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C231E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7C231E">
        <w:rPr>
          <w:sz w:val="22"/>
          <w:szCs w:val="22"/>
          <w:lang w:val="ru-RU"/>
        </w:rPr>
        <w:t xml:space="preserve"> </w:t>
      </w:r>
    </w:p>
    <w:p w:rsidR="00997DA2" w:rsidRPr="007C231E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C231E">
        <w:rPr>
          <w:sz w:val="22"/>
          <w:szCs w:val="22"/>
        </w:rPr>
        <w:t>ОГОЛОШЕННЯ</w:t>
      </w:r>
      <w:r w:rsidRPr="007C231E">
        <w:rPr>
          <w:sz w:val="22"/>
          <w:szCs w:val="22"/>
        </w:rPr>
        <w:br/>
        <w:t>про проведення відкритих торгів</w:t>
      </w:r>
    </w:p>
    <w:p w:rsidR="00D339C7" w:rsidRPr="007C231E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7C231E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7C231E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7C231E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C231E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7C231E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>3.1.</w:t>
      </w:r>
      <w:r w:rsidRPr="007C231E">
        <w:rPr>
          <w:rFonts w:ascii="Times New Roman" w:hAnsi="Times New Roman" w:cs="Times New Roman"/>
        </w:rPr>
        <w:t xml:space="preserve"> </w:t>
      </w:r>
      <w:r w:rsidRPr="007C231E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7C231E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7C231E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7C231E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7C231E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7C231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7C231E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7C231E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Default="00A63EA7" w:rsidP="00DF5EFB">
      <w:pPr>
        <w:widowControl w:val="0"/>
        <w:suppressAutoHyphens/>
        <w:spacing w:after="0" w:line="240" w:lineRule="auto"/>
        <w:jc w:val="both"/>
      </w:pPr>
      <w:r w:rsidRPr="007C231E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DF5EFB">
        <w:t xml:space="preserve"> </w:t>
      </w:r>
    </w:p>
    <w:p w:rsidR="00380CBB" w:rsidRPr="00380CBB" w:rsidRDefault="00380CBB" w:rsidP="007C231E">
      <w:pPr>
        <w:spacing w:after="0"/>
        <w:jc w:val="both"/>
        <w:rPr>
          <w:rFonts w:ascii="Times New Roman" w:hAnsi="Times New Roman"/>
          <w:b/>
          <w:lang w:val="uk-UA"/>
        </w:rPr>
      </w:pPr>
      <w:r w:rsidRPr="00380CBB">
        <w:rPr>
          <w:rFonts w:ascii="Times New Roman" w:hAnsi="Times New Roman"/>
          <w:b/>
        </w:rPr>
        <w:t xml:space="preserve">ДК 021:2015 код  03410000-7 «Деревина» (деревина </w:t>
      </w:r>
      <w:proofErr w:type="spellStart"/>
      <w:r w:rsidRPr="00380CBB">
        <w:rPr>
          <w:rFonts w:ascii="Times New Roman" w:hAnsi="Times New Roman"/>
          <w:b/>
        </w:rPr>
        <w:t>дров’яна</w:t>
      </w:r>
      <w:proofErr w:type="spellEnd"/>
      <w:r w:rsidRPr="00380CBB">
        <w:rPr>
          <w:rFonts w:ascii="Times New Roman" w:hAnsi="Times New Roman"/>
          <w:b/>
        </w:rPr>
        <w:t xml:space="preserve"> не </w:t>
      </w:r>
      <w:proofErr w:type="spellStart"/>
      <w:r w:rsidRPr="00380CBB">
        <w:rPr>
          <w:rFonts w:ascii="Times New Roman" w:hAnsi="Times New Roman"/>
          <w:b/>
        </w:rPr>
        <w:t>промислового</w:t>
      </w:r>
      <w:proofErr w:type="spellEnd"/>
      <w:r w:rsidRPr="00380CBB">
        <w:rPr>
          <w:rFonts w:ascii="Times New Roman" w:hAnsi="Times New Roman"/>
          <w:b/>
        </w:rPr>
        <w:t xml:space="preserve"> </w:t>
      </w:r>
      <w:proofErr w:type="spellStart"/>
      <w:r w:rsidRPr="00380CBB">
        <w:rPr>
          <w:rFonts w:ascii="Times New Roman" w:hAnsi="Times New Roman"/>
          <w:b/>
        </w:rPr>
        <w:t>використання</w:t>
      </w:r>
      <w:proofErr w:type="spellEnd"/>
      <w:r w:rsidRPr="00380CBB">
        <w:rPr>
          <w:rFonts w:ascii="Times New Roman" w:hAnsi="Times New Roman"/>
          <w:b/>
        </w:rPr>
        <w:t xml:space="preserve">), </w:t>
      </w:r>
      <w:proofErr w:type="spellStart"/>
      <w:r w:rsidRPr="00380CBB">
        <w:rPr>
          <w:rFonts w:ascii="Times New Roman" w:hAnsi="Times New Roman"/>
          <w:b/>
        </w:rPr>
        <w:t>номенклатурна</w:t>
      </w:r>
      <w:proofErr w:type="spellEnd"/>
      <w:r w:rsidRPr="00380CBB">
        <w:rPr>
          <w:rFonts w:ascii="Times New Roman" w:hAnsi="Times New Roman"/>
          <w:b/>
        </w:rPr>
        <w:t xml:space="preserve"> </w:t>
      </w:r>
      <w:proofErr w:type="spellStart"/>
      <w:r w:rsidRPr="00380CBB">
        <w:rPr>
          <w:rFonts w:ascii="Times New Roman" w:hAnsi="Times New Roman"/>
          <w:b/>
        </w:rPr>
        <w:t>позиція</w:t>
      </w:r>
      <w:proofErr w:type="spellEnd"/>
      <w:r w:rsidRPr="00380CBB">
        <w:rPr>
          <w:rFonts w:ascii="Times New Roman" w:hAnsi="Times New Roman"/>
          <w:b/>
        </w:rPr>
        <w:t xml:space="preserve"> 03413000-8 </w:t>
      </w:r>
      <w:proofErr w:type="spellStart"/>
      <w:r w:rsidRPr="00380CBB">
        <w:rPr>
          <w:rFonts w:ascii="Times New Roman" w:hAnsi="Times New Roman"/>
          <w:b/>
        </w:rPr>
        <w:t>паливна</w:t>
      </w:r>
      <w:proofErr w:type="spellEnd"/>
      <w:r w:rsidRPr="00380CBB">
        <w:rPr>
          <w:rFonts w:ascii="Times New Roman" w:hAnsi="Times New Roman"/>
          <w:b/>
        </w:rPr>
        <w:t xml:space="preserve"> деревина.</w:t>
      </w:r>
    </w:p>
    <w:p w:rsidR="007C231E" w:rsidRDefault="0056785A" w:rsidP="007C231E">
      <w:pPr>
        <w:spacing w:after="0"/>
        <w:jc w:val="both"/>
        <w:rPr>
          <w:rFonts w:ascii="Times New Roman" w:hAnsi="Times New Roman" w:cs="Times New Roman"/>
        </w:rPr>
      </w:pPr>
      <w:r w:rsidRPr="007C231E">
        <w:rPr>
          <w:rFonts w:ascii="Times New Roman" w:hAnsi="Times New Roman" w:cs="Times New Roman"/>
        </w:rPr>
        <w:t>6.</w:t>
      </w:r>
      <w:r w:rsidRPr="007C231E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C231E">
        <w:rPr>
          <w:rFonts w:ascii="Times New Roman" w:hAnsi="Times New Roman" w:cs="Times New Roman"/>
        </w:rPr>
        <w:t xml:space="preserve"> </w:t>
      </w:r>
    </w:p>
    <w:p w:rsidR="00380CBB" w:rsidRPr="00380CBB" w:rsidRDefault="00380CBB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ДК 021:2015 код  03410000-7 «Деревина» (деревина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дров’яна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не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промислового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використання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),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номенклатурна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позиція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03413000-8 </w:t>
      </w:r>
      <w:proofErr w:type="spellStart"/>
      <w:r w:rsidRPr="00380CBB">
        <w:rPr>
          <w:rFonts w:ascii="Times New Roman" w:hAnsi="Times New Roman"/>
          <w:b/>
          <w:sz w:val="22"/>
          <w:szCs w:val="22"/>
          <w:lang w:val="ru-RU"/>
        </w:rPr>
        <w:t>паливна</w:t>
      </w:r>
      <w:proofErr w:type="spellEnd"/>
      <w:r w:rsidRPr="00380CBB">
        <w:rPr>
          <w:rFonts w:ascii="Times New Roman" w:hAnsi="Times New Roman"/>
          <w:b/>
          <w:sz w:val="22"/>
          <w:szCs w:val="22"/>
          <w:lang w:val="ru-RU"/>
        </w:rPr>
        <w:t xml:space="preserve"> деревина</w:t>
      </w:r>
      <w:proofErr w:type="gramStart"/>
      <w:r w:rsidRPr="00380CBB">
        <w:rPr>
          <w:rFonts w:ascii="Times New Roman" w:hAnsi="Times New Roman"/>
          <w:b/>
          <w:sz w:val="22"/>
          <w:szCs w:val="22"/>
          <w:lang w:val="ru-RU"/>
        </w:rPr>
        <w:t>..</w:t>
      </w:r>
      <w:proofErr w:type="gramEnd"/>
    </w:p>
    <w:p w:rsidR="00263150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7. Кількість товарів або обсяг виконання робіт чи надання </w:t>
      </w:r>
      <w:r w:rsidRPr="0051684F">
        <w:rPr>
          <w:rFonts w:ascii="Times New Roman" w:hAnsi="Times New Roman"/>
          <w:sz w:val="22"/>
          <w:szCs w:val="22"/>
        </w:rPr>
        <w:t>послуг</w:t>
      </w:r>
      <w:r w:rsidR="006109FC" w:rsidRPr="0051684F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5168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80CBB">
        <w:rPr>
          <w:rFonts w:ascii="Times New Roman" w:hAnsi="Times New Roman"/>
          <w:b/>
          <w:sz w:val="22"/>
          <w:szCs w:val="22"/>
          <w:lang w:val="ru-RU"/>
        </w:rPr>
        <w:t xml:space="preserve"> 890 м куб</w:t>
      </w:r>
    </w:p>
    <w:p w:rsidR="00594507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C231E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7C231E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A72F1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9. </w:t>
      </w:r>
      <w:r w:rsidRPr="00A72F1D">
        <w:rPr>
          <w:rFonts w:ascii="Times New Roman" w:hAnsi="Times New Roman"/>
          <w:sz w:val="22"/>
          <w:szCs w:val="22"/>
        </w:rPr>
        <w:t>Строк поставки товарів, виконання робіт чи надання послуг</w:t>
      </w:r>
      <w:r w:rsidRPr="0051684F">
        <w:rPr>
          <w:rFonts w:ascii="Times New Roman" w:hAnsi="Times New Roman"/>
          <w:sz w:val="22"/>
          <w:szCs w:val="22"/>
        </w:rPr>
        <w:t xml:space="preserve">: </w:t>
      </w:r>
      <w:r w:rsidR="002F79B0" w:rsidRPr="0051684F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51684F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5168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51684F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51684F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380CBB">
        <w:rPr>
          <w:rFonts w:ascii="Times New Roman" w:hAnsi="Times New Roman"/>
          <w:b/>
          <w:bCs/>
          <w:sz w:val="22"/>
          <w:szCs w:val="22"/>
        </w:rPr>
        <w:t>12</w:t>
      </w:r>
      <w:r w:rsidR="00D03891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51684F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51684F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A72F1D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A72F1D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tbl>
      <w:tblPr>
        <w:tblW w:w="0" w:type="auto"/>
        <w:tblCellSpacing w:w="15" w:type="dxa"/>
        <w:tblInd w:w="-860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7318"/>
      </w:tblGrid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153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Под</w:t>
            </w:r>
            <w:proofErr w:type="gramEnd"/>
            <w:r w:rsidRPr="002B025B">
              <w:rPr>
                <w:rFonts w:ascii="Times New Roman" w:hAnsi="Times New Roman" w:cs="Times New Roman"/>
                <w:b/>
                <w:color w:val="000000"/>
              </w:rPr>
              <w:t>ія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</w:p>
        </w:tc>
      </w:tr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Опис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Покупець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здійснює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оплату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вартості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B025B">
              <w:rPr>
                <w:rFonts w:ascii="Times New Roman" w:hAnsi="Times New Roman" w:cs="Times New Roman"/>
                <w:b/>
              </w:rPr>
              <w:t xml:space="preserve">товару,  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йому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постачається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, шляхом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перерахування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коштів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Продавця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proofErr w:type="gramStart"/>
            <w:r w:rsidRPr="002B02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B025B">
              <w:rPr>
                <w:rFonts w:ascii="Times New Roman" w:hAnsi="Times New Roman" w:cs="Times New Roman"/>
                <w:b/>
              </w:rPr>
              <w:t>ідставі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видаткових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накладних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при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наявності</w:t>
            </w:r>
            <w:proofErr w:type="spellEnd"/>
            <w:r w:rsidRPr="002B025B">
              <w:rPr>
                <w:rFonts w:ascii="Times New Roman" w:hAnsi="Times New Roman" w:cs="Times New Roman"/>
                <w:b/>
              </w:rPr>
              <w:t xml:space="preserve"> бюджетного </w:t>
            </w:r>
            <w:proofErr w:type="spellStart"/>
            <w:r w:rsidRPr="002B025B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протягом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20 (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двадцяти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банківських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з дня поставки товару (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партії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товару).</w:t>
            </w:r>
          </w:p>
        </w:tc>
      </w:tr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>Тип оплати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2B025B">
              <w:rPr>
                <w:rFonts w:ascii="Times New Roman" w:hAnsi="Times New Roman" w:cs="Times New Roman"/>
                <w:b/>
                <w:color w:val="000000"/>
              </w:rPr>
              <w:t>ісляоплата</w:t>
            </w:r>
            <w:proofErr w:type="spellEnd"/>
          </w:p>
        </w:tc>
      </w:tr>
      <w:tr w:rsidR="00380CBB" w:rsidRPr="002B025B" w:rsidTr="00A37453">
        <w:trPr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Розмі</w:t>
            </w:r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spellEnd"/>
            <w:proofErr w:type="gram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 оплати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380CBB" w:rsidRPr="002B025B" w:rsidTr="00A37453">
        <w:trPr>
          <w:trHeight w:val="328"/>
          <w:tblCellSpacing w:w="15" w:type="dxa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131" w:type="dxa"/>
              <w:right w:w="109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CBB" w:rsidRPr="002B025B" w:rsidRDefault="00380CBB" w:rsidP="00A37453">
            <w:pPr>
              <w:spacing w:after="0" w:line="218" w:lineRule="atLeast"/>
              <w:rPr>
                <w:rFonts w:ascii="Times New Roman" w:hAnsi="Times New Roman" w:cs="Times New Roman"/>
                <w:b/>
              </w:rPr>
            </w:pPr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20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банківських</w:t>
            </w:r>
            <w:proofErr w:type="spellEnd"/>
            <w:r w:rsidRPr="002B025B">
              <w:rPr>
                <w:rFonts w:ascii="Times New Roman" w:hAnsi="Times New Roman" w:cs="Times New Roman"/>
                <w:b/>
                <w:color w:val="000000"/>
              </w:rPr>
              <w:t xml:space="preserve">  </w:t>
            </w:r>
            <w:proofErr w:type="spell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дні</w:t>
            </w:r>
            <w:proofErr w:type="gramStart"/>
            <w:r w:rsidRPr="002B025B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spellEnd"/>
            <w:proofErr w:type="gramEnd"/>
          </w:p>
        </w:tc>
      </w:tr>
    </w:tbl>
    <w:p w:rsidR="00380CBB" w:rsidRPr="00380CBB" w:rsidRDefault="00380CBB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</w:p>
    <w:p w:rsidR="00573E93" w:rsidRPr="007C23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C231E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7C231E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380CBB" w:rsidRDefault="00380CBB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1 379 500,00 грн. з ПДВ.</w:t>
      </w:r>
    </w:p>
    <w:p w:rsidR="00557828" w:rsidRPr="007C231E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C231E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7C231E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C231E">
        <w:rPr>
          <w:rFonts w:ascii="Times New Roman" w:hAnsi="Times New Roman" w:cs="Times New Roman"/>
          <w:lang w:val="uk-UA" w:eastAsia="uk-UA"/>
        </w:rPr>
        <w:t>:</w:t>
      </w:r>
      <w:r w:rsidR="00997DA2" w:rsidRPr="007C231E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380CBB">
        <w:rPr>
          <w:rFonts w:ascii="Times New Roman" w:hAnsi="Times New Roman" w:cs="Times New Roman"/>
          <w:b/>
          <w:lang w:val="uk-UA" w:eastAsia="uk-UA"/>
        </w:rPr>
        <w:t>місцевий бюджет.</w:t>
      </w:r>
    </w:p>
    <w:p w:rsidR="00657EE1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7C231E">
        <w:rPr>
          <w:rFonts w:ascii="Times New Roman" w:hAnsi="Times New Roman"/>
          <w:b/>
          <w:sz w:val="22"/>
          <w:szCs w:val="22"/>
          <w:lang w:val="ru-RU"/>
        </w:rPr>
        <w:t>1</w:t>
      </w:r>
      <w:r w:rsidR="00380CBB">
        <w:rPr>
          <w:rFonts w:ascii="Times New Roman" w:hAnsi="Times New Roman"/>
          <w:b/>
          <w:sz w:val="22"/>
          <w:szCs w:val="22"/>
          <w:lang w:val="ru-RU"/>
        </w:rPr>
        <w:t>% (13795</w:t>
      </w:r>
      <w:r w:rsidR="007C231E" w:rsidRPr="007C231E">
        <w:rPr>
          <w:rFonts w:ascii="Times New Roman" w:hAnsi="Times New Roman"/>
          <w:b/>
          <w:sz w:val="22"/>
          <w:szCs w:val="22"/>
          <w:lang w:val="ru-RU"/>
        </w:rPr>
        <w:t xml:space="preserve">.00 </w:t>
      </w:r>
      <w:r w:rsidR="001813E4" w:rsidRPr="007C231E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7C231E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12</w:t>
      </w:r>
      <w:r w:rsidR="002A1C6B" w:rsidRPr="007C231E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C231E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C231E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C231E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C231E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C231E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13. Кінцевий стр</w:t>
      </w:r>
      <w:r w:rsidR="00786220" w:rsidRPr="007C231E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C231E">
        <w:rPr>
          <w:rFonts w:ascii="Times New Roman" w:hAnsi="Times New Roman"/>
          <w:sz w:val="22"/>
          <w:szCs w:val="22"/>
          <w:lang w:val="ru-RU"/>
        </w:rPr>
        <w:t>:</w:t>
      </w:r>
      <w:r w:rsidRPr="007C231E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r w:rsidR="00380CBB" w:rsidRPr="00380CBB">
        <w:rPr>
          <w:rFonts w:ascii="Times New Roman" w:hAnsi="Times New Roman"/>
          <w:b/>
          <w:sz w:val="22"/>
          <w:szCs w:val="22"/>
        </w:rPr>
        <w:t>3</w:t>
      </w:r>
      <w:r w:rsidR="00380CBB" w:rsidRPr="00380CBB">
        <w:rPr>
          <w:rFonts w:ascii="Times New Roman" w:hAnsi="Times New Roman"/>
          <w:b/>
          <w:sz w:val="22"/>
          <w:szCs w:val="22"/>
          <w:lang w:val="ru-RU"/>
        </w:rPr>
        <w:t>1</w:t>
      </w:r>
      <w:bookmarkEnd w:id="0"/>
      <w:r w:rsidR="00CC16FE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01</w:t>
      </w:r>
      <w:r w:rsidR="00C64B8C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7C231E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7C231E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7C231E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lastRenderedPageBreak/>
        <w:t>17. Дата та час п</w:t>
      </w:r>
      <w:r w:rsidR="00096C5C" w:rsidRPr="007C231E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7C231E">
        <w:rPr>
          <w:rFonts w:ascii="Times New Roman" w:hAnsi="Times New Roman"/>
          <w:sz w:val="22"/>
          <w:szCs w:val="22"/>
        </w:rPr>
        <w:t xml:space="preserve">: </w:t>
      </w:r>
      <w:r w:rsidR="006756F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7C231E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7C231E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7C231E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7C231E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7C231E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20.</w:t>
      </w:r>
      <w:r w:rsidR="00B40540" w:rsidRPr="007C231E">
        <w:rPr>
          <w:rFonts w:ascii="Times New Roman" w:hAnsi="Times New Roman"/>
          <w:sz w:val="22"/>
          <w:szCs w:val="22"/>
        </w:rPr>
        <w:t xml:space="preserve"> </w:t>
      </w:r>
      <w:r w:rsidR="00B40540" w:rsidRPr="007C231E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C231E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7C231E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Мова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r w:rsidRPr="007C231E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7C231E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7C231E">
        <w:rPr>
          <w:rFonts w:ascii="Times New Roman" w:hAnsi="Times New Roman" w:cs="Times New Roman"/>
          <w:b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</w:t>
      </w:r>
      <w:proofErr w:type="gramEnd"/>
      <w:r w:rsidRPr="007C231E">
        <w:rPr>
          <w:rFonts w:ascii="Times New Roman" w:hAnsi="Times New Roman" w:cs="Times New Roman"/>
          <w:color w:val="000000"/>
        </w:rPr>
        <w:t>ід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C231E">
        <w:rPr>
          <w:rFonts w:ascii="Times New Roman" w:hAnsi="Times New Roman" w:cs="Times New Roman"/>
          <w:color w:val="000000"/>
        </w:rPr>
        <w:t>також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C231E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всі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можуть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мати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C231E">
        <w:rPr>
          <w:rFonts w:ascii="Times New Roman" w:hAnsi="Times New Roman" w:cs="Times New Roman"/>
        </w:rPr>
        <w:t>іншою</w:t>
      </w:r>
      <w:proofErr w:type="spellEnd"/>
      <w:r w:rsidRPr="007C231E">
        <w:rPr>
          <w:rFonts w:ascii="Times New Roman" w:hAnsi="Times New Roman" w:cs="Times New Roman"/>
        </w:rPr>
        <w:t xml:space="preserve"> </w:t>
      </w:r>
      <w:proofErr w:type="spellStart"/>
      <w:r w:rsidRPr="007C231E">
        <w:rPr>
          <w:rFonts w:ascii="Times New Roman" w:hAnsi="Times New Roman" w:cs="Times New Roman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C231E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вимоги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умовні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C231E">
        <w:rPr>
          <w:rFonts w:ascii="Times New Roman" w:hAnsi="Times New Roman" w:cs="Times New Roman"/>
          <w:color w:val="000000"/>
        </w:rPr>
        <w:t>вигляді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C231E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C231E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C231E">
        <w:rPr>
          <w:rFonts w:ascii="Times New Roman" w:hAnsi="Times New Roman" w:cs="Times New Roman"/>
          <w:color w:val="000000"/>
        </w:rPr>
        <w:t>чи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або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їх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7C231E">
        <w:rPr>
          <w:rFonts w:ascii="Times New Roman" w:hAnsi="Times New Roman"/>
          <w:sz w:val="22"/>
          <w:szCs w:val="22"/>
        </w:rPr>
        <w:t>І</w:t>
      </w:r>
      <w:r w:rsidRPr="007C231E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7C231E">
        <w:rPr>
          <w:rFonts w:ascii="Times New Roman" w:hAnsi="Times New Roman"/>
          <w:sz w:val="22"/>
          <w:szCs w:val="22"/>
        </w:rPr>
        <w:t>а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7C231E">
        <w:rPr>
          <w:rFonts w:ascii="Times New Roman" w:hAnsi="Times New Roman"/>
          <w:sz w:val="22"/>
          <w:szCs w:val="22"/>
        </w:rPr>
        <w:t>в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7C231E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7C231E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7C231E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7C231E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7C231E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C231E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7C231E">
        <w:rPr>
          <w:rFonts w:ascii="Times New Roman" w:hAnsi="Times New Roman"/>
          <w:b/>
          <w:sz w:val="22"/>
          <w:szCs w:val="22"/>
        </w:rPr>
        <w:br/>
      </w:r>
      <w:r w:rsidRPr="007C231E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C231E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7C231E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7C231E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7C231E">
        <w:rPr>
          <w:rFonts w:ascii="Times New Roman" w:hAnsi="Times New Roman" w:cs="Times New Roman"/>
          <w:lang w:val="uk-UA"/>
        </w:rPr>
        <w:t xml:space="preserve"> </w:t>
      </w:r>
      <w:r w:rsidR="00C96C83" w:rsidRPr="007C231E">
        <w:rPr>
          <w:rFonts w:ascii="Times New Roman" w:hAnsi="Times New Roman" w:cs="Times New Roman"/>
          <w:lang w:val="uk-UA"/>
        </w:rPr>
        <w:t>О.</w:t>
      </w:r>
      <w:r w:rsidR="00BC1687" w:rsidRPr="007C231E">
        <w:rPr>
          <w:rFonts w:ascii="Times New Roman" w:hAnsi="Times New Roman" w:cs="Times New Roman"/>
          <w:lang w:val="uk-UA"/>
        </w:rPr>
        <w:t>М.</w:t>
      </w:r>
      <w:r w:rsidR="00EB3F1D" w:rsidRPr="007C231E">
        <w:rPr>
          <w:rFonts w:ascii="Times New Roman" w:hAnsi="Times New Roman" w:cs="Times New Roman"/>
          <w:lang w:val="uk-UA"/>
        </w:rPr>
        <w:t xml:space="preserve">         </w:t>
      </w:r>
      <w:r w:rsidR="00A63EA7" w:rsidRPr="007C231E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C231E" w:rsidRDefault="00A63EA7" w:rsidP="00DF6CB9">
      <w:pPr>
        <w:rPr>
          <w:lang w:val="uk-UA" w:eastAsia="uk-UA"/>
        </w:rPr>
      </w:pPr>
    </w:p>
    <w:sectPr w:rsidR="00A63EA7" w:rsidRPr="007C231E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2C67"/>
    <w:rsid w:val="00034FEE"/>
    <w:rsid w:val="00040EDB"/>
    <w:rsid w:val="00045CB4"/>
    <w:rsid w:val="00054DB2"/>
    <w:rsid w:val="000617D0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5692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0CBB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670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436</cp:revision>
  <dcterms:created xsi:type="dcterms:W3CDTF">2016-09-05T14:13:00Z</dcterms:created>
  <dcterms:modified xsi:type="dcterms:W3CDTF">2024-01-23T11:35:00Z</dcterms:modified>
</cp:coreProperties>
</file>