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6DB1" w:rsidRPr="00A909BD" w:rsidRDefault="0045390B" w:rsidP="0045390B">
      <w:pPr>
        <w:keepNext/>
        <w:widowControl w:val="0"/>
        <w:shd w:val="clear" w:color="auto" w:fill="FFFFFF"/>
        <w:tabs>
          <w:tab w:val="left" w:pos="4536"/>
        </w:tabs>
        <w:autoSpaceDE w:val="0"/>
        <w:autoSpaceDN w:val="0"/>
        <w:adjustRightInd w:val="0"/>
        <w:spacing w:line="269" w:lineRule="exact"/>
        <w:ind w:left="5040" w:right="387" w:hanging="5040"/>
        <w:jc w:val="center"/>
        <w:outlineLvl w:val="4"/>
        <w:rPr>
          <w:rFonts w:ascii="Times New Roman" w:hAnsi="Times New Roman"/>
          <w:color w:val="000000"/>
          <w:sz w:val="24"/>
          <w:szCs w:val="24"/>
          <w:lang w:val="uk-UA"/>
        </w:rPr>
      </w:pPr>
      <w:r w:rsidRPr="0045390B">
        <w:rPr>
          <w:rFonts w:ascii="Times New Roman" w:hAnsi="Times New Roman"/>
          <w:b/>
          <w:color w:val="000000"/>
          <w:sz w:val="28"/>
          <w:szCs w:val="36"/>
          <w:lang w:val="uk-UA"/>
        </w:rPr>
        <w:t>Комунальн</w:t>
      </w:r>
      <w:r w:rsidR="001F6734">
        <w:rPr>
          <w:rFonts w:ascii="Times New Roman" w:hAnsi="Times New Roman"/>
          <w:b/>
          <w:color w:val="000000"/>
          <w:sz w:val="28"/>
          <w:szCs w:val="36"/>
          <w:lang w:val="uk-UA"/>
        </w:rPr>
        <w:t>е</w:t>
      </w:r>
      <w:r w:rsidRPr="0045390B">
        <w:rPr>
          <w:rFonts w:ascii="Times New Roman" w:hAnsi="Times New Roman"/>
          <w:b/>
          <w:color w:val="000000"/>
          <w:sz w:val="28"/>
          <w:szCs w:val="36"/>
          <w:lang w:val="uk-UA"/>
        </w:rPr>
        <w:t xml:space="preserve"> підприємство «ДОБРОБУТ»</w:t>
      </w:r>
    </w:p>
    <w:p w:rsidR="00226DB1" w:rsidRPr="00A909BD" w:rsidRDefault="00226DB1" w:rsidP="00226DB1">
      <w:pPr>
        <w:keepNext/>
        <w:widowControl w:val="0"/>
        <w:shd w:val="clear" w:color="auto" w:fill="FFFFFF"/>
        <w:tabs>
          <w:tab w:val="left" w:pos="4536"/>
        </w:tabs>
        <w:autoSpaceDE w:val="0"/>
        <w:autoSpaceDN w:val="0"/>
        <w:adjustRightInd w:val="0"/>
        <w:spacing w:line="269" w:lineRule="exact"/>
        <w:ind w:left="5040" w:right="387"/>
        <w:jc w:val="right"/>
        <w:outlineLvl w:val="4"/>
        <w:rPr>
          <w:rFonts w:ascii="Times New Roman" w:hAnsi="Times New Roman"/>
          <w:color w:val="000000"/>
          <w:sz w:val="24"/>
          <w:szCs w:val="24"/>
          <w:lang w:val="uk-UA"/>
        </w:rPr>
      </w:pPr>
    </w:p>
    <w:p w:rsidR="004D431F" w:rsidRPr="00A909BD" w:rsidRDefault="004D431F" w:rsidP="00226DB1">
      <w:pPr>
        <w:keepNext/>
        <w:widowControl w:val="0"/>
        <w:shd w:val="clear" w:color="auto" w:fill="FFFFFF"/>
        <w:tabs>
          <w:tab w:val="left" w:pos="4536"/>
        </w:tabs>
        <w:autoSpaceDE w:val="0"/>
        <w:autoSpaceDN w:val="0"/>
        <w:adjustRightInd w:val="0"/>
        <w:spacing w:line="269" w:lineRule="exact"/>
        <w:ind w:left="5040" w:right="387"/>
        <w:jc w:val="right"/>
        <w:outlineLvl w:val="4"/>
        <w:rPr>
          <w:rFonts w:ascii="Times New Roman" w:hAnsi="Times New Roman"/>
          <w:color w:val="000000"/>
          <w:sz w:val="24"/>
          <w:szCs w:val="24"/>
          <w:lang w:val="uk-UA" w:eastAsia="ru-RU"/>
        </w:rPr>
      </w:pPr>
      <w:r w:rsidRPr="00A909BD">
        <w:rPr>
          <w:rFonts w:ascii="Times New Roman" w:hAnsi="Times New Roman"/>
          <w:color w:val="000000"/>
          <w:sz w:val="24"/>
          <w:szCs w:val="24"/>
          <w:lang w:val="uk-UA"/>
        </w:rPr>
        <w:t>ЗАТВЕРДЖЕНО</w:t>
      </w:r>
    </w:p>
    <w:p w:rsidR="004D431F" w:rsidRPr="0045390B" w:rsidRDefault="004D431F" w:rsidP="00226DB1">
      <w:pPr>
        <w:ind w:left="6096"/>
        <w:jc w:val="both"/>
        <w:rPr>
          <w:rFonts w:ascii="Times New Roman" w:hAnsi="Times New Roman"/>
          <w:color w:val="000000"/>
          <w:spacing w:val="-5"/>
          <w:sz w:val="24"/>
          <w:szCs w:val="24"/>
          <w:lang w:val="uk-UA"/>
        </w:rPr>
      </w:pPr>
      <w:r w:rsidRPr="00226DB1">
        <w:rPr>
          <w:rFonts w:ascii="Times New Roman" w:hAnsi="Times New Roman"/>
          <w:color w:val="000000"/>
          <w:spacing w:val="-5"/>
          <w:sz w:val="24"/>
          <w:szCs w:val="24"/>
        </w:rPr>
        <w:t xml:space="preserve">Протоколом уповноваженої особи </w:t>
      </w:r>
      <w:r w:rsidR="0045390B">
        <w:rPr>
          <w:rFonts w:ascii="Times New Roman" w:hAnsi="Times New Roman"/>
          <w:color w:val="000000"/>
          <w:spacing w:val="-5"/>
          <w:sz w:val="24"/>
          <w:szCs w:val="24"/>
          <w:lang w:val="uk-UA"/>
        </w:rPr>
        <w:t>Комунального підприємство «ДОБРОБУТ»</w:t>
      </w:r>
    </w:p>
    <w:p w:rsidR="004D431F" w:rsidRPr="00226DB1" w:rsidRDefault="004D431F" w:rsidP="00226DB1">
      <w:pPr>
        <w:ind w:left="6096"/>
        <w:jc w:val="both"/>
        <w:rPr>
          <w:rFonts w:ascii="Times New Roman" w:hAnsi="Times New Roman"/>
          <w:color w:val="000000"/>
          <w:spacing w:val="-5"/>
          <w:sz w:val="24"/>
          <w:szCs w:val="24"/>
        </w:rPr>
      </w:pPr>
      <w:r w:rsidRPr="00226DB1">
        <w:rPr>
          <w:rFonts w:ascii="Times New Roman" w:hAnsi="Times New Roman"/>
          <w:color w:val="000000"/>
          <w:spacing w:val="-5"/>
          <w:sz w:val="24"/>
          <w:szCs w:val="24"/>
        </w:rPr>
        <w:t>від «</w:t>
      </w:r>
      <w:r w:rsidR="00FF570C">
        <w:rPr>
          <w:rFonts w:ascii="Times New Roman" w:hAnsi="Times New Roman"/>
          <w:color w:val="000000"/>
          <w:spacing w:val="-5"/>
          <w:sz w:val="24"/>
          <w:szCs w:val="24"/>
          <w:lang w:val="uk-UA"/>
        </w:rPr>
        <w:t>24</w:t>
      </w:r>
      <w:r w:rsidR="00226DB1" w:rsidRPr="00226DB1">
        <w:rPr>
          <w:rFonts w:ascii="Times New Roman" w:hAnsi="Times New Roman"/>
          <w:color w:val="000000"/>
          <w:spacing w:val="-5"/>
          <w:sz w:val="24"/>
          <w:szCs w:val="24"/>
        </w:rPr>
        <w:t>»</w:t>
      </w:r>
      <w:r w:rsidR="00DB7850">
        <w:rPr>
          <w:rFonts w:ascii="Times New Roman" w:hAnsi="Times New Roman"/>
          <w:color w:val="000000"/>
          <w:spacing w:val="-5"/>
          <w:sz w:val="24"/>
          <w:szCs w:val="24"/>
          <w:lang w:val="uk-UA"/>
        </w:rPr>
        <w:t xml:space="preserve"> </w:t>
      </w:r>
      <w:r w:rsidR="00FF570C">
        <w:rPr>
          <w:rFonts w:ascii="Times New Roman" w:hAnsi="Times New Roman"/>
          <w:color w:val="000000"/>
          <w:spacing w:val="-5"/>
          <w:sz w:val="24"/>
          <w:szCs w:val="24"/>
          <w:lang w:val="uk-UA"/>
        </w:rPr>
        <w:t>лютого</w:t>
      </w:r>
      <w:r w:rsidRPr="00226DB1">
        <w:rPr>
          <w:rFonts w:ascii="Times New Roman" w:hAnsi="Times New Roman"/>
          <w:color w:val="000000"/>
          <w:spacing w:val="-5"/>
          <w:sz w:val="24"/>
          <w:szCs w:val="24"/>
        </w:rPr>
        <w:t xml:space="preserve"> 202</w:t>
      </w:r>
      <w:r w:rsidR="00FF570C">
        <w:rPr>
          <w:rFonts w:ascii="Times New Roman" w:hAnsi="Times New Roman"/>
          <w:color w:val="000000"/>
          <w:spacing w:val="-5"/>
          <w:sz w:val="24"/>
          <w:szCs w:val="24"/>
          <w:lang w:val="uk-UA"/>
        </w:rPr>
        <w:t>3</w:t>
      </w:r>
      <w:r w:rsidRPr="00226DB1">
        <w:rPr>
          <w:rFonts w:ascii="Times New Roman" w:hAnsi="Times New Roman"/>
          <w:color w:val="000000"/>
          <w:spacing w:val="-5"/>
          <w:sz w:val="24"/>
          <w:szCs w:val="24"/>
        </w:rPr>
        <w:t xml:space="preserve"> року</w:t>
      </w:r>
    </w:p>
    <w:p w:rsidR="004D431F" w:rsidRPr="0045390B" w:rsidRDefault="004D431F" w:rsidP="0045390B">
      <w:pPr>
        <w:spacing w:after="0" w:line="240" w:lineRule="auto"/>
        <w:ind w:left="6095"/>
        <w:jc w:val="both"/>
        <w:rPr>
          <w:rFonts w:ascii="Times New Roman" w:hAnsi="Times New Roman"/>
          <w:color w:val="000000"/>
          <w:spacing w:val="-5"/>
          <w:sz w:val="24"/>
          <w:szCs w:val="24"/>
          <w:lang w:val="uk-UA"/>
        </w:rPr>
      </w:pPr>
      <w:r w:rsidRPr="00226DB1">
        <w:rPr>
          <w:rFonts w:ascii="Times New Roman" w:hAnsi="Times New Roman"/>
          <w:color w:val="000000"/>
          <w:spacing w:val="-5"/>
          <w:sz w:val="24"/>
          <w:szCs w:val="24"/>
        </w:rPr>
        <w:t>________________</w:t>
      </w:r>
      <w:r w:rsidR="0045390B">
        <w:rPr>
          <w:rFonts w:ascii="Times New Roman" w:hAnsi="Times New Roman"/>
          <w:color w:val="000000"/>
          <w:spacing w:val="-5"/>
          <w:sz w:val="24"/>
          <w:szCs w:val="24"/>
          <w:lang w:val="uk-UA"/>
        </w:rPr>
        <w:t>І</w:t>
      </w:r>
      <w:r w:rsidR="00226DB1" w:rsidRPr="00226DB1">
        <w:rPr>
          <w:rFonts w:ascii="Times New Roman" w:hAnsi="Times New Roman"/>
          <w:color w:val="000000"/>
          <w:spacing w:val="-5"/>
          <w:sz w:val="24"/>
          <w:szCs w:val="24"/>
        </w:rPr>
        <w:t>.</w:t>
      </w:r>
      <w:r w:rsidR="0045390B">
        <w:rPr>
          <w:rFonts w:ascii="Times New Roman" w:hAnsi="Times New Roman"/>
          <w:color w:val="000000"/>
          <w:spacing w:val="-5"/>
          <w:sz w:val="24"/>
          <w:szCs w:val="24"/>
          <w:lang w:val="uk-UA"/>
        </w:rPr>
        <w:t xml:space="preserve"> Прокулевич</w:t>
      </w:r>
    </w:p>
    <w:p w:rsidR="004D431F" w:rsidRPr="00226DB1" w:rsidRDefault="004D431F" w:rsidP="0045390B">
      <w:pPr>
        <w:spacing w:after="0" w:line="240" w:lineRule="auto"/>
        <w:ind w:left="6095"/>
        <w:jc w:val="both"/>
        <w:rPr>
          <w:rFonts w:ascii="Times New Roman" w:hAnsi="Times New Roman"/>
          <w:color w:val="000000"/>
          <w:spacing w:val="-5"/>
          <w:sz w:val="24"/>
          <w:szCs w:val="24"/>
        </w:rPr>
      </w:pPr>
      <w:r w:rsidRPr="00226DB1">
        <w:rPr>
          <w:rFonts w:ascii="Times New Roman" w:hAnsi="Times New Roman"/>
          <w:color w:val="000000"/>
          <w:spacing w:val="-5"/>
          <w:sz w:val="24"/>
          <w:szCs w:val="24"/>
        </w:rPr>
        <w:t xml:space="preserve">   (підпис, </w:t>
      </w:r>
      <w:r w:rsidR="0045390B">
        <w:rPr>
          <w:rFonts w:ascii="Times New Roman" w:hAnsi="Times New Roman"/>
          <w:color w:val="000000"/>
          <w:spacing w:val="-5"/>
          <w:sz w:val="24"/>
          <w:szCs w:val="24"/>
          <w:lang w:val="uk-UA"/>
        </w:rPr>
        <w:t>мп</w:t>
      </w:r>
      <w:r w:rsidRPr="00226DB1">
        <w:rPr>
          <w:rFonts w:ascii="Times New Roman" w:hAnsi="Times New Roman"/>
          <w:color w:val="000000"/>
          <w:spacing w:val="-5"/>
          <w:sz w:val="24"/>
          <w:szCs w:val="24"/>
        </w:rPr>
        <w:t>)</w:t>
      </w:r>
    </w:p>
    <w:p w:rsidR="004D431F" w:rsidRPr="009F4CDE" w:rsidRDefault="004D431F" w:rsidP="004D431F">
      <w:pPr>
        <w:shd w:val="clear" w:color="auto" w:fill="FFFFFF"/>
        <w:jc w:val="center"/>
        <w:rPr>
          <w:rFonts w:ascii="Times New Roman" w:hAnsi="Times New Roman"/>
          <w:b/>
          <w:color w:val="000000"/>
        </w:rPr>
      </w:pPr>
    </w:p>
    <w:p w:rsidR="0045390B" w:rsidRDefault="0045390B" w:rsidP="004D431F">
      <w:pPr>
        <w:shd w:val="clear" w:color="auto" w:fill="FFFFFF"/>
        <w:jc w:val="center"/>
        <w:rPr>
          <w:rFonts w:ascii="Times New Roman" w:hAnsi="Times New Roman"/>
          <w:b/>
          <w:color w:val="000000"/>
          <w:sz w:val="32"/>
          <w:szCs w:val="32"/>
          <w:u w:val="single"/>
          <w:lang w:val="uk-UA"/>
        </w:rPr>
      </w:pPr>
    </w:p>
    <w:p w:rsidR="0045390B" w:rsidRDefault="0045390B" w:rsidP="004D431F">
      <w:pPr>
        <w:shd w:val="clear" w:color="auto" w:fill="FFFFFF"/>
        <w:jc w:val="center"/>
        <w:rPr>
          <w:rFonts w:ascii="Times New Roman" w:hAnsi="Times New Roman"/>
          <w:b/>
          <w:color w:val="000000"/>
          <w:sz w:val="32"/>
          <w:szCs w:val="32"/>
          <w:u w:val="single"/>
          <w:lang w:val="uk-UA"/>
        </w:rPr>
      </w:pPr>
    </w:p>
    <w:p w:rsidR="004D431F" w:rsidRDefault="004D431F" w:rsidP="004D431F">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rsidR="004D431F" w:rsidRPr="00226DB1" w:rsidRDefault="009B1FCC" w:rsidP="004D431F">
      <w:pPr>
        <w:shd w:val="clear" w:color="auto" w:fill="FFFFFF"/>
        <w:jc w:val="center"/>
        <w:rPr>
          <w:rFonts w:ascii="Times New Roman" w:hAnsi="Times New Roman"/>
          <w:bCs/>
          <w:color w:val="000000"/>
          <w:sz w:val="32"/>
          <w:szCs w:val="32"/>
          <w:lang w:val="uk-UA"/>
        </w:rPr>
      </w:pPr>
      <w:r w:rsidRPr="00226DB1">
        <w:rPr>
          <w:rFonts w:ascii="Times New Roman" w:hAnsi="Times New Roman"/>
          <w:bCs/>
          <w:color w:val="000000"/>
          <w:sz w:val="32"/>
          <w:szCs w:val="32"/>
          <w:lang w:val="uk-UA"/>
        </w:rPr>
        <w:t xml:space="preserve">щодо </w:t>
      </w:r>
      <w:r w:rsidR="004D431F" w:rsidRPr="00226DB1">
        <w:rPr>
          <w:rFonts w:ascii="Times New Roman" w:hAnsi="Times New Roman"/>
          <w:bCs/>
          <w:color w:val="000000"/>
          <w:sz w:val="32"/>
          <w:szCs w:val="32"/>
          <w:lang w:val="uk-UA"/>
        </w:rPr>
        <w:t xml:space="preserve">проведення </w:t>
      </w:r>
    </w:p>
    <w:p w:rsidR="00226DB1" w:rsidRDefault="004D431F" w:rsidP="004D431F">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w:t>
      </w:r>
    </w:p>
    <w:p w:rsidR="008D2E52" w:rsidRDefault="008D2E52" w:rsidP="004D431F">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(без аукціону)</w:t>
      </w:r>
    </w:p>
    <w:p w:rsidR="004D431F" w:rsidRPr="00226DB1" w:rsidRDefault="004D431F" w:rsidP="004D431F">
      <w:pPr>
        <w:shd w:val="clear" w:color="auto" w:fill="FFFFFF"/>
        <w:jc w:val="center"/>
        <w:rPr>
          <w:rFonts w:ascii="Times New Roman" w:hAnsi="Times New Roman"/>
          <w:bCs/>
          <w:color w:val="000000"/>
          <w:sz w:val="32"/>
          <w:szCs w:val="32"/>
          <w:lang w:val="uk-UA"/>
        </w:rPr>
      </w:pPr>
      <w:r w:rsidRPr="00226DB1">
        <w:rPr>
          <w:rFonts w:ascii="Times New Roman" w:hAnsi="Times New Roman"/>
          <w:bCs/>
          <w:color w:val="000000"/>
          <w:sz w:val="32"/>
          <w:szCs w:val="32"/>
          <w:lang w:val="uk-UA"/>
        </w:rPr>
        <w:t>за предметом закупівлі:</w:t>
      </w:r>
    </w:p>
    <w:p w:rsidR="00226DB1" w:rsidRDefault="00226DB1" w:rsidP="00D31260">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val="uk-UA" w:bidi="en-US"/>
        </w:rPr>
      </w:pPr>
    </w:p>
    <w:p w:rsidR="00D31260" w:rsidRPr="001F6734" w:rsidRDefault="00FF570C" w:rsidP="00D31260">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val="uk-UA" w:bidi="en-US"/>
        </w:rPr>
      </w:pPr>
      <w:bookmarkStart w:id="0" w:name="_Hlk120544355"/>
      <w:r>
        <w:rPr>
          <w:rFonts w:ascii="Times New Roman" w:hAnsi="Times New Roman"/>
          <w:b/>
          <w:sz w:val="32"/>
          <w:szCs w:val="32"/>
          <w:lang w:val="uk-UA" w:bidi="en-US"/>
        </w:rPr>
        <w:t>Причіп А8 – 4621 Практика (СК2, КР, К, спецкомплектація)</w:t>
      </w:r>
    </w:p>
    <w:p w:rsidR="00226DB1" w:rsidRPr="00FF570C" w:rsidRDefault="00226DB1" w:rsidP="00FF570C">
      <w:pPr>
        <w:shd w:val="clear" w:color="auto" w:fill="FFFFFF"/>
        <w:jc w:val="center"/>
        <w:rPr>
          <w:rFonts w:ascii="Times New Roman" w:hAnsi="Times New Roman"/>
          <w:bCs/>
          <w:color w:val="000000"/>
          <w:sz w:val="32"/>
          <w:szCs w:val="32"/>
          <w:lang w:val="uk-UA"/>
        </w:rPr>
      </w:pPr>
    </w:p>
    <w:bookmarkEnd w:id="0"/>
    <w:p w:rsidR="00FF570C" w:rsidRPr="00FF570C" w:rsidRDefault="00FF570C" w:rsidP="00FF570C">
      <w:pPr>
        <w:shd w:val="clear" w:color="auto" w:fill="FFFFFF"/>
        <w:jc w:val="center"/>
        <w:rPr>
          <w:rFonts w:ascii="Times New Roman" w:hAnsi="Times New Roman"/>
          <w:bCs/>
          <w:color w:val="000000"/>
          <w:sz w:val="32"/>
          <w:szCs w:val="32"/>
          <w:lang w:val="uk-UA"/>
        </w:rPr>
      </w:pPr>
      <w:r w:rsidRPr="00FF570C">
        <w:rPr>
          <w:rFonts w:ascii="Times New Roman" w:hAnsi="Times New Roman"/>
          <w:bCs/>
          <w:color w:val="000000"/>
          <w:sz w:val="32"/>
          <w:szCs w:val="32"/>
          <w:lang w:val="uk-UA"/>
        </w:rPr>
        <w:t xml:space="preserve">код згідно з ДК 021:2015 </w:t>
      </w:r>
      <w:r w:rsidRPr="00FF570C">
        <w:rPr>
          <w:rFonts w:ascii="Times New Roman" w:hAnsi="Times New Roman"/>
          <w:bCs/>
          <w:color w:val="000000"/>
          <w:sz w:val="32"/>
          <w:szCs w:val="32"/>
          <w:lang w:val="uk-UA"/>
        </w:rPr>
        <w:t xml:space="preserve">- </w:t>
      </w:r>
      <w:r w:rsidRPr="00FF570C">
        <w:rPr>
          <w:rFonts w:ascii="Times New Roman" w:hAnsi="Times New Roman"/>
          <w:bCs/>
          <w:color w:val="000000"/>
          <w:sz w:val="32"/>
          <w:szCs w:val="32"/>
          <w:lang w:val="uk-UA"/>
        </w:rPr>
        <w:t xml:space="preserve">34220000-5 </w:t>
      </w:r>
      <w:r w:rsidRPr="00FF570C">
        <w:rPr>
          <w:rFonts w:ascii="Times New Roman" w:hAnsi="Times New Roman"/>
          <w:bCs/>
          <w:color w:val="000000"/>
          <w:sz w:val="32"/>
          <w:szCs w:val="32"/>
          <w:lang w:val="uk-UA"/>
        </w:rPr>
        <w:t xml:space="preserve">- </w:t>
      </w:r>
      <w:r w:rsidRPr="00FF570C">
        <w:rPr>
          <w:rFonts w:ascii="Times New Roman" w:hAnsi="Times New Roman"/>
          <w:bCs/>
          <w:color w:val="000000"/>
          <w:sz w:val="32"/>
          <w:szCs w:val="32"/>
          <w:lang w:val="uk-UA"/>
        </w:rPr>
        <w:t>«Причепи, напівпричепи та пересувні контейнери»</w:t>
      </w:r>
    </w:p>
    <w:p w:rsidR="009442EC" w:rsidRPr="00FF570C"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eastAsia="zh-CN" w:bidi="hi-IN"/>
        </w:rPr>
      </w:pPr>
    </w:p>
    <w:p w:rsidR="009442EC" w:rsidRPr="000143EF"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442EC" w:rsidRPr="000143EF"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442EC" w:rsidRPr="000143EF"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442EC" w:rsidRPr="000143EF"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82285D" w:rsidRDefault="0082285D"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82285D" w:rsidRDefault="0082285D"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82285D" w:rsidRDefault="0082285D"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82285D" w:rsidRDefault="0082285D"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82285D" w:rsidRDefault="0082285D"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82285D" w:rsidRDefault="0082285D"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442EC" w:rsidRPr="000143EF"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442EC" w:rsidRPr="000143EF"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442EC" w:rsidRPr="000143EF"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5E7048" w:rsidRDefault="005E7048" w:rsidP="00226DB1">
      <w:pPr>
        <w:jc w:val="center"/>
        <w:rPr>
          <w:rFonts w:ascii="Times New Roman" w:eastAsia="Arial" w:hAnsi="Times New Roman"/>
          <w:b/>
          <w:bCs/>
          <w:sz w:val="28"/>
          <w:highlight w:val="white"/>
          <w:lang w:val="uk-UA" w:eastAsia="uk-UA"/>
        </w:rPr>
      </w:pPr>
    </w:p>
    <w:p w:rsidR="00226DB1" w:rsidRPr="0045390B" w:rsidRDefault="00226DB1" w:rsidP="00226DB1">
      <w:pPr>
        <w:jc w:val="center"/>
        <w:rPr>
          <w:rFonts w:ascii="Times New Roman" w:eastAsia="Arial" w:hAnsi="Times New Roman"/>
          <w:sz w:val="28"/>
          <w:highlight w:val="white"/>
        </w:rPr>
      </w:pPr>
      <w:r>
        <w:rPr>
          <w:rFonts w:ascii="Times New Roman" w:eastAsia="Arial" w:hAnsi="Times New Roman"/>
          <w:b/>
          <w:bCs/>
          <w:sz w:val="28"/>
          <w:highlight w:val="white"/>
          <w:lang w:val="uk-UA" w:eastAsia="uk-UA"/>
        </w:rPr>
        <w:t xml:space="preserve">с. </w:t>
      </w:r>
      <w:r>
        <w:rPr>
          <w:rFonts w:ascii="Times New Roman" w:hAnsi="Times New Roman"/>
          <w:b/>
          <w:sz w:val="28"/>
          <w:szCs w:val="28"/>
          <w:highlight w:val="white"/>
          <w:lang w:eastAsia="ru-RU"/>
        </w:rPr>
        <w:t>Зазим</w:t>
      </w:r>
      <w:r>
        <w:rPr>
          <w:rFonts w:ascii="Times New Roman" w:hAnsi="Times New Roman"/>
          <w:b/>
          <w:sz w:val="28"/>
          <w:szCs w:val="28"/>
          <w:highlight w:val="white"/>
        </w:rPr>
        <w:t>’</w:t>
      </w:r>
      <w:r>
        <w:rPr>
          <w:rFonts w:ascii="Times New Roman" w:hAnsi="Times New Roman"/>
          <w:b/>
          <w:sz w:val="28"/>
          <w:szCs w:val="28"/>
          <w:highlight w:val="white"/>
          <w:lang w:val="uk-UA"/>
        </w:rPr>
        <w:t>я</w:t>
      </w:r>
    </w:p>
    <w:p w:rsidR="00226DB1" w:rsidRDefault="00226DB1" w:rsidP="00226DB1">
      <w:pPr>
        <w:jc w:val="center"/>
        <w:rPr>
          <w:rFonts w:ascii="Times New Roman" w:eastAsia="Times New Roman" w:hAnsi="Times New Roman"/>
          <w:b/>
          <w:bCs/>
          <w:color w:val="000000"/>
          <w:kern w:val="3"/>
          <w:sz w:val="24"/>
          <w:szCs w:val="24"/>
          <w:lang w:val="uk-UA" w:eastAsia="zh-CN" w:bidi="hi-IN"/>
        </w:rPr>
      </w:pPr>
      <w:r>
        <w:rPr>
          <w:rFonts w:ascii="Times New Roman" w:eastAsia="Arial" w:hAnsi="Times New Roman"/>
          <w:b/>
          <w:bCs/>
          <w:sz w:val="28"/>
          <w:highlight w:val="white"/>
          <w:lang w:val="uk-UA" w:eastAsia="uk-UA"/>
        </w:rPr>
        <w:t>2022</w:t>
      </w:r>
      <w:r>
        <w:rPr>
          <w:rFonts w:ascii="Times New Roman" w:eastAsia="Arial" w:hAnsi="Times New Roman"/>
          <w:b/>
          <w:bCs/>
          <w:sz w:val="28"/>
          <w:lang w:val="uk-UA" w:eastAsia="uk-UA"/>
        </w:rPr>
        <w:t xml:space="preserve"> р.</w:t>
      </w:r>
      <w:r>
        <w:rPr>
          <w:rFonts w:ascii="Times New Roman" w:eastAsia="Times New Roman" w:hAnsi="Times New Roman"/>
          <w:b/>
          <w:bCs/>
          <w:color w:val="000000"/>
          <w:kern w:val="3"/>
          <w:sz w:val="24"/>
          <w:szCs w:val="24"/>
          <w:lang w:val="uk-UA" w:eastAsia="zh-CN" w:bidi="hi-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143EF" w:rsidTr="00B413F2">
        <w:tc>
          <w:tcPr>
            <w:tcW w:w="300" w:type="pct"/>
            <w:shd w:val="clear" w:color="auto" w:fill="FFFFFF"/>
            <w:hideMark/>
          </w:tcPr>
          <w:p w:rsidR="00B413F2" w:rsidRPr="000143EF" w:rsidRDefault="00B413F2" w:rsidP="002768B6">
            <w:pPr>
              <w:spacing w:after="0" w:line="240" w:lineRule="auto"/>
              <w:jc w:val="center"/>
              <w:rPr>
                <w:rFonts w:ascii="Times New Roman" w:eastAsia="Times New Roman" w:hAnsi="Times New Roman"/>
                <w:b/>
                <w:bCs/>
                <w:sz w:val="24"/>
                <w:szCs w:val="24"/>
                <w:lang w:val="uk-UA" w:eastAsia="ru-RU"/>
              </w:rPr>
            </w:pPr>
            <w:r w:rsidRPr="000143EF">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0143EF" w:rsidRDefault="00B413F2" w:rsidP="002768B6">
            <w:pPr>
              <w:spacing w:after="0" w:line="240" w:lineRule="auto"/>
              <w:jc w:val="center"/>
              <w:rPr>
                <w:rFonts w:ascii="Times New Roman" w:eastAsia="Times New Roman" w:hAnsi="Times New Roman"/>
                <w:b/>
                <w:bCs/>
                <w:sz w:val="24"/>
                <w:szCs w:val="24"/>
                <w:lang w:val="uk-UA" w:eastAsia="ru-RU"/>
              </w:rPr>
            </w:pPr>
            <w:r w:rsidRPr="000143EF">
              <w:rPr>
                <w:rFonts w:ascii="Times New Roman" w:eastAsia="Times New Roman" w:hAnsi="Times New Roman"/>
                <w:b/>
                <w:bCs/>
                <w:sz w:val="24"/>
                <w:szCs w:val="24"/>
                <w:lang w:val="uk-UA" w:eastAsia="ru-RU"/>
              </w:rPr>
              <w:t>Загальні положення</w:t>
            </w:r>
          </w:p>
        </w:tc>
      </w:tr>
      <w:tr w:rsidR="00B413F2" w:rsidRPr="000143EF" w:rsidTr="002768B6">
        <w:trPr>
          <w:trHeight w:val="17"/>
        </w:trPr>
        <w:tc>
          <w:tcPr>
            <w:tcW w:w="300" w:type="pct"/>
            <w:shd w:val="clear" w:color="auto" w:fill="FFFFFF"/>
            <w:hideMark/>
          </w:tcPr>
          <w:p w:rsidR="00B413F2" w:rsidRPr="000143EF" w:rsidRDefault="00B413F2" w:rsidP="002768B6">
            <w:pPr>
              <w:spacing w:after="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w:t>
            </w:r>
          </w:p>
        </w:tc>
        <w:tc>
          <w:tcPr>
            <w:tcW w:w="1550" w:type="pct"/>
            <w:shd w:val="clear" w:color="auto" w:fill="FFFFFF"/>
            <w:hideMark/>
          </w:tcPr>
          <w:p w:rsidR="00B413F2" w:rsidRPr="000143EF" w:rsidRDefault="00B413F2" w:rsidP="002768B6">
            <w:pPr>
              <w:spacing w:after="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w:t>
            </w:r>
          </w:p>
        </w:tc>
        <w:tc>
          <w:tcPr>
            <w:tcW w:w="3150" w:type="pct"/>
            <w:shd w:val="clear" w:color="auto" w:fill="FFFFFF"/>
            <w:hideMark/>
          </w:tcPr>
          <w:p w:rsidR="00B413F2" w:rsidRPr="000143EF" w:rsidRDefault="00B413F2" w:rsidP="002768B6">
            <w:pPr>
              <w:spacing w:after="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3</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rsidR="00B413F2" w:rsidRPr="000143EF" w:rsidRDefault="006D666D" w:rsidP="00B413F2">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Т</w:t>
            </w:r>
            <w:r w:rsidR="00B413F2" w:rsidRPr="000143EF">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0143EF">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0143EF">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rsidR="00B413F2" w:rsidRPr="000143EF"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2.1</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повне найменування</w:t>
            </w:r>
          </w:p>
        </w:tc>
        <w:tc>
          <w:tcPr>
            <w:tcW w:w="3150" w:type="pct"/>
            <w:shd w:val="clear" w:color="auto" w:fill="FFFFFF"/>
            <w:hideMark/>
          </w:tcPr>
          <w:p w:rsidR="00B413F2" w:rsidRPr="00226DB1" w:rsidRDefault="001F6734" w:rsidP="00226DB1">
            <w:pPr>
              <w:spacing w:before="150" w:after="150" w:line="240" w:lineRule="auto"/>
              <w:jc w:val="both"/>
              <w:rPr>
                <w:rFonts w:ascii="Times New Roman" w:eastAsia="Times New Roman" w:hAnsi="Times New Roman"/>
                <w:sz w:val="24"/>
                <w:szCs w:val="24"/>
                <w:lang w:val="uk-UA" w:eastAsia="ru-RU"/>
              </w:rPr>
            </w:pPr>
            <w:r w:rsidRPr="001F6734">
              <w:rPr>
                <w:rFonts w:ascii="Times New Roman" w:eastAsia="Times New Roman" w:hAnsi="Times New Roman"/>
                <w:sz w:val="24"/>
                <w:szCs w:val="24"/>
                <w:lang w:val="uk-UA" w:eastAsia="ru-RU"/>
              </w:rPr>
              <w:t>Комунальне підприємство «ДОБРОБУТ»</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2.2</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місцезнаходження</w:t>
            </w:r>
          </w:p>
        </w:tc>
        <w:tc>
          <w:tcPr>
            <w:tcW w:w="3150" w:type="pct"/>
            <w:shd w:val="clear" w:color="auto" w:fill="FFFFFF"/>
            <w:hideMark/>
          </w:tcPr>
          <w:p w:rsidR="00B413F2" w:rsidRPr="00226DB1" w:rsidRDefault="00226DB1" w:rsidP="00226DB1">
            <w:pPr>
              <w:spacing w:before="150" w:after="150" w:line="240" w:lineRule="auto"/>
              <w:jc w:val="both"/>
              <w:rPr>
                <w:rFonts w:ascii="Times New Roman" w:eastAsia="Times New Roman" w:hAnsi="Times New Roman"/>
                <w:sz w:val="24"/>
                <w:szCs w:val="24"/>
                <w:lang w:val="uk-UA" w:eastAsia="ru-RU"/>
              </w:rPr>
            </w:pPr>
            <w:r w:rsidRPr="00226DB1">
              <w:rPr>
                <w:rFonts w:ascii="Times New Roman" w:eastAsia="Times New Roman" w:hAnsi="Times New Roman"/>
                <w:sz w:val="24"/>
                <w:szCs w:val="24"/>
                <w:lang w:val="uk-UA" w:eastAsia="ru-RU"/>
              </w:rPr>
              <w:t xml:space="preserve">село Зазим'я, вулиця Гостинна, будинок </w:t>
            </w:r>
            <w:r w:rsidR="0082285D">
              <w:rPr>
                <w:rFonts w:ascii="Times New Roman" w:eastAsia="Times New Roman" w:hAnsi="Times New Roman"/>
                <w:sz w:val="24"/>
                <w:szCs w:val="24"/>
                <w:lang w:val="uk-UA" w:eastAsia="ru-RU"/>
              </w:rPr>
              <w:t>6</w:t>
            </w:r>
            <w:r w:rsidRPr="00226DB1">
              <w:rPr>
                <w:rFonts w:ascii="Times New Roman" w:eastAsia="Times New Roman" w:hAnsi="Times New Roman"/>
                <w:sz w:val="24"/>
                <w:szCs w:val="24"/>
                <w:lang w:val="uk-UA" w:eastAsia="ru-RU"/>
              </w:rPr>
              <w:t>, Броварський район, Київська область, Україна 07415</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2.3</w:t>
            </w:r>
          </w:p>
        </w:tc>
        <w:tc>
          <w:tcPr>
            <w:tcW w:w="1550" w:type="pct"/>
            <w:shd w:val="clear" w:color="auto" w:fill="FFFFFF"/>
            <w:hideMark/>
          </w:tcPr>
          <w:p w:rsidR="00B413F2" w:rsidRPr="00D05BEC" w:rsidRDefault="006D666D"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П</w:t>
            </w:r>
            <w:r w:rsidR="00B413F2" w:rsidRPr="00D05BEC">
              <w:rPr>
                <w:rFonts w:ascii="Times New Roman" w:eastAsia="Times New Roman" w:hAnsi="Times New Roman"/>
                <w:b/>
                <w:bCs/>
                <w:sz w:val="24"/>
                <w:szCs w:val="24"/>
                <w:lang w:val="uk-UA" w:eastAsia="ru-RU"/>
              </w:rPr>
              <w:t>осадова особа</w:t>
            </w:r>
            <w:r w:rsidR="00DF5ACA">
              <w:rPr>
                <w:rFonts w:ascii="Times New Roman" w:eastAsia="Times New Roman" w:hAnsi="Times New Roman"/>
                <w:b/>
                <w:bCs/>
                <w:sz w:val="24"/>
                <w:szCs w:val="24"/>
                <w:lang w:val="uk-UA" w:eastAsia="ru-RU"/>
              </w:rPr>
              <w:t xml:space="preserve"> </w:t>
            </w:r>
            <w:r w:rsidR="00B413F2" w:rsidRPr="00D05BEC">
              <w:rPr>
                <w:rFonts w:ascii="Times New Roman" w:eastAsia="Times New Roman" w:hAnsi="Times New Roman"/>
                <w:b/>
                <w:bCs/>
                <w:sz w:val="24"/>
                <w:szCs w:val="24"/>
                <w:lang w:val="uk-UA" w:eastAsia="ru-RU"/>
              </w:rPr>
              <w:t>замовника, уповноважена здійснювати зв'язок з учасниками</w:t>
            </w:r>
          </w:p>
        </w:tc>
        <w:tc>
          <w:tcPr>
            <w:tcW w:w="3150" w:type="pct"/>
            <w:shd w:val="clear" w:color="auto" w:fill="FFFFFF"/>
            <w:hideMark/>
          </w:tcPr>
          <w:p w:rsidR="00226DB1" w:rsidRPr="00226DB1" w:rsidRDefault="00226DB1" w:rsidP="00226DB1">
            <w:pPr>
              <w:spacing w:before="150" w:after="150" w:line="240" w:lineRule="auto"/>
              <w:jc w:val="both"/>
              <w:rPr>
                <w:rFonts w:ascii="Times New Roman" w:eastAsia="Times New Roman" w:hAnsi="Times New Roman"/>
                <w:sz w:val="24"/>
                <w:szCs w:val="24"/>
                <w:lang w:val="uk-UA" w:eastAsia="ru-RU"/>
              </w:rPr>
            </w:pPr>
            <w:r w:rsidRPr="00226DB1">
              <w:rPr>
                <w:rFonts w:ascii="Times New Roman" w:eastAsia="Times New Roman" w:hAnsi="Times New Roman"/>
                <w:sz w:val="24"/>
                <w:szCs w:val="24"/>
                <w:lang w:val="uk-UA" w:eastAsia="ru-RU"/>
              </w:rPr>
              <w:t xml:space="preserve">З організаційних питань: </w:t>
            </w:r>
            <w:r w:rsidR="001F6734">
              <w:rPr>
                <w:rFonts w:ascii="Times New Roman" w:eastAsia="Times New Roman" w:hAnsi="Times New Roman"/>
                <w:sz w:val="24"/>
                <w:szCs w:val="24"/>
                <w:lang w:val="uk-UA" w:eastAsia="ru-RU"/>
              </w:rPr>
              <w:t xml:space="preserve">в.о. директора Комунального підприємства </w:t>
            </w:r>
            <w:r w:rsidRPr="00226DB1">
              <w:rPr>
                <w:rFonts w:ascii="Times New Roman" w:eastAsia="Times New Roman" w:hAnsi="Times New Roman"/>
                <w:sz w:val="24"/>
                <w:szCs w:val="24"/>
                <w:lang w:val="uk-UA" w:eastAsia="ru-RU"/>
              </w:rPr>
              <w:t>-</w:t>
            </w:r>
            <w:r w:rsidR="001F6734">
              <w:rPr>
                <w:rFonts w:ascii="Times New Roman" w:eastAsia="Times New Roman" w:hAnsi="Times New Roman"/>
                <w:sz w:val="24"/>
                <w:szCs w:val="24"/>
                <w:lang w:val="uk-UA" w:eastAsia="ru-RU"/>
              </w:rPr>
              <w:t xml:space="preserve"> Прокулевич Ігор Богданович</w:t>
            </w:r>
          </w:p>
          <w:p w:rsidR="00226DB1" w:rsidRPr="00226DB1" w:rsidRDefault="00226DB1" w:rsidP="00226DB1">
            <w:pPr>
              <w:spacing w:before="150" w:after="150" w:line="240" w:lineRule="auto"/>
              <w:jc w:val="both"/>
              <w:rPr>
                <w:rFonts w:ascii="Times New Roman" w:eastAsia="Times New Roman" w:hAnsi="Times New Roman"/>
                <w:sz w:val="24"/>
                <w:szCs w:val="24"/>
                <w:lang w:val="uk-UA" w:eastAsia="ru-RU"/>
              </w:rPr>
            </w:pPr>
            <w:r w:rsidRPr="00226DB1">
              <w:rPr>
                <w:rFonts w:ascii="Times New Roman" w:eastAsia="Times New Roman" w:hAnsi="Times New Roman"/>
                <w:sz w:val="24"/>
                <w:szCs w:val="24"/>
                <w:lang w:val="uk-UA" w:eastAsia="ru-RU"/>
              </w:rPr>
              <w:t>Адреса та місцезнаходження: с. Зазим’я, вул. Гостинна, будинок 5, Броварський район, Київської області;</w:t>
            </w:r>
          </w:p>
          <w:p w:rsidR="00226DB1" w:rsidRPr="00226DB1" w:rsidRDefault="00226DB1" w:rsidP="00226DB1">
            <w:pPr>
              <w:spacing w:before="150" w:after="150" w:line="240" w:lineRule="auto"/>
              <w:jc w:val="both"/>
              <w:rPr>
                <w:rFonts w:ascii="Times New Roman" w:eastAsia="Times New Roman" w:hAnsi="Times New Roman"/>
                <w:sz w:val="24"/>
                <w:szCs w:val="24"/>
                <w:lang w:val="uk-UA" w:eastAsia="ru-RU"/>
              </w:rPr>
            </w:pPr>
            <w:r w:rsidRPr="00226DB1">
              <w:rPr>
                <w:rFonts w:ascii="Times New Roman" w:eastAsia="Times New Roman" w:hAnsi="Times New Roman"/>
                <w:sz w:val="24"/>
                <w:szCs w:val="24"/>
                <w:lang w:val="uk-UA" w:eastAsia="ru-RU"/>
              </w:rPr>
              <w:t>тел.: +38067</w:t>
            </w:r>
            <w:r w:rsidR="001F6734">
              <w:rPr>
                <w:rFonts w:ascii="Times New Roman" w:eastAsia="Times New Roman" w:hAnsi="Times New Roman"/>
                <w:sz w:val="24"/>
                <w:szCs w:val="24"/>
                <w:lang w:val="uk-UA" w:eastAsia="ru-RU"/>
              </w:rPr>
              <w:t>7659710</w:t>
            </w:r>
            <w:r w:rsidRPr="00226DB1">
              <w:rPr>
                <w:rFonts w:ascii="Times New Roman" w:eastAsia="Times New Roman" w:hAnsi="Times New Roman"/>
                <w:sz w:val="24"/>
                <w:szCs w:val="24"/>
                <w:lang w:val="uk-UA" w:eastAsia="ru-RU"/>
              </w:rPr>
              <w:t>;</w:t>
            </w:r>
          </w:p>
          <w:p w:rsidR="000764E4" w:rsidRPr="00226DB1" w:rsidRDefault="00226DB1" w:rsidP="00226DB1">
            <w:pPr>
              <w:pStyle w:val="af5"/>
              <w:spacing w:before="150" w:after="150"/>
              <w:rPr>
                <w:rFonts w:eastAsia="Times New Roman"/>
                <w:sz w:val="24"/>
                <w:szCs w:val="24"/>
              </w:rPr>
            </w:pPr>
            <w:r w:rsidRPr="00226DB1">
              <w:rPr>
                <w:rFonts w:eastAsia="Times New Roman"/>
                <w:sz w:val="24"/>
                <w:szCs w:val="24"/>
              </w:rPr>
              <w:t xml:space="preserve">електронна адреса: </w:t>
            </w:r>
            <w:r w:rsidR="001F6734" w:rsidRPr="001F6734">
              <w:rPr>
                <w:rFonts w:eastAsia="Times New Roman"/>
                <w:sz w:val="24"/>
                <w:szCs w:val="24"/>
              </w:rPr>
              <w:t>dobrobutkp@ukr.net</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3</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rsidR="00B413F2" w:rsidRPr="000143EF" w:rsidRDefault="001C3C69" w:rsidP="00B413F2">
            <w:pPr>
              <w:spacing w:before="150" w:after="150" w:line="240" w:lineRule="auto"/>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відкриті торги з особливостями</w:t>
            </w:r>
            <w:r w:rsidR="00FF570C">
              <w:rPr>
                <w:rFonts w:ascii="Times New Roman" w:eastAsia="Times New Roman" w:hAnsi="Times New Roman"/>
                <w:sz w:val="24"/>
                <w:szCs w:val="24"/>
                <w:lang w:val="uk-UA" w:eastAsia="ru-RU"/>
              </w:rPr>
              <w:t xml:space="preserve"> (б</w:t>
            </w:r>
            <w:r w:rsidR="00FF570C" w:rsidRPr="00FF570C">
              <w:rPr>
                <w:rFonts w:ascii="Times New Roman" w:eastAsia="Times New Roman" w:hAnsi="Times New Roman"/>
                <w:sz w:val="24"/>
                <w:szCs w:val="24"/>
                <w:lang w:val="uk-UA" w:eastAsia="ru-RU"/>
              </w:rPr>
              <w:t>ез проведення аукціону)</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4</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sz w:val="24"/>
                <w:szCs w:val="24"/>
                <w:lang w:val="uk-UA" w:eastAsia="ru-RU"/>
              </w:rPr>
            </w:pPr>
            <w:r w:rsidRPr="00D05BEC">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0143EF"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8D2E52"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4.1</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sz w:val="24"/>
                <w:szCs w:val="24"/>
                <w:lang w:val="uk-UA" w:eastAsia="ru-RU"/>
              </w:rPr>
            </w:pPr>
            <w:r w:rsidRPr="00D05BEC">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712518" w:rsidRDefault="00FF570C" w:rsidP="00FF570C">
            <w:pPr>
              <w:pStyle w:val="21"/>
              <w:pBdr>
                <w:top w:val="none" w:sz="4" w:space="0" w:color="000000"/>
                <w:left w:val="none" w:sz="4" w:space="0" w:color="000000"/>
                <w:bottom w:val="none" w:sz="4" w:space="0" w:color="000000"/>
                <w:right w:val="none" w:sz="4" w:space="0" w:color="000000"/>
                <w:between w:val="none" w:sz="4" w:space="0" w:color="000000"/>
              </w:pBdr>
              <w:spacing w:line="240" w:lineRule="atLeast"/>
              <w:ind w:right="136"/>
              <w:jc w:val="both"/>
              <w:rPr>
                <w:rFonts w:ascii="Times New Roman" w:hAnsi="Times New Roman"/>
                <w:szCs w:val="24"/>
              </w:rPr>
            </w:pPr>
            <w:r w:rsidRPr="00FF570C">
              <w:rPr>
                <w:rFonts w:ascii="Times New Roman" w:hAnsi="Times New Roman" w:cs="Times New Roman"/>
                <w:szCs w:val="24"/>
              </w:rPr>
              <w:t>Причіп А8 – 4621 Практика (СК2, КР, К, спецкомплектація)</w:t>
            </w:r>
            <w:r w:rsidRPr="00FF570C">
              <w:rPr>
                <w:rFonts w:ascii="Times New Roman" w:hAnsi="Times New Roman" w:cs="Times New Roman"/>
                <w:szCs w:val="24"/>
              </w:rPr>
              <w:t xml:space="preserve">, </w:t>
            </w:r>
            <w:r w:rsidRPr="00FF570C">
              <w:rPr>
                <w:rFonts w:ascii="Times New Roman" w:hAnsi="Times New Roman" w:cs="Times New Roman"/>
                <w:szCs w:val="24"/>
              </w:rPr>
              <w:t>код згідно з ДК 021:2015 - 34220000-5 - «Причепи, напівпричепи та пересувні контейнери»</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4.2</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0143EF" w:rsidRDefault="00B03A03" w:rsidP="00226DB1">
            <w:pPr>
              <w:pStyle w:val="21"/>
              <w:spacing w:line="240" w:lineRule="atLeast"/>
              <w:ind w:right="136"/>
              <w:jc w:val="both"/>
              <w:rPr>
                <w:rFonts w:ascii="Times New Roman" w:eastAsia="Times New Roman" w:hAnsi="Times New Roman" w:cs="Times New Roman"/>
                <w:szCs w:val="24"/>
              </w:rPr>
            </w:pPr>
            <w:r>
              <w:rPr>
                <w:rFonts w:ascii="Times New Roman" w:hAnsi="Times New Roman" w:cs="Times New Roman"/>
                <w:szCs w:val="24"/>
              </w:rPr>
              <w:t>Окремі частини предмета закупівлі (лоти) не передбачено. Закупівля здійснюється в цілому.</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4.3</w:t>
            </w:r>
          </w:p>
        </w:tc>
        <w:tc>
          <w:tcPr>
            <w:tcW w:w="1550" w:type="pct"/>
            <w:shd w:val="clear" w:color="auto" w:fill="FFFFFF"/>
            <w:hideMark/>
          </w:tcPr>
          <w:p w:rsidR="00B413F2" w:rsidRPr="00D05BEC" w:rsidRDefault="006B6135"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кількість товару та місце його поставки</w:t>
            </w:r>
          </w:p>
        </w:tc>
        <w:tc>
          <w:tcPr>
            <w:tcW w:w="3150" w:type="pct"/>
            <w:shd w:val="clear" w:color="auto" w:fill="FFFFFF"/>
            <w:hideMark/>
          </w:tcPr>
          <w:p w:rsidR="00B03A03" w:rsidRDefault="00B03A03" w:rsidP="00B03A03">
            <w:pPr>
              <w:pStyle w:val="af5"/>
              <w:rPr>
                <w:bCs/>
                <w:iCs/>
                <w:sz w:val="24"/>
                <w:szCs w:val="24"/>
              </w:rPr>
            </w:pPr>
            <w:r>
              <w:rPr>
                <w:bCs/>
                <w:iCs/>
                <w:sz w:val="24"/>
                <w:szCs w:val="24"/>
              </w:rPr>
              <w:t>1 шт.</w:t>
            </w:r>
          </w:p>
          <w:p w:rsidR="000764E4" w:rsidRPr="000764E4" w:rsidRDefault="00226DB1" w:rsidP="00B03A03">
            <w:pPr>
              <w:pStyle w:val="af5"/>
              <w:rPr>
                <w:rFonts w:eastAsia="Times New Roman"/>
                <w:sz w:val="24"/>
                <w:szCs w:val="24"/>
              </w:rPr>
            </w:pPr>
            <w:r w:rsidRPr="00226DB1">
              <w:rPr>
                <w:rFonts w:eastAsia="Times New Roman"/>
                <w:sz w:val="24"/>
                <w:szCs w:val="24"/>
              </w:rPr>
              <w:t xml:space="preserve">село Зазим'я, вулиця Гостинна, будинок </w:t>
            </w:r>
            <w:r w:rsidR="0082285D">
              <w:rPr>
                <w:rFonts w:eastAsia="Times New Roman"/>
                <w:sz w:val="24"/>
                <w:szCs w:val="24"/>
              </w:rPr>
              <w:t>6</w:t>
            </w:r>
            <w:r w:rsidRPr="00226DB1">
              <w:rPr>
                <w:rFonts w:eastAsia="Times New Roman"/>
                <w:sz w:val="24"/>
                <w:szCs w:val="24"/>
              </w:rPr>
              <w:t>, Броварський район, Київська область, Україна 07415</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 xml:space="preserve">строк поставки товарів </w:t>
            </w:r>
          </w:p>
        </w:tc>
        <w:tc>
          <w:tcPr>
            <w:tcW w:w="3150" w:type="pct"/>
            <w:shd w:val="clear" w:color="auto" w:fill="FFFFFF"/>
            <w:hideMark/>
          </w:tcPr>
          <w:p w:rsidR="00B413F2" w:rsidRPr="007378C9" w:rsidRDefault="007378C9" w:rsidP="00B413F2">
            <w:pPr>
              <w:spacing w:before="150" w:after="150" w:line="240" w:lineRule="auto"/>
              <w:rPr>
                <w:rFonts w:ascii="Times New Roman" w:eastAsia="Times New Roman" w:hAnsi="Times New Roman"/>
                <w:sz w:val="24"/>
                <w:szCs w:val="24"/>
                <w:lang w:val="uk-UA" w:eastAsia="ru-RU"/>
              </w:rPr>
            </w:pPr>
            <w:r w:rsidRPr="007378C9">
              <w:rPr>
                <w:rFonts w:ascii="Times New Roman" w:eastAsia="Times New Roman" w:hAnsi="Times New Roman"/>
                <w:sz w:val="24"/>
                <w:szCs w:val="24"/>
                <w:lang w:val="uk-UA" w:eastAsia="ru-RU"/>
              </w:rPr>
              <w:t xml:space="preserve">До </w:t>
            </w:r>
            <w:r w:rsidRPr="0082285D">
              <w:rPr>
                <w:rFonts w:ascii="Times New Roman" w:eastAsia="Times New Roman" w:hAnsi="Times New Roman"/>
                <w:sz w:val="24"/>
                <w:szCs w:val="24"/>
                <w:lang w:val="uk-UA" w:eastAsia="ru-RU"/>
              </w:rPr>
              <w:t>31.12.202</w:t>
            </w:r>
            <w:r w:rsidR="00FF570C">
              <w:rPr>
                <w:rFonts w:ascii="Times New Roman" w:eastAsia="Times New Roman" w:hAnsi="Times New Roman"/>
                <w:sz w:val="24"/>
                <w:szCs w:val="24"/>
                <w:lang w:val="uk-UA" w:eastAsia="ru-RU"/>
              </w:rPr>
              <w:t>3</w:t>
            </w:r>
            <w:r w:rsidR="001F6734" w:rsidRPr="0082285D">
              <w:rPr>
                <w:rFonts w:ascii="Times New Roman" w:eastAsia="Times New Roman" w:hAnsi="Times New Roman"/>
                <w:sz w:val="24"/>
                <w:szCs w:val="24"/>
                <w:lang w:val="uk-UA" w:eastAsia="ru-RU"/>
              </w:rPr>
              <w:t xml:space="preserve"> </w:t>
            </w:r>
            <w:r w:rsidRPr="0082285D">
              <w:rPr>
                <w:rFonts w:ascii="Times New Roman" w:eastAsia="Times New Roman" w:hAnsi="Times New Roman"/>
                <w:sz w:val="24"/>
                <w:szCs w:val="24"/>
                <w:lang w:val="uk-UA" w:eastAsia="ru-RU"/>
              </w:rPr>
              <w:t>р.</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5</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Недискримінація учасників</w:t>
            </w:r>
          </w:p>
        </w:tc>
        <w:tc>
          <w:tcPr>
            <w:tcW w:w="3150" w:type="pct"/>
            <w:shd w:val="clear" w:color="auto" w:fill="FFFFFF"/>
            <w:hideMark/>
          </w:tcPr>
          <w:p w:rsidR="00B413F2" w:rsidRPr="000143EF" w:rsidRDefault="006D666D" w:rsidP="00F84E59">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6</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 xml:space="preserve">Інформація про валюту, </w:t>
            </w:r>
            <w:r w:rsidR="006D666D" w:rsidRPr="00D05BEC">
              <w:rPr>
                <w:rFonts w:ascii="Times New Roman" w:eastAsia="Times New Roman" w:hAnsi="Times New Roman"/>
                <w:b/>
                <w:bCs/>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0143EF" w:rsidRDefault="00B413F2" w:rsidP="00B413F2">
            <w:pPr>
              <w:spacing w:before="150" w:after="150" w:line="240" w:lineRule="auto"/>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валютою тендерної пропозиції є гривня</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7</w:t>
            </w:r>
          </w:p>
        </w:tc>
        <w:tc>
          <w:tcPr>
            <w:tcW w:w="1550" w:type="pct"/>
            <w:shd w:val="clear" w:color="auto" w:fill="FFFFFF"/>
            <w:hideMark/>
          </w:tcPr>
          <w:p w:rsidR="00B413F2" w:rsidRPr="00D05BEC" w:rsidRDefault="006D666D"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0143EF" w:rsidRDefault="00621D5A" w:rsidP="009C75F6">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Усі документи тендерної пропозиції</w:t>
            </w:r>
            <w:r w:rsidR="009C75F6" w:rsidRPr="000143EF">
              <w:rPr>
                <w:rFonts w:ascii="Times New Roman" w:eastAsia="Times New Roman" w:hAnsi="Times New Roman"/>
                <w:sz w:val="24"/>
                <w:szCs w:val="24"/>
                <w:lang w:val="uk-UA" w:eastAsia="ru-RU"/>
              </w:rPr>
              <w:t xml:space="preserve">, які готуються безпосередньо учасником </w:t>
            </w:r>
            <w:r w:rsidRPr="000143EF">
              <w:rPr>
                <w:rFonts w:ascii="Times New Roman" w:eastAsia="Times New Roman" w:hAnsi="Times New Roman"/>
                <w:sz w:val="24"/>
                <w:szCs w:val="24"/>
                <w:lang w:val="uk-UA" w:eastAsia="ru-RU"/>
              </w:rPr>
              <w:t>повинні бути складені українською</w:t>
            </w:r>
            <w:r w:rsidR="009C75F6" w:rsidRPr="000143EF">
              <w:rPr>
                <w:rFonts w:ascii="Times New Roman" w:eastAsia="Times New Roman" w:hAnsi="Times New Roman"/>
                <w:sz w:val="24"/>
                <w:szCs w:val="24"/>
                <w:lang w:val="uk-UA" w:eastAsia="ru-RU"/>
              </w:rPr>
              <w:t xml:space="preserve"> мовою</w:t>
            </w:r>
            <w:r w:rsidRPr="000143EF">
              <w:rPr>
                <w:rFonts w:ascii="Times New Roman" w:eastAsia="Times New Roman" w:hAnsi="Times New Roman"/>
                <w:sz w:val="24"/>
                <w:szCs w:val="24"/>
                <w:lang w:val="uk-UA" w:eastAsia="ru-RU"/>
              </w:rPr>
              <w:t xml:space="preserve">. </w:t>
            </w:r>
          </w:p>
          <w:p w:rsidR="006D666D" w:rsidRPr="000143EF" w:rsidRDefault="00621D5A" w:rsidP="009C75F6">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143EF" w:rsidRDefault="00621D5A" w:rsidP="009C75F6">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0143EF" w:rsidTr="00B413F2">
        <w:tc>
          <w:tcPr>
            <w:tcW w:w="300" w:type="pct"/>
            <w:shd w:val="clear" w:color="auto" w:fill="FFFFFF"/>
          </w:tcPr>
          <w:p w:rsidR="004411EC" w:rsidRPr="000143EF" w:rsidRDefault="004411EC"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8</w:t>
            </w:r>
          </w:p>
        </w:tc>
        <w:tc>
          <w:tcPr>
            <w:tcW w:w="1550" w:type="pct"/>
            <w:shd w:val="clear" w:color="auto" w:fill="FFFFFF"/>
          </w:tcPr>
          <w:p w:rsidR="004411EC" w:rsidRPr="00D05BEC" w:rsidRDefault="004411EC"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34293E" w:rsidRDefault="004411EC" w:rsidP="00180555">
            <w:pPr>
              <w:spacing w:before="150" w:after="150" w:line="240" w:lineRule="auto"/>
              <w:jc w:val="both"/>
              <w:rPr>
                <w:rFonts w:ascii="Times New Roman" w:eastAsia="Times New Roman" w:hAnsi="Times New Roman"/>
                <w:b/>
                <w:bCs/>
                <w:sz w:val="24"/>
                <w:szCs w:val="24"/>
                <w:lang w:val="uk-UA" w:eastAsia="ru-RU"/>
              </w:rPr>
            </w:pPr>
            <w:r w:rsidRPr="0034293E">
              <w:rPr>
                <w:rFonts w:ascii="Times New Roman" w:eastAsia="Times New Roman" w:hAnsi="Times New Roman"/>
                <w:b/>
                <w:bCs/>
                <w:sz w:val="24"/>
                <w:szCs w:val="24"/>
                <w:lang w:val="uk-UA" w:eastAsia="ru-RU"/>
              </w:rPr>
              <w:t xml:space="preserve">Замовник </w:t>
            </w:r>
            <w:r w:rsidRPr="0034293E">
              <w:rPr>
                <w:rFonts w:ascii="Times New Roman" w:eastAsia="Times New Roman" w:hAnsi="Times New Roman"/>
                <w:b/>
                <w:bCs/>
                <w:color w:val="FF0000"/>
                <w:sz w:val="24"/>
                <w:szCs w:val="24"/>
                <w:lang w:val="uk-UA" w:eastAsia="ru-RU"/>
              </w:rPr>
              <w:t>не</w:t>
            </w:r>
            <w:r w:rsidRPr="0034293E">
              <w:rPr>
                <w:rFonts w:ascii="Times New Roman" w:eastAsia="Times New Roman" w:hAnsi="Times New Roman"/>
                <w:b/>
                <w:bCs/>
                <w:sz w:val="24"/>
                <w:szCs w:val="24"/>
                <w:lang w:val="uk-UA" w:eastAsia="ru-RU"/>
              </w:rPr>
              <w:t xml:space="preserve"> приймає до розгляду тендерні пропозиції, ціни яких є вищими ніж очікувана вартість предмета</w:t>
            </w:r>
            <w:r w:rsidR="00956D08" w:rsidRPr="0034293E">
              <w:rPr>
                <w:rFonts w:ascii="Times New Roman" w:eastAsia="Times New Roman" w:hAnsi="Times New Roman"/>
                <w:b/>
                <w:bCs/>
                <w:sz w:val="24"/>
                <w:szCs w:val="24"/>
                <w:lang w:val="uk-UA" w:eastAsia="ru-RU"/>
              </w:rPr>
              <w:t>, визначена замовником в оголошенні про проведення відкритих торгів</w:t>
            </w:r>
            <w:r w:rsidR="003A6C99">
              <w:rPr>
                <w:rFonts w:ascii="Times New Roman" w:eastAsia="Times New Roman" w:hAnsi="Times New Roman"/>
                <w:b/>
                <w:bCs/>
                <w:sz w:val="24"/>
                <w:szCs w:val="24"/>
                <w:lang w:val="uk-UA" w:eastAsia="ru-RU"/>
              </w:rPr>
              <w:t xml:space="preserve"> з особливостями</w:t>
            </w:r>
            <w:r w:rsidR="00956D08" w:rsidRPr="0034293E">
              <w:rPr>
                <w:rFonts w:ascii="Times New Roman" w:eastAsia="Times New Roman" w:hAnsi="Times New Roman"/>
                <w:b/>
                <w:bCs/>
                <w:sz w:val="24"/>
                <w:szCs w:val="24"/>
                <w:lang w:val="uk-UA" w:eastAsia="ru-RU"/>
              </w:rPr>
              <w:t>.</w:t>
            </w:r>
          </w:p>
        </w:tc>
      </w:tr>
      <w:tr w:rsidR="00B413F2" w:rsidRPr="000143EF" w:rsidTr="00B413F2">
        <w:tc>
          <w:tcPr>
            <w:tcW w:w="5000" w:type="pct"/>
            <w:gridSpan w:val="3"/>
            <w:shd w:val="clear" w:color="auto" w:fill="FFFFFF"/>
            <w:hideMark/>
          </w:tcPr>
          <w:p w:rsidR="00B413F2" w:rsidRPr="000143EF" w:rsidRDefault="00B413F2" w:rsidP="003A00C6">
            <w:pPr>
              <w:spacing w:after="0" w:line="240" w:lineRule="auto"/>
              <w:jc w:val="center"/>
              <w:rPr>
                <w:rFonts w:ascii="Times New Roman" w:eastAsia="Times New Roman" w:hAnsi="Times New Roman"/>
                <w:b/>
                <w:bCs/>
                <w:sz w:val="24"/>
                <w:szCs w:val="24"/>
                <w:lang w:val="uk-UA" w:eastAsia="ru-RU"/>
              </w:rPr>
            </w:pPr>
            <w:r w:rsidRPr="000143EF">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D2E52"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Pr="000143EF" w:rsidRDefault="009A7F70" w:rsidP="009C75F6">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0143EF" w:rsidRDefault="009A7F70" w:rsidP="009A7F70">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0143EF" w:rsidRDefault="009A7F70" w:rsidP="009A7F70">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w:t>
            </w:r>
          </w:p>
        </w:tc>
        <w:tc>
          <w:tcPr>
            <w:tcW w:w="1550" w:type="pct"/>
            <w:shd w:val="clear" w:color="auto" w:fill="FFFFFF"/>
            <w:hideMark/>
          </w:tcPr>
          <w:p w:rsidR="00B413F2" w:rsidRPr="00D05BEC" w:rsidRDefault="006B6135"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В</w:t>
            </w:r>
            <w:r w:rsidR="00B413F2" w:rsidRPr="00D05BEC">
              <w:rPr>
                <w:rFonts w:ascii="Times New Roman" w:eastAsia="Times New Roman" w:hAnsi="Times New Roman"/>
                <w:b/>
                <w:bCs/>
                <w:sz w:val="24"/>
                <w:szCs w:val="24"/>
                <w:lang w:val="uk-UA" w:eastAsia="ru-RU"/>
              </w:rPr>
              <w:t>несення змін до тендерної документації</w:t>
            </w:r>
          </w:p>
        </w:tc>
        <w:tc>
          <w:tcPr>
            <w:tcW w:w="3150" w:type="pct"/>
            <w:shd w:val="clear" w:color="auto" w:fill="FFFFFF"/>
            <w:hideMark/>
          </w:tcPr>
          <w:p w:rsidR="009A7F70" w:rsidRPr="000143EF" w:rsidRDefault="009A7F70" w:rsidP="009A7F70">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0143EF" w:rsidRDefault="009A7F70" w:rsidP="009A7F70">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143EF" w:rsidTr="00B413F2">
        <w:tc>
          <w:tcPr>
            <w:tcW w:w="5000" w:type="pct"/>
            <w:gridSpan w:val="3"/>
            <w:shd w:val="clear" w:color="auto" w:fill="FFFFFF"/>
            <w:hideMark/>
          </w:tcPr>
          <w:p w:rsidR="00B413F2" w:rsidRPr="000143EF" w:rsidRDefault="00B413F2" w:rsidP="003A00C6">
            <w:pPr>
              <w:spacing w:after="0" w:line="240" w:lineRule="auto"/>
              <w:jc w:val="center"/>
              <w:rPr>
                <w:rFonts w:ascii="Times New Roman" w:eastAsia="Times New Roman" w:hAnsi="Times New Roman"/>
                <w:b/>
                <w:bCs/>
                <w:sz w:val="24"/>
                <w:szCs w:val="24"/>
                <w:lang w:val="uk-UA" w:eastAsia="ru-RU"/>
              </w:rPr>
            </w:pPr>
            <w:r w:rsidRPr="000143EF">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8D2E52"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w:t>
            </w:r>
          </w:p>
        </w:tc>
        <w:tc>
          <w:tcPr>
            <w:tcW w:w="1550" w:type="pct"/>
            <w:shd w:val="clear" w:color="auto" w:fill="FFFFFF"/>
            <w:hideMark/>
          </w:tcPr>
          <w:p w:rsidR="00B413F2" w:rsidRPr="00D05BEC" w:rsidRDefault="00B413F2" w:rsidP="009C75F6">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Зміст і спосіб подання тендерної пропозиції</w:t>
            </w:r>
          </w:p>
        </w:tc>
        <w:tc>
          <w:tcPr>
            <w:tcW w:w="3150" w:type="pct"/>
            <w:shd w:val="clear" w:color="auto" w:fill="FFFFFF"/>
            <w:hideMark/>
          </w:tcPr>
          <w:p w:rsidR="009C75F6" w:rsidRPr="000143EF" w:rsidRDefault="009C75F6" w:rsidP="009C75F6">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174873">
              <w:rPr>
                <w:rFonts w:ascii="Times New Roman" w:eastAsia="Times New Roman" w:hAnsi="Times New Roman"/>
                <w:sz w:val="24"/>
                <w:szCs w:val="24"/>
                <w:lang w:val="uk-UA" w:eastAsia="ru-RU"/>
              </w:rPr>
              <w:t xml:space="preserve"> файл у форматі </w:t>
            </w:r>
            <w:r w:rsidR="00174873">
              <w:rPr>
                <w:rFonts w:ascii="Times New Roman" w:eastAsia="Times New Roman" w:hAnsi="Times New Roman"/>
                <w:sz w:val="24"/>
                <w:szCs w:val="24"/>
                <w:lang w:val="en-US" w:eastAsia="ru-RU"/>
              </w:rPr>
              <w:t>pdf</w:t>
            </w:r>
            <w:r w:rsidR="00FF570C">
              <w:rPr>
                <w:rFonts w:ascii="Times New Roman" w:eastAsia="Times New Roman" w:hAnsi="Times New Roman"/>
                <w:sz w:val="24"/>
                <w:szCs w:val="24"/>
                <w:lang w:val="uk-UA" w:eastAsia="ru-RU"/>
              </w:rPr>
              <w:t xml:space="preserve"> </w:t>
            </w:r>
            <w:r w:rsidR="00174873">
              <w:rPr>
                <w:rFonts w:ascii="Times New Roman" w:eastAsia="Times New Roman" w:hAnsi="Times New Roman"/>
                <w:sz w:val="24"/>
                <w:szCs w:val="24"/>
                <w:lang w:val="uk-UA" w:eastAsia="ru-RU"/>
              </w:rPr>
              <w:t xml:space="preserve">відсканований з оригіналів підписаних уповноваженою особою учасника </w:t>
            </w:r>
          </w:p>
          <w:p w:rsidR="00AC2592" w:rsidRPr="000143EF" w:rsidRDefault="00174873" w:rsidP="00E550BB">
            <w:pPr>
              <w:pStyle w:val="a8"/>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файл у форматі </w:t>
            </w:r>
            <w:r>
              <w:rPr>
                <w:rFonts w:ascii="Times New Roman" w:eastAsia="Times New Roman" w:hAnsi="Times New Roman"/>
                <w:sz w:val="24"/>
                <w:szCs w:val="24"/>
                <w:lang w:val="en-US" w:eastAsia="ru-RU"/>
              </w:rPr>
              <w:t>pdf</w:t>
            </w:r>
            <w:r w:rsidR="00FF570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відсканований з оригіналів підписаних уповноваженою особою учасника </w:t>
            </w:r>
            <w:r w:rsidR="009C75F6" w:rsidRPr="000143EF">
              <w:rPr>
                <w:rFonts w:ascii="Times New Roman" w:eastAsia="Times New Roman" w:hAnsi="Times New Roman"/>
                <w:sz w:val="24"/>
                <w:szCs w:val="24"/>
                <w:lang w:val="uk-UA" w:eastAsia="ru-RU"/>
              </w:rPr>
              <w:t>інформаці</w:t>
            </w:r>
            <w:r w:rsidR="00AC2592" w:rsidRPr="000143EF">
              <w:rPr>
                <w:rFonts w:ascii="Times New Roman" w:eastAsia="Times New Roman" w:hAnsi="Times New Roman"/>
                <w:sz w:val="24"/>
                <w:szCs w:val="24"/>
                <w:lang w:val="uk-UA" w:eastAsia="ru-RU"/>
              </w:rPr>
              <w:t>ї</w:t>
            </w:r>
            <w:r w:rsidR="009C75F6" w:rsidRPr="000143EF">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0143EF">
              <w:rPr>
                <w:rFonts w:ascii="Times New Roman" w:eastAsia="Times New Roman" w:hAnsi="Times New Roman"/>
                <w:sz w:val="24"/>
                <w:szCs w:val="24"/>
                <w:lang w:val="uk-UA" w:eastAsia="ru-RU"/>
              </w:rPr>
              <w:t xml:space="preserve"> участі у процедурі закупівлі </w:t>
            </w:r>
            <w:r w:rsidR="004411EC" w:rsidRPr="000143EF">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0143EF">
              <w:rPr>
                <w:rFonts w:ascii="Times New Roman" w:eastAsia="Times New Roman" w:hAnsi="Times New Roman"/>
                <w:sz w:val="24"/>
                <w:szCs w:val="24"/>
                <w:lang w:val="uk-UA" w:eastAsia="ru-RU"/>
              </w:rPr>
              <w:t xml:space="preserve">у відповідності до вимог </w:t>
            </w:r>
            <w:r w:rsidR="00AC2592" w:rsidRPr="000143EF">
              <w:rPr>
                <w:rFonts w:ascii="Times New Roman" w:eastAsia="Times New Roman" w:hAnsi="Times New Roman"/>
                <w:sz w:val="24"/>
                <w:szCs w:val="24"/>
                <w:lang w:val="uk-UA" w:eastAsia="ru-RU"/>
              </w:rPr>
              <w:lastRenderedPageBreak/>
              <w:t xml:space="preserve">визначених </w:t>
            </w:r>
            <w:r w:rsidR="00502948" w:rsidRPr="000143EF">
              <w:rPr>
                <w:rFonts w:ascii="Times New Roman" w:eastAsia="Times New Roman" w:hAnsi="Times New Roman"/>
                <w:sz w:val="24"/>
                <w:szCs w:val="24"/>
                <w:lang w:val="uk-UA" w:eastAsia="ru-RU"/>
              </w:rPr>
              <w:t xml:space="preserve">у </w:t>
            </w:r>
            <w:r w:rsidR="00502948" w:rsidRPr="00174873">
              <w:rPr>
                <w:rFonts w:ascii="Times New Roman" w:eastAsia="Times New Roman" w:hAnsi="Times New Roman"/>
                <w:b/>
                <w:bCs/>
                <w:sz w:val="24"/>
                <w:szCs w:val="24"/>
                <w:lang w:val="uk-UA" w:eastAsia="ru-RU"/>
              </w:rPr>
              <w:t xml:space="preserve">Додатку № </w:t>
            </w:r>
            <w:r w:rsidR="0048282A" w:rsidRPr="00174873">
              <w:rPr>
                <w:rFonts w:ascii="Times New Roman" w:eastAsia="Times New Roman" w:hAnsi="Times New Roman"/>
                <w:b/>
                <w:bCs/>
                <w:sz w:val="24"/>
                <w:szCs w:val="24"/>
                <w:lang w:val="uk-UA" w:eastAsia="ru-RU"/>
              </w:rPr>
              <w:t>1</w:t>
            </w:r>
            <w:r w:rsidR="00502948" w:rsidRPr="000143EF">
              <w:rPr>
                <w:rFonts w:ascii="Times New Roman" w:eastAsia="Times New Roman" w:hAnsi="Times New Roman"/>
                <w:sz w:val="24"/>
                <w:szCs w:val="24"/>
                <w:lang w:val="uk-UA" w:eastAsia="ru-RU"/>
              </w:rPr>
              <w:t xml:space="preserve"> до тендерної документації</w:t>
            </w:r>
            <w:r w:rsidR="00AC2592" w:rsidRPr="000143EF">
              <w:rPr>
                <w:rFonts w:ascii="Times New Roman" w:eastAsia="Times New Roman" w:hAnsi="Times New Roman"/>
                <w:sz w:val="24"/>
                <w:szCs w:val="24"/>
                <w:lang w:val="uk-UA" w:eastAsia="ru-RU"/>
              </w:rPr>
              <w:t>;</w:t>
            </w:r>
          </w:p>
          <w:p w:rsidR="00AC2592" w:rsidRDefault="00174873" w:rsidP="00E550BB">
            <w:pPr>
              <w:pStyle w:val="a8"/>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файл у форматі </w:t>
            </w:r>
            <w:r>
              <w:rPr>
                <w:rFonts w:ascii="Times New Roman" w:eastAsia="Times New Roman" w:hAnsi="Times New Roman"/>
                <w:sz w:val="24"/>
                <w:szCs w:val="24"/>
                <w:lang w:val="en-US" w:eastAsia="ru-RU"/>
              </w:rPr>
              <w:t>pdf</w:t>
            </w:r>
            <w:r w:rsidR="009F64F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відсканований з оригіналів підписаних уповноваженою особою учасника </w:t>
            </w:r>
            <w:r w:rsidR="00AC2592" w:rsidRPr="000143E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00AC2592" w:rsidRPr="00174873">
              <w:rPr>
                <w:rFonts w:ascii="Times New Roman" w:eastAsia="Times New Roman" w:hAnsi="Times New Roman"/>
                <w:b/>
                <w:bCs/>
                <w:sz w:val="24"/>
                <w:szCs w:val="24"/>
                <w:lang w:val="uk-UA" w:eastAsia="ru-RU"/>
              </w:rPr>
              <w:t xml:space="preserve">Додатку № </w:t>
            </w:r>
            <w:r w:rsidR="0048282A" w:rsidRPr="00174873">
              <w:rPr>
                <w:rFonts w:ascii="Times New Roman" w:eastAsia="Times New Roman" w:hAnsi="Times New Roman"/>
                <w:b/>
                <w:bCs/>
                <w:sz w:val="24"/>
                <w:szCs w:val="24"/>
                <w:lang w:val="uk-UA" w:eastAsia="ru-RU"/>
              </w:rPr>
              <w:t>2</w:t>
            </w:r>
            <w:r w:rsidR="00AC2592" w:rsidRPr="000143EF">
              <w:rPr>
                <w:rFonts w:ascii="Times New Roman" w:eastAsia="Times New Roman" w:hAnsi="Times New Roman"/>
                <w:sz w:val="24"/>
                <w:szCs w:val="24"/>
                <w:lang w:val="uk-UA" w:eastAsia="ru-RU"/>
              </w:rPr>
              <w:t xml:space="preserve"> до тендерної документації;</w:t>
            </w:r>
          </w:p>
          <w:p w:rsidR="00174873" w:rsidRPr="00FD3FB8" w:rsidRDefault="00174873" w:rsidP="00E550BB">
            <w:pPr>
              <w:pStyle w:val="a8"/>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файл у форматі </w:t>
            </w:r>
            <w:r>
              <w:rPr>
                <w:rFonts w:ascii="Times New Roman" w:eastAsia="Times New Roman" w:hAnsi="Times New Roman"/>
                <w:sz w:val="24"/>
                <w:szCs w:val="24"/>
                <w:lang w:val="en-US" w:eastAsia="ru-RU"/>
              </w:rPr>
              <w:t>pdf</w:t>
            </w:r>
            <w:r w:rsidR="00F5723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від</w:t>
            </w:r>
            <w:r w:rsidR="00F5723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сканований з оригіналів підписаних уповноваженою особою учасника </w:t>
            </w:r>
            <w:r w:rsidR="0095119E">
              <w:rPr>
                <w:rFonts w:ascii="Times New Roman" w:eastAsia="Times New Roman" w:hAnsi="Times New Roman"/>
                <w:sz w:val="24"/>
                <w:szCs w:val="24"/>
                <w:lang w:val="uk-UA" w:eastAsia="ru-RU"/>
              </w:rPr>
              <w:t xml:space="preserve">Цінової пропозиції складеної у відповідність до форми </w:t>
            </w:r>
            <w:r w:rsidR="0095119E" w:rsidRPr="0095119E">
              <w:rPr>
                <w:rFonts w:ascii="Times New Roman" w:eastAsia="Times New Roman" w:hAnsi="Times New Roman"/>
                <w:b/>
                <w:bCs/>
                <w:sz w:val="24"/>
                <w:szCs w:val="24"/>
                <w:lang w:val="uk-UA" w:eastAsia="ru-RU"/>
              </w:rPr>
              <w:t>Додатку 4</w:t>
            </w:r>
            <w:r w:rsidR="0095119E">
              <w:rPr>
                <w:rFonts w:ascii="Times New Roman" w:eastAsia="Times New Roman" w:hAnsi="Times New Roman"/>
                <w:b/>
                <w:bCs/>
                <w:sz w:val="24"/>
                <w:szCs w:val="24"/>
                <w:lang w:val="uk-UA" w:eastAsia="ru-RU"/>
              </w:rPr>
              <w:t>;</w:t>
            </w:r>
          </w:p>
          <w:p w:rsidR="00FD3FB8" w:rsidRPr="00B03A03" w:rsidRDefault="00FD3FB8" w:rsidP="007F7C4D">
            <w:pPr>
              <w:pStyle w:val="a8"/>
              <w:numPr>
                <w:ilvl w:val="0"/>
                <w:numId w:val="1"/>
              </w:numPr>
              <w:spacing w:after="0" w:line="240" w:lineRule="auto"/>
              <w:ind w:left="714" w:hanging="357"/>
              <w:jc w:val="both"/>
              <w:rPr>
                <w:rFonts w:ascii="Times New Roman" w:eastAsia="Times New Roman" w:hAnsi="Times New Roman"/>
                <w:sz w:val="24"/>
                <w:szCs w:val="24"/>
                <w:lang w:val="uk-UA" w:eastAsia="ru-RU"/>
              </w:rPr>
            </w:pPr>
            <w:r w:rsidRPr="00B03A03">
              <w:rPr>
                <w:rFonts w:ascii="Times New Roman" w:eastAsia="Times New Roman" w:hAnsi="Times New Roman"/>
                <w:sz w:val="24"/>
                <w:szCs w:val="24"/>
                <w:lang w:val="uk-UA" w:eastAsia="ru-RU"/>
              </w:rPr>
              <w:t xml:space="preserve">файл у форматі </w:t>
            </w:r>
            <w:r w:rsidRPr="00B03A03">
              <w:rPr>
                <w:rFonts w:ascii="Times New Roman" w:eastAsia="Times New Roman" w:hAnsi="Times New Roman"/>
                <w:sz w:val="24"/>
                <w:szCs w:val="24"/>
                <w:lang w:val="en-US" w:eastAsia="ru-RU"/>
              </w:rPr>
              <w:t>pdf</w:t>
            </w:r>
            <w:r w:rsidR="00FF570C">
              <w:rPr>
                <w:rFonts w:ascii="Times New Roman" w:eastAsia="Times New Roman" w:hAnsi="Times New Roman"/>
                <w:sz w:val="24"/>
                <w:szCs w:val="24"/>
                <w:lang w:val="uk-UA" w:eastAsia="ru-RU"/>
              </w:rPr>
              <w:t xml:space="preserve"> </w:t>
            </w:r>
            <w:r w:rsidRPr="00B03A03">
              <w:rPr>
                <w:rFonts w:ascii="Times New Roman" w:eastAsia="Times New Roman" w:hAnsi="Times New Roman"/>
                <w:sz w:val="24"/>
                <w:szCs w:val="24"/>
                <w:lang w:val="uk-UA" w:eastAsia="ru-RU"/>
              </w:rPr>
              <w:t>відсканований з оригіналу свідоцтва про реєстрацію платника ПДВ</w:t>
            </w:r>
            <w:r w:rsidR="004045C4" w:rsidRPr="00B03A03">
              <w:rPr>
                <w:rFonts w:ascii="Times New Roman" w:eastAsia="Times New Roman" w:hAnsi="Times New Roman"/>
                <w:sz w:val="24"/>
                <w:szCs w:val="24"/>
                <w:lang w:val="uk-UA" w:eastAsia="ru-RU"/>
              </w:rPr>
              <w:t xml:space="preserve"> є обв’язкою умовою;</w:t>
            </w:r>
          </w:p>
          <w:p w:rsidR="00BF1C4B" w:rsidRPr="00BF1C4B" w:rsidRDefault="007F7C4D" w:rsidP="007F7C4D">
            <w:pPr>
              <w:numPr>
                <w:ilvl w:val="0"/>
                <w:numId w:val="1"/>
              </w:numPr>
              <w:tabs>
                <w:tab w:val="left" w:pos="496"/>
                <w:tab w:val="left" w:pos="753"/>
              </w:tabs>
              <w:spacing w:after="0" w:line="240" w:lineRule="auto"/>
              <w:ind w:left="714" w:hanging="357"/>
              <w:jc w:val="both"/>
              <w:rPr>
                <w:rFonts w:ascii="Cambria" w:eastAsia="Times New Roman" w:hAnsi="Cambria"/>
                <w:sz w:val="24"/>
                <w:szCs w:val="24"/>
                <w:lang w:val="uk-UA" w:eastAsia="ru-RU"/>
              </w:rPr>
            </w:pPr>
            <w:r>
              <w:rPr>
                <w:rFonts w:ascii="Times New Roman" w:eastAsia="Times New Roman" w:hAnsi="Times New Roman"/>
                <w:sz w:val="24"/>
                <w:szCs w:val="24"/>
                <w:lang w:val="uk-UA" w:eastAsia="ru-RU"/>
              </w:rPr>
              <w:t xml:space="preserve">    </w:t>
            </w:r>
            <w:r w:rsidR="00BF1C4B" w:rsidRPr="00BF1C4B">
              <w:rPr>
                <w:rFonts w:ascii="Times New Roman" w:eastAsia="Times New Roman" w:hAnsi="Times New Roman"/>
                <w:sz w:val="24"/>
                <w:szCs w:val="24"/>
                <w:lang w:val="uk-UA" w:eastAsia="ru-RU"/>
              </w:rPr>
              <w:t>Копію витягу або виписки з Єдиного державного реєстру юридичних осіб та фізичних осіб-підприємців та громадських формувань</w:t>
            </w:r>
            <w:r w:rsidR="00BF1C4B" w:rsidRPr="00272F95">
              <w:rPr>
                <w:rFonts w:ascii="Cambria" w:eastAsia="Times New Roman" w:hAnsi="Cambria"/>
                <w:sz w:val="24"/>
                <w:szCs w:val="24"/>
                <w:lang w:val="uk-UA" w:eastAsia="ru-RU"/>
              </w:rPr>
              <w:t>;</w:t>
            </w:r>
          </w:p>
          <w:p w:rsidR="00E92B55" w:rsidRDefault="00E92B55" w:rsidP="007F7C4D">
            <w:pPr>
              <w:pStyle w:val="a8"/>
              <w:numPr>
                <w:ilvl w:val="0"/>
                <w:numId w:val="1"/>
              </w:numPr>
              <w:spacing w:after="0" w:line="240" w:lineRule="auto"/>
              <w:ind w:left="714" w:hanging="357"/>
              <w:jc w:val="both"/>
              <w:rPr>
                <w:rFonts w:ascii="Times New Roman" w:eastAsia="Times New Roman" w:hAnsi="Times New Roman"/>
                <w:b/>
                <w:bCs/>
                <w:sz w:val="24"/>
                <w:szCs w:val="24"/>
                <w:lang w:val="uk-UA" w:eastAsia="ru-RU"/>
              </w:rPr>
            </w:pPr>
            <w:r w:rsidRPr="00E92B55">
              <w:rPr>
                <w:rFonts w:ascii="Times New Roman" w:eastAsia="Times New Roman" w:hAnsi="Times New Roman"/>
                <w:sz w:val="24"/>
                <w:szCs w:val="24"/>
                <w:lang w:val="uk-UA" w:eastAsia="ru-RU"/>
              </w:rPr>
              <w:t>лист</w:t>
            </w:r>
            <w:r>
              <w:rPr>
                <w:rFonts w:ascii="Times New Roman" w:eastAsia="Times New Roman" w:hAnsi="Times New Roman"/>
                <w:sz w:val="24"/>
                <w:szCs w:val="24"/>
                <w:lang w:val="uk-UA" w:eastAsia="ru-RU"/>
              </w:rPr>
              <w:t>-</w:t>
            </w:r>
            <w:r w:rsidRPr="00E92B55">
              <w:rPr>
                <w:rFonts w:ascii="Times New Roman" w:eastAsia="Times New Roman" w:hAnsi="Times New Roman"/>
                <w:sz w:val="24"/>
                <w:szCs w:val="24"/>
                <w:lang w:val="uk-UA" w:eastAsia="ru-RU"/>
              </w:rPr>
              <w:t>згода на обробку персональних даних</w:t>
            </w:r>
            <w:r>
              <w:rPr>
                <w:rFonts w:ascii="Times New Roman" w:eastAsia="Times New Roman" w:hAnsi="Times New Roman"/>
                <w:b/>
                <w:bCs/>
                <w:sz w:val="24"/>
                <w:szCs w:val="24"/>
                <w:lang w:val="uk-UA" w:eastAsia="ru-RU"/>
              </w:rPr>
              <w:t xml:space="preserve"> у Додатку 5;</w:t>
            </w:r>
          </w:p>
          <w:p w:rsidR="007F7C4D" w:rsidRPr="007F7C4D" w:rsidRDefault="007F7C4D" w:rsidP="007F7C4D">
            <w:pPr>
              <w:pStyle w:val="a8"/>
              <w:numPr>
                <w:ilvl w:val="0"/>
                <w:numId w:val="1"/>
              </w:numPr>
              <w:spacing w:after="0" w:line="240" w:lineRule="auto"/>
              <w:ind w:left="714" w:hanging="357"/>
              <w:jc w:val="both"/>
              <w:rPr>
                <w:rFonts w:ascii="Times New Roman" w:eastAsia="Times New Roman" w:hAnsi="Times New Roman"/>
                <w:b/>
                <w:bCs/>
                <w:sz w:val="24"/>
                <w:szCs w:val="24"/>
                <w:lang w:val="uk-UA" w:eastAsia="ru-RU"/>
              </w:rPr>
            </w:pPr>
            <w:r w:rsidRPr="007F7C4D">
              <w:rPr>
                <w:rFonts w:ascii="Times New Roman" w:eastAsia="Times New Roman" w:hAnsi="Times New Roman"/>
                <w:sz w:val="24"/>
                <w:szCs w:val="24"/>
                <w:lang w:val="uk-UA" w:eastAsia="ru-RU"/>
              </w:rPr>
              <w:t xml:space="preserve">Лист-погодження Учасника з проектом Договору зазначеним у </w:t>
            </w:r>
            <w:r w:rsidRPr="007F7C4D">
              <w:rPr>
                <w:rFonts w:ascii="Times New Roman" w:eastAsia="Times New Roman" w:hAnsi="Times New Roman"/>
                <w:b/>
                <w:bCs/>
                <w:sz w:val="24"/>
                <w:szCs w:val="24"/>
                <w:lang w:val="uk-UA" w:eastAsia="ru-RU"/>
              </w:rPr>
              <w:t>Додатку 6</w:t>
            </w:r>
            <w:r>
              <w:rPr>
                <w:rFonts w:ascii="Times New Roman" w:eastAsia="Times New Roman" w:hAnsi="Times New Roman"/>
                <w:b/>
                <w:bCs/>
                <w:sz w:val="24"/>
                <w:szCs w:val="24"/>
                <w:lang w:val="uk-UA" w:eastAsia="ru-RU"/>
              </w:rPr>
              <w:t>;</w:t>
            </w:r>
          </w:p>
          <w:p w:rsidR="00CD506B" w:rsidRPr="00CD506B" w:rsidRDefault="009F64F3" w:rsidP="007F7C4D">
            <w:pPr>
              <w:pStyle w:val="a8"/>
              <w:numPr>
                <w:ilvl w:val="0"/>
                <w:numId w:val="1"/>
              </w:numPr>
              <w:spacing w:after="0" w:line="240" w:lineRule="auto"/>
              <w:ind w:left="714" w:hanging="357"/>
              <w:jc w:val="both"/>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л</w:t>
            </w:r>
            <w:r w:rsidR="00CD506B" w:rsidRPr="00CD506B">
              <w:rPr>
                <w:rFonts w:ascii="Times New Roman" w:eastAsia="Times New Roman" w:hAnsi="Times New Roman"/>
                <w:sz w:val="24"/>
                <w:szCs w:val="24"/>
                <w:lang w:val="uk-UA" w:eastAsia="ru-RU"/>
              </w:rPr>
              <w:t>ист відомості про учасника процедури закупівлі</w:t>
            </w:r>
            <w:r w:rsidR="00CD506B">
              <w:rPr>
                <w:rFonts w:ascii="Times New Roman" w:eastAsia="Times New Roman" w:hAnsi="Times New Roman"/>
                <w:sz w:val="24"/>
                <w:szCs w:val="24"/>
                <w:lang w:val="uk-UA" w:eastAsia="ru-RU"/>
              </w:rPr>
              <w:t xml:space="preserve"> згідно </w:t>
            </w:r>
            <w:r w:rsidR="00CD506B" w:rsidRPr="00CD506B">
              <w:rPr>
                <w:rFonts w:ascii="Times New Roman" w:eastAsia="Times New Roman" w:hAnsi="Times New Roman"/>
                <w:b/>
                <w:bCs/>
                <w:sz w:val="24"/>
                <w:szCs w:val="24"/>
                <w:lang w:val="uk-UA" w:eastAsia="ru-RU"/>
              </w:rPr>
              <w:t xml:space="preserve">Додатку 7; </w:t>
            </w:r>
          </w:p>
          <w:p w:rsidR="004A2161" w:rsidRDefault="004A2161" w:rsidP="00E550BB">
            <w:pPr>
              <w:pStyle w:val="a8"/>
              <w:numPr>
                <w:ilvl w:val="0"/>
                <w:numId w:val="1"/>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15FB3" w:rsidRPr="001D0670" w:rsidRDefault="00B15FB3" w:rsidP="00E550BB">
            <w:pPr>
              <w:numPr>
                <w:ilvl w:val="0"/>
                <w:numId w:val="1"/>
              </w:numPr>
              <w:tabs>
                <w:tab w:val="left" w:pos="496"/>
                <w:tab w:val="left" w:pos="753"/>
              </w:tabs>
              <w:spacing w:after="0" w:line="240" w:lineRule="auto"/>
              <w:jc w:val="both"/>
              <w:rPr>
                <w:rFonts w:ascii="Times New Roman" w:eastAsia="Times New Roman" w:hAnsi="Times New Roman"/>
                <w:sz w:val="24"/>
                <w:szCs w:val="24"/>
                <w:lang w:val="uk-UA" w:eastAsia="ru-RU"/>
              </w:rPr>
            </w:pPr>
            <w:r w:rsidRPr="001D0670">
              <w:rPr>
                <w:rFonts w:ascii="Times New Roman" w:eastAsia="Times New Roman" w:hAnsi="Times New Roman"/>
                <w:sz w:val="24"/>
                <w:szCs w:val="24"/>
                <w:lang w:val="uk-UA" w:eastAsia="ru-RU"/>
              </w:rPr>
              <w:t>Копія Статуту або іншого установчого документу, засвідченого підписом  та печаткою Учасника (у разі наявності). У разі, якщо Статут учасника знаходиться у вільному доступі на порталі електронних сервісів Міністерства Юстиції України, учасник повинен надати лист у довільній формі із зазначенням коду доступу результатів надання адміністративних послуг.</w:t>
            </w:r>
          </w:p>
          <w:p w:rsidR="00B15FB3" w:rsidRPr="004060D6" w:rsidRDefault="00777AB9" w:rsidP="00E550BB">
            <w:pPr>
              <w:pStyle w:val="a8"/>
              <w:widowControl w:val="0"/>
              <w:numPr>
                <w:ilvl w:val="0"/>
                <w:numId w:val="1"/>
              </w:numPr>
              <w:suppressAutoHyphens/>
              <w:ind w:right="113"/>
              <w:jc w:val="both"/>
              <w:rPr>
                <w:rFonts w:ascii="Times New Roman" w:hAnsi="Times New Roman"/>
                <w:noProof/>
                <w:sz w:val="24"/>
                <w:szCs w:val="24"/>
                <w:lang w:val="uk-UA" w:eastAsia="zh-CN"/>
              </w:rPr>
            </w:pPr>
            <w:r w:rsidRPr="001D0670">
              <w:rPr>
                <w:rFonts w:ascii="Times New Roman" w:hAnsi="Times New Roman"/>
                <w:noProof/>
                <w:sz w:val="24"/>
                <w:szCs w:val="24"/>
                <w:lang w:val="uk-UA"/>
              </w:rPr>
              <w:t>у разі, якщо учасником є фізична особа або фізична особа-підприємець (далі - уповноважена особа) – паспорт або 2 обороти паспорту у вигляді ID-картки та витягу з Єдиного демографічного реєстру щодо реєстрації місця проживання.</w:t>
            </w:r>
          </w:p>
          <w:p w:rsidR="00C42478" w:rsidRPr="000143EF" w:rsidRDefault="00C42478" w:rsidP="00E550BB">
            <w:pPr>
              <w:pStyle w:val="a8"/>
              <w:numPr>
                <w:ilvl w:val="0"/>
                <w:numId w:val="1"/>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0143EF" w:rsidRDefault="00C42478" w:rsidP="00C4247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0143EF" w:rsidRDefault="00C42478" w:rsidP="00C4247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w:t>
            </w:r>
            <w:r w:rsidRPr="000143EF">
              <w:rPr>
                <w:rFonts w:ascii="Times New Roman" w:eastAsia="Times New Roman" w:hAnsi="Times New Roman"/>
                <w:sz w:val="24"/>
                <w:szCs w:val="24"/>
                <w:lang w:val="uk-UA" w:eastAsia="ru-RU"/>
              </w:rPr>
              <w:lastRenderedPageBreak/>
              <w:t>нормативно-правових актів (за наявності), в складі своєї тендерної пропозиції.</w:t>
            </w:r>
          </w:p>
          <w:p w:rsidR="00C42478" w:rsidRPr="000143EF" w:rsidRDefault="00C42478" w:rsidP="00C4247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0143EF" w:rsidRDefault="00C42478" w:rsidP="00C4247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0143EF" w:rsidRDefault="00717447" w:rsidP="00C4247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0143EF" w:rsidRDefault="00717447" w:rsidP="00C4247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0143EF" w:rsidRDefault="00717447" w:rsidP="00C4247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0143EF" w:rsidRDefault="00E65A65"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0143EF" w:rsidRDefault="00E65A65"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П</w:t>
            </w:r>
            <w:r w:rsidR="00717447" w:rsidRPr="000143EF">
              <w:rPr>
                <w:rFonts w:ascii="Times New Roman" w:eastAsia="Times New Roman" w:hAnsi="Times New Roman"/>
                <w:sz w:val="24"/>
                <w:szCs w:val="24"/>
                <w:lang w:val="uk-UA" w:eastAsia="ru-RU"/>
              </w:rPr>
              <w:t>ерелік</w:t>
            </w:r>
            <w:r w:rsidR="00FF570C">
              <w:rPr>
                <w:rFonts w:ascii="Times New Roman" w:eastAsia="Times New Roman" w:hAnsi="Times New Roman"/>
                <w:sz w:val="24"/>
                <w:szCs w:val="24"/>
                <w:lang w:val="uk-UA" w:eastAsia="ru-RU"/>
              </w:rPr>
              <w:t xml:space="preserve"> </w:t>
            </w:r>
            <w:r w:rsidR="00717447" w:rsidRPr="000143EF">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 xml:space="preserve">1. </w:t>
            </w:r>
            <w:r w:rsidR="000A5534" w:rsidRPr="000143EF">
              <w:rPr>
                <w:rFonts w:ascii="Times New Roman" w:eastAsia="Times New Roman" w:hAnsi="Times New Roman"/>
                <w:sz w:val="24"/>
                <w:szCs w:val="24"/>
                <w:lang w:val="uk-UA" w:eastAsia="ru-RU"/>
              </w:rPr>
              <w:t>і</w:t>
            </w:r>
            <w:r w:rsidRPr="000143E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0143EF" w:rsidRDefault="00717447" w:rsidP="00E550BB">
            <w:pPr>
              <w:pStyle w:val="a8"/>
              <w:numPr>
                <w:ilvl w:val="0"/>
                <w:numId w:val="1"/>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уживання великої літери; </w:t>
            </w:r>
          </w:p>
          <w:p w:rsidR="00717447" w:rsidRPr="000143EF" w:rsidRDefault="00717447" w:rsidP="00E550BB">
            <w:pPr>
              <w:pStyle w:val="a8"/>
              <w:numPr>
                <w:ilvl w:val="0"/>
                <w:numId w:val="1"/>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0143EF" w:rsidRDefault="00717447" w:rsidP="00E550BB">
            <w:pPr>
              <w:pStyle w:val="a8"/>
              <w:numPr>
                <w:ilvl w:val="0"/>
                <w:numId w:val="1"/>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0143EF" w:rsidRDefault="00717447" w:rsidP="00E550BB">
            <w:pPr>
              <w:pStyle w:val="a8"/>
              <w:numPr>
                <w:ilvl w:val="0"/>
                <w:numId w:val="1"/>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0143EF" w:rsidRDefault="00717447" w:rsidP="00E550BB">
            <w:pPr>
              <w:pStyle w:val="a8"/>
              <w:numPr>
                <w:ilvl w:val="0"/>
                <w:numId w:val="1"/>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0143EF" w:rsidRDefault="00717447" w:rsidP="00E550BB">
            <w:pPr>
              <w:pStyle w:val="a8"/>
              <w:numPr>
                <w:ilvl w:val="0"/>
                <w:numId w:val="1"/>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0143EF" w:rsidRDefault="00717447" w:rsidP="00E550BB">
            <w:pPr>
              <w:pStyle w:val="a8"/>
              <w:numPr>
                <w:ilvl w:val="0"/>
                <w:numId w:val="1"/>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0143EF">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Приклади формальних помилок:</w:t>
            </w:r>
          </w:p>
          <w:p w:rsidR="00717447" w:rsidRPr="000143EF" w:rsidRDefault="00CE7D1C" w:rsidP="00E550BB">
            <w:pPr>
              <w:pStyle w:val="a8"/>
              <w:numPr>
                <w:ilvl w:val="0"/>
                <w:numId w:val="1"/>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Pr="000143EF" w:rsidRDefault="00164776" w:rsidP="00E550BB">
            <w:pPr>
              <w:pStyle w:val="a8"/>
              <w:numPr>
                <w:ilvl w:val="0"/>
                <w:numId w:val="1"/>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0143EF">
              <w:rPr>
                <w:rFonts w:ascii="Times New Roman" w:eastAsia="Times New Roman" w:hAnsi="Times New Roman"/>
                <w:sz w:val="24"/>
                <w:szCs w:val="24"/>
                <w:lang w:val="uk-UA" w:eastAsia="ru-RU"/>
              </w:rPr>
              <w:t>;</w:t>
            </w:r>
          </w:p>
          <w:p w:rsidR="00FD0964" w:rsidRPr="000143EF" w:rsidRDefault="00FD0964" w:rsidP="00E550BB">
            <w:pPr>
              <w:pStyle w:val="a8"/>
              <w:numPr>
                <w:ilvl w:val="0"/>
                <w:numId w:val="1"/>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0143EF" w:rsidRDefault="00FD0964" w:rsidP="00E550BB">
            <w:pPr>
              <w:pStyle w:val="a8"/>
              <w:numPr>
                <w:ilvl w:val="0"/>
                <w:numId w:val="1"/>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«тендернапропозиція» замість «тендерна пропозиція»;</w:t>
            </w:r>
          </w:p>
          <w:p w:rsidR="00FD0964" w:rsidRPr="000143EF" w:rsidRDefault="00FD0964" w:rsidP="00E550BB">
            <w:pPr>
              <w:pStyle w:val="a8"/>
              <w:numPr>
                <w:ilvl w:val="0"/>
                <w:numId w:val="1"/>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«срток поставки» замість «строк поставки»;</w:t>
            </w:r>
          </w:p>
          <w:p w:rsidR="00FD0964" w:rsidRPr="000143EF" w:rsidRDefault="00FD0964" w:rsidP="00E550BB">
            <w:pPr>
              <w:pStyle w:val="a8"/>
              <w:numPr>
                <w:ilvl w:val="0"/>
                <w:numId w:val="1"/>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0143EF">
              <w:rPr>
                <w:rFonts w:ascii="Times New Roman" w:eastAsia="Times New Roman" w:hAnsi="Times New Roman"/>
                <w:sz w:val="24"/>
                <w:szCs w:val="24"/>
                <w:lang w:val="uk-UA" w:eastAsia="ru-RU"/>
              </w:rPr>
              <w:t>«Довідка», «Лист» замість «Гарантійний лист» тощо;</w:t>
            </w:r>
          </w:p>
          <w:p w:rsidR="00601FFA" w:rsidRPr="000143EF" w:rsidRDefault="00601FFA" w:rsidP="00E550BB">
            <w:pPr>
              <w:pStyle w:val="a8"/>
              <w:numPr>
                <w:ilvl w:val="0"/>
                <w:numId w:val="1"/>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подання документа у форматі  «</w:t>
            </w:r>
            <w:r w:rsidRPr="000143EF">
              <w:rPr>
                <w:rFonts w:ascii="Times New Roman" w:eastAsia="Times New Roman" w:hAnsi="Times New Roman"/>
                <w:sz w:val="24"/>
                <w:szCs w:val="24"/>
                <w:lang w:val="en-US" w:eastAsia="ru-RU"/>
              </w:rPr>
              <w:t>PDF</w:t>
            </w:r>
            <w:r w:rsidRPr="000143EF">
              <w:rPr>
                <w:rFonts w:ascii="Times New Roman" w:eastAsia="Times New Roman" w:hAnsi="Times New Roman"/>
                <w:sz w:val="24"/>
                <w:szCs w:val="24"/>
                <w:lang w:val="uk-UA" w:eastAsia="ru-RU"/>
              </w:rPr>
              <w:t>» замість «JPEG», «JPEG» замість «</w:t>
            </w:r>
            <w:r w:rsidRPr="000143EF">
              <w:rPr>
                <w:rFonts w:ascii="Times New Roman" w:eastAsia="Times New Roman" w:hAnsi="Times New Roman"/>
                <w:sz w:val="24"/>
                <w:szCs w:val="24"/>
                <w:lang w:val="en-US" w:eastAsia="ru-RU"/>
              </w:rPr>
              <w:t>PDF</w:t>
            </w:r>
            <w:r w:rsidRPr="000143EF">
              <w:rPr>
                <w:rFonts w:ascii="Times New Roman" w:eastAsia="Times New Roman" w:hAnsi="Times New Roman"/>
                <w:sz w:val="24"/>
                <w:szCs w:val="24"/>
                <w:lang w:val="uk-UA" w:eastAsia="ru-RU"/>
              </w:rPr>
              <w:t>», «RAR» замість «</w:t>
            </w:r>
            <w:r w:rsidRPr="000143EF">
              <w:rPr>
                <w:rFonts w:ascii="Times New Roman" w:eastAsia="Times New Roman" w:hAnsi="Times New Roman"/>
                <w:sz w:val="24"/>
                <w:szCs w:val="24"/>
                <w:lang w:val="en-US" w:eastAsia="ru-RU"/>
              </w:rPr>
              <w:t>PDF</w:t>
            </w:r>
            <w:r w:rsidRPr="000143EF">
              <w:rPr>
                <w:rFonts w:ascii="Times New Roman" w:eastAsia="Times New Roman" w:hAnsi="Times New Roman"/>
                <w:sz w:val="24"/>
                <w:szCs w:val="24"/>
                <w:lang w:val="uk-UA" w:eastAsia="ru-RU"/>
              </w:rPr>
              <w:t>», «7z» замість «</w:t>
            </w:r>
            <w:r w:rsidRPr="000143EF">
              <w:rPr>
                <w:rFonts w:ascii="Times New Roman" w:eastAsia="Times New Roman" w:hAnsi="Times New Roman"/>
                <w:sz w:val="24"/>
                <w:szCs w:val="24"/>
                <w:lang w:val="en-US" w:eastAsia="ru-RU"/>
              </w:rPr>
              <w:t>PDF</w:t>
            </w:r>
            <w:r w:rsidRPr="000143EF">
              <w:rPr>
                <w:rFonts w:ascii="Times New Roman" w:eastAsia="Times New Roman" w:hAnsi="Times New Roman"/>
                <w:sz w:val="24"/>
                <w:szCs w:val="24"/>
                <w:lang w:val="uk-UA" w:eastAsia="ru-RU"/>
              </w:rPr>
              <w:t>» тощо.</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D05BEC" w:rsidRDefault="00B413F2" w:rsidP="007157DD">
            <w:pPr>
              <w:spacing w:before="150" w:after="150" w:line="240" w:lineRule="auto"/>
              <w:jc w:val="both"/>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Забезпечення тендерної пропозиції</w:t>
            </w:r>
          </w:p>
        </w:tc>
        <w:tc>
          <w:tcPr>
            <w:tcW w:w="3150" w:type="pct"/>
            <w:shd w:val="clear" w:color="auto" w:fill="FFFFFF"/>
            <w:hideMark/>
          </w:tcPr>
          <w:p w:rsidR="00897BF9" w:rsidRPr="000143EF" w:rsidRDefault="00897BF9" w:rsidP="007157DD">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вимагається</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3</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0143EF" w:rsidRDefault="00DC0363" w:rsidP="001B5F21">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вимагається</w:t>
            </w:r>
          </w:p>
        </w:tc>
      </w:tr>
      <w:tr w:rsidR="00B413F2" w:rsidRPr="008D2E52"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4</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Строк, протягом якого тендерні пропозиції є дійсними</w:t>
            </w:r>
          </w:p>
        </w:tc>
        <w:tc>
          <w:tcPr>
            <w:tcW w:w="3150" w:type="pct"/>
            <w:shd w:val="clear" w:color="auto" w:fill="FFFFFF"/>
            <w:hideMark/>
          </w:tcPr>
          <w:p w:rsidR="00DC0363" w:rsidRPr="000143EF" w:rsidRDefault="000A5534"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Т</w:t>
            </w:r>
            <w:r w:rsidR="00B413F2" w:rsidRPr="000143EF">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0143EF">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0143EF">
              <w:rPr>
                <w:rFonts w:ascii="Times New Roman" w:eastAsia="Times New Roman" w:hAnsi="Times New Roman"/>
                <w:sz w:val="24"/>
                <w:szCs w:val="24"/>
                <w:lang w:val="uk-UA" w:eastAsia="ru-RU"/>
              </w:rPr>
              <w:t xml:space="preserve">. </w:t>
            </w:r>
          </w:p>
          <w:p w:rsidR="00E94849" w:rsidRPr="000143EF" w:rsidRDefault="00E94849" w:rsidP="00E94849">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0143EF" w:rsidRDefault="00E94849" w:rsidP="00E94849">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0143EF" w:rsidRDefault="00E94849" w:rsidP="00E550BB">
            <w:pPr>
              <w:pStyle w:val="a8"/>
              <w:numPr>
                <w:ilvl w:val="0"/>
                <w:numId w:val="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0143EF" w:rsidRDefault="00E94849" w:rsidP="00E550BB">
            <w:pPr>
              <w:pStyle w:val="a8"/>
              <w:numPr>
                <w:ilvl w:val="0"/>
                <w:numId w:val="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0143EF" w:rsidRDefault="00E94849" w:rsidP="00E94849">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8D2E52"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5</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E94849" w:rsidRPr="000143EF" w:rsidRDefault="00E94849" w:rsidP="00E94849">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Під час здійснення закупівлі товарів замовник не застосову</w:t>
            </w:r>
            <w:r w:rsidR="0048282A" w:rsidRPr="000143EF">
              <w:rPr>
                <w:rFonts w:ascii="Times New Roman" w:eastAsia="Times New Roman" w:hAnsi="Times New Roman"/>
                <w:sz w:val="24"/>
                <w:szCs w:val="24"/>
                <w:lang w:val="uk-UA" w:eastAsia="ru-RU"/>
              </w:rPr>
              <w:t>є</w:t>
            </w:r>
            <w:r w:rsidRPr="000143EF">
              <w:rPr>
                <w:rFonts w:ascii="Times New Roman" w:eastAsia="Times New Roman" w:hAnsi="Times New Roman"/>
                <w:sz w:val="24"/>
                <w:szCs w:val="24"/>
                <w:lang w:val="uk-UA" w:eastAsia="ru-RU"/>
              </w:rPr>
              <w:t xml:space="preserve"> до учасників процедури закупівлі кваліфікаційні критерії, визначені статтею 16 Закону відповідно до пункту 45 Особливостей.</w:t>
            </w:r>
          </w:p>
          <w:p w:rsidR="00DC0363" w:rsidRPr="000143EF" w:rsidRDefault="00DC0363"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0143EF">
              <w:rPr>
                <w:rFonts w:ascii="Times New Roman" w:eastAsia="Times New Roman" w:hAnsi="Times New Roman"/>
                <w:sz w:val="24"/>
                <w:szCs w:val="24"/>
                <w:lang w:val="uk-UA" w:eastAsia="ru-RU"/>
              </w:rPr>
              <w:t xml:space="preserve">(крім пункту 13 частини першої статті 17 Закону) </w:t>
            </w:r>
            <w:r w:rsidRPr="000143EF">
              <w:rPr>
                <w:rFonts w:ascii="Times New Roman" w:eastAsia="Times New Roman" w:hAnsi="Times New Roman"/>
                <w:sz w:val="24"/>
                <w:szCs w:val="24"/>
                <w:lang w:val="uk-UA" w:eastAsia="ru-RU"/>
              </w:rPr>
              <w:t xml:space="preserve">та спосіб підтвердження спосіб підтвердження відповідності учасників викладений у Додатку № </w:t>
            </w:r>
            <w:r w:rsidR="0048282A" w:rsidRPr="000143EF">
              <w:rPr>
                <w:rFonts w:ascii="Times New Roman" w:eastAsia="Times New Roman" w:hAnsi="Times New Roman"/>
                <w:sz w:val="24"/>
                <w:szCs w:val="24"/>
                <w:lang w:val="uk-UA" w:eastAsia="ru-RU"/>
              </w:rPr>
              <w:t>1</w:t>
            </w:r>
            <w:r w:rsidRPr="000143EF">
              <w:rPr>
                <w:rFonts w:ascii="Times New Roman" w:eastAsia="Times New Roman" w:hAnsi="Times New Roman"/>
                <w:sz w:val="24"/>
                <w:szCs w:val="24"/>
                <w:lang w:val="uk-UA" w:eastAsia="ru-RU"/>
              </w:rPr>
              <w:t>.</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6</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0143EF" w:rsidRDefault="00DC0363" w:rsidP="00DC0363">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48282A" w:rsidRPr="000143EF">
              <w:rPr>
                <w:rFonts w:ascii="Times New Roman" w:eastAsia="Times New Roman" w:hAnsi="Times New Roman"/>
                <w:sz w:val="24"/>
                <w:szCs w:val="24"/>
                <w:lang w:val="uk-UA" w:eastAsia="ru-RU"/>
              </w:rPr>
              <w:t>2</w:t>
            </w:r>
            <w:r w:rsidRPr="000143EF">
              <w:rPr>
                <w:rFonts w:ascii="Times New Roman" w:eastAsia="Times New Roman" w:hAnsi="Times New Roman"/>
                <w:sz w:val="24"/>
                <w:szCs w:val="24"/>
                <w:lang w:val="uk-UA" w:eastAsia="ru-RU"/>
              </w:rPr>
              <w:t>.</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7</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 xml:space="preserve">Інформація </w:t>
            </w:r>
            <w:r w:rsidR="00C961FE" w:rsidRPr="00D05BEC">
              <w:rPr>
                <w:rFonts w:ascii="Times New Roman" w:eastAsia="Times New Roman" w:hAnsi="Times New Roman"/>
                <w:b/>
                <w:bCs/>
                <w:sz w:val="24"/>
                <w:szCs w:val="24"/>
                <w:lang w:val="uk-UA" w:eastAsia="ru-RU"/>
              </w:rPr>
              <w:t>про субпідрядника / співвиконавця</w:t>
            </w:r>
          </w:p>
        </w:tc>
        <w:tc>
          <w:tcPr>
            <w:tcW w:w="3150" w:type="pct"/>
            <w:shd w:val="clear" w:color="auto" w:fill="FFFFFF"/>
            <w:hideMark/>
          </w:tcPr>
          <w:p w:rsidR="00016C3E" w:rsidRPr="000143EF" w:rsidRDefault="00016C3E"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8D2E52"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8</w:t>
            </w:r>
          </w:p>
        </w:tc>
        <w:tc>
          <w:tcPr>
            <w:tcW w:w="1550" w:type="pct"/>
            <w:shd w:val="clear" w:color="auto" w:fill="FFFFFF"/>
            <w:hideMark/>
          </w:tcPr>
          <w:p w:rsidR="00B413F2" w:rsidRPr="00D05BEC" w:rsidRDefault="000A5534"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В</w:t>
            </w:r>
            <w:r w:rsidR="00B413F2" w:rsidRPr="00D05BEC">
              <w:rPr>
                <w:rFonts w:ascii="Times New Roman" w:eastAsia="Times New Roman" w:hAnsi="Times New Roman"/>
                <w:b/>
                <w:bCs/>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0143EF" w:rsidRDefault="00016C3E"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0764E4" w:rsidTr="00B413F2">
        <w:tc>
          <w:tcPr>
            <w:tcW w:w="300" w:type="pct"/>
            <w:shd w:val="clear" w:color="auto" w:fill="FFFFFF"/>
          </w:tcPr>
          <w:p w:rsidR="007654DA" w:rsidRPr="000143EF" w:rsidRDefault="007654DA"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9</w:t>
            </w:r>
          </w:p>
        </w:tc>
        <w:tc>
          <w:tcPr>
            <w:tcW w:w="1550" w:type="pct"/>
            <w:shd w:val="clear" w:color="auto" w:fill="FFFFFF"/>
          </w:tcPr>
          <w:p w:rsidR="007654DA" w:rsidRPr="00D05BEC" w:rsidRDefault="007654DA"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Ступень локалізації виробництва</w:t>
            </w:r>
          </w:p>
        </w:tc>
        <w:tc>
          <w:tcPr>
            <w:tcW w:w="3150" w:type="pct"/>
            <w:shd w:val="clear" w:color="auto" w:fill="FFFFFF"/>
          </w:tcPr>
          <w:p w:rsidR="00FD4DBB" w:rsidRPr="00891FEB" w:rsidRDefault="007654DA" w:rsidP="00FD4DBB">
            <w:pPr>
              <w:spacing w:after="0" w:line="240" w:lineRule="auto"/>
              <w:ind w:firstLine="708"/>
              <w:jc w:val="both"/>
              <w:rPr>
                <w:rFonts w:ascii="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Pr="000143EF">
                <w:rPr>
                  <w:rStyle w:val="a7"/>
                  <w:rFonts w:ascii="Times New Roman" w:eastAsia="Times New Roman" w:hAnsi="Times New Roman"/>
                  <w:sz w:val="24"/>
                  <w:szCs w:val="24"/>
                  <w:lang w:val="uk-UA" w:eastAsia="ru-RU"/>
                </w:rPr>
                <w:t>https://prozorro.gov.ua/search/products</w:t>
              </w:r>
            </w:hyperlink>
            <w:r w:rsidRPr="000143EF">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пропозиціяне відповідає вимогам, установленим у тендерній документації відповідно до абзацу 1 частини 3 статті 22 Закону.</w:t>
            </w:r>
            <w:r w:rsidR="00FD4DBB" w:rsidRPr="00FD4DBB">
              <w:rPr>
                <w:rFonts w:ascii="Times New Roman" w:eastAsia="Times New Roman" w:hAnsi="Times New Roman"/>
                <w:bCs/>
                <w:iCs/>
                <w:sz w:val="24"/>
                <w:szCs w:val="24"/>
                <w:lang w:val="uk-UA" w:eastAsia="ru-RU"/>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r w:rsidR="00DB7850">
              <w:rPr>
                <w:rFonts w:ascii="Times New Roman" w:eastAsia="Times New Roman" w:hAnsi="Times New Roman"/>
                <w:bCs/>
                <w:iCs/>
                <w:sz w:val="24"/>
                <w:szCs w:val="24"/>
                <w:lang w:val="uk-UA" w:eastAsia="ru-RU"/>
              </w:rPr>
              <w:t xml:space="preserve"> </w:t>
            </w:r>
            <w:r w:rsidR="00FD4DBB" w:rsidRPr="00891FEB">
              <w:rPr>
                <w:rFonts w:ascii="Times New Roman" w:hAnsi="Times New Roman"/>
                <w:sz w:val="24"/>
                <w:szCs w:val="24"/>
                <w:lang w:val="uk-UA" w:eastAsia="ru-RU"/>
              </w:rPr>
              <w:t xml:space="preserve">Учасник надає інформаційний лист про наявність запропонованого товару в переліку із відповідним </w:t>
            </w:r>
          </w:p>
          <w:p w:rsidR="007654DA" w:rsidRPr="00FD4DBB" w:rsidRDefault="00FD4DBB" w:rsidP="00FD4DBB">
            <w:pPr>
              <w:spacing w:after="0" w:line="240" w:lineRule="auto"/>
              <w:ind w:firstLine="708"/>
              <w:jc w:val="both"/>
              <w:rPr>
                <w:rFonts w:ascii="Times New Roman" w:hAnsi="Times New Roman"/>
                <w:sz w:val="24"/>
                <w:szCs w:val="24"/>
                <w:lang w:val="uk-UA" w:eastAsia="ru-RU"/>
              </w:rPr>
            </w:pPr>
            <w:r w:rsidRPr="00891FEB">
              <w:rPr>
                <w:rFonts w:ascii="Times New Roman" w:hAnsi="Times New Roman"/>
                <w:sz w:val="24"/>
                <w:szCs w:val="24"/>
                <w:lang w:val="uk-UA" w:eastAsia="ru-RU"/>
              </w:rPr>
              <w:t>ступенем локалізації, який формує та веде Уповноважений орган або вказати безпосередньо посилання на відповідний товар.</w:t>
            </w:r>
          </w:p>
          <w:p w:rsidR="00FD4DBB" w:rsidRPr="00E3040E" w:rsidRDefault="00FD4DBB" w:rsidP="00FD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val="uk-UA" w:eastAsia="ru-RU"/>
              </w:rPr>
            </w:pPr>
            <w:r w:rsidRPr="00E3040E">
              <w:rPr>
                <w:rFonts w:ascii="Times New Roman" w:eastAsia="Times New Roman" w:hAnsi="Times New Roman"/>
                <w:bCs/>
                <w:iCs/>
                <w:sz w:val="24"/>
                <w:szCs w:val="24"/>
                <w:lang w:val="uk-UA" w:eastAsia="ru-RU"/>
              </w:rPr>
              <w:t>Зазначена вимога щодо ступеню локалізації не застосовується до закупівель товарів, вартість яких дорівнює або перевищує суми, зазначеній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FD4DBB" w:rsidRPr="00E23731" w:rsidRDefault="00FD4DBB" w:rsidP="00FD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eastAsia="ru-RU"/>
              </w:rPr>
            </w:pPr>
            <w:r w:rsidRPr="00E23731">
              <w:rPr>
                <w:rFonts w:ascii="Times New Roman" w:eastAsia="Times New Roman" w:hAnsi="Times New Roman"/>
                <w:bCs/>
                <w:iCs/>
                <w:sz w:val="24"/>
                <w:szCs w:val="24"/>
                <w:lang w:eastAsia="ru-RU"/>
              </w:rPr>
              <w:lastRenderedPageBreak/>
              <w:t>В розумінні</w:t>
            </w:r>
            <w:r w:rsidR="00DB7850">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цієї</w:t>
            </w:r>
            <w:r w:rsidR="00DB7850">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закупівлі</w:t>
            </w:r>
            <w:r w:rsidR="00DB7850">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під</w:t>
            </w:r>
            <w:r w:rsidR="00DB7850">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іншими</w:t>
            </w:r>
            <w:r w:rsidR="00DB7850">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міжнародними договорами України, згода на обов’язковість</w:t>
            </w:r>
            <w:r w:rsidR="00DB7850">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яких</w:t>
            </w:r>
            <w:r w:rsidR="00DB7850">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надана Верховною Радою України (зокрема</w:t>
            </w:r>
            <w:r w:rsidR="00DB7850">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угодами про вільну</w:t>
            </w:r>
            <w:r w:rsidR="00DB7850">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торгівлю) вважаються:</w:t>
            </w:r>
          </w:p>
          <w:p w:rsidR="00FD4DBB" w:rsidRPr="00E23731" w:rsidRDefault="00FD4DBB" w:rsidP="00FD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eastAsia="ru-RU"/>
              </w:rPr>
            </w:pPr>
            <w:r w:rsidRPr="00E23731">
              <w:rPr>
                <w:rFonts w:ascii="Times New Roman" w:eastAsia="Times New Roman" w:hAnsi="Times New Roman"/>
                <w:bCs/>
                <w:iCs/>
                <w:sz w:val="24"/>
                <w:szCs w:val="24"/>
                <w:lang w:eastAsia="ru-RU"/>
              </w:rPr>
              <w:t>- Угода про асоціацію</w:t>
            </w:r>
            <w:r w:rsidR="00DB7850">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між</w:t>
            </w:r>
            <w:r w:rsidR="00DB7850">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Україною, з однієї</w:t>
            </w:r>
            <w:r w:rsidR="00DB7850">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сторони, та Європейським Союзом, Європейським</w:t>
            </w:r>
            <w:r w:rsidR="00DB7850">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співтовариством з атомноїенергії і їхніми державами-членами, з іншої</w:t>
            </w:r>
            <w:r w:rsidR="00DB7850">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сторони;</w:t>
            </w:r>
          </w:p>
          <w:p w:rsidR="00FD4DBB" w:rsidRPr="00E23731" w:rsidRDefault="00FD4DBB" w:rsidP="00FD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eastAsia="ru-RU"/>
              </w:rPr>
            </w:pPr>
            <w:r w:rsidRPr="00E23731">
              <w:rPr>
                <w:rFonts w:ascii="Times New Roman" w:eastAsia="Times New Roman" w:hAnsi="Times New Roman"/>
                <w:bCs/>
                <w:iCs/>
                <w:sz w:val="24"/>
                <w:szCs w:val="24"/>
                <w:lang w:eastAsia="ru-RU"/>
              </w:rPr>
              <w:t>- Угода про політичне</w:t>
            </w:r>
            <w:r w:rsidR="00DB7850">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співробітництво, вільнуторгівлю і стратегічне партнерство між</w:t>
            </w:r>
            <w:r w:rsidR="008320B1">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Україною та Сполученим</w:t>
            </w:r>
            <w:r w:rsidR="008320B1">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Королівством</w:t>
            </w:r>
            <w:r w:rsidR="008320B1">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Великої</w:t>
            </w:r>
            <w:r w:rsidR="008320B1">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Британії і Північної</w:t>
            </w:r>
            <w:r w:rsidR="008320B1">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Ірландії;</w:t>
            </w:r>
          </w:p>
          <w:p w:rsidR="00FD4DBB" w:rsidRPr="00E23731" w:rsidRDefault="00FD4DBB" w:rsidP="00FD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eastAsia="ru-RU"/>
              </w:rPr>
            </w:pPr>
            <w:r w:rsidRPr="00E23731">
              <w:rPr>
                <w:rFonts w:ascii="Times New Roman" w:eastAsia="Times New Roman" w:hAnsi="Times New Roman"/>
                <w:bCs/>
                <w:iCs/>
                <w:sz w:val="24"/>
                <w:szCs w:val="24"/>
                <w:lang w:eastAsia="ru-RU"/>
              </w:rPr>
              <w:t>- Угода про вільнуторгівлю</w:t>
            </w:r>
            <w:r w:rsidR="008320B1">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між</w:t>
            </w:r>
            <w:r w:rsidR="008320B1">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Україною та державами ЄАВТ;</w:t>
            </w:r>
          </w:p>
          <w:p w:rsidR="00FD4DBB" w:rsidRPr="000143EF" w:rsidRDefault="00FD4DBB" w:rsidP="00FD4DBB">
            <w:pPr>
              <w:spacing w:before="150" w:after="150" w:line="240" w:lineRule="auto"/>
              <w:jc w:val="both"/>
              <w:rPr>
                <w:rFonts w:ascii="Times New Roman" w:eastAsia="Times New Roman" w:hAnsi="Times New Roman"/>
                <w:sz w:val="24"/>
                <w:szCs w:val="24"/>
                <w:lang w:val="uk-UA" w:eastAsia="ru-RU"/>
              </w:rPr>
            </w:pPr>
            <w:r w:rsidRPr="00E23731">
              <w:rPr>
                <w:rFonts w:ascii="Times New Roman" w:eastAsia="Times New Roman" w:hAnsi="Times New Roman"/>
                <w:bCs/>
                <w:iCs/>
                <w:sz w:val="24"/>
                <w:szCs w:val="24"/>
                <w:lang w:eastAsia="ru-RU"/>
              </w:rPr>
              <w:t>- Угода про вільну</w:t>
            </w:r>
            <w:r w:rsidR="008320B1">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торгівлю</w:t>
            </w:r>
            <w:r w:rsidR="008320B1">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між</w:t>
            </w:r>
            <w:r w:rsidR="008320B1">
              <w:rPr>
                <w:rFonts w:ascii="Times New Roman" w:eastAsia="Times New Roman" w:hAnsi="Times New Roman"/>
                <w:bCs/>
                <w:iCs/>
                <w:sz w:val="24"/>
                <w:szCs w:val="24"/>
                <w:lang w:val="uk-UA" w:eastAsia="ru-RU"/>
              </w:rPr>
              <w:t xml:space="preserve"> </w:t>
            </w:r>
            <w:r w:rsidRPr="00E23731">
              <w:rPr>
                <w:rFonts w:ascii="Times New Roman" w:eastAsia="Times New Roman" w:hAnsi="Times New Roman"/>
                <w:bCs/>
                <w:iCs/>
                <w:sz w:val="24"/>
                <w:szCs w:val="24"/>
                <w:lang w:eastAsia="ru-RU"/>
              </w:rPr>
              <w:t>Україною та Канадою.</w:t>
            </w:r>
          </w:p>
        </w:tc>
      </w:tr>
      <w:tr w:rsidR="00B413F2" w:rsidRPr="000143EF" w:rsidTr="00B413F2">
        <w:tc>
          <w:tcPr>
            <w:tcW w:w="5000" w:type="pct"/>
            <w:gridSpan w:val="3"/>
            <w:shd w:val="clear" w:color="auto" w:fill="FFFFFF"/>
            <w:hideMark/>
          </w:tcPr>
          <w:p w:rsidR="00B413F2" w:rsidRPr="000143EF" w:rsidRDefault="00B413F2" w:rsidP="003A00C6">
            <w:pPr>
              <w:spacing w:after="0" w:line="240" w:lineRule="auto"/>
              <w:jc w:val="center"/>
              <w:rPr>
                <w:rFonts w:ascii="Times New Roman" w:eastAsia="Times New Roman" w:hAnsi="Times New Roman"/>
                <w:b/>
                <w:bCs/>
                <w:sz w:val="24"/>
                <w:szCs w:val="24"/>
                <w:lang w:val="uk-UA" w:eastAsia="ru-RU"/>
              </w:rPr>
            </w:pPr>
            <w:r w:rsidRPr="000143EF">
              <w:rPr>
                <w:rFonts w:ascii="Times New Roman" w:eastAsia="Times New Roman" w:hAnsi="Times New Roman"/>
                <w:b/>
                <w:bCs/>
                <w:sz w:val="24"/>
                <w:szCs w:val="24"/>
                <w:lang w:val="uk-UA" w:eastAsia="ru-RU"/>
              </w:rPr>
              <w:t>Подання та розкриття тендерної пропозиції</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Кінцевий строк подання тендерної пропозиції</w:t>
            </w:r>
          </w:p>
        </w:tc>
        <w:tc>
          <w:tcPr>
            <w:tcW w:w="3150" w:type="pct"/>
            <w:shd w:val="clear" w:color="auto" w:fill="FFFFFF"/>
            <w:hideMark/>
          </w:tcPr>
          <w:p w:rsidR="00502948" w:rsidRPr="00DE7125" w:rsidRDefault="00DE7125" w:rsidP="00502948">
            <w:pPr>
              <w:spacing w:before="150" w:after="150" w:line="240" w:lineRule="auto"/>
              <w:jc w:val="both"/>
              <w:rPr>
                <w:rFonts w:ascii="Times New Roman" w:eastAsia="Times New Roman" w:hAnsi="Times New Roman"/>
                <w:b/>
                <w:bCs/>
                <w:sz w:val="24"/>
                <w:szCs w:val="24"/>
                <w:lang w:val="uk-UA" w:eastAsia="ru-RU"/>
              </w:rPr>
            </w:pPr>
            <w:r w:rsidRPr="00DE7125">
              <w:rPr>
                <w:rFonts w:ascii="Times New Roman" w:eastAsia="Times New Roman" w:hAnsi="Times New Roman"/>
                <w:b/>
                <w:bCs/>
                <w:sz w:val="24"/>
                <w:szCs w:val="24"/>
                <w:lang w:val="uk-UA" w:eastAsia="ru-RU"/>
              </w:rPr>
              <w:t>Зазначено Замовником в електронній системі</w:t>
            </w:r>
            <w:r>
              <w:rPr>
                <w:rFonts w:ascii="Times New Roman" w:eastAsia="Times New Roman" w:hAnsi="Times New Roman"/>
                <w:b/>
                <w:bCs/>
                <w:sz w:val="24"/>
                <w:szCs w:val="24"/>
                <w:lang w:val="uk-UA" w:eastAsia="ru-RU"/>
              </w:rPr>
              <w:t>.</w:t>
            </w:r>
          </w:p>
          <w:p w:rsidR="00B413F2" w:rsidRPr="000143EF" w:rsidRDefault="00E94849"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Дата та час розкриття тендерної пропозиції</w:t>
            </w:r>
          </w:p>
        </w:tc>
        <w:tc>
          <w:tcPr>
            <w:tcW w:w="3150" w:type="pct"/>
            <w:shd w:val="clear" w:color="auto" w:fill="FFFFFF"/>
            <w:hideMark/>
          </w:tcPr>
          <w:p w:rsidR="00B413F2" w:rsidRPr="000143EF" w:rsidRDefault="00016C3E"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0143EF" w:rsidRDefault="00244F88"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0143EF" w:rsidRDefault="00244F88" w:rsidP="00502948">
            <w:pPr>
              <w:spacing w:before="150" w:after="150" w:line="240" w:lineRule="auto"/>
              <w:jc w:val="both"/>
              <w:rPr>
                <w:rFonts w:ascii="Times New Roman" w:eastAsia="Times New Roman" w:hAnsi="Times New Roman"/>
                <w:sz w:val="24"/>
                <w:szCs w:val="24"/>
                <w:lang w:eastAsia="ru-RU"/>
              </w:rPr>
            </w:pPr>
            <w:r w:rsidRPr="000143EF">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143EF" w:rsidTr="00B413F2">
        <w:tc>
          <w:tcPr>
            <w:tcW w:w="5000" w:type="pct"/>
            <w:gridSpan w:val="3"/>
            <w:shd w:val="clear" w:color="auto" w:fill="FFFFFF"/>
            <w:hideMark/>
          </w:tcPr>
          <w:p w:rsidR="00B413F2" w:rsidRPr="000143EF" w:rsidRDefault="00B413F2" w:rsidP="003A00C6">
            <w:pPr>
              <w:spacing w:after="0" w:line="240" w:lineRule="auto"/>
              <w:jc w:val="center"/>
              <w:rPr>
                <w:rFonts w:ascii="Times New Roman" w:eastAsia="Times New Roman" w:hAnsi="Times New Roman"/>
                <w:b/>
                <w:bCs/>
                <w:sz w:val="24"/>
                <w:szCs w:val="24"/>
                <w:lang w:val="uk-UA" w:eastAsia="ru-RU"/>
              </w:rPr>
            </w:pPr>
            <w:r w:rsidRPr="000143EF">
              <w:rPr>
                <w:rFonts w:ascii="Times New Roman" w:eastAsia="Times New Roman" w:hAnsi="Times New Roman"/>
                <w:b/>
                <w:bCs/>
                <w:sz w:val="24"/>
                <w:szCs w:val="24"/>
                <w:lang w:val="uk-UA" w:eastAsia="ru-RU"/>
              </w:rPr>
              <w:t>Оцінка тендерної пропозиції</w:t>
            </w:r>
          </w:p>
        </w:tc>
      </w:tr>
      <w:tr w:rsidR="00B413F2" w:rsidRPr="008D2E52"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w:t>
            </w:r>
          </w:p>
        </w:tc>
        <w:tc>
          <w:tcPr>
            <w:tcW w:w="1550" w:type="pct"/>
            <w:shd w:val="clear" w:color="auto" w:fill="FFFFFF"/>
            <w:hideMark/>
          </w:tcPr>
          <w:p w:rsidR="00B413F2" w:rsidRPr="00D05BEC" w:rsidRDefault="000A5534"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Pr="000143EF" w:rsidRDefault="00016C3E" w:rsidP="00016C3E">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Єдиний критерій оцінки – Ціна – 100%.</w:t>
            </w:r>
          </w:p>
          <w:p w:rsidR="00016C3E" w:rsidRPr="000143EF" w:rsidRDefault="00016C3E" w:rsidP="00016C3E">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tc>
      </w:tr>
      <w:tr w:rsidR="00B413F2" w:rsidRPr="008D2E52"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highlight w:val="yellow"/>
                <w:lang w:val="uk-UA" w:eastAsia="ru-RU"/>
              </w:rPr>
            </w:pPr>
            <w:r w:rsidRPr="00D05BEC">
              <w:rPr>
                <w:rFonts w:ascii="Times New Roman" w:eastAsia="Times New Roman" w:hAnsi="Times New Roman"/>
                <w:b/>
                <w:bCs/>
                <w:sz w:val="24"/>
                <w:szCs w:val="24"/>
                <w:lang w:val="uk-UA" w:eastAsia="ru-RU"/>
              </w:rPr>
              <w:t>Інша інформація</w:t>
            </w:r>
          </w:p>
        </w:tc>
        <w:tc>
          <w:tcPr>
            <w:tcW w:w="3150" w:type="pct"/>
            <w:shd w:val="clear" w:color="auto" w:fill="FFFFFF"/>
            <w:hideMark/>
          </w:tcPr>
          <w:p w:rsidR="00520942" w:rsidRPr="000143EF" w:rsidRDefault="007509E9" w:rsidP="007509E9">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0143EF">
              <w:rPr>
                <w:rFonts w:ascii="Times New Roman" w:eastAsia="Times New Roman" w:hAnsi="Times New Roman"/>
                <w:sz w:val="24"/>
                <w:szCs w:val="24"/>
                <w:lang w:val="uk-UA" w:eastAsia="ru-RU"/>
              </w:rPr>
              <w:t xml:space="preserve">в довільній формі </w:t>
            </w:r>
            <w:r w:rsidR="00520942" w:rsidRPr="000143EF">
              <w:rPr>
                <w:rFonts w:ascii="Times New Roman" w:eastAsia="Times New Roman" w:hAnsi="Times New Roman"/>
                <w:sz w:val="24"/>
                <w:szCs w:val="24"/>
                <w:lang w:val="uk-UA" w:eastAsia="ru-RU"/>
              </w:rPr>
              <w:t xml:space="preserve">про те, що учасник процедури закупівлі не є юридичною особою – </w:t>
            </w:r>
            <w:r w:rsidR="00520942" w:rsidRPr="000143EF">
              <w:rPr>
                <w:rFonts w:ascii="Times New Roman" w:eastAsia="Times New Roman" w:hAnsi="Times New Roman"/>
                <w:sz w:val="24"/>
                <w:szCs w:val="24"/>
                <w:lang w:val="uk-UA" w:eastAsia="ru-RU"/>
              </w:rPr>
              <w:lastRenderedPageBreak/>
              <w:t>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20942" w:rsidRPr="000143EF" w:rsidRDefault="007509E9" w:rsidP="00520942">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 разі ненадання учасником </w:t>
            </w:r>
            <w:r w:rsidR="00520942" w:rsidRPr="000143EF">
              <w:rPr>
                <w:rFonts w:ascii="Times New Roman" w:eastAsia="Times New Roman" w:hAnsi="Times New Roman"/>
                <w:sz w:val="24"/>
                <w:szCs w:val="24"/>
                <w:lang w:val="uk-UA" w:eastAsia="ru-RU"/>
              </w:rPr>
              <w:t>довідки в довільній формі та / або</w:t>
            </w:r>
            <w:r w:rsidR="002D01CF">
              <w:rPr>
                <w:rFonts w:ascii="Times New Roman" w:eastAsia="Times New Roman" w:hAnsi="Times New Roman"/>
                <w:sz w:val="24"/>
                <w:szCs w:val="24"/>
                <w:lang w:val="uk-UA" w:eastAsia="ru-RU"/>
              </w:rPr>
              <w:t xml:space="preserve"> </w:t>
            </w:r>
            <w:r w:rsidR="00520942" w:rsidRPr="000143EF">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0143EF">
              <w:rPr>
                <w:rFonts w:ascii="Times New Roman" w:eastAsia="Times New Roman" w:hAnsi="Times New Roman"/>
                <w:sz w:val="24"/>
                <w:szCs w:val="24"/>
                <w:lang w:val="uk-UA" w:eastAsia="ru-RU"/>
              </w:rPr>
              <w:t xml:space="preserve">у випадку якщо </w:t>
            </w:r>
            <w:r w:rsidR="00877A5C" w:rsidRPr="000143EF">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143EF">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0143EF">
              <w:rPr>
                <w:rFonts w:ascii="Times New Roman" w:eastAsia="Times New Roman" w:hAnsi="Times New Roman"/>
                <w:sz w:val="24"/>
                <w:szCs w:val="24"/>
                <w:lang w:val="uk-UA" w:eastAsia="ru-RU"/>
              </w:rPr>
              <w:t>7 підпункту 1</w:t>
            </w:r>
            <w:r w:rsidRPr="000143EF">
              <w:rPr>
                <w:rFonts w:ascii="Times New Roman" w:eastAsia="Times New Roman" w:hAnsi="Times New Roman"/>
                <w:sz w:val="24"/>
                <w:szCs w:val="24"/>
                <w:lang w:val="uk-UA" w:eastAsia="ru-RU"/>
              </w:rPr>
              <w:t xml:space="preserve"> пункту </w:t>
            </w:r>
            <w:r w:rsidR="00520942" w:rsidRPr="000143EF">
              <w:rPr>
                <w:rFonts w:ascii="Times New Roman" w:eastAsia="Times New Roman" w:hAnsi="Times New Roman"/>
                <w:sz w:val="24"/>
                <w:szCs w:val="24"/>
                <w:lang w:val="uk-UA" w:eastAsia="ru-RU"/>
              </w:rPr>
              <w:t>41 Особливостей</w:t>
            </w:r>
            <w:r w:rsidRPr="000143EF">
              <w:rPr>
                <w:rFonts w:ascii="Times New Roman" w:eastAsia="Times New Roman" w:hAnsi="Times New Roman"/>
                <w:sz w:val="24"/>
                <w:szCs w:val="24"/>
                <w:lang w:val="uk-UA" w:eastAsia="ru-RU"/>
              </w:rPr>
              <w:t xml:space="preserve">, а саме: </w:t>
            </w:r>
            <w:r w:rsidR="00520942" w:rsidRPr="000143EF">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w:t>
            </w:r>
            <w:r w:rsidR="00520942" w:rsidRPr="000143EF">
              <w:rPr>
                <w:rFonts w:ascii="Times New Roman" w:eastAsia="Times New Roman" w:hAnsi="Times New Roman"/>
                <w:sz w:val="24"/>
                <w:szCs w:val="24"/>
                <w:lang w:val="uk-UA" w:eastAsia="ru-RU"/>
              </w:rPr>
              <w:lastRenderedPageBreak/>
              <w:t>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1012" w:rsidRPr="000143EF" w:rsidRDefault="007F1012" w:rsidP="007509E9">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Pr="000143EF" w:rsidRDefault="007F1012" w:rsidP="007509E9">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Pr="000143EF" w:rsidRDefault="007F1012"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0143EF">
              <w:rPr>
                <w:rFonts w:ascii="Times New Roman" w:eastAsia="Times New Roman" w:hAnsi="Times New Roman"/>
                <w:sz w:val="24"/>
                <w:szCs w:val="24"/>
                <w:lang w:val="uk-UA" w:eastAsia="ru-RU"/>
              </w:rPr>
              <w:t xml:space="preserve">5підпункту 2 </w:t>
            </w:r>
            <w:r w:rsidRPr="000143EF">
              <w:rPr>
                <w:rFonts w:ascii="Times New Roman" w:eastAsia="Times New Roman" w:hAnsi="Times New Roman"/>
                <w:sz w:val="24"/>
                <w:szCs w:val="24"/>
                <w:lang w:val="uk-UA" w:eastAsia="ru-RU"/>
              </w:rPr>
              <w:t xml:space="preserve">пункту </w:t>
            </w:r>
            <w:r w:rsidR="00E1119C" w:rsidRPr="000143EF">
              <w:rPr>
                <w:rFonts w:ascii="Times New Roman" w:eastAsia="Times New Roman" w:hAnsi="Times New Roman"/>
                <w:sz w:val="24"/>
                <w:szCs w:val="24"/>
                <w:lang w:val="uk-UA" w:eastAsia="ru-RU"/>
              </w:rPr>
              <w:t xml:space="preserve">41 Особливостей, </w:t>
            </w:r>
            <w:r w:rsidRPr="000143EF">
              <w:rPr>
                <w:rFonts w:ascii="Times New Roman" w:eastAsia="Times New Roman" w:hAnsi="Times New Roman"/>
                <w:sz w:val="24"/>
                <w:szCs w:val="24"/>
                <w:lang w:val="uk-UA" w:eastAsia="ru-RU"/>
              </w:rPr>
              <w:t xml:space="preserve">а саме: </w:t>
            </w:r>
            <w:r w:rsidR="00FB3B4B" w:rsidRPr="000143EF">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0143EF">
              <w:rPr>
                <w:rFonts w:ascii="Times New Roman" w:eastAsia="Times New Roman" w:hAnsi="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0143EF" w:rsidRDefault="00427DE2" w:rsidP="00DE7125">
            <w:pPr>
              <w:spacing w:before="150" w:after="150" w:line="240" w:lineRule="auto"/>
              <w:jc w:val="both"/>
              <w:rPr>
                <w:rFonts w:ascii="Times New Roman" w:eastAsia="Times New Roman" w:hAnsi="Times New Roman"/>
                <w:sz w:val="24"/>
                <w:szCs w:val="24"/>
                <w:highlight w:val="yellow"/>
                <w:lang w:val="uk-UA" w:eastAsia="ru-RU"/>
              </w:rPr>
            </w:pPr>
            <w:r w:rsidRPr="000143E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8D2E52"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Відхилення тендерних пропозицій</w:t>
            </w:r>
          </w:p>
        </w:tc>
        <w:tc>
          <w:tcPr>
            <w:tcW w:w="3150" w:type="pct"/>
            <w:shd w:val="clear" w:color="auto" w:fill="FFFFFF"/>
            <w:hideMark/>
          </w:tcPr>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 учасник процедури закупівлі:</w:t>
            </w:r>
          </w:p>
          <w:p w:rsidR="00877A5C" w:rsidRPr="000143EF" w:rsidRDefault="00877A5C" w:rsidP="00E550BB">
            <w:pPr>
              <w:pStyle w:val="a8"/>
              <w:numPr>
                <w:ilvl w:val="0"/>
                <w:numId w:val="3"/>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0143EF" w:rsidRDefault="00877A5C" w:rsidP="00E550BB">
            <w:pPr>
              <w:pStyle w:val="a8"/>
              <w:numPr>
                <w:ilvl w:val="0"/>
                <w:numId w:val="3"/>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0143EF" w:rsidRDefault="00877A5C" w:rsidP="00E550BB">
            <w:pPr>
              <w:pStyle w:val="a8"/>
              <w:numPr>
                <w:ilvl w:val="0"/>
                <w:numId w:val="3"/>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0143EF" w:rsidRDefault="00877A5C" w:rsidP="00E550BB">
            <w:pPr>
              <w:pStyle w:val="a8"/>
              <w:numPr>
                <w:ilvl w:val="0"/>
                <w:numId w:val="3"/>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0143EF" w:rsidRDefault="00877A5C" w:rsidP="00E550BB">
            <w:pPr>
              <w:pStyle w:val="a8"/>
              <w:numPr>
                <w:ilvl w:val="0"/>
                <w:numId w:val="3"/>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0143EF" w:rsidRDefault="00877A5C" w:rsidP="00E550BB">
            <w:pPr>
              <w:pStyle w:val="a8"/>
              <w:numPr>
                <w:ilvl w:val="0"/>
                <w:numId w:val="3"/>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 тендерна пропозиція:</w:t>
            </w:r>
          </w:p>
          <w:p w:rsidR="00877A5C" w:rsidRPr="000143EF" w:rsidRDefault="00877A5C" w:rsidP="00E550BB">
            <w:pPr>
              <w:pStyle w:val="a8"/>
              <w:numPr>
                <w:ilvl w:val="0"/>
                <w:numId w:val="4"/>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0143EF" w:rsidRDefault="00877A5C" w:rsidP="00E550BB">
            <w:pPr>
              <w:pStyle w:val="a8"/>
              <w:numPr>
                <w:ilvl w:val="0"/>
                <w:numId w:val="4"/>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викладена іншою мовою (мовами), ніж мова (мови), що передбачена тендерною документацією;</w:t>
            </w:r>
          </w:p>
          <w:p w:rsidR="00877A5C" w:rsidRPr="000143EF" w:rsidRDefault="00877A5C" w:rsidP="00E550BB">
            <w:pPr>
              <w:pStyle w:val="a8"/>
              <w:numPr>
                <w:ilvl w:val="0"/>
                <w:numId w:val="4"/>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є такою, строк дії якої закінчився;</w:t>
            </w:r>
          </w:p>
          <w:p w:rsidR="00877A5C" w:rsidRPr="000143EF" w:rsidRDefault="00877A5C" w:rsidP="00E550BB">
            <w:pPr>
              <w:pStyle w:val="a8"/>
              <w:numPr>
                <w:ilvl w:val="0"/>
                <w:numId w:val="4"/>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0143EF" w:rsidRDefault="00877A5C" w:rsidP="00E550BB">
            <w:pPr>
              <w:pStyle w:val="a8"/>
              <w:numPr>
                <w:ilvl w:val="0"/>
                <w:numId w:val="4"/>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3) переможець процедури закупівлі:</w:t>
            </w:r>
          </w:p>
          <w:p w:rsidR="00877A5C" w:rsidRPr="000143EF" w:rsidRDefault="00877A5C" w:rsidP="00E550BB">
            <w:pPr>
              <w:pStyle w:val="a8"/>
              <w:numPr>
                <w:ilvl w:val="0"/>
                <w:numId w:val="5"/>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0143EF" w:rsidRDefault="00877A5C" w:rsidP="00E550BB">
            <w:pPr>
              <w:pStyle w:val="a8"/>
              <w:numPr>
                <w:ilvl w:val="0"/>
                <w:numId w:val="5"/>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0143EF" w:rsidRDefault="00877A5C" w:rsidP="00E550BB">
            <w:pPr>
              <w:pStyle w:val="a8"/>
              <w:numPr>
                <w:ilvl w:val="0"/>
                <w:numId w:val="5"/>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0143EF" w:rsidRDefault="00877A5C" w:rsidP="00E550BB">
            <w:pPr>
              <w:pStyle w:val="a8"/>
              <w:numPr>
                <w:ilvl w:val="0"/>
                <w:numId w:val="5"/>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0143EF" w:rsidRDefault="00877A5C" w:rsidP="00E550BB">
            <w:pPr>
              <w:pStyle w:val="a8"/>
              <w:numPr>
                <w:ilvl w:val="0"/>
                <w:numId w:val="5"/>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0143EF" w:rsidRDefault="00877A5C" w:rsidP="00E550BB">
            <w:pPr>
              <w:pStyle w:val="a8"/>
              <w:numPr>
                <w:ilvl w:val="0"/>
                <w:numId w:val="6"/>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0143EF" w:rsidRDefault="00877A5C" w:rsidP="00E550BB">
            <w:pPr>
              <w:pStyle w:val="a8"/>
              <w:numPr>
                <w:ilvl w:val="0"/>
                <w:numId w:val="6"/>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w:t>
            </w:r>
            <w:r w:rsidRPr="000143EF">
              <w:rPr>
                <w:rFonts w:ascii="Times New Roman" w:eastAsia="Times New Roman" w:hAnsi="Times New Roman"/>
                <w:sz w:val="24"/>
                <w:szCs w:val="24"/>
                <w:lang w:val="uk-UA" w:eastAsia="ru-RU"/>
              </w:rPr>
              <w:lastRenderedPageBreak/>
              <w:t>такого учасника санкції (рішення суду або факт добровільної сплати штрафу, або відшкодування збитків).</w:t>
            </w:r>
          </w:p>
          <w:p w:rsidR="00877A5C" w:rsidRPr="000143EF" w:rsidRDefault="00877A5C"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0143EF" w:rsidRDefault="00877A5C"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143EF" w:rsidTr="00B413F2">
        <w:tc>
          <w:tcPr>
            <w:tcW w:w="5000" w:type="pct"/>
            <w:gridSpan w:val="3"/>
            <w:shd w:val="clear" w:color="auto" w:fill="FFFFFF"/>
            <w:hideMark/>
          </w:tcPr>
          <w:p w:rsidR="00B413F2" w:rsidRPr="000143EF" w:rsidRDefault="00B413F2" w:rsidP="003A00C6">
            <w:pPr>
              <w:spacing w:after="0" w:line="240" w:lineRule="auto"/>
              <w:jc w:val="center"/>
              <w:rPr>
                <w:rFonts w:ascii="Times New Roman" w:eastAsia="Times New Roman" w:hAnsi="Times New Roman"/>
                <w:b/>
                <w:bCs/>
                <w:sz w:val="24"/>
                <w:szCs w:val="24"/>
                <w:lang w:val="uk-UA" w:eastAsia="ru-RU"/>
              </w:rPr>
            </w:pPr>
            <w:r w:rsidRPr="000143EF">
              <w:rPr>
                <w:rFonts w:ascii="Times New Roman" w:eastAsia="Times New Roman" w:hAnsi="Times New Roman"/>
                <w:b/>
                <w:bCs/>
                <w:sz w:val="24"/>
                <w:szCs w:val="24"/>
                <w:lang w:val="uk-UA" w:eastAsia="ru-RU"/>
              </w:rPr>
              <w:lastRenderedPageBreak/>
              <w:t xml:space="preserve">Результати </w:t>
            </w:r>
            <w:r w:rsidR="000A5534" w:rsidRPr="000143EF">
              <w:rPr>
                <w:rFonts w:ascii="Times New Roman" w:eastAsia="Times New Roman" w:hAnsi="Times New Roman"/>
                <w:b/>
                <w:bCs/>
                <w:sz w:val="24"/>
                <w:szCs w:val="24"/>
                <w:lang w:val="uk-UA" w:eastAsia="ru-RU"/>
              </w:rPr>
              <w:t>тендеру</w:t>
            </w:r>
            <w:r w:rsidRPr="000143EF">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 xml:space="preserve">Відміна замовником </w:t>
            </w:r>
            <w:r w:rsidR="000A5534" w:rsidRPr="00D05BEC">
              <w:rPr>
                <w:rFonts w:ascii="Times New Roman" w:eastAsia="Times New Roman" w:hAnsi="Times New Roman"/>
                <w:b/>
                <w:bCs/>
                <w:sz w:val="24"/>
                <w:szCs w:val="24"/>
                <w:lang w:val="uk-UA" w:eastAsia="ru-RU"/>
              </w:rPr>
              <w:t>тендеру</w:t>
            </w:r>
            <w:r w:rsidRPr="00D05BEC">
              <w:rPr>
                <w:rFonts w:ascii="Times New Roman" w:eastAsia="Times New Roman" w:hAnsi="Times New Roman"/>
                <w:b/>
                <w:bCs/>
                <w:sz w:val="24"/>
                <w:szCs w:val="24"/>
                <w:lang w:val="uk-UA" w:eastAsia="ru-RU"/>
              </w:rPr>
              <w:t xml:space="preserve"> чи визнання </w:t>
            </w:r>
            <w:r w:rsidR="000A5534" w:rsidRPr="00D05BEC">
              <w:rPr>
                <w:rFonts w:ascii="Times New Roman" w:eastAsia="Times New Roman" w:hAnsi="Times New Roman"/>
                <w:b/>
                <w:bCs/>
                <w:sz w:val="24"/>
                <w:szCs w:val="24"/>
                <w:lang w:val="uk-UA" w:eastAsia="ru-RU"/>
              </w:rPr>
              <w:t>його</w:t>
            </w:r>
            <w:r w:rsidRPr="00D05BEC">
              <w:rPr>
                <w:rFonts w:ascii="Times New Roman" w:eastAsia="Times New Roman" w:hAnsi="Times New Roman"/>
                <w:b/>
                <w:bCs/>
                <w:sz w:val="24"/>
                <w:szCs w:val="24"/>
                <w:lang w:val="uk-UA" w:eastAsia="ru-RU"/>
              </w:rPr>
              <w:t xml:space="preserve"> таким, що не відбу</w:t>
            </w:r>
            <w:r w:rsidR="000A5534" w:rsidRPr="00D05BEC">
              <w:rPr>
                <w:rFonts w:ascii="Times New Roman" w:eastAsia="Times New Roman" w:hAnsi="Times New Roman"/>
                <w:b/>
                <w:bCs/>
                <w:sz w:val="24"/>
                <w:szCs w:val="24"/>
                <w:lang w:val="uk-UA" w:eastAsia="ru-RU"/>
              </w:rPr>
              <w:t>вся</w:t>
            </w:r>
          </w:p>
        </w:tc>
        <w:tc>
          <w:tcPr>
            <w:tcW w:w="3150" w:type="pct"/>
            <w:shd w:val="clear" w:color="auto" w:fill="FFFFFF"/>
            <w:hideMark/>
          </w:tcPr>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Замовник відміняє відкриті торги у разі:</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rsidR="007A2C33" w:rsidRPr="000143EF" w:rsidRDefault="00877A5C" w:rsidP="00877A5C">
            <w:pPr>
              <w:spacing w:before="150" w:after="150" w:line="240" w:lineRule="auto"/>
              <w:jc w:val="both"/>
              <w:rPr>
                <w:rFonts w:ascii="Times New Roman" w:eastAsia="Times New Roman" w:hAnsi="Times New Roman"/>
                <w:sz w:val="24"/>
                <w:szCs w:val="24"/>
                <w:lang w:eastAsia="ru-RU"/>
              </w:rPr>
            </w:pPr>
            <w:r w:rsidRPr="000143EF">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Строк укладання договору</w:t>
            </w:r>
            <w:r w:rsidR="000A5534" w:rsidRPr="00D05BEC">
              <w:rPr>
                <w:rFonts w:ascii="Times New Roman" w:eastAsia="Times New Roman" w:hAnsi="Times New Roman"/>
                <w:b/>
                <w:bCs/>
                <w:sz w:val="24"/>
                <w:szCs w:val="24"/>
                <w:lang w:val="uk-UA" w:eastAsia="ru-RU"/>
              </w:rPr>
              <w:t xml:space="preserve"> про закупівлю</w:t>
            </w:r>
          </w:p>
        </w:tc>
        <w:tc>
          <w:tcPr>
            <w:tcW w:w="3150" w:type="pct"/>
            <w:shd w:val="clear" w:color="auto" w:fill="FFFFFF"/>
            <w:hideMark/>
          </w:tcPr>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A1E21">
              <w:rPr>
                <w:rFonts w:ascii="Times New Roman" w:eastAsia="Times New Roman" w:hAnsi="Times New Roman"/>
                <w:sz w:val="24"/>
                <w:szCs w:val="24"/>
                <w:lang w:val="uk-UA" w:eastAsia="ru-RU"/>
              </w:rPr>
              <w:t>не пізніше ніж через 15 днів з дати прийняття рішення</w:t>
            </w:r>
            <w:r w:rsidRPr="000143EF">
              <w:rPr>
                <w:rFonts w:ascii="Times New Roman" w:eastAsia="Times New Roman" w:hAnsi="Times New Roman"/>
                <w:sz w:val="24"/>
                <w:szCs w:val="24"/>
                <w:lang w:val="uk-UA" w:eastAsia="ru-RU"/>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3</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Проект договору про закупівлю</w:t>
            </w:r>
          </w:p>
        </w:tc>
        <w:tc>
          <w:tcPr>
            <w:tcW w:w="3150" w:type="pct"/>
            <w:shd w:val="clear" w:color="auto" w:fill="FFFFFF"/>
            <w:hideMark/>
          </w:tcPr>
          <w:p w:rsidR="00B413F2" w:rsidRPr="000143EF" w:rsidRDefault="007A2C33"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Проект договору про закупівлю викладений у Додатку № </w:t>
            </w:r>
            <w:r w:rsidR="00311CC8" w:rsidRPr="000143EF">
              <w:rPr>
                <w:rFonts w:ascii="Times New Roman" w:eastAsia="Times New Roman" w:hAnsi="Times New Roman"/>
                <w:sz w:val="24"/>
                <w:szCs w:val="24"/>
                <w:lang w:val="uk-UA" w:eastAsia="ru-RU"/>
              </w:rPr>
              <w:t>3</w:t>
            </w:r>
            <w:r w:rsidRPr="000143EF">
              <w:rPr>
                <w:rFonts w:ascii="Times New Roman" w:eastAsia="Times New Roman" w:hAnsi="Times New Roman"/>
                <w:sz w:val="24"/>
                <w:szCs w:val="24"/>
                <w:lang w:val="uk-UA" w:eastAsia="ru-RU"/>
              </w:rPr>
              <w:t xml:space="preserve"> до тендерної документації.</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4</w:t>
            </w:r>
          </w:p>
        </w:tc>
        <w:tc>
          <w:tcPr>
            <w:tcW w:w="1550" w:type="pct"/>
            <w:shd w:val="clear" w:color="auto" w:fill="FFFFFF"/>
            <w:hideMark/>
          </w:tcPr>
          <w:p w:rsidR="00B413F2" w:rsidRPr="00D05BEC" w:rsidRDefault="007A2C33"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Умови укладання договору про закупівлю</w:t>
            </w:r>
          </w:p>
        </w:tc>
        <w:tc>
          <w:tcPr>
            <w:tcW w:w="3150" w:type="pct"/>
            <w:shd w:val="clear" w:color="auto" w:fill="FFFFFF"/>
            <w:hideMark/>
          </w:tcPr>
          <w:p w:rsidR="00B413F2" w:rsidRPr="000143EF" w:rsidRDefault="004B3D0D"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0143EF" w:rsidRDefault="00105394" w:rsidP="00105394">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0143EF" w:rsidRDefault="00105394" w:rsidP="00E550BB">
            <w:pPr>
              <w:pStyle w:val="a8"/>
              <w:numPr>
                <w:ilvl w:val="0"/>
                <w:numId w:val="7"/>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0143EF" w:rsidRDefault="00105394" w:rsidP="00E550BB">
            <w:pPr>
              <w:pStyle w:val="a8"/>
              <w:numPr>
                <w:ilvl w:val="0"/>
                <w:numId w:val="7"/>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0143EF" w:rsidRDefault="00105394" w:rsidP="00E550BB">
            <w:pPr>
              <w:pStyle w:val="a8"/>
              <w:numPr>
                <w:ilvl w:val="0"/>
                <w:numId w:val="7"/>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0143EF" w:rsidRDefault="007509E9" w:rsidP="00105394">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 разі необхідності перерахунку ціни тендерної пропозиції без зменшення обсягу переможець має </w:t>
            </w:r>
            <w:r w:rsidRPr="000143EF">
              <w:rPr>
                <w:rFonts w:ascii="Times New Roman" w:eastAsia="Times New Roman" w:hAnsi="Times New Roman"/>
                <w:sz w:val="24"/>
                <w:szCs w:val="24"/>
                <w:lang w:val="uk-UA" w:eastAsia="ru-RU"/>
              </w:rPr>
              <w:lastRenderedPageBreak/>
              <w:t>надати такий перерахунок замовнику під час укладання договору.</w:t>
            </w:r>
          </w:p>
          <w:p w:rsidR="007509E9" w:rsidRPr="008E5EC6" w:rsidRDefault="007509E9" w:rsidP="00502948">
            <w:pPr>
              <w:spacing w:before="150" w:after="150" w:line="240" w:lineRule="auto"/>
              <w:jc w:val="both"/>
              <w:rPr>
                <w:rFonts w:ascii="Times New Roman" w:eastAsia="Times New Roman" w:hAnsi="Times New Roman"/>
                <w:b/>
                <w:bCs/>
                <w:sz w:val="24"/>
                <w:szCs w:val="24"/>
                <w:lang w:val="uk-UA" w:eastAsia="ru-RU"/>
              </w:rPr>
            </w:pPr>
            <w:r w:rsidRPr="008E5EC6">
              <w:rPr>
                <w:rFonts w:ascii="Times New Roman" w:eastAsia="Times New Roman" w:hAnsi="Times New Roman"/>
                <w:b/>
                <w:bCs/>
                <w:sz w:val="24"/>
                <w:szCs w:val="24"/>
                <w:lang w:val="uk-UA" w:eastAsia="ru-RU"/>
              </w:rPr>
              <w:t xml:space="preserve">Переможець процедури закупівлі під час укладення договору про закупівлю повинен надати: </w:t>
            </w:r>
          </w:p>
          <w:p w:rsidR="007509E9" w:rsidRPr="000143EF" w:rsidRDefault="007509E9" w:rsidP="001F2EF2">
            <w:pPr>
              <w:widowControl w:val="0"/>
              <w:spacing w:before="96" w:after="96"/>
              <w:ind w:left="64" w:right="113" w:hanging="43"/>
              <w:jc w:val="both"/>
              <w:rPr>
                <w:rFonts w:ascii="Times New Roman" w:hAnsi="Times New Roman"/>
                <w:sz w:val="24"/>
                <w:szCs w:val="24"/>
                <w:lang w:val="uk-UA"/>
              </w:rPr>
            </w:pPr>
            <w:r w:rsidRPr="000143EF">
              <w:rPr>
                <w:rFonts w:ascii="Times New Roman" w:eastAsia="Times New Roman" w:hAnsi="Times New Roman"/>
                <w:sz w:val="24"/>
                <w:szCs w:val="24"/>
                <w:lang w:val="uk-UA" w:eastAsia="ru-RU"/>
              </w:rPr>
              <w:t>1) відповідну інформацію про право підписання договору про закупівлю шляхом завантаження інформації в електронну систему закупівель</w:t>
            </w:r>
          </w:p>
          <w:p w:rsidR="007509E9" w:rsidRPr="000143EF" w:rsidRDefault="007509E9"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0143EF" w:rsidRDefault="00105394"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5</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 xml:space="preserve">Дії замовника при відмові переможця </w:t>
            </w:r>
            <w:r w:rsidR="000A5534" w:rsidRPr="00D05BEC">
              <w:rPr>
                <w:rFonts w:ascii="Times New Roman" w:eastAsia="Times New Roman" w:hAnsi="Times New Roman"/>
                <w:b/>
                <w:bCs/>
                <w:sz w:val="24"/>
                <w:szCs w:val="24"/>
                <w:lang w:val="uk-UA" w:eastAsia="ru-RU"/>
              </w:rPr>
              <w:t xml:space="preserve">процедури закупівлі від </w:t>
            </w:r>
            <w:r w:rsidRPr="00D05BEC">
              <w:rPr>
                <w:rFonts w:ascii="Times New Roman" w:eastAsia="Times New Roman" w:hAnsi="Times New Roman"/>
                <w:b/>
                <w:bCs/>
                <w:sz w:val="24"/>
                <w:szCs w:val="24"/>
                <w:lang w:val="uk-UA" w:eastAsia="ru-RU"/>
              </w:rPr>
              <w:t>підписа</w:t>
            </w:r>
            <w:r w:rsidR="000A5534" w:rsidRPr="00D05BEC">
              <w:rPr>
                <w:rFonts w:ascii="Times New Roman" w:eastAsia="Times New Roman" w:hAnsi="Times New Roman"/>
                <w:b/>
                <w:bCs/>
                <w:sz w:val="24"/>
                <w:szCs w:val="24"/>
                <w:lang w:val="uk-UA" w:eastAsia="ru-RU"/>
              </w:rPr>
              <w:t>ння</w:t>
            </w:r>
            <w:r w:rsidRPr="00D05BEC">
              <w:rPr>
                <w:rFonts w:ascii="Times New Roman" w:eastAsia="Times New Roman" w:hAnsi="Times New Roman"/>
                <w:b/>
                <w:bCs/>
                <w:sz w:val="24"/>
                <w:szCs w:val="24"/>
                <w:lang w:val="uk-UA" w:eastAsia="ru-RU"/>
              </w:rPr>
              <w:t xml:space="preserve"> договір про закупівлю</w:t>
            </w:r>
          </w:p>
        </w:tc>
        <w:tc>
          <w:tcPr>
            <w:tcW w:w="3150" w:type="pct"/>
            <w:shd w:val="clear" w:color="auto" w:fill="FFFFFF"/>
            <w:hideMark/>
          </w:tcPr>
          <w:p w:rsidR="00B413F2" w:rsidRPr="000143EF" w:rsidRDefault="00105394" w:rsidP="007509E9">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6</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Забезпечення виконання договору про закупівлю</w:t>
            </w:r>
          </w:p>
        </w:tc>
        <w:tc>
          <w:tcPr>
            <w:tcW w:w="3150" w:type="pct"/>
            <w:shd w:val="clear" w:color="auto" w:fill="FFFFFF"/>
            <w:hideMark/>
          </w:tcPr>
          <w:p w:rsidR="007A2C33" w:rsidRPr="000143EF" w:rsidRDefault="007A2C33" w:rsidP="00311CC8">
            <w:pPr>
              <w:spacing w:before="150" w:after="150" w:line="240" w:lineRule="auto"/>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вимагається.</w:t>
            </w:r>
          </w:p>
        </w:tc>
      </w:tr>
    </w:tbl>
    <w:p w:rsidR="00EA2F86" w:rsidRDefault="00EA2F86">
      <w:pPr>
        <w:rPr>
          <w:rFonts w:ascii="Times New Roman" w:hAnsi="Times New Roman"/>
          <w:sz w:val="24"/>
          <w:szCs w:val="24"/>
          <w:lang w:val="uk-UA"/>
        </w:rPr>
      </w:pPr>
    </w:p>
    <w:p w:rsidR="00DE7125" w:rsidRDefault="00DE7125">
      <w:pPr>
        <w:spacing w:after="0" w:line="240" w:lineRule="auto"/>
        <w:rPr>
          <w:rFonts w:ascii="Times New Roman" w:hAnsi="Times New Roman"/>
          <w:sz w:val="24"/>
          <w:szCs w:val="24"/>
          <w:lang w:val="uk-UA"/>
        </w:rPr>
      </w:pPr>
      <w:r>
        <w:rPr>
          <w:rFonts w:ascii="Times New Roman" w:hAnsi="Times New Roman"/>
          <w:sz w:val="24"/>
          <w:szCs w:val="24"/>
          <w:lang w:val="uk-UA"/>
        </w:rPr>
        <w:br w:type="page"/>
      </w:r>
    </w:p>
    <w:p w:rsidR="00D31260" w:rsidRPr="002D2BF0" w:rsidRDefault="00D31260" w:rsidP="00D31260">
      <w:pPr>
        <w:pStyle w:val="af5"/>
        <w:ind w:left="6372"/>
        <w:rPr>
          <w:b/>
          <w:bCs/>
        </w:rPr>
      </w:pPr>
      <w:r w:rsidRPr="002D2BF0">
        <w:rPr>
          <w:b/>
          <w:bCs/>
        </w:rPr>
        <w:lastRenderedPageBreak/>
        <w:t xml:space="preserve">Додаток № 1 </w:t>
      </w:r>
    </w:p>
    <w:p w:rsidR="00D31260" w:rsidRPr="002D2BF0" w:rsidRDefault="00D31260" w:rsidP="00D31260">
      <w:pPr>
        <w:pStyle w:val="af5"/>
        <w:ind w:left="6372"/>
        <w:rPr>
          <w:b/>
          <w:bCs/>
        </w:rPr>
      </w:pPr>
      <w:r w:rsidRPr="002D2BF0">
        <w:rPr>
          <w:b/>
          <w:bCs/>
        </w:rPr>
        <w:t>до тендерної документації</w:t>
      </w:r>
    </w:p>
    <w:p w:rsidR="00D31260" w:rsidRDefault="00D31260" w:rsidP="00D31260">
      <w:pPr>
        <w:jc w:val="center"/>
        <w:rPr>
          <w:rFonts w:ascii="Times New Roman" w:hAnsi="Times New Roman"/>
          <w:b/>
          <w:bCs/>
          <w:sz w:val="24"/>
          <w:szCs w:val="24"/>
          <w:lang w:val="uk-UA"/>
        </w:rPr>
      </w:pPr>
    </w:p>
    <w:p w:rsidR="00D31260" w:rsidRPr="000143EF" w:rsidRDefault="00D31260" w:rsidP="00D31260">
      <w:pPr>
        <w:jc w:val="center"/>
        <w:rPr>
          <w:rFonts w:ascii="Times New Roman" w:hAnsi="Times New Roman"/>
          <w:b/>
          <w:bCs/>
          <w:sz w:val="24"/>
          <w:szCs w:val="24"/>
          <w:lang w:val="uk-UA"/>
        </w:rPr>
      </w:pPr>
      <w:r w:rsidRPr="000143EF">
        <w:rPr>
          <w:rFonts w:ascii="Times New Roman" w:hAnsi="Times New Roman"/>
          <w:b/>
          <w:bCs/>
          <w:sz w:val="24"/>
          <w:szCs w:val="24"/>
          <w:lang w:val="uk-UA"/>
        </w:rPr>
        <w:t>Підстави для відмови в участі у процедурі закупівлі</w:t>
      </w:r>
    </w:p>
    <w:tbl>
      <w:tblPr>
        <w:tblW w:w="10920" w:type="dxa"/>
        <w:tblInd w:w="-1139" w:type="dxa"/>
        <w:tblCellMar>
          <w:top w:w="15" w:type="dxa"/>
          <w:left w:w="15" w:type="dxa"/>
          <w:bottom w:w="15" w:type="dxa"/>
          <w:right w:w="15" w:type="dxa"/>
        </w:tblCellMar>
        <w:tblLook w:val="04A0" w:firstRow="1" w:lastRow="0" w:firstColumn="1" w:lastColumn="0" w:noHBand="0" w:noVBand="1"/>
      </w:tblPr>
      <w:tblGrid>
        <w:gridCol w:w="709"/>
        <w:gridCol w:w="3548"/>
        <w:gridCol w:w="3686"/>
        <w:gridCol w:w="2977"/>
      </w:tblGrid>
      <w:tr w:rsidR="00D31260" w:rsidRPr="008D2E52" w:rsidTr="00F5723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1260" w:rsidRPr="00E11AC4" w:rsidRDefault="00D31260" w:rsidP="005E3E24">
            <w:pPr>
              <w:spacing w:after="0" w:line="240" w:lineRule="auto"/>
              <w:ind w:left="-23"/>
              <w:jc w:val="center"/>
              <w:rPr>
                <w:rFonts w:ascii="Times New Roman" w:eastAsia="Times New Roman" w:hAnsi="Times New Roman"/>
                <w:lang w:val="uk-UA" w:eastAsia="ru-RU"/>
              </w:rPr>
            </w:pPr>
            <w:r w:rsidRPr="00E11AC4">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1260" w:rsidRPr="00E11AC4" w:rsidRDefault="00D31260" w:rsidP="005E3E24">
            <w:pPr>
              <w:spacing w:after="0" w:line="240" w:lineRule="auto"/>
              <w:ind w:left="-23"/>
              <w:jc w:val="center"/>
              <w:rPr>
                <w:rFonts w:ascii="Times New Roman" w:eastAsia="Times New Roman" w:hAnsi="Times New Roman"/>
                <w:lang w:val="uk-UA" w:eastAsia="ru-RU"/>
              </w:rPr>
            </w:pPr>
            <w:r w:rsidRPr="00E11AC4">
              <w:rPr>
                <w:rFonts w:ascii="Times New Roman" w:eastAsia="Times New Roman" w:hAnsi="Times New Roman"/>
                <w:b/>
                <w:bCs/>
                <w:lang w:val="uk-UA" w:eastAsia="ru-RU"/>
              </w:rPr>
              <w:t>Підстави для відмови в участі у процедурі закупівлі</w:t>
            </w:r>
          </w:p>
          <w:p w:rsidR="00D31260" w:rsidRPr="00E11AC4" w:rsidRDefault="00D31260" w:rsidP="005E3E24">
            <w:pPr>
              <w:spacing w:after="0" w:line="240" w:lineRule="auto"/>
              <w:ind w:left="-23"/>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D31260" w:rsidRPr="00E11AC4" w:rsidRDefault="00D31260" w:rsidP="005E3E24">
            <w:pPr>
              <w:spacing w:after="0" w:line="240" w:lineRule="auto"/>
              <w:ind w:left="-23"/>
              <w:jc w:val="center"/>
              <w:rPr>
                <w:rFonts w:ascii="Times New Roman" w:eastAsia="Times New Roman" w:hAnsi="Times New Roman"/>
                <w:b/>
                <w:bCs/>
                <w:lang w:val="uk-UA" w:eastAsia="ru-RU"/>
              </w:rPr>
            </w:pPr>
            <w:r w:rsidRPr="00E11AC4">
              <w:rPr>
                <w:rFonts w:ascii="Times New Roman" w:eastAsia="Times New Roman" w:hAnsi="Times New Roman"/>
                <w:b/>
                <w:bCs/>
                <w:lang w:val="uk-UA" w:eastAsia="ru-RU"/>
              </w:rPr>
              <w:t>Учасник процедури закупівлі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1260" w:rsidRPr="00E11AC4" w:rsidRDefault="00D31260" w:rsidP="005E3E24">
            <w:pPr>
              <w:spacing w:after="0" w:line="240" w:lineRule="auto"/>
              <w:ind w:left="-23"/>
              <w:jc w:val="center"/>
              <w:rPr>
                <w:rFonts w:ascii="Times New Roman" w:eastAsia="Times New Roman" w:hAnsi="Times New Roman"/>
                <w:lang w:val="uk-UA" w:eastAsia="ru-RU"/>
              </w:rPr>
            </w:pPr>
            <w:r w:rsidRPr="00E11AC4">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31260" w:rsidRPr="00E11AC4" w:rsidTr="00F5723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1260" w:rsidRPr="00E11AC4" w:rsidRDefault="00D31260" w:rsidP="00F57236">
            <w:pPr>
              <w:spacing w:after="0" w:line="240" w:lineRule="auto"/>
              <w:ind w:left="-23"/>
              <w:jc w:val="center"/>
              <w:rPr>
                <w:rFonts w:ascii="Times New Roman" w:eastAsia="Times New Roman" w:hAnsi="Times New Roman"/>
                <w:lang w:val="uk-UA" w:eastAsia="ru-RU"/>
              </w:rPr>
            </w:pPr>
            <w:r w:rsidRPr="00E11AC4">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11AC4">
              <w:rPr>
                <w:rFonts w:ascii="Times New Roman" w:eastAsia="Times New Roman" w:hAnsi="Times New Roman"/>
                <w:i/>
                <w:iCs/>
                <w:shd w:val="clear" w:color="auto" w:fill="FFFFFF"/>
                <w:lang w:val="uk-UA" w:eastAsia="ru-RU"/>
              </w:rPr>
              <w:t>(</w:t>
            </w:r>
            <w:r w:rsidRPr="00E11AC4">
              <w:rPr>
                <w:rFonts w:ascii="Times New Roman" w:eastAsia="Times New Roman" w:hAnsi="Times New Roman"/>
                <w:i/>
                <w:iCs/>
                <w:lang w:val="uk-UA" w:eastAsia="ru-RU"/>
              </w:rPr>
              <w:t>пункт 1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перевіряє інформацію самостійно.</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31260" w:rsidRPr="008D2E52" w:rsidTr="00F5723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11AC4">
              <w:rPr>
                <w:rFonts w:ascii="Times New Roman" w:eastAsia="Times New Roman" w:hAnsi="Times New Roman"/>
                <w:lang w:val="uk-UA" w:eastAsia="ru-RU"/>
              </w:rPr>
              <w:t>пункт 2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5E3E24">
            <w:pPr>
              <w:spacing w:after="0" w:line="240" w:lineRule="auto"/>
              <w:ind w:left="131" w:right="130"/>
              <w:jc w:val="both"/>
              <w:rPr>
                <w:rFonts w:ascii="Times New Roman" w:eastAsia="Times New Roman" w:hAnsi="Times New Roman"/>
                <w:lang w:val="uk-UA" w:eastAsia="ru-RU"/>
              </w:rPr>
            </w:pPr>
            <w:r w:rsidRPr="00E11A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11AC4">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E11AC4">
              <w:rPr>
                <w:rFonts w:ascii="Times New Roman" w:eastAsia="Times New Roman" w:hAnsi="Times New Roman"/>
                <w:lang w:val="uk-UA" w:eastAsia="ru-RU"/>
              </w:rPr>
              <w:t>.</w:t>
            </w:r>
          </w:p>
        </w:tc>
      </w:tr>
      <w:tr w:rsidR="00D31260" w:rsidRPr="008D2E52" w:rsidTr="00F5723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E11AC4">
              <w:rPr>
                <w:rFonts w:ascii="Times New Roman" w:eastAsia="Times New Roman" w:hAnsi="Times New Roman"/>
                <w:shd w:val="clear" w:color="auto" w:fill="FFFFFF"/>
                <w:lang w:val="uk-UA" w:eastAsia="ru-RU"/>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11AC4">
              <w:rPr>
                <w:rFonts w:ascii="Times New Roman" w:eastAsia="Times New Roman" w:hAnsi="Times New Roman"/>
                <w:lang w:val="uk-UA" w:eastAsia="ru-RU"/>
              </w:rPr>
              <w:t>пункт 3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5E3E24">
            <w:pPr>
              <w:spacing w:after="0" w:line="240" w:lineRule="auto"/>
              <w:ind w:left="131" w:right="130"/>
              <w:jc w:val="both"/>
              <w:rPr>
                <w:rFonts w:ascii="Times New Roman" w:eastAsia="Times New Roman" w:hAnsi="Times New Roman"/>
                <w:lang w:val="uk-UA" w:eastAsia="ru-RU"/>
              </w:rPr>
            </w:pPr>
            <w:r w:rsidRPr="00E11AC4">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11AC4">
              <w:rPr>
                <w:rFonts w:ascii="Times New Roman" w:eastAsia="Times New Roman" w:hAnsi="Times New Roman"/>
                <w:lang w:val="uk-UA" w:eastAsia="ru-RU"/>
              </w:rPr>
              <w:lastRenderedPageBreak/>
              <w:t>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w:t>
            </w:r>
            <w:r w:rsidRPr="00E11AC4">
              <w:rPr>
                <w:rFonts w:ascii="Times New Roman" w:eastAsia="Times New Roman" w:hAnsi="Times New Roman"/>
                <w:lang w:val="uk-UA" w:eastAsia="ru-RU"/>
              </w:rPr>
              <w:lastRenderedPageBreak/>
              <w:t xml:space="preserve">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11AC4">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31260" w:rsidRPr="00E11AC4" w:rsidTr="00F5723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E11AC4">
                <w:rPr>
                  <w:rFonts w:ascii="Times New Roman" w:eastAsia="Times New Roman" w:hAnsi="Times New Roman"/>
                  <w:shd w:val="clear" w:color="auto" w:fill="FFFFFF"/>
                  <w:lang w:val="uk-UA" w:eastAsia="ru-RU"/>
                </w:rPr>
                <w:t>пунктом 1 статті 50</w:t>
              </w:r>
            </w:hyperlink>
            <w:r w:rsidRPr="00E11AC4">
              <w:rPr>
                <w:rFonts w:ascii="Times New Roman" w:eastAsia="Times New Roman" w:hAnsi="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11AC4">
              <w:rPr>
                <w:rFonts w:ascii="Times New Roman" w:eastAsia="Times New Roman" w:hAnsi="Times New Roman"/>
                <w:lang w:val="uk-UA" w:eastAsia="ru-RU"/>
              </w:rPr>
              <w:t>пункт 4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5E3E24">
            <w:pPr>
              <w:spacing w:after="0" w:line="240" w:lineRule="auto"/>
              <w:ind w:left="131" w:right="130"/>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перевіряє інформацію самостійно.</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31260" w:rsidRPr="00E11AC4" w:rsidTr="00F5723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11AC4">
              <w:rPr>
                <w:rFonts w:ascii="Times New Roman" w:eastAsia="Times New Roman" w:hAnsi="Times New Roman"/>
                <w:lang w:val="uk-UA" w:eastAsia="ru-RU"/>
              </w:rPr>
              <w:t>пункт 5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5E3E24">
            <w:pPr>
              <w:spacing w:after="0" w:line="240" w:lineRule="auto"/>
              <w:ind w:left="131" w:right="130"/>
              <w:jc w:val="both"/>
              <w:rPr>
                <w:rFonts w:ascii="Times New Roman" w:eastAsia="Times New Roman" w:hAnsi="Times New Roman"/>
                <w:lang w:val="uk-UA" w:eastAsia="ru-RU"/>
              </w:rPr>
            </w:pPr>
            <w:r w:rsidRPr="00E11A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судимості не має та в розшуку не перебуває.</w:t>
            </w:r>
          </w:p>
        </w:tc>
      </w:tr>
      <w:tr w:rsidR="00D31260" w:rsidRPr="008D2E52" w:rsidTr="00F5723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E11AC4">
              <w:rPr>
                <w:rFonts w:ascii="Times New Roman" w:eastAsia="Times New Roman" w:hAnsi="Times New Roman"/>
                <w:shd w:val="clear" w:color="auto" w:fill="FFFFFF"/>
                <w:lang w:val="uk-UA" w:eastAsia="ru-RU"/>
              </w:rPr>
              <w:lastRenderedPageBreak/>
              <w:t>шахрайством та відмиванням коштів), судимість з якої не знято або не погашено у встановленому законом порядку (</w:t>
            </w:r>
            <w:r w:rsidRPr="00E11AC4">
              <w:rPr>
                <w:rFonts w:ascii="Times New Roman" w:eastAsia="Times New Roman" w:hAnsi="Times New Roman"/>
                <w:lang w:val="uk-UA" w:eastAsia="ru-RU"/>
              </w:rPr>
              <w:t>пункт 6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5E3E24">
            <w:pPr>
              <w:spacing w:after="0" w:line="240" w:lineRule="auto"/>
              <w:ind w:left="131" w:right="130"/>
              <w:jc w:val="both"/>
              <w:rPr>
                <w:rFonts w:ascii="Times New Roman" w:eastAsia="Times New Roman" w:hAnsi="Times New Roman"/>
                <w:lang w:val="uk-UA" w:eastAsia="ru-RU"/>
              </w:rPr>
            </w:pPr>
            <w:r w:rsidRPr="00E11AC4">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w:t>
            </w:r>
            <w:r w:rsidRPr="00E11AC4">
              <w:rPr>
                <w:rFonts w:ascii="Times New Roman" w:eastAsia="Times New Roman" w:hAnsi="Times New Roman"/>
                <w:lang w:val="uk-UA" w:eastAsia="ru-RU"/>
              </w:rPr>
              <w:lastRenderedPageBreak/>
              <w:t>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31260" w:rsidRPr="00E11AC4" w:rsidTr="00F5723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11AC4">
              <w:rPr>
                <w:rFonts w:ascii="Times New Roman" w:eastAsia="Times New Roman" w:hAnsi="Times New Roman"/>
                <w:lang w:val="uk-UA" w:eastAsia="ru-RU"/>
              </w:rPr>
              <w:t>пункт 7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5E3E24">
            <w:pPr>
              <w:spacing w:after="0" w:line="240" w:lineRule="auto"/>
              <w:ind w:left="131" w:right="130"/>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перевіряє інформацію самостійно.</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E11AC4">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E11AC4">
              <w:rPr>
                <w:rFonts w:ascii="Times New Roman" w:eastAsia="Times New Roman" w:hAnsi="Times New Roman"/>
                <w:lang w:val="uk-UA" w:eastAsia="ru-RU"/>
              </w:rPr>
              <w:t>. </w:t>
            </w:r>
          </w:p>
        </w:tc>
      </w:tr>
      <w:tr w:rsidR="00D31260" w:rsidRPr="00E11AC4" w:rsidTr="00F5723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E11AC4">
              <w:rPr>
                <w:rFonts w:ascii="Times New Roman" w:eastAsia="Times New Roman" w:hAnsi="Times New Roman"/>
                <w:lang w:val="uk-UA" w:eastAsia="ru-RU"/>
              </w:rPr>
              <w:t>пункт 8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5E3E24">
            <w:pPr>
              <w:spacing w:after="0" w:line="240" w:lineRule="auto"/>
              <w:ind w:left="131" w:right="130"/>
              <w:jc w:val="both"/>
              <w:rPr>
                <w:rFonts w:ascii="Times New Roman" w:eastAsia="Times New Roman" w:hAnsi="Times New Roman"/>
                <w:lang w:val="uk-UA" w:eastAsia="ru-RU"/>
              </w:rPr>
            </w:pPr>
            <w:r w:rsidRPr="00E11A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E11AC4">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31260" w:rsidRPr="008D2E52" w:rsidTr="00F5723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w:t>
            </w:r>
            <w:r w:rsidRPr="00E11AC4">
              <w:rPr>
                <w:rFonts w:ascii="Times New Roman" w:eastAsia="Times New Roman" w:hAnsi="Times New Roman"/>
                <w:shd w:val="clear" w:color="auto" w:fill="FFFFFF"/>
                <w:lang w:val="uk-UA" w:eastAsia="ru-RU"/>
              </w:rPr>
              <w:lastRenderedPageBreak/>
              <w:t>статті 9 Закону України «Про державну реєстрацію юридичних осіб, фізичних осіб - підприємців та громадських формувань» (крім нерезидентів) (</w:t>
            </w:r>
            <w:r w:rsidRPr="00E11AC4">
              <w:rPr>
                <w:rFonts w:ascii="Times New Roman" w:eastAsia="Times New Roman" w:hAnsi="Times New Roman"/>
                <w:lang w:val="uk-UA" w:eastAsia="ru-RU"/>
              </w:rPr>
              <w:t>пункт 9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5E3E24">
            <w:pPr>
              <w:spacing w:after="0" w:line="240" w:lineRule="auto"/>
              <w:ind w:left="131" w:right="130"/>
              <w:jc w:val="both"/>
              <w:rPr>
                <w:rFonts w:ascii="Times New Roman" w:eastAsia="Times New Roman" w:hAnsi="Times New Roman"/>
                <w:lang w:val="uk-UA" w:eastAsia="ru-RU"/>
              </w:rPr>
            </w:pPr>
            <w:r w:rsidRPr="00E11AC4">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11AC4">
              <w:rPr>
                <w:rFonts w:ascii="Times New Roman" w:eastAsia="Times New Roman" w:hAnsi="Times New Roman"/>
                <w:lang w:val="uk-UA" w:eastAsia="ru-RU"/>
              </w:rPr>
              <w:lastRenderedPageBreak/>
              <w:t>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lastRenderedPageBreak/>
              <w:t xml:space="preserve">На момент оприлюднення оголошення про проведення відкритих торгів доступ до Єдиного державного реєстру юридичних осіб, фізичних </w:t>
            </w:r>
            <w:r w:rsidRPr="00E11AC4">
              <w:rPr>
                <w:rFonts w:ascii="Times New Roman" w:eastAsia="Times New Roman" w:hAnsi="Times New Roman"/>
                <w:lang w:val="uk-UA" w:eastAsia="ru-RU"/>
              </w:rPr>
              <w:lastRenderedPageBreak/>
              <w:t xml:space="preserve">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E11AC4">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E11AC4">
              <w:rPr>
                <w:rFonts w:ascii="Times New Roman" w:eastAsia="Times New Roman" w:hAnsi="Times New Roman"/>
                <w:lang w:val="uk-UA" w:eastAsia="ru-RU"/>
              </w:rPr>
              <w:t>   в який містить інформацію про те, що</w:t>
            </w:r>
            <w:r w:rsidRPr="00E11AC4">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D31260" w:rsidRPr="00E11AC4" w:rsidTr="00F5723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11AC4">
              <w:rPr>
                <w:rFonts w:ascii="Times New Roman" w:eastAsia="Times New Roman" w:hAnsi="Times New Roman"/>
                <w:lang w:val="uk-UA" w:eastAsia="ru-RU"/>
              </w:rPr>
              <w:t>пункт 10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5E3E24">
            <w:pPr>
              <w:spacing w:after="0" w:line="240" w:lineRule="auto"/>
              <w:ind w:left="131" w:right="130"/>
              <w:jc w:val="both"/>
              <w:rPr>
                <w:rFonts w:ascii="Times New Roman" w:eastAsia="Times New Roman" w:hAnsi="Times New Roman"/>
                <w:i/>
                <w:iCs/>
                <w:lang w:val="uk-UA" w:eastAsia="ru-RU"/>
              </w:rPr>
            </w:pPr>
            <w:r w:rsidRPr="00E11A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31260" w:rsidRPr="00E11AC4" w:rsidRDefault="00D31260" w:rsidP="005E3E24">
            <w:pPr>
              <w:spacing w:after="0" w:line="240" w:lineRule="auto"/>
              <w:ind w:left="131" w:right="130"/>
              <w:jc w:val="both"/>
              <w:rPr>
                <w:rFonts w:ascii="Times New Roman" w:eastAsia="Times New Roman" w:hAnsi="Times New Roman"/>
                <w:lang w:val="uk-UA" w:eastAsia="ru-RU"/>
              </w:rPr>
            </w:pPr>
            <w:r w:rsidRPr="00E11AC4">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31260" w:rsidRPr="00E11AC4" w:rsidRDefault="00D31260" w:rsidP="005E3E24">
            <w:pPr>
              <w:spacing w:after="0" w:line="240" w:lineRule="auto"/>
              <w:ind w:left="131" w:right="130"/>
              <w:jc w:val="both"/>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31260" w:rsidRPr="00E11AC4" w:rsidRDefault="00D31260" w:rsidP="005E3E24">
            <w:pPr>
              <w:spacing w:after="0" w:line="240" w:lineRule="auto"/>
              <w:ind w:left="-23"/>
              <w:rPr>
                <w:rFonts w:ascii="Times New Roman" w:eastAsia="Times New Roman" w:hAnsi="Times New Roman"/>
                <w:lang w:val="uk-UA" w:eastAsia="ru-RU"/>
              </w:rPr>
            </w:pPr>
          </w:p>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31260" w:rsidRPr="00E11AC4" w:rsidTr="00F5723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11AC4">
              <w:rPr>
                <w:rFonts w:ascii="Times New Roman" w:eastAsia="Times New Roman" w:hAnsi="Times New Roman"/>
                <w:lang w:val="uk-UA" w:eastAsia="ru-RU"/>
              </w:rPr>
              <w:t>пункт 11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5E3E24">
            <w:pPr>
              <w:spacing w:after="0" w:line="240" w:lineRule="auto"/>
              <w:ind w:left="131" w:right="130"/>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перевіряє інформацію самостійно.</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31260" w:rsidRPr="00E11AC4" w:rsidTr="00F5723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E11AC4">
              <w:rPr>
                <w:rFonts w:ascii="Times New Roman" w:eastAsia="Times New Roman" w:hAnsi="Times New Roman"/>
                <w:shd w:val="clear" w:color="auto" w:fill="FFFFFF"/>
                <w:lang w:val="uk-UA" w:eastAsia="ru-RU"/>
              </w:rPr>
              <w:lastRenderedPageBreak/>
              <w:t>до відповідальності за вчинення правопорушення, пов’язаного з використанням дитячої праці чи будь-якими формами торгівлі людьми (</w:t>
            </w:r>
            <w:r w:rsidRPr="00E11AC4">
              <w:rPr>
                <w:rFonts w:ascii="Times New Roman" w:eastAsia="Times New Roman" w:hAnsi="Times New Roman"/>
                <w:lang w:val="uk-UA" w:eastAsia="ru-RU"/>
              </w:rPr>
              <w:t>пункт 12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5E3E24">
            <w:pPr>
              <w:spacing w:after="0" w:line="240" w:lineRule="auto"/>
              <w:ind w:left="131" w:right="130"/>
              <w:jc w:val="both"/>
              <w:rPr>
                <w:rFonts w:ascii="Times New Roman" w:eastAsia="Times New Roman" w:hAnsi="Times New Roman"/>
                <w:lang w:val="uk-UA" w:eastAsia="ru-RU"/>
              </w:rPr>
            </w:pPr>
            <w:r w:rsidRPr="00E11AC4">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w:t>
            </w:r>
            <w:r w:rsidRPr="00E11AC4">
              <w:rPr>
                <w:rFonts w:ascii="Times New Roman" w:eastAsia="Times New Roman" w:hAnsi="Times New Roman"/>
                <w:lang w:val="uk-UA" w:eastAsia="ru-RU"/>
              </w:rPr>
              <w:lastRenderedPageBreak/>
              <w:t>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судимості не має та в розшуку не перебуває.</w:t>
            </w:r>
          </w:p>
        </w:tc>
      </w:tr>
      <w:tr w:rsidR="00D31260" w:rsidRPr="00E11AC4" w:rsidTr="00F5723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11AC4">
              <w:rPr>
                <w:rFonts w:ascii="Times New Roman" w:eastAsia="Times New Roman" w:hAnsi="Times New Roman"/>
                <w:lang w:val="uk-UA" w:eastAsia="ru-RU"/>
              </w:rPr>
              <w:t>пункт 13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5E3E24">
            <w:pPr>
              <w:spacing w:after="0" w:line="240" w:lineRule="auto"/>
              <w:ind w:left="131" w:right="130"/>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не вимагає підтвердження відповідно до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не вимагає підтвердження відповідно до пункту 44 Особливостей</w:t>
            </w:r>
          </w:p>
        </w:tc>
      </w:tr>
      <w:tr w:rsidR="00D31260" w:rsidRPr="008D2E52" w:rsidTr="00F5723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hd w:val="clear" w:color="auto" w:fill="FFFFFF"/>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31260" w:rsidRPr="00E11AC4" w:rsidRDefault="00D31260" w:rsidP="005E3E24">
            <w:pPr>
              <w:shd w:val="clear" w:color="auto" w:fill="FFFFFF"/>
              <w:spacing w:after="15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5E3E24">
            <w:pPr>
              <w:ind w:left="131" w:right="130"/>
              <w:jc w:val="both"/>
              <w:rPr>
                <w:rFonts w:ascii="Times New Roman" w:hAnsi="Times New Roman"/>
                <w:lang w:val="uk-UA"/>
              </w:rPr>
            </w:pPr>
            <w:r w:rsidRPr="00E11AC4">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E11AC4">
              <w:rPr>
                <w:rFonts w:ascii="Times New Roman" w:hAnsi="Times New Roman"/>
                <w:lang w:val="uk-UA"/>
              </w:rPr>
              <w:t>надати:</w:t>
            </w:r>
          </w:p>
          <w:p w:rsidR="00D31260" w:rsidRPr="00E11AC4" w:rsidRDefault="00D31260" w:rsidP="00E550BB">
            <w:pPr>
              <w:pStyle w:val="a8"/>
              <w:numPr>
                <w:ilvl w:val="0"/>
                <w:numId w:val="8"/>
              </w:numPr>
              <w:ind w:left="131" w:right="130"/>
              <w:jc w:val="both"/>
              <w:rPr>
                <w:rFonts w:ascii="Times New Roman" w:hAnsi="Times New Roman"/>
                <w:lang w:val="uk-UA"/>
              </w:rPr>
            </w:pPr>
            <w:r w:rsidRPr="00E11AC4">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31260" w:rsidRPr="00E11AC4" w:rsidRDefault="00D31260" w:rsidP="005E3E24">
            <w:pPr>
              <w:ind w:left="131" w:right="130"/>
              <w:jc w:val="both"/>
              <w:rPr>
                <w:rFonts w:ascii="Times New Roman" w:hAnsi="Times New Roman"/>
                <w:lang w:val="uk-UA"/>
              </w:rPr>
            </w:pPr>
            <w:r w:rsidRPr="00E11AC4">
              <w:rPr>
                <w:rFonts w:ascii="Times New Roman" w:hAnsi="Times New Roman"/>
                <w:lang w:val="uk-UA"/>
              </w:rPr>
              <w:t xml:space="preserve">або </w:t>
            </w:r>
          </w:p>
          <w:p w:rsidR="00D31260" w:rsidRPr="00E11AC4" w:rsidRDefault="00D31260" w:rsidP="00E550BB">
            <w:pPr>
              <w:pStyle w:val="a8"/>
              <w:numPr>
                <w:ilvl w:val="0"/>
                <w:numId w:val="8"/>
              </w:numPr>
              <w:ind w:left="131" w:right="130"/>
              <w:jc w:val="both"/>
              <w:rPr>
                <w:rFonts w:ascii="Times New Roman" w:hAnsi="Times New Roman"/>
                <w:lang w:val="uk-UA"/>
              </w:rPr>
            </w:pPr>
            <w:r w:rsidRPr="00E11AC4">
              <w:rPr>
                <w:rFonts w:ascii="Times New Roman" w:hAnsi="Times New Roman"/>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w:t>
            </w:r>
            <w:r w:rsidRPr="00E11AC4">
              <w:rPr>
                <w:rFonts w:ascii="Times New Roman" w:hAnsi="Times New Roman"/>
                <w:lang w:val="uk-UA"/>
              </w:rPr>
              <w:lastRenderedPageBreak/>
              <w:t>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1260" w:rsidRPr="00E11AC4" w:rsidRDefault="00D31260" w:rsidP="005E3E24">
            <w:pPr>
              <w:spacing w:after="0" w:line="240" w:lineRule="auto"/>
              <w:ind w:left="-23"/>
              <w:rPr>
                <w:rFonts w:ascii="Times New Roman" w:eastAsia="Times New Roman" w:hAnsi="Times New Roman"/>
                <w:lang w:val="uk-UA" w:eastAsia="ru-RU"/>
              </w:rPr>
            </w:pPr>
          </w:p>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або</w:t>
            </w:r>
          </w:p>
          <w:p w:rsidR="00D31260" w:rsidRPr="00E11AC4" w:rsidRDefault="00D31260" w:rsidP="005E3E24">
            <w:pPr>
              <w:spacing w:after="0" w:line="240" w:lineRule="auto"/>
              <w:ind w:left="-23"/>
              <w:rPr>
                <w:rFonts w:ascii="Times New Roman" w:eastAsia="Times New Roman" w:hAnsi="Times New Roman"/>
                <w:lang w:val="uk-UA" w:eastAsia="ru-RU"/>
              </w:rPr>
            </w:pPr>
          </w:p>
          <w:p w:rsidR="00D31260" w:rsidRPr="00E11AC4" w:rsidRDefault="00D31260" w:rsidP="005E3E24">
            <w:pPr>
              <w:spacing w:after="0" w:line="240" w:lineRule="auto"/>
              <w:ind w:left="-23"/>
              <w:jc w:val="both"/>
              <w:rPr>
                <w:rFonts w:ascii="Times New Roman" w:eastAsia="Times New Roman" w:hAnsi="Times New Roman"/>
                <w:lang w:val="uk-UA" w:eastAsia="ru-RU"/>
              </w:rPr>
            </w:pPr>
            <w:r w:rsidRPr="00E11AC4">
              <w:rPr>
                <w:rFonts w:ascii="Times New Roman" w:eastAsia="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31260" w:rsidRDefault="00D31260" w:rsidP="00D31260">
      <w:pPr>
        <w:spacing w:after="0"/>
        <w:jc w:val="both"/>
        <w:rPr>
          <w:rFonts w:ascii="Times New Roman" w:hAnsi="Times New Roman"/>
          <w:sz w:val="24"/>
          <w:szCs w:val="24"/>
          <w:lang w:val="uk-UA"/>
        </w:rPr>
      </w:pPr>
    </w:p>
    <w:p w:rsidR="00A50E87" w:rsidRDefault="00D31260" w:rsidP="0082285D">
      <w:pPr>
        <w:ind w:left="-993" w:firstLine="709"/>
        <w:jc w:val="both"/>
        <w:rPr>
          <w:rFonts w:ascii="Times New Roman" w:hAnsi="Times New Roman"/>
          <w:b/>
          <w:bCs/>
          <w:sz w:val="24"/>
          <w:szCs w:val="24"/>
          <w:lang w:val="uk-UA"/>
        </w:rPr>
        <w:sectPr w:rsidR="00A50E87" w:rsidSect="0082285D">
          <w:pgSz w:w="11906" w:h="16838"/>
          <w:pgMar w:top="567" w:right="850" w:bottom="709" w:left="1701" w:header="708" w:footer="708" w:gutter="0"/>
          <w:cols w:space="708"/>
          <w:docGrid w:linePitch="360"/>
        </w:sect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r w:rsidR="00DE7125">
        <w:rPr>
          <w:rFonts w:ascii="Times New Roman" w:hAnsi="Times New Roman"/>
          <w:b/>
          <w:bCs/>
          <w:sz w:val="24"/>
          <w:szCs w:val="24"/>
          <w:lang w:val="uk-UA"/>
        </w:rPr>
        <w:br w:type="page"/>
      </w:r>
    </w:p>
    <w:p w:rsidR="00DE7125" w:rsidRDefault="00DE7125" w:rsidP="0082285D">
      <w:pPr>
        <w:ind w:left="-993" w:firstLine="709"/>
        <w:jc w:val="both"/>
        <w:rPr>
          <w:rFonts w:ascii="Times New Roman" w:hAnsi="Times New Roman"/>
          <w:b/>
          <w:bCs/>
          <w:sz w:val="24"/>
          <w:szCs w:val="24"/>
          <w:lang w:val="uk-UA"/>
        </w:rPr>
      </w:pPr>
    </w:p>
    <w:p w:rsidR="00A50E87" w:rsidRDefault="00A50E87" w:rsidP="00A50E87">
      <w:pPr>
        <w:spacing w:after="0" w:line="240" w:lineRule="auto"/>
        <w:ind w:firstLine="720"/>
        <w:jc w:val="right"/>
        <w:rPr>
          <w:rFonts w:ascii="Times New Roman" w:hAnsi="Times New Roman"/>
          <w:sz w:val="24"/>
          <w:szCs w:val="24"/>
        </w:rPr>
      </w:pPr>
      <w:r w:rsidRPr="00487912">
        <w:rPr>
          <w:rFonts w:ascii="Times New Roman" w:hAnsi="Times New Roman"/>
          <w:sz w:val="24"/>
          <w:szCs w:val="24"/>
          <w:lang w:val="uk-UA"/>
        </w:rPr>
        <w:t>Додаток №</w:t>
      </w:r>
      <w:r>
        <w:rPr>
          <w:rFonts w:ascii="Times New Roman" w:hAnsi="Times New Roman"/>
          <w:sz w:val="24"/>
          <w:szCs w:val="24"/>
          <w:lang w:val="uk-UA"/>
        </w:rPr>
        <w:t> </w:t>
      </w:r>
      <w:r w:rsidRPr="00226DB1">
        <w:rPr>
          <w:rFonts w:ascii="Times New Roman" w:hAnsi="Times New Roman"/>
          <w:sz w:val="24"/>
          <w:szCs w:val="24"/>
        </w:rPr>
        <w:t>2</w:t>
      </w:r>
    </w:p>
    <w:p w:rsidR="00555A2E" w:rsidRDefault="00A50E87" w:rsidP="00555A2E">
      <w:pPr>
        <w:spacing w:after="0" w:line="240" w:lineRule="auto"/>
        <w:ind w:firstLine="720"/>
        <w:jc w:val="right"/>
        <w:rPr>
          <w:rFonts w:ascii="Times New Roman" w:hAnsi="Times New Roman"/>
          <w:sz w:val="24"/>
          <w:szCs w:val="24"/>
          <w:lang w:val="uk-UA"/>
        </w:rPr>
      </w:pPr>
      <w:r>
        <w:rPr>
          <w:rFonts w:ascii="Times New Roman" w:hAnsi="Times New Roman"/>
          <w:sz w:val="24"/>
          <w:szCs w:val="24"/>
          <w:lang w:val="uk-UA"/>
        </w:rPr>
        <w:t>до Тендерної документації</w:t>
      </w:r>
    </w:p>
    <w:p w:rsidR="00A9591D" w:rsidRPr="00555A2E" w:rsidRDefault="00A9591D" w:rsidP="00555A2E">
      <w:pPr>
        <w:spacing w:after="0" w:line="240" w:lineRule="auto"/>
        <w:ind w:firstLine="720"/>
        <w:jc w:val="right"/>
        <w:rPr>
          <w:rFonts w:ascii="Times New Roman" w:hAnsi="Times New Roman"/>
          <w:b/>
          <w:i/>
          <w:iCs/>
          <w:color w:val="000000"/>
          <w:sz w:val="24"/>
          <w:szCs w:val="24"/>
          <w:lang w:val="uk-UA"/>
        </w:rPr>
      </w:pPr>
      <w:r w:rsidRPr="00555A2E">
        <w:rPr>
          <w:rFonts w:ascii="Times New Roman" w:hAnsi="Times New Roman"/>
          <w:i/>
          <w:iCs/>
          <w:sz w:val="24"/>
          <w:szCs w:val="24"/>
          <w:lang w:val="uk-UA"/>
        </w:rPr>
        <w:t xml:space="preserve">Причіп А8 – 4621 Практика (СК2, КР, К, спецкомплектація), </w:t>
      </w:r>
      <w:r w:rsidRPr="00555A2E">
        <w:rPr>
          <w:rFonts w:ascii="Times New Roman" w:hAnsi="Times New Roman"/>
          <w:i/>
          <w:iCs/>
          <w:kern w:val="2"/>
          <w:sz w:val="24"/>
          <w:szCs w:val="24"/>
          <w:lang w:val="uk-UA"/>
        </w:rPr>
        <w:t>код згідно з ДК 021:2015 - 34220000-5 - «Причепи, напівпричепи та пересувні контейнери»</w:t>
      </w:r>
    </w:p>
    <w:p w:rsidR="00555A2E" w:rsidRDefault="00555A2E" w:rsidP="00D3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p>
    <w:p w:rsidR="00555A2E" w:rsidRDefault="00555A2E" w:rsidP="00D3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p>
    <w:p w:rsidR="00D31260" w:rsidRPr="00F40074" w:rsidRDefault="00D31260" w:rsidP="00D3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r w:rsidRPr="00F40074">
        <w:rPr>
          <w:rFonts w:ascii="Times New Roman" w:hAnsi="Times New Roman"/>
          <w:b/>
          <w:sz w:val="24"/>
          <w:szCs w:val="24"/>
          <w:lang w:val="uk-UA" w:eastAsia="ru-RU"/>
        </w:rPr>
        <w:t>Якісні та кількісні характеристики предмета закупівлі</w:t>
      </w:r>
    </w:p>
    <w:p w:rsidR="00BF7E89" w:rsidRPr="00712518" w:rsidRDefault="00BF7E89" w:rsidP="00555A2E">
      <w:pPr>
        <w:spacing w:after="0" w:line="276" w:lineRule="auto"/>
        <w:jc w:val="both"/>
        <w:rPr>
          <w:rFonts w:ascii="Times New Roman" w:eastAsia="Times New Roman" w:hAnsi="Times New Roman"/>
          <w:bCs/>
          <w:sz w:val="24"/>
          <w:szCs w:val="24"/>
          <w:lang w:val="uk-UA"/>
        </w:rPr>
      </w:pPr>
      <w:r w:rsidRPr="008320B1">
        <w:rPr>
          <w:rFonts w:ascii="Times New Roman" w:eastAsia="Times New Roman" w:hAnsi="Times New Roman"/>
          <w:sz w:val="24"/>
          <w:szCs w:val="24"/>
          <w:lang w:val="uk-UA"/>
        </w:rPr>
        <w:t xml:space="preserve">Назва </w:t>
      </w:r>
      <w:r w:rsidR="005E3E24" w:rsidRPr="008320B1">
        <w:rPr>
          <w:rFonts w:ascii="Times New Roman" w:eastAsia="Times New Roman" w:hAnsi="Times New Roman"/>
          <w:sz w:val="24"/>
          <w:szCs w:val="24"/>
          <w:lang w:val="uk-UA"/>
        </w:rPr>
        <w:t>Товару</w:t>
      </w:r>
      <w:r w:rsidR="005E3E24" w:rsidRPr="001A5523">
        <w:rPr>
          <w:rFonts w:ascii="Times New Roman" w:eastAsia="Times New Roman" w:hAnsi="Times New Roman"/>
          <w:sz w:val="24"/>
          <w:szCs w:val="24"/>
          <w:lang w:val="uk-UA"/>
        </w:rPr>
        <w:t xml:space="preserve">: </w:t>
      </w:r>
      <w:r w:rsidR="00FF570C" w:rsidRPr="00FF570C">
        <w:rPr>
          <w:rFonts w:ascii="Times New Roman" w:hAnsi="Times New Roman"/>
          <w:sz w:val="24"/>
          <w:szCs w:val="24"/>
          <w:lang w:val="uk-UA"/>
        </w:rPr>
        <w:t>Причіп А8 – 4621 Практика</w:t>
      </w:r>
    </w:p>
    <w:p w:rsidR="00BF7E89" w:rsidRPr="001A5523" w:rsidRDefault="005E3E24" w:rsidP="00555A2E">
      <w:pPr>
        <w:spacing w:after="0" w:line="276" w:lineRule="auto"/>
        <w:jc w:val="both"/>
        <w:rPr>
          <w:rFonts w:ascii="Times New Roman" w:eastAsia="Times New Roman" w:hAnsi="Times New Roman"/>
          <w:sz w:val="24"/>
          <w:szCs w:val="24"/>
        </w:rPr>
      </w:pPr>
      <w:r w:rsidRPr="001A5523">
        <w:rPr>
          <w:rFonts w:ascii="Times New Roman" w:hAnsi="Times New Roman"/>
          <w:sz w:val="24"/>
          <w:szCs w:val="24"/>
          <w:lang w:val="uk-UA"/>
        </w:rPr>
        <w:t>Кількість</w:t>
      </w:r>
      <w:r w:rsidR="00BF7E89" w:rsidRPr="001A5523">
        <w:rPr>
          <w:rFonts w:ascii="Times New Roman" w:hAnsi="Times New Roman"/>
          <w:sz w:val="24"/>
          <w:szCs w:val="24"/>
        </w:rPr>
        <w:t xml:space="preserve"> </w:t>
      </w:r>
      <w:r w:rsidRPr="001A5523">
        <w:rPr>
          <w:rFonts w:ascii="Times New Roman" w:hAnsi="Times New Roman"/>
          <w:sz w:val="24"/>
          <w:szCs w:val="24"/>
          <w:lang w:val="uk-UA"/>
        </w:rPr>
        <w:t>Товару</w:t>
      </w:r>
      <w:r w:rsidR="00BF7E89" w:rsidRPr="001A5523">
        <w:rPr>
          <w:rFonts w:ascii="Times New Roman" w:hAnsi="Times New Roman"/>
          <w:sz w:val="24"/>
          <w:szCs w:val="24"/>
        </w:rPr>
        <w:t xml:space="preserve"> – 1 (одна)</w:t>
      </w:r>
      <w:r w:rsidR="00BF7E89" w:rsidRPr="001A5523">
        <w:rPr>
          <w:rFonts w:ascii="Times New Roman" w:hAnsi="Times New Roman"/>
          <w:sz w:val="24"/>
          <w:szCs w:val="24"/>
          <w:lang w:val="uk-UA"/>
        </w:rPr>
        <w:t xml:space="preserve"> шт</w:t>
      </w:r>
      <w:r w:rsidR="00BF7E89" w:rsidRPr="001A5523">
        <w:rPr>
          <w:rFonts w:ascii="Times New Roman" w:hAnsi="Times New Roman"/>
          <w:sz w:val="24"/>
          <w:szCs w:val="24"/>
        </w:rPr>
        <w:t>.</w:t>
      </w:r>
    </w:p>
    <w:p w:rsidR="00BF7E89" w:rsidRPr="001A5523" w:rsidRDefault="00BF7E89" w:rsidP="00555A2E">
      <w:pPr>
        <w:spacing w:after="0" w:line="276" w:lineRule="auto"/>
        <w:jc w:val="both"/>
        <w:rPr>
          <w:rFonts w:ascii="Times New Roman" w:hAnsi="Times New Roman"/>
          <w:spacing w:val="-1"/>
          <w:sz w:val="24"/>
          <w:szCs w:val="24"/>
          <w:lang w:val="uk-UA"/>
        </w:rPr>
      </w:pPr>
      <w:r w:rsidRPr="001A5523">
        <w:rPr>
          <w:rFonts w:ascii="Times New Roman" w:eastAsia="Times New Roman" w:hAnsi="Times New Roman"/>
          <w:sz w:val="24"/>
          <w:szCs w:val="24"/>
          <w:lang w:val="uk-UA" w:eastAsia="uk-UA"/>
        </w:rPr>
        <w:t>Місце,</w:t>
      </w:r>
      <w:r w:rsidR="0082285D" w:rsidRPr="001A5523">
        <w:rPr>
          <w:rFonts w:ascii="Times New Roman" w:eastAsia="Times New Roman" w:hAnsi="Times New Roman"/>
          <w:sz w:val="24"/>
          <w:szCs w:val="24"/>
          <w:lang w:val="uk-UA" w:eastAsia="uk-UA"/>
        </w:rPr>
        <w:t xml:space="preserve"> </w:t>
      </w:r>
      <w:r w:rsidRPr="001A5523">
        <w:rPr>
          <w:rFonts w:ascii="Times New Roman" w:eastAsia="Times New Roman" w:hAnsi="Times New Roman"/>
          <w:sz w:val="24"/>
          <w:szCs w:val="24"/>
          <w:lang w:val="uk-UA" w:eastAsia="uk-UA"/>
        </w:rPr>
        <w:t>у</w:t>
      </w:r>
      <w:r w:rsidRPr="001A5523">
        <w:rPr>
          <w:rFonts w:ascii="Times New Roman" w:eastAsia="Times New Roman" w:hAnsi="Times New Roman"/>
          <w:sz w:val="24"/>
          <w:szCs w:val="24"/>
          <w:lang w:eastAsia="uk-UA"/>
        </w:rPr>
        <w:t xml:space="preserve">мови поставки – </w:t>
      </w:r>
      <w:r w:rsidR="001A5523" w:rsidRPr="001A5523">
        <w:rPr>
          <w:rFonts w:ascii="Times New Roman" w:eastAsia="Arial" w:hAnsi="Times New Roman"/>
          <w:sz w:val="24"/>
          <w:szCs w:val="24"/>
          <w:lang w:val="uk-UA" w:eastAsia="ru-RU"/>
        </w:rPr>
        <w:t>07415, Україна, Київська обл., Броварський р-н, с. Зазим'я</w:t>
      </w:r>
      <w:r w:rsidR="008320B1">
        <w:rPr>
          <w:rFonts w:ascii="Times New Roman" w:eastAsia="Arial" w:hAnsi="Times New Roman"/>
          <w:sz w:val="24"/>
          <w:szCs w:val="24"/>
          <w:lang w:val="uk-UA" w:eastAsia="ru-RU"/>
        </w:rPr>
        <w:t xml:space="preserve">, </w:t>
      </w:r>
      <w:r w:rsidR="001A5523" w:rsidRPr="001A5523">
        <w:rPr>
          <w:rFonts w:ascii="Times New Roman" w:eastAsia="Arial" w:hAnsi="Times New Roman"/>
          <w:sz w:val="24"/>
          <w:szCs w:val="24"/>
          <w:lang w:val="uk-UA" w:eastAsia="ru-RU"/>
        </w:rPr>
        <w:t xml:space="preserve">вул. Гостинна, 6. </w:t>
      </w:r>
      <w:r w:rsidRPr="001A5523">
        <w:rPr>
          <w:rFonts w:ascii="Times New Roman" w:eastAsia="Times New Roman" w:hAnsi="Times New Roman"/>
          <w:sz w:val="24"/>
          <w:szCs w:val="24"/>
          <w:lang w:eastAsia="uk-UA"/>
        </w:rPr>
        <w:t>DDP, склад покупця</w:t>
      </w:r>
      <w:r w:rsidR="001A5523" w:rsidRPr="001A5523">
        <w:rPr>
          <w:rFonts w:ascii="Times New Roman" w:eastAsia="Times New Roman" w:hAnsi="Times New Roman"/>
          <w:sz w:val="24"/>
          <w:szCs w:val="24"/>
          <w:lang w:val="uk-UA" w:eastAsia="uk-UA"/>
        </w:rPr>
        <w:t>.</w:t>
      </w:r>
    </w:p>
    <w:p w:rsidR="00BF7E89" w:rsidRPr="001A5523" w:rsidRDefault="00BF7E89" w:rsidP="00555A2E">
      <w:pPr>
        <w:spacing w:after="0" w:line="276" w:lineRule="auto"/>
        <w:jc w:val="both"/>
        <w:rPr>
          <w:rFonts w:ascii="Times New Roman" w:eastAsia="Times New Roman" w:hAnsi="Times New Roman"/>
          <w:sz w:val="24"/>
          <w:szCs w:val="24"/>
          <w:lang w:val="uk-UA" w:eastAsia="uk-UA"/>
        </w:rPr>
      </w:pPr>
      <w:r w:rsidRPr="001A5523">
        <w:rPr>
          <w:rFonts w:ascii="Times New Roman" w:eastAsia="Times New Roman" w:hAnsi="Times New Roman"/>
          <w:sz w:val="24"/>
          <w:szCs w:val="24"/>
        </w:rPr>
        <w:t xml:space="preserve">Строк поставки </w:t>
      </w:r>
      <w:r w:rsidR="001A5523" w:rsidRPr="001A5523">
        <w:rPr>
          <w:rFonts w:ascii="Times New Roman" w:eastAsia="Times New Roman" w:hAnsi="Times New Roman"/>
          <w:sz w:val="24"/>
          <w:szCs w:val="24"/>
        </w:rPr>
        <w:t>Товару</w:t>
      </w:r>
      <w:r w:rsidR="001A5523" w:rsidRPr="001A5523">
        <w:rPr>
          <w:rFonts w:ascii="Times New Roman" w:eastAsia="Times New Roman" w:hAnsi="Times New Roman"/>
          <w:sz w:val="24"/>
          <w:szCs w:val="24"/>
          <w:lang w:val="uk-UA"/>
        </w:rPr>
        <w:t xml:space="preserve"> </w:t>
      </w:r>
      <w:r w:rsidRPr="001A5523">
        <w:rPr>
          <w:rFonts w:ascii="Times New Roman" w:eastAsia="Times New Roman" w:hAnsi="Times New Roman"/>
          <w:sz w:val="24"/>
          <w:szCs w:val="24"/>
          <w:lang w:eastAsia="uk-UA"/>
        </w:rPr>
        <w:t xml:space="preserve">– </w:t>
      </w:r>
      <w:r w:rsidRPr="001A5523">
        <w:rPr>
          <w:rFonts w:ascii="Times New Roman" w:eastAsia="Times New Roman" w:hAnsi="Times New Roman"/>
          <w:sz w:val="24"/>
          <w:szCs w:val="24"/>
          <w:lang w:val="uk-UA"/>
        </w:rPr>
        <w:t>д</w:t>
      </w:r>
      <w:r w:rsidRPr="001A5523">
        <w:rPr>
          <w:rFonts w:ascii="Times New Roman" w:eastAsia="Times New Roman" w:hAnsi="Times New Roman"/>
          <w:sz w:val="24"/>
          <w:szCs w:val="24"/>
          <w:lang w:val="uk-UA" w:eastAsia="uk-UA"/>
        </w:rPr>
        <w:t>о 31</w:t>
      </w:r>
      <w:r w:rsidR="008320B1">
        <w:rPr>
          <w:rFonts w:ascii="Times New Roman" w:eastAsia="Times New Roman" w:hAnsi="Times New Roman"/>
          <w:sz w:val="24"/>
          <w:szCs w:val="24"/>
          <w:lang w:val="uk-UA" w:eastAsia="uk-UA"/>
        </w:rPr>
        <w:t>.</w:t>
      </w:r>
      <w:r w:rsidRPr="001A5523">
        <w:rPr>
          <w:rFonts w:ascii="Times New Roman" w:eastAsia="Times New Roman" w:hAnsi="Times New Roman"/>
          <w:sz w:val="24"/>
          <w:szCs w:val="24"/>
          <w:lang w:val="uk-UA" w:eastAsia="uk-UA"/>
        </w:rPr>
        <w:t>12.202</w:t>
      </w:r>
      <w:r w:rsidR="00A9591D">
        <w:rPr>
          <w:rFonts w:ascii="Times New Roman" w:eastAsia="Times New Roman" w:hAnsi="Times New Roman"/>
          <w:sz w:val="24"/>
          <w:szCs w:val="24"/>
          <w:lang w:val="uk-UA" w:eastAsia="uk-UA"/>
        </w:rPr>
        <w:t>3</w:t>
      </w:r>
      <w:r w:rsidRPr="001A5523">
        <w:rPr>
          <w:rFonts w:ascii="Times New Roman" w:eastAsia="Times New Roman" w:hAnsi="Times New Roman"/>
          <w:sz w:val="24"/>
          <w:szCs w:val="24"/>
          <w:lang w:val="uk-UA" w:eastAsia="uk-UA"/>
        </w:rPr>
        <w:t xml:space="preserve"> року</w:t>
      </w:r>
      <w:r w:rsidR="001A5523">
        <w:rPr>
          <w:rFonts w:ascii="Times New Roman" w:eastAsia="Times New Roman" w:hAnsi="Times New Roman"/>
          <w:sz w:val="24"/>
          <w:szCs w:val="24"/>
          <w:lang w:val="uk-UA" w:eastAsia="uk-UA"/>
        </w:rPr>
        <w:t>.</w:t>
      </w:r>
    </w:p>
    <w:p w:rsidR="00555A2E" w:rsidRDefault="00555A2E" w:rsidP="00555A2E">
      <w:pPr>
        <w:pStyle w:val="afe"/>
        <w:ind w:left="86"/>
        <w:rPr>
          <w:color w:val="000000"/>
          <w:sz w:val="24"/>
          <w:szCs w:val="24"/>
          <w:lang w:val="uk-UA" w:eastAsia="uk-UA" w:bidi="uk-UA"/>
        </w:rPr>
      </w:pPr>
    </w:p>
    <w:p w:rsidR="00555A2E" w:rsidRPr="00555A2E" w:rsidRDefault="00555A2E" w:rsidP="00555A2E">
      <w:pPr>
        <w:pStyle w:val="afe"/>
        <w:ind w:left="86"/>
        <w:rPr>
          <w:sz w:val="24"/>
          <w:szCs w:val="24"/>
        </w:rPr>
      </w:pPr>
      <w:r w:rsidRPr="00555A2E">
        <w:rPr>
          <w:color w:val="000000"/>
          <w:sz w:val="24"/>
          <w:szCs w:val="24"/>
          <w:lang w:val="uk-UA" w:eastAsia="uk-UA" w:bidi="uk-UA"/>
        </w:rPr>
        <w:t>Характеристики причепа:</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24"/>
        <w:gridCol w:w="5822"/>
      </w:tblGrid>
      <w:tr w:rsidR="00555A2E" w:rsidRPr="00555A2E" w:rsidTr="00555A2E">
        <w:tblPrEx>
          <w:tblCellMar>
            <w:top w:w="0" w:type="dxa"/>
            <w:bottom w:w="0" w:type="dxa"/>
          </w:tblCellMar>
        </w:tblPrEx>
        <w:trPr>
          <w:trHeight w:hRule="exact" w:val="293"/>
          <w:jc w:val="center"/>
        </w:trPr>
        <w:tc>
          <w:tcPr>
            <w:tcW w:w="4224" w:type="dxa"/>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Назва</w:t>
            </w:r>
          </w:p>
        </w:tc>
        <w:tc>
          <w:tcPr>
            <w:tcW w:w="5822" w:type="dxa"/>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Причіп А8-4621</w:t>
            </w:r>
          </w:p>
        </w:tc>
      </w:tr>
      <w:tr w:rsidR="00555A2E" w:rsidRPr="00555A2E" w:rsidTr="00555A2E">
        <w:tblPrEx>
          <w:tblCellMar>
            <w:top w:w="0" w:type="dxa"/>
            <w:bottom w:w="0" w:type="dxa"/>
          </w:tblCellMar>
        </w:tblPrEx>
        <w:trPr>
          <w:trHeight w:hRule="exact" w:val="288"/>
          <w:jc w:val="center"/>
        </w:trPr>
        <w:tc>
          <w:tcPr>
            <w:tcW w:w="4224" w:type="dxa"/>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Повна маса</w:t>
            </w:r>
          </w:p>
        </w:tc>
        <w:tc>
          <w:tcPr>
            <w:tcW w:w="5822" w:type="dxa"/>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3000 кг</w:t>
            </w:r>
          </w:p>
        </w:tc>
      </w:tr>
      <w:tr w:rsidR="00555A2E" w:rsidRPr="00555A2E" w:rsidTr="00555A2E">
        <w:tblPrEx>
          <w:tblCellMar>
            <w:top w:w="0" w:type="dxa"/>
            <w:bottom w:w="0" w:type="dxa"/>
          </w:tblCellMar>
        </w:tblPrEx>
        <w:trPr>
          <w:trHeight w:hRule="exact" w:val="283"/>
          <w:jc w:val="center"/>
        </w:trPr>
        <w:tc>
          <w:tcPr>
            <w:tcW w:w="4224" w:type="dxa"/>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Фактична вантажопід'ємність</w:t>
            </w:r>
          </w:p>
        </w:tc>
        <w:tc>
          <w:tcPr>
            <w:tcW w:w="5822" w:type="dxa"/>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2200 кг</w:t>
            </w:r>
          </w:p>
        </w:tc>
      </w:tr>
      <w:tr w:rsidR="00555A2E" w:rsidRPr="00555A2E" w:rsidTr="00555A2E">
        <w:tblPrEx>
          <w:tblCellMar>
            <w:top w:w="0" w:type="dxa"/>
            <w:bottom w:w="0" w:type="dxa"/>
          </w:tblCellMar>
        </w:tblPrEx>
        <w:trPr>
          <w:trHeight w:hRule="exact" w:val="288"/>
          <w:jc w:val="center"/>
        </w:trPr>
        <w:tc>
          <w:tcPr>
            <w:tcW w:w="4224" w:type="dxa"/>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Колір</w:t>
            </w:r>
          </w:p>
        </w:tc>
        <w:tc>
          <w:tcPr>
            <w:tcW w:w="5822" w:type="dxa"/>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Сірий</w:t>
            </w:r>
          </w:p>
        </w:tc>
      </w:tr>
      <w:tr w:rsidR="00555A2E" w:rsidRPr="00555A2E" w:rsidTr="00555A2E">
        <w:tblPrEx>
          <w:tblCellMar>
            <w:top w:w="0" w:type="dxa"/>
            <w:bottom w:w="0" w:type="dxa"/>
          </w:tblCellMar>
        </w:tblPrEx>
        <w:trPr>
          <w:trHeight w:hRule="exact" w:val="288"/>
          <w:jc w:val="center"/>
        </w:trPr>
        <w:tc>
          <w:tcPr>
            <w:tcW w:w="4224" w:type="dxa"/>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Розташування коліс</w:t>
            </w:r>
          </w:p>
        </w:tc>
        <w:tc>
          <w:tcPr>
            <w:tcW w:w="5822" w:type="dxa"/>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Під платформою</w:t>
            </w:r>
          </w:p>
        </w:tc>
      </w:tr>
      <w:tr w:rsidR="00555A2E" w:rsidRPr="00555A2E" w:rsidTr="00555A2E">
        <w:tblPrEx>
          <w:tblCellMar>
            <w:top w:w="0" w:type="dxa"/>
            <w:bottom w:w="0" w:type="dxa"/>
          </w:tblCellMar>
        </w:tblPrEx>
        <w:trPr>
          <w:trHeight w:hRule="exact" w:val="283"/>
          <w:jc w:val="center"/>
        </w:trPr>
        <w:tc>
          <w:tcPr>
            <w:tcW w:w="4224" w:type="dxa"/>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Розміри кузова габаритні</w:t>
            </w:r>
          </w:p>
        </w:tc>
        <w:tc>
          <w:tcPr>
            <w:tcW w:w="5822" w:type="dxa"/>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Довжина 4600 мм, ширина 2100 мм</w:t>
            </w:r>
          </w:p>
        </w:tc>
      </w:tr>
      <w:tr w:rsidR="00555A2E" w:rsidRPr="00555A2E" w:rsidTr="00555A2E">
        <w:tblPrEx>
          <w:tblCellMar>
            <w:top w:w="0" w:type="dxa"/>
            <w:bottom w:w="0" w:type="dxa"/>
          </w:tblCellMar>
        </w:tblPrEx>
        <w:trPr>
          <w:trHeight w:hRule="exact" w:val="288"/>
          <w:jc w:val="center"/>
        </w:trPr>
        <w:tc>
          <w:tcPr>
            <w:tcW w:w="4224" w:type="dxa"/>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Антикорозійний захист</w:t>
            </w:r>
          </w:p>
        </w:tc>
        <w:tc>
          <w:tcPr>
            <w:tcW w:w="5822" w:type="dxa"/>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Гаряче цинкування</w:t>
            </w:r>
          </w:p>
        </w:tc>
      </w:tr>
      <w:tr w:rsidR="00555A2E" w:rsidRPr="00555A2E" w:rsidTr="00555A2E">
        <w:tblPrEx>
          <w:tblCellMar>
            <w:top w:w="0" w:type="dxa"/>
            <w:bottom w:w="0" w:type="dxa"/>
          </w:tblCellMar>
        </w:tblPrEx>
        <w:trPr>
          <w:trHeight w:hRule="exact" w:val="283"/>
          <w:jc w:val="center"/>
        </w:trPr>
        <w:tc>
          <w:tcPr>
            <w:tcW w:w="4224" w:type="dxa"/>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Матеріал підлоги</w:t>
            </w:r>
          </w:p>
        </w:tc>
        <w:tc>
          <w:tcPr>
            <w:tcW w:w="5822" w:type="dxa"/>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Європерфорація ширина 500 мм</w:t>
            </w:r>
          </w:p>
        </w:tc>
      </w:tr>
    </w:tbl>
    <w:p w:rsidR="00555A2E" w:rsidRPr="00555A2E" w:rsidRDefault="00555A2E" w:rsidP="00555A2E">
      <w:pPr>
        <w:pStyle w:val="afe"/>
        <w:ind w:left="86"/>
        <w:rPr>
          <w:color w:val="000000"/>
          <w:sz w:val="24"/>
          <w:szCs w:val="24"/>
          <w:lang w:val="uk-UA" w:eastAsia="uk-UA" w:bidi="uk-UA"/>
        </w:rPr>
      </w:pPr>
    </w:p>
    <w:p w:rsidR="00555A2E" w:rsidRPr="00555A2E" w:rsidRDefault="00555A2E" w:rsidP="00555A2E">
      <w:pPr>
        <w:pStyle w:val="afe"/>
        <w:ind w:left="86"/>
        <w:rPr>
          <w:sz w:val="24"/>
          <w:szCs w:val="24"/>
        </w:rPr>
      </w:pPr>
      <w:r w:rsidRPr="00555A2E">
        <w:rPr>
          <w:color w:val="000000"/>
          <w:sz w:val="24"/>
          <w:szCs w:val="24"/>
          <w:lang w:val="uk-UA" w:eastAsia="uk-UA" w:bidi="uk-UA"/>
        </w:rPr>
        <w:t>Комплектність причепа: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5102"/>
        <w:gridCol w:w="1426"/>
      </w:tblGrid>
      <w:tr w:rsidR="00555A2E" w:rsidRPr="00555A2E" w:rsidTr="001A1772">
        <w:tblPrEx>
          <w:tblCellMar>
            <w:top w:w="0" w:type="dxa"/>
            <w:bottom w:w="0" w:type="dxa"/>
          </w:tblCellMar>
        </w:tblPrEx>
        <w:trPr>
          <w:trHeight w:hRule="exact" w:val="298"/>
          <w:jc w:val="center"/>
        </w:trPr>
        <w:tc>
          <w:tcPr>
            <w:tcW w:w="3518"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jc w:val="center"/>
              <w:rPr>
                <w:rFonts w:ascii="Times New Roman" w:hAnsi="Times New Roman" w:cs="Times New Roman"/>
                <w:b/>
                <w:bCs/>
                <w:sz w:val="24"/>
                <w:szCs w:val="24"/>
              </w:rPr>
            </w:pPr>
            <w:r w:rsidRPr="00555A2E">
              <w:rPr>
                <w:rFonts w:ascii="Times New Roman" w:hAnsi="Times New Roman" w:cs="Times New Roman"/>
                <w:b/>
                <w:bCs/>
                <w:color w:val="000000"/>
                <w:sz w:val="24"/>
                <w:szCs w:val="24"/>
                <w:lang w:val="uk-UA" w:eastAsia="uk-UA" w:bidi="uk-UA"/>
              </w:rPr>
              <w:t>Найменування</w:t>
            </w:r>
          </w:p>
        </w:tc>
        <w:tc>
          <w:tcPr>
            <w:tcW w:w="5102"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jc w:val="center"/>
              <w:rPr>
                <w:rFonts w:ascii="Times New Roman" w:hAnsi="Times New Roman" w:cs="Times New Roman"/>
                <w:b/>
                <w:bCs/>
                <w:sz w:val="24"/>
                <w:szCs w:val="24"/>
              </w:rPr>
            </w:pPr>
            <w:r w:rsidRPr="00555A2E">
              <w:rPr>
                <w:rFonts w:ascii="Times New Roman" w:hAnsi="Times New Roman" w:cs="Times New Roman"/>
                <w:b/>
                <w:bCs/>
                <w:color w:val="000000"/>
                <w:sz w:val="24"/>
                <w:szCs w:val="24"/>
                <w:lang w:val="uk-UA" w:eastAsia="uk-UA" w:bidi="uk-UA"/>
              </w:rPr>
              <w:t>Тип</w:t>
            </w:r>
          </w:p>
        </w:tc>
        <w:tc>
          <w:tcPr>
            <w:tcW w:w="1426" w:type="dxa"/>
            <w:tcBorders>
              <w:top w:val="single" w:sz="4" w:space="0" w:color="auto"/>
              <w:left w:val="single" w:sz="4" w:space="0" w:color="auto"/>
              <w:righ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b/>
                <w:bCs/>
                <w:sz w:val="24"/>
                <w:szCs w:val="24"/>
              </w:rPr>
            </w:pPr>
            <w:r w:rsidRPr="00555A2E">
              <w:rPr>
                <w:rFonts w:ascii="Times New Roman" w:hAnsi="Times New Roman" w:cs="Times New Roman"/>
                <w:b/>
                <w:bCs/>
                <w:color w:val="000000"/>
                <w:sz w:val="24"/>
                <w:szCs w:val="24"/>
                <w:lang w:val="uk-UA" w:eastAsia="uk-UA" w:bidi="uk-UA"/>
              </w:rPr>
              <w:t>Кількість</w:t>
            </w:r>
          </w:p>
        </w:tc>
      </w:tr>
      <w:tr w:rsidR="00555A2E" w:rsidRPr="00555A2E" w:rsidTr="001A1772">
        <w:tblPrEx>
          <w:tblCellMar>
            <w:top w:w="0" w:type="dxa"/>
            <w:bottom w:w="0" w:type="dxa"/>
          </w:tblCellMar>
        </w:tblPrEx>
        <w:trPr>
          <w:trHeight w:hRule="exact" w:val="562"/>
          <w:jc w:val="center"/>
        </w:trPr>
        <w:tc>
          <w:tcPr>
            <w:tcW w:w="3518" w:type="dxa"/>
            <w:tcBorders>
              <w:top w:val="single" w:sz="4" w:space="0" w:color="auto"/>
              <w:left w:val="single" w:sz="4" w:space="0" w:color="auto"/>
            </w:tcBorders>
            <w:shd w:val="clear" w:color="auto" w:fill="auto"/>
            <w:vAlign w:val="center"/>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Ходова частина (вісь)</w:t>
            </w:r>
          </w:p>
        </w:tc>
        <w:tc>
          <w:tcPr>
            <w:tcW w:w="5102"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Вісь УСтВ 15 1500 кг Ь-1500 с-1970 1-1570 112х5 КNОТТ (гальмівна)</w:t>
            </w:r>
          </w:p>
        </w:tc>
        <w:tc>
          <w:tcPr>
            <w:tcW w:w="1426" w:type="dxa"/>
            <w:tcBorders>
              <w:top w:val="single" w:sz="4" w:space="0" w:color="auto"/>
              <w:left w:val="single" w:sz="4" w:space="0" w:color="auto"/>
              <w:right w:val="single" w:sz="4" w:space="0" w:color="auto"/>
            </w:tcBorders>
            <w:shd w:val="clear" w:color="auto" w:fill="auto"/>
            <w:vAlign w:val="center"/>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2 шт.</w:t>
            </w:r>
          </w:p>
        </w:tc>
      </w:tr>
      <w:tr w:rsidR="00555A2E" w:rsidRPr="00555A2E" w:rsidTr="001A1772">
        <w:tblPrEx>
          <w:tblCellMar>
            <w:top w:w="0" w:type="dxa"/>
            <w:bottom w:w="0" w:type="dxa"/>
          </w:tblCellMar>
        </w:tblPrEx>
        <w:trPr>
          <w:trHeight w:hRule="exact" w:val="283"/>
          <w:jc w:val="center"/>
        </w:trPr>
        <w:tc>
          <w:tcPr>
            <w:tcW w:w="3518"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Гальмо накату</w:t>
            </w:r>
          </w:p>
        </w:tc>
        <w:tc>
          <w:tcPr>
            <w:tcW w:w="5102"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Гальмівний пристрій КЕ 30 КХОТТ АиІоЕІех</w:t>
            </w:r>
          </w:p>
        </w:tc>
        <w:tc>
          <w:tcPr>
            <w:tcW w:w="1426" w:type="dxa"/>
            <w:tcBorders>
              <w:top w:val="single" w:sz="4" w:space="0" w:color="auto"/>
              <w:left w:val="single" w:sz="4" w:space="0" w:color="auto"/>
              <w:righ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1 шт.</w:t>
            </w:r>
          </w:p>
        </w:tc>
      </w:tr>
      <w:tr w:rsidR="00555A2E" w:rsidRPr="00555A2E" w:rsidTr="001A1772">
        <w:tblPrEx>
          <w:tblCellMar>
            <w:top w:w="0" w:type="dxa"/>
            <w:bottom w:w="0" w:type="dxa"/>
          </w:tblCellMar>
        </w:tblPrEx>
        <w:trPr>
          <w:trHeight w:hRule="exact" w:val="562"/>
          <w:jc w:val="center"/>
        </w:trPr>
        <w:tc>
          <w:tcPr>
            <w:tcW w:w="3518" w:type="dxa"/>
            <w:tcBorders>
              <w:top w:val="single" w:sz="4" w:space="0" w:color="auto"/>
              <w:left w:val="single" w:sz="4" w:space="0" w:color="auto"/>
            </w:tcBorders>
            <w:shd w:val="clear" w:color="auto" w:fill="auto"/>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Опорне колесо</w:t>
            </w:r>
          </w:p>
        </w:tc>
        <w:tc>
          <w:tcPr>
            <w:tcW w:w="5102"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Опорне колесо 300 кг гумова шина 200x50 ст. диск АЛ-КО</w:t>
            </w:r>
          </w:p>
        </w:tc>
        <w:tc>
          <w:tcPr>
            <w:tcW w:w="1426" w:type="dxa"/>
            <w:tcBorders>
              <w:top w:val="single" w:sz="4" w:space="0" w:color="auto"/>
              <w:left w:val="single" w:sz="4" w:space="0" w:color="auto"/>
              <w:right w:val="single" w:sz="4" w:space="0" w:color="auto"/>
            </w:tcBorders>
            <w:shd w:val="clear" w:color="auto" w:fill="auto"/>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1 шт.</w:t>
            </w:r>
          </w:p>
        </w:tc>
      </w:tr>
      <w:tr w:rsidR="00555A2E" w:rsidRPr="00555A2E" w:rsidTr="001A1772">
        <w:tblPrEx>
          <w:tblCellMar>
            <w:top w:w="0" w:type="dxa"/>
            <w:bottom w:w="0" w:type="dxa"/>
          </w:tblCellMar>
        </w:tblPrEx>
        <w:trPr>
          <w:trHeight w:hRule="exact" w:val="288"/>
          <w:jc w:val="center"/>
        </w:trPr>
        <w:tc>
          <w:tcPr>
            <w:tcW w:w="3518"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Хомут</w:t>
            </w:r>
          </w:p>
        </w:tc>
        <w:tc>
          <w:tcPr>
            <w:tcW w:w="5102"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Хомут для опорного колеса с!48 чавун АЛ-КО</w:t>
            </w:r>
          </w:p>
        </w:tc>
        <w:tc>
          <w:tcPr>
            <w:tcW w:w="1426" w:type="dxa"/>
            <w:tcBorders>
              <w:top w:val="single" w:sz="4" w:space="0" w:color="auto"/>
              <w:left w:val="single" w:sz="4" w:space="0" w:color="auto"/>
              <w:righ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1 шт.</w:t>
            </w:r>
          </w:p>
        </w:tc>
      </w:tr>
      <w:tr w:rsidR="00555A2E" w:rsidRPr="00555A2E" w:rsidTr="001A1772">
        <w:tblPrEx>
          <w:tblCellMar>
            <w:top w:w="0" w:type="dxa"/>
            <w:bottom w:w="0" w:type="dxa"/>
          </w:tblCellMar>
        </w:tblPrEx>
        <w:trPr>
          <w:trHeight w:hRule="exact" w:val="283"/>
          <w:jc w:val="center"/>
        </w:trPr>
        <w:tc>
          <w:tcPr>
            <w:tcW w:w="3518"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Світлові прилади</w:t>
            </w:r>
          </w:p>
        </w:tc>
        <w:tc>
          <w:tcPr>
            <w:tcW w:w="5102"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12 В</w:t>
            </w:r>
          </w:p>
        </w:tc>
        <w:tc>
          <w:tcPr>
            <w:tcW w:w="1426" w:type="dxa"/>
            <w:tcBorders>
              <w:top w:val="single" w:sz="4" w:space="0" w:color="auto"/>
              <w:left w:val="single" w:sz="4" w:space="0" w:color="auto"/>
              <w:right w:val="single" w:sz="4" w:space="0" w:color="auto"/>
            </w:tcBorders>
            <w:shd w:val="clear" w:color="auto" w:fill="auto"/>
          </w:tcPr>
          <w:p w:rsidR="00555A2E" w:rsidRPr="00555A2E" w:rsidRDefault="00555A2E" w:rsidP="00555A2E">
            <w:pPr>
              <w:ind w:left="86"/>
              <w:rPr>
                <w:rFonts w:ascii="Times New Roman" w:hAnsi="Times New Roman"/>
                <w:sz w:val="24"/>
                <w:szCs w:val="24"/>
              </w:rPr>
            </w:pPr>
          </w:p>
        </w:tc>
      </w:tr>
      <w:tr w:rsidR="00555A2E" w:rsidRPr="00555A2E" w:rsidTr="001A1772">
        <w:tblPrEx>
          <w:tblCellMar>
            <w:top w:w="0" w:type="dxa"/>
            <w:bottom w:w="0" w:type="dxa"/>
          </w:tblCellMar>
        </w:tblPrEx>
        <w:trPr>
          <w:trHeight w:hRule="exact" w:val="562"/>
          <w:jc w:val="center"/>
        </w:trPr>
        <w:tc>
          <w:tcPr>
            <w:tcW w:w="3518" w:type="dxa"/>
            <w:tcBorders>
              <w:top w:val="single" w:sz="4" w:space="0" w:color="auto"/>
              <w:left w:val="single" w:sz="4" w:space="0" w:color="auto"/>
            </w:tcBorders>
            <w:shd w:val="clear" w:color="auto" w:fill="auto"/>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Диск</w:t>
            </w:r>
          </w:p>
        </w:tc>
        <w:tc>
          <w:tcPr>
            <w:tcW w:w="5102"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Диск колісний 14" 5.51x14 Н2 112x5 ЕТ30 АЛ- КО</w:t>
            </w:r>
          </w:p>
        </w:tc>
        <w:tc>
          <w:tcPr>
            <w:tcW w:w="1426" w:type="dxa"/>
            <w:tcBorders>
              <w:top w:val="single" w:sz="4" w:space="0" w:color="auto"/>
              <w:left w:val="single" w:sz="4" w:space="0" w:color="auto"/>
              <w:right w:val="single" w:sz="4" w:space="0" w:color="auto"/>
            </w:tcBorders>
            <w:shd w:val="clear" w:color="auto" w:fill="auto"/>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5 шт.</w:t>
            </w:r>
          </w:p>
        </w:tc>
      </w:tr>
      <w:tr w:rsidR="00555A2E" w:rsidRPr="00555A2E" w:rsidTr="001A1772">
        <w:tblPrEx>
          <w:tblCellMar>
            <w:top w:w="0" w:type="dxa"/>
            <w:bottom w:w="0" w:type="dxa"/>
          </w:tblCellMar>
        </w:tblPrEx>
        <w:trPr>
          <w:trHeight w:hRule="exact" w:val="288"/>
          <w:jc w:val="center"/>
        </w:trPr>
        <w:tc>
          <w:tcPr>
            <w:tcW w:w="3518"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Гума</w:t>
            </w:r>
          </w:p>
        </w:tc>
        <w:tc>
          <w:tcPr>
            <w:tcW w:w="5102"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Шина К14С 185 МАТАООК</w:t>
            </w:r>
          </w:p>
        </w:tc>
        <w:tc>
          <w:tcPr>
            <w:tcW w:w="1426" w:type="dxa"/>
            <w:tcBorders>
              <w:top w:val="single" w:sz="4" w:space="0" w:color="auto"/>
              <w:left w:val="single" w:sz="4" w:space="0" w:color="auto"/>
              <w:righ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5 шт.</w:t>
            </w:r>
          </w:p>
        </w:tc>
      </w:tr>
      <w:tr w:rsidR="00555A2E" w:rsidRPr="00555A2E" w:rsidTr="001A1772">
        <w:tblPrEx>
          <w:tblCellMar>
            <w:top w:w="0" w:type="dxa"/>
            <w:bottom w:w="0" w:type="dxa"/>
          </w:tblCellMar>
        </w:tblPrEx>
        <w:trPr>
          <w:trHeight w:hRule="exact" w:val="288"/>
          <w:jc w:val="center"/>
        </w:trPr>
        <w:tc>
          <w:tcPr>
            <w:tcW w:w="3518"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Крило</w:t>
            </w:r>
          </w:p>
        </w:tc>
        <w:tc>
          <w:tcPr>
            <w:tcW w:w="5102"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Крило РІ. тандем 1550x240 КАОТТ АиІоЕІех</w:t>
            </w:r>
          </w:p>
        </w:tc>
        <w:tc>
          <w:tcPr>
            <w:tcW w:w="1426" w:type="dxa"/>
            <w:tcBorders>
              <w:top w:val="single" w:sz="4" w:space="0" w:color="auto"/>
              <w:left w:val="single" w:sz="4" w:space="0" w:color="auto"/>
              <w:righ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2 шт.</w:t>
            </w:r>
          </w:p>
        </w:tc>
      </w:tr>
      <w:tr w:rsidR="00555A2E" w:rsidRPr="00555A2E" w:rsidTr="001A1772">
        <w:tblPrEx>
          <w:tblCellMar>
            <w:top w:w="0" w:type="dxa"/>
            <w:bottom w:w="0" w:type="dxa"/>
          </w:tblCellMar>
        </w:tblPrEx>
        <w:trPr>
          <w:trHeight w:hRule="exact" w:val="283"/>
          <w:jc w:val="center"/>
        </w:trPr>
        <w:tc>
          <w:tcPr>
            <w:tcW w:w="3518"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Трап</w:t>
            </w:r>
          </w:p>
        </w:tc>
        <w:tc>
          <w:tcPr>
            <w:tcW w:w="5102"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Трап ТГП-2500х300 Цн, КР</w:t>
            </w:r>
          </w:p>
        </w:tc>
        <w:tc>
          <w:tcPr>
            <w:tcW w:w="1426" w:type="dxa"/>
            <w:tcBorders>
              <w:top w:val="single" w:sz="4" w:space="0" w:color="auto"/>
              <w:left w:val="single" w:sz="4" w:space="0" w:color="auto"/>
              <w:righ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2 шт.</w:t>
            </w:r>
          </w:p>
        </w:tc>
      </w:tr>
      <w:tr w:rsidR="00555A2E" w:rsidRPr="00555A2E" w:rsidTr="001A1772">
        <w:tblPrEx>
          <w:tblCellMar>
            <w:top w:w="0" w:type="dxa"/>
            <w:bottom w:w="0" w:type="dxa"/>
          </w:tblCellMar>
        </w:tblPrEx>
        <w:trPr>
          <w:trHeight w:hRule="exact" w:val="288"/>
          <w:jc w:val="center"/>
        </w:trPr>
        <w:tc>
          <w:tcPr>
            <w:tcW w:w="3518"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Гальмо інерційного типу</w:t>
            </w:r>
          </w:p>
        </w:tc>
        <w:tc>
          <w:tcPr>
            <w:tcW w:w="5102"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КАОТТ, аварійне та стоянкове</w:t>
            </w:r>
          </w:p>
        </w:tc>
        <w:tc>
          <w:tcPr>
            <w:tcW w:w="1426" w:type="dxa"/>
            <w:tcBorders>
              <w:top w:val="single" w:sz="4" w:space="0" w:color="auto"/>
              <w:left w:val="single" w:sz="4" w:space="0" w:color="auto"/>
              <w:righ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Так</w:t>
            </w:r>
          </w:p>
        </w:tc>
      </w:tr>
      <w:tr w:rsidR="00555A2E" w:rsidRPr="00555A2E" w:rsidTr="001A1772">
        <w:tblPrEx>
          <w:tblCellMar>
            <w:top w:w="0" w:type="dxa"/>
            <w:bottom w:w="0" w:type="dxa"/>
          </w:tblCellMar>
        </w:tblPrEx>
        <w:trPr>
          <w:trHeight w:hRule="exact" w:val="283"/>
          <w:jc w:val="center"/>
        </w:trPr>
        <w:tc>
          <w:tcPr>
            <w:tcW w:w="3518"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Автомат заднього ходу</w:t>
            </w:r>
          </w:p>
        </w:tc>
        <w:tc>
          <w:tcPr>
            <w:tcW w:w="5102"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КАОТТ</w:t>
            </w:r>
          </w:p>
        </w:tc>
        <w:tc>
          <w:tcPr>
            <w:tcW w:w="1426" w:type="dxa"/>
            <w:tcBorders>
              <w:top w:val="single" w:sz="4" w:space="0" w:color="auto"/>
              <w:left w:val="single" w:sz="4" w:space="0" w:color="auto"/>
              <w:righ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Так</w:t>
            </w:r>
          </w:p>
        </w:tc>
      </w:tr>
      <w:tr w:rsidR="00555A2E" w:rsidRPr="00555A2E" w:rsidTr="001A1772">
        <w:tblPrEx>
          <w:tblCellMar>
            <w:top w:w="0" w:type="dxa"/>
            <w:bottom w:w="0" w:type="dxa"/>
          </w:tblCellMar>
        </w:tblPrEx>
        <w:trPr>
          <w:trHeight w:hRule="exact" w:val="298"/>
          <w:jc w:val="center"/>
        </w:trPr>
        <w:tc>
          <w:tcPr>
            <w:tcW w:w="3518" w:type="dxa"/>
            <w:tcBorders>
              <w:top w:val="single" w:sz="4" w:space="0" w:color="auto"/>
              <w:left w:val="single" w:sz="4" w:space="0" w:color="auto"/>
              <w:bottom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Дишло</w:t>
            </w:r>
          </w:p>
        </w:tc>
        <w:tc>
          <w:tcPr>
            <w:tcW w:w="5102" w:type="dxa"/>
            <w:tcBorders>
              <w:top w:val="single" w:sz="4" w:space="0" w:color="auto"/>
              <w:left w:val="single" w:sz="4" w:space="0" w:color="auto"/>
              <w:bottom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V-подібне</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1 шт.</w:t>
            </w:r>
          </w:p>
        </w:tc>
      </w:tr>
    </w:tbl>
    <w:p w:rsidR="00555A2E" w:rsidRDefault="00555A2E" w:rsidP="00555A2E">
      <w:pPr>
        <w:pStyle w:val="afe"/>
        <w:ind w:left="86"/>
        <w:rPr>
          <w:color w:val="000000"/>
          <w:sz w:val="24"/>
          <w:szCs w:val="24"/>
          <w:lang w:val="uk-UA" w:eastAsia="uk-UA" w:bidi="uk-UA"/>
        </w:rPr>
      </w:pPr>
    </w:p>
    <w:p w:rsidR="00555A2E" w:rsidRPr="00555A2E" w:rsidRDefault="00555A2E" w:rsidP="00555A2E">
      <w:pPr>
        <w:pStyle w:val="afe"/>
        <w:ind w:left="86"/>
        <w:rPr>
          <w:sz w:val="24"/>
          <w:szCs w:val="24"/>
        </w:rPr>
      </w:pPr>
      <w:r w:rsidRPr="00555A2E">
        <w:rPr>
          <w:color w:val="000000"/>
          <w:sz w:val="24"/>
          <w:szCs w:val="24"/>
          <w:lang w:val="uk-UA" w:eastAsia="uk-UA" w:bidi="uk-UA"/>
        </w:rPr>
        <w:t>Документація: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621"/>
        <w:gridCol w:w="1426"/>
      </w:tblGrid>
      <w:tr w:rsidR="00555A2E" w:rsidRPr="00555A2E" w:rsidTr="001A1772">
        <w:tblPrEx>
          <w:tblCellMar>
            <w:top w:w="0" w:type="dxa"/>
            <w:bottom w:w="0" w:type="dxa"/>
          </w:tblCellMar>
        </w:tblPrEx>
        <w:trPr>
          <w:trHeight w:hRule="exact" w:val="293"/>
          <w:jc w:val="center"/>
        </w:trPr>
        <w:tc>
          <w:tcPr>
            <w:tcW w:w="8621"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jc w:val="center"/>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Найменування</w:t>
            </w:r>
          </w:p>
        </w:tc>
        <w:tc>
          <w:tcPr>
            <w:tcW w:w="1426" w:type="dxa"/>
            <w:tcBorders>
              <w:top w:val="single" w:sz="4" w:space="0" w:color="auto"/>
              <w:left w:val="single" w:sz="4" w:space="0" w:color="auto"/>
              <w:righ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Кількість</w:t>
            </w:r>
          </w:p>
        </w:tc>
      </w:tr>
      <w:tr w:rsidR="00555A2E" w:rsidRPr="00555A2E" w:rsidTr="001A1772">
        <w:tblPrEx>
          <w:tblCellMar>
            <w:top w:w="0" w:type="dxa"/>
            <w:bottom w:w="0" w:type="dxa"/>
          </w:tblCellMar>
        </w:tblPrEx>
        <w:trPr>
          <w:trHeight w:hRule="exact" w:val="283"/>
          <w:jc w:val="center"/>
        </w:trPr>
        <w:tc>
          <w:tcPr>
            <w:tcW w:w="8621"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Акт приймання-передачі ТЗ</w:t>
            </w:r>
          </w:p>
        </w:tc>
        <w:tc>
          <w:tcPr>
            <w:tcW w:w="1426" w:type="dxa"/>
            <w:tcBorders>
              <w:top w:val="single" w:sz="4" w:space="0" w:color="auto"/>
              <w:left w:val="single" w:sz="4" w:space="0" w:color="auto"/>
              <w:righ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1 шт.</w:t>
            </w:r>
          </w:p>
        </w:tc>
      </w:tr>
      <w:tr w:rsidR="00555A2E" w:rsidRPr="00555A2E" w:rsidTr="001A1772">
        <w:tblPrEx>
          <w:tblCellMar>
            <w:top w:w="0" w:type="dxa"/>
            <w:bottom w:w="0" w:type="dxa"/>
          </w:tblCellMar>
        </w:tblPrEx>
        <w:trPr>
          <w:trHeight w:hRule="exact" w:val="288"/>
          <w:jc w:val="center"/>
        </w:trPr>
        <w:tc>
          <w:tcPr>
            <w:tcW w:w="8621"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Сертифікат типу</w:t>
            </w:r>
          </w:p>
        </w:tc>
        <w:tc>
          <w:tcPr>
            <w:tcW w:w="1426" w:type="dxa"/>
            <w:tcBorders>
              <w:top w:val="single" w:sz="4" w:space="0" w:color="auto"/>
              <w:left w:val="single" w:sz="4" w:space="0" w:color="auto"/>
              <w:righ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1 шт.</w:t>
            </w:r>
          </w:p>
        </w:tc>
      </w:tr>
      <w:tr w:rsidR="00555A2E" w:rsidRPr="00555A2E" w:rsidTr="001A1772">
        <w:tblPrEx>
          <w:tblCellMar>
            <w:top w:w="0" w:type="dxa"/>
            <w:bottom w:w="0" w:type="dxa"/>
          </w:tblCellMar>
        </w:tblPrEx>
        <w:trPr>
          <w:trHeight w:hRule="exact" w:val="283"/>
          <w:jc w:val="center"/>
        </w:trPr>
        <w:tc>
          <w:tcPr>
            <w:tcW w:w="8621" w:type="dxa"/>
            <w:tcBorders>
              <w:top w:val="single" w:sz="4" w:space="0" w:color="auto"/>
              <w:lef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Завірена копія сертифікату відповідності</w:t>
            </w:r>
          </w:p>
        </w:tc>
        <w:tc>
          <w:tcPr>
            <w:tcW w:w="1426" w:type="dxa"/>
            <w:tcBorders>
              <w:top w:val="single" w:sz="4" w:space="0" w:color="auto"/>
              <w:left w:val="single" w:sz="4" w:space="0" w:color="auto"/>
              <w:righ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1 шт.</w:t>
            </w:r>
          </w:p>
        </w:tc>
      </w:tr>
      <w:tr w:rsidR="00555A2E" w:rsidRPr="00555A2E" w:rsidTr="001A1772">
        <w:tblPrEx>
          <w:tblCellMar>
            <w:top w:w="0" w:type="dxa"/>
            <w:bottom w:w="0" w:type="dxa"/>
          </w:tblCellMar>
        </w:tblPrEx>
        <w:trPr>
          <w:trHeight w:hRule="exact" w:val="298"/>
          <w:jc w:val="center"/>
        </w:trPr>
        <w:tc>
          <w:tcPr>
            <w:tcW w:w="8621" w:type="dxa"/>
            <w:tcBorders>
              <w:top w:val="single" w:sz="4" w:space="0" w:color="auto"/>
              <w:left w:val="single" w:sz="4" w:space="0" w:color="auto"/>
              <w:bottom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Державний номерний знак для разових поїздок</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555A2E" w:rsidRPr="00555A2E" w:rsidRDefault="00555A2E" w:rsidP="00555A2E">
            <w:pPr>
              <w:pStyle w:val="afc"/>
              <w:ind w:left="86"/>
              <w:rPr>
                <w:rFonts w:ascii="Times New Roman" w:hAnsi="Times New Roman" w:cs="Times New Roman"/>
                <w:sz w:val="24"/>
                <w:szCs w:val="24"/>
              </w:rPr>
            </w:pPr>
            <w:r w:rsidRPr="00555A2E">
              <w:rPr>
                <w:rFonts w:ascii="Times New Roman" w:hAnsi="Times New Roman" w:cs="Times New Roman"/>
                <w:color w:val="000000"/>
                <w:sz w:val="24"/>
                <w:szCs w:val="24"/>
                <w:lang w:val="uk-UA" w:eastAsia="uk-UA" w:bidi="uk-UA"/>
              </w:rPr>
              <w:t>1 шт.</w:t>
            </w:r>
          </w:p>
        </w:tc>
      </w:tr>
    </w:tbl>
    <w:p w:rsidR="00555A2E" w:rsidRDefault="00555A2E" w:rsidP="00A9591D">
      <w:pPr>
        <w:spacing w:before="100" w:beforeAutospacing="1" w:after="100" w:afterAutospacing="1" w:line="240" w:lineRule="auto"/>
        <w:jc w:val="both"/>
        <w:rPr>
          <w:rFonts w:ascii="Times New Roman" w:eastAsia="Times New Roman" w:hAnsi="Times New Roman"/>
          <w:b/>
          <w:bCs/>
          <w:sz w:val="24"/>
          <w:szCs w:val="24"/>
          <w:lang w:eastAsia="uk-UA"/>
        </w:rPr>
      </w:pPr>
    </w:p>
    <w:p w:rsidR="00555A2E" w:rsidRDefault="00555A2E" w:rsidP="00A9591D">
      <w:pPr>
        <w:spacing w:before="100" w:beforeAutospacing="1" w:after="100" w:afterAutospacing="1" w:line="240" w:lineRule="auto"/>
        <w:jc w:val="both"/>
        <w:rPr>
          <w:rFonts w:ascii="Times New Roman" w:eastAsia="Times New Roman" w:hAnsi="Times New Roman"/>
          <w:b/>
          <w:bCs/>
          <w:sz w:val="24"/>
          <w:szCs w:val="24"/>
          <w:lang w:eastAsia="uk-UA"/>
        </w:rPr>
      </w:pPr>
    </w:p>
    <w:p w:rsidR="00592D41" w:rsidRDefault="00592D41" w:rsidP="00A9591D">
      <w:pPr>
        <w:spacing w:before="100" w:beforeAutospacing="1" w:after="100" w:afterAutospacing="1" w:line="240" w:lineRule="auto"/>
        <w:jc w:val="both"/>
        <w:rPr>
          <w:rFonts w:ascii="Times New Roman" w:eastAsia="Times New Roman" w:hAnsi="Times New Roman"/>
          <w:b/>
          <w:bCs/>
          <w:sz w:val="24"/>
          <w:szCs w:val="24"/>
          <w:lang w:eastAsia="uk-UA"/>
        </w:rPr>
      </w:pPr>
      <w:r>
        <w:rPr>
          <w:rFonts w:ascii="Times New Roman" w:eastAsia="Times New Roman" w:hAnsi="Times New Roman"/>
          <w:b/>
          <w:bCs/>
          <w:noProof/>
          <w:sz w:val="24"/>
          <w:szCs w:val="24"/>
          <w:lang w:eastAsia="uk-UA"/>
        </w:rPr>
        <w:lastRenderedPageBreak/>
        <w:drawing>
          <wp:inline distT="0" distB="0" distL="0" distR="0">
            <wp:extent cx="6390005" cy="42316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NN_1090-900x596.jpg"/>
                    <pic:cNvPicPr/>
                  </pic:nvPicPr>
                  <pic:blipFill>
                    <a:blip r:embed="rId8">
                      <a:extLst>
                        <a:ext uri="{28A0092B-C50C-407E-A947-70E740481C1C}">
                          <a14:useLocalDpi xmlns:a14="http://schemas.microsoft.com/office/drawing/2010/main" val="0"/>
                        </a:ext>
                      </a:extLst>
                    </a:blip>
                    <a:stretch>
                      <a:fillRect/>
                    </a:stretch>
                  </pic:blipFill>
                  <pic:spPr>
                    <a:xfrm>
                      <a:off x="0" y="0"/>
                      <a:ext cx="6390005" cy="4231640"/>
                    </a:xfrm>
                    <a:prstGeom prst="rect">
                      <a:avLst/>
                    </a:prstGeom>
                  </pic:spPr>
                </pic:pic>
              </a:graphicData>
            </a:graphic>
          </wp:inline>
        </w:drawing>
      </w:r>
    </w:p>
    <w:p w:rsidR="00A9591D" w:rsidRPr="001350E1" w:rsidRDefault="00A9591D" w:rsidP="00A9591D">
      <w:pPr>
        <w:spacing w:before="100" w:beforeAutospacing="1" w:after="100" w:afterAutospacing="1" w:line="240" w:lineRule="auto"/>
        <w:jc w:val="both"/>
        <w:rPr>
          <w:rFonts w:ascii="Times New Roman" w:eastAsia="Times New Roman" w:hAnsi="Times New Roman"/>
          <w:sz w:val="24"/>
          <w:szCs w:val="24"/>
          <w:lang w:eastAsia="uk-UA"/>
        </w:rPr>
      </w:pPr>
      <w:r w:rsidRPr="001350E1">
        <w:rPr>
          <w:rFonts w:ascii="Times New Roman" w:eastAsia="Times New Roman" w:hAnsi="Times New Roman"/>
          <w:b/>
          <w:bCs/>
          <w:sz w:val="24"/>
          <w:szCs w:val="24"/>
          <w:lang w:eastAsia="uk-UA"/>
        </w:rPr>
        <w:t xml:space="preserve">Особливості автовозного причепа (лавети) ПРАКТИКА </w:t>
      </w:r>
      <w:r w:rsidRPr="00A9591D">
        <w:rPr>
          <w:rFonts w:ascii="Times New Roman" w:eastAsia="Times New Roman" w:hAnsi="Times New Roman"/>
          <w:b/>
          <w:bCs/>
          <w:sz w:val="24"/>
          <w:szCs w:val="24"/>
          <w:lang w:eastAsia="uk-UA"/>
        </w:rPr>
        <w:t>А8-</w:t>
      </w:r>
      <w:r w:rsidRPr="001350E1">
        <w:rPr>
          <w:rFonts w:ascii="Times New Roman" w:eastAsia="Times New Roman" w:hAnsi="Times New Roman"/>
          <w:b/>
          <w:bCs/>
          <w:sz w:val="24"/>
          <w:szCs w:val="24"/>
          <w:lang w:eastAsia="uk-UA"/>
        </w:rPr>
        <w:t>4621:</w:t>
      </w:r>
    </w:p>
    <w:p w:rsidR="00A9591D" w:rsidRPr="001350E1" w:rsidRDefault="00A9591D" w:rsidP="00A9591D">
      <w:pPr>
        <w:numPr>
          <w:ilvl w:val="0"/>
          <w:numId w:val="22"/>
        </w:numPr>
        <w:spacing w:before="100" w:beforeAutospacing="1" w:after="100" w:afterAutospacing="1" w:line="240" w:lineRule="auto"/>
        <w:ind w:left="0"/>
        <w:jc w:val="both"/>
        <w:rPr>
          <w:rFonts w:ascii="Times New Roman" w:eastAsia="Times New Roman" w:hAnsi="Times New Roman"/>
          <w:sz w:val="24"/>
          <w:szCs w:val="24"/>
          <w:lang w:eastAsia="uk-UA"/>
        </w:rPr>
      </w:pPr>
      <w:r w:rsidRPr="001350E1">
        <w:rPr>
          <w:rFonts w:ascii="Times New Roman" w:eastAsia="Times New Roman" w:hAnsi="Times New Roman"/>
          <w:sz w:val="24"/>
          <w:szCs w:val="24"/>
          <w:lang w:eastAsia="uk-UA"/>
        </w:rPr>
        <w:t>Посилена рама розрахована на високе динамічне навантаження та інтенсивний режим експлуатації.</w:t>
      </w:r>
    </w:p>
    <w:p w:rsidR="00A9591D" w:rsidRPr="001350E1" w:rsidRDefault="00A9591D" w:rsidP="00A9591D">
      <w:pPr>
        <w:numPr>
          <w:ilvl w:val="0"/>
          <w:numId w:val="22"/>
        </w:numPr>
        <w:spacing w:before="100" w:beforeAutospacing="1" w:after="100" w:afterAutospacing="1" w:line="240" w:lineRule="auto"/>
        <w:ind w:left="0"/>
        <w:jc w:val="both"/>
        <w:rPr>
          <w:rFonts w:ascii="Times New Roman" w:eastAsia="Times New Roman" w:hAnsi="Times New Roman"/>
          <w:sz w:val="24"/>
          <w:szCs w:val="24"/>
          <w:lang w:eastAsia="uk-UA"/>
        </w:rPr>
      </w:pPr>
      <w:r w:rsidRPr="001350E1">
        <w:rPr>
          <w:rFonts w:ascii="Times New Roman" w:eastAsia="Times New Roman" w:hAnsi="Times New Roman"/>
          <w:sz w:val="24"/>
          <w:szCs w:val="24"/>
          <w:lang w:eastAsia="uk-UA"/>
        </w:rPr>
        <w:t>Конструкція рами та ходової частини розроблені з урахуванням оптимального розподілу вантажу на платформі. Дотримання цієї вимоги забезпечує триваліший термін</w:t>
      </w:r>
    </w:p>
    <w:p w:rsidR="00A9591D" w:rsidRPr="001350E1" w:rsidRDefault="00A9591D" w:rsidP="00A9591D">
      <w:pPr>
        <w:numPr>
          <w:ilvl w:val="0"/>
          <w:numId w:val="22"/>
        </w:numPr>
        <w:spacing w:before="100" w:beforeAutospacing="1" w:after="100" w:afterAutospacing="1" w:line="240" w:lineRule="auto"/>
        <w:ind w:left="0"/>
        <w:jc w:val="both"/>
        <w:rPr>
          <w:rFonts w:ascii="Times New Roman" w:eastAsia="Times New Roman" w:hAnsi="Times New Roman"/>
          <w:sz w:val="24"/>
          <w:szCs w:val="24"/>
          <w:lang w:eastAsia="uk-UA"/>
        </w:rPr>
      </w:pPr>
      <w:r w:rsidRPr="001350E1">
        <w:rPr>
          <w:rFonts w:ascii="Times New Roman" w:eastAsia="Times New Roman" w:hAnsi="Times New Roman"/>
          <w:sz w:val="24"/>
          <w:szCs w:val="24"/>
          <w:lang w:eastAsia="uk-UA"/>
        </w:rPr>
        <w:t>експлуатації елементів ходової частини та гальмівної системи причепа, а отже, підвищує ступінь безпеки на дорозі та збереження вантажу під час транспортування.</w:t>
      </w:r>
    </w:p>
    <w:p w:rsidR="00A9591D" w:rsidRPr="001350E1" w:rsidRDefault="00A9591D" w:rsidP="00A9591D">
      <w:pPr>
        <w:numPr>
          <w:ilvl w:val="0"/>
          <w:numId w:val="22"/>
        </w:numPr>
        <w:spacing w:before="100" w:beforeAutospacing="1" w:after="100" w:afterAutospacing="1" w:line="240" w:lineRule="auto"/>
        <w:ind w:left="0"/>
        <w:jc w:val="both"/>
        <w:rPr>
          <w:rFonts w:ascii="Times New Roman" w:eastAsia="Times New Roman" w:hAnsi="Times New Roman"/>
          <w:sz w:val="24"/>
          <w:szCs w:val="24"/>
          <w:lang w:eastAsia="uk-UA"/>
        </w:rPr>
      </w:pPr>
      <w:r w:rsidRPr="001350E1">
        <w:rPr>
          <w:rFonts w:ascii="Times New Roman" w:eastAsia="Times New Roman" w:hAnsi="Times New Roman"/>
          <w:sz w:val="24"/>
          <w:szCs w:val="24"/>
          <w:lang w:eastAsia="uk-UA"/>
        </w:rPr>
        <w:t>Захист усіх металевих елементів забезпечений методом гарячого цинкування.</w:t>
      </w:r>
    </w:p>
    <w:p w:rsidR="00A9591D" w:rsidRPr="001350E1" w:rsidRDefault="00A9591D" w:rsidP="00A9591D">
      <w:pPr>
        <w:numPr>
          <w:ilvl w:val="0"/>
          <w:numId w:val="22"/>
        </w:numPr>
        <w:spacing w:before="100" w:beforeAutospacing="1" w:after="100" w:afterAutospacing="1" w:line="240" w:lineRule="auto"/>
        <w:ind w:left="0"/>
        <w:jc w:val="both"/>
        <w:rPr>
          <w:rFonts w:ascii="Times New Roman" w:eastAsia="Times New Roman" w:hAnsi="Times New Roman"/>
          <w:sz w:val="24"/>
          <w:szCs w:val="24"/>
          <w:lang w:eastAsia="uk-UA"/>
        </w:rPr>
      </w:pPr>
      <w:r w:rsidRPr="001350E1">
        <w:rPr>
          <w:rFonts w:ascii="Times New Roman" w:eastAsia="Times New Roman" w:hAnsi="Times New Roman"/>
          <w:sz w:val="24"/>
          <w:szCs w:val="24"/>
          <w:lang w:eastAsia="uk-UA"/>
        </w:rPr>
        <w:t>Торсіонні осі, що використовуються як ходова частина, забезпечують необхідний рівень амортизації та ступінь керованості причепом.</w:t>
      </w:r>
    </w:p>
    <w:p w:rsidR="00A9591D" w:rsidRPr="001350E1" w:rsidRDefault="00A9591D" w:rsidP="00A9591D">
      <w:pPr>
        <w:numPr>
          <w:ilvl w:val="0"/>
          <w:numId w:val="22"/>
        </w:numPr>
        <w:spacing w:before="100" w:beforeAutospacing="1" w:after="100" w:afterAutospacing="1" w:line="240" w:lineRule="auto"/>
        <w:ind w:left="0"/>
        <w:jc w:val="both"/>
        <w:rPr>
          <w:rFonts w:ascii="Times New Roman" w:eastAsia="Times New Roman" w:hAnsi="Times New Roman"/>
          <w:sz w:val="24"/>
          <w:szCs w:val="24"/>
          <w:lang w:eastAsia="uk-UA"/>
        </w:rPr>
      </w:pPr>
      <w:r w:rsidRPr="001350E1">
        <w:rPr>
          <w:rFonts w:ascii="Times New Roman" w:eastAsia="Times New Roman" w:hAnsi="Times New Roman"/>
          <w:sz w:val="24"/>
          <w:szCs w:val="24"/>
          <w:lang w:eastAsia="uk-UA"/>
        </w:rPr>
        <w:t>Гальмівна система представлена інерційним гальмом накату, що забезпечує плавне гальмування причепа, а також значно скорочує гальмівний шлях автопоїзда. В системі також присутнє ручне стоянкове гальмо, яке при русі виконує також роль аварійного гальма. Конструкція колісного гальма включає також автомат заднього ходу, що запобігає блокуванню коліс при русі назад.</w:t>
      </w:r>
    </w:p>
    <w:p w:rsidR="00A9591D" w:rsidRPr="001350E1" w:rsidRDefault="00A9591D" w:rsidP="00A9591D">
      <w:pPr>
        <w:numPr>
          <w:ilvl w:val="0"/>
          <w:numId w:val="22"/>
        </w:numPr>
        <w:spacing w:before="100" w:beforeAutospacing="1" w:after="100" w:afterAutospacing="1" w:line="240" w:lineRule="auto"/>
        <w:ind w:left="0"/>
        <w:jc w:val="both"/>
        <w:rPr>
          <w:rFonts w:ascii="Times New Roman" w:eastAsia="Times New Roman" w:hAnsi="Times New Roman"/>
          <w:sz w:val="24"/>
          <w:szCs w:val="24"/>
          <w:lang w:eastAsia="uk-UA"/>
        </w:rPr>
      </w:pPr>
      <w:r w:rsidRPr="001350E1">
        <w:rPr>
          <w:rFonts w:ascii="Times New Roman" w:eastAsia="Times New Roman" w:hAnsi="Times New Roman"/>
          <w:sz w:val="24"/>
          <w:szCs w:val="24"/>
          <w:lang w:eastAsia="uk-UA"/>
        </w:rPr>
        <w:t>На дишлі встановлена надійна ручна лебідка для комфортного та безпечного процесу навантаження/розвантаження.</w:t>
      </w:r>
    </w:p>
    <w:p w:rsidR="00A9591D" w:rsidRPr="001350E1" w:rsidRDefault="00A9591D" w:rsidP="00A9591D">
      <w:pPr>
        <w:numPr>
          <w:ilvl w:val="0"/>
          <w:numId w:val="22"/>
        </w:numPr>
        <w:spacing w:before="100" w:beforeAutospacing="1" w:after="100" w:afterAutospacing="1" w:line="240" w:lineRule="auto"/>
        <w:ind w:left="0"/>
        <w:jc w:val="both"/>
        <w:rPr>
          <w:rFonts w:ascii="Times New Roman" w:eastAsia="Times New Roman" w:hAnsi="Times New Roman"/>
          <w:sz w:val="24"/>
          <w:szCs w:val="24"/>
          <w:lang w:eastAsia="uk-UA"/>
        </w:rPr>
      </w:pPr>
      <w:r w:rsidRPr="001350E1">
        <w:rPr>
          <w:rFonts w:ascii="Times New Roman" w:eastAsia="Times New Roman" w:hAnsi="Times New Roman"/>
          <w:sz w:val="24"/>
          <w:szCs w:val="24"/>
          <w:lang w:eastAsia="uk-UA"/>
        </w:rPr>
        <w:t>Комфорт та безпека експлуатації у темний час доби забезпечені якісною європейською світлотехнікою. Усі ліхтарі, окрім задніх комплексних, діодні.</w:t>
      </w:r>
    </w:p>
    <w:p w:rsidR="00A9591D" w:rsidRPr="001350E1" w:rsidRDefault="00A9591D" w:rsidP="00A9591D">
      <w:pPr>
        <w:numPr>
          <w:ilvl w:val="0"/>
          <w:numId w:val="22"/>
        </w:numPr>
        <w:spacing w:before="100" w:beforeAutospacing="1" w:after="100" w:afterAutospacing="1" w:line="240" w:lineRule="auto"/>
        <w:ind w:left="0"/>
        <w:jc w:val="both"/>
        <w:rPr>
          <w:rFonts w:ascii="Times New Roman" w:eastAsia="Times New Roman" w:hAnsi="Times New Roman"/>
          <w:sz w:val="24"/>
          <w:szCs w:val="24"/>
          <w:lang w:eastAsia="uk-UA"/>
        </w:rPr>
      </w:pPr>
      <w:r w:rsidRPr="001350E1">
        <w:rPr>
          <w:rFonts w:ascii="Times New Roman" w:eastAsia="Times New Roman" w:hAnsi="Times New Roman"/>
          <w:sz w:val="24"/>
          <w:szCs w:val="24"/>
          <w:lang w:eastAsia="uk-UA"/>
        </w:rPr>
        <w:t>Електрична проводка захищена гофрою та має високі показники бензо- та маслостійкості.</w:t>
      </w:r>
    </w:p>
    <w:p w:rsidR="00A9591D" w:rsidRPr="001350E1" w:rsidRDefault="00A9591D" w:rsidP="00A9591D">
      <w:pPr>
        <w:numPr>
          <w:ilvl w:val="0"/>
          <w:numId w:val="22"/>
        </w:numPr>
        <w:spacing w:before="100" w:beforeAutospacing="1" w:after="100" w:afterAutospacing="1" w:line="240" w:lineRule="auto"/>
        <w:ind w:left="0"/>
        <w:jc w:val="both"/>
        <w:rPr>
          <w:rFonts w:ascii="Times New Roman" w:eastAsia="Times New Roman" w:hAnsi="Times New Roman"/>
          <w:sz w:val="24"/>
          <w:szCs w:val="24"/>
          <w:lang w:eastAsia="uk-UA"/>
        </w:rPr>
      </w:pPr>
      <w:r w:rsidRPr="001350E1">
        <w:rPr>
          <w:rFonts w:ascii="Times New Roman" w:eastAsia="Times New Roman" w:hAnsi="Times New Roman"/>
          <w:sz w:val="24"/>
          <w:szCs w:val="24"/>
          <w:lang w:eastAsia="uk-UA"/>
        </w:rPr>
        <w:t>Поверхня платформи вкрита перфорованим металевим листом товщиною 3 мм, захищеним від корозії, як і інші металеві частини методом гарячого цинкування.</w:t>
      </w:r>
    </w:p>
    <w:p w:rsidR="00A9591D" w:rsidRPr="001350E1" w:rsidRDefault="00A9591D" w:rsidP="00A9591D">
      <w:pPr>
        <w:numPr>
          <w:ilvl w:val="0"/>
          <w:numId w:val="22"/>
        </w:numPr>
        <w:spacing w:before="100" w:beforeAutospacing="1" w:after="100" w:afterAutospacing="1" w:line="240" w:lineRule="auto"/>
        <w:ind w:left="0"/>
        <w:jc w:val="both"/>
        <w:rPr>
          <w:rFonts w:ascii="Times New Roman" w:eastAsia="Times New Roman" w:hAnsi="Times New Roman"/>
          <w:sz w:val="24"/>
          <w:szCs w:val="24"/>
          <w:lang w:eastAsia="uk-UA"/>
        </w:rPr>
      </w:pPr>
      <w:r w:rsidRPr="001350E1">
        <w:rPr>
          <w:rFonts w:ascii="Times New Roman" w:eastAsia="Times New Roman" w:hAnsi="Times New Roman"/>
          <w:sz w:val="24"/>
          <w:szCs w:val="24"/>
          <w:lang w:eastAsia="uk-UA"/>
        </w:rPr>
        <w:t>Випуклі краї отворів забезпечують додаткові ребра жорсткості конструкції, а також високий показник зчеплення коліс автомобіля, що перевозиться з платформою лавети.</w:t>
      </w:r>
    </w:p>
    <w:p w:rsidR="00A9591D" w:rsidRPr="001350E1" w:rsidRDefault="00A9591D" w:rsidP="00A9591D">
      <w:pPr>
        <w:numPr>
          <w:ilvl w:val="0"/>
          <w:numId w:val="22"/>
        </w:numPr>
        <w:spacing w:before="100" w:beforeAutospacing="1" w:after="100" w:afterAutospacing="1" w:line="240" w:lineRule="auto"/>
        <w:ind w:left="0"/>
        <w:jc w:val="both"/>
        <w:rPr>
          <w:rFonts w:ascii="Times New Roman" w:eastAsia="Times New Roman" w:hAnsi="Times New Roman"/>
          <w:sz w:val="24"/>
          <w:szCs w:val="24"/>
          <w:lang w:eastAsia="uk-UA"/>
        </w:rPr>
      </w:pPr>
      <w:r w:rsidRPr="001350E1">
        <w:rPr>
          <w:rFonts w:ascii="Times New Roman" w:eastAsia="Times New Roman" w:hAnsi="Times New Roman"/>
          <w:sz w:val="24"/>
          <w:szCs w:val="24"/>
          <w:lang w:eastAsia="uk-UA"/>
        </w:rPr>
        <w:t>Комплектація причепа зазвичай виконується компонентами (зчіпний пристрій, осі, гальмо накату, та гальмівні троси)</w:t>
      </w:r>
      <w:r w:rsidRPr="00A9591D">
        <w:rPr>
          <w:rFonts w:ascii="Times New Roman" w:eastAsia="Times New Roman" w:hAnsi="Times New Roman"/>
          <w:sz w:val="24"/>
          <w:szCs w:val="24"/>
          <w:lang w:val="uk-UA" w:eastAsia="uk-UA"/>
        </w:rPr>
        <w:t>.</w:t>
      </w:r>
    </w:p>
    <w:p w:rsidR="00A9591D" w:rsidRPr="001350E1" w:rsidRDefault="00A9591D" w:rsidP="00A9591D">
      <w:pPr>
        <w:numPr>
          <w:ilvl w:val="0"/>
          <w:numId w:val="22"/>
        </w:numPr>
        <w:spacing w:before="100" w:beforeAutospacing="1" w:after="100" w:afterAutospacing="1" w:line="240" w:lineRule="auto"/>
        <w:ind w:left="0"/>
        <w:jc w:val="both"/>
        <w:rPr>
          <w:rFonts w:ascii="Times New Roman" w:eastAsia="Times New Roman" w:hAnsi="Times New Roman"/>
          <w:sz w:val="24"/>
          <w:szCs w:val="24"/>
          <w:lang w:eastAsia="uk-UA"/>
        </w:rPr>
      </w:pPr>
      <w:r w:rsidRPr="001350E1">
        <w:rPr>
          <w:rFonts w:ascii="Times New Roman" w:eastAsia="Times New Roman" w:hAnsi="Times New Roman"/>
          <w:sz w:val="24"/>
          <w:szCs w:val="24"/>
          <w:lang w:eastAsia="uk-UA"/>
        </w:rPr>
        <w:t>Лавета укомплектована двома заїзними трапами довжиною 2 м, які надійно закріплені на рамі за допомогою воротків та зафіксовані з іншого боку кронштейнами з відбійниками для того, щоб під час руху вони не гриміли та не загубилися у дорозі.</w:t>
      </w:r>
    </w:p>
    <w:p w:rsidR="00A9591D" w:rsidRDefault="00A9591D" w:rsidP="00A9591D">
      <w:pPr>
        <w:numPr>
          <w:ilvl w:val="0"/>
          <w:numId w:val="22"/>
        </w:numPr>
        <w:spacing w:before="100" w:beforeAutospacing="1" w:after="100" w:afterAutospacing="1" w:line="240" w:lineRule="auto"/>
        <w:ind w:left="0"/>
        <w:jc w:val="both"/>
        <w:rPr>
          <w:rFonts w:ascii="Times New Roman" w:eastAsia="Times New Roman" w:hAnsi="Times New Roman"/>
          <w:sz w:val="24"/>
          <w:szCs w:val="24"/>
          <w:lang w:eastAsia="uk-UA"/>
        </w:rPr>
      </w:pPr>
      <w:r w:rsidRPr="00A9591D">
        <w:rPr>
          <w:rFonts w:ascii="Times New Roman" w:eastAsia="Times New Roman" w:hAnsi="Times New Roman"/>
          <w:sz w:val="24"/>
          <w:szCs w:val="24"/>
          <w:lang w:val="uk-UA" w:eastAsia="uk-UA"/>
        </w:rPr>
        <w:t xml:space="preserve">В </w:t>
      </w:r>
      <w:r w:rsidRPr="001350E1">
        <w:rPr>
          <w:rFonts w:ascii="Times New Roman" w:eastAsia="Times New Roman" w:hAnsi="Times New Roman"/>
          <w:sz w:val="24"/>
          <w:szCs w:val="24"/>
          <w:lang w:eastAsia="uk-UA"/>
        </w:rPr>
        <w:t>комплект також входить повнорозмірне запасне колесо та опорне колесо з навантаженням 300 кг.</w:t>
      </w:r>
    </w:p>
    <w:p w:rsidR="00A50E87" w:rsidRPr="00E550BB" w:rsidRDefault="00A50E87" w:rsidP="00A50E87">
      <w:pPr>
        <w:spacing w:before="100" w:after="0" w:line="240" w:lineRule="auto"/>
        <w:ind w:right="-143"/>
        <w:jc w:val="both"/>
        <w:rPr>
          <w:rFonts w:ascii="Times New Roman" w:hAnsi="Times New Roman"/>
          <w:b/>
          <w:bCs/>
          <w:sz w:val="24"/>
          <w:szCs w:val="24"/>
        </w:rPr>
      </w:pPr>
      <w:r w:rsidRPr="00E550BB">
        <w:rPr>
          <w:rFonts w:ascii="Times New Roman" w:hAnsi="Times New Roman"/>
          <w:b/>
          <w:bCs/>
          <w:sz w:val="24"/>
          <w:szCs w:val="24"/>
        </w:rPr>
        <w:lastRenderedPageBreak/>
        <w:t xml:space="preserve">Товар повинен відповідати технічним, кількісним та якісним вимогам Замовника. </w:t>
      </w:r>
    </w:p>
    <w:p w:rsidR="00A50E87" w:rsidRPr="00716E46" w:rsidRDefault="00A50E87" w:rsidP="00A50E87">
      <w:pPr>
        <w:spacing w:before="100" w:after="0" w:line="240" w:lineRule="auto"/>
        <w:ind w:right="-143"/>
        <w:jc w:val="both"/>
        <w:rPr>
          <w:rFonts w:ascii="Times New Roman" w:hAnsi="Times New Roman"/>
          <w:sz w:val="24"/>
          <w:szCs w:val="24"/>
          <w:lang w:val="uk-UA"/>
        </w:rPr>
      </w:pPr>
      <w:r>
        <w:rPr>
          <w:rFonts w:ascii="Times New Roman" w:hAnsi="Times New Roman"/>
          <w:sz w:val="24"/>
          <w:szCs w:val="24"/>
          <w:lang w:val="uk-UA"/>
        </w:rPr>
        <w:t>Якщо т</w:t>
      </w:r>
      <w:r w:rsidRPr="00125A57">
        <w:rPr>
          <w:rFonts w:ascii="Times New Roman" w:hAnsi="Times New Roman"/>
          <w:sz w:val="24"/>
          <w:szCs w:val="24"/>
          <w:lang w:val="uk-UA"/>
        </w:rPr>
        <w:t>ехнічні специфікації</w:t>
      </w:r>
      <w:r>
        <w:rPr>
          <w:rFonts w:ascii="Times New Roman" w:hAnsi="Times New Roman"/>
          <w:sz w:val="24"/>
          <w:szCs w:val="24"/>
          <w:lang w:val="uk-UA"/>
        </w:rPr>
        <w:t>, використані Замовником</w:t>
      </w:r>
      <w:r w:rsidRPr="00125A57">
        <w:rPr>
          <w:rFonts w:ascii="Times New Roman" w:hAnsi="Times New Roman"/>
          <w:sz w:val="24"/>
          <w:szCs w:val="24"/>
          <w:lang w:val="uk-UA"/>
        </w:rPr>
        <w:t xml:space="preserve"> що характеризу</w:t>
      </w:r>
      <w:r>
        <w:rPr>
          <w:rFonts w:ascii="Times New Roman" w:hAnsi="Times New Roman"/>
          <w:sz w:val="24"/>
          <w:szCs w:val="24"/>
          <w:lang w:val="uk-UA"/>
        </w:rPr>
        <w:t>ють</w:t>
      </w:r>
      <w:r w:rsidRPr="00125A57">
        <w:rPr>
          <w:rFonts w:ascii="Times New Roman" w:hAnsi="Times New Roman"/>
          <w:sz w:val="24"/>
          <w:szCs w:val="24"/>
          <w:lang w:val="uk-UA"/>
        </w:rPr>
        <w:t xml:space="preserve"> продукт</w:t>
      </w:r>
      <w:r>
        <w:rPr>
          <w:rFonts w:ascii="Times New Roman" w:hAnsi="Times New Roman"/>
          <w:sz w:val="24"/>
          <w:szCs w:val="24"/>
          <w:lang w:val="uk-UA"/>
        </w:rPr>
        <w:t xml:space="preserve">, містять </w:t>
      </w:r>
      <w:r w:rsidRPr="00125A57">
        <w:rPr>
          <w:rFonts w:ascii="Times New Roman" w:hAnsi="Times New Roman"/>
          <w:sz w:val="24"/>
          <w:szCs w:val="24"/>
          <w:lang w:val="uk-UA"/>
        </w:rPr>
        <w:t xml:space="preserve">посилання на </w:t>
      </w:r>
      <w:r>
        <w:rPr>
          <w:rFonts w:ascii="Times New Roman" w:hAnsi="Times New Roman"/>
          <w:sz w:val="24"/>
          <w:szCs w:val="24"/>
          <w:lang w:val="uk-UA"/>
        </w:rPr>
        <w:t>значення, назву, торгову марку</w:t>
      </w:r>
      <w:r w:rsidRPr="00125A57">
        <w:rPr>
          <w:rFonts w:ascii="Times New Roman" w:hAnsi="Times New Roman"/>
          <w:sz w:val="24"/>
          <w:szCs w:val="24"/>
          <w:lang w:val="uk-UA"/>
        </w:rPr>
        <w:t>, патент, тип або конкретне місце походження чи спосіб виробництва</w:t>
      </w:r>
      <w:r>
        <w:rPr>
          <w:rFonts w:ascii="Times New Roman" w:hAnsi="Times New Roman"/>
          <w:sz w:val="24"/>
          <w:szCs w:val="24"/>
          <w:lang w:val="uk-UA"/>
        </w:rPr>
        <w:t xml:space="preserve"> Товару </w:t>
      </w:r>
      <w:r w:rsidRPr="00125A57">
        <w:rPr>
          <w:rFonts w:ascii="Times New Roman" w:hAnsi="Times New Roman"/>
          <w:b/>
          <w:bCs/>
          <w:i/>
          <w:iCs/>
          <w:sz w:val="24"/>
          <w:szCs w:val="24"/>
          <w:lang w:val="uk-UA"/>
        </w:rPr>
        <w:t xml:space="preserve">вживаються в цій тендерній </w:t>
      </w:r>
      <w:r w:rsidR="00555A2E" w:rsidRPr="00125A57">
        <w:rPr>
          <w:rFonts w:ascii="Times New Roman" w:hAnsi="Times New Roman"/>
          <w:b/>
          <w:bCs/>
          <w:i/>
          <w:iCs/>
          <w:sz w:val="24"/>
          <w:szCs w:val="24"/>
          <w:lang w:val="uk-UA"/>
        </w:rPr>
        <w:t>документації</w:t>
      </w:r>
      <w:r w:rsidRPr="00125A57">
        <w:rPr>
          <w:rFonts w:ascii="Times New Roman" w:hAnsi="Times New Roman"/>
          <w:b/>
          <w:bCs/>
          <w:i/>
          <w:iCs/>
          <w:sz w:val="24"/>
          <w:szCs w:val="24"/>
          <w:lang w:val="uk-UA"/>
        </w:rPr>
        <w:t xml:space="preserve"> "або еквівалент".</w:t>
      </w:r>
    </w:p>
    <w:p w:rsidR="00A50E87" w:rsidRPr="00E550BB" w:rsidRDefault="00A50E87" w:rsidP="00A50E87">
      <w:pPr>
        <w:spacing w:before="100" w:after="0" w:line="240" w:lineRule="auto"/>
        <w:ind w:right="-143"/>
        <w:jc w:val="both"/>
        <w:rPr>
          <w:rFonts w:ascii="Times New Roman" w:hAnsi="Times New Roman"/>
          <w:sz w:val="24"/>
          <w:szCs w:val="24"/>
        </w:rPr>
      </w:pPr>
      <w:r w:rsidRPr="00125A57">
        <w:rPr>
          <w:rFonts w:ascii="Times New Roman" w:hAnsi="Times New Roman"/>
          <w:sz w:val="24"/>
          <w:szCs w:val="24"/>
          <w:lang w:val="uk-UA"/>
        </w:rPr>
        <w:t>Якщо Учасником пропонується аналог чи еквівалент Товару що вимаг</w:t>
      </w:r>
      <w:r>
        <w:rPr>
          <w:rFonts w:ascii="Times New Roman" w:hAnsi="Times New Roman"/>
          <w:sz w:val="24"/>
          <w:szCs w:val="24"/>
          <w:lang w:val="uk-UA"/>
        </w:rPr>
        <w:t>а</w:t>
      </w:r>
      <w:r w:rsidRPr="00125A57">
        <w:rPr>
          <w:rFonts w:ascii="Times New Roman" w:hAnsi="Times New Roman"/>
          <w:sz w:val="24"/>
          <w:szCs w:val="24"/>
          <w:lang w:val="uk-UA"/>
        </w:rPr>
        <w:t>ється Замовником</w:t>
      </w:r>
      <w:r>
        <w:rPr>
          <w:rFonts w:ascii="Times New Roman" w:hAnsi="Times New Roman"/>
          <w:sz w:val="24"/>
          <w:szCs w:val="24"/>
          <w:lang w:val="uk-UA"/>
        </w:rPr>
        <w:t>,</w:t>
      </w:r>
      <w:r w:rsidRPr="00125A57">
        <w:rPr>
          <w:rFonts w:ascii="Times New Roman" w:hAnsi="Times New Roman"/>
          <w:sz w:val="24"/>
          <w:szCs w:val="24"/>
          <w:lang w:val="uk-UA"/>
        </w:rPr>
        <w:t xml:space="preserve"> </w:t>
      </w:r>
      <w:r>
        <w:rPr>
          <w:rFonts w:ascii="Times New Roman" w:hAnsi="Times New Roman"/>
          <w:sz w:val="24"/>
          <w:szCs w:val="24"/>
          <w:lang w:val="uk-UA"/>
        </w:rPr>
        <w:t>або вузли чи агрегати</w:t>
      </w:r>
      <w:r w:rsidRPr="00125A57">
        <w:rPr>
          <w:rFonts w:ascii="Times New Roman" w:hAnsi="Times New Roman"/>
          <w:sz w:val="24"/>
          <w:szCs w:val="24"/>
          <w:lang w:val="uk-UA"/>
        </w:rPr>
        <w:t xml:space="preserve"> </w:t>
      </w:r>
      <w:r>
        <w:rPr>
          <w:rFonts w:ascii="Times New Roman" w:hAnsi="Times New Roman"/>
          <w:sz w:val="24"/>
          <w:szCs w:val="24"/>
          <w:lang w:val="uk-UA"/>
        </w:rPr>
        <w:t xml:space="preserve">заводу-виробника якими комплектується Товар, були замінені на вузли та агрегати іншого виробництва, </w:t>
      </w:r>
      <w:r w:rsidRPr="00125A57">
        <w:rPr>
          <w:rFonts w:ascii="Times New Roman" w:hAnsi="Times New Roman"/>
          <w:sz w:val="24"/>
          <w:szCs w:val="24"/>
          <w:lang w:val="uk-UA"/>
        </w:rPr>
        <w:t xml:space="preserve">додатково у складі пропозиції Учасник надає таблицю, складену занаведеною формою*, яка у порівняльному вигляді містить відомості щодо основних технічних та якісних характеристик таких </w:t>
      </w:r>
      <w:r>
        <w:rPr>
          <w:rFonts w:ascii="Times New Roman" w:hAnsi="Times New Roman"/>
          <w:sz w:val="24"/>
          <w:szCs w:val="24"/>
          <w:lang w:val="uk-UA"/>
        </w:rPr>
        <w:t>вузлів чи агрегатів</w:t>
      </w:r>
      <w:r w:rsidRPr="00125A57">
        <w:rPr>
          <w:rFonts w:ascii="Times New Roman" w:hAnsi="Times New Roman"/>
          <w:sz w:val="24"/>
          <w:szCs w:val="24"/>
          <w:lang w:val="uk-UA"/>
        </w:rPr>
        <w:t xml:space="preserve">. </w:t>
      </w:r>
      <w:r w:rsidRPr="00E550BB">
        <w:rPr>
          <w:rFonts w:ascii="Times New Roman" w:hAnsi="Times New Roman"/>
          <w:sz w:val="24"/>
          <w:szCs w:val="24"/>
        </w:rPr>
        <w:t xml:space="preserve">При цьому якість запропонованих еквівалентів не може бути гіршою за якість тих, </w:t>
      </w:r>
      <w:r>
        <w:rPr>
          <w:rFonts w:ascii="Times New Roman" w:hAnsi="Times New Roman"/>
          <w:sz w:val="24"/>
          <w:szCs w:val="24"/>
          <w:lang w:val="uk-UA"/>
        </w:rPr>
        <w:t>вузлів чи агрегатів</w:t>
      </w:r>
      <w:r w:rsidRPr="00E550BB">
        <w:rPr>
          <w:rFonts w:ascii="Times New Roman" w:hAnsi="Times New Roman"/>
          <w:sz w:val="24"/>
          <w:szCs w:val="24"/>
        </w:rPr>
        <w:t xml:space="preserve">, що заявлені </w:t>
      </w:r>
      <w:r>
        <w:rPr>
          <w:rFonts w:ascii="Times New Roman" w:hAnsi="Times New Roman"/>
          <w:sz w:val="24"/>
          <w:szCs w:val="24"/>
          <w:lang w:val="uk-UA"/>
        </w:rPr>
        <w:t xml:space="preserve">Замовником </w:t>
      </w:r>
      <w:r w:rsidRPr="00E550BB">
        <w:rPr>
          <w:rFonts w:ascii="Times New Roman" w:hAnsi="Times New Roman"/>
          <w:sz w:val="24"/>
          <w:szCs w:val="24"/>
        </w:rPr>
        <w:t>та повинні за своїми якісними та медико-технічними характеристиками відповідати вимогам та потребам Замовника.</w:t>
      </w:r>
    </w:p>
    <w:p w:rsidR="00A50E87" w:rsidRDefault="00A50E87" w:rsidP="00A50E87">
      <w:pPr>
        <w:spacing w:before="100" w:after="0" w:line="240" w:lineRule="auto"/>
        <w:ind w:right="-143"/>
        <w:jc w:val="both"/>
        <w:rPr>
          <w:rFonts w:ascii="Times New Roman" w:hAnsi="Times New Roman"/>
          <w:sz w:val="24"/>
          <w:szCs w:val="24"/>
        </w:rPr>
      </w:pPr>
      <w:r w:rsidRPr="005E3E24">
        <w:rPr>
          <w:rFonts w:ascii="Times New Roman" w:hAnsi="Times New Roman"/>
          <w:sz w:val="24"/>
          <w:szCs w:val="24"/>
        </w:rPr>
        <w:t>Для підтвердження Учасник надає заповнену таблицю відповідності запропонованого Учасник</w:t>
      </w:r>
      <w:r>
        <w:rPr>
          <w:rFonts w:ascii="Times New Roman" w:hAnsi="Times New Roman"/>
          <w:sz w:val="24"/>
          <w:szCs w:val="24"/>
          <w:lang w:val="uk-UA"/>
        </w:rPr>
        <w:t>ом</w:t>
      </w:r>
      <w:r w:rsidRPr="005E3E24">
        <w:rPr>
          <w:rFonts w:ascii="Times New Roman" w:hAnsi="Times New Roman"/>
          <w:sz w:val="24"/>
          <w:szCs w:val="24"/>
        </w:rPr>
        <w:t xml:space="preserve"> товару технічним, кількісним та якісним вимогам тендерної документації</w:t>
      </w:r>
      <w:r>
        <w:rPr>
          <w:rFonts w:ascii="Times New Roman" w:hAnsi="Times New Roman"/>
          <w:sz w:val="24"/>
          <w:szCs w:val="24"/>
          <w:lang w:val="uk-UA"/>
        </w:rPr>
        <w:t xml:space="preserve"> Закмовника</w:t>
      </w:r>
      <w:r w:rsidRPr="005E3E24">
        <w:rPr>
          <w:rFonts w:ascii="Times New Roman" w:hAnsi="Times New Roman"/>
          <w:sz w:val="24"/>
          <w:szCs w:val="24"/>
        </w:rPr>
        <w:t>;</w:t>
      </w:r>
    </w:p>
    <w:p w:rsidR="00C32CEB" w:rsidRDefault="00C32CEB" w:rsidP="00A50E87">
      <w:pPr>
        <w:spacing w:before="100" w:after="0" w:line="240" w:lineRule="auto"/>
        <w:ind w:right="-143"/>
        <w:jc w:val="both"/>
        <w:rPr>
          <w:rFonts w:ascii="Times New Roman" w:hAnsi="Times New Roman"/>
          <w:sz w:val="24"/>
          <w:szCs w:val="24"/>
        </w:rPr>
      </w:pPr>
    </w:p>
    <w:tbl>
      <w:tblPr>
        <w:tblStyle w:val="ac"/>
        <w:tblW w:w="10157" w:type="dxa"/>
        <w:tblLook w:val="04A0" w:firstRow="1" w:lastRow="0" w:firstColumn="1" w:lastColumn="0" w:noHBand="0" w:noVBand="1"/>
      </w:tblPr>
      <w:tblGrid>
        <w:gridCol w:w="2618"/>
        <w:gridCol w:w="2302"/>
        <w:gridCol w:w="2618"/>
        <w:gridCol w:w="2619"/>
      </w:tblGrid>
      <w:tr w:rsidR="00A50E87" w:rsidRPr="005D2145" w:rsidTr="00A50E87">
        <w:trPr>
          <w:trHeight w:val="431"/>
        </w:trPr>
        <w:tc>
          <w:tcPr>
            <w:tcW w:w="4920" w:type="dxa"/>
            <w:gridSpan w:val="2"/>
          </w:tcPr>
          <w:p w:rsidR="00A50E87" w:rsidRPr="005D2145" w:rsidRDefault="00A50E87" w:rsidP="008D2E52">
            <w:pPr>
              <w:jc w:val="center"/>
              <w:rPr>
                <w:rFonts w:ascii="Times New Roman" w:hAnsi="Times New Roman"/>
                <w:b/>
                <w:bCs/>
                <w:sz w:val="20"/>
                <w:szCs w:val="20"/>
                <w:lang w:val="uk-UA" w:eastAsia="uk-UA"/>
              </w:rPr>
            </w:pPr>
            <w:r w:rsidRPr="005D2145">
              <w:rPr>
                <w:rFonts w:ascii="Times New Roman" w:hAnsi="Times New Roman"/>
                <w:b/>
                <w:bCs/>
                <w:sz w:val="20"/>
                <w:szCs w:val="20"/>
                <w:lang w:val="uk-UA" w:eastAsia="uk-UA"/>
              </w:rPr>
              <w:t>Вимагається Замовником</w:t>
            </w:r>
          </w:p>
        </w:tc>
        <w:tc>
          <w:tcPr>
            <w:tcW w:w="5237" w:type="dxa"/>
            <w:gridSpan w:val="2"/>
          </w:tcPr>
          <w:p w:rsidR="00A50E87" w:rsidRPr="005D2145" w:rsidRDefault="00A50E87" w:rsidP="008D2E52">
            <w:pPr>
              <w:jc w:val="center"/>
              <w:rPr>
                <w:rFonts w:ascii="Times New Roman" w:hAnsi="Times New Roman"/>
                <w:b/>
                <w:bCs/>
                <w:sz w:val="20"/>
                <w:szCs w:val="20"/>
                <w:lang w:val="uk-UA" w:eastAsia="uk-UA"/>
              </w:rPr>
            </w:pPr>
            <w:r w:rsidRPr="005D2145">
              <w:rPr>
                <w:rFonts w:ascii="Times New Roman" w:hAnsi="Times New Roman"/>
                <w:b/>
                <w:bCs/>
                <w:sz w:val="20"/>
                <w:szCs w:val="20"/>
                <w:lang w:val="uk-UA" w:eastAsia="uk-UA"/>
              </w:rPr>
              <w:t>Пропонується учасником</w:t>
            </w:r>
          </w:p>
        </w:tc>
      </w:tr>
      <w:tr w:rsidR="00A50E87" w:rsidRPr="005D2145" w:rsidTr="00A50E87">
        <w:trPr>
          <w:trHeight w:val="442"/>
        </w:trPr>
        <w:tc>
          <w:tcPr>
            <w:tcW w:w="2618" w:type="dxa"/>
          </w:tcPr>
          <w:p w:rsidR="00A50E87" w:rsidRPr="005D2145" w:rsidRDefault="00A50E87" w:rsidP="008D2E52">
            <w:pPr>
              <w:jc w:val="center"/>
              <w:rPr>
                <w:rFonts w:ascii="Times New Roman" w:hAnsi="Times New Roman"/>
                <w:b/>
                <w:sz w:val="20"/>
                <w:szCs w:val="20"/>
                <w:lang w:val="uk-UA"/>
              </w:rPr>
            </w:pPr>
            <w:r w:rsidRPr="005D2145">
              <w:rPr>
                <w:rFonts w:ascii="Times New Roman" w:hAnsi="Times New Roman"/>
                <w:b/>
                <w:sz w:val="20"/>
                <w:szCs w:val="20"/>
                <w:lang w:val="uk-UA"/>
              </w:rPr>
              <w:t xml:space="preserve">Найменування </w:t>
            </w:r>
          </w:p>
        </w:tc>
        <w:tc>
          <w:tcPr>
            <w:tcW w:w="2302" w:type="dxa"/>
          </w:tcPr>
          <w:p w:rsidR="00A50E87" w:rsidRPr="005D2145" w:rsidRDefault="00A50E87" w:rsidP="008D2E52">
            <w:pPr>
              <w:jc w:val="center"/>
              <w:rPr>
                <w:rFonts w:ascii="Times New Roman" w:hAnsi="Times New Roman"/>
                <w:b/>
                <w:sz w:val="20"/>
                <w:szCs w:val="20"/>
                <w:lang w:val="uk-UA"/>
              </w:rPr>
            </w:pPr>
            <w:r w:rsidRPr="005D2145">
              <w:rPr>
                <w:rFonts w:ascii="Times New Roman" w:hAnsi="Times New Roman"/>
                <w:b/>
                <w:sz w:val="20"/>
                <w:szCs w:val="20"/>
                <w:lang w:val="uk-UA"/>
              </w:rPr>
              <w:t>Значення</w:t>
            </w:r>
          </w:p>
        </w:tc>
        <w:tc>
          <w:tcPr>
            <w:tcW w:w="2618" w:type="dxa"/>
          </w:tcPr>
          <w:p w:rsidR="00A50E87" w:rsidRPr="005D2145" w:rsidRDefault="00A50E87" w:rsidP="008D2E52">
            <w:pPr>
              <w:jc w:val="center"/>
              <w:rPr>
                <w:rFonts w:ascii="Times New Roman" w:hAnsi="Times New Roman"/>
                <w:b/>
                <w:sz w:val="20"/>
                <w:szCs w:val="20"/>
                <w:lang w:val="uk-UA"/>
              </w:rPr>
            </w:pPr>
            <w:r w:rsidRPr="005D2145">
              <w:rPr>
                <w:rFonts w:ascii="Times New Roman" w:hAnsi="Times New Roman"/>
                <w:b/>
                <w:sz w:val="20"/>
                <w:szCs w:val="20"/>
                <w:lang w:val="uk-UA"/>
              </w:rPr>
              <w:t xml:space="preserve">Найменування </w:t>
            </w:r>
          </w:p>
        </w:tc>
        <w:tc>
          <w:tcPr>
            <w:tcW w:w="2619" w:type="dxa"/>
          </w:tcPr>
          <w:p w:rsidR="00A50E87" w:rsidRPr="005D2145" w:rsidRDefault="00A50E87" w:rsidP="008D2E52">
            <w:pPr>
              <w:jc w:val="center"/>
              <w:rPr>
                <w:rFonts w:ascii="Times New Roman" w:hAnsi="Times New Roman"/>
                <w:b/>
                <w:sz w:val="20"/>
                <w:szCs w:val="20"/>
                <w:lang w:val="uk-UA"/>
              </w:rPr>
            </w:pPr>
            <w:r w:rsidRPr="005D2145">
              <w:rPr>
                <w:rFonts w:ascii="Times New Roman" w:hAnsi="Times New Roman"/>
                <w:b/>
                <w:sz w:val="20"/>
                <w:szCs w:val="20"/>
                <w:lang w:val="uk-UA"/>
              </w:rPr>
              <w:t>Значення</w:t>
            </w:r>
          </w:p>
        </w:tc>
      </w:tr>
      <w:tr w:rsidR="00A50E87" w:rsidRPr="005D2145" w:rsidTr="00A50E87">
        <w:trPr>
          <w:trHeight w:val="431"/>
        </w:trPr>
        <w:tc>
          <w:tcPr>
            <w:tcW w:w="2618" w:type="dxa"/>
          </w:tcPr>
          <w:p w:rsidR="00A50E87" w:rsidRPr="005D2145" w:rsidRDefault="00A50E87" w:rsidP="008D2E52">
            <w:pPr>
              <w:jc w:val="both"/>
              <w:rPr>
                <w:rFonts w:ascii="Times New Roman" w:hAnsi="Times New Roman"/>
                <w:sz w:val="20"/>
                <w:szCs w:val="20"/>
                <w:lang w:val="uk-UA" w:eastAsia="uk-UA"/>
              </w:rPr>
            </w:pPr>
            <w:r w:rsidRPr="005D2145">
              <w:rPr>
                <w:rFonts w:ascii="Times New Roman" w:hAnsi="Times New Roman"/>
                <w:sz w:val="20"/>
                <w:szCs w:val="20"/>
                <w:lang w:val="uk-UA" w:eastAsia="uk-UA"/>
              </w:rPr>
              <w:t>…</w:t>
            </w:r>
          </w:p>
        </w:tc>
        <w:tc>
          <w:tcPr>
            <w:tcW w:w="2302" w:type="dxa"/>
          </w:tcPr>
          <w:p w:rsidR="00A50E87" w:rsidRPr="005D2145" w:rsidRDefault="00A50E87" w:rsidP="008D2E52">
            <w:pPr>
              <w:jc w:val="both"/>
              <w:rPr>
                <w:rFonts w:ascii="Times New Roman" w:hAnsi="Times New Roman"/>
                <w:sz w:val="20"/>
                <w:szCs w:val="20"/>
                <w:lang w:eastAsia="uk-UA"/>
              </w:rPr>
            </w:pPr>
          </w:p>
        </w:tc>
        <w:tc>
          <w:tcPr>
            <w:tcW w:w="2618" w:type="dxa"/>
          </w:tcPr>
          <w:p w:rsidR="00A50E87" w:rsidRPr="005D2145" w:rsidRDefault="00A50E87" w:rsidP="008D2E52">
            <w:pPr>
              <w:jc w:val="both"/>
              <w:rPr>
                <w:rFonts w:ascii="Times New Roman" w:hAnsi="Times New Roman"/>
                <w:sz w:val="20"/>
                <w:szCs w:val="20"/>
                <w:lang w:eastAsia="uk-UA"/>
              </w:rPr>
            </w:pPr>
          </w:p>
        </w:tc>
        <w:tc>
          <w:tcPr>
            <w:tcW w:w="2619" w:type="dxa"/>
          </w:tcPr>
          <w:p w:rsidR="00A50E87" w:rsidRPr="005D2145" w:rsidRDefault="00A50E87" w:rsidP="008D2E52">
            <w:pPr>
              <w:jc w:val="both"/>
              <w:rPr>
                <w:rFonts w:ascii="Times New Roman" w:hAnsi="Times New Roman"/>
                <w:sz w:val="20"/>
                <w:szCs w:val="20"/>
                <w:lang w:eastAsia="uk-UA"/>
              </w:rPr>
            </w:pPr>
          </w:p>
        </w:tc>
      </w:tr>
      <w:tr w:rsidR="00A50E87" w:rsidRPr="005D2145" w:rsidTr="00A50E87">
        <w:trPr>
          <w:trHeight w:val="442"/>
        </w:trPr>
        <w:tc>
          <w:tcPr>
            <w:tcW w:w="2618" w:type="dxa"/>
          </w:tcPr>
          <w:p w:rsidR="00A50E87" w:rsidRPr="005D2145" w:rsidRDefault="00A50E87" w:rsidP="008D2E52">
            <w:pPr>
              <w:jc w:val="both"/>
              <w:rPr>
                <w:rFonts w:ascii="Times New Roman" w:hAnsi="Times New Roman"/>
                <w:sz w:val="20"/>
                <w:szCs w:val="20"/>
                <w:lang w:val="uk-UA" w:eastAsia="uk-UA"/>
              </w:rPr>
            </w:pPr>
            <w:r w:rsidRPr="005D2145">
              <w:rPr>
                <w:rFonts w:ascii="Times New Roman" w:hAnsi="Times New Roman"/>
                <w:sz w:val="20"/>
                <w:szCs w:val="20"/>
                <w:lang w:val="uk-UA" w:eastAsia="uk-UA"/>
              </w:rPr>
              <w:t>…</w:t>
            </w:r>
          </w:p>
        </w:tc>
        <w:tc>
          <w:tcPr>
            <w:tcW w:w="2302" w:type="dxa"/>
          </w:tcPr>
          <w:p w:rsidR="00A50E87" w:rsidRPr="005D2145" w:rsidRDefault="00A50E87" w:rsidP="008D2E52">
            <w:pPr>
              <w:jc w:val="both"/>
              <w:rPr>
                <w:rFonts w:ascii="Times New Roman" w:hAnsi="Times New Roman"/>
                <w:sz w:val="20"/>
                <w:szCs w:val="20"/>
                <w:lang w:eastAsia="uk-UA"/>
              </w:rPr>
            </w:pPr>
          </w:p>
        </w:tc>
        <w:tc>
          <w:tcPr>
            <w:tcW w:w="2618" w:type="dxa"/>
          </w:tcPr>
          <w:p w:rsidR="00A50E87" w:rsidRPr="005D2145" w:rsidRDefault="00A50E87" w:rsidP="008D2E52">
            <w:pPr>
              <w:jc w:val="both"/>
              <w:rPr>
                <w:rFonts w:ascii="Times New Roman" w:hAnsi="Times New Roman"/>
                <w:sz w:val="20"/>
                <w:szCs w:val="20"/>
                <w:lang w:eastAsia="uk-UA"/>
              </w:rPr>
            </w:pPr>
          </w:p>
        </w:tc>
        <w:tc>
          <w:tcPr>
            <w:tcW w:w="2619" w:type="dxa"/>
          </w:tcPr>
          <w:p w:rsidR="00A50E87" w:rsidRPr="005D2145" w:rsidRDefault="00A50E87" w:rsidP="008D2E52">
            <w:pPr>
              <w:jc w:val="both"/>
              <w:rPr>
                <w:rFonts w:ascii="Times New Roman" w:hAnsi="Times New Roman"/>
                <w:sz w:val="20"/>
                <w:szCs w:val="20"/>
                <w:lang w:eastAsia="uk-UA"/>
              </w:rPr>
            </w:pPr>
          </w:p>
        </w:tc>
      </w:tr>
      <w:tr w:rsidR="00A50E87" w:rsidRPr="005D2145" w:rsidTr="00A50E87">
        <w:trPr>
          <w:trHeight w:val="431"/>
        </w:trPr>
        <w:tc>
          <w:tcPr>
            <w:tcW w:w="2618" w:type="dxa"/>
          </w:tcPr>
          <w:p w:rsidR="00A50E87" w:rsidRPr="005D2145" w:rsidRDefault="00A50E87" w:rsidP="008D2E52">
            <w:pPr>
              <w:jc w:val="both"/>
              <w:rPr>
                <w:rFonts w:ascii="Times New Roman" w:hAnsi="Times New Roman"/>
                <w:sz w:val="20"/>
                <w:szCs w:val="20"/>
                <w:lang w:val="uk-UA" w:eastAsia="uk-UA"/>
              </w:rPr>
            </w:pPr>
            <w:r w:rsidRPr="005D2145">
              <w:rPr>
                <w:rFonts w:ascii="Times New Roman" w:hAnsi="Times New Roman"/>
                <w:sz w:val="20"/>
                <w:szCs w:val="20"/>
                <w:lang w:val="uk-UA" w:eastAsia="uk-UA"/>
              </w:rPr>
              <w:t>…</w:t>
            </w:r>
          </w:p>
        </w:tc>
        <w:tc>
          <w:tcPr>
            <w:tcW w:w="2302" w:type="dxa"/>
          </w:tcPr>
          <w:p w:rsidR="00A50E87" w:rsidRPr="005D2145" w:rsidRDefault="00A50E87" w:rsidP="008D2E52">
            <w:pPr>
              <w:jc w:val="both"/>
              <w:rPr>
                <w:rFonts w:ascii="Times New Roman" w:hAnsi="Times New Roman"/>
                <w:sz w:val="20"/>
                <w:szCs w:val="20"/>
                <w:lang w:eastAsia="uk-UA"/>
              </w:rPr>
            </w:pPr>
          </w:p>
        </w:tc>
        <w:tc>
          <w:tcPr>
            <w:tcW w:w="2618" w:type="dxa"/>
          </w:tcPr>
          <w:p w:rsidR="00A50E87" w:rsidRPr="005D2145" w:rsidRDefault="00A50E87" w:rsidP="008D2E52">
            <w:pPr>
              <w:jc w:val="both"/>
              <w:rPr>
                <w:rFonts w:ascii="Times New Roman" w:hAnsi="Times New Roman"/>
                <w:sz w:val="20"/>
                <w:szCs w:val="20"/>
                <w:lang w:eastAsia="uk-UA"/>
              </w:rPr>
            </w:pPr>
          </w:p>
        </w:tc>
        <w:tc>
          <w:tcPr>
            <w:tcW w:w="2619" w:type="dxa"/>
          </w:tcPr>
          <w:p w:rsidR="00A50E87" w:rsidRPr="005D2145" w:rsidRDefault="00A50E87" w:rsidP="008D2E52">
            <w:pPr>
              <w:jc w:val="both"/>
              <w:rPr>
                <w:rFonts w:ascii="Times New Roman" w:hAnsi="Times New Roman"/>
                <w:sz w:val="20"/>
                <w:szCs w:val="20"/>
                <w:lang w:eastAsia="uk-UA"/>
              </w:rPr>
            </w:pPr>
          </w:p>
        </w:tc>
      </w:tr>
    </w:tbl>
    <w:p w:rsidR="00BF7E89" w:rsidRPr="00BF7E89" w:rsidRDefault="00BF7E89" w:rsidP="00BF7E89">
      <w:pPr>
        <w:spacing w:after="0" w:line="240" w:lineRule="auto"/>
        <w:rPr>
          <w:rFonts w:ascii="Times New Roman" w:eastAsia="Times New Roman" w:hAnsi="Times New Roman"/>
          <w:sz w:val="24"/>
          <w:szCs w:val="24"/>
          <w:highlight w:val="yellow"/>
          <w:lang w:eastAsia="uk-UA"/>
        </w:rPr>
      </w:pPr>
    </w:p>
    <w:p w:rsidR="00690153" w:rsidRDefault="00DE7125" w:rsidP="000B4570">
      <w:pPr>
        <w:spacing w:after="0" w:line="240" w:lineRule="auto"/>
        <w:ind w:hanging="426"/>
        <w:rPr>
          <w:rFonts w:ascii="Times New Roman" w:eastAsia="Times New Roman CYR" w:hAnsi="Times New Roman"/>
          <w:b/>
          <w:sz w:val="24"/>
          <w:szCs w:val="24"/>
          <w:u w:val="single"/>
        </w:rPr>
        <w:sectPr w:rsidR="00690153" w:rsidSect="00A50E87">
          <w:pgSz w:w="11906" w:h="16838"/>
          <w:pgMar w:top="567" w:right="850" w:bottom="709" w:left="993" w:header="708" w:footer="708" w:gutter="0"/>
          <w:cols w:space="708"/>
          <w:docGrid w:linePitch="360"/>
        </w:sectPr>
      </w:pPr>
      <w:r>
        <w:rPr>
          <w:rFonts w:ascii="Times New Roman" w:eastAsia="Times New Roman CYR" w:hAnsi="Times New Roman"/>
          <w:b/>
          <w:sz w:val="24"/>
          <w:szCs w:val="24"/>
          <w:u w:val="single"/>
        </w:rPr>
        <w:br w:type="page"/>
      </w:r>
    </w:p>
    <w:p w:rsidR="00DE7125" w:rsidRDefault="00DE7125" w:rsidP="000B4570">
      <w:pPr>
        <w:spacing w:after="0" w:line="240" w:lineRule="auto"/>
        <w:ind w:hanging="426"/>
        <w:rPr>
          <w:rFonts w:ascii="Times New Roman" w:eastAsia="Times New Roman CYR" w:hAnsi="Times New Roman"/>
          <w:b/>
          <w:sz w:val="24"/>
          <w:szCs w:val="24"/>
          <w:u w:val="single"/>
        </w:rPr>
      </w:pPr>
    </w:p>
    <w:p w:rsidR="00555A2E" w:rsidRPr="00C2259B" w:rsidRDefault="00431D1A" w:rsidP="00555A2E">
      <w:pPr>
        <w:spacing w:after="0" w:line="240" w:lineRule="auto"/>
        <w:ind w:firstLine="720"/>
        <w:jc w:val="right"/>
        <w:rPr>
          <w:rFonts w:ascii="Times New Roman" w:hAnsi="Times New Roman"/>
          <w:i/>
          <w:iCs/>
          <w:sz w:val="24"/>
          <w:szCs w:val="24"/>
          <w:lang w:val="uk-UA"/>
        </w:rPr>
      </w:pPr>
      <w:r w:rsidRPr="00C2259B">
        <w:rPr>
          <w:rFonts w:ascii="Times New Roman" w:hAnsi="Times New Roman"/>
          <w:sz w:val="24"/>
          <w:szCs w:val="24"/>
          <w:lang w:val="uk-UA"/>
        </w:rPr>
        <w:t>Додаток №3</w:t>
      </w:r>
      <w:r w:rsidR="00555A2E" w:rsidRPr="00C2259B">
        <w:rPr>
          <w:rFonts w:ascii="Times New Roman" w:hAnsi="Times New Roman"/>
          <w:i/>
          <w:iCs/>
          <w:sz w:val="24"/>
          <w:szCs w:val="24"/>
          <w:lang w:val="uk-UA"/>
        </w:rPr>
        <w:t xml:space="preserve"> (</w:t>
      </w:r>
      <w:r w:rsidR="00555A2E" w:rsidRPr="00C2259B">
        <w:rPr>
          <w:rFonts w:ascii="Times New Roman" w:hAnsi="Times New Roman"/>
          <w:i/>
          <w:iCs/>
          <w:sz w:val="24"/>
          <w:szCs w:val="24"/>
          <w:lang w:val="uk-UA"/>
        </w:rPr>
        <w:t>Проект договору</w:t>
      </w:r>
      <w:r w:rsidR="00555A2E" w:rsidRPr="00C2259B">
        <w:rPr>
          <w:rFonts w:ascii="Times New Roman" w:hAnsi="Times New Roman"/>
          <w:i/>
          <w:iCs/>
          <w:sz w:val="24"/>
          <w:szCs w:val="24"/>
          <w:lang w:val="uk-UA"/>
        </w:rPr>
        <w:t>)</w:t>
      </w:r>
    </w:p>
    <w:p w:rsidR="0011473C" w:rsidRPr="00C2259B" w:rsidRDefault="0011473C" w:rsidP="0011473C">
      <w:pPr>
        <w:spacing w:after="0" w:line="240" w:lineRule="auto"/>
        <w:ind w:firstLine="720"/>
        <w:jc w:val="right"/>
        <w:rPr>
          <w:rFonts w:ascii="Times New Roman" w:hAnsi="Times New Roman"/>
          <w:sz w:val="24"/>
          <w:szCs w:val="24"/>
          <w:lang w:val="uk-UA"/>
        </w:rPr>
      </w:pPr>
      <w:r w:rsidRPr="00C2259B">
        <w:rPr>
          <w:rFonts w:ascii="Times New Roman" w:hAnsi="Times New Roman"/>
          <w:sz w:val="24"/>
          <w:szCs w:val="24"/>
          <w:lang w:val="uk-UA"/>
        </w:rPr>
        <w:t>до Тендерної документації</w:t>
      </w:r>
    </w:p>
    <w:p w:rsidR="0011473C" w:rsidRPr="00C2259B" w:rsidRDefault="00555A2E" w:rsidP="00431D1A">
      <w:pPr>
        <w:spacing w:after="0" w:line="240" w:lineRule="auto"/>
        <w:ind w:firstLine="720"/>
        <w:jc w:val="right"/>
        <w:rPr>
          <w:rFonts w:ascii="Times New Roman" w:hAnsi="Times New Roman"/>
          <w:sz w:val="24"/>
          <w:szCs w:val="24"/>
          <w:lang w:val="uk-UA"/>
        </w:rPr>
      </w:pPr>
      <w:r w:rsidRPr="00C2259B">
        <w:rPr>
          <w:rFonts w:ascii="Times New Roman" w:hAnsi="Times New Roman"/>
          <w:i/>
          <w:iCs/>
          <w:sz w:val="24"/>
          <w:szCs w:val="24"/>
          <w:lang w:val="uk-UA"/>
        </w:rPr>
        <w:t xml:space="preserve">Причіп А8 – 4621 Практика (СК2, КР, К, спецкомплектація), </w:t>
      </w:r>
      <w:r w:rsidRPr="00C2259B">
        <w:rPr>
          <w:rFonts w:ascii="Times New Roman" w:hAnsi="Times New Roman"/>
          <w:i/>
          <w:iCs/>
          <w:kern w:val="2"/>
          <w:sz w:val="24"/>
          <w:szCs w:val="24"/>
          <w:lang w:val="uk-UA"/>
        </w:rPr>
        <w:t>код згідно з ДК 021:2015 - 34220000-5 - «Причепи, напівпричепи та пересувні контейнери»</w:t>
      </w:r>
    </w:p>
    <w:p w:rsidR="00555A2E" w:rsidRPr="00C2259B" w:rsidRDefault="00555A2E" w:rsidP="00D31260">
      <w:pPr>
        <w:spacing w:after="0" w:line="240" w:lineRule="auto"/>
        <w:jc w:val="center"/>
        <w:rPr>
          <w:rFonts w:ascii="Times New Roman" w:hAnsi="Times New Roman"/>
          <w:b/>
          <w:sz w:val="24"/>
          <w:szCs w:val="24"/>
          <w:lang w:val="uk-UA"/>
        </w:rPr>
      </w:pPr>
    </w:p>
    <w:p w:rsidR="00555A2E" w:rsidRPr="00C2259B" w:rsidRDefault="00555A2E" w:rsidP="00D31260">
      <w:pPr>
        <w:spacing w:after="0" w:line="240" w:lineRule="auto"/>
        <w:jc w:val="center"/>
        <w:rPr>
          <w:rFonts w:ascii="Times New Roman" w:hAnsi="Times New Roman"/>
          <w:b/>
          <w:sz w:val="24"/>
          <w:szCs w:val="24"/>
          <w:lang w:val="uk-UA"/>
        </w:rPr>
      </w:pPr>
    </w:p>
    <w:p w:rsidR="00D31260" w:rsidRPr="00C2259B" w:rsidRDefault="00D31260" w:rsidP="00D31260">
      <w:pPr>
        <w:spacing w:after="0" w:line="240" w:lineRule="auto"/>
        <w:jc w:val="center"/>
        <w:rPr>
          <w:rFonts w:ascii="Times New Roman" w:hAnsi="Times New Roman"/>
          <w:b/>
          <w:sz w:val="24"/>
          <w:szCs w:val="24"/>
          <w:lang w:val="uk-UA"/>
        </w:rPr>
      </w:pPr>
      <w:r w:rsidRPr="00C2259B">
        <w:rPr>
          <w:rFonts w:ascii="Times New Roman" w:hAnsi="Times New Roman"/>
          <w:b/>
          <w:sz w:val="24"/>
          <w:szCs w:val="24"/>
          <w:lang w:val="uk-UA"/>
        </w:rPr>
        <w:t>ДОГОВ</w:t>
      </w:r>
      <w:r w:rsidR="00DF5ACA" w:rsidRPr="00C2259B">
        <w:rPr>
          <w:rFonts w:ascii="Times New Roman" w:hAnsi="Times New Roman"/>
          <w:b/>
          <w:sz w:val="24"/>
          <w:szCs w:val="24"/>
          <w:lang w:val="uk-UA"/>
        </w:rPr>
        <w:t xml:space="preserve">ІР </w:t>
      </w:r>
      <w:r w:rsidRPr="00C2259B">
        <w:rPr>
          <w:rFonts w:ascii="Times New Roman" w:hAnsi="Times New Roman"/>
          <w:b/>
          <w:sz w:val="24"/>
          <w:szCs w:val="24"/>
          <w:lang w:val="uk-UA"/>
        </w:rPr>
        <w:t>№ ___</w:t>
      </w:r>
      <w:r w:rsidR="00E11630" w:rsidRPr="00C2259B">
        <w:rPr>
          <w:rFonts w:ascii="Times New Roman" w:hAnsi="Times New Roman"/>
          <w:b/>
          <w:sz w:val="24"/>
          <w:szCs w:val="24"/>
          <w:lang w:val="uk-UA"/>
        </w:rPr>
        <w:t>_________</w:t>
      </w:r>
      <w:r w:rsidRPr="00C2259B">
        <w:rPr>
          <w:rFonts w:ascii="Times New Roman" w:hAnsi="Times New Roman"/>
          <w:b/>
          <w:sz w:val="24"/>
          <w:szCs w:val="24"/>
          <w:lang w:val="uk-UA"/>
        </w:rPr>
        <w:t>__</w:t>
      </w:r>
    </w:p>
    <w:p w:rsidR="00AC791B" w:rsidRPr="00C2259B" w:rsidRDefault="00C2259B" w:rsidP="00D31260">
      <w:pPr>
        <w:spacing w:after="0" w:line="240" w:lineRule="auto"/>
        <w:jc w:val="center"/>
        <w:rPr>
          <w:rFonts w:ascii="Times New Roman" w:hAnsi="Times New Roman"/>
          <w:bCs/>
          <w:sz w:val="24"/>
          <w:szCs w:val="24"/>
          <w:lang w:val="uk-UA"/>
        </w:rPr>
      </w:pPr>
      <w:r w:rsidRPr="00C2259B">
        <w:rPr>
          <w:rFonts w:ascii="Times New Roman" w:hAnsi="Times New Roman"/>
          <w:bCs/>
          <w:sz w:val="24"/>
          <w:szCs w:val="24"/>
          <w:lang w:val="uk-UA"/>
        </w:rPr>
        <w:t>купівлі-продажу</w:t>
      </w:r>
    </w:p>
    <w:p w:rsidR="00C2259B" w:rsidRPr="00C2259B" w:rsidRDefault="00C2259B" w:rsidP="00D31260">
      <w:pPr>
        <w:spacing w:after="0" w:line="240" w:lineRule="auto"/>
        <w:jc w:val="center"/>
        <w:rPr>
          <w:rFonts w:ascii="Times New Roman" w:hAnsi="Times New Roman"/>
          <w:b/>
          <w:sz w:val="24"/>
          <w:szCs w:val="24"/>
          <w:lang w:val="uk-UA"/>
        </w:rPr>
      </w:pPr>
      <w:r w:rsidRPr="00C2259B">
        <w:rPr>
          <w:rFonts w:ascii="Times New Roman" w:hAnsi="Times New Roman"/>
          <w:b/>
          <w:sz w:val="24"/>
          <w:szCs w:val="24"/>
          <w:lang w:val="uk-UA"/>
        </w:rPr>
        <w:t>Причіп А8 – 4621 Практика (СК2, КР, К, спецкомплектація)</w:t>
      </w:r>
    </w:p>
    <w:p w:rsidR="00D31260" w:rsidRPr="00C2259B" w:rsidRDefault="00D31260" w:rsidP="00D31260">
      <w:pPr>
        <w:spacing w:after="0" w:line="240" w:lineRule="auto"/>
        <w:ind w:firstLine="567"/>
        <w:jc w:val="both"/>
        <w:rPr>
          <w:rFonts w:ascii="Times New Roman" w:hAnsi="Times New Roman"/>
          <w:sz w:val="24"/>
          <w:szCs w:val="24"/>
          <w:lang w:val="uk-UA"/>
        </w:rPr>
      </w:pPr>
    </w:p>
    <w:p w:rsidR="00D31260" w:rsidRPr="00C2259B" w:rsidRDefault="00431D1A" w:rsidP="00D31260">
      <w:pPr>
        <w:spacing w:after="0" w:line="240" w:lineRule="auto"/>
        <w:jc w:val="center"/>
        <w:rPr>
          <w:rFonts w:ascii="Times New Roman" w:hAnsi="Times New Roman"/>
          <w:b/>
          <w:bCs/>
          <w:sz w:val="24"/>
          <w:szCs w:val="24"/>
          <w:lang w:val="uk-UA"/>
        </w:rPr>
      </w:pPr>
      <w:r w:rsidRPr="00C2259B">
        <w:rPr>
          <w:rFonts w:ascii="Times New Roman" w:hAnsi="Times New Roman"/>
          <w:b/>
          <w:bCs/>
          <w:sz w:val="24"/>
          <w:szCs w:val="24"/>
          <w:lang w:val="uk-UA"/>
        </w:rPr>
        <w:t>___________________</w:t>
      </w:r>
      <w:r w:rsidR="00D31260" w:rsidRPr="00C2259B">
        <w:rPr>
          <w:rFonts w:ascii="Times New Roman" w:hAnsi="Times New Roman"/>
          <w:b/>
          <w:bCs/>
          <w:sz w:val="24"/>
          <w:szCs w:val="24"/>
          <w:lang w:val="uk-UA"/>
        </w:rPr>
        <w:t xml:space="preserve">                                                  «_____» _________________ 202</w:t>
      </w:r>
      <w:r w:rsidR="00C2259B" w:rsidRPr="00C2259B">
        <w:rPr>
          <w:rFonts w:ascii="Times New Roman" w:hAnsi="Times New Roman"/>
          <w:b/>
          <w:bCs/>
          <w:sz w:val="24"/>
          <w:szCs w:val="24"/>
          <w:lang w:val="uk-UA"/>
        </w:rPr>
        <w:t>3</w:t>
      </w:r>
      <w:r w:rsidR="00D31260" w:rsidRPr="00C2259B">
        <w:rPr>
          <w:rFonts w:ascii="Times New Roman" w:hAnsi="Times New Roman"/>
          <w:b/>
          <w:bCs/>
          <w:sz w:val="24"/>
          <w:szCs w:val="24"/>
          <w:lang w:val="uk-UA"/>
        </w:rPr>
        <w:t xml:space="preserve"> року</w:t>
      </w:r>
    </w:p>
    <w:p w:rsidR="00DF5ACA" w:rsidRPr="00C2259B" w:rsidRDefault="00DF5ACA" w:rsidP="00D31260">
      <w:pPr>
        <w:widowControl w:val="0"/>
        <w:tabs>
          <w:tab w:val="left" w:pos="9263"/>
        </w:tabs>
        <w:autoSpaceDE w:val="0"/>
        <w:autoSpaceDN w:val="0"/>
        <w:spacing w:before="2" w:after="0" w:line="275" w:lineRule="exact"/>
        <w:jc w:val="both"/>
        <w:rPr>
          <w:rFonts w:ascii="Times New Roman" w:hAnsi="Times New Roman"/>
          <w:b/>
          <w:sz w:val="24"/>
          <w:szCs w:val="24"/>
          <w:lang w:val="uk-UA"/>
        </w:rPr>
      </w:pPr>
    </w:p>
    <w:p w:rsidR="00D31260" w:rsidRPr="00C2259B" w:rsidRDefault="00434D79" w:rsidP="00AC791B">
      <w:pPr>
        <w:widowControl w:val="0"/>
        <w:tabs>
          <w:tab w:val="left" w:pos="9263"/>
        </w:tabs>
        <w:autoSpaceDE w:val="0"/>
        <w:autoSpaceDN w:val="0"/>
        <w:spacing w:after="0" w:line="240" w:lineRule="auto"/>
        <w:ind w:firstLine="567"/>
        <w:jc w:val="both"/>
        <w:rPr>
          <w:rFonts w:ascii="Times New Roman" w:eastAsia="Times New Roman" w:hAnsi="Times New Roman"/>
          <w:color w:val="000009"/>
          <w:sz w:val="24"/>
          <w:szCs w:val="24"/>
          <w:lang w:val="uk-UA"/>
        </w:rPr>
      </w:pPr>
      <w:r w:rsidRPr="00C2259B">
        <w:rPr>
          <w:rFonts w:ascii="Times New Roman" w:hAnsi="Times New Roman"/>
          <w:b/>
          <w:sz w:val="24"/>
          <w:szCs w:val="24"/>
          <w:lang w:val="uk-UA"/>
        </w:rPr>
        <w:t>Комунальне підприємство «Добробут»</w:t>
      </w:r>
      <w:r w:rsidR="00865A6C" w:rsidRPr="00C2259B">
        <w:rPr>
          <w:rFonts w:ascii="Times New Roman" w:hAnsi="Times New Roman"/>
          <w:b/>
          <w:sz w:val="24"/>
          <w:szCs w:val="24"/>
          <w:lang w:val="uk-UA"/>
        </w:rPr>
        <w:t>,</w:t>
      </w:r>
      <w:r w:rsidR="00865A6C" w:rsidRPr="00C2259B">
        <w:rPr>
          <w:rFonts w:ascii="Times New Roman" w:hAnsi="Times New Roman"/>
          <w:sz w:val="24"/>
          <w:szCs w:val="24"/>
          <w:lang w:val="uk-UA"/>
        </w:rPr>
        <w:t xml:space="preserve"> </w:t>
      </w:r>
      <w:r w:rsidRPr="00C2259B">
        <w:rPr>
          <w:rFonts w:ascii="Times New Roman" w:hAnsi="Times New Roman"/>
          <w:sz w:val="24"/>
          <w:szCs w:val="24"/>
          <w:lang w:val="uk-UA"/>
        </w:rPr>
        <w:t xml:space="preserve">в особі в.о. </w:t>
      </w:r>
      <w:r w:rsidRPr="00C2259B">
        <w:rPr>
          <w:rFonts w:ascii="Times New Roman" w:hAnsi="Times New Roman"/>
          <w:b/>
          <w:bCs/>
          <w:sz w:val="24"/>
          <w:szCs w:val="24"/>
          <w:lang w:val="uk-UA"/>
        </w:rPr>
        <w:t>директора Прокулевича Ігоря Богдановича</w:t>
      </w:r>
      <w:r w:rsidR="00865A6C" w:rsidRPr="00C2259B">
        <w:rPr>
          <w:rFonts w:ascii="Times New Roman" w:hAnsi="Times New Roman"/>
          <w:sz w:val="24"/>
          <w:szCs w:val="24"/>
          <w:lang w:val="uk-UA"/>
        </w:rPr>
        <w:t>, який діє на підставі</w:t>
      </w:r>
      <w:r w:rsidRPr="00C2259B">
        <w:rPr>
          <w:rFonts w:ascii="Times New Roman" w:hAnsi="Times New Roman"/>
          <w:sz w:val="24"/>
          <w:szCs w:val="24"/>
          <w:lang w:val="uk-UA"/>
        </w:rPr>
        <w:t xml:space="preserve"> Статуту</w:t>
      </w:r>
      <w:r w:rsidR="00865A6C" w:rsidRPr="00C2259B">
        <w:rPr>
          <w:rFonts w:ascii="Times New Roman" w:hAnsi="Times New Roman"/>
          <w:sz w:val="24"/>
          <w:szCs w:val="24"/>
          <w:lang w:val="uk-UA"/>
        </w:rPr>
        <w:t>,</w:t>
      </w:r>
      <w:r w:rsidR="00D31260" w:rsidRPr="00C2259B">
        <w:rPr>
          <w:rFonts w:ascii="Times New Roman" w:hAnsi="Times New Roman"/>
          <w:sz w:val="24"/>
          <w:szCs w:val="24"/>
          <w:lang w:val="uk-UA"/>
        </w:rPr>
        <w:t xml:space="preserve">(далі - </w:t>
      </w:r>
      <w:r w:rsidR="00D31260" w:rsidRPr="00C2259B">
        <w:rPr>
          <w:rFonts w:ascii="Times New Roman" w:hAnsi="Times New Roman"/>
          <w:b/>
          <w:sz w:val="24"/>
          <w:szCs w:val="24"/>
          <w:lang w:val="uk-UA"/>
        </w:rPr>
        <w:t>Покупець</w:t>
      </w:r>
      <w:r w:rsidR="00D31260" w:rsidRPr="00C2259B">
        <w:rPr>
          <w:rFonts w:ascii="Times New Roman" w:hAnsi="Times New Roman"/>
          <w:sz w:val="24"/>
          <w:szCs w:val="24"/>
          <w:lang w:val="uk-UA"/>
        </w:rPr>
        <w:t>), з однієї сторони, та</w:t>
      </w:r>
    </w:p>
    <w:p w:rsidR="00D31260" w:rsidRPr="00C2259B" w:rsidRDefault="00D31260" w:rsidP="00AC791B">
      <w:pPr>
        <w:spacing w:after="0" w:line="240" w:lineRule="auto"/>
        <w:ind w:firstLine="567"/>
        <w:jc w:val="both"/>
        <w:rPr>
          <w:rFonts w:ascii="Times New Roman" w:hAnsi="Times New Roman"/>
          <w:sz w:val="24"/>
          <w:szCs w:val="24"/>
          <w:lang w:val="uk-UA"/>
        </w:rPr>
      </w:pPr>
      <w:r w:rsidRPr="00C2259B">
        <w:rPr>
          <w:rFonts w:ascii="Times New Roman" w:hAnsi="Times New Roman"/>
          <w:b/>
          <w:sz w:val="24"/>
          <w:szCs w:val="24"/>
          <w:lang w:val="uk-UA"/>
        </w:rPr>
        <w:t>________________________________</w:t>
      </w:r>
      <w:r w:rsidR="00D3208C" w:rsidRPr="00C2259B">
        <w:rPr>
          <w:rFonts w:ascii="Times New Roman" w:hAnsi="Times New Roman"/>
          <w:b/>
          <w:sz w:val="24"/>
          <w:szCs w:val="24"/>
          <w:lang w:val="uk-UA"/>
        </w:rPr>
        <w:t>_______________________________</w:t>
      </w:r>
      <w:r w:rsidRPr="00C2259B">
        <w:rPr>
          <w:rFonts w:ascii="Times New Roman" w:hAnsi="Times New Roman"/>
          <w:b/>
          <w:sz w:val="24"/>
          <w:szCs w:val="24"/>
          <w:lang w:val="uk-UA"/>
        </w:rPr>
        <w:t>___</w:t>
      </w:r>
      <w:r w:rsidRPr="00C2259B">
        <w:rPr>
          <w:rFonts w:ascii="Times New Roman" w:hAnsi="Times New Roman"/>
          <w:sz w:val="24"/>
          <w:szCs w:val="24"/>
          <w:lang w:val="uk-UA"/>
        </w:rPr>
        <w:t>, в особі ____________________________________</w:t>
      </w:r>
      <w:r w:rsidR="00D3208C" w:rsidRPr="00C2259B">
        <w:rPr>
          <w:rFonts w:ascii="Times New Roman" w:hAnsi="Times New Roman"/>
          <w:sz w:val="24"/>
          <w:szCs w:val="24"/>
          <w:lang w:val="uk-UA"/>
        </w:rPr>
        <w:t>____________________</w:t>
      </w:r>
      <w:r w:rsidRPr="00C2259B">
        <w:rPr>
          <w:rFonts w:ascii="Times New Roman" w:hAnsi="Times New Roman"/>
          <w:sz w:val="24"/>
          <w:szCs w:val="24"/>
          <w:lang w:val="uk-UA"/>
        </w:rPr>
        <w:t>__, який діє на підставі  _____________________</w:t>
      </w:r>
      <w:r w:rsidR="00D3208C" w:rsidRPr="00C2259B">
        <w:rPr>
          <w:rFonts w:ascii="Times New Roman" w:hAnsi="Times New Roman"/>
          <w:sz w:val="24"/>
          <w:szCs w:val="24"/>
          <w:lang w:val="uk-UA"/>
        </w:rPr>
        <w:t>__________________</w:t>
      </w:r>
      <w:r w:rsidRPr="00C2259B">
        <w:rPr>
          <w:rFonts w:ascii="Times New Roman" w:hAnsi="Times New Roman"/>
          <w:sz w:val="24"/>
          <w:szCs w:val="24"/>
          <w:lang w:val="uk-UA"/>
        </w:rPr>
        <w:t xml:space="preserve">(далі - </w:t>
      </w:r>
      <w:r w:rsidRPr="00C2259B">
        <w:rPr>
          <w:rFonts w:ascii="Times New Roman" w:hAnsi="Times New Roman"/>
          <w:b/>
          <w:sz w:val="24"/>
          <w:szCs w:val="24"/>
          <w:lang w:val="uk-UA"/>
        </w:rPr>
        <w:t>Постачальник</w:t>
      </w:r>
      <w:r w:rsidRPr="00C2259B">
        <w:rPr>
          <w:rFonts w:ascii="Times New Roman" w:hAnsi="Times New Roman"/>
          <w:sz w:val="24"/>
          <w:szCs w:val="24"/>
          <w:lang w:val="uk-UA"/>
        </w:rPr>
        <w:t xml:space="preserve">), </w:t>
      </w:r>
      <w:r w:rsidRPr="00C2259B">
        <w:rPr>
          <w:rFonts w:ascii="Times New Roman" w:eastAsia="Times New Roman" w:hAnsi="Times New Roman"/>
          <w:color w:val="000000"/>
          <w:sz w:val="24"/>
          <w:szCs w:val="24"/>
          <w:lang w:val="uk-UA"/>
        </w:rPr>
        <w:t xml:space="preserve">з іншого боку, </w:t>
      </w:r>
      <w:r w:rsidRPr="00C2259B">
        <w:rPr>
          <w:rFonts w:ascii="Times New Roman" w:eastAsia="Times New Roman" w:hAnsi="Times New Roman"/>
          <w:color w:val="000000"/>
          <w:sz w:val="24"/>
          <w:szCs w:val="24"/>
          <w:highlight w:val="white"/>
          <w:lang w:val="uk-UA"/>
        </w:rPr>
        <w:t>в подальшому разом Сторони</w:t>
      </w:r>
      <w:r w:rsidRPr="00C2259B">
        <w:rPr>
          <w:rFonts w:ascii="Times New Roman" w:eastAsia="Times New Roman" w:hAnsi="Times New Roman"/>
          <w:color w:val="000000"/>
          <w:sz w:val="24"/>
          <w:szCs w:val="24"/>
          <w:lang w:val="uk-UA"/>
        </w:rPr>
        <w:t xml:space="preserve"> уклали даний Договір про наступне: </w:t>
      </w:r>
    </w:p>
    <w:p w:rsidR="00D31260" w:rsidRPr="00C2259B" w:rsidRDefault="00D31260" w:rsidP="00AC791B">
      <w:pPr>
        <w:tabs>
          <w:tab w:val="left" w:pos="3780"/>
        </w:tabs>
        <w:spacing w:after="0" w:line="240" w:lineRule="auto"/>
        <w:jc w:val="both"/>
        <w:rPr>
          <w:rFonts w:ascii="Times New Roman" w:eastAsia="Times New Roman" w:hAnsi="Times New Roman"/>
          <w:sz w:val="24"/>
          <w:szCs w:val="24"/>
          <w:lang w:val="uk-UA" w:eastAsia="ru-RU"/>
        </w:rPr>
      </w:pPr>
    </w:p>
    <w:p w:rsidR="00D31260" w:rsidRPr="00C2259B" w:rsidRDefault="00D31260" w:rsidP="00AC791B">
      <w:pPr>
        <w:pStyle w:val="22"/>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jc w:val="center"/>
        <w:rPr>
          <w:sz w:val="24"/>
          <w:szCs w:val="24"/>
        </w:rPr>
      </w:pPr>
      <w:r w:rsidRPr="00C2259B">
        <w:rPr>
          <w:b/>
          <w:bCs/>
          <w:color w:val="000000"/>
          <w:sz w:val="24"/>
          <w:szCs w:val="24"/>
        </w:rPr>
        <w:t>ПРЕДМЕТ ДОГОВОРУ</w:t>
      </w:r>
    </w:p>
    <w:p w:rsidR="00D31260" w:rsidRPr="00C2259B" w:rsidRDefault="00D31260"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В порядку та на умовах, визначених цим Договором, Постачальник зобов'язується передати у власність Покупця, а Покупець в порядку та на умовах, визначених цим Договором, зобов'язується прийняти й оплатити товар</w:t>
      </w:r>
      <w:r w:rsidR="00434D79" w:rsidRPr="00C2259B">
        <w:rPr>
          <w:rFonts w:ascii="Times New Roman" w:eastAsia="MS Mincho" w:hAnsi="Times New Roman"/>
          <w:sz w:val="24"/>
          <w:szCs w:val="24"/>
          <w:lang w:eastAsia="ja-JP"/>
        </w:rPr>
        <w:t xml:space="preserve"> </w:t>
      </w:r>
      <w:r w:rsidR="00C2259B" w:rsidRPr="00C2259B">
        <w:rPr>
          <w:rFonts w:ascii="Times New Roman" w:hAnsi="Times New Roman"/>
          <w:b/>
          <w:bCs/>
          <w:sz w:val="24"/>
          <w:szCs w:val="24"/>
          <w:lang w:val="uk-UA"/>
        </w:rPr>
        <w:t>Причіп А8 – 4621 Практика (СК2, КР, К, спецкомплектація)</w:t>
      </w:r>
      <w:r w:rsidR="00434D79" w:rsidRPr="00C2259B">
        <w:rPr>
          <w:rFonts w:ascii="Times New Roman" w:eastAsia="MS Mincho" w:hAnsi="Times New Roman"/>
          <w:sz w:val="24"/>
          <w:szCs w:val="24"/>
          <w:lang w:eastAsia="ja-JP"/>
        </w:rPr>
        <w:t xml:space="preserve">, </w:t>
      </w:r>
      <w:r w:rsidRPr="00C2259B">
        <w:rPr>
          <w:rFonts w:ascii="Times New Roman" w:eastAsia="MS Mincho" w:hAnsi="Times New Roman"/>
          <w:sz w:val="24"/>
          <w:szCs w:val="24"/>
          <w:lang w:eastAsia="ja-JP"/>
        </w:rPr>
        <w:t>згідно ДК 021:2015 -</w:t>
      </w:r>
      <w:r w:rsidR="00690153" w:rsidRPr="00C2259B">
        <w:rPr>
          <w:rFonts w:ascii="Times New Roman" w:eastAsia="MS Mincho" w:hAnsi="Times New Roman"/>
          <w:sz w:val="24"/>
          <w:szCs w:val="24"/>
          <w:lang w:eastAsia="ja-JP"/>
        </w:rPr>
        <w:t xml:space="preserve"> </w:t>
      </w:r>
      <w:r w:rsidR="00C2259B" w:rsidRPr="004B0913">
        <w:rPr>
          <w:rFonts w:ascii="Times New Roman" w:hAnsi="Times New Roman"/>
          <w:kern w:val="2"/>
          <w:sz w:val="24"/>
          <w:szCs w:val="24"/>
          <w:u w:val="single"/>
          <w:lang w:val="uk-UA"/>
        </w:rPr>
        <w:t>34220000-5 - «Причепи, напівпричепи та пересувні контейнери»</w:t>
      </w:r>
      <w:r w:rsidRPr="004B0913">
        <w:rPr>
          <w:rFonts w:ascii="Times New Roman" w:eastAsia="MS Mincho" w:hAnsi="Times New Roman"/>
          <w:sz w:val="24"/>
          <w:szCs w:val="24"/>
          <w:u w:val="single"/>
          <w:lang w:eastAsia="ja-JP"/>
        </w:rPr>
        <w:t>,</w:t>
      </w:r>
      <w:r w:rsidR="00DF5ACA" w:rsidRPr="00C2259B">
        <w:rPr>
          <w:rFonts w:ascii="Times New Roman" w:eastAsia="MS Mincho" w:hAnsi="Times New Roman"/>
          <w:sz w:val="24"/>
          <w:szCs w:val="24"/>
          <w:lang w:eastAsia="ja-JP"/>
        </w:rPr>
        <w:t xml:space="preserve"> </w:t>
      </w:r>
      <w:r w:rsidRPr="00C2259B">
        <w:rPr>
          <w:rFonts w:ascii="Times New Roman" w:eastAsia="MS Mincho" w:hAnsi="Times New Roman"/>
          <w:sz w:val="24"/>
          <w:szCs w:val="24"/>
          <w:lang w:eastAsia="ja-JP"/>
        </w:rPr>
        <w:t>(далі – Товар), зазначений в специфікації (Додаток №1 до договору), що є невід`ємною частиною договору.</w:t>
      </w:r>
    </w:p>
    <w:p w:rsidR="004C0075" w:rsidRPr="00C2259B" w:rsidRDefault="004C0075"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Товар належить Постачальнику на праві власності, не є під заставою, не є під арештом, не є предметом позову третіх осіб, не є обтяженим будь-яким іншим чином.</w:t>
      </w:r>
    </w:p>
    <w:p w:rsidR="004C0075" w:rsidRPr="00C2259B" w:rsidRDefault="004C0075"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Постачання Товару здійснюється Постачальником за адресою: село Зазим'я, вулиця Гостинна, будинок 6, Броварський район, Київська область, Україна 07415.</w:t>
      </w:r>
    </w:p>
    <w:p w:rsidR="00D31260" w:rsidRPr="00C2259B" w:rsidRDefault="00D31260" w:rsidP="00AC791B">
      <w:pPr>
        <w:pStyle w:val="a1"/>
        <w:widowControl w:val="0"/>
        <w:numPr>
          <w:ilvl w:val="0"/>
          <w:numId w:val="0"/>
        </w:numPr>
        <w:rPr>
          <w:b/>
          <w:bCs/>
          <w:color w:val="000000"/>
          <w:sz w:val="24"/>
          <w:szCs w:val="24"/>
          <w:lang w:val="ru-RU"/>
        </w:rPr>
      </w:pPr>
    </w:p>
    <w:p w:rsidR="004C0075" w:rsidRPr="00C2259B" w:rsidRDefault="004C0075" w:rsidP="00AC791B">
      <w:pPr>
        <w:pStyle w:val="22"/>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jc w:val="center"/>
        <w:rPr>
          <w:b/>
          <w:sz w:val="24"/>
          <w:szCs w:val="24"/>
        </w:rPr>
      </w:pPr>
      <w:r w:rsidRPr="00C2259B">
        <w:rPr>
          <w:b/>
          <w:sz w:val="24"/>
          <w:szCs w:val="24"/>
        </w:rPr>
        <w:t xml:space="preserve">ЗАГАЛЬНА ВАРТІСТЬ ТОВАРУ </w:t>
      </w:r>
      <w:r w:rsidR="000F7FF0" w:rsidRPr="00C2259B">
        <w:rPr>
          <w:b/>
          <w:sz w:val="24"/>
          <w:szCs w:val="24"/>
        </w:rPr>
        <w:t>ТА ПОРЯДОК ЗДІЙСНЕННЯ ОПЛАТИ</w:t>
      </w:r>
    </w:p>
    <w:p w:rsidR="000F7FF0" w:rsidRPr="00C2259B" w:rsidRDefault="000F7FF0"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 xml:space="preserve">Загальна вартість (Ціна) Товару за Договором становить _____грн. коп. (________________________________________________________) </w:t>
      </w:r>
      <w:r w:rsidRPr="00C2259B">
        <w:rPr>
          <w:rFonts w:ascii="Times New Roman" w:eastAsia="MS Mincho" w:hAnsi="Times New Roman"/>
          <w:sz w:val="24"/>
          <w:szCs w:val="24"/>
          <w:lang w:val="uk-UA" w:eastAsia="ja-JP"/>
        </w:rPr>
        <w:t>в т. ч.</w:t>
      </w:r>
      <w:r w:rsidRPr="00C2259B">
        <w:rPr>
          <w:rFonts w:ascii="Times New Roman" w:eastAsia="MS Mincho" w:hAnsi="Times New Roman"/>
          <w:sz w:val="24"/>
          <w:szCs w:val="24"/>
          <w:lang w:eastAsia="ja-JP"/>
        </w:rPr>
        <w:t xml:space="preserve"> ПДВ</w:t>
      </w:r>
      <w:r w:rsidRPr="00C2259B">
        <w:rPr>
          <w:rFonts w:ascii="Times New Roman" w:eastAsia="MS Mincho" w:hAnsi="Times New Roman"/>
          <w:sz w:val="24"/>
          <w:szCs w:val="24"/>
          <w:lang w:val="uk-UA" w:eastAsia="ja-JP"/>
        </w:rPr>
        <w:t xml:space="preserve"> </w:t>
      </w:r>
      <w:r w:rsidRPr="00C2259B">
        <w:rPr>
          <w:rFonts w:ascii="Times New Roman" w:eastAsia="MS Mincho" w:hAnsi="Times New Roman"/>
          <w:sz w:val="24"/>
          <w:szCs w:val="24"/>
          <w:lang w:eastAsia="ja-JP"/>
        </w:rPr>
        <w:t>_____грн. коп. (________________________________________________________)</w:t>
      </w:r>
      <w:r w:rsidRPr="00C2259B">
        <w:rPr>
          <w:rFonts w:ascii="Times New Roman" w:eastAsia="MS Mincho" w:hAnsi="Times New Roman"/>
          <w:sz w:val="24"/>
          <w:szCs w:val="24"/>
          <w:lang w:val="uk-UA" w:eastAsia="ja-JP"/>
        </w:rPr>
        <w:t xml:space="preserve"> </w:t>
      </w:r>
      <w:r w:rsidRPr="00C2259B">
        <w:rPr>
          <w:rFonts w:ascii="Times New Roman" w:eastAsia="MS Mincho" w:hAnsi="Times New Roman"/>
          <w:i/>
          <w:iCs/>
          <w:color w:val="FF0000"/>
          <w:sz w:val="24"/>
          <w:szCs w:val="24"/>
          <w:lang w:val="uk-UA" w:eastAsia="ja-JP"/>
        </w:rPr>
        <w:t>(або без ПДВ).</w:t>
      </w:r>
    </w:p>
    <w:p w:rsidR="000F7FF0" w:rsidRPr="00C2259B" w:rsidRDefault="000F7FF0"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Ціна цього Договору включає: вартість товару, вартість пусконалагоджувальних тестувальних робіт</w:t>
      </w:r>
      <w:r w:rsidR="00C2259B" w:rsidRPr="00C2259B">
        <w:rPr>
          <w:rFonts w:ascii="Times New Roman" w:eastAsia="MS Mincho" w:hAnsi="Times New Roman"/>
          <w:sz w:val="24"/>
          <w:szCs w:val="24"/>
          <w:lang w:val="uk-UA" w:eastAsia="ja-JP"/>
        </w:rPr>
        <w:t>,</w:t>
      </w:r>
      <w:r w:rsidRPr="00C2259B">
        <w:rPr>
          <w:rFonts w:ascii="Times New Roman" w:eastAsia="MS Mincho" w:hAnsi="Times New Roman"/>
          <w:sz w:val="24"/>
          <w:szCs w:val="24"/>
          <w:lang w:eastAsia="ja-JP"/>
        </w:rPr>
        <w:t xml:space="preserve"> вартість транспортних послуг на доставку, визначеного цим Договором (склад Покупця) та всі податки, збори та інші обов’язкові платежі, витрати, пов’язані з передпродажною підготовкою та реалізацією товару Покупцю.</w:t>
      </w:r>
    </w:p>
    <w:p w:rsidR="000F7FF0" w:rsidRPr="00C2259B" w:rsidRDefault="000F7FF0"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Оплата товару буде здійснюватись покупцем за власні кошти.</w:t>
      </w:r>
    </w:p>
    <w:p w:rsidR="000F7FF0" w:rsidRPr="00C2259B" w:rsidRDefault="000F7FF0"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 xml:space="preserve">Розрахунки між Постачальником та Покупцем здійснюються шляхом перерахування коштів на рахунок Постачальника протягом 10 (десяти) банківських днів після підписання Сторонами видаткової накладної та акту </w:t>
      </w:r>
      <w:r w:rsidR="004B7E0C" w:rsidRPr="00C2259B">
        <w:rPr>
          <w:rFonts w:ascii="Times New Roman" w:eastAsia="MS Mincho" w:hAnsi="Times New Roman"/>
          <w:sz w:val="24"/>
          <w:szCs w:val="24"/>
          <w:lang w:val="uk-UA" w:eastAsia="ja-JP"/>
        </w:rPr>
        <w:t>приймання-</w:t>
      </w:r>
      <w:r w:rsidRPr="00C2259B">
        <w:rPr>
          <w:rFonts w:ascii="Times New Roman" w:eastAsia="MS Mincho" w:hAnsi="Times New Roman"/>
          <w:sz w:val="24"/>
          <w:szCs w:val="24"/>
          <w:lang w:val="uk-UA" w:eastAsia="ja-JP"/>
        </w:rPr>
        <w:t xml:space="preserve">передачі </w:t>
      </w:r>
      <w:r w:rsidR="004B7E0C" w:rsidRPr="00C2259B">
        <w:rPr>
          <w:rFonts w:ascii="Times New Roman" w:eastAsia="MS Mincho" w:hAnsi="Times New Roman"/>
          <w:sz w:val="24"/>
          <w:szCs w:val="24"/>
          <w:lang w:val="uk-UA" w:eastAsia="ja-JP"/>
        </w:rPr>
        <w:t>Товару</w:t>
      </w:r>
      <w:r w:rsidRPr="00C2259B">
        <w:rPr>
          <w:rFonts w:ascii="Times New Roman" w:eastAsia="MS Mincho" w:hAnsi="Times New Roman"/>
          <w:sz w:val="24"/>
          <w:szCs w:val="24"/>
          <w:lang w:eastAsia="ja-JP"/>
        </w:rPr>
        <w:t>.</w:t>
      </w:r>
    </w:p>
    <w:p w:rsidR="000F7FF0" w:rsidRPr="00C2259B" w:rsidRDefault="000F7FF0"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 xml:space="preserve">У разі ненадходження або невчасного надходження цільових бюджетних коштів на рахунок Покупця, оплата Товару, здійснюється Покупцем протягом 90 (дев’яноста) банківських днів з дати підписання уповноваженими особами Сторін видаткової накладної та </w:t>
      </w:r>
      <w:r w:rsidR="004B7E0C" w:rsidRPr="00C2259B">
        <w:rPr>
          <w:rFonts w:ascii="Times New Roman" w:eastAsia="MS Mincho" w:hAnsi="Times New Roman"/>
          <w:sz w:val="24"/>
          <w:szCs w:val="24"/>
          <w:lang w:eastAsia="ja-JP"/>
        </w:rPr>
        <w:t>Акту</w:t>
      </w:r>
      <w:r w:rsidRPr="00C2259B">
        <w:rPr>
          <w:rFonts w:ascii="Times New Roman" w:eastAsia="MS Mincho" w:hAnsi="Times New Roman"/>
          <w:sz w:val="24"/>
          <w:szCs w:val="24"/>
          <w:lang w:eastAsia="ja-JP"/>
        </w:rPr>
        <w:t>.</w:t>
      </w:r>
    </w:p>
    <w:p w:rsidR="000F7FF0" w:rsidRPr="00C2259B" w:rsidRDefault="000F7FF0"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Всі розрахунки по даному Договору здійснюються у безготівковій формі в національній валюті України – гривні. Датою оплати вважається дата списання з поточного рахунка Покупця грошових коштів.</w:t>
      </w:r>
    </w:p>
    <w:p w:rsidR="00AC791B" w:rsidRPr="00C2259B" w:rsidRDefault="00AC791B" w:rsidP="00AC791B">
      <w:pPr>
        <w:pStyle w:val="a8"/>
        <w:tabs>
          <w:tab w:val="left" w:pos="1134"/>
          <w:tab w:val="left" w:pos="1276"/>
        </w:tabs>
        <w:spacing w:after="0" w:line="240" w:lineRule="auto"/>
        <w:ind w:left="567"/>
        <w:jc w:val="both"/>
        <w:rPr>
          <w:rFonts w:ascii="Times New Roman" w:eastAsia="MS Mincho" w:hAnsi="Times New Roman"/>
          <w:sz w:val="24"/>
          <w:szCs w:val="24"/>
          <w:lang w:eastAsia="ja-JP"/>
        </w:rPr>
      </w:pPr>
    </w:p>
    <w:p w:rsidR="000F7FF0" w:rsidRPr="00C2259B" w:rsidRDefault="000F7FF0" w:rsidP="00AC791B">
      <w:pPr>
        <w:pStyle w:val="22"/>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jc w:val="center"/>
        <w:rPr>
          <w:b/>
          <w:sz w:val="24"/>
          <w:szCs w:val="24"/>
        </w:rPr>
      </w:pPr>
      <w:r w:rsidRPr="00C2259B">
        <w:rPr>
          <w:b/>
          <w:sz w:val="24"/>
          <w:szCs w:val="24"/>
        </w:rPr>
        <w:t>ЯКІСТЬ ТОВАРУ ТА ГАРАНТІЙНІ ЗОБОВ’ЯЗАННЯ</w:t>
      </w:r>
    </w:p>
    <w:p w:rsidR="000F7FF0" w:rsidRPr="00C2259B" w:rsidRDefault="000F7FF0"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 xml:space="preserve">Постачальник повинен поставити Покупцю справний Товар, який відповідає характеристикам, що вказані у </w:t>
      </w:r>
      <w:r w:rsidRPr="00C2259B">
        <w:rPr>
          <w:rFonts w:ascii="Times New Roman" w:hAnsi="Times New Roman"/>
          <w:sz w:val="24"/>
          <w:szCs w:val="24"/>
        </w:rPr>
        <w:t>Технічн</w:t>
      </w:r>
      <w:r w:rsidR="00760D62" w:rsidRPr="00C2259B">
        <w:rPr>
          <w:rFonts w:ascii="Times New Roman" w:hAnsi="Times New Roman"/>
          <w:sz w:val="24"/>
          <w:szCs w:val="24"/>
          <w:lang w:val="uk-UA"/>
        </w:rPr>
        <w:t>их вимогах</w:t>
      </w:r>
      <w:r w:rsidRPr="00C2259B">
        <w:rPr>
          <w:rFonts w:ascii="Times New Roman" w:hAnsi="Times New Roman"/>
          <w:sz w:val="24"/>
          <w:szCs w:val="24"/>
        </w:rPr>
        <w:t xml:space="preserve"> (Додаток </w:t>
      </w:r>
      <w:r w:rsidR="00760D62" w:rsidRPr="00C2259B">
        <w:rPr>
          <w:rFonts w:ascii="Times New Roman" w:hAnsi="Times New Roman"/>
          <w:sz w:val="24"/>
          <w:szCs w:val="24"/>
          <w:lang w:val="uk-UA"/>
        </w:rPr>
        <w:t>2</w:t>
      </w:r>
      <w:r w:rsidRPr="00C2259B">
        <w:rPr>
          <w:rFonts w:ascii="Times New Roman" w:hAnsi="Times New Roman"/>
          <w:sz w:val="24"/>
          <w:szCs w:val="24"/>
        </w:rPr>
        <w:t xml:space="preserve"> до Договору)</w:t>
      </w:r>
      <w:r w:rsidRPr="00C2259B">
        <w:rPr>
          <w:rFonts w:ascii="Times New Roman" w:eastAsia="MS Mincho" w:hAnsi="Times New Roman"/>
          <w:sz w:val="24"/>
          <w:szCs w:val="24"/>
          <w:lang w:eastAsia="ja-JP"/>
        </w:rPr>
        <w:t xml:space="preserve">. </w:t>
      </w:r>
    </w:p>
    <w:p w:rsidR="000F7FF0" w:rsidRPr="00C2259B" w:rsidRDefault="000F7FF0"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lastRenderedPageBreak/>
        <w:t>Якість Товару повинна відповідати вимогам нормативно-технічної документації, яка діє на території України. Постачальник гарантує якість та цілісність Товару, який він постачає.</w:t>
      </w:r>
    </w:p>
    <w:p w:rsidR="000F7FF0" w:rsidRPr="00C2259B" w:rsidRDefault="000F7FF0"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Постачальник гарантує Покупцю, що якість Товару, який постачається, відповідає якісним та технічним вимогам виробника.</w:t>
      </w:r>
    </w:p>
    <w:p w:rsidR="000F7FF0" w:rsidRPr="00C2259B" w:rsidRDefault="000F7FF0"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Постачальник зобов'язаний передати Покупцю разом із Товаром необхідні технічні та інші документи, які супроводжують Товар, а також документи для реєстрації і належної експлуатації Товару.</w:t>
      </w:r>
    </w:p>
    <w:p w:rsidR="000F7FF0" w:rsidRPr="00C2259B" w:rsidRDefault="000F7FF0"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Постачальник гарантує, що реалізований ним Товар, не перебуває в угоні, у розшуку, не обтяжений правами третіх осіб, договором застави та іншими зобов'язаннями, пов'язаними з переходом права власності на Товар до Покупця.</w:t>
      </w:r>
    </w:p>
    <w:p w:rsidR="000F7FF0" w:rsidRPr="00C2259B" w:rsidRDefault="000F7FF0"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Документи на Товар, які Постачальник повинен передати Покупцю при передачі Товару</w:t>
      </w:r>
      <w:r w:rsidR="00C2259B" w:rsidRPr="00C2259B">
        <w:rPr>
          <w:rFonts w:ascii="Times New Roman" w:eastAsia="MS Mincho" w:hAnsi="Times New Roman"/>
          <w:sz w:val="24"/>
          <w:szCs w:val="24"/>
          <w:lang w:val="uk-UA" w:eastAsia="ja-JP"/>
        </w:rPr>
        <w:t>.</w:t>
      </w:r>
    </w:p>
    <w:p w:rsidR="000F7FF0" w:rsidRPr="00C2259B" w:rsidRDefault="000F7FF0"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 xml:space="preserve">Строк дії гарантії на Товар становить </w:t>
      </w:r>
      <w:r w:rsidRPr="00C2259B">
        <w:rPr>
          <w:rFonts w:ascii="Times New Roman" w:eastAsia="MS Mincho" w:hAnsi="Times New Roman"/>
          <w:i/>
          <w:iCs/>
          <w:color w:val="FF0000"/>
          <w:sz w:val="24"/>
          <w:szCs w:val="24"/>
          <w:lang w:eastAsia="ja-JP"/>
        </w:rPr>
        <w:t xml:space="preserve">___ (прописом), </w:t>
      </w:r>
      <w:r w:rsidRPr="00C2259B">
        <w:rPr>
          <w:rFonts w:ascii="Times New Roman" w:hAnsi="Times New Roman"/>
          <w:i/>
          <w:iCs/>
          <w:color w:val="FF0000"/>
          <w:sz w:val="24"/>
          <w:szCs w:val="24"/>
        </w:rPr>
        <w:t>(учасник надає свою пропозицію</w:t>
      </w:r>
      <w:r w:rsidRPr="00C2259B">
        <w:rPr>
          <w:rFonts w:ascii="Times New Roman" w:hAnsi="Times New Roman"/>
          <w:i/>
          <w:iCs/>
          <w:color w:val="FF0000"/>
          <w:sz w:val="24"/>
          <w:szCs w:val="24"/>
          <w:lang w:val="uk-UA"/>
        </w:rPr>
        <w:t>)</w:t>
      </w:r>
      <w:r w:rsidRPr="00C2259B">
        <w:rPr>
          <w:rFonts w:ascii="Times New Roman" w:hAnsi="Times New Roman"/>
          <w:sz w:val="24"/>
          <w:szCs w:val="24"/>
        </w:rPr>
        <w:t>, але не менше</w:t>
      </w:r>
      <w:r w:rsidRPr="00C2259B">
        <w:rPr>
          <w:rFonts w:ascii="Times New Roman" w:eastAsia="MS Mincho" w:hAnsi="Times New Roman"/>
          <w:sz w:val="24"/>
          <w:szCs w:val="24"/>
          <w:lang w:eastAsia="ja-JP"/>
        </w:rPr>
        <w:t xml:space="preserve"> </w:t>
      </w:r>
      <w:r w:rsidR="00C2259B" w:rsidRPr="00C2259B">
        <w:rPr>
          <w:rFonts w:ascii="Times New Roman" w:eastAsia="MS Mincho" w:hAnsi="Times New Roman"/>
          <w:sz w:val="24"/>
          <w:szCs w:val="24"/>
          <w:lang w:val="uk-UA" w:eastAsia="ja-JP"/>
        </w:rPr>
        <w:t>24</w:t>
      </w:r>
      <w:r w:rsidRPr="00C2259B">
        <w:rPr>
          <w:rFonts w:ascii="Times New Roman" w:eastAsia="MS Mincho" w:hAnsi="Times New Roman"/>
          <w:sz w:val="24"/>
          <w:szCs w:val="24"/>
          <w:lang w:eastAsia="ja-JP"/>
        </w:rPr>
        <w:t xml:space="preserve"> </w:t>
      </w:r>
      <w:r w:rsidRPr="00C2259B">
        <w:rPr>
          <w:rFonts w:ascii="Times New Roman" w:eastAsia="MS Mincho" w:hAnsi="Times New Roman"/>
          <w:i/>
          <w:sz w:val="24"/>
          <w:szCs w:val="24"/>
          <w:lang w:eastAsia="ja-JP"/>
        </w:rPr>
        <w:t>(</w:t>
      </w:r>
      <w:r w:rsidR="00C2259B" w:rsidRPr="00C2259B">
        <w:rPr>
          <w:rFonts w:ascii="Times New Roman" w:eastAsia="MS Mincho" w:hAnsi="Times New Roman"/>
          <w:i/>
          <w:sz w:val="24"/>
          <w:szCs w:val="24"/>
          <w:lang w:val="uk-UA" w:eastAsia="ja-JP"/>
        </w:rPr>
        <w:t>двадцяти чотирьох</w:t>
      </w:r>
      <w:r w:rsidRPr="00C2259B">
        <w:rPr>
          <w:rFonts w:ascii="Times New Roman" w:eastAsia="MS Mincho" w:hAnsi="Times New Roman"/>
          <w:i/>
          <w:sz w:val="24"/>
          <w:szCs w:val="24"/>
          <w:lang w:eastAsia="ja-JP"/>
        </w:rPr>
        <w:t>)</w:t>
      </w:r>
      <w:r w:rsidRPr="00C2259B">
        <w:rPr>
          <w:rFonts w:ascii="Times New Roman" w:eastAsia="MS Mincho" w:hAnsi="Times New Roman"/>
          <w:sz w:val="24"/>
          <w:szCs w:val="24"/>
          <w:lang w:eastAsia="ja-JP"/>
        </w:rPr>
        <w:t xml:space="preserve"> місяців</w:t>
      </w:r>
      <w:r w:rsidR="00C2259B" w:rsidRPr="00C2259B">
        <w:rPr>
          <w:rFonts w:ascii="Times New Roman" w:eastAsia="MS Mincho" w:hAnsi="Times New Roman"/>
          <w:sz w:val="24"/>
          <w:szCs w:val="24"/>
          <w:lang w:val="uk-UA" w:eastAsia="ja-JP"/>
        </w:rPr>
        <w:t xml:space="preserve"> що обчислюється </w:t>
      </w:r>
      <w:r w:rsidRPr="00C2259B">
        <w:rPr>
          <w:rFonts w:ascii="Times New Roman" w:eastAsia="MS Mincho" w:hAnsi="Times New Roman"/>
          <w:sz w:val="24"/>
          <w:szCs w:val="24"/>
          <w:lang w:eastAsia="ja-JP"/>
        </w:rPr>
        <w:t>з моменту отримання Товару Покупцем</w:t>
      </w:r>
      <w:r w:rsidR="00C2259B" w:rsidRPr="00C2259B">
        <w:rPr>
          <w:rFonts w:ascii="Times New Roman" w:eastAsia="MS Mincho" w:hAnsi="Times New Roman"/>
          <w:sz w:val="24"/>
          <w:szCs w:val="24"/>
          <w:lang w:val="uk-UA" w:eastAsia="ja-JP"/>
        </w:rPr>
        <w:t xml:space="preserve"> та</w:t>
      </w:r>
      <w:r w:rsidRPr="00C2259B">
        <w:rPr>
          <w:rFonts w:ascii="Times New Roman" w:eastAsia="MS Mincho" w:hAnsi="Times New Roman"/>
          <w:sz w:val="24"/>
          <w:szCs w:val="24"/>
          <w:lang w:eastAsia="ja-JP"/>
        </w:rPr>
        <w:t xml:space="preserve"> підписання Акту приймання передавання Товару уповноваженими особами Сторін.</w:t>
      </w:r>
    </w:p>
    <w:p w:rsidR="000F7FF0" w:rsidRPr="00C2259B" w:rsidRDefault="000F7FF0"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 xml:space="preserve">Якщо під час строку дії гарантії будуть виявлені недоліки, дефекти виробника, невідповідність Товару характеристикам, що вказані у </w:t>
      </w:r>
      <w:r w:rsidRPr="00C2259B">
        <w:rPr>
          <w:rFonts w:ascii="Times New Roman" w:hAnsi="Times New Roman"/>
          <w:sz w:val="24"/>
          <w:szCs w:val="24"/>
        </w:rPr>
        <w:t>Технічн</w:t>
      </w:r>
      <w:r w:rsidR="00760D62" w:rsidRPr="00C2259B">
        <w:rPr>
          <w:rFonts w:ascii="Times New Roman" w:hAnsi="Times New Roman"/>
          <w:sz w:val="24"/>
          <w:szCs w:val="24"/>
          <w:lang w:val="uk-UA"/>
        </w:rPr>
        <w:t>их</w:t>
      </w:r>
      <w:r w:rsidRPr="00C2259B">
        <w:rPr>
          <w:rFonts w:ascii="Times New Roman" w:hAnsi="Times New Roman"/>
          <w:sz w:val="24"/>
          <w:szCs w:val="24"/>
        </w:rPr>
        <w:t xml:space="preserve"> </w:t>
      </w:r>
      <w:r w:rsidR="00760D62" w:rsidRPr="00C2259B">
        <w:rPr>
          <w:rFonts w:ascii="Times New Roman" w:hAnsi="Times New Roman"/>
          <w:sz w:val="24"/>
          <w:szCs w:val="24"/>
          <w:lang w:val="uk-UA"/>
        </w:rPr>
        <w:t>вимогах</w:t>
      </w:r>
      <w:r w:rsidRPr="00C2259B">
        <w:rPr>
          <w:rFonts w:ascii="Times New Roman" w:hAnsi="Times New Roman"/>
          <w:sz w:val="24"/>
          <w:szCs w:val="24"/>
        </w:rPr>
        <w:t xml:space="preserve"> (Додаток </w:t>
      </w:r>
      <w:r w:rsidR="00760D62" w:rsidRPr="00C2259B">
        <w:rPr>
          <w:rFonts w:ascii="Times New Roman" w:hAnsi="Times New Roman"/>
          <w:sz w:val="24"/>
          <w:szCs w:val="24"/>
          <w:lang w:val="uk-UA"/>
        </w:rPr>
        <w:t>2</w:t>
      </w:r>
      <w:r w:rsidRPr="00C2259B">
        <w:rPr>
          <w:rFonts w:ascii="Times New Roman" w:hAnsi="Times New Roman"/>
          <w:sz w:val="24"/>
          <w:szCs w:val="24"/>
        </w:rPr>
        <w:t xml:space="preserve"> до Договору)</w:t>
      </w:r>
      <w:r w:rsidRPr="00C2259B">
        <w:rPr>
          <w:rFonts w:ascii="Times New Roman" w:eastAsia="MS Mincho" w:hAnsi="Times New Roman"/>
          <w:sz w:val="24"/>
          <w:szCs w:val="24"/>
          <w:lang w:eastAsia="ja-JP"/>
        </w:rPr>
        <w:t xml:space="preserve"> та умовам Договору, а також приховані недоліки, що не могли бути виявлені при прийманні та перевірці Товару, проте були виявлені в процесі його використання протягом гарантійного строку, Сторонами складається відповідний документ, як то акт виявлення недоліків / відомість / рішення / інший документ про невідповідність Товару, яким фіксується сам факт виявлених недоліків.</w:t>
      </w:r>
    </w:p>
    <w:p w:rsidR="000F7FF0" w:rsidRPr="00C2259B" w:rsidRDefault="000F7FF0"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 xml:space="preserve">Постачальник зобов’язується здійснювати заміну неякісного Товару, у тому числі окремих його частин, вузлів та агрегатів, які вийшли з ладу по вині заводу–виробника та були виявлені протягом гарантійного терміну на якісні за власний рахунок протягом 14 </w:t>
      </w:r>
      <w:r w:rsidRPr="00C2259B">
        <w:rPr>
          <w:rFonts w:ascii="Times New Roman" w:eastAsia="MS Mincho" w:hAnsi="Times New Roman"/>
          <w:i/>
          <w:sz w:val="24"/>
          <w:szCs w:val="24"/>
          <w:lang w:eastAsia="ja-JP"/>
        </w:rPr>
        <w:t xml:space="preserve">(чотирнадцяти) </w:t>
      </w:r>
      <w:r w:rsidRPr="00C2259B">
        <w:rPr>
          <w:rFonts w:ascii="Times New Roman" w:eastAsia="MS Mincho" w:hAnsi="Times New Roman"/>
          <w:sz w:val="24"/>
          <w:szCs w:val="24"/>
          <w:lang w:eastAsia="ja-JP"/>
        </w:rPr>
        <w:t>календарних днів від дня звернення Покупця до Постачальника з повідомленням до дня заміни неякісного Товару на якісний.</w:t>
      </w:r>
    </w:p>
    <w:p w:rsidR="000F7FF0" w:rsidRPr="00C2259B" w:rsidRDefault="000F7FF0"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Повідомлення про неякісний Товар можуть передаватися поштою, телефоном, електронною поштою або факсимільним зв’язком. Постачальник повинен підтвердити отримання повідомлення про неякісний Товар поштою, телефоном електронною поштою або факсимільним зв’язком і зазначити дату отримання, прізвище особи, яка отримала повідомлення. У повідомленні про неякісний Товар Покупець надає інформацію про номер цього Договору, місцезнаходження, найменування Товару і характер невідповідності або дефекту Товару.</w:t>
      </w:r>
    </w:p>
    <w:p w:rsidR="00AC791B" w:rsidRPr="00C2259B" w:rsidRDefault="00AC791B" w:rsidP="00AC791B">
      <w:pPr>
        <w:pStyle w:val="a8"/>
        <w:tabs>
          <w:tab w:val="left" w:pos="1134"/>
          <w:tab w:val="left" w:pos="1276"/>
        </w:tabs>
        <w:spacing w:after="0" w:line="240" w:lineRule="auto"/>
        <w:ind w:left="1134"/>
        <w:jc w:val="both"/>
        <w:rPr>
          <w:rFonts w:ascii="Times New Roman" w:eastAsia="MS Mincho" w:hAnsi="Times New Roman"/>
          <w:sz w:val="24"/>
          <w:szCs w:val="24"/>
          <w:lang w:eastAsia="ja-JP"/>
        </w:rPr>
      </w:pPr>
    </w:p>
    <w:p w:rsidR="00015F12" w:rsidRPr="00C2259B" w:rsidRDefault="00015F12" w:rsidP="00AC791B">
      <w:pPr>
        <w:pStyle w:val="22"/>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jc w:val="center"/>
        <w:rPr>
          <w:b/>
          <w:sz w:val="24"/>
          <w:szCs w:val="24"/>
        </w:rPr>
      </w:pPr>
      <w:r w:rsidRPr="00C2259B">
        <w:rPr>
          <w:b/>
          <w:sz w:val="24"/>
          <w:szCs w:val="24"/>
        </w:rPr>
        <w:t>ТАРА ТА УПАКОВКА</w:t>
      </w:r>
    </w:p>
    <w:p w:rsidR="00015F12" w:rsidRPr="00C2259B" w:rsidRDefault="00015F12" w:rsidP="00AC791B">
      <w:pPr>
        <w:pStyle w:val="a8"/>
        <w:numPr>
          <w:ilvl w:val="1"/>
          <w:numId w:val="13"/>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 xml:space="preserve">Товар за Договором не передається </w:t>
      </w:r>
      <w:r w:rsidRPr="00C2259B">
        <w:rPr>
          <w:rFonts w:ascii="Times New Roman" w:eastAsia="MS Mincho" w:hAnsi="Times New Roman"/>
          <w:sz w:val="24"/>
          <w:szCs w:val="24"/>
          <w:lang w:val="uk-UA" w:eastAsia="ja-JP"/>
        </w:rPr>
        <w:t>в</w:t>
      </w:r>
      <w:r w:rsidRPr="00C2259B">
        <w:rPr>
          <w:rFonts w:ascii="Times New Roman" w:eastAsia="MS Mincho" w:hAnsi="Times New Roman"/>
          <w:sz w:val="24"/>
          <w:szCs w:val="24"/>
          <w:lang w:eastAsia="ja-JP"/>
        </w:rPr>
        <w:t xml:space="preserve"> тарі та не підлягає пакуванню, за винятком випадків, коли транспортування окремих одиниць Товару у тарі або пакуванні передбачені заводом-виробником.</w:t>
      </w:r>
    </w:p>
    <w:p w:rsidR="00015F12" w:rsidRPr="00C2259B" w:rsidRDefault="00015F12" w:rsidP="00AC791B">
      <w:pPr>
        <w:pStyle w:val="22"/>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jc w:val="center"/>
        <w:rPr>
          <w:b/>
          <w:sz w:val="24"/>
          <w:szCs w:val="24"/>
        </w:rPr>
      </w:pPr>
      <w:r w:rsidRPr="00C2259B">
        <w:rPr>
          <w:b/>
          <w:sz w:val="24"/>
          <w:szCs w:val="24"/>
        </w:rPr>
        <w:t>СТРОКИ ТА ПОРЯДОК ПОСТАВКИ</w:t>
      </w:r>
    </w:p>
    <w:p w:rsidR="00C2259B" w:rsidRPr="00C2259B" w:rsidRDefault="00015F12" w:rsidP="007A2CF5">
      <w:pPr>
        <w:pStyle w:val="a8"/>
        <w:numPr>
          <w:ilvl w:val="1"/>
          <w:numId w:val="15"/>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hAnsi="Times New Roman"/>
          <w:sz w:val="24"/>
          <w:szCs w:val="24"/>
        </w:rPr>
        <w:t xml:space="preserve">Постачання Товару здійснюється </w:t>
      </w:r>
      <w:r w:rsidRPr="00C2259B">
        <w:rPr>
          <w:rFonts w:ascii="Times New Roman" w:hAnsi="Times New Roman"/>
          <w:sz w:val="24"/>
          <w:szCs w:val="24"/>
          <w:lang w:val="uk-UA"/>
        </w:rPr>
        <w:t xml:space="preserve">після </w:t>
      </w:r>
      <w:r w:rsidRPr="00C2259B">
        <w:rPr>
          <w:rFonts w:ascii="Times New Roman" w:hAnsi="Times New Roman"/>
          <w:sz w:val="24"/>
          <w:szCs w:val="24"/>
        </w:rPr>
        <w:t>отримання заявки Покупця</w:t>
      </w:r>
      <w:r w:rsidRPr="00C2259B">
        <w:rPr>
          <w:rFonts w:ascii="Times New Roman" w:hAnsi="Times New Roman"/>
          <w:sz w:val="24"/>
          <w:szCs w:val="24"/>
          <w:lang w:val="uk-UA"/>
        </w:rPr>
        <w:t xml:space="preserve"> про готовність прийняти Товар</w:t>
      </w:r>
      <w:r w:rsidR="00C2259B" w:rsidRPr="00C2259B">
        <w:rPr>
          <w:rFonts w:ascii="Times New Roman" w:hAnsi="Times New Roman"/>
          <w:sz w:val="24"/>
          <w:szCs w:val="24"/>
          <w:lang w:val="uk-UA"/>
        </w:rPr>
        <w:t>.</w:t>
      </w:r>
    </w:p>
    <w:p w:rsidR="00015F12" w:rsidRPr="00C2259B" w:rsidRDefault="00015F12" w:rsidP="007A2CF5">
      <w:pPr>
        <w:pStyle w:val="a8"/>
        <w:numPr>
          <w:ilvl w:val="1"/>
          <w:numId w:val="15"/>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 xml:space="preserve">Поставка Товару здійснюється в асортименті, кількості та відповідно до Технічного завдання (Додаток </w:t>
      </w:r>
      <w:r w:rsidRPr="00C2259B">
        <w:rPr>
          <w:rFonts w:ascii="Times New Roman" w:eastAsia="MS Mincho" w:hAnsi="Times New Roman"/>
          <w:sz w:val="24"/>
          <w:szCs w:val="24"/>
          <w:lang w:val="uk-UA" w:eastAsia="ja-JP"/>
        </w:rPr>
        <w:t>2</w:t>
      </w:r>
      <w:r w:rsidRPr="00C2259B">
        <w:rPr>
          <w:rFonts w:ascii="Times New Roman" w:eastAsia="MS Mincho" w:hAnsi="Times New Roman"/>
          <w:sz w:val="24"/>
          <w:szCs w:val="24"/>
          <w:lang w:eastAsia="ja-JP"/>
        </w:rPr>
        <w:t xml:space="preserve"> до Договору).</w:t>
      </w:r>
    </w:p>
    <w:p w:rsidR="00015F12" w:rsidRPr="00C2259B" w:rsidRDefault="00015F12" w:rsidP="00AC791B">
      <w:pPr>
        <w:pStyle w:val="a8"/>
        <w:numPr>
          <w:ilvl w:val="1"/>
          <w:numId w:val="15"/>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Датою виконання обов’язку щодо поставки Товару вважається дата Акта приймання-передавання Товару (далі - Акт), при цьому в Акті обов'язково зазначається номер та дата Договору, найменування, кількість, вартість прийнятого Товару та інші визначені реквізити первинних документів.</w:t>
      </w:r>
    </w:p>
    <w:p w:rsidR="00015F12" w:rsidRPr="00C2259B" w:rsidRDefault="00015F12" w:rsidP="00AC791B">
      <w:pPr>
        <w:pStyle w:val="a8"/>
        <w:numPr>
          <w:ilvl w:val="1"/>
          <w:numId w:val="15"/>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Факт приймання Товару, а також відсутність зауважень щодо його кількості та комплектності, підтверджується підписанням Акту представниками Сторін.</w:t>
      </w:r>
    </w:p>
    <w:p w:rsidR="00015F12" w:rsidRPr="00C2259B" w:rsidRDefault="00015F12" w:rsidP="00AC791B">
      <w:pPr>
        <w:pStyle w:val="a8"/>
        <w:numPr>
          <w:ilvl w:val="1"/>
          <w:numId w:val="15"/>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 xml:space="preserve">Товар, технічні характеристики якого не відповідають вказаним у </w:t>
      </w:r>
      <w:r w:rsidRPr="00C2259B">
        <w:rPr>
          <w:rFonts w:ascii="Times New Roman" w:hAnsi="Times New Roman"/>
          <w:sz w:val="24"/>
          <w:szCs w:val="24"/>
        </w:rPr>
        <w:t>Технічн</w:t>
      </w:r>
      <w:r w:rsidR="00760D62" w:rsidRPr="00C2259B">
        <w:rPr>
          <w:rFonts w:ascii="Times New Roman" w:hAnsi="Times New Roman"/>
          <w:sz w:val="24"/>
          <w:szCs w:val="24"/>
          <w:lang w:val="uk-UA"/>
        </w:rPr>
        <w:t>их</w:t>
      </w:r>
      <w:r w:rsidRPr="00C2259B">
        <w:rPr>
          <w:rFonts w:ascii="Times New Roman" w:hAnsi="Times New Roman"/>
          <w:sz w:val="24"/>
          <w:szCs w:val="24"/>
        </w:rPr>
        <w:t xml:space="preserve"> </w:t>
      </w:r>
      <w:r w:rsidR="00760D62" w:rsidRPr="00C2259B">
        <w:rPr>
          <w:rFonts w:ascii="Times New Roman" w:hAnsi="Times New Roman"/>
          <w:sz w:val="24"/>
          <w:szCs w:val="24"/>
          <w:lang w:val="uk-UA"/>
        </w:rPr>
        <w:t>вимогах</w:t>
      </w:r>
      <w:r w:rsidRPr="00C2259B">
        <w:rPr>
          <w:rFonts w:ascii="Times New Roman" w:hAnsi="Times New Roman"/>
          <w:sz w:val="24"/>
          <w:szCs w:val="24"/>
        </w:rPr>
        <w:t xml:space="preserve"> (Додаток </w:t>
      </w:r>
      <w:r w:rsidR="00760D62" w:rsidRPr="00C2259B">
        <w:rPr>
          <w:rFonts w:ascii="Times New Roman" w:hAnsi="Times New Roman"/>
          <w:sz w:val="24"/>
          <w:szCs w:val="24"/>
          <w:lang w:val="uk-UA"/>
        </w:rPr>
        <w:t>2</w:t>
      </w:r>
      <w:r w:rsidRPr="00C2259B">
        <w:rPr>
          <w:rFonts w:ascii="Times New Roman" w:hAnsi="Times New Roman"/>
          <w:sz w:val="24"/>
          <w:szCs w:val="24"/>
        </w:rPr>
        <w:t xml:space="preserve"> до Договору)</w:t>
      </w:r>
      <w:r w:rsidRPr="00C2259B">
        <w:rPr>
          <w:rFonts w:ascii="Times New Roman" w:eastAsia="MS Mincho" w:hAnsi="Times New Roman"/>
          <w:sz w:val="24"/>
          <w:szCs w:val="24"/>
          <w:lang w:eastAsia="ja-JP"/>
        </w:rPr>
        <w:t xml:space="preserve"> та умовам Договору, Покупцем не приймається і не оплачується.</w:t>
      </w:r>
    </w:p>
    <w:p w:rsidR="00015F12" w:rsidRPr="00C2259B" w:rsidRDefault="00015F12" w:rsidP="00AC791B">
      <w:pPr>
        <w:pStyle w:val="a8"/>
        <w:numPr>
          <w:ilvl w:val="1"/>
          <w:numId w:val="15"/>
        </w:numPr>
        <w:tabs>
          <w:tab w:val="left" w:pos="1134"/>
          <w:tab w:val="left" w:pos="127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Право власності на Товар та ризик його випадкового знищення (пошкодження) переходить від Постачальника до Покупця в момент підписання Акту приймання-передавання Товару уповноваженими особами Сторін.</w:t>
      </w:r>
    </w:p>
    <w:p w:rsidR="00AC791B" w:rsidRPr="00C2259B" w:rsidRDefault="00AC791B" w:rsidP="00AC791B">
      <w:pPr>
        <w:pStyle w:val="a8"/>
        <w:tabs>
          <w:tab w:val="left" w:pos="1134"/>
          <w:tab w:val="left" w:pos="1276"/>
        </w:tabs>
        <w:spacing w:after="0" w:line="240" w:lineRule="auto"/>
        <w:ind w:left="567"/>
        <w:jc w:val="both"/>
        <w:rPr>
          <w:rFonts w:ascii="Times New Roman" w:eastAsia="MS Mincho" w:hAnsi="Times New Roman"/>
          <w:sz w:val="24"/>
          <w:szCs w:val="24"/>
          <w:lang w:eastAsia="ja-JP"/>
        </w:rPr>
      </w:pPr>
    </w:p>
    <w:p w:rsidR="00015F12" w:rsidRPr="00C2259B" w:rsidRDefault="00015F12" w:rsidP="00AC791B">
      <w:pPr>
        <w:pStyle w:val="22"/>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jc w:val="center"/>
        <w:rPr>
          <w:b/>
          <w:sz w:val="24"/>
          <w:szCs w:val="24"/>
        </w:rPr>
      </w:pPr>
      <w:r w:rsidRPr="00C2259B">
        <w:rPr>
          <w:b/>
          <w:sz w:val="24"/>
          <w:szCs w:val="24"/>
        </w:rPr>
        <w:lastRenderedPageBreak/>
        <w:t>ПРАВА ТА ОБОВ’ЯЗКИ СТОРІН</w:t>
      </w:r>
    </w:p>
    <w:p w:rsidR="00015F12" w:rsidRPr="00C2259B" w:rsidRDefault="00015F12" w:rsidP="00AC791B">
      <w:pPr>
        <w:pStyle w:val="a8"/>
        <w:numPr>
          <w:ilvl w:val="1"/>
          <w:numId w:val="13"/>
        </w:numPr>
        <w:tabs>
          <w:tab w:val="left" w:pos="1134"/>
          <w:tab w:val="left" w:pos="1276"/>
        </w:tabs>
        <w:spacing w:after="0" w:line="240" w:lineRule="auto"/>
        <w:ind w:hanging="1017"/>
        <w:jc w:val="both"/>
        <w:rPr>
          <w:rFonts w:ascii="Times New Roman" w:eastAsia="MS Mincho" w:hAnsi="Times New Roman"/>
          <w:b/>
          <w:i/>
          <w:sz w:val="24"/>
          <w:szCs w:val="24"/>
          <w:lang w:eastAsia="ja-JP"/>
        </w:rPr>
      </w:pPr>
      <w:r w:rsidRPr="00C2259B">
        <w:rPr>
          <w:rFonts w:ascii="Times New Roman" w:eastAsia="MS Mincho" w:hAnsi="Times New Roman"/>
          <w:b/>
          <w:i/>
          <w:sz w:val="24"/>
          <w:szCs w:val="24"/>
          <w:lang w:val="uk-UA" w:eastAsia="ja-JP"/>
        </w:rPr>
        <w:t xml:space="preserve"> </w:t>
      </w:r>
      <w:r w:rsidRPr="00C2259B">
        <w:rPr>
          <w:rFonts w:ascii="Times New Roman" w:eastAsia="MS Mincho" w:hAnsi="Times New Roman"/>
          <w:b/>
          <w:i/>
          <w:sz w:val="24"/>
          <w:szCs w:val="24"/>
          <w:lang w:eastAsia="ja-JP"/>
        </w:rPr>
        <w:t>Покупець зобов’язаний:</w:t>
      </w:r>
    </w:p>
    <w:p w:rsidR="00015F12" w:rsidRPr="00C2259B" w:rsidRDefault="00AC791B" w:rsidP="00AC791B">
      <w:pPr>
        <w:pStyle w:val="a8"/>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val="uk-UA" w:eastAsia="ja-JP"/>
        </w:rPr>
        <w:t xml:space="preserve">6.1.1. </w:t>
      </w:r>
      <w:r w:rsidR="00015F12" w:rsidRPr="00C2259B">
        <w:rPr>
          <w:rFonts w:ascii="Times New Roman" w:eastAsia="MS Mincho" w:hAnsi="Times New Roman"/>
          <w:sz w:val="24"/>
          <w:szCs w:val="24"/>
          <w:lang w:eastAsia="ja-JP"/>
        </w:rPr>
        <w:t>Своєчасно та в повному обсязі здійснити оплату за поставлений Товар відповідно до умов Договору.</w:t>
      </w:r>
    </w:p>
    <w:p w:rsidR="00015F12" w:rsidRPr="00C2259B" w:rsidRDefault="00015F12" w:rsidP="00AC791B">
      <w:pPr>
        <w:pStyle w:val="a8"/>
        <w:numPr>
          <w:ilvl w:val="2"/>
          <w:numId w:val="18"/>
        </w:numPr>
        <w:tabs>
          <w:tab w:val="left" w:pos="567"/>
          <w:tab w:val="left" w:pos="709"/>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Прийняти поставлений Товар згідно умов Договору, крім випадків, коли він має право відмовитися від Товару, що поставлений з порушенням умов Договору вимагати заміни Товару або усунення виявлених недоліків.</w:t>
      </w:r>
    </w:p>
    <w:p w:rsidR="00015F12" w:rsidRPr="00C2259B" w:rsidRDefault="00015F12" w:rsidP="00AC791B">
      <w:pPr>
        <w:pStyle w:val="a8"/>
        <w:numPr>
          <w:ilvl w:val="2"/>
          <w:numId w:val="18"/>
        </w:numPr>
        <w:tabs>
          <w:tab w:val="left" w:pos="567"/>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Виконувати належним чинним інші зобов’язання, передбачені Цивільним а Господарським кодексами України та іншими актами законодавства.</w:t>
      </w:r>
    </w:p>
    <w:p w:rsidR="00015F12" w:rsidRPr="00C2259B" w:rsidRDefault="00015F12" w:rsidP="00AC791B">
      <w:pPr>
        <w:pStyle w:val="a8"/>
        <w:tabs>
          <w:tab w:val="left" w:pos="993"/>
        </w:tabs>
        <w:spacing w:after="0" w:line="240" w:lineRule="auto"/>
        <w:ind w:left="426" w:hanging="284"/>
        <w:jc w:val="both"/>
        <w:rPr>
          <w:rFonts w:ascii="Times New Roman" w:eastAsia="MS Mincho" w:hAnsi="Times New Roman"/>
          <w:sz w:val="24"/>
          <w:szCs w:val="24"/>
          <w:lang w:eastAsia="ja-JP"/>
        </w:rPr>
      </w:pPr>
    </w:p>
    <w:p w:rsidR="00015F12" w:rsidRPr="00C2259B" w:rsidRDefault="00015F12" w:rsidP="00AC791B">
      <w:pPr>
        <w:pStyle w:val="a8"/>
        <w:numPr>
          <w:ilvl w:val="1"/>
          <w:numId w:val="18"/>
        </w:numPr>
        <w:tabs>
          <w:tab w:val="left" w:pos="1134"/>
          <w:tab w:val="left" w:pos="1276"/>
        </w:tabs>
        <w:spacing w:after="0" w:line="240" w:lineRule="auto"/>
        <w:ind w:hanging="186"/>
        <w:jc w:val="both"/>
        <w:rPr>
          <w:rFonts w:ascii="Times New Roman" w:eastAsia="MS Mincho" w:hAnsi="Times New Roman"/>
          <w:b/>
          <w:i/>
          <w:sz w:val="24"/>
          <w:szCs w:val="24"/>
          <w:lang w:eastAsia="ja-JP"/>
        </w:rPr>
      </w:pPr>
      <w:r w:rsidRPr="00C2259B">
        <w:rPr>
          <w:rFonts w:ascii="Times New Roman" w:eastAsia="MS Mincho" w:hAnsi="Times New Roman"/>
          <w:b/>
          <w:i/>
          <w:sz w:val="24"/>
          <w:szCs w:val="24"/>
          <w:lang w:eastAsia="ja-JP"/>
        </w:rPr>
        <w:t xml:space="preserve"> Покупець має право:</w:t>
      </w:r>
    </w:p>
    <w:p w:rsidR="00015F12" w:rsidRPr="00C2259B" w:rsidRDefault="00015F12" w:rsidP="00AC791B">
      <w:pPr>
        <w:pStyle w:val="a8"/>
        <w:numPr>
          <w:ilvl w:val="2"/>
          <w:numId w:val="19"/>
        </w:numPr>
        <w:tabs>
          <w:tab w:val="left" w:pos="42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Контролювати поставку Товару належної якості у строки, встановлені цим Договором.</w:t>
      </w:r>
    </w:p>
    <w:p w:rsidR="00015F12" w:rsidRPr="00C2259B" w:rsidRDefault="00015F12" w:rsidP="00AC791B">
      <w:pPr>
        <w:pStyle w:val="a8"/>
        <w:numPr>
          <w:ilvl w:val="2"/>
          <w:numId w:val="19"/>
        </w:numPr>
        <w:tabs>
          <w:tab w:val="left" w:pos="42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Зменшувати обсяг закупівлі Товару та загальну вартість цього Договору залежно від реального фінансування видатків.</w:t>
      </w:r>
    </w:p>
    <w:p w:rsidR="00015F12" w:rsidRPr="00C2259B" w:rsidRDefault="00015F12" w:rsidP="00AC791B">
      <w:pPr>
        <w:pStyle w:val="a8"/>
        <w:numPr>
          <w:ilvl w:val="2"/>
          <w:numId w:val="19"/>
        </w:numPr>
        <w:tabs>
          <w:tab w:val="left" w:pos="426"/>
        </w:tabs>
        <w:spacing w:after="0" w:line="240" w:lineRule="auto"/>
        <w:ind w:left="0" w:firstLine="567"/>
        <w:jc w:val="both"/>
        <w:rPr>
          <w:rFonts w:ascii="Times New Roman" w:eastAsia="MS Mincho" w:hAnsi="Times New Roman"/>
          <w:sz w:val="24"/>
          <w:szCs w:val="24"/>
          <w:rtl/>
          <w:lang w:eastAsia="ja-JP"/>
        </w:rPr>
      </w:pPr>
      <w:r w:rsidRPr="00C2259B">
        <w:rPr>
          <w:rFonts w:ascii="Times New Roman" w:eastAsia="MS Mincho" w:hAnsi="Times New Roman"/>
          <w:sz w:val="24"/>
          <w:szCs w:val="24"/>
          <w:lang w:eastAsia="ja-JP"/>
        </w:rPr>
        <w:t>Повернути документи на Товар Постачальнику без здійснення оплати в разі неналежного їх оформлення</w:t>
      </w:r>
      <w:r w:rsidR="009939F7" w:rsidRPr="00C2259B">
        <w:rPr>
          <w:rFonts w:ascii="Times New Roman" w:eastAsia="MS Mincho" w:hAnsi="Times New Roman"/>
          <w:sz w:val="24"/>
          <w:szCs w:val="24"/>
          <w:lang w:val="uk-UA" w:eastAsia="ja-JP"/>
        </w:rPr>
        <w:t xml:space="preserve">, </w:t>
      </w:r>
      <w:r w:rsidRPr="00C2259B">
        <w:rPr>
          <w:rFonts w:ascii="Times New Roman" w:eastAsia="MS Mincho" w:hAnsi="Times New Roman"/>
          <w:sz w:val="24"/>
          <w:szCs w:val="24"/>
          <w:lang w:eastAsia="ja-JP"/>
        </w:rPr>
        <w:t xml:space="preserve">відсутність підписів, посилання на повний номер і дату укладення цього Договору </w:t>
      </w:r>
      <w:r w:rsidRPr="00C2259B">
        <w:rPr>
          <w:rFonts w:ascii="Times New Roman" w:eastAsia="MS Mincho" w:hAnsi="Times New Roman"/>
          <w:i/>
          <w:iCs/>
          <w:sz w:val="24"/>
          <w:szCs w:val="24"/>
          <w:lang w:eastAsia="ja-JP"/>
        </w:rPr>
        <w:t xml:space="preserve">(останнього додаткового Договору до цього Договору), </w:t>
      </w:r>
      <w:r w:rsidRPr="00C2259B">
        <w:rPr>
          <w:rFonts w:ascii="Times New Roman" w:eastAsia="MS Mincho" w:hAnsi="Times New Roman"/>
          <w:sz w:val="24"/>
          <w:szCs w:val="24"/>
          <w:lang w:eastAsia="ja-JP"/>
        </w:rPr>
        <w:t>вартості, кількості поставленого Товару</w:t>
      </w:r>
      <w:r w:rsidRPr="00C2259B">
        <w:rPr>
          <w:rFonts w:ascii="Times New Roman" w:eastAsia="MS Mincho" w:hAnsi="Times New Roman"/>
          <w:sz w:val="24"/>
          <w:szCs w:val="24"/>
          <w:rtl/>
          <w:lang w:eastAsia="ja-JP" w:bidi="he-IL"/>
        </w:rPr>
        <w:t>.</w:t>
      </w:r>
    </w:p>
    <w:p w:rsidR="00015F12" w:rsidRPr="00C2259B" w:rsidRDefault="00015F12" w:rsidP="00AC791B">
      <w:pPr>
        <w:pStyle w:val="a8"/>
        <w:numPr>
          <w:ilvl w:val="2"/>
          <w:numId w:val="19"/>
        </w:numPr>
        <w:tabs>
          <w:tab w:val="left" w:pos="42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Достроково в односторонньому порядку розірвати цей Договір у разі невиконання або неналежного виконання зобов’язань Постачальником, письмово повідомивши його про це у строк, що не може бути меншим ніж за 20 (</w:t>
      </w:r>
      <w:r w:rsidRPr="00C2259B">
        <w:rPr>
          <w:rFonts w:ascii="Times New Roman" w:eastAsia="MS Mincho" w:hAnsi="Times New Roman"/>
          <w:i/>
          <w:iCs/>
          <w:sz w:val="24"/>
          <w:szCs w:val="24"/>
          <w:lang w:eastAsia="ja-JP"/>
        </w:rPr>
        <w:t>двадцять</w:t>
      </w:r>
      <w:r w:rsidRPr="00C2259B">
        <w:rPr>
          <w:rFonts w:ascii="Times New Roman" w:eastAsia="MS Mincho" w:hAnsi="Times New Roman"/>
          <w:sz w:val="24"/>
          <w:szCs w:val="24"/>
          <w:lang w:eastAsia="ja-JP"/>
        </w:rPr>
        <w:t>) календарних днів до дати фактичного розірвання Договору.</w:t>
      </w:r>
    </w:p>
    <w:p w:rsidR="00015F12" w:rsidRPr="00C2259B" w:rsidRDefault="00015F12" w:rsidP="00AC791B">
      <w:pPr>
        <w:pStyle w:val="a8"/>
        <w:numPr>
          <w:ilvl w:val="2"/>
          <w:numId w:val="19"/>
        </w:numPr>
        <w:tabs>
          <w:tab w:val="left" w:pos="42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Провести (під час прийняття Товару / протягом гарантійного строку) дослідження якості Товару, якщо його якість викликає сумнів.</w:t>
      </w:r>
    </w:p>
    <w:p w:rsidR="00015F12" w:rsidRPr="00C2259B" w:rsidRDefault="00AC791B" w:rsidP="00AC791B">
      <w:pPr>
        <w:pStyle w:val="a8"/>
        <w:numPr>
          <w:ilvl w:val="2"/>
          <w:numId w:val="19"/>
        </w:numPr>
        <w:tabs>
          <w:tab w:val="left" w:pos="426"/>
        </w:tabs>
        <w:spacing w:after="0" w:line="240" w:lineRule="auto"/>
        <w:ind w:left="0" w:firstLine="567"/>
        <w:jc w:val="both"/>
        <w:rPr>
          <w:rFonts w:ascii="Times New Roman" w:eastAsia="MS Mincho" w:hAnsi="Times New Roman"/>
          <w:sz w:val="24"/>
          <w:szCs w:val="24"/>
          <w:lang w:eastAsia="ja-JP"/>
        </w:rPr>
      </w:pPr>
      <w:r w:rsidRPr="00C2259B">
        <w:rPr>
          <w:rFonts w:ascii="Times New Roman" w:eastAsia="MS Mincho" w:hAnsi="Times New Roman"/>
          <w:sz w:val="24"/>
          <w:szCs w:val="24"/>
          <w:lang w:val="uk-UA" w:eastAsia="ja-JP"/>
        </w:rPr>
        <w:t xml:space="preserve"> </w:t>
      </w:r>
      <w:r w:rsidR="00015F12" w:rsidRPr="00C2259B">
        <w:rPr>
          <w:rFonts w:ascii="Times New Roman" w:eastAsia="MS Mincho" w:hAnsi="Times New Roman"/>
          <w:sz w:val="24"/>
          <w:szCs w:val="24"/>
          <w:lang w:eastAsia="ja-JP"/>
        </w:rPr>
        <w:t>Покупець також має інші права, передбачені Цивільним та Господарським кодексами України та іншими актами законодавства.</w:t>
      </w:r>
    </w:p>
    <w:p w:rsidR="00015F12" w:rsidRPr="00C2259B" w:rsidRDefault="00015F12" w:rsidP="00AC791B">
      <w:pPr>
        <w:pStyle w:val="a8"/>
        <w:tabs>
          <w:tab w:val="left" w:pos="1276"/>
        </w:tabs>
        <w:spacing w:after="0" w:line="240" w:lineRule="auto"/>
        <w:ind w:left="567"/>
        <w:jc w:val="both"/>
        <w:rPr>
          <w:rFonts w:ascii="Times New Roman" w:eastAsia="MS Mincho" w:hAnsi="Times New Roman"/>
          <w:sz w:val="24"/>
          <w:szCs w:val="24"/>
          <w:lang w:eastAsia="ja-JP"/>
        </w:rPr>
      </w:pPr>
    </w:p>
    <w:p w:rsidR="00015F12" w:rsidRPr="00C2259B" w:rsidRDefault="00015F12" w:rsidP="00760D62">
      <w:pPr>
        <w:pStyle w:val="a8"/>
        <w:numPr>
          <w:ilvl w:val="1"/>
          <w:numId w:val="18"/>
        </w:numPr>
        <w:tabs>
          <w:tab w:val="left" w:pos="1134"/>
          <w:tab w:val="left" w:pos="1276"/>
        </w:tabs>
        <w:spacing w:after="0" w:line="240" w:lineRule="auto"/>
        <w:ind w:hanging="186"/>
        <w:jc w:val="both"/>
        <w:rPr>
          <w:rFonts w:ascii="Times New Roman" w:eastAsia="MS Mincho" w:hAnsi="Times New Roman"/>
          <w:b/>
          <w:i/>
          <w:sz w:val="24"/>
          <w:szCs w:val="24"/>
          <w:lang w:eastAsia="ja-JP"/>
        </w:rPr>
      </w:pPr>
      <w:r w:rsidRPr="00C2259B">
        <w:rPr>
          <w:rFonts w:ascii="Times New Roman" w:eastAsia="MS Mincho" w:hAnsi="Times New Roman"/>
          <w:b/>
          <w:i/>
          <w:sz w:val="24"/>
          <w:szCs w:val="24"/>
          <w:lang w:val="uk-UA" w:eastAsia="ja-JP"/>
        </w:rPr>
        <w:t xml:space="preserve"> </w:t>
      </w:r>
      <w:r w:rsidRPr="00C2259B">
        <w:rPr>
          <w:rFonts w:ascii="Times New Roman" w:eastAsia="MS Mincho" w:hAnsi="Times New Roman"/>
          <w:b/>
          <w:i/>
          <w:sz w:val="24"/>
          <w:szCs w:val="24"/>
          <w:lang w:eastAsia="ja-JP"/>
        </w:rPr>
        <w:t>Постачальник зобов’язаний:</w:t>
      </w:r>
    </w:p>
    <w:p w:rsidR="00015F12" w:rsidRPr="00C2259B" w:rsidRDefault="00015F12" w:rsidP="008F035F">
      <w:pPr>
        <w:pStyle w:val="a8"/>
        <w:numPr>
          <w:ilvl w:val="2"/>
          <w:numId w:val="18"/>
        </w:numPr>
        <w:tabs>
          <w:tab w:val="left" w:pos="709"/>
        </w:tabs>
        <w:spacing w:after="0" w:line="240" w:lineRule="auto"/>
        <w:ind w:left="0" w:firstLine="426"/>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 xml:space="preserve">Забезпечити поставку якісного, комплектного Товару в асортименті і кількості, що визначені в Технічному завданні (Додаток </w:t>
      </w:r>
      <w:r w:rsidR="009939F7" w:rsidRPr="00C2259B">
        <w:rPr>
          <w:rFonts w:ascii="Times New Roman" w:eastAsia="MS Mincho" w:hAnsi="Times New Roman"/>
          <w:sz w:val="24"/>
          <w:szCs w:val="24"/>
          <w:lang w:val="uk-UA" w:eastAsia="ja-JP"/>
        </w:rPr>
        <w:t>2</w:t>
      </w:r>
      <w:r w:rsidRPr="00C2259B">
        <w:rPr>
          <w:rFonts w:ascii="Times New Roman" w:eastAsia="MS Mincho" w:hAnsi="Times New Roman"/>
          <w:sz w:val="24"/>
          <w:szCs w:val="24"/>
          <w:lang w:eastAsia="ja-JP"/>
        </w:rPr>
        <w:t xml:space="preserve"> до Договору), у строки, встановлені цим Договором (пункт 5.1. Договору).</w:t>
      </w:r>
    </w:p>
    <w:p w:rsidR="00015F12" w:rsidRPr="00C2259B" w:rsidRDefault="00015F12" w:rsidP="008F035F">
      <w:pPr>
        <w:pStyle w:val="a8"/>
        <w:numPr>
          <w:ilvl w:val="2"/>
          <w:numId w:val="18"/>
        </w:numPr>
        <w:tabs>
          <w:tab w:val="left" w:pos="709"/>
        </w:tabs>
        <w:spacing w:after="0" w:line="240" w:lineRule="auto"/>
        <w:ind w:left="0" w:firstLine="426"/>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Передати Покупцю видаткову накладну та всі супровідні документи, що підтверджують якість Товару.</w:t>
      </w:r>
    </w:p>
    <w:p w:rsidR="00015F12" w:rsidRPr="00C2259B" w:rsidRDefault="00015F12" w:rsidP="00AC791B">
      <w:pPr>
        <w:pStyle w:val="a8"/>
        <w:tabs>
          <w:tab w:val="left" w:pos="1276"/>
        </w:tabs>
        <w:spacing w:after="0" w:line="240" w:lineRule="auto"/>
        <w:ind w:left="567"/>
        <w:jc w:val="both"/>
        <w:rPr>
          <w:rFonts w:ascii="Times New Roman" w:eastAsia="MS Mincho" w:hAnsi="Times New Roman"/>
          <w:sz w:val="24"/>
          <w:szCs w:val="24"/>
          <w:lang w:eastAsia="ja-JP"/>
        </w:rPr>
      </w:pPr>
    </w:p>
    <w:p w:rsidR="00015F12" w:rsidRPr="00C2259B" w:rsidRDefault="00015F12" w:rsidP="008F035F">
      <w:pPr>
        <w:pStyle w:val="a8"/>
        <w:numPr>
          <w:ilvl w:val="1"/>
          <w:numId w:val="18"/>
        </w:numPr>
        <w:tabs>
          <w:tab w:val="left" w:pos="1134"/>
          <w:tab w:val="left" w:pos="1276"/>
        </w:tabs>
        <w:spacing w:after="0" w:line="240" w:lineRule="auto"/>
        <w:ind w:hanging="186"/>
        <w:jc w:val="both"/>
        <w:rPr>
          <w:rFonts w:ascii="Times New Roman" w:eastAsia="MS Mincho" w:hAnsi="Times New Roman"/>
          <w:b/>
          <w:i/>
          <w:sz w:val="24"/>
          <w:szCs w:val="24"/>
          <w:lang w:eastAsia="ja-JP"/>
        </w:rPr>
      </w:pPr>
      <w:r w:rsidRPr="00C2259B">
        <w:rPr>
          <w:rFonts w:ascii="Times New Roman" w:eastAsia="MS Mincho" w:hAnsi="Times New Roman"/>
          <w:b/>
          <w:i/>
          <w:sz w:val="24"/>
          <w:szCs w:val="24"/>
          <w:lang w:val="uk-UA" w:eastAsia="ja-JP"/>
        </w:rPr>
        <w:t xml:space="preserve"> </w:t>
      </w:r>
      <w:r w:rsidRPr="00C2259B">
        <w:rPr>
          <w:rFonts w:ascii="Times New Roman" w:eastAsia="MS Mincho" w:hAnsi="Times New Roman"/>
          <w:b/>
          <w:i/>
          <w:sz w:val="24"/>
          <w:szCs w:val="24"/>
          <w:lang w:eastAsia="ja-JP"/>
        </w:rPr>
        <w:t>Постачальник має право:</w:t>
      </w:r>
    </w:p>
    <w:p w:rsidR="00015F12" w:rsidRPr="00C2259B" w:rsidRDefault="00015F12" w:rsidP="008F035F">
      <w:pPr>
        <w:pStyle w:val="a8"/>
        <w:numPr>
          <w:ilvl w:val="2"/>
          <w:numId w:val="18"/>
        </w:numPr>
        <w:tabs>
          <w:tab w:val="left" w:pos="426"/>
          <w:tab w:val="left" w:pos="1276"/>
        </w:tabs>
        <w:spacing w:after="0" w:line="240" w:lineRule="auto"/>
        <w:ind w:left="0" w:firstLine="567"/>
        <w:jc w:val="both"/>
        <w:rPr>
          <w:rFonts w:ascii="Times New Roman" w:eastAsia="MS Mincho" w:hAnsi="Times New Roman"/>
          <w:b/>
          <w:i/>
          <w:sz w:val="24"/>
          <w:szCs w:val="24"/>
          <w:lang w:val="uk-UA" w:eastAsia="ja-JP"/>
        </w:rPr>
      </w:pPr>
      <w:r w:rsidRPr="00C2259B">
        <w:rPr>
          <w:rFonts w:ascii="Times New Roman" w:eastAsia="MS Mincho" w:hAnsi="Times New Roman"/>
          <w:sz w:val="24"/>
          <w:szCs w:val="24"/>
          <w:lang w:eastAsia="ja-JP"/>
        </w:rPr>
        <w:t>Своєчасно отримати плату за поставлений Товар.</w:t>
      </w:r>
    </w:p>
    <w:p w:rsidR="00015F12" w:rsidRPr="00C2259B" w:rsidRDefault="00015F12" w:rsidP="008F035F">
      <w:pPr>
        <w:pStyle w:val="a8"/>
        <w:numPr>
          <w:ilvl w:val="2"/>
          <w:numId w:val="18"/>
        </w:numPr>
        <w:tabs>
          <w:tab w:val="left" w:pos="426"/>
          <w:tab w:val="left" w:pos="1276"/>
        </w:tabs>
        <w:spacing w:after="0" w:line="240" w:lineRule="auto"/>
        <w:ind w:left="0" w:firstLine="567"/>
        <w:jc w:val="both"/>
        <w:rPr>
          <w:rFonts w:ascii="Times New Roman" w:eastAsia="MS Mincho" w:hAnsi="Times New Roman"/>
          <w:b/>
          <w:i/>
          <w:sz w:val="24"/>
          <w:szCs w:val="24"/>
          <w:lang w:val="uk-UA" w:eastAsia="ja-JP"/>
        </w:rPr>
      </w:pPr>
      <w:r w:rsidRPr="00C2259B">
        <w:rPr>
          <w:rFonts w:ascii="Times New Roman" w:eastAsia="MS Mincho" w:hAnsi="Times New Roman"/>
          <w:sz w:val="24"/>
          <w:szCs w:val="24"/>
          <w:lang w:eastAsia="ja-JP"/>
        </w:rPr>
        <w:t>Достроково в односторонньому порядку розірвати цей Договір у разі невиконання або неналежного виконання зобов’язань Покупцем, письмово повідомивши його про це у строк не менше ніж за 20 (</w:t>
      </w:r>
      <w:r w:rsidRPr="00C2259B">
        <w:rPr>
          <w:rFonts w:ascii="Times New Roman" w:eastAsia="MS Mincho" w:hAnsi="Times New Roman"/>
          <w:i/>
          <w:iCs/>
          <w:sz w:val="24"/>
          <w:szCs w:val="24"/>
          <w:lang w:eastAsia="ja-JP"/>
        </w:rPr>
        <w:t>двадцять</w:t>
      </w:r>
      <w:r w:rsidRPr="00C2259B">
        <w:rPr>
          <w:rFonts w:ascii="Times New Roman" w:eastAsia="MS Mincho" w:hAnsi="Times New Roman"/>
          <w:sz w:val="24"/>
          <w:szCs w:val="24"/>
          <w:lang w:eastAsia="ja-JP"/>
        </w:rPr>
        <w:t>) календарних днів до дати фактичного розірвання Договору.</w:t>
      </w:r>
    </w:p>
    <w:p w:rsidR="00AC791B" w:rsidRPr="00C2259B" w:rsidRDefault="00AC791B" w:rsidP="00AC791B">
      <w:pPr>
        <w:pStyle w:val="a8"/>
        <w:tabs>
          <w:tab w:val="left" w:pos="426"/>
          <w:tab w:val="left" w:pos="1276"/>
        </w:tabs>
        <w:spacing w:after="0" w:line="240" w:lineRule="auto"/>
        <w:ind w:left="567"/>
        <w:jc w:val="both"/>
        <w:rPr>
          <w:rFonts w:ascii="Times New Roman" w:eastAsia="MS Mincho" w:hAnsi="Times New Roman"/>
          <w:b/>
          <w:i/>
          <w:sz w:val="24"/>
          <w:szCs w:val="24"/>
          <w:lang w:val="uk-UA" w:eastAsia="ja-JP"/>
        </w:rPr>
      </w:pPr>
    </w:p>
    <w:p w:rsidR="00D31260" w:rsidRPr="00C2259B" w:rsidRDefault="00D31260" w:rsidP="008F035F">
      <w:pPr>
        <w:pStyle w:val="22"/>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jc w:val="center"/>
        <w:rPr>
          <w:sz w:val="24"/>
          <w:szCs w:val="24"/>
        </w:rPr>
      </w:pPr>
      <w:r w:rsidRPr="00C2259B">
        <w:rPr>
          <w:b/>
          <w:bCs/>
          <w:color w:val="000000"/>
          <w:sz w:val="24"/>
          <w:szCs w:val="24"/>
        </w:rPr>
        <w:t>ВІДПОВІДАЛЬНІСТЬ СТОРІН</w:t>
      </w:r>
    </w:p>
    <w:p w:rsidR="00D31260" w:rsidRPr="00C2259B" w:rsidRDefault="009939F7" w:rsidP="008F035F">
      <w:pPr>
        <w:pStyle w:val="a8"/>
        <w:numPr>
          <w:ilvl w:val="1"/>
          <w:numId w:val="18"/>
        </w:numPr>
        <w:tabs>
          <w:tab w:val="left" w:pos="993"/>
        </w:tabs>
        <w:spacing w:after="0" w:line="240" w:lineRule="auto"/>
        <w:ind w:hanging="327"/>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 xml:space="preserve"> </w:t>
      </w:r>
      <w:r w:rsidR="00D31260" w:rsidRPr="00C2259B">
        <w:rPr>
          <w:rFonts w:ascii="Times New Roman" w:eastAsia="MS Mincho" w:hAnsi="Times New Roman"/>
          <w:sz w:val="24"/>
          <w:szCs w:val="24"/>
          <w:lang w:val="uk-UA" w:eastAsia="ja-JP"/>
        </w:rPr>
        <w:t>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rsidR="00D31260" w:rsidRPr="00C2259B" w:rsidRDefault="00D31260"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D31260" w:rsidRPr="00C2259B" w:rsidRDefault="009939F7"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 xml:space="preserve">У </w:t>
      </w:r>
      <w:r w:rsidR="00D31260" w:rsidRPr="00C2259B">
        <w:rPr>
          <w:rFonts w:ascii="Times New Roman" w:eastAsia="MS Mincho" w:hAnsi="Times New Roman"/>
          <w:sz w:val="24"/>
          <w:szCs w:val="24"/>
          <w:lang w:val="uk-UA" w:eastAsia="ja-JP"/>
        </w:rPr>
        <w:t>випадку несвоєчасної оплати Товару Покупець сплачує Постачальнику пеню в розмірі подвійної облікової ставки НБУ від несплаченої суми за кожен день прострочки.</w:t>
      </w:r>
    </w:p>
    <w:p w:rsidR="00D31260" w:rsidRPr="00C2259B" w:rsidRDefault="00D31260"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У випадку несвоєчасної поставки Товару Постачальник сплачує Покупцю пеню в розмірі подвійної облікової ставки НБУ, що діє у період за який сплачується пеня, від суми непоставленого в строк Товару за кожен день прострочки.</w:t>
      </w:r>
    </w:p>
    <w:p w:rsidR="00D31260" w:rsidRPr="00C2259B" w:rsidRDefault="00D31260"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 xml:space="preserve">У випадку неповідомлення про зміну реквізитів, вся направлена Сторонами кореспонденція на адресу, вказану в Договорі (листи, додатки, угоди, претензії, позови та інше), </w:t>
      </w:r>
      <w:r w:rsidRPr="00C2259B">
        <w:rPr>
          <w:rFonts w:ascii="Times New Roman" w:eastAsia="MS Mincho" w:hAnsi="Times New Roman"/>
          <w:sz w:val="24"/>
          <w:szCs w:val="24"/>
          <w:lang w:val="uk-UA" w:eastAsia="ja-JP"/>
        </w:rPr>
        <w:lastRenderedPageBreak/>
        <w:t>що повернеться, буде вважатися отриманою, виходячи з дати штемпеля на конверті про його відправку.</w:t>
      </w:r>
    </w:p>
    <w:p w:rsidR="009939F7" w:rsidRPr="00C2259B" w:rsidRDefault="009939F7"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У разі ненадходження або невчасного надходження цільових бюджетних коштів на рахунок Покупця протягом 90 (дев’яноста) банківських днів з дати підписання уповноваженими особами Сторін видаткової накладної та акту штрафні санкції та сплата пені за умовами Договору до Покупця не застосовується</w:t>
      </w:r>
      <w:r w:rsidR="00AC791B" w:rsidRPr="00C2259B">
        <w:rPr>
          <w:rFonts w:ascii="Times New Roman" w:eastAsia="MS Mincho" w:hAnsi="Times New Roman"/>
          <w:sz w:val="24"/>
          <w:szCs w:val="24"/>
          <w:lang w:val="uk-UA" w:eastAsia="ja-JP"/>
        </w:rPr>
        <w:t>.</w:t>
      </w:r>
    </w:p>
    <w:p w:rsidR="00AC791B" w:rsidRPr="00C2259B" w:rsidRDefault="00AC791B" w:rsidP="00AC791B">
      <w:pPr>
        <w:pStyle w:val="a8"/>
        <w:tabs>
          <w:tab w:val="left" w:pos="993"/>
        </w:tabs>
        <w:spacing w:after="0" w:line="240" w:lineRule="auto"/>
        <w:ind w:left="426"/>
        <w:jc w:val="both"/>
        <w:rPr>
          <w:rFonts w:ascii="Times New Roman" w:eastAsia="MS Mincho" w:hAnsi="Times New Roman"/>
          <w:sz w:val="24"/>
          <w:szCs w:val="24"/>
          <w:lang w:val="uk-UA" w:eastAsia="ja-JP"/>
        </w:rPr>
      </w:pPr>
    </w:p>
    <w:p w:rsidR="00D31260" w:rsidRPr="00C2259B" w:rsidRDefault="00D31260" w:rsidP="008F035F">
      <w:pPr>
        <w:pStyle w:val="22"/>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jc w:val="center"/>
        <w:rPr>
          <w:sz w:val="24"/>
          <w:szCs w:val="24"/>
        </w:rPr>
      </w:pPr>
      <w:r w:rsidRPr="00C2259B">
        <w:rPr>
          <w:b/>
          <w:bCs/>
          <w:color w:val="000000"/>
          <w:sz w:val="24"/>
          <w:szCs w:val="24"/>
        </w:rPr>
        <w:t>ОБСТАВИНИ НЕПЕРЕБОРНОЇ СИЛИ</w:t>
      </w:r>
    </w:p>
    <w:p w:rsidR="00D31260" w:rsidRPr="00C2259B" w:rsidRDefault="00D31260"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w:t>
      </w:r>
    </w:p>
    <w:p w:rsidR="00D31260" w:rsidRPr="00C2259B" w:rsidRDefault="00D31260"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наслідків, а також не могла уникнути чи усунути їх дію або їх наслідки наявними у такої Сторони засобами за умов, що для неї склалися.</w:t>
      </w:r>
    </w:p>
    <w:p w:rsidR="00D31260" w:rsidRPr="00C2259B" w:rsidRDefault="00D31260"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w:t>
      </w:r>
      <w:r w:rsidR="00AC791B" w:rsidRPr="00C2259B">
        <w:rPr>
          <w:rFonts w:ascii="Times New Roman" w:eastAsia="MS Mincho" w:hAnsi="Times New Roman"/>
          <w:sz w:val="24"/>
          <w:szCs w:val="24"/>
          <w:lang w:val="uk-UA" w:eastAsia="ja-JP"/>
        </w:rPr>
        <w:t>.</w:t>
      </w:r>
    </w:p>
    <w:p w:rsidR="00D31260" w:rsidRPr="00C2259B" w:rsidRDefault="00AC791B"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Т</w:t>
      </w:r>
      <w:r w:rsidR="00D31260" w:rsidRPr="00C2259B">
        <w:rPr>
          <w:rFonts w:ascii="Times New Roman" w:eastAsia="MS Mincho" w:hAnsi="Times New Roman"/>
          <w:sz w:val="24"/>
          <w:szCs w:val="24"/>
          <w:lang w:val="uk-UA" w:eastAsia="ja-JP"/>
        </w:rPr>
        <w:t>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rsidR="00D31260" w:rsidRPr="00C2259B" w:rsidRDefault="00D31260"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rsidR="00D31260" w:rsidRPr="00C2259B" w:rsidRDefault="00D31260"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виданим Торгово-промисловою палатою України.</w:t>
      </w:r>
    </w:p>
    <w:p w:rsidR="00D31260" w:rsidRPr="00C2259B" w:rsidRDefault="00D31260"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w:t>
      </w:r>
    </w:p>
    <w:p w:rsidR="00AC791B" w:rsidRPr="00C2259B" w:rsidRDefault="00AC791B" w:rsidP="00AC791B">
      <w:pPr>
        <w:pStyle w:val="a8"/>
        <w:tabs>
          <w:tab w:val="left" w:pos="993"/>
        </w:tabs>
        <w:spacing w:after="0" w:line="240" w:lineRule="auto"/>
        <w:ind w:left="426"/>
        <w:jc w:val="both"/>
        <w:rPr>
          <w:rFonts w:ascii="Times New Roman" w:eastAsia="MS Mincho" w:hAnsi="Times New Roman"/>
          <w:sz w:val="24"/>
          <w:szCs w:val="24"/>
          <w:lang w:val="uk-UA" w:eastAsia="ja-JP"/>
        </w:rPr>
      </w:pPr>
    </w:p>
    <w:p w:rsidR="00D31260" w:rsidRPr="00C2259B" w:rsidRDefault="00D31260" w:rsidP="008F035F">
      <w:pPr>
        <w:pStyle w:val="22"/>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jc w:val="center"/>
        <w:rPr>
          <w:sz w:val="24"/>
          <w:szCs w:val="24"/>
        </w:rPr>
      </w:pPr>
      <w:r w:rsidRPr="00C2259B">
        <w:rPr>
          <w:b/>
          <w:bCs/>
          <w:color w:val="000000"/>
          <w:sz w:val="24"/>
          <w:szCs w:val="24"/>
        </w:rPr>
        <w:t>ВИРІШЕННЯ СПОРІВ</w:t>
      </w:r>
    </w:p>
    <w:p w:rsidR="00D31260" w:rsidRPr="00C2259B" w:rsidRDefault="00D31260"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У випадку виникнення спорів або розбіжностей Сторони зобов’язуються вирішувати їх шляхом взаємних переговорів та консультацій.</w:t>
      </w:r>
    </w:p>
    <w:p w:rsidR="00D31260" w:rsidRPr="00C2259B" w:rsidRDefault="00D31260"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У разі недосягнення Сторонами згоди спори (розбіжності) вирішуються у судовому порядку.</w:t>
      </w:r>
    </w:p>
    <w:p w:rsidR="00AC791B" w:rsidRPr="00C2259B" w:rsidRDefault="00AC791B" w:rsidP="00AC791B">
      <w:pPr>
        <w:pStyle w:val="a8"/>
        <w:tabs>
          <w:tab w:val="left" w:pos="993"/>
        </w:tabs>
        <w:spacing w:after="0" w:line="240" w:lineRule="auto"/>
        <w:ind w:left="426"/>
        <w:jc w:val="both"/>
        <w:rPr>
          <w:rFonts w:ascii="Times New Roman" w:eastAsia="MS Mincho" w:hAnsi="Times New Roman"/>
          <w:sz w:val="24"/>
          <w:szCs w:val="24"/>
          <w:lang w:val="uk-UA" w:eastAsia="ja-JP"/>
        </w:rPr>
      </w:pPr>
    </w:p>
    <w:p w:rsidR="00062342" w:rsidRPr="00C2259B" w:rsidRDefault="00062342" w:rsidP="008F035F">
      <w:pPr>
        <w:pStyle w:val="22"/>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jc w:val="center"/>
        <w:rPr>
          <w:sz w:val="24"/>
          <w:szCs w:val="24"/>
        </w:rPr>
      </w:pPr>
      <w:r w:rsidRPr="00C2259B">
        <w:rPr>
          <w:b/>
          <w:bCs/>
          <w:color w:val="000000"/>
          <w:sz w:val="24"/>
          <w:szCs w:val="24"/>
        </w:rPr>
        <w:t>ПОРЯДОК</w:t>
      </w:r>
      <w:r w:rsidR="00024F67" w:rsidRPr="00C2259B">
        <w:rPr>
          <w:b/>
          <w:bCs/>
          <w:color w:val="000000"/>
          <w:sz w:val="24"/>
          <w:szCs w:val="24"/>
        </w:rPr>
        <w:t xml:space="preserve"> РОЗІРВАННЯ, ВНЕСЕННЯ</w:t>
      </w:r>
      <w:r w:rsidRPr="00C2259B">
        <w:rPr>
          <w:b/>
          <w:bCs/>
          <w:color w:val="000000"/>
          <w:sz w:val="24"/>
          <w:szCs w:val="24"/>
        </w:rPr>
        <w:t xml:space="preserve"> ЗМІН </w:t>
      </w:r>
      <w:r w:rsidR="00024F67" w:rsidRPr="00C2259B">
        <w:rPr>
          <w:b/>
          <w:bCs/>
          <w:color w:val="000000"/>
          <w:sz w:val="24"/>
          <w:szCs w:val="24"/>
        </w:rPr>
        <w:t xml:space="preserve">ДО </w:t>
      </w:r>
      <w:r w:rsidRPr="00C2259B">
        <w:rPr>
          <w:b/>
          <w:bCs/>
          <w:color w:val="000000"/>
          <w:sz w:val="24"/>
          <w:szCs w:val="24"/>
        </w:rPr>
        <w:t>УМОВ ДОГОВОРУ ТА ІНШІ УМОВИ</w:t>
      </w:r>
    </w:p>
    <w:p w:rsidR="00062342" w:rsidRPr="00C2259B" w:rsidRDefault="00062342"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Усі зміни до цього Договору вносяться в період його дії письмово, а саме укладається додатковий договір (додаткова угода) до Договору, що стає невід’ємною частиною цього Договору і набирає чинності лише після його підписання уповноваженими особами Сторін.</w:t>
      </w:r>
    </w:p>
    <w:p w:rsidR="00062342" w:rsidRPr="00C2259B" w:rsidRDefault="00062342"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lastRenderedPageBreak/>
        <w:t>Зміни, що стосуються змін платіжних реквізитів, адрес та телефонних номерів вносяться письмово, шляхом обміну листами, підписаними уповноваженими особами Сторін та скріпленими печатками (у разі використання).</w:t>
      </w:r>
    </w:p>
    <w:p w:rsidR="00062342" w:rsidRPr="00C2259B" w:rsidRDefault="00062342"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 xml:space="preserve">Пропозицію щодо внесення змін до Договору може зробити кожна із </w:t>
      </w:r>
      <w:r w:rsidR="00024F67" w:rsidRPr="00C2259B">
        <w:rPr>
          <w:rFonts w:ascii="Times New Roman" w:eastAsia="MS Mincho" w:hAnsi="Times New Roman"/>
          <w:sz w:val="24"/>
          <w:szCs w:val="24"/>
          <w:lang w:val="uk-UA" w:eastAsia="ja-JP"/>
        </w:rPr>
        <w:t xml:space="preserve">Сторін </w:t>
      </w:r>
      <w:r w:rsidRPr="00C2259B">
        <w:rPr>
          <w:rFonts w:ascii="Times New Roman" w:eastAsia="MS Mincho" w:hAnsi="Times New Roman"/>
          <w:sz w:val="24"/>
          <w:szCs w:val="24"/>
          <w:lang w:val="uk-UA" w:eastAsia="ja-JP"/>
        </w:rPr>
        <w:t>Договору.</w:t>
      </w:r>
    </w:p>
    <w:p w:rsidR="00062342" w:rsidRPr="00C2259B" w:rsidRDefault="00062342"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w:t>
      </w:r>
    </w:p>
    <w:p w:rsidR="00062342" w:rsidRPr="00C2259B" w:rsidRDefault="00062342"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Зміна Договору допускається лише за згодою Сторін, якщо інше не встановлено законодавством, або рішенням суду.</w:t>
      </w:r>
    </w:p>
    <w:p w:rsidR="00062342" w:rsidRPr="00C2259B" w:rsidRDefault="00062342"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У разі зміни договору зобов'язання сторін змінюються відповідно до змінених умов щодо предмета, місця, строків виконання тощо.</w:t>
      </w:r>
    </w:p>
    <w:p w:rsidR="00062342" w:rsidRPr="00C2259B" w:rsidRDefault="00062342"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Всі зміни і доповнення до цього Договору чинні, якщо вони оформлені у письмовому вигляді, підписані уповноваженими представниками обох Сторін і є невід’ємною частиною даного Договору.</w:t>
      </w:r>
    </w:p>
    <w:p w:rsidR="00024F67" w:rsidRPr="00C2259B" w:rsidRDefault="00024F67"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Розірвання Договору можливе за письмової згоди Сторін або за рішенням суду.</w:t>
      </w:r>
    </w:p>
    <w:p w:rsidR="00024F67" w:rsidRPr="00C2259B" w:rsidRDefault="00024F67"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Постачальник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rsidR="00024F67" w:rsidRPr="00C2259B" w:rsidRDefault="00024F67"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 xml:space="preserve">У разі відмови Постачальника в односторонньому порядку виконувати цей Договір або у разі розірвання Договору з ініціативи Покупця на підставі </w:t>
      </w:r>
      <w:r w:rsidRPr="00C2259B">
        <w:rPr>
          <w:rFonts w:ascii="Times New Roman" w:eastAsia="MS Mincho" w:hAnsi="Times New Roman"/>
          <w:b/>
          <w:bCs/>
          <w:sz w:val="24"/>
          <w:szCs w:val="24"/>
          <w:lang w:val="uk-UA" w:eastAsia="ja-JP"/>
        </w:rPr>
        <w:t>п. 6.</w:t>
      </w:r>
      <w:r w:rsidR="008F035F" w:rsidRPr="00C2259B">
        <w:rPr>
          <w:rFonts w:ascii="Times New Roman" w:eastAsia="MS Mincho" w:hAnsi="Times New Roman"/>
          <w:b/>
          <w:bCs/>
          <w:sz w:val="24"/>
          <w:szCs w:val="24"/>
          <w:lang w:val="uk-UA" w:eastAsia="ja-JP"/>
        </w:rPr>
        <w:t>1.4.</w:t>
      </w:r>
      <w:r w:rsidRPr="00C2259B">
        <w:rPr>
          <w:rFonts w:ascii="Times New Roman" w:eastAsia="MS Mincho" w:hAnsi="Times New Roman"/>
          <w:b/>
          <w:bCs/>
          <w:sz w:val="24"/>
          <w:szCs w:val="24"/>
          <w:lang w:val="uk-UA" w:eastAsia="ja-JP"/>
        </w:rPr>
        <w:t xml:space="preserve"> Договору</w:t>
      </w:r>
      <w:r w:rsidRPr="00C2259B">
        <w:rPr>
          <w:rFonts w:ascii="Times New Roman" w:eastAsia="MS Mincho" w:hAnsi="Times New Roman"/>
          <w:sz w:val="24"/>
          <w:szCs w:val="24"/>
          <w:lang w:val="uk-UA" w:eastAsia="ja-JP"/>
        </w:rPr>
        <w:t xml:space="preserve"> Постачальник сплачує на вимогу Покупця штрафні санкції у розмірі 15 % (</w:t>
      </w:r>
      <w:r w:rsidRPr="00C2259B">
        <w:rPr>
          <w:rFonts w:ascii="Times New Roman" w:eastAsia="MS Mincho" w:hAnsi="Times New Roman"/>
          <w:i/>
          <w:iCs/>
          <w:sz w:val="24"/>
          <w:szCs w:val="24"/>
          <w:lang w:val="uk-UA" w:eastAsia="ja-JP"/>
        </w:rPr>
        <w:t>п’ятнадцяти</w:t>
      </w:r>
      <w:r w:rsidRPr="00C2259B">
        <w:rPr>
          <w:rFonts w:ascii="Times New Roman" w:eastAsia="MS Mincho" w:hAnsi="Times New Roman"/>
          <w:sz w:val="24"/>
          <w:szCs w:val="24"/>
          <w:lang w:val="uk-UA" w:eastAsia="ja-JP"/>
        </w:rPr>
        <w:t>) відсотків від загальної вартості цього Договору протягом 10 (десяти) робочих днів після отримання такої вимоги Покупця.</w:t>
      </w:r>
    </w:p>
    <w:p w:rsidR="00024F67" w:rsidRPr="00C2259B" w:rsidRDefault="00024F67"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Покупець не відшкодовує Постачальнику витрати в разі розірвання Договору з причини невиконання або неналежного виконання Постачальником своїх договірних зобов’язань за цим Договором, що визначається за згодою Сторін або рішенням суду.</w:t>
      </w:r>
    </w:p>
    <w:p w:rsidR="00460AF6" w:rsidRPr="00C2259B" w:rsidRDefault="00460AF6"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У випадку порушення будь-якою із Сторін умов цього Договору, кожна Сторона вправі розірвати його після закінчення 30 (</w:t>
      </w:r>
      <w:r w:rsidRPr="00C2259B">
        <w:rPr>
          <w:rFonts w:ascii="Times New Roman" w:eastAsia="MS Mincho" w:hAnsi="Times New Roman"/>
          <w:i/>
          <w:iCs/>
          <w:sz w:val="24"/>
          <w:szCs w:val="24"/>
          <w:lang w:val="uk-UA" w:eastAsia="ja-JP"/>
        </w:rPr>
        <w:t>тридцяти</w:t>
      </w:r>
      <w:r w:rsidRPr="00C2259B">
        <w:rPr>
          <w:rFonts w:ascii="Times New Roman" w:eastAsia="MS Mincho" w:hAnsi="Times New Roman"/>
          <w:sz w:val="24"/>
          <w:szCs w:val="24"/>
          <w:lang w:val="uk-UA" w:eastAsia="ja-JP"/>
        </w:rPr>
        <w:t>) днів з моменту повідомлення про це Сторони, що порушує умови Договору. Усі права та обов’язки Сторін, що випливають з цього Договору до моменту його розірвання, включаючи зобов’язання поставити Товар й оплатити його вартість, зберігають свою силу.</w:t>
      </w:r>
    </w:p>
    <w:p w:rsidR="008F035F" w:rsidRPr="00C2259B" w:rsidRDefault="008F035F" w:rsidP="008F035F">
      <w:pPr>
        <w:pStyle w:val="a8"/>
        <w:tabs>
          <w:tab w:val="left" w:pos="993"/>
        </w:tabs>
        <w:spacing w:after="0" w:line="240" w:lineRule="auto"/>
        <w:ind w:left="426"/>
        <w:jc w:val="both"/>
        <w:rPr>
          <w:rFonts w:ascii="Times New Roman" w:eastAsia="MS Mincho" w:hAnsi="Times New Roman"/>
          <w:sz w:val="24"/>
          <w:szCs w:val="24"/>
          <w:lang w:val="uk-UA" w:eastAsia="ja-JP"/>
        </w:rPr>
      </w:pPr>
    </w:p>
    <w:p w:rsidR="00C9242E" w:rsidRPr="00C2259B" w:rsidRDefault="00C9242E" w:rsidP="008F035F">
      <w:pPr>
        <w:pStyle w:val="22"/>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jc w:val="center"/>
        <w:rPr>
          <w:sz w:val="24"/>
          <w:szCs w:val="24"/>
        </w:rPr>
      </w:pPr>
      <w:r w:rsidRPr="00C2259B">
        <w:rPr>
          <w:b/>
          <w:bCs/>
          <w:color w:val="000000"/>
          <w:sz w:val="24"/>
          <w:szCs w:val="24"/>
        </w:rPr>
        <w:t>АНТИКОРУПЦІЙНІ ПОЛОЖЕННЯ ТА ЗАСТЕРЕЖЕННЯ</w:t>
      </w:r>
    </w:p>
    <w:p w:rsidR="00C9242E" w:rsidRPr="00C2259B" w:rsidRDefault="00C9242E"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val="uk-UA" w:eastAsia="ja-JP"/>
        </w:rPr>
      </w:pPr>
      <w:r w:rsidRPr="00C2259B">
        <w:rPr>
          <w:rFonts w:ascii="Times New Roman" w:eastAsia="MS Mincho" w:hAnsi="Times New Roman"/>
          <w:sz w:val="24"/>
          <w:szCs w:val="24"/>
          <w:lang w:val="uk-UA" w:eastAsia="ja-JP"/>
        </w:rPr>
        <w:t>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актів) («Антикорупційне законодавство»):</w:t>
      </w:r>
    </w:p>
    <w:p w:rsidR="00C9242E" w:rsidRPr="00C2259B" w:rsidRDefault="00C9242E" w:rsidP="00AC791B">
      <w:pPr>
        <w:pStyle w:val="a8"/>
        <w:numPr>
          <w:ilvl w:val="1"/>
          <w:numId w:val="17"/>
        </w:numPr>
        <w:spacing w:after="0" w:line="240" w:lineRule="auto"/>
        <w:ind w:left="1134" w:hanging="283"/>
        <w:jc w:val="both"/>
        <w:rPr>
          <w:rFonts w:ascii="Times New Roman" w:hAnsi="Times New Roman"/>
          <w:color w:val="000000"/>
          <w:sz w:val="24"/>
          <w:szCs w:val="24"/>
        </w:rPr>
      </w:pPr>
      <w:r w:rsidRPr="00C2259B">
        <w:rPr>
          <w:rFonts w:ascii="Times New Roman" w:hAnsi="Times New Roman"/>
          <w:color w:val="000000"/>
          <w:sz w:val="24"/>
          <w:szCs w:val="24"/>
        </w:rPr>
        <w:t>Закон України № 1700-VI1 від 14.10.2014 «Про запобігання корупції»;</w:t>
      </w:r>
    </w:p>
    <w:p w:rsidR="00C9242E" w:rsidRPr="00C2259B" w:rsidRDefault="00C9242E" w:rsidP="00AC791B">
      <w:pPr>
        <w:pStyle w:val="a8"/>
        <w:numPr>
          <w:ilvl w:val="1"/>
          <w:numId w:val="17"/>
        </w:numPr>
        <w:spacing w:after="0" w:line="240" w:lineRule="auto"/>
        <w:ind w:left="1134" w:hanging="283"/>
        <w:jc w:val="both"/>
        <w:rPr>
          <w:rFonts w:ascii="Times New Roman" w:hAnsi="Times New Roman"/>
          <w:color w:val="000000"/>
          <w:sz w:val="24"/>
          <w:szCs w:val="24"/>
        </w:rPr>
      </w:pPr>
      <w:r w:rsidRPr="00C2259B">
        <w:rPr>
          <w:rFonts w:ascii="Times New Roman" w:hAnsi="Times New Roman"/>
          <w:color w:val="000000"/>
          <w:sz w:val="24"/>
          <w:szCs w:val="24"/>
        </w:rPr>
        <w:t>Закон України № 1701-VII від 14.10.2014 «Про внесення змін до деяких законодавчих актів України щодо визначення кінцевих вигодоодержувачів юридичних осіб та публічних діячів»;</w:t>
      </w:r>
    </w:p>
    <w:p w:rsidR="00C9242E" w:rsidRPr="00C2259B" w:rsidRDefault="00C9242E" w:rsidP="00AC791B">
      <w:pPr>
        <w:pStyle w:val="a8"/>
        <w:numPr>
          <w:ilvl w:val="1"/>
          <w:numId w:val="17"/>
        </w:numPr>
        <w:spacing w:after="0" w:line="240" w:lineRule="auto"/>
        <w:ind w:left="1134" w:hanging="283"/>
        <w:jc w:val="both"/>
        <w:rPr>
          <w:rFonts w:ascii="Times New Roman" w:hAnsi="Times New Roman"/>
          <w:color w:val="000000"/>
          <w:sz w:val="24"/>
          <w:szCs w:val="24"/>
        </w:rPr>
      </w:pPr>
      <w:r w:rsidRPr="00C2259B">
        <w:rPr>
          <w:rFonts w:ascii="Times New Roman" w:hAnsi="Times New Roman"/>
          <w:color w:val="000000"/>
          <w:sz w:val="24"/>
          <w:szCs w:val="24"/>
        </w:rPr>
        <w:t>Закон України № 1702-VII від 14.10.2014 «Про запобігання та протидію легалізації (відмиванню) доходів, одержаних злочинним шляхом, і фінансуванню тероризму»;</w:t>
      </w:r>
    </w:p>
    <w:p w:rsidR="00C9242E" w:rsidRPr="00C2259B" w:rsidRDefault="00C9242E" w:rsidP="00AC791B">
      <w:pPr>
        <w:pStyle w:val="a8"/>
        <w:numPr>
          <w:ilvl w:val="1"/>
          <w:numId w:val="17"/>
        </w:numPr>
        <w:spacing w:after="0" w:line="240" w:lineRule="auto"/>
        <w:ind w:left="1134" w:hanging="283"/>
        <w:jc w:val="both"/>
        <w:rPr>
          <w:rFonts w:ascii="Times New Roman" w:hAnsi="Times New Roman"/>
          <w:color w:val="000000"/>
          <w:sz w:val="24"/>
          <w:szCs w:val="24"/>
        </w:rPr>
      </w:pPr>
      <w:r w:rsidRPr="00C2259B">
        <w:rPr>
          <w:rFonts w:ascii="Times New Roman" w:hAnsi="Times New Roman"/>
          <w:color w:val="000000"/>
          <w:sz w:val="24"/>
          <w:szCs w:val="24"/>
        </w:rPr>
        <w:t>Закон України № 1644-VII від 14.10.2014 «Про санкції»;</w:t>
      </w:r>
    </w:p>
    <w:p w:rsidR="00C9242E" w:rsidRPr="00C2259B" w:rsidRDefault="00C9242E" w:rsidP="00AC791B">
      <w:pPr>
        <w:pStyle w:val="a8"/>
        <w:numPr>
          <w:ilvl w:val="1"/>
          <w:numId w:val="17"/>
        </w:numPr>
        <w:spacing w:after="0" w:line="240" w:lineRule="auto"/>
        <w:ind w:left="1134" w:hanging="283"/>
        <w:jc w:val="both"/>
        <w:rPr>
          <w:rFonts w:ascii="Times New Roman" w:hAnsi="Times New Roman"/>
          <w:color w:val="000000"/>
          <w:sz w:val="24"/>
          <w:szCs w:val="24"/>
        </w:rPr>
      </w:pPr>
      <w:r w:rsidRPr="00C2259B">
        <w:rPr>
          <w:rFonts w:ascii="Times New Roman" w:hAnsi="Times New Roman"/>
          <w:color w:val="000000"/>
          <w:sz w:val="24"/>
          <w:szCs w:val="24"/>
        </w:rPr>
        <w:t>будь-які законодавчі та підзаконні акти, що відображають положення Конвенції ООН про протидію корупції (United Nations Convention against Corruption), прийнятої Генеральною Асамблеєю ООН (Резолюція 58/4 від 31 жовтня 2003р.)</w:t>
      </w:r>
    </w:p>
    <w:p w:rsidR="00C9242E" w:rsidRPr="00C2259B" w:rsidRDefault="00C9242E" w:rsidP="008F035F">
      <w:pPr>
        <w:pStyle w:val="a8"/>
        <w:numPr>
          <w:ilvl w:val="1"/>
          <w:numId w:val="18"/>
        </w:numPr>
        <w:tabs>
          <w:tab w:val="left" w:pos="993"/>
          <w:tab w:val="left" w:pos="2445"/>
        </w:tabs>
        <w:spacing w:after="0" w:line="240" w:lineRule="auto"/>
        <w:ind w:left="0" w:firstLine="426"/>
        <w:jc w:val="both"/>
        <w:rPr>
          <w:rFonts w:ascii="Times New Roman" w:eastAsia="Times New Roman" w:hAnsi="Times New Roman"/>
          <w:color w:val="000000"/>
          <w:sz w:val="24"/>
          <w:szCs w:val="24"/>
          <w:lang w:val="uk-UA" w:eastAsia="ru-RU"/>
        </w:rPr>
      </w:pPr>
      <w:r w:rsidRPr="00C2259B">
        <w:rPr>
          <w:rFonts w:ascii="Times New Roman" w:eastAsia="MS Mincho" w:hAnsi="Times New Roman"/>
          <w:sz w:val="24"/>
          <w:szCs w:val="24"/>
          <w:lang w:eastAsia="ja-JP"/>
        </w:rPr>
        <w:t xml:space="preserve">При виконанні своїх зобов'язань за Договором, Сторони, їх афілійовані особи, працівники або посередники не здійснюють і не будуть робити яких- 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w:t>
      </w:r>
      <w:r w:rsidRPr="00C2259B">
        <w:rPr>
          <w:rFonts w:ascii="Times New Roman" w:eastAsia="MS Mincho" w:hAnsi="Times New Roman"/>
          <w:sz w:val="24"/>
          <w:szCs w:val="24"/>
          <w:lang w:eastAsia="ja-JP"/>
        </w:rPr>
        <w:lastRenderedPageBreak/>
        <w:t>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C9242E" w:rsidRPr="00C2259B" w:rsidRDefault="00C9242E" w:rsidP="008F035F">
      <w:pPr>
        <w:pStyle w:val="a8"/>
        <w:numPr>
          <w:ilvl w:val="1"/>
          <w:numId w:val="18"/>
        </w:numPr>
        <w:tabs>
          <w:tab w:val="left" w:pos="993"/>
          <w:tab w:val="left" w:pos="2445"/>
        </w:tabs>
        <w:spacing w:after="0" w:line="240" w:lineRule="auto"/>
        <w:ind w:left="0" w:firstLine="426"/>
        <w:jc w:val="both"/>
        <w:rPr>
          <w:rFonts w:ascii="Times New Roman" w:eastAsia="Times New Roman" w:hAnsi="Times New Roman"/>
          <w:color w:val="000000"/>
          <w:sz w:val="24"/>
          <w:szCs w:val="24"/>
          <w:lang w:val="uk-UA" w:eastAsia="ru-RU"/>
        </w:rPr>
      </w:pPr>
      <w:r w:rsidRPr="00C2259B">
        <w:rPr>
          <w:rFonts w:ascii="Times New Roman" w:eastAsia="MS Mincho" w:hAnsi="Times New Roman"/>
          <w:sz w:val="24"/>
          <w:szCs w:val="24"/>
          <w:lang w:val="uk-UA" w:eastAsia="ja-JP"/>
        </w:rPr>
        <w:t xml:space="preserve">Постачальник підтверджує та гарантує, що він </w:t>
      </w:r>
      <w:r w:rsidRPr="00C2259B">
        <w:rPr>
          <w:rFonts w:ascii="Times New Roman" w:eastAsia="Times New Roman" w:hAnsi="Times New Roman"/>
          <w:sz w:val="24"/>
          <w:szCs w:val="24"/>
          <w:lang w:val="uk-UA" w:eastAsia="ru-RU"/>
        </w:rPr>
        <w:t>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242E" w:rsidRPr="00C2259B" w:rsidRDefault="00C9242E" w:rsidP="00AC791B">
      <w:pPr>
        <w:pStyle w:val="a8"/>
        <w:tabs>
          <w:tab w:val="left" w:pos="993"/>
          <w:tab w:val="left" w:pos="2445"/>
        </w:tabs>
        <w:spacing w:after="0" w:line="240" w:lineRule="auto"/>
        <w:ind w:left="426"/>
        <w:jc w:val="both"/>
        <w:rPr>
          <w:rFonts w:ascii="Times New Roman" w:eastAsia="Times New Roman" w:hAnsi="Times New Roman"/>
          <w:color w:val="000000"/>
          <w:sz w:val="24"/>
          <w:szCs w:val="24"/>
          <w:lang w:val="uk-UA" w:eastAsia="ru-RU"/>
        </w:rPr>
      </w:pPr>
    </w:p>
    <w:p w:rsidR="00D31260" w:rsidRPr="00C2259B" w:rsidRDefault="00D31260" w:rsidP="008F035F">
      <w:pPr>
        <w:pStyle w:val="22"/>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jc w:val="center"/>
        <w:rPr>
          <w:sz w:val="24"/>
          <w:szCs w:val="24"/>
        </w:rPr>
      </w:pPr>
      <w:r w:rsidRPr="00C2259B">
        <w:rPr>
          <w:b/>
          <w:bCs/>
          <w:color w:val="000000"/>
          <w:sz w:val="24"/>
          <w:szCs w:val="24"/>
        </w:rPr>
        <w:t>СТРОК ДІЇ ДОГОВОРУ</w:t>
      </w:r>
    </w:p>
    <w:p w:rsidR="00460AF6" w:rsidRPr="00C2259B" w:rsidRDefault="00460AF6" w:rsidP="008F035F">
      <w:pPr>
        <w:pStyle w:val="a8"/>
        <w:numPr>
          <w:ilvl w:val="1"/>
          <w:numId w:val="18"/>
        </w:numPr>
        <w:tabs>
          <w:tab w:val="left" w:pos="993"/>
        </w:tabs>
        <w:spacing w:after="0" w:line="240" w:lineRule="auto"/>
        <w:ind w:left="0" w:firstLine="426"/>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 xml:space="preserve">Цей Договір набирає чинності з дати його підписання уповноваженими особами Сторін і діє </w:t>
      </w:r>
      <w:r w:rsidRPr="00C2259B">
        <w:rPr>
          <w:rFonts w:ascii="Times New Roman" w:eastAsia="MS Mincho" w:hAnsi="Times New Roman"/>
          <w:b/>
          <w:bCs/>
          <w:sz w:val="24"/>
          <w:szCs w:val="24"/>
          <w:lang w:eastAsia="ja-JP"/>
        </w:rPr>
        <w:t>до 31.12.202</w:t>
      </w:r>
      <w:r w:rsidR="004B7E0C" w:rsidRPr="00C2259B">
        <w:rPr>
          <w:rFonts w:ascii="Times New Roman" w:eastAsia="MS Mincho" w:hAnsi="Times New Roman"/>
          <w:b/>
          <w:bCs/>
          <w:sz w:val="24"/>
          <w:szCs w:val="24"/>
          <w:lang w:eastAsia="ja-JP"/>
        </w:rPr>
        <w:t>3</w:t>
      </w:r>
      <w:r w:rsidRPr="00C2259B">
        <w:rPr>
          <w:rFonts w:ascii="Times New Roman" w:eastAsia="MS Mincho" w:hAnsi="Times New Roman"/>
          <w:b/>
          <w:bCs/>
          <w:sz w:val="24"/>
          <w:szCs w:val="24"/>
          <w:lang w:eastAsia="ja-JP"/>
        </w:rPr>
        <w:t xml:space="preserve"> року.</w:t>
      </w:r>
      <w:r w:rsidRPr="00C2259B">
        <w:rPr>
          <w:rFonts w:ascii="Times New Roman" w:eastAsia="MS Mincho" w:hAnsi="Times New Roman"/>
          <w:sz w:val="24"/>
          <w:szCs w:val="24"/>
          <w:lang w:eastAsia="ja-JP"/>
        </w:rPr>
        <w:t xml:space="preserve"> В частині гарантійних зобов’язань Договір діє до закінчення строку дії гарантії на Товар, який відраховується від дати приймання Товару згідно з</w:t>
      </w:r>
      <w:r w:rsidRPr="00C2259B">
        <w:rPr>
          <w:rFonts w:ascii="Times New Roman" w:eastAsia="MS Mincho" w:hAnsi="Times New Roman"/>
          <w:sz w:val="24"/>
          <w:szCs w:val="24"/>
          <w:lang w:val="uk-UA" w:eastAsia="ja-JP"/>
        </w:rPr>
        <w:t xml:space="preserve"> </w:t>
      </w:r>
      <w:r w:rsidRPr="00C2259B">
        <w:rPr>
          <w:rFonts w:ascii="Times New Roman" w:eastAsia="MS Mincho" w:hAnsi="Times New Roman"/>
          <w:sz w:val="24"/>
          <w:szCs w:val="24"/>
          <w:lang w:eastAsia="ja-JP"/>
        </w:rPr>
        <w:t>видаткової накладної та акту.</w:t>
      </w:r>
    </w:p>
    <w:p w:rsidR="00460AF6" w:rsidRPr="00C2259B" w:rsidRDefault="00460AF6" w:rsidP="008F035F">
      <w:pPr>
        <w:pStyle w:val="a8"/>
        <w:numPr>
          <w:ilvl w:val="1"/>
          <w:numId w:val="18"/>
        </w:numPr>
        <w:tabs>
          <w:tab w:val="left" w:pos="993"/>
        </w:tabs>
        <w:spacing w:before="240" w:after="240" w:line="240" w:lineRule="auto"/>
        <w:ind w:left="0" w:firstLine="426"/>
        <w:jc w:val="both"/>
        <w:rPr>
          <w:rFonts w:ascii="Times New Roman" w:eastAsia="MS Mincho" w:hAnsi="Times New Roman"/>
          <w:sz w:val="24"/>
          <w:szCs w:val="24"/>
          <w:lang w:eastAsia="ja-JP"/>
        </w:rPr>
      </w:pPr>
      <w:r w:rsidRPr="00C2259B">
        <w:rPr>
          <w:rFonts w:ascii="Times New Roman" w:eastAsia="MS Mincho" w:hAnsi="Times New Roman"/>
          <w:sz w:val="24"/>
          <w:szCs w:val="24"/>
          <w:lang w:eastAsia="ja-JP"/>
        </w:rPr>
        <w:t>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w:t>
      </w:r>
    </w:p>
    <w:p w:rsidR="00D31260" w:rsidRPr="00C2259B" w:rsidRDefault="00D31260" w:rsidP="008F035F">
      <w:pPr>
        <w:pStyle w:val="22"/>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26"/>
        </w:tabs>
        <w:spacing w:after="240" w:line="240" w:lineRule="auto"/>
        <w:jc w:val="center"/>
        <w:rPr>
          <w:b/>
          <w:bCs/>
          <w:color w:val="000000"/>
          <w:sz w:val="24"/>
          <w:szCs w:val="24"/>
        </w:rPr>
      </w:pPr>
      <w:r w:rsidRPr="00C2259B">
        <w:rPr>
          <w:b/>
          <w:bCs/>
          <w:color w:val="000000"/>
          <w:sz w:val="24"/>
          <w:szCs w:val="24"/>
        </w:rPr>
        <w:t>ДОДАТКИ ДО ДОГОВОРУ</w:t>
      </w:r>
    </w:p>
    <w:p w:rsidR="00D31260" w:rsidRPr="00C2259B" w:rsidRDefault="00D31260" w:rsidP="00D31260">
      <w:pPr>
        <w:spacing w:after="0" w:line="240" w:lineRule="auto"/>
        <w:jc w:val="both"/>
        <w:rPr>
          <w:rFonts w:ascii="Times New Roman" w:eastAsia="Times New Roman" w:hAnsi="Times New Roman"/>
          <w:sz w:val="24"/>
          <w:szCs w:val="24"/>
          <w:lang w:val="uk-UA" w:eastAsia="ru-RU"/>
        </w:rPr>
      </w:pPr>
      <w:r w:rsidRPr="00C2259B">
        <w:rPr>
          <w:rFonts w:ascii="Times New Roman" w:eastAsia="Times New Roman" w:hAnsi="Times New Roman"/>
          <w:color w:val="000000"/>
          <w:sz w:val="24"/>
          <w:szCs w:val="24"/>
          <w:lang w:val="uk-UA" w:eastAsia="ru-RU"/>
        </w:rPr>
        <w:t>13.1.</w:t>
      </w:r>
      <w:r w:rsidR="0011473C" w:rsidRPr="00C2259B">
        <w:rPr>
          <w:rFonts w:ascii="Times New Roman" w:eastAsia="Times New Roman" w:hAnsi="Times New Roman"/>
          <w:color w:val="000000"/>
          <w:sz w:val="24"/>
          <w:szCs w:val="24"/>
          <w:lang w:val="uk-UA" w:eastAsia="ru-RU"/>
        </w:rPr>
        <w:t xml:space="preserve"> </w:t>
      </w:r>
      <w:r w:rsidRPr="00C2259B">
        <w:rPr>
          <w:rFonts w:ascii="Times New Roman" w:eastAsia="Times New Roman" w:hAnsi="Times New Roman"/>
          <w:color w:val="000000"/>
          <w:sz w:val="24"/>
          <w:szCs w:val="24"/>
          <w:lang w:val="uk-UA" w:eastAsia="ru-RU"/>
        </w:rPr>
        <w:t>Невід’ємною частиною цього Договору є:</w:t>
      </w:r>
    </w:p>
    <w:p w:rsidR="00D31260" w:rsidRPr="00C2259B" w:rsidRDefault="00D31260" w:rsidP="00D31260">
      <w:pPr>
        <w:spacing w:after="0" w:line="240" w:lineRule="auto"/>
        <w:jc w:val="both"/>
        <w:rPr>
          <w:rFonts w:ascii="Times New Roman" w:eastAsia="Times New Roman" w:hAnsi="Times New Roman"/>
          <w:color w:val="000000"/>
          <w:sz w:val="24"/>
          <w:szCs w:val="24"/>
          <w:lang w:val="uk-UA" w:eastAsia="ru-RU"/>
        </w:rPr>
      </w:pPr>
      <w:r w:rsidRPr="00C2259B">
        <w:rPr>
          <w:rFonts w:ascii="Times New Roman" w:eastAsia="Times New Roman" w:hAnsi="Times New Roman"/>
          <w:color w:val="000000"/>
          <w:sz w:val="24"/>
          <w:szCs w:val="24"/>
          <w:lang w:val="uk-UA" w:eastAsia="ru-RU"/>
        </w:rPr>
        <w:t>Додаток №</w:t>
      </w:r>
      <w:r w:rsidR="0011473C" w:rsidRPr="00C2259B">
        <w:rPr>
          <w:rFonts w:ascii="Times New Roman" w:eastAsia="Times New Roman" w:hAnsi="Times New Roman"/>
          <w:color w:val="000000"/>
          <w:sz w:val="24"/>
          <w:szCs w:val="24"/>
          <w:lang w:val="uk-UA" w:eastAsia="ru-RU"/>
        </w:rPr>
        <w:t xml:space="preserve"> </w:t>
      </w:r>
      <w:r w:rsidRPr="00C2259B">
        <w:rPr>
          <w:rFonts w:ascii="Times New Roman" w:eastAsia="Times New Roman" w:hAnsi="Times New Roman"/>
          <w:color w:val="000000"/>
          <w:sz w:val="24"/>
          <w:szCs w:val="24"/>
          <w:lang w:val="uk-UA" w:eastAsia="ru-RU"/>
        </w:rPr>
        <w:t>1 «Специфікація»</w:t>
      </w:r>
      <w:r w:rsidR="00690153" w:rsidRPr="00C2259B">
        <w:rPr>
          <w:rFonts w:ascii="Times New Roman" w:eastAsia="Times New Roman" w:hAnsi="Times New Roman"/>
          <w:color w:val="000000"/>
          <w:sz w:val="24"/>
          <w:szCs w:val="24"/>
          <w:lang w:val="uk-UA" w:eastAsia="ru-RU"/>
        </w:rPr>
        <w:t>;</w:t>
      </w:r>
    </w:p>
    <w:p w:rsidR="00690153" w:rsidRPr="00C2259B" w:rsidRDefault="00690153" w:rsidP="00690153">
      <w:pPr>
        <w:spacing w:after="0" w:line="240" w:lineRule="auto"/>
        <w:jc w:val="both"/>
        <w:rPr>
          <w:rFonts w:ascii="Times New Roman" w:eastAsia="Times New Roman" w:hAnsi="Times New Roman"/>
          <w:color w:val="000000"/>
          <w:sz w:val="24"/>
          <w:szCs w:val="24"/>
          <w:lang w:val="uk-UA" w:eastAsia="ru-RU"/>
        </w:rPr>
      </w:pPr>
      <w:r w:rsidRPr="00C2259B">
        <w:rPr>
          <w:rFonts w:ascii="Times New Roman" w:eastAsia="Times New Roman" w:hAnsi="Times New Roman"/>
          <w:color w:val="000000"/>
          <w:sz w:val="24"/>
          <w:szCs w:val="24"/>
          <w:lang w:val="uk-UA" w:eastAsia="ru-RU"/>
        </w:rPr>
        <w:t>Додаток №</w:t>
      </w:r>
      <w:r w:rsidR="0011473C" w:rsidRPr="00C2259B">
        <w:rPr>
          <w:rFonts w:ascii="Times New Roman" w:eastAsia="Times New Roman" w:hAnsi="Times New Roman"/>
          <w:color w:val="000000"/>
          <w:sz w:val="24"/>
          <w:szCs w:val="24"/>
          <w:lang w:val="uk-UA" w:eastAsia="ru-RU"/>
        </w:rPr>
        <w:t xml:space="preserve"> </w:t>
      </w:r>
      <w:r w:rsidRPr="00C2259B">
        <w:rPr>
          <w:rFonts w:ascii="Times New Roman" w:eastAsia="Times New Roman" w:hAnsi="Times New Roman"/>
          <w:color w:val="000000"/>
          <w:sz w:val="24"/>
          <w:szCs w:val="24"/>
          <w:lang w:val="uk-UA" w:eastAsia="ru-RU"/>
        </w:rPr>
        <w:t xml:space="preserve">2 «Технічні </w:t>
      </w:r>
      <w:r w:rsidR="008F035F" w:rsidRPr="00C2259B">
        <w:rPr>
          <w:rFonts w:ascii="Times New Roman" w:eastAsia="Times New Roman" w:hAnsi="Times New Roman"/>
          <w:color w:val="000000"/>
          <w:sz w:val="24"/>
          <w:szCs w:val="24"/>
          <w:lang w:val="uk-UA" w:eastAsia="ru-RU"/>
        </w:rPr>
        <w:t>вимоги</w:t>
      </w:r>
      <w:r w:rsidRPr="00C2259B">
        <w:rPr>
          <w:rFonts w:ascii="Times New Roman" w:eastAsia="Times New Roman" w:hAnsi="Times New Roman"/>
          <w:color w:val="000000"/>
          <w:sz w:val="24"/>
          <w:szCs w:val="24"/>
          <w:lang w:val="uk-UA" w:eastAsia="ru-RU"/>
        </w:rPr>
        <w:t>».</w:t>
      </w:r>
    </w:p>
    <w:p w:rsidR="009B1FCC" w:rsidRPr="00C2259B" w:rsidRDefault="009B1FCC" w:rsidP="00D31260">
      <w:pPr>
        <w:spacing w:after="0" w:line="240" w:lineRule="auto"/>
        <w:jc w:val="both"/>
        <w:rPr>
          <w:rFonts w:ascii="Times New Roman" w:eastAsia="Times New Roman" w:hAnsi="Times New Roman"/>
          <w:sz w:val="24"/>
          <w:szCs w:val="24"/>
          <w:lang w:val="uk-UA" w:eastAsia="ru-RU"/>
        </w:rPr>
      </w:pPr>
    </w:p>
    <w:p w:rsidR="00D31260" w:rsidRPr="00C2259B" w:rsidRDefault="009B1FCC" w:rsidP="00D31260">
      <w:pPr>
        <w:spacing w:after="0" w:line="240" w:lineRule="auto"/>
        <w:jc w:val="center"/>
        <w:rPr>
          <w:rFonts w:ascii="Times New Roman" w:eastAsia="Times New Roman" w:hAnsi="Times New Roman"/>
          <w:color w:val="000000"/>
          <w:sz w:val="24"/>
          <w:szCs w:val="24"/>
          <w:lang w:val="uk-UA" w:eastAsia="ru-RU"/>
        </w:rPr>
      </w:pPr>
      <w:r w:rsidRPr="00C2259B">
        <w:rPr>
          <w:rFonts w:ascii="Times New Roman" w:eastAsia="Times New Roman" w:hAnsi="Times New Roman"/>
          <w:b/>
          <w:bCs/>
          <w:color w:val="000000"/>
          <w:sz w:val="24"/>
          <w:szCs w:val="24"/>
          <w:lang w:val="uk-UA" w:eastAsia="ru-RU"/>
        </w:rPr>
        <w:t>14. ЮРИДИЧНІ АДРЕСИ, РЕКВІЗИТИ ТА ПІДПИСИ СТОРІН</w:t>
      </w:r>
    </w:p>
    <w:p w:rsidR="00D31260" w:rsidRPr="00713147" w:rsidRDefault="00D31260" w:rsidP="0011473C">
      <w:pPr>
        <w:spacing w:after="0" w:line="240" w:lineRule="auto"/>
        <w:rPr>
          <w:rFonts w:ascii="Times New Roman" w:eastAsia="Times New Roman" w:hAnsi="Times New Roman"/>
          <w:sz w:val="24"/>
          <w:szCs w:val="24"/>
          <w:lang w:val="uk-UA" w:eastAsia="ru-RU"/>
        </w:rPr>
      </w:pPr>
    </w:p>
    <w:tbl>
      <w:tblPr>
        <w:tblpPr w:leftFromText="180" w:rightFromText="180" w:vertAnchor="text" w:horzAnchor="margin" w:tblpY="-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70"/>
        <w:gridCol w:w="4677"/>
      </w:tblGrid>
      <w:tr w:rsidR="00061406" w:rsidRPr="00713147" w:rsidTr="00C848CA">
        <w:trPr>
          <w:trHeight w:val="251"/>
        </w:trPr>
        <w:tc>
          <w:tcPr>
            <w:tcW w:w="5070" w:type="dxa"/>
            <w:tcMar>
              <w:top w:w="0" w:type="dxa"/>
              <w:left w:w="108" w:type="dxa"/>
              <w:bottom w:w="0" w:type="dxa"/>
              <w:right w:w="108" w:type="dxa"/>
            </w:tcMar>
            <w:vAlign w:val="center"/>
            <w:hideMark/>
          </w:tcPr>
          <w:p w:rsidR="00061406" w:rsidRPr="00713147" w:rsidRDefault="00061406" w:rsidP="00690153">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ПОКУПЕЦЬ:</w:t>
            </w:r>
          </w:p>
        </w:tc>
        <w:tc>
          <w:tcPr>
            <w:tcW w:w="4677" w:type="dxa"/>
            <w:tcMar>
              <w:top w:w="0" w:type="dxa"/>
              <w:left w:w="108" w:type="dxa"/>
              <w:bottom w:w="0" w:type="dxa"/>
              <w:right w:w="108" w:type="dxa"/>
            </w:tcMar>
            <w:vAlign w:val="center"/>
            <w:hideMark/>
          </w:tcPr>
          <w:p w:rsidR="00061406" w:rsidRPr="00713147" w:rsidRDefault="00061406" w:rsidP="00690153">
            <w:pPr>
              <w:tabs>
                <w:tab w:val="left" w:pos="1890"/>
              </w:tabs>
              <w:spacing w:after="0" w:line="240" w:lineRule="auto"/>
              <w:ind w:left="1385"/>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ПОСТАЧАЛЬНИК:</w:t>
            </w:r>
          </w:p>
        </w:tc>
      </w:tr>
      <w:tr w:rsidR="00061406" w:rsidRPr="00713147" w:rsidTr="00C848CA">
        <w:trPr>
          <w:trHeight w:val="4949"/>
        </w:trPr>
        <w:tc>
          <w:tcPr>
            <w:tcW w:w="5070" w:type="dxa"/>
            <w:tcMar>
              <w:top w:w="0" w:type="dxa"/>
              <w:left w:w="108" w:type="dxa"/>
              <w:bottom w:w="0" w:type="dxa"/>
              <w:right w:w="108" w:type="dxa"/>
            </w:tcMar>
          </w:tcPr>
          <w:p w:rsidR="00434D79" w:rsidRDefault="00434D79" w:rsidP="00434D79">
            <w:pPr>
              <w:spacing w:after="0" w:line="240" w:lineRule="auto"/>
              <w:rPr>
                <w:rFonts w:ascii="Times New Roman" w:eastAsia="Times New Roman" w:hAnsi="Times New Roman"/>
                <w:b/>
                <w:color w:val="000000"/>
                <w:sz w:val="24"/>
                <w:szCs w:val="24"/>
                <w:lang w:val="uk-UA" w:eastAsia="ru-RU"/>
              </w:rPr>
            </w:pPr>
            <w:r w:rsidRPr="00434D79">
              <w:rPr>
                <w:rFonts w:ascii="Times New Roman" w:eastAsia="Times New Roman" w:hAnsi="Times New Roman"/>
                <w:b/>
                <w:color w:val="000000"/>
                <w:sz w:val="24"/>
                <w:szCs w:val="24"/>
                <w:lang w:val="uk-UA" w:eastAsia="ru-RU"/>
              </w:rPr>
              <w:t>Комунальне підприємство «Добробут»</w:t>
            </w:r>
          </w:p>
          <w:p w:rsidR="00434D79" w:rsidRDefault="00434D79" w:rsidP="00434D79">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Місце знаходження:</w:t>
            </w:r>
            <w:r w:rsidR="00760D62">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07415,Київська обл.,Броварський район,</w:t>
            </w:r>
            <w:r w:rsidR="00760D62">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с. Зазим'я, вул. Гостинна,6</w:t>
            </w:r>
          </w:p>
          <w:p w:rsidR="00434D79" w:rsidRDefault="00434D79" w:rsidP="00434D79">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Код ЄДРПОУ: </w:t>
            </w:r>
            <w:r w:rsidRPr="007F7C4D">
              <w:rPr>
                <w:lang w:val="uk-UA"/>
              </w:rPr>
              <w:t xml:space="preserve"> </w:t>
            </w:r>
            <w:r w:rsidRPr="00434D79">
              <w:rPr>
                <w:rFonts w:ascii="Times New Roman" w:eastAsia="Times New Roman" w:hAnsi="Times New Roman"/>
                <w:color w:val="000000"/>
                <w:sz w:val="24"/>
                <w:szCs w:val="24"/>
                <w:lang w:val="uk-UA" w:eastAsia="ru-RU"/>
              </w:rPr>
              <w:t>32020177</w:t>
            </w:r>
          </w:p>
          <w:p w:rsidR="00760D62" w:rsidRPr="00760D62" w:rsidRDefault="00760D62" w:rsidP="00760D62">
            <w:pPr>
              <w:spacing w:after="0" w:line="240" w:lineRule="auto"/>
              <w:rPr>
                <w:rFonts w:ascii="Times New Roman" w:eastAsia="Times New Roman" w:hAnsi="Times New Roman"/>
                <w:color w:val="000000"/>
                <w:sz w:val="24"/>
                <w:szCs w:val="24"/>
                <w:lang w:val="uk-UA" w:eastAsia="ru-RU"/>
              </w:rPr>
            </w:pPr>
            <w:r w:rsidRPr="00760D62">
              <w:rPr>
                <w:rFonts w:ascii="Times New Roman" w:eastAsia="Times New Roman" w:hAnsi="Times New Roman"/>
                <w:color w:val="000000"/>
                <w:sz w:val="24"/>
                <w:szCs w:val="24"/>
                <w:lang w:val="uk-UA" w:eastAsia="ru-RU"/>
              </w:rPr>
              <w:t>Платіжні реквізити:</w:t>
            </w:r>
          </w:p>
          <w:p w:rsidR="00760D62" w:rsidRPr="00760D62" w:rsidRDefault="00760D62" w:rsidP="00760D62">
            <w:pPr>
              <w:spacing w:after="0" w:line="240" w:lineRule="auto"/>
              <w:rPr>
                <w:rFonts w:ascii="Times New Roman" w:eastAsia="Times New Roman" w:hAnsi="Times New Roman"/>
                <w:color w:val="000000"/>
                <w:sz w:val="24"/>
                <w:szCs w:val="24"/>
                <w:lang w:val="uk-UA" w:eastAsia="ru-RU"/>
              </w:rPr>
            </w:pPr>
            <w:r w:rsidRPr="00760D62">
              <w:rPr>
                <w:rFonts w:ascii="Times New Roman" w:eastAsia="Times New Roman" w:hAnsi="Times New Roman"/>
                <w:color w:val="000000"/>
                <w:sz w:val="24"/>
                <w:szCs w:val="24"/>
                <w:lang w:val="uk-UA" w:eastAsia="ru-RU"/>
              </w:rPr>
              <w:t>IBAN:UA 033808050000026004702709626</w:t>
            </w:r>
          </w:p>
          <w:p w:rsidR="00760D62" w:rsidRPr="00760D62" w:rsidRDefault="00760D62" w:rsidP="00760D62">
            <w:pPr>
              <w:spacing w:after="0" w:line="240" w:lineRule="auto"/>
              <w:rPr>
                <w:rFonts w:ascii="Times New Roman" w:eastAsia="Times New Roman" w:hAnsi="Times New Roman"/>
                <w:color w:val="000000"/>
                <w:sz w:val="24"/>
                <w:szCs w:val="24"/>
                <w:lang w:val="uk-UA" w:eastAsia="ru-RU"/>
              </w:rPr>
            </w:pPr>
            <w:r w:rsidRPr="00760D62">
              <w:rPr>
                <w:rFonts w:ascii="Times New Roman" w:eastAsia="Times New Roman" w:hAnsi="Times New Roman"/>
                <w:color w:val="000000"/>
                <w:sz w:val="24"/>
                <w:szCs w:val="24"/>
                <w:lang w:val="uk-UA" w:eastAsia="ru-RU"/>
              </w:rPr>
              <w:t>в Райффайзен Банк «Аваль»</w:t>
            </w:r>
          </w:p>
          <w:p w:rsidR="00760D62" w:rsidRPr="00760D62" w:rsidRDefault="00760D62" w:rsidP="00760D62">
            <w:pPr>
              <w:spacing w:after="0" w:line="240" w:lineRule="auto"/>
              <w:rPr>
                <w:rFonts w:ascii="Times New Roman" w:eastAsia="Times New Roman" w:hAnsi="Times New Roman"/>
                <w:color w:val="000000"/>
                <w:sz w:val="24"/>
                <w:szCs w:val="24"/>
                <w:lang w:val="uk-UA" w:eastAsia="ru-RU"/>
              </w:rPr>
            </w:pPr>
            <w:r w:rsidRPr="00760D62">
              <w:rPr>
                <w:rFonts w:ascii="Times New Roman" w:eastAsia="Times New Roman" w:hAnsi="Times New Roman"/>
                <w:color w:val="000000"/>
                <w:sz w:val="24"/>
                <w:szCs w:val="24"/>
                <w:lang w:val="uk-UA" w:eastAsia="ru-RU"/>
              </w:rPr>
              <w:t>МФО 380805</w:t>
            </w:r>
          </w:p>
          <w:p w:rsidR="00760D62" w:rsidRPr="00760D62" w:rsidRDefault="00760D62" w:rsidP="00760D62">
            <w:pPr>
              <w:spacing w:after="0" w:line="240" w:lineRule="auto"/>
              <w:rPr>
                <w:rFonts w:ascii="Times New Roman" w:eastAsia="Times New Roman" w:hAnsi="Times New Roman"/>
                <w:color w:val="000000"/>
                <w:sz w:val="24"/>
                <w:szCs w:val="24"/>
                <w:lang w:val="uk-UA" w:eastAsia="ru-RU"/>
              </w:rPr>
            </w:pPr>
            <w:r w:rsidRPr="00760D62">
              <w:rPr>
                <w:rFonts w:ascii="Times New Roman" w:eastAsia="Times New Roman" w:hAnsi="Times New Roman"/>
                <w:color w:val="000000"/>
                <w:sz w:val="24"/>
                <w:szCs w:val="24"/>
                <w:lang w:val="uk-UA" w:eastAsia="ru-RU"/>
              </w:rPr>
              <w:t>Свідоцтво платника ПДВ №320201710063</w:t>
            </w:r>
          </w:p>
          <w:p w:rsidR="00760D62" w:rsidRPr="00760D62" w:rsidRDefault="00760D62" w:rsidP="00760D62">
            <w:pPr>
              <w:spacing w:after="0" w:line="240" w:lineRule="auto"/>
              <w:rPr>
                <w:rFonts w:ascii="Times New Roman" w:eastAsia="Times New Roman" w:hAnsi="Times New Roman"/>
                <w:color w:val="000000"/>
                <w:sz w:val="24"/>
                <w:szCs w:val="24"/>
                <w:lang w:val="uk-UA" w:eastAsia="ru-RU"/>
              </w:rPr>
            </w:pPr>
            <w:r w:rsidRPr="00760D62">
              <w:rPr>
                <w:rFonts w:ascii="Times New Roman" w:eastAsia="Times New Roman" w:hAnsi="Times New Roman"/>
                <w:color w:val="000000"/>
                <w:sz w:val="24"/>
                <w:szCs w:val="24"/>
                <w:lang w:val="uk-UA" w:eastAsia="ru-RU"/>
              </w:rPr>
              <w:t>Тел.:+38067-765-97-10</w:t>
            </w:r>
          </w:p>
          <w:p w:rsidR="00061406" w:rsidRDefault="00760D62" w:rsidP="00760D62">
            <w:pPr>
              <w:spacing w:after="0" w:line="240" w:lineRule="auto"/>
              <w:rPr>
                <w:rFonts w:ascii="Times New Roman" w:eastAsia="Times New Roman" w:hAnsi="Times New Roman"/>
                <w:color w:val="000000"/>
                <w:sz w:val="24"/>
                <w:szCs w:val="24"/>
                <w:lang w:val="uk-UA" w:eastAsia="ru-RU"/>
              </w:rPr>
            </w:pPr>
            <w:r w:rsidRPr="00760D62">
              <w:rPr>
                <w:rFonts w:ascii="Times New Roman" w:eastAsia="Times New Roman" w:hAnsi="Times New Roman"/>
                <w:color w:val="000000"/>
                <w:sz w:val="24"/>
                <w:szCs w:val="24"/>
                <w:lang w:val="uk-UA" w:eastAsia="ru-RU"/>
              </w:rPr>
              <w:t>E-mail: dobrobutkp@ukr.net</w:t>
            </w:r>
          </w:p>
          <w:p w:rsidR="00061406" w:rsidRDefault="00061406" w:rsidP="009B1FCC">
            <w:pPr>
              <w:spacing w:after="0" w:line="240" w:lineRule="auto"/>
              <w:rPr>
                <w:rFonts w:ascii="Times New Roman" w:eastAsia="Times New Roman" w:hAnsi="Times New Roman"/>
                <w:color w:val="000000"/>
                <w:sz w:val="24"/>
                <w:szCs w:val="24"/>
                <w:lang w:val="uk-UA" w:eastAsia="ru-RU"/>
              </w:rPr>
            </w:pPr>
          </w:p>
          <w:p w:rsidR="00760D62" w:rsidRDefault="00760D62" w:rsidP="009B1FCC">
            <w:pPr>
              <w:spacing w:after="0" w:line="240" w:lineRule="auto"/>
              <w:rPr>
                <w:rFonts w:ascii="Times New Roman" w:eastAsia="Times New Roman" w:hAnsi="Times New Roman"/>
                <w:b/>
                <w:bCs/>
                <w:color w:val="000000"/>
                <w:sz w:val="24"/>
                <w:szCs w:val="24"/>
                <w:lang w:val="uk-UA" w:eastAsia="ru-RU"/>
              </w:rPr>
            </w:pPr>
            <w:r w:rsidRPr="00760D62">
              <w:rPr>
                <w:rFonts w:ascii="Times New Roman" w:eastAsia="Times New Roman" w:hAnsi="Times New Roman"/>
                <w:b/>
                <w:bCs/>
                <w:color w:val="000000"/>
                <w:sz w:val="24"/>
                <w:szCs w:val="24"/>
                <w:lang w:val="uk-UA" w:eastAsia="ru-RU"/>
              </w:rPr>
              <w:t>Від КП «Доборбут»</w:t>
            </w:r>
          </w:p>
          <w:p w:rsidR="00760D62" w:rsidRDefault="00760D62" w:rsidP="009B1FCC">
            <w:pPr>
              <w:spacing w:after="0" w:line="240" w:lineRule="auto"/>
              <w:rPr>
                <w:rFonts w:ascii="Times New Roman" w:eastAsia="Times New Roman" w:hAnsi="Times New Roman"/>
                <w:b/>
                <w:bCs/>
                <w:color w:val="000000"/>
                <w:sz w:val="24"/>
                <w:szCs w:val="24"/>
                <w:lang w:val="uk-UA" w:eastAsia="ru-RU"/>
              </w:rPr>
            </w:pPr>
          </w:p>
          <w:p w:rsidR="00061406" w:rsidRPr="00760D62" w:rsidRDefault="00760D62" w:rsidP="009B1FCC">
            <w:pPr>
              <w:spacing w:after="0" w:line="240" w:lineRule="auto"/>
              <w:rPr>
                <w:rFonts w:ascii="Times New Roman" w:eastAsia="Times New Roman" w:hAnsi="Times New Roman"/>
                <w:color w:val="000000"/>
                <w:sz w:val="24"/>
                <w:szCs w:val="24"/>
                <w:lang w:val="uk-UA" w:eastAsia="ru-RU"/>
              </w:rPr>
            </w:pPr>
            <w:r w:rsidRPr="00760D62">
              <w:rPr>
                <w:rFonts w:ascii="Times New Roman" w:eastAsia="Times New Roman" w:hAnsi="Times New Roman"/>
                <w:color w:val="000000"/>
                <w:sz w:val="24"/>
                <w:szCs w:val="24"/>
                <w:lang w:val="uk-UA" w:eastAsia="ru-RU"/>
              </w:rPr>
              <w:t>в</w:t>
            </w:r>
            <w:r w:rsidR="00434D79" w:rsidRPr="00760D62">
              <w:rPr>
                <w:rFonts w:ascii="Times New Roman" w:eastAsia="Times New Roman" w:hAnsi="Times New Roman"/>
                <w:color w:val="000000"/>
                <w:sz w:val="24"/>
                <w:szCs w:val="24"/>
                <w:lang w:val="uk-UA" w:eastAsia="ru-RU"/>
              </w:rPr>
              <w:t xml:space="preserve">.о. </w:t>
            </w:r>
            <w:r>
              <w:rPr>
                <w:rFonts w:ascii="Times New Roman" w:eastAsia="Times New Roman" w:hAnsi="Times New Roman"/>
                <w:color w:val="000000"/>
                <w:sz w:val="24"/>
                <w:szCs w:val="24"/>
                <w:lang w:val="uk-UA" w:eastAsia="ru-RU"/>
              </w:rPr>
              <w:t>Д</w:t>
            </w:r>
            <w:r w:rsidR="00434D79" w:rsidRPr="00760D62">
              <w:rPr>
                <w:rFonts w:ascii="Times New Roman" w:eastAsia="Times New Roman" w:hAnsi="Times New Roman"/>
                <w:color w:val="000000"/>
                <w:sz w:val="24"/>
                <w:szCs w:val="24"/>
                <w:lang w:val="uk-UA" w:eastAsia="ru-RU"/>
              </w:rPr>
              <w:t>иректора</w:t>
            </w:r>
          </w:p>
          <w:p w:rsidR="00434D79" w:rsidRPr="00061406" w:rsidRDefault="00434D79" w:rsidP="009B1FCC">
            <w:pPr>
              <w:spacing w:after="0" w:line="240" w:lineRule="auto"/>
              <w:rPr>
                <w:rFonts w:ascii="Times New Roman" w:eastAsia="Times New Roman" w:hAnsi="Times New Roman"/>
                <w:b/>
                <w:bCs/>
                <w:color w:val="000000"/>
                <w:sz w:val="24"/>
                <w:szCs w:val="24"/>
                <w:lang w:val="uk-UA" w:eastAsia="ru-RU"/>
              </w:rPr>
            </w:pPr>
          </w:p>
          <w:p w:rsidR="00061406" w:rsidRPr="00690153" w:rsidRDefault="00061406" w:rsidP="009B1FCC">
            <w:pPr>
              <w:spacing w:after="0" w:line="240" w:lineRule="auto"/>
              <w:rPr>
                <w:rFonts w:ascii="Times New Roman" w:eastAsia="Times New Roman" w:hAnsi="Times New Roman"/>
                <w:sz w:val="24"/>
                <w:szCs w:val="24"/>
                <w:lang w:val="uk-UA" w:eastAsia="ru-RU"/>
              </w:rPr>
            </w:pPr>
            <w:r w:rsidRPr="00690153">
              <w:rPr>
                <w:rFonts w:ascii="Times New Roman" w:eastAsia="Times New Roman" w:hAnsi="Times New Roman"/>
                <w:color w:val="000000"/>
                <w:sz w:val="24"/>
                <w:szCs w:val="24"/>
                <w:lang w:val="uk-UA" w:eastAsia="ru-RU"/>
              </w:rPr>
              <w:t>_______________</w:t>
            </w:r>
            <w:r w:rsidRPr="00690153">
              <w:rPr>
                <w:rFonts w:ascii="Times New Roman" w:eastAsia="Times New Roman" w:hAnsi="Times New Roman"/>
                <w:b/>
                <w:bCs/>
                <w:color w:val="000000"/>
                <w:sz w:val="24"/>
                <w:szCs w:val="24"/>
                <w:lang w:val="uk-UA" w:eastAsia="ru-RU"/>
              </w:rPr>
              <w:t xml:space="preserve"> </w:t>
            </w:r>
            <w:r w:rsidR="00434D79" w:rsidRPr="00690153">
              <w:rPr>
                <w:rFonts w:ascii="Times New Roman" w:eastAsia="Times New Roman" w:hAnsi="Times New Roman"/>
                <w:b/>
                <w:bCs/>
                <w:color w:val="000000"/>
                <w:sz w:val="24"/>
                <w:szCs w:val="24"/>
                <w:lang w:val="uk-UA" w:eastAsia="ru-RU"/>
              </w:rPr>
              <w:t>І</w:t>
            </w:r>
            <w:r w:rsidRPr="00690153">
              <w:rPr>
                <w:rFonts w:ascii="Times New Roman" w:eastAsia="Times New Roman" w:hAnsi="Times New Roman"/>
                <w:b/>
                <w:bCs/>
                <w:color w:val="000000"/>
                <w:sz w:val="24"/>
                <w:szCs w:val="24"/>
                <w:lang w:val="uk-UA" w:eastAsia="ru-RU"/>
              </w:rPr>
              <w:t>.</w:t>
            </w:r>
            <w:r w:rsidR="00434D79" w:rsidRPr="00690153">
              <w:rPr>
                <w:rFonts w:ascii="Times New Roman" w:eastAsia="Times New Roman" w:hAnsi="Times New Roman"/>
                <w:b/>
                <w:bCs/>
                <w:color w:val="000000"/>
                <w:sz w:val="24"/>
                <w:szCs w:val="24"/>
                <w:lang w:val="uk-UA" w:eastAsia="ru-RU"/>
              </w:rPr>
              <w:t>Б</w:t>
            </w:r>
            <w:r w:rsidRPr="00690153">
              <w:rPr>
                <w:rFonts w:ascii="Times New Roman" w:eastAsia="Times New Roman" w:hAnsi="Times New Roman"/>
                <w:b/>
                <w:bCs/>
                <w:color w:val="000000"/>
                <w:sz w:val="24"/>
                <w:szCs w:val="24"/>
                <w:lang w:val="uk-UA" w:eastAsia="ru-RU"/>
              </w:rPr>
              <w:t>.</w:t>
            </w:r>
            <w:r w:rsidR="00434D79" w:rsidRPr="00690153">
              <w:rPr>
                <w:rFonts w:ascii="Times New Roman" w:eastAsia="Times New Roman" w:hAnsi="Times New Roman"/>
                <w:b/>
                <w:bCs/>
                <w:color w:val="000000"/>
                <w:sz w:val="24"/>
                <w:szCs w:val="24"/>
                <w:lang w:val="uk-UA" w:eastAsia="ru-RU"/>
              </w:rPr>
              <w:t xml:space="preserve"> ПРОКУЛЕВИЧ</w:t>
            </w:r>
          </w:p>
        </w:tc>
        <w:tc>
          <w:tcPr>
            <w:tcW w:w="4677" w:type="dxa"/>
            <w:tcMar>
              <w:top w:w="0" w:type="dxa"/>
              <w:left w:w="108" w:type="dxa"/>
              <w:bottom w:w="0" w:type="dxa"/>
              <w:right w:w="108" w:type="dxa"/>
            </w:tcMar>
            <w:hideMark/>
          </w:tcPr>
          <w:p w:rsidR="00061406" w:rsidRPr="00713147" w:rsidRDefault="00061406" w:rsidP="009B1FCC">
            <w:pPr>
              <w:spacing w:after="0" w:line="240" w:lineRule="auto"/>
              <w:rPr>
                <w:rFonts w:ascii="Times New Roman" w:eastAsia="Times New Roman" w:hAnsi="Times New Roman"/>
                <w:sz w:val="24"/>
                <w:szCs w:val="24"/>
                <w:lang w:val="uk-UA" w:eastAsia="ru-RU"/>
              </w:rPr>
            </w:pPr>
            <w:r w:rsidRPr="000F748F">
              <w:rPr>
                <w:rFonts w:ascii="Times New Roman" w:hAnsi="Times New Roman"/>
                <w:i/>
                <w:iCs/>
                <w:color w:val="FF0000"/>
                <w:sz w:val="24"/>
                <w:szCs w:val="24"/>
                <w:highlight w:val="white"/>
              </w:rPr>
              <w:t>Заповнюється Постачальником АНАЛОГІЧНО!!!</w:t>
            </w:r>
          </w:p>
        </w:tc>
      </w:tr>
    </w:tbl>
    <w:p w:rsidR="00DE7125" w:rsidRDefault="00DE7125">
      <w:pPr>
        <w:spacing w:after="0" w:line="240" w:lineRule="auto"/>
        <w:rPr>
          <w:rFonts w:ascii="Times New Roman" w:eastAsia="Times New Roman" w:hAnsi="Times New Roman"/>
          <w:color w:val="000000"/>
          <w:sz w:val="24"/>
          <w:szCs w:val="24"/>
          <w:lang w:val="uk-UA" w:eastAsia="ru-RU"/>
        </w:rPr>
      </w:pPr>
      <w:r w:rsidRPr="005A4816">
        <w:rPr>
          <w:rFonts w:eastAsia="Times New Roman"/>
          <w:color w:val="000000"/>
          <w:sz w:val="24"/>
          <w:szCs w:val="24"/>
          <w:lang w:val="uk-UA"/>
        </w:rPr>
        <w:br w:type="page"/>
      </w:r>
    </w:p>
    <w:p w:rsidR="00D31260" w:rsidRPr="00E11630" w:rsidRDefault="00D31260" w:rsidP="000B4570">
      <w:pPr>
        <w:pStyle w:val="af5"/>
        <w:jc w:val="right"/>
      </w:pPr>
      <w:r w:rsidRPr="00E11630">
        <w:lastRenderedPageBreak/>
        <w:t>Додаток № 1</w:t>
      </w:r>
    </w:p>
    <w:p w:rsidR="00D31260" w:rsidRPr="00E11630" w:rsidRDefault="00D31260" w:rsidP="000B4570">
      <w:pPr>
        <w:pStyle w:val="af5"/>
        <w:jc w:val="right"/>
      </w:pPr>
      <w:r w:rsidRPr="00E11630">
        <w:t>до Договору № _______________</w:t>
      </w:r>
    </w:p>
    <w:p w:rsidR="00434D79" w:rsidRPr="00E11630" w:rsidRDefault="00434D79" w:rsidP="000B4570">
      <w:pPr>
        <w:pStyle w:val="af5"/>
        <w:jc w:val="right"/>
      </w:pPr>
    </w:p>
    <w:p w:rsidR="00D31260" w:rsidRPr="00E11630" w:rsidRDefault="00D31260" w:rsidP="000B4570">
      <w:pPr>
        <w:pStyle w:val="af5"/>
        <w:jc w:val="right"/>
      </w:pPr>
      <w:r w:rsidRPr="00E11630">
        <w:t>від «____»____________ 2022 року</w:t>
      </w:r>
    </w:p>
    <w:p w:rsidR="00D31260" w:rsidRPr="00E40770" w:rsidRDefault="00D31260" w:rsidP="00D31260">
      <w:pPr>
        <w:spacing w:line="0" w:lineRule="atLeast"/>
        <w:jc w:val="both"/>
        <w:rPr>
          <w:rFonts w:ascii="Times New Roman" w:hAnsi="Times New Roman"/>
          <w:b/>
          <w:lang w:val="uk-UA"/>
        </w:rPr>
      </w:pPr>
    </w:p>
    <w:p w:rsidR="00D31260" w:rsidRPr="00E40770" w:rsidRDefault="00690153" w:rsidP="00D31260">
      <w:pPr>
        <w:spacing w:line="0" w:lineRule="atLeast"/>
        <w:jc w:val="center"/>
        <w:rPr>
          <w:rFonts w:ascii="Times New Roman" w:hAnsi="Times New Roman"/>
          <w:b/>
          <w:sz w:val="24"/>
          <w:szCs w:val="24"/>
          <w:lang w:val="uk-UA"/>
        </w:rPr>
      </w:pPr>
      <w:r w:rsidRPr="00E40770">
        <w:rPr>
          <w:rFonts w:ascii="Times New Roman" w:hAnsi="Times New Roman"/>
          <w:b/>
          <w:sz w:val="24"/>
          <w:szCs w:val="24"/>
          <w:lang w:val="uk-UA"/>
        </w:rPr>
        <w:t>СПЕЦИФІКАЦІЯ</w:t>
      </w:r>
    </w:p>
    <w:tbl>
      <w:tblPr>
        <w:tblStyle w:val="ac"/>
        <w:tblW w:w="9747" w:type="dxa"/>
        <w:tblLook w:val="04A0" w:firstRow="1" w:lastRow="0" w:firstColumn="1" w:lastColumn="0" w:noHBand="0" w:noVBand="1"/>
      </w:tblPr>
      <w:tblGrid>
        <w:gridCol w:w="738"/>
        <w:gridCol w:w="2937"/>
        <w:gridCol w:w="1338"/>
        <w:gridCol w:w="1015"/>
        <w:gridCol w:w="1115"/>
        <w:gridCol w:w="1193"/>
        <w:gridCol w:w="1411"/>
      </w:tblGrid>
      <w:tr w:rsidR="00D31260" w:rsidTr="00061406">
        <w:trPr>
          <w:trHeight w:val="309"/>
        </w:trPr>
        <w:tc>
          <w:tcPr>
            <w:tcW w:w="738" w:type="dxa"/>
            <w:tcBorders>
              <w:top w:val="single" w:sz="4" w:space="0" w:color="auto"/>
              <w:left w:val="single" w:sz="4" w:space="0" w:color="auto"/>
              <w:bottom w:val="single" w:sz="4" w:space="0" w:color="auto"/>
              <w:right w:val="single" w:sz="4" w:space="0" w:color="auto"/>
            </w:tcBorders>
            <w:hideMark/>
          </w:tcPr>
          <w:p w:rsidR="00D31260" w:rsidRPr="00E11630" w:rsidRDefault="00D31260" w:rsidP="00226DB1">
            <w:pPr>
              <w:spacing w:line="0" w:lineRule="atLeast"/>
              <w:jc w:val="center"/>
              <w:rPr>
                <w:rFonts w:ascii="Times New Roman" w:hAnsi="Times New Roman"/>
                <w:b/>
                <w:lang w:val="uk-UA"/>
              </w:rPr>
            </w:pPr>
            <w:r w:rsidRPr="00E11630">
              <w:rPr>
                <w:rFonts w:ascii="Times New Roman" w:hAnsi="Times New Roman"/>
                <w:b/>
                <w:lang w:val="uk-UA"/>
              </w:rPr>
              <w:t>№</w:t>
            </w:r>
          </w:p>
          <w:p w:rsidR="00D31260" w:rsidRPr="00E11630" w:rsidRDefault="00D31260" w:rsidP="00226DB1">
            <w:pPr>
              <w:spacing w:line="0" w:lineRule="atLeast"/>
              <w:jc w:val="center"/>
              <w:rPr>
                <w:rFonts w:ascii="Times New Roman" w:hAnsi="Times New Roman"/>
                <w:b/>
                <w:lang w:val="uk-UA"/>
              </w:rPr>
            </w:pPr>
            <w:r w:rsidRPr="00E11630">
              <w:rPr>
                <w:rFonts w:ascii="Times New Roman" w:hAnsi="Times New Roman"/>
                <w:b/>
                <w:lang w:val="uk-UA"/>
              </w:rPr>
              <w:t>п/п</w:t>
            </w:r>
          </w:p>
        </w:tc>
        <w:tc>
          <w:tcPr>
            <w:tcW w:w="2937" w:type="dxa"/>
            <w:tcBorders>
              <w:top w:val="single" w:sz="4" w:space="0" w:color="auto"/>
              <w:left w:val="single" w:sz="4" w:space="0" w:color="auto"/>
              <w:bottom w:val="single" w:sz="4" w:space="0" w:color="auto"/>
              <w:right w:val="single" w:sz="4" w:space="0" w:color="auto"/>
            </w:tcBorders>
            <w:hideMark/>
          </w:tcPr>
          <w:p w:rsidR="00D31260" w:rsidRPr="00E11630" w:rsidRDefault="00D31260" w:rsidP="00226DB1">
            <w:pPr>
              <w:spacing w:line="0" w:lineRule="atLeast"/>
              <w:jc w:val="center"/>
              <w:rPr>
                <w:rFonts w:ascii="Times New Roman" w:hAnsi="Times New Roman"/>
                <w:b/>
                <w:lang w:val="uk-UA"/>
              </w:rPr>
            </w:pPr>
            <w:r w:rsidRPr="00E11630">
              <w:rPr>
                <w:rFonts w:ascii="Times New Roman" w:hAnsi="Times New Roman"/>
                <w:b/>
                <w:lang w:val="uk-UA"/>
              </w:rPr>
              <w:t>Назва товару</w:t>
            </w:r>
          </w:p>
        </w:tc>
        <w:tc>
          <w:tcPr>
            <w:tcW w:w="1338" w:type="dxa"/>
            <w:tcBorders>
              <w:top w:val="single" w:sz="4" w:space="0" w:color="auto"/>
              <w:left w:val="single" w:sz="4" w:space="0" w:color="auto"/>
              <w:bottom w:val="single" w:sz="4" w:space="0" w:color="auto"/>
              <w:right w:val="single" w:sz="4" w:space="0" w:color="auto"/>
            </w:tcBorders>
            <w:hideMark/>
          </w:tcPr>
          <w:p w:rsidR="00D31260" w:rsidRPr="00E11630" w:rsidRDefault="00D31260" w:rsidP="00226DB1">
            <w:pPr>
              <w:spacing w:line="0" w:lineRule="atLeast"/>
              <w:jc w:val="center"/>
              <w:rPr>
                <w:rFonts w:ascii="Times New Roman" w:hAnsi="Times New Roman"/>
                <w:b/>
                <w:lang w:val="uk-UA"/>
              </w:rPr>
            </w:pPr>
            <w:r w:rsidRPr="00E11630">
              <w:rPr>
                <w:rFonts w:ascii="Times New Roman" w:hAnsi="Times New Roman"/>
                <w:b/>
                <w:lang w:val="uk-UA"/>
              </w:rPr>
              <w:t>Кількість</w:t>
            </w:r>
          </w:p>
        </w:tc>
        <w:tc>
          <w:tcPr>
            <w:tcW w:w="1015" w:type="dxa"/>
            <w:tcBorders>
              <w:top w:val="single" w:sz="4" w:space="0" w:color="auto"/>
              <w:left w:val="single" w:sz="4" w:space="0" w:color="auto"/>
              <w:bottom w:val="single" w:sz="4" w:space="0" w:color="auto"/>
              <w:right w:val="single" w:sz="4" w:space="0" w:color="auto"/>
            </w:tcBorders>
            <w:hideMark/>
          </w:tcPr>
          <w:p w:rsidR="00D31260" w:rsidRPr="00E11630" w:rsidRDefault="00D31260" w:rsidP="00226DB1">
            <w:pPr>
              <w:spacing w:line="0" w:lineRule="atLeast"/>
              <w:jc w:val="center"/>
              <w:rPr>
                <w:rFonts w:ascii="Times New Roman" w:hAnsi="Times New Roman"/>
                <w:b/>
                <w:lang w:val="uk-UA"/>
              </w:rPr>
            </w:pPr>
            <w:r w:rsidRPr="00E11630">
              <w:rPr>
                <w:rFonts w:ascii="Times New Roman" w:hAnsi="Times New Roman"/>
                <w:b/>
                <w:lang w:val="uk-UA"/>
              </w:rPr>
              <w:t>Од. виміру</w:t>
            </w:r>
          </w:p>
        </w:tc>
        <w:tc>
          <w:tcPr>
            <w:tcW w:w="1115" w:type="dxa"/>
            <w:tcBorders>
              <w:top w:val="single" w:sz="4" w:space="0" w:color="auto"/>
              <w:left w:val="single" w:sz="4" w:space="0" w:color="auto"/>
              <w:bottom w:val="single" w:sz="4" w:space="0" w:color="auto"/>
              <w:right w:val="single" w:sz="4" w:space="0" w:color="auto"/>
            </w:tcBorders>
            <w:hideMark/>
          </w:tcPr>
          <w:p w:rsidR="00D31260" w:rsidRPr="00E11630" w:rsidRDefault="00D31260" w:rsidP="00226DB1">
            <w:pPr>
              <w:spacing w:line="0" w:lineRule="atLeast"/>
              <w:jc w:val="center"/>
              <w:rPr>
                <w:rFonts w:ascii="Times New Roman" w:hAnsi="Times New Roman"/>
                <w:b/>
                <w:lang w:val="uk-UA"/>
              </w:rPr>
            </w:pPr>
            <w:r w:rsidRPr="00E11630">
              <w:rPr>
                <w:rFonts w:ascii="Times New Roman" w:hAnsi="Times New Roman"/>
                <w:b/>
                <w:lang w:val="uk-UA"/>
              </w:rPr>
              <w:t>Ціна без ПДВ, грн.</w:t>
            </w:r>
          </w:p>
        </w:tc>
        <w:tc>
          <w:tcPr>
            <w:tcW w:w="1193" w:type="dxa"/>
            <w:tcBorders>
              <w:top w:val="single" w:sz="4" w:space="0" w:color="auto"/>
              <w:left w:val="single" w:sz="4" w:space="0" w:color="auto"/>
              <w:bottom w:val="single" w:sz="4" w:space="0" w:color="auto"/>
              <w:right w:val="single" w:sz="4" w:space="0" w:color="auto"/>
            </w:tcBorders>
            <w:hideMark/>
          </w:tcPr>
          <w:p w:rsidR="00D31260" w:rsidRPr="00E11630" w:rsidRDefault="00D31260" w:rsidP="00226DB1">
            <w:pPr>
              <w:spacing w:line="0" w:lineRule="atLeast"/>
              <w:jc w:val="center"/>
              <w:rPr>
                <w:rFonts w:ascii="Times New Roman" w:hAnsi="Times New Roman"/>
                <w:b/>
                <w:lang w:val="uk-UA"/>
              </w:rPr>
            </w:pPr>
            <w:r w:rsidRPr="00E11630">
              <w:rPr>
                <w:rFonts w:ascii="Times New Roman" w:hAnsi="Times New Roman"/>
                <w:b/>
                <w:lang w:val="uk-UA"/>
              </w:rPr>
              <w:t>Сума без ПДВ, грн.</w:t>
            </w:r>
          </w:p>
        </w:tc>
        <w:tc>
          <w:tcPr>
            <w:tcW w:w="1411" w:type="dxa"/>
            <w:tcBorders>
              <w:top w:val="single" w:sz="4" w:space="0" w:color="auto"/>
              <w:left w:val="single" w:sz="4" w:space="0" w:color="auto"/>
              <w:bottom w:val="single" w:sz="4" w:space="0" w:color="auto"/>
              <w:right w:val="single" w:sz="4" w:space="0" w:color="auto"/>
            </w:tcBorders>
            <w:hideMark/>
          </w:tcPr>
          <w:p w:rsidR="00D31260" w:rsidRPr="00E11630" w:rsidRDefault="00D31260" w:rsidP="00226DB1">
            <w:pPr>
              <w:spacing w:line="0" w:lineRule="atLeast"/>
              <w:jc w:val="center"/>
              <w:rPr>
                <w:rFonts w:ascii="Times New Roman" w:hAnsi="Times New Roman"/>
                <w:b/>
                <w:lang w:val="uk-UA"/>
              </w:rPr>
            </w:pPr>
            <w:r w:rsidRPr="00E11630">
              <w:rPr>
                <w:rFonts w:ascii="Times New Roman" w:hAnsi="Times New Roman"/>
                <w:b/>
                <w:lang w:val="uk-UA"/>
              </w:rPr>
              <w:t>Сума з ПДВ, грн.</w:t>
            </w:r>
          </w:p>
        </w:tc>
      </w:tr>
      <w:tr w:rsidR="00D31260" w:rsidTr="00760D62">
        <w:trPr>
          <w:trHeight w:val="828"/>
        </w:trPr>
        <w:tc>
          <w:tcPr>
            <w:tcW w:w="738" w:type="dxa"/>
            <w:tcBorders>
              <w:top w:val="single" w:sz="4" w:space="0" w:color="auto"/>
              <w:left w:val="single" w:sz="4" w:space="0" w:color="auto"/>
              <w:bottom w:val="single" w:sz="4" w:space="0" w:color="auto"/>
              <w:right w:val="single" w:sz="4" w:space="0" w:color="auto"/>
            </w:tcBorders>
            <w:vAlign w:val="center"/>
          </w:tcPr>
          <w:p w:rsidR="00D31260" w:rsidRPr="00E11630" w:rsidRDefault="00D31260" w:rsidP="00226DB1">
            <w:pPr>
              <w:spacing w:line="0" w:lineRule="atLeast"/>
              <w:jc w:val="center"/>
              <w:rPr>
                <w:rFonts w:ascii="Times New Roman" w:hAnsi="Times New Roman"/>
                <w:lang w:val="uk-UA"/>
              </w:rPr>
            </w:pPr>
            <w:r w:rsidRPr="00E11630">
              <w:rPr>
                <w:rFonts w:ascii="Times New Roman" w:hAnsi="Times New Roman"/>
                <w:lang w:val="uk-UA"/>
              </w:rPr>
              <w:t>1</w:t>
            </w:r>
          </w:p>
        </w:tc>
        <w:tc>
          <w:tcPr>
            <w:tcW w:w="2937" w:type="dxa"/>
            <w:tcBorders>
              <w:top w:val="single" w:sz="4" w:space="0" w:color="auto"/>
              <w:left w:val="single" w:sz="4" w:space="0" w:color="auto"/>
              <w:bottom w:val="single" w:sz="4" w:space="0" w:color="auto"/>
              <w:right w:val="single" w:sz="4" w:space="0" w:color="auto"/>
            </w:tcBorders>
            <w:vAlign w:val="center"/>
          </w:tcPr>
          <w:p w:rsidR="00D31260" w:rsidRPr="00E11630" w:rsidRDefault="004B0913" w:rsidP="00690153">
            <w:pPr>
              <w:pBdr>
                <w:top w:val="none" w:sz="4" w:space="0" w:color="000000"/>
                <w:left w:val="none" w:sz="4" w:space="0" w:color="000000"/>
                <w:bottom w:val="none" w:sz="4" w:space="0" w:color="000000"/>
                <w:right w:val="none" w:sz="4" w:space="0" w:color="000000"/>
                <w:between w:val="none" w:sz="4" w:space="0" w:color="000000"/>
              </w:pBdr>
              <w:spacing w:line="0" w:lineRule="atLeast"/>
              <w:rPr>
                <w:rFonts w:ascii="Times New Roman" w:hAnsi="Times New Roman"/>
                <w:b/>
                <w:lang w:val="uk-UA"/>
              </w:rPr>
            </w:pPr>
            <w:r w:rsidRPr="00C2259B">
              <w:rPr>
                <w:rFonts w:ascii="Times New Roman" w:hAnsi="Times New Roman"/>
                <w:b/>
                <w:sz w:val="24"/>
                <w:szCs w:val="24"/>
                <w:lang w:val="uk-UA"/>
              </w:rPr>
              <w:t>Причіп А8 – 4621 Практика (СК2, КР, К, спецкомплектація)</w:t>
            </w:r>
          </w:p>
        </w:tc>
        <w:tc>
          <w:tcPr>
            <w:tcW w:w="1338" w:type="dxa"/>
            <w:tcBorders>
              <w:top w:val="single" w:sz="4" w:space="0" w:color="auto"/>
              <w:left w:val="single" w:sz="4" w:space="0" w:color="auto"/>
              <w:bottom w:val="single" w:sz="4" w:space="0" w:color="auto"/>
              <w:right w:val="single" w:sz="4" w:space="0" w:color="auto"/>
            </w:tcBorders>
            <w:vAlign w:val="center"/>
          </w:tcPr>
          <w:p w:rsidR="00D31260" w:rsidRPr="00E11630" w:rsidRDefault="00D31260" w:rsidP="00226DB1">
            <w:pPr>
              <w:spacing w:line="0" w:lineRule="atLeast"/>
              <w:jc w:val="center"/>
              <w:rPr>
                <w:rFonts w:ascii="Times New Roman" w:hAnsi="Times New Roman"/>
                <w:lang w:val="uk-UA"/>
              </w:rPr>
            </w:pPr>
            <w:r w:rsidRPr="00E11630">
              <w:rPr>
                <w:rFonts w:ascii="Times New Roman" w:hAnsi="Times New Roman"/>
                <w:lang w:val="uk-UA"/>
              </w:rPr>
              <w:t xml:space="preserve">1 </w:t>
            </w:r>
          </w:p>
        </w:tc>
        <w:tc>
          <w:tcPr>
            <w:tcW w:w="1015" w:type="dxa"/>
            <w:tcBorders>
              <w:top w:val="single" w:sz="4" w:space="0" w:color="auto"/>
              <w:left w:val="single" w:sz="4" w:space="0" w:color="auto"/>
              <w:bottom w:val="single" w:sz="4" w:space="0" w:color="auto"/>
              <w:right w:val="single" w:sz="4" w:space="0" w:color="auto"/>
            </w:tcBorders>
            <w:vAlign w:val="center"/>
          </w:tcPr>
          <w:p w:rsidR="00D31260" w:rsidRPr="00E11630" w:rsidRDefault="00D31260" w:rsidP="00226DB1">
            <w:pPr>
              <w:spacing w:line="0" w:lineRule="atLeast"/>
              <w:jc w:val="center"/>
              <w:rPr>
                <w:rFonts w:ascii="Times New Roman" w:hAnsi="Times New Roman"/>
                <w:lang w:val="uk-UA"/>
              </w:rPr>
            </w:pPr>
            <w:r w:rsidRPr="00E11630">
              <w:rPr>
                <w:rFonts w:ascii="Times New Roman" w:hAnsi="Times New Roman"/>
                <w:lang w:val="uk-UA"/>
              </w:rPr>
              <w:t>шт.</w:t>
            </w:r>
          </w:p>
        </w:tc>
        <w:tc>
          <w:tcPr>
            <w:tcW w:w="1115" w:type="dxa"/>
            <w:tcBorders>
              <w:top w:val="single" w:sz="4" w:space="0" w:color="auto"/>
              <w:left w:val="single" w:sz="4" w:space="0" w:color="auto"/>
              <w:bottom w:val="single" w:sz="4" w:space="0" w:color="auto"/>
              <w:right w:val="single" w:sz="4" w:space="0" w:color="auto"/>
            </w:tcBorders>
            <w:vAlign w:val="center"/>
          </w:tcPr>
          <w:p w:rsidR="00D31260" w:rsidRPr="00E11630" w:rsidRDefault="00D31260" w:rsidP="00226DB1">
            <w:pPr>
              <w:spacing w:line="0" w:lineRule="atLeast"/>
              <w:jc w:val="center"/>
              <w:rPr>
                <w:rFonts w:ascii="Times New Roman" w:hAnsi="Times New Roman"/>
                <w:b/>
                <w:lang w:val="uk-UA"/>
              </w:rPr>
            </w:pPr>
          </w:p>
        </w:tc>
        <w:tc>
          <w:tcPr>
            <w:tcW w:w="1193" w:type="dxa"/>
            <w:tcBorders>
              <w:top w:val="single" w:sz="4" w:space="0" w:color="auto"/>
              <w:left w:val="single" w:sz="4" w:space="0" w:color="auto"/>
              <w:bottom w:val="single" w:sz="4" w:space="0" w:color="auto"/>
              <w:right w:val="single" w:sz="4" w:space="0" w:color="auto"/>
            </w:tcBorders>
            <w:vAlign w:val="center"/>
          </w:tcPr>
          <w:p w:rsidR="00D31260" w:rsidRPr="00E11630" w:rsidRDefault="00D31260" w:rsidP="00226DB1">
            <w:pPr>
              <w:spacing w:line="0" w:lineRule="atLeast"/>
              <w:jc w:val="center"/>
              <w:rPr>
                <w:rFonts w:ascii="Times New Roman" w:hAnsi="Times New Roman"/>
                <w:b/>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D31260" w:rsidRPr="00E11630" w:rsidRDefault="00D31260" w:rsidP="00226DB1">
            <w:pPr>
              <w:spacing w:line="0" w:lineRule="atLeast"/>
              <w:jc w:val="center"/>
              <w:rPr>
                <w:rFonts w:ascii="Times New Roman" w:hAnsi="Times New Roman"/>
                <w:b/>
                <w:lang w:val="uk-UA"/>
              </w:rPr>
            </w:pPr>
          </w:p>
        </w:tc>
      </w:tr>
      <w:tr w:rsidR="000B4570" w:rsidTr="00061406">
        <w:trPr>
          <w:trHeight w:val="448"/>
        </w:trPr>
        <w:tc>
          <w:tcPr>
            <w:tcW w:w="8336" w:type="dxa"/>
            <w:gridSpan w:val="6"/>
            <w:tcBorders>
              <w:top w:val="single" w:sz="4" w:space="0" w:color="auto"/>
              <w:left w:val="single" w:sz="4" w:space="0" w:color="auto"/>
              <w:bottom w:val="single" w:sz="4" w:space="0" w:color="auto"/>
              <w:right w:val="single" w:sz="4" w:space="0" w:color="auto"/>
            </w:tcBorders>
          </w:tcPr>
          <w:p w:rsidR="000B4570" w:rsidRPr="00E11630" w:rsidRDefault="000B4570" w:rsidP="000B4570">
            <w:pPr>
              <w:spacing w:line="0" w:lineRule="atLeast"/>
              <w:jc w:val="right"/>
              <w:rPr>
                <w:rFonts w:ascii="Times New Roman" w:hAnsi="Times New Roman"/>
                <w:b/>
                <w:lang w:val="uk-UA"/>
              </w:rPr>
            </w:pPr>
            <w:r w:rsidRPr="00E11630">
              <w:rPr>
                <w:rFonts w:ascii="Times New Roman" w:hAnsi="Times New Roman"/>
                <w:b/>
                <w:lang w:val="uk-UA"/>
              </w:rPr>
              <w:t>Разом без ПДВ:</w:t>
            </w:r>
          </w:p>
        </w:tc>
        <w:tc>
          <w:tcPr>
            <w:tcW w:w="1411" w:type="dxa"/>
            <w:tcBorders>
              <w:top w:val="single" w:sz="4" w:space="0" w:color="auto"/>
              <w:left w:val="single" w:sz="4" w:space="0" w:color="auto"/>
              <w:bottom w:val="single" w:sz="4" w:space="0" w:color="auto"/>
              <w:right w:val="single" w:sz="4" w:space="0" w:color="auto"/>
            </w:tcBorders>
          </w:tcPr>
          <w:p w:rsidR="000B4570" w:rsidRPr="00E11630" w:rsidRDefault="000B4570" w:rsidP="00226DB1">
            <w:pPr>
              <w:spacing w:line="0" w:lineRule="atLeast"/>
              <w:jc w:val="center"/>
              <w:rPr>
                <w:rFonts w:ascii="Times New Roman" w:hAnsi="Times New Roman"/>
                <w:b/>
                <w:lang w:val="uk-UA"/>
              </w:rPr>
            </w:pPr>
          </w:p>
        </w:tc>
      </w:tr>
      <w:tr w:rsidR="000B4570" w:rsidTr="00061406">
        <w:trPr>
          <w:trHeight w:val="448"/>
        </w:trPr>
        <w:tc>
          <w:tcPr>
            <w:tcW w:w="8336" w:type="dxa"/>
            <w:gridSpan w:val="6"/>
            <w:tcBorders>
              <w:top w:val="single" w:sz="4" w:space="0" w:color="auto"/>
              <w:left w:val="single" w:sz="4" w:space="0" w:color="auto"/>
              <w:bottom w:val="single" w:sz="4" w:space="0" w:color="auto"/>
              <w:right w:val="single" w:sz="4" w:space="0" w:color="auto"/>
            </w:tcBorders>
          </w:tcPr>
          <w:p w:rsidR="000B4570" w:rsidRPr="00E11630" w:rsidRDefault="000B4570" w:rsidP="000B4570">
            <w:pPr>
              <w:spacing w:line="0" w:lineRule="atLeast"/>
              <w:jc w:val="right"/>
              <w:rPr>
                <w:rFonts w:ascii="Times New Roman" w:hAnsi="Times New Roman"/>
                <w:b/>
                <w:lang w:val="uk-UA"/>
              </w:rPr>
            </w:pPr>
            <w:r w:rsidRPr="00E11630">
              <w:rPr>
                <w:rFonts w:ascii="Times New Roman" w:hAnsi="Times New Roman"/>
                <w:b/>
                <w:lang w:val="uk-UA"/>
              </w:rPr>
              <w:t>ПДВ:</w:t>
            </w:r>
          </w:p>
        </w:tc>
        <w:tc>
          <w:tcPr>
            <w:tcW w:w="1411" w:type="dxa"/>
            <w:tcBorders>
              <w:top w:val="single" w:sz="4" w:space="0" w:color="auto"/>
              <w:left w:val="single" w:sz="4" w:space="0" w:color="auto"/>
              <w:bottom w:val="single" w:sz="4" w:space="0" w:color="auto"/>
              <w:right w:val="single" w:sz="4" w:space="0" w:color="auto"/>
            </w:tcBorders>
          </w:tcPr>
          <w:p w:rsidR="000B4570" w:rsidRPr="00E11630" w:rsidRDefault="000B4570" w:rsidP="00226DB1">
            <w:pPr>
              <w:spacing w:line="0" w:lineRule="atLeast"/>
              <w:jc w:val="center"/>
              <w:rPr>
                <w:rFonts w:ascii="Times New Roman" w:hAnsi="Times New Roman"/>
                <w:b/>
                <w:lang w:val="uk-UA"/>
              </w:rPr>
            </w:pPr>
          </w:p>
        </w:tc>
      </w:tr>
      <w:tr w:rsidR="000B4570" w:rsidTr="00061406">
        <w:trPr>
          <w:trHeight w:val="433"/>
        </w:trPr>
        <w:tc>
          <w:tcPr>
            <w:tcW w:w="8336" w:type="dxa"/>
            <w:gridSpan w:val="6"/>
            <w:tcBorders>
              <w:top w:val="single" w:sz="4" w:space="0" w:color="auto"/>
              <w:left w:val="single" w:sz="4" w:space="0" w:color="auto"/>
              <w:bottom w:val="single" w:sz="4" w:space="0" w:color="auto"/>
              <w:right w:val="single" w:sz="4" w:space="0" w:color="auto"/>
            </w:tcBorders>
          </w:tcPr>
          <w:p w:rsidR="000B4570" w:rsidRPr="00E11630" w:rsidRDefault="000B4570" w:rsidP="000B4570">
            <w:pPr>
              <w:spacing w:line="0" w:lineRule="atLeast"/>
              <w:jc w:val="right"/>
              <w:rPr>
                <w:rFonts w:ascii="Times New Roman" w:hAnsi="Times New Roman"/>
                <w:b/>
                <w:lang w:val="uk-UA"/>
              </w:rPr>
            </w:pPr>
            <w:r w:rsidRPr="00E11630">
              <w:rPr>
                <w:rFonts w:ascii="Times New Roman" w:hAnsi="Times New Roman"/>
                <w:b/>
                <w:lang w:val="uk-UA"/>
              </w:rPr>
              <w:t>Всього з ПДВ:</w:t>
            </w:r>
          </w:p>
        </w:tc>
        <w:tc>
          <w:tcPr>
            <w:tcW w:w="1411" w:type="dxa"/>
            <w:tcBorders>
              <w:top w:val="single" w:sz="4" w:space="0" w:color="auto"/>
              <w:left w:val="single" w:sz="4" w:space="0" w:color="auto"/>
              <w:bottom w:val="single" w:sz="4" w:space="0" w:color="auto"/>
              <w:right w:val="single" w:sz="4" w:space="0" w:color="auto"/>
            </w:tcBorders>
          </w:tcPr>
          <w:p w:rsidR="000B4570" w:rsidRPr="00E11630" w:rsidRDefault="000B4570" w:rsidP="00226DB1">
            <w:pPr>
              <w:spacing w:line="0" w:lineRule="atLeast"/>
              <w:jc w:val="center"/>
              <w:rPr>
                <w:rFonts w:ascii="Times New Roman" w:hAnsi="Times New Roman"/>
                <w:b/>
                <w:lang w:val="uk-UA"/>
              </w:rPr>
            </w:pPr>
          </w:p>
        </w:tc>
      </w:tr>
    </w:tbl>
    <w:p w:rsidR="009B1FCC" w:rsidRDefault="009B1FCC" w:rsidP="009B1FCC">
      <w:pPr>
        <w:spacing w:after="0" w:line="240" w:lineRule="auto"/>
        <w:jc w:val="both"/>
        <w:rPr>
          <w:rFonts w:ascii="Times New Roman" w:eastAsia="Times New Roman" w:hAnsi="Times New Roman"/>
          <w:color w:val="000000"/>
          <w:sz w:val="24"/>
          <w:szCs w:val="24"/>
          <w:lang w:val="uk-UA" w:eastAsia="ru-RU"/>
        </w:rPr>
      </w:pPr>
    </w:p>
    <w:p w:rsidR="00D31260" w:rsidRDefault="009B1FCC" w:rsidP="009B1FCC">
      <w:pPr>
        <w:spacing w:after="0" w:line="240" w:lineRule="auto"/>
        <w:ind w:firstLine="708"/>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Вартість Товару за </w:t>
      </w:r>
      <w:r w:rsidRPr="00713147">
        <w:rPr>
          <w:rFonts w:ascii="Times New Roman" w:eastAsia="Times New Roman" w:hAnsi="Times New Roman"/>
          <w:color w:val="000000"/>
          <w:sz w:val="24"/>
          <w:szCs w:val="24"/>
          <w:lang w:val="uk-UA" w:eastAsia="ru-RU"/>
        </w:rPr>
        <w:t>Договор</w:t>
      </w:r>
      <w:r>
        <w:rPr>
          <w:rFonts w:ascii="Times New Roman" w:eastAsia="Times New Roman" w:hAnsi="Times New Roman"/>
          <w:color w:val="000000"/>
          <w:sz w:val="24"/>
          <w:szCs w:val="24"/>
          <w:lang w:val="uk-UA" w:eastAsia="ru-RU"/>
        </w:rPr>
        <w:t>ом</w:t>
      </w:r>
      <w:r w:rsidRPr="00713147">
        <w:rPr>
          <w:rFonts w:ascii="Times New Roman" w:eastAsia="Times New Roman" w:hAnsi="Times New Roman"/>
          <w:color w:val="000000"/>
          <w:sz w:val="24"/>
          <w:szCs w:val="24"/>
          <w:lang w:val="uk-UA" w:eastAsia="ru-RU"/>
        </w:rPr>
        <w:t xml:space="preserve"> становить </w:t>
      </w:r>
      <w:r w:rsidRPr="00690153">
        <w:rPr>
          <w:rFonts w:ascii="Times New Roman" w:eastAsia="Times New Roman" w:hAnsi="Times New Roman"/>
          <w:b/>
          <w:bCs/>
          <w:i/>
          <w:iCs/>
          <w:color w:val="FF0000"/>
          <w:sz w:val="24"/>
          <w:szCs w:val="24"/>
          <w:lang w:val="uk-UA" w:eastAsia="ru-RU"/>
        </w:rPr>
        <w:t>_____грн. коп. (________________________________________________________) з ПДВ</w:t>
      </w:r>
      <w:r w:rsidRPr="00690153">
        <w:rPr>
          <w:rFonts w:ascii="Times New Roman" w:eastAsia="Times New Roman" w:hAnsi="Times New Roman"/>
          <w:b/>
          <w:bCs/>
          <w:i/>
          <w:iCs/>
          <w:sz w:val="24"/>
          <w:szCs w:val="24"/>
          <w:lang w:val="uk-UA" w:eastAsia="ru-RU"/>
        </w:rPr>
        <w:t xml:space="preserve"> </w:t>
      </w:r>
      <w:r w:rsidRPr="00690153">
        <w:rPr>
          <w:rFonts w:ascii="Times New Roman" w:eastAsia="Times New Roman" w:hAnsi="Times New Roman"/>
          <w:sz w:val="24"/>
          <w:szCs w:val="24"/>
          <w:lang w:val="uk-UA" w:eastAsia="ru-RU"/>
        </w:rPr>
        <w:t>і</w:t>
      </w:r>
      <w:r w:rsidRPr="00FC4D44">
        <w:rPr>
          <w:rFonts w:ascii="Times New Roman" w:eastAsia="Times New Roman" w:hAnsi="Times New Roman"/>
          <w:sz w:val="24"/>
          <w:szCs w:val="24"/>
          <w:lang w:val="uk-UA" w:eastAsia="ru-RU"/>
        </w:rPr>
        <w:t xml:space="preserve"> включає</w:t>
      </w:r>
      <w:r w:rsidR="00FC4D44">
        <w:rPr>
          <w:rFonts w:ascii="Times New Roman" w:eastAsia="Times New Roman" w:hAnsi="Times New Roman"/>
          <w:b/>
          <w:bCs/>
          <w:i/>
          <w:iCs/>
          <w:sz w:val="24"/>
          <w:szCs w:val="24"/>
          <w:lang w:val="uk-UA" w:eastAsia="ru-RU"/>
        </w:rPr>
        <w:t xml:space="preserve"> </w:t>
      </w:r>
      <w:r w:rsidRPr="00FC4D44">
        <w:rPr>
          <w:rFonts w:ascii="Times New Roman" w:eastAsia="Times New Roman" w:hAnsi="Times New Roman"/>
          <w:sz w:val="24"/>
          <w:szCs w:val="24"/>
          <w:lang w:val="uk-UA" w:eastAsia="ru-RU"/>
        </w:rPr>
        <w:t xml:space="preserve">вартість пусконалагоджувальних тестувальних </w:t>
      </w:r>
      <w:r w:rsidRPr="00713147">
        <w:rPr>
          <w:rFonts w:ascii="Times New Roman" w:eastAsia="Times New Roman" w:hAnsi="Times New Roman"/>
          <w:color w:val="000000"/>
          <w:sz w:val="24"/>
          <w:szCs w:val="24"/>
          <w:lang w:val="uk-UA" w:eastAsia="ru-RU"/>
        </w:rPr>
        <w:t>робіт</w:t>
      </w:r>
      <w:r>
        <w:rPr>
          <w:rFonts w:ascii="Times New Roman" w:eastAsia="Times New Roman" w:hAnsi="Times New Roman"/>
          <w:color w:val="000000"/>
          <w:sz w:val="24"/>
          <w:szCs w:val="24"/>
          <w:lang w:val="uk-UA" w:eastAsia="ru-RU"/>
        </w:rPr>
        <w:t>,</w:t>
      </w:r>
      <w:r w:rsidRPr="00713147">
        <w:rPr>
          <w:rFonts w:ascii="Times New Roman" w:eastAsia="Times New Roman" w:hAnsi="Times New Roman"/>
          <w:color w:val="000000"/>
          <w:sz w:val="24"/>
          <w:szCs w:val="24"/>
          <w:lang w:val="uk-UA" w:eastAsia="ru-RU"/>
        </w:rPr>
        <w:t xml:space="preserve"> витрати, пов’язані з передпродажною підготовкою та реалізацією</w:t>
      </w:r>
      <w:r>
        <w:rPr>
          <w:rFonts w:ascii="Times New Roman" w:eastAsia="Times New Roman" w:hAnsi="Times New Roman"/>
          <w:color w:val="000000"/>
          <w:sz w:val="24"/>
          <w:szCs w:val="24"/>
          <w:lang w:val="uk-UA" w:eastAsia="ru-RU"/>
        </w:rPr>
        <w:t xml:space="preserve"> Товару,</w:t>
      </w:r>
      <w:r w:rsidRPr="00713147">
        <w:rPr>
          <w:rFonts w:ascii="Times New Roman" w:eastAsia="Times New Roman" w:hAnsi="Times New Roman"/>
          <w:color w:val="000000"/>
          <w:sz w:val="24"/>
          <w:szCs w:val="24"/>
          <w:lang w:val="uk-UA" w:eastAsia="ru-RU"/>
        </w:rPr>
        <w:t xml:space="preserve"> транспортн</w:t>
      </w:r>
      <w:r>
        <w:rPr>
          <w:rFonts w:ascii="Times New Roman" w:eastAsia="Times New Roman" w:hAnsi="Times New Roman"/>
          <w:color w:val="000000"/>
          <w:sz w:val="24"/>
          <w:szCs w:val="24"/>
          <w:lang w:val="uk-UA" w:eastAsia="ru-RU"/>
        </w:rPr>
        <w:t>і</w:t>
      </w:r>
      <w:r w:rsidRPr="00713147">
        <w:rPr>
          <w:rFonts w:ascii="Times New Roman" w:eastAsia="Times New Roman" w:hAnsi="Times New Roman"/>
          <w:color w:val="000000"/>
          <w:sz w:val="24"/>
          <w:szCs w:val="24"/>
          <w:lang w:val="uk-UA" w:eastAsia="ru-RU"/>
        </w:rPr>
        <w:t xml:space="preserve"> послуг</w:t>
      </w:r>
      <w:r>
        <w:rPr>
          <w:rFonts w:ascii="Times New Roman" w:eastAsia="Times New Roman" w:hAnsi="Times New Roman"/>
          <w:color w:val="000000"/>
          <w:sz w:val="24"/>
          <w:szCs w:val="24"/>
          <w:lang w:val="uk-UA" w:eastAsia="ru-RU"/>
        </w:rPr>
        <w:t>и</w:t>
      </w:r>
      <w:r w:rsidRPr="00713147">
        <w:rPr>
          <w:rFonts w:ascii="Times New Roman" w:eastAsia="Times New Roman" w:hAnsi="Times New Roman"/>
          <w:color w:val="000000"/>
          <w:sz w:val="24"/>
          <w:szCs w:val="24"/>
          <w:lang w:val="uk-UA" w:eastAsia="ru-RU"/>
        </w:rPr>
        <w:t xml:space="preserve"> на доставку,</w:t>
      </w:r>
      <w:r>
        <w:rPr>
          <w:rFonts w:ascii="Times New Roman" w:eastAsia="Times New Roman" w:hAnsi="Times New Roman"/>
          <w:color w:val="000000"/>
          <w:sz w:val="24"/>
          <w:szCs w:val="24"/>
          <w:lang w:val="uk-UA" w:eastAsia="ru-RU"/>
        </w:rPr>
        <w:t xml:space="preserve"> ви</w:t>
      </w:r>
      <w:r w:rsidRPr="00713147">
        <w:rPr>
          <w:rFonts w:ascii="Times New Roman" w:eastAsia="Times New Roman" w:hAnsi="Times New Roman"/>
          <w:color w:val="000000"/>
          <w:sz w:val="24"/>
          <w:szCs w:val="24"/>
          <w:lang w:val="uk-UA" w:eastAsia="ru-RU"/>
        </w:rPr>
        <w:t>трати по зберіганню та всі податки, збори та інші обов’язкові платежі</w:t>
      </w:r>
      <w:r>
        <w:rPr>
          <w:rFonts w:ascii="Times New Roman" w:eastAsia="Times New Roman" w:hAnsi="Times New Roman"/>
          <w:color w:val="000000"/>
          <w:sz w:val="24"/>
          <w:szCs w:val="24"/>
          <w:lang w:val="uk-UA" w:eastAsia="ru-RU"/>
        </w:rPr>
        <w:t xml:space="preserve"> пов’язані з виконанням умов Договору.</w:t>
      </w:r>
    </w:p>
    <w:p w:rsidR="00E11630" w:rsidRDefault="00E11630" w:rsidP="00FC4D44">
      <w:pPr>
        <w:spacing w:after="0" w:line="240" w:lineRule="auto"/>
        <w:ind w:firstLine="708"/>
        <w:jc w:val="center"/>
        <w:rPr>
          <w:rFonts w:ascii="Times New Roman" w:eastAsia="Times New Roman" w:hAnsi="Times New Roman"/>
          <w:b/>
          <w:bCs/>
          <w:color w:val="000000"/>
          <w:sz w:val="24"/>
          <w:szCs w:val="24"/>
          <w:lang w:val="uk-UA" w:eastAsia="ru-RU"/>
        </w:rPr>
      </w:pPr>
    </w:p>
    <w:p w:rsidR="00FC4D44" w:rsidRPr="00FC4D44" w:rsidRDefault="00FC4D44" w:rsidP="00FC4D44">
      <w:pPr>
        <w:spacing w:after="0" w:line="240" w:lineRule="auto"/>
        <w:ind w:firstLine="708"/>
        <w:jc w:val="center"/>
        <w:rPr>
          <w:rFonts w:ascii="Times New Roman" w:hAnsi="Times New Roman"/>
          <w:b/>
          <w:bCs/>
          <w:lang w:val="uk-UA"/>
        </w:rPr>
      </w:pPr>
      <w:r w:rsidRPr="00FC4D44">
        <w:rPr>
          <w:rFonts w:ascii="Times New Roman" w:eastAsia="Times New Roman" w:hAnsi="Times New Roman"/>
          <w:b/>
          <w:bCs/>
          <w:color w:val="000000"/>
          <w:sz w:val="24"/>
          <w:szCs w:val="24"/>
          <w:lang w:val="uk-UA" w:eastAsia="ru-RU"/>
        </w:rPr>
        <w:t>ПОГОДЖЕНО:</w:t>
      </w:r>
    </w:p>
    <w:p w:rsidR="009B1FCC" w:rsidRPr="009B1FCC" w:rsidRDefault="009B1FCC" w:rsidP="00D31260">
      <w:pPr>
        <w:spacing w:line="0" w:lineRule="atLeast"/>
        <w:rPr>
          <w:rFonts w:ascii="Times New Roman" w:hAnsi="Times New Roman"/>
          <w:lang w:val="uk-UA"/>
        </w:rPr>
      </w:pPr>
    </w:p>
    <w:tbl>
      <w:tblPr>
        <w:tblpPr w:leftFromText="180" w:rightFromText="180" w:vertAnchor="text" w:horzAnchor="margin" w:tblpY="-56"/>
        <w:tblW w:w="9747" w:type="dxa"/>
        <w:tblCellMar>
          <w:top w:w="15" w:type="dxa"/>
          <w:left w:w="15" w:type="dxa"/>
          <w:bottom w:w="15" w:type="dxa"/>
          <w:right w:w="15" w:type="dxa"/>
        </w:tblCellMar>
        <w:tblLook w:val="04A0" w:firstRow="1" w:lastRow="0" w:firstColumn="1" w:lastColumn="0" w:noHBand="0" w:noVBand="1"/>
      </w:tblPr>
      <w:tblGrid>
        <w:gridCol w:w="5070"/>
        <w:gridCol w:w="4677"/>
      </w:tblGrid>
      <w:tr w:rsidR="009B1FCC" w:rsidRPr="00713147" w:rsidTr="00FC4D44">
        <w:trPr>
          <w:trHeight w:val="251"/>
        </w:trPr>
        <w:tc>
          <w:tcPr>
            <w:tcW w:w="5070" w:type="dxa"/>
            <w:tcMar>
              <w:top w:w="0" w:type="dxa"/>
              <w:left w:w="108" w:type="dxa"/>
              <w:bottom w:w="0" w:type="dxa"/>
              <w:right w:w="108" w:type="dxa"/>
            </w:tcMar>
            <w:hideMark/>
          </w:tcPr>
          <w:p w:rsidR="009B1FCC" w:rsidRPr="00713147" w:rsidRDefault="009B1FCC" w:rsidP="009B1FCC">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ПОКУПЕЦЬ:</w:t>
            </w:r>
          </w:p>
        </w:tc>
        <w:tc>
          <w:tcPr>
            <w:tcW w:w="4677" w:type="dxa"/>
            <w:tcMar>
              <w:top w:w="0" w:type="dxa"/>
              <w:left w:w="108" w:type="dxa"/>
              <w:bottom w:w="0" w:type="dxa"/>
              <w:right w:w="108" w:type="dxa"/>
            </w:tcMar>
            <w:hideMark/>
          </w:tcPr>
          <w:p w:rsidR="009B1FCC" w:rsidRPr="00713147" w:rsidRDefault="009B1FCC" w:rsidP="009B1FCC">
            <w:pPr>
              <w:tabs>
                <w:tab w:val="left" w:pos="1890"/>
              </w:tabs>
              <w:spacing w:after="0" w:line="240" w:lineRule="auto"/>
              <w:ind w:left="1385"/>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ПОСТАЧАЛЬНИК:</w:t>
            </w:r>
          </w:p>
        </w:tc>
      </w:tr>
      <w:tr w:rsidR="009B1FCC" w:rsidRPr="00713147" w:rsidTr="00FC4D44">
        <w:trPr>
          <w:trHeight w:val="4678"/>
        </w:trPr>
        <w:tc>
          <w:tcPr>
            <w:tcW w:w="5070" w:type="dxa"/>
            <w:tcMar>
              <w:top w:w="0" w:type="dxa"/>
              <w:left w:w="108" w:type="dxa"/>
              <w:bottom w:w="0" w:type="dxa"/>
              <w:right w:w="108" w:type="dxa"/>
            </w:tcMar>
          </w:tcPr>
          <w:p w:rsidR="00760D62" w:rsidRDefault="00760D62" w:rsidP="00760D62">
            <w:pPr>
              <w:spacing w:after="0" w:line="240" w:lineRule="auto"/>
              <w:rPr>
                <w:rFonts w:ascii="Times New Roman" w:eastAsia="Times New Roman" w:hAnsi="Times New Roman"/>
                <w:b/>
                <w:color w:val="000000"/>
                <w:sz w:val="24"/>
                <w:szCs w:val="24"/>
                <w:lang w:val="uk-UA" w:eastAsia="ru-RU"/>
              </w:rPr>
            </w:pPr>
            <w:r w:rsidRPr="00434D79">
              <w:rPr>
                <w:rFonts w:ascii="Times New Roman" w:eastAsia="Times New Roman" w:hAnsi="Times New Roman"/>
                <w:b/>
                <w:color w:val="000000"/>
                <w:sz w:val="24"/>
                <w:szCs w:val="24"/>
                <w:lang w:val="uk-UA" w:eastAsia="ru-RU"/>
              </w:rPr>
              <w:t>Комунальне підприємство «Добробут»</w:t>
            </w:r>
          </w:p>
          <w:p w:rsidR="00760D62" w:rsidRDefault="00760D62" w:rsidP="00760D62">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Місце знаходження: 07415,Київська обл.,Броварський район, с. Зазим'я, вул. Гостинна,6</w:t>
            </w:r>
          </w:p>
          <w:p w:rsidR="00760D62" w:rsidRDefault="00760D62" w:rsidP="00760D62">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Код ЄДРПОУ: </w:t>
            </w:r>
            <w:r w:rsidRPr="007F7C4D">
              <w:rPr>
                <w:lang w:val="uk-UA"/>
              </w:rPr>
              <w:t xml:space="preserve"> </w:t>
            </w:r>
            <w:r w:rsidRPr="00434D79">
              <w:rPr>
                <w:rFonts w:ascii="Times New Roman" w:eastAsia="Times New Roman" w:hAnsi="Times New Roman"/>
                <w:color w:val="000000"/>
                <w:sz w:val="24"/>
                <w:szCs w:val="24"/>
                <w:lang w:val="uk-UA" w:eastAsia="ru-RU"/>
              </w:rPr>
              <w:t>32020177</w:t>
            </w:r>
          </w:p>
          <w:p w:rsidR="00760D62" w:rsidRPr="00760D62" w:rsidRDefault="00760D62" w:rsidP="00760D62">
            <w:pPr>
              <w:spacing w:after="0" w:line="240" w:lineRule="auto"/>
              <w:rPr>
                <w:rFonts w:ascii="Times New Roman" w:eastAsia="Times New Roman" w:hAnsi="Times New Roman"/>
                <w:color w:val="000000"/>
                <w:sz w:val="24"/>
                <w:szCs w:val="24"/>
                <w:lang w:val="uk-UA" w:eastAsia="ru-RU"/>
              </w:rPr>
            </w:pPr>
            <w:r w:rsidRPr="00760D62">
              <w:rPr>
                <w:rFonts w:ascii="Times New Roman" w:eastAsia="Times New Roman" w:hAnsi="Times New Roman"/>
                <w:color w:val="000000"/>
                <w:sz w:val="24"/>
                <w:szCs w:val="24"/>
                <w:lang w:val="uk-UA" w:eastAsia="ru-RU"/>
              </w:rPr>
              <w:t>Платіжні реквізити:</w:t>
            </w:r>
          </w:p>
          <w:p w:rsidR="00760D62" w:rsidRPr="00760D62" w:rsidRDefault="00760D62" w:rsidP="00760D62">
            <w:pPr>
              <w:spacing w:after="0" w:line="240" w:lineRule="auto"/>
              <w:rPr>
                <w:rFonts w:ascii="Times New Roman" w:eastAsia="Times New Roman" w:hAnsi="Times New Roman"/>
                <w:color w:val="000000"/>
                <w:sz w:val="24"/>
                <w:szCs w:val="24"/>
                <w:lang w:val="uk-UA" w:eastAsia="ru-RU"/>
              </w:rPr>
            </w:pPr>
            <w:r w:rsidRPr="00760D62">
              <w:rPr>
                <w:rFonts w:ascii="Times New Roman" w:eastAsia="Times New Roman" w:hAnsi="Times New Roman"/>
                <w:color w:val="000000"/>
                <w:sz w:val="24"/>
                <w:szCs w:val="24"/>
                <w:lang w:val="uk-UA" w:eastAsia="ru-RU"/>
              </w:rPr>
              <w:t>IBAN:UA 033808050000026004702709626</w:t>
            </w:r>
          </w:p>
          <w:p w:rsidR="00760D62" w:rsidRPr="00760D62" w:rsidRDefault="00760D62" w:rsidP="00760D62">
            <w:pPr>
              <w:spacing w:after="0" w:line="240" w:lineRule="auto"/>
              <w:rPr>
                <w:rFonts w:ascii="Times New Roman" w:eastAsia="Times New Roman" w:hAnsi="Times New Roman"/>
                <w:color w:val="000000"/>
                <w:sz w:val="24"/>
                <w:szCs w:val="24"/>
                <w:lang w:val="uk-UA" w:eastAsia="ru-RU"/>
              </w:rPr>
            </w:pPr>
            <w:r w:rsidRPr="00760D62">
              <w:rPr>
                <w:rFonts w:ascii="Times New Roman" w:eastAsia="Times New Roman" w:hAnsi="Times New Roman"/>
                <w:color w:val="000000"/>
                <w:sz w:val="24"/>
                <w:szCs w:val="24"/>
                <w:lang w:val="uk-UA" w:eastAsia="ru-RU"/>
              </w:rPr>
              <w:t>в Райффайзен Банк «Аваль»</w:t>
            </w:r>
          </w:p>
          <w:p w:rsidR="00760D62" w:rsidRPr="00760D62" w:rsidRDefault="00760D62" w:rsidP="00760D62">
            <w:pPr>
              <w:spacing w:after="0" w:line="240" w:lineRule="auto"/>
              <w:rPr>
                <w:rFonts w:ascii="Times New Roman" w:eastAsia="Times New Roman" w:hAnsi="Times New Roman"/>
                <w:color w:val="000000"/>
                <w:sz w:val="24"/>
                <w:szCs w:val="24"/>
                <w:lang w:val="uk-UA" w:eastAsia="ru-RU"/>
              </w:rPr>
            </w:pPr>
            <w:r w:rsidRPr="00760D62">
              <w:rPr>
                <w:rFonts w:ascii="Times New Roman" w:eastAsia="Times New Roman" w:hAnsi="Times New Roman"/>
                <w:color w:val="000000"/>
                <w:sz w:val="24"/>
                <w:szCs w:val="24"/>
                <w:lang w:val="uk-UA" w:eastAsia="ru-RU"/>
              </w:rPr>
              <w:t>МФО 380805</w:t>
            </w:r>
          </w:p>
          <w:p w:rsidR="00760D62" w:rsidRPr="00760D62" w:rsidRDefault="00760D62" w:rsidP="00760D62">
            <w:pPr>
              <w:spacing w:after="0" w:line="240" w:lineRule="auto"/>
              <w:rPr>
                <w:rFonts w:ascii="Times New Roman" w:eastAsia="Times New Roman" w:hAnsi="Times New Roman"/>
                <w:color w:val="000000"/>
                <w:sz w:val="24"/>
                <w:szCs w:val="24"/>
                <w:lang w:val="uk-UA" w:eastAsia="ru-RU"/>
              </w:rPr>
            </w:pPr>
            <w:r w:rsidRPr="00760D62">
              <w:rPr>
                <w:rFonts w:ascii="Times New Roman" w:eastAsia="Times New Roman" w:hAnsi="Times New Roman"/>
                <w:color w:val="000000"/>
                <w:sz w:val="24"/>
                <w:szCs w:val="24"/>
                <w:lang w:val="uk-UA" w:eastAsia="ru-RU"/>
              </w:rPr>
              <w:t>Свідоцтво платника ПДВ №320201710063</w:t>
            </w:r>
          </w:p>
          <w:p w:rsidR="00760D62" w:rsidRPr="00760D62" w:rsidRDefault="00760D62" w:rsidP="00760D62">
            <w:pPr>
              <w:spacing w:after="0" w:line="240" w:lineRule="auto"/>
              <w:rPr>
                <w:rFonts w:ascii="Times New Roman" w:eastAsia="Times New Roman" w:hAnsi="Times New Roman"/>
                <w:color w:val="000000"/>
                <w:sz w:val="24"/>
                <w:szCs w:val="24"/>
                <w:lang w:val="uk-UA" w:eastAsia="ru-RU"/>
              </w:rPr>
            </w:pPr>
            <w:r w:rsidRPr="00760D62">
              <w:rPr>
                <w:rFonts w:ascii="Times New Roman" w:eastAsia="Times New Roman" w:hAnsi="Times New Roman"/>
                <w:color w:val="000000"/>
                <w:sz w:val="24"/>
                <w:szCs w:val="24"/>
                <w:lang w:val="uk-UA" w:eastAsia="ru-RU"/>
              </w:rPr>
              <w:t>Тел.:+38067-765-97-10</w:t>
            </w:r>
          </w:p>
          <w:p w:rsidR="00760D62" w:rsidRDefault="00760D62" w:rsidP="00760D62">
            <w:pPr>
              <w:spacing w:after="0" w:line="240" w:lineRule="auto"/>
              <w:rPr>
                <w:rFonts w:ascii="Times New Roman" w:eastAsia="Times New Roman" w:hAnsi="Times New Roman"/>
                <w:color w:val="000000"/>
                <w:sz w:val="24"/>
                <w:szCs w:val="24"/>
                <w:lang w:val="uk-UA" w:eastAsia="ru-RU"/>
              </w:rPr>
            </w:pPr>
            <w:r w:rsidRPr="00760D62">
              <w:rPr>
                <w:rFonts w:ascii="Times New Roman" w:eastAsia="Times New Roman" w:hAnsi="Times New Roman"/>
                <w:color w:val="000000"/>
                <w:sz w:val="24"/>
                <w:szCs w:val="24"/>
                <w:lang w:val="uk-UA" w:eastAsia="ru-RU"/>
              </w:rPr>
              <w:t>E-mail: dobrobutkp@ukr.net</w:t>
            </w:r>
          </w:p>
          <w:p w:rsidR="009B1FCC" w:rsidRDefault="009B1FCC" w:rsidP="009B1FCC">
            <w:pPr>
              <w:spacing w:after="0" w:line="240" w:lineRule="auto"/>
              <w:rPr>
                <w:rFonts w:ascii="Times New Roman" w:eastAsia="Times New Roman" w:hAnsi="Times New Roman"/>
                <w:color w:val="000000"/>
                <w:sz w:val="24"/>
                <w:szCs w:val="24"/>
                <w:lang w:val="uk-UA" w:eastAsia="ru-RU"/>
              </w:rPr>
            </w:pPr>
          </w:p>
          <w:p w:rsidR="009B1FCC" w:rsidRDefault="00760D62" w:rsidP="009B1FCC">
            <w:pPr>
              <w:spacing w:after="0" w:line="240" w:lineRule="auto"/>
              <w:rPr>
                <w:rFonts w:ascii="Times New Roman" w:eastAsia="Times New Roman" w:hAnsi="Times New Roman"/>
                <w:color w:val="000000"/>
                <w:sz w:val="24"/>
                <w:szCs w:val="24"/>
                <w:lang w:val="uk-UA" w:eastAsia="ru-RU"/>
              </w:rPr>
            </w:pPr>
            <w:r w:rsidRPr="00760D62">
              <w:rPr>
                <w:rFonts w:ascii="Times New Roman" w:eastAsia="Times New Roman" w:hAnsi="Times New Roman"/>
                <w:color w:val="000000"/>
                <w:sz w:val="24"/>
                <w:szCs w:val="24"/>
                <w:lang w:val="uk-UA" w:eastAsia="ru-RU"/>
              </w:rPr>
              <w:t>Від КП «Доборбут»</w:t>
            </w:r>
          </w:p>
          <w:p w:rsidR="00760D62" w:rsidRDefault="00760D62" w:rsidP="009B1FCC">
            <w:pPr>
              <w:spacing w:after="0" w:line="240" w:lineRule="auto"/>
              <w:rPr>
                <w:rFonts w:ascii="Times New Roman" w:eastAsia="Times New Roman" w:hAnsi="Times New Roman"/>
                <w:b/>
                <w:bCs/>
                <w:color w:val="000000"/>
                <w:sz w:val="24"/>
                <w:szCs w:val="24"/>
                <w:lang w:val="uk-UA" w:eastAsia="ru-RU"/>
              </w:rPr>
            </w:pPr>
          </w:p>
          <w:p w:rsidR="009B1FCC" w:rsidRPr="00760D62" w:rsidRDefault="00434D79" w:rsidP="009B1FCC">
            <w:pPr>
              <w:spacing w:after="0" w:line="240" w:lineRule="auto"/>
              <w:rPr>
                <w:rFonts w:ascii="Times New Roman" w:eastAsia="Times New Roman" w:hAnsi="Times New Roman"/>
                <w:color w:val="000000"/>
                <w:sz w:val="24"/>
                <w:szCs w:val="24"/>
                <w:lang w:val="uk-UA" w:eastAsia="ru-RU"/>
              </w:rPr>
            </w:pPr>
            <w:r w:rsidRPr="00760D62">
              <w:rPr>
                <w:rFonts w:ascii="Times New Roman" w:eastAsia="Times New Roman" w:hAnsi="Times New Roman"/>
                <w:color w:val="000000"/>
                <w:sz w:val="24"/>
                <w:szCs w:val="24"/>
                <w:lang w:val="uk-UA" w:eastAsia="ru-RU"/>
              </w:rPr>
              <w:t>В.о. Директора</w:t>
            </w:r>
          </w:p>
          <w:p w:rsidR="00434D79" w:rsidRPr="00061406" w:rsidRDefault="00434D79" w:rsidP="009B1FCC">
            <w:pPr>
              <w:spacing w:after="0" w:line="240" w:lineRule="auto"/>
              <w:rPr>
                <w:rFonts w:ascii="Times New Roman" w:eastAsia="Times New Roman" w:hAnsi="Times New Roman"/>
                <w:b/>
                <w:bCs/>
                <w:color w:val="000000"/>
                <w:sz w:val="24"/>
                <w:szCs w:val="24"/>
                <w:lang w:val="uk-UA" w:eastAsia="ru-RU"/>
              </w:rPr>
            </w:pPr>
          </w:p>
          <w:p w:rsidR="009B1FCC" w:rsidRPr="00690153" w:rsidRDefault="009B1FCC" w:rsidP="009B1FCC">
            <w:pPr>
              <w:spacing w:after="0" w:line="240" w:lineRule="auto"/>
              <w:rPr>
                <w:rFonts w:ascii="Times New Roman" w:eastAsia="Times New Roman" w:hAnsi="Times New Roman"/>
                <w:sz w:val="24"/>
                <w:szCs w:val="24"/>
                <w:lang w:val="uk-UA" w:eastAsia="ru-RU"/>
              </w:rPr>
            </w:pPr>
            <w:r w:rsidRPr="00690153">
              <w:rPr>
                <w:rFonts w:ascii="Times New Roman" w:eastAsia="Times New Roman" w:hAnsi="Times New Roman"/>
                <w:color w:val="000000"/>
                <w:sz w:val="24"/>
                <w:szCs w:val="24"/>
                <w:lang w:val="uk-UA" w:eastAsia="ru-RU"/>
              </w:rPr>
              <w:t>_______________</w:t>
            </w:r>
            <w:r w:rsidRPr="00690153">
              <w:rPr>
                <w:rFonts w:ascii="Times New Roman" w:eastAsia="Times New Roman" w:hAnsi="Times New Roman"/>
                <w:b/>
                <w:bCs/>
                <w:color w:val="000000"/>
                <w:sz w:val="24"/>
                <w:szCs w:val="24"/>
                <w:lang w:val="uk-UA" w:eastAsia="ru-RU"/>
              </w:rPr>
              <w:t xml:space="preserve"> </w:t>
            </w:r>
            <w:r w:rsidR="00434D79" w:rsidRPr="00690153">
              <w:rPr>
                <w:rFonts w:ascii="Times New Roman" w:eastAsia="Times New Roman" w:hAnsi="Times New Roman"/>
                <w:b/>
                <w:bCs/>
                <w:color w:val="000000"/>
                <w:sz w:val="24"/>
                <w:szCs w:val="24"/>
                <w:lang w:val="uk-UA" w:eastAsia="ru-RU"/>
              </w:rPr>
              <w:t>І</w:t>
            </w:r>
            <w:r w:rsidRPr="00690153">
              <w:rPr>
                <w:rFonts w:ascii="Times New Roman" w:eastAsia="Times New Roman" w:hAnsi="Times New Roman"/>
                <w:b/>
                <w:bCs/>
                <w:color w:val="000000"/>
                <w:sz w:val="24"/>
                <w:szCs w:val="24"/>
                <w:lang w:val="uk-UA" w:eastAsia="ru-RU"/>
              </w:rPr>
              <w:t>.</w:t>
            </w:r>
            <w:r w:rsidR="00434D79" w:rsidRPr="00690153">
              <w:rPr>
                <w:rFonts w:ascii="Times New Roman" w:eastAsia="Times New Roman" w:hAnsi="Times New Roman"/>
                <w:b/>
                <w:bCs/>
                <w:color w:val="000000"/>
                <w:sz w:val="24"/>
                <w:szCs w:val="24"/>
                <w:lang w:val="uk-UA" w:eastAsia="ru-RU"/>
              </w:rPr>
              <w:t>Б. ПРОКУЛЕВИЧ</w:t>
            </w:r>
          </w:p>
        </w:tc>
        <w:tc>
          <w:tcPr>
            <w:tcW w:w="4677" w:type="dxa"/>
            <w:tcMar>
              <w:top w:w="0" w:type="dxa"/>
              <w:left w:w="108" w:type="dxa"/>
              <w:bottom w:w="0" w:type="dxa"/>
              <w:right w:w="108" w:type="dxa"/>
            </w:tcMar>
            <w:hideMark/>
          </w:tcPr>
          <w:p w:rsidR="009B1FCC" w:rsidRPr="00713147" w:rsidRDefault="009B1FCC" w:rsidP="009B1FCC">
            <w:pPr>
              <w:spacing w:after="0" w:line="240" w:lineRule="auto"/>
              <w:rPr>
                <w:rFonts w:ascii="Times New Roman" w:eastAsia="Times New Roman" w:hAnsi="Times New Roman"/>
                <w:sz w:val="24"/>
                <w:szCs w:val="24"/>
                <w:lang w:val="uk-UA" w:eastAsia="ru-RU"/>
              </w:rPr>
            </w:pPr>
            <w:r w:rsidRPr="000F748F">
              <w:rPr>
                <w:rFonts w:ascii="Times New Roman" w:hAnsi="Times New Roman"/>
                <w:i/>
                <w:iCs/>
                <w:color w:val="FF0000"/>
                <w:sz w:val="24"/>
                <w:szCs w:val="24"/>
                <w:highlight w:val="white"/>
              </w:rPr>
              <w:t>Заповнюється Постачальником АНАЛОГІЧНО!!!</w:t>
            </w:r>
          </w:p>
        </w:tc>
      </w:tr>
    </w:tbl>
    <w:p w:rsidR="00DE7125" w:rsidRDefault="00DE7125">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br w:type="page"/>
      </w:r>
    </w:p>
    <w:p w:rsidR="00E11630" w:rsidRPr="00E11630" w:rsidRDefault="00E11630" w:rsidP="00E11630">
      <w:pPr>
        <w:pStyle w:val="af5"/>
        <w:jc w:val="right"/>
      </w:pPr>
      <w:r w:rsidRPr="00E11630">
        <w:lastRenderedPageBreak/>
        <w:t xml:space="preserve">Додаток № </w:t>
      </w:r>
      <w:r w:rsidR="008F035F">
        <w:t>2</w:t>
      </w:r>
    </w:p>
    <w:p w:rsidR="00E11630" w:rsidRPr="00E11630" w:rsidRDefault="00E11630" w:rsidP="00E11630">
      <w:pPr>
        <w:pStyle w:val="af5"/>
        <w:jc w:val="right"/>
      </w:pPr>
      <w:r w:rsidRPr="00E11630">
        <w:t>до Договору № _______________</w:t>
      </w:r>
    </w:p>
    <w:p w:rsidR="00E11630" w:rsidRPr="00E11630" w:rsidRDefault="00E11630" w:rsidP="00E11630">
      <w:pPr>
        <w:pStyle w:val="af5"/>
        <w:jc w:val="right"/>
      </w:pPr>
    </w:p>
    <w:p w:rsidR="00E11630" w:rsidRPr="00E11630" w:rsidRDefault="00E11630" w:rsidP="00E11630">
      <w:pPr>
        <w:pStyle w:val="af5"/>
        <w:jc w:val="right"/>
      </w:pPr>
      <w:r w:rsidRPr="00E11630">
        <w:t>від «____»____________ 2022 року</w:t>
      </w:r>
    </w:p>
    <w:p w:rsidR="00E11630" w:rsidRDefault="00E11630" w:rsidP="00E11630">
      <w:pPr>
        <w:widowControl w:val="0"/>
        <w:jc w:val="center"/>
        <w:rPr>
          <w:rFonts w:ascii="Times New Roman" w:hAnsi="Times New Roman"/>
          <w:b/>
          <w:sz w:val="24"/>
          <w:szCs w:val="24"/>
        </w:rPr>
      </w:pPr>
    </w:p>
    <w:p w:rsidR="00E11630" w:rsidRPr="005E3E24" w:rsidRDefault="00E11630" w:rsidP="00E11630">
      <w:pPr>
        <w:widowControl w:val="0"/>
        <w:jc w:val="center"/>
        <w:rPr>
          <w:rFonts w:ascii="Times New Roman" w:hAnsi="Times New Roman"/>
          <w:sz w:val="24"/>
          <w:szCs w:val="24"/>
          <w:lang w:eastAsia="uk-UA"/>
        </w:rPr>
      </w:pPr>
      <w:r w:rsidRPr="005E3E24">
        <w:rPr>
          <w:rFonts w:ascii="Times New Roman" w:hAnsi="Times New Roman"/>
          <w:b/>
          <w:sz w:val="24"/>
          <w:szCs w:val="24"/>
        </w:rPr>
        <w:t>ТЕХНІЧНІ ВИМОГИ</w:t>
      </w:r>
    </w:p>
    <w:p w:rsidR="007E771C" w:rsidRDefault="007E771C"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1B7191" w:rsidRDefault="001B7191"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7E771C" w:rsidRDefault="007E771C" w:rsidP="007E771C">
      <w:pPr>
        <w:spacing w:after="0" w:line="240" w:lineRule="auto"/>
        <w:ind w:firstLine="708"/>
        <w:jc w:val="center"/>
        <w:rPr>
          <w:rFonts w:ascii="Times New Roman" w:eastAsia="Times New Roman" w:hAnsi="Times New Roman"/>
          <w:b/>
          <w:bCs/>
          <w:color w:val="000000"/>
          <w:sz w:val="24"/>
          <w:szCs w:val="24"/>
          <w:lang w:val="uk-UA" w:eastAsia="ru-RU"/>
        </w:rPr>
      </w:pPr>
    </w:p>
    <w:p w:rsidR="007E771C" w:rsidRPr="00FC4D44" w:rsidRDefault="007E771C" w:rsidP="007E771C">
      <w:pPr>
        <w:spacing w:after="0" w:line="240" w:lineRule="auto"/>
        <w:ind w:firstLine="708"/>
        <w:jc w:val="center"/>
        <w:rPr>
          <w:rFonts w:ascii="Times New Roman" w:hAnsi="Times New Roman"/>
          <w:b/>
          <w:bCs/>
          <w:lang w:val="uk-UA"/>
        </w:rPr>
      </w:pPr>
      <w:r w:rsidRPr="00FC4D44">
        <w:rPr>
          <w:rFonts w:ascii="Times New Roman" w:eastAsia="Times New Roman" w:hAnsi="Times New Roman"/>
          <w:b/>
          <w:bCs/>
          <w:color w:val="000000"/>
          <w:sz w:val="24"/>
          <w:szCs w:val="24"/>
          <w:lang w:val="uk-UA" w:eastAsia="ru-RU"/>
        </w:rPr>
        <w:t>ПОГОДЖЕНО:</w:t>
      </w:r>
    </w:p>
    <w:p w:rsidR="007E771C" w:rsidRPr="009B1FCC" w:rsidRDefault="007E771C" w:rsidP="007E771C">
      <w:pPr>
        <w:spacing w:line="0" w:lineRule="atLeast"/>
        <w:rPr>
          <w:rFonts w:ascii="Times New Roman" w:hAnsi="Times New Roman"/>
          <w:lang w:val="uk-UA"/>
        </w:rPr>
      </w:pPr>
    </w:p>
    <w:tbl>
      <w:tblPr>
        <w:tblpPr w:leftFromText="180" w:rightFromText="180" w:vertAnchor="text" w:horzAnchor="margin" w:tblpY="-56"/>
        <w:tblW w:w="9917" w:type="dxa"/>
        <w:tblCellMar>
          <w:top w:w="15" w:type="dxa"/>
          <w:left w:w="15" w:type="dxa"/>
          <w:bottom w:w="15" w:type="dxa"/>
          <w:right w:w="15" w:type="dxa"/>
        </w:tblCellMar>
        <w:tblLook w:val="04A0" w:firstRow="1" w:lastRow="0" w:firstColumn="1" w:lastColumn="0" w:noHBand="0" w:noVBand="1"/>
      </w:tblPr>
      <w:tblGrid>
        <w:gridCol w:w="5240"/>
        <w:gridCol w:w="4677"/>
      </w:tblGrid>
      <w:tr w:rsidR="007E771C" w:rsidRPr="00713147" w:rsidTr="007E771C">
        <w:trPr>
          <w:trHeight w:val="251"/>
        </w:trPr>
        <w:tc>
          <w:tcPr>
            <w:tcW w:w="5240" w:type="dxa"/>
            <w:tcMar>
              <w:top w:w="0" w:type="dxa"/>
              <w:left w:w="108" w:type="dxa"/>
              <w:bottom w:w="0" w:type="dxa"/>
              <w:right w:w="108" w:type="dxa"/>
            </w:tcMar>
            <w:hideMark/>
          </w:tcPr>
          <w:p w:rsidR="007E771C" w:rsidRPr="00713147" w:rsidRDefault="007E771C" w:rsidP="00024F67">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ПОКУПЕЦЬ:</w:t>
            </w:r>
          </w:p>
        </w:tc>
        <w:tc>
          <w:tcPr>
            <w:tcW w:w="4677" w:type="dxa"/>
            <w:tcMar>
              <w:top w:w="0" w:type="dxa"/>
              <w:left w:w="108" w:type="dxa"/>
              <w:bottom w:w="0" w:type="dxa"/>
              <w:right w:w="108" w:type="dxa"/>
            </w:tcMar>
            <w:hideMark/>
          </w:tcPr>
          <w:p w:rsidR="007E771C" w:rsidRPr="00713147" w:rsidRDefault="007E771C" w:rsidP="00024F67">
            <w:pPr>
              <w:tabs>
                <w:tab w:val="left" w:pos="1890"/>
              </w:tabs>
              <w:spacing w:after="0" w:line="240" w:lineRule="auto"/>
              <w:ind w:left="1385"/>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ПОСТАЧАЛЬНИК:</w:t>
            </w:r>
          </w:p>
        </w:tc>
      </w:tr>
      <w:tr w:rsidR="007E771C" w:rsidRPr="00713147" w:rsidTr="007E771C">
        <w:trPr>
          <w:trHeight w:val="700"/>
        </w:trPr>
        <w:tc>
          <w:tcPr>
            <w:tcW w:w="5240" w:type="dxa"/>
            <w:tcMar>
              <w:top w:w="0" w:type="dxa"/>
              <w:left w:w="108" w:type="dxa"/>
              <w:bottom w:w="0" w:type="dxa"/>
              <w:right w:w="108" w:type="dxa"/>
            </w:tcMar>
          </w:tcPr>
          <w:p w:rsidR="007E771C" w:rsidRDefault="007E771C" w:rsidP="00024F67">
            <w:pPr>
              <w:spacing w:after="0" w:line="240" w:lineRule="auto"/>
              <w:rPr>
                <w:rFonts w:ascii="Times New Roman" w:eastAsia="Times New Roman" w:hAnsi="Times New Roman"/>
                <w:b/>
                <w:color w:val="000000"/>
                <w:sz w:val="24"/>
                <w:szCs w:val="24"/>
                <w:lang w:val="uk-UA" w:eastAsia="ru-RU"/>
              </w:rPr>
            </w:pPr>
            <w:r w:rsidRPr="00434D79">
              <w:rPr>
                <w:rFonts w:ascii="Times New Roman" w:eastAsia="Times New Roman" w:hAnsi="Times New Roman"/>
                <w:b/>
                <w:color w:val="000000"/>
                <w:sz w:val="24"/>
                <w:szCs w:val="24"/>
                <w:lang w:val="uk-UA" w:eastAsia="ru-RU"/>
              </w:rPr>
              <w:t>Комунальне підприємство «Добробут»</w:t>
            </w:r>
          </w:p>
          <w:p w:rsidR="007E771C" w:rsidRDefault="007E771C" w:rsidP="00024F67">
            <w:pPr>
              <w:spacing w:after="0" w:line="240" w:lineRule="auto"/>
              <w:rPr>
                <w:rFonts w:ascii="Times New Roman" w:eastAsia="Times New Roman" w:hAnsi="Times New Roman"/>
                <w:color w:val="000000"/>
                <w:sz w:val="24"/>
                <w:szCs w:val="24"/>
                <w:lang w:val="uk-UA" w:eastAsia="ru-RU"/>
              </w:rPr>
            </w:pPr>
          </w:p>
          <w:p w:rsidR="007E771C" w:rsidRDefault="007E771C" w:rsidP="00024F67">
            <w:pPr>
              <w:spacing w:after="0" w:line="240" w:lineRule="auto"/>
              <w:rPr>
                <w:rFonts w:ascii="Times New Roman" w:eastAsia="Times New Roman" w:hAnsi="Times New Roman"/>
                <w:b/>
                <w:bCs/>
                <w:color w:val="000000"/>
                <w:sz w:val="24"/>
                <w:szCs w:val="24"/>
                <w:lang w:val="uk-UA" w:eastAsia="ru-RU"/>
              </w:rPr>
            </w:pPr>
            <w:r w:rsidRPr="00434D79">
              <w:rPr>
                <w:rFonts w:ascii="Times New Roman" w:eastAsia="Times New Roman" w:hAnsi="Times New Roman"/>
                <w:b/>
                <w:bCs/>
                <w:color w:val="000000"/>
                <w:sz w:val="24"/>
                <w:szCs w:val="24"/>
                <w:lang w:val="uk-UA" w:eastAsia="ru-RU"/>
              </w:rPr>
              <w:t>В.о. Директора</w:t>
            </w:r>
          </w:p>
          <w:p w:rsidR="007E771C" w:rsidRPr="00061406" w:rsidRDefault="007E771C" w:rsidP="00024F67">
            <w:pPr>
              <w:spacing w:after="0" w:line="240" w:lineRule="auto"/>
              <w:rPr>
                <w:rFonts w:ascii="Times New Roman" w:eastAsia="Times New Roman" w:hAnsi="Times New Roman"/>
                <w:b/>
                <w:bCs/>
                <w:color w:val="000000"/>
                <w:sz w:val="24"/>
                <w:szCs w:val="24"/>
                <w:lang w:val="uk-UA" w:eastAsia="ru-RU"/>
              </w:rPr>
            </w:pPr>
          </w:p>
          <w:p w:rsidR="007E771C" w:rsidRPr="00690153" w:rsidRDefault="007E771C" w:rsidP="00024F67">
            <w:pPr>
              <w:spacing w:after="0" w:line="240" w:lineRule="auto"/>
              <w:rPr>
                <w:rFonts w:ascii="Times New Roman" w:eastAsia="Times New Roman" w:hAnsi="Times New Roman"/>
                <w:sz w:val="24"/>
                <w:szCs w:val="24"/>
                <w:lang w:val="uk-UA" w:eastAsia="ru-RU"/>
              </w:rPr>
            </w:pPr>
            <w:r w:rsidRPr="00690153">
              <w:rPr>
                <w:rFonts w:ascii="Times New Roman" w:eastAsia="Times New Roman" w:hAnsi="Times New Roman"/>
                <w:color w:val="000000"/>
                <w:sz w:val="24"/>
                <w:szCs w:val="24"/>
                <w:lang w:val="uk-UA" w:eastAsia="ru-RU"/>
              </w:rPr>
              <w:t>_______________</w:t>
            </w:r>
            <w:r w:rsidRPr="00690153">
              <w:rPr>
                <w:rFonts w:ascii="Times New Roman" w:eastAsia="Times New Roman" w:hAnsi="Times New Roman"/>
                <w:b/>
                <w:bCs/>
                <w:color w:val="000000"/>
                <w:sz w:val="24"/>
                <w:szCs w:val="24"/>
                <w:lang w:val="uk-UA" w:eastAsia="ru-RU"/>
              </w:rPr>
              <w:t xml:space="preserve"> І.Б. ПРОКУЛЕВИЧ</w:t>
            </w:r>
          </w:p>
        </w:tc>
        <w:tc>
          <w:tcPr>
            <w:tcW w:w="4677" w:type="dxa"/>
            <w:tcMar>
              <w:top w:w="0" w:type="dxa"/>
              <w:left w:w="108" w:type="dxa"/>
              <w:bottom w:w="0" w:type="dxa"/>
              <w:right w:w="108" w:type="dxa"/>
            </w:tcMar>
            <w:hideMark/>
          </w:tcPr>
          <w:p w:rsidR="007E771C" w:rsidRPr="00713147" w:rsidRDefault="007E771C" w:rsidP="00024F67">
            <w:pPr>
              <w:spacing w:after="0" w:line="240" w:lineRule="auto"/>
              <w:rPr>
                <w:rFonts w:ascii="Times New Roman" w:eastAsia="Times New Roman" w:hAnsi="Times New Roman"/>
                <w:sz w:val="24"/>
                <w:szCs w:val="24"/>
                <w:lang w:val="uk-UA" w:eastAsia="ru-RU"/>
              </w:rPr>
            </w:pPr>
            <w:r w:rsidRPr="000F748F">
              <w:rPr>
                <w:rFonts w:ascii="Times New Roman" w:hAnsi="Times New Roman"/>
                <w:i/>
                <w:iCs/>
                <w:color w:val="FF0000"/>
                <w:sz w:val="24"/>
                <w:szCs w:val="24"/>
                <w:highlight w:val="white"/>
              </w:rPr>
              <w:t>Заповнюється Постачальником АНАЛОГІЧНО!!!</w:t>
            </w:r>
          </w:p>
        </w:tc>
      </w:tr>
    </w:tbl>
    <w:p w:rsidR="00E11630" w:rsidRDefault="00E11630" w:rsidP="00E11630">
      <w:pPr>
        <w:jc w:val="both"/>
        <w:rPr>
          <w:rFonts w:ascii="Times New Roman" w:hAnsi="Times New Roman"/>
          <w:sz w:val="24"/>
          <w:szCs w:val="24"/>
          <w:lang w:val="uk-UA"/>
        </w:rPr>
      </w:pPr>
    </w:p>
    <w:p w:rsidR="00E11630" w:rsidRDefault="00E11630" w:rsidP="00E11630">
      <w:pPr>
        <w:jc w:val="both"/>
        <w:rPr>
          <w:rFonts w:ascii="Times New Roman" w:hAnsi="Times New Roman"/>
          <w:sz w:val="24"/>
          <w:szCs w:val="24"/>
          <w:lang w:val="uk-UA"/>
        </w:rPr>
      </w:pPr>
      <w:r>
        <w:rPr>
          <w:rFonts w:ascii="Times New Roman" w:hAnsi="Times New Roman"/>
          <w:sz w:val="24"/>
          <w:szCs w:val="24"/>
          <w:lang w:val="uk-UA"/>
        </w:rPr>
        <w:br w:type="page"/>
      </w:r>
    </w:p>
    <w:p w:rsidR="00E11630" w:rsidRPr="00E11630" w:rsidRDefault="00E11630" w:rsidP="00E11630">
      <w:pPr>
        <w:jc w:val="both"/>
        <w:rPr>
          <w:rFonts w:ascii="Times New Roman" w:hAnsi="Times New Roman"/>
          <w:sz w:val="24"/>
          <w:szCs w:val="24"/>
          <w:lang w:val="uk-UA"/>
        </w:rPr>
      </w:pPr>
    </w:p>
    <w:p w:rsidR="00E11630" w:rsidRPr="00E11630" w:rsidRDefault="00E11630">
      <w:pPr>
        <w:spacing w:after="0" w:line="240" w:lineRule="auto"/>
        <w:rPr>
          <w:rFonts w:ascii="Times New Roman" w:eastAsia="Times New Roman" w:hAnsi="Times New Roman"/>
          <w:color w:val="000000"/>
          <w:sz w:val="24"/>
          <w:szCs w:val="24"/>
          <w:lang w:val="uk-UA" w:eastAsia="ru-RU"/>
        </w:rPr>
      </w:pPr>
    </w:p>
    <w:p w:rsidR="00D31260" w:rsidRPr="00690153" w:rsidRDefault="00D31260" w:rsidP="00690153">
      <w:pPr>
        <w:tabs>
          <w:tab w:val="right" w:pos="9159"/>
        </w:tabs>
        <w:ind w:left="6237" w:right="196"/>
        <w:rPr>
          <w:rFonts w:ascii="Times New Roman" w:hAnsi="Times New Roman"/>
          <w:bCs/>
          <w:sz w:val="24"/>
          <w:szCs w:val="24"/>
          <w:lang w:val="uk-UA"/>
        </w:rPr>
      </w:pPr>
      <w:r w:rsidRPr="00690153">
        <w:rPr>
          <w:rFonts w:ascii="Times New Roman" w:hAnsi="Times New Roman"/>
          <w:bCs/>
          <w:sz w:val="24"/>
          <w:szCs w:val="24"/>
          <w:lang w:val="uk-UA"/>
        </w:rPr>
        <w:t>Додаток 4</w:t>
      </w:r>
    </w:p>
    <w:p w:rsidR="00690153" w:rsidRPr="00690153" w:rsidRDefault="00690153" w:rsidP="00690153">
      <w:pPr>
        <w:pStyle w:val="af5"/>
        <w:ind w:left="6237"/>
        <w:rPr>
          <w:bCs/>
          <w:sz w:val="24"/>
          <w:szCs w:val="24"/>
        </w:rPr>
      </w:pPr>
      <w:r w:rsidRPr="00690153">
        <w:rPr>
          <w:bCs/>
          <w:sz w:val="24"/>
          <w:szCs w:val="24"/>
        </w:rPr>
        <w:t>до Тендерної документації</w:t>
      </w:r>
    </w:p>
    <w:p w:rsidR="00061406" w:rsidRDefault="00061406" w:rsidP="00D31260">
      <w:pPr>
        <w:tabs>
          <w:tab w:val="right" w:pos="9159"/>
        </w:tabs>
        <w:ind w:right="196"/>
        <w:jc w:val="center"/>
        <w:rPr>
          <w:rFonts w:ascii="Times New Roman" w:hAnsi="Times New Roman"/>
          <w:b/>
          <w:sz w:val="24"/>
          <w:szCs w:val="24"/>
          <w:lang w:val="uk-UA"/>
        </w:rPr>
      </w:pPr>
    </w:p>
    <w:p w:rsidR="00D31260" w:rsidRDefault="00D31260" w:rsidP="00D31260">
      <w:pPr>
        <w:tabs>
          <w:tab w:val="right" w:pos="9159"/>
        </w:tabs>
        <w:ind w:right="196"/>
        <w:jc w:val="center"/>
        <w:rPr>
          <w:rFonts w:ascii="Times New Roman" w:hAnsi="Times New Roman"/>
          <w:b/>
          <w:sz w:val="24"/>
          <w:szCs w:val="24"/>
          <w:lang w:val="uk-UA"/>
        </w:rPr>
      </w:pPr>
      <w:r w:rsidRPr="00891AE6">
        <w:rPr>
          <w:rFonts w:ascii="Times New Roman" w:hAnsi="Times New Roman"/>
          <w:b/>
          <w:sz w:val="24"/>
          <w:szCs w:val="24"/>
          <w:lang w:val="uk-UA"/>
        </w:rPr>
        <w:t>ФОРМА ПРОПОЗИЦІЇ</w:t>
      </w:r>
    </w:p>
    <w:p w:rsidR="00D31260" w:rsidRDefault="00D31260" w:rsidP="00D31260">
      <w:pPr>
        <w:pStyle w:val="af5"/>
        <w:rPr>
          <w:b/>
          <w:sz w:val="24"/>
          <w:szCs w:val="24"/>
        </w:rPr>
      </w:pPr>
    </w:p>
    <w:tbl>
      <w:tblPr>
        <w:tblStyle w:val="ac"/>
        <w:tblW w:w="9575" w:type="dxa"/>
        <w:tblLook w:val="04A0" w:firstRow="1" w:lastRow="0" w:firstColumn="1" w:lastColumn="0" w:noHBand="0" w:noVBand="1"/>
      </w:tblPr>
      <w:tblGrid>
        <w:gridCol w:w="730"/>
        <w:gridCol w:w="2592"/>
        <w:gridCol w:w="1336"/>
        <w:gridCol w:w="1013"/>
        <w:gridCol w:w="1102"/>
        <w:gridCol w:w="1415"/>
        <w:gridCol w:w="1387"/>
      </w:tblGrid>
      <w:tr w:rsidR="00FC4D44" w:rsidTr="00690153">
        <w:trPr>
          <w:trHeight w:val="309"/>
        </w:trPr>
        <w:tc>
          <w:tcPr>
            <w:tcW w:w="738" w:type="dxa"/>
            <w:tcBorders>
              <w:top w:val="single" w:sz="4" w:space="0" w:color="auto"/>
              <w:left w:val="single" w:sz="4" w:space="0" w:color="auto"/>
              <w:bottom w:val="single" w:sz="4" w:space="0" w:color="auto"/>
              <w:right w:val="single" w:sz="4" w:space="0" w:color="auto"/>
            </w:tcBorders>
            <w:hideMark/>
          </w:tcPr>
          <w:p w:rsidR="00FC4D44" w:rsidRPr="000B4570" w:rsidRDefault="00FC4D44" w:rsidP="00DC45BF">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w:t>
            </w:r>
          </w:p>
          <w:p w:rsidR="00FC4D44" w:rsidRPr="000B4570" w:rsidRDefault="00FC4D44" w:rsidP="00DC45BF">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п/п</w:t>
            </w:r>
          </w:p>
        </w:tc>
        <w:tc>
          <w:tcPr>
            <w:tcW w:w="2518" w:type="dxa"/>
            <w:tcBorders>
              <w:top w:val="single" w:sz="4" w:space="0" w:color="auto"/>
              <w:left w:val="single" w:sz="4" w:space="0" w:color="auto"/>
              <w:bottom w:val="single" w:sz="4" w:space="0" w:color="auto"/>
              <w:right w:val="single" w:sz="4" w:space="0" w:color="auto"/>
            </w:tcBorders>
            <w:hideMark/>
          </w:tcPr>
          <w:p w:rsidR="00FC4D44" w:rsidRPr="000B4570" w:rsidRDefault="00FC4D44" w:rsidP="00DC45BF">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Назва товару</w:t>
            </w:r>
          </w:p>
        </w:tc>
        <w:tc>
          <w:tcPr>
            <w:tcW w:w="1338" w:type="dxa"/>
            <w:tcBorders>
              <w:top w:val="single" w:sz="4" w:space="0" w:color="auto"/>
              <w:left w:val="single" w:sz="4" w:space="0" w:color="auto"/>
              <w:bottom w:val="single" w:sz="4" w:space="0" w:color="auto"/>
              <w:right w:val="single" w:sz="4" w:space="0" w:color="auto"/>
            </w:tcBorders>
            <w:hideMark/>
          </w:tcPr>
          <w:p w:rsidR="00FC4D44" w:rsidRPr="000B4570" w:rsidRDefault="00FC4D44" w:rsidP="00DC45BF">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Кількість</w:t>
            </w:r>
          </w:p>
        </w:tc>
        <w:tc>
          <w:tcPr>
            <w:tcW w:w="1015" w:type="dxa"/>
            <w:tcBorders>
              <w:top w:val="single" w:sz="4" w:space="0" w:color="auto"/>
              <w:left w:val="single" w:sz="4" w:space="0" w:color="auto"/>
              <w:bottom w:val="single" w:sz="4" w:space="0" w:color="auto"/>
              <w:right w:val="single" w:sz="4" w:space="0" w:color="auto"/>
            </w:tcBorders>
            <w:hideMark/>
          </w:tcPr>
          <w:p w:rsidR="00FC4D44" w:rsidRPr="000B4570" w:rsidRDefault="00FC4D44" w:rsidP="00DC45BF">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Од. виміру</w:t>
            </w:r>
          </w:p>
        </w:tc>
        <w:tc>
          <w:tcPr>
            <w:tcW w:w="1115" w:type="dxa"/>
            <w:tcBorders>
              <w:top w:val="single" w:sz="4" w:space="0" w:color="auto"/>
              <w:left w:val="single" w:sz="4" w:space="0" w:color="auto"/>
              <w:bottom w:val="single" w:sz="4" w:space="0" w:color="auto"/>
              <w:right w:val="single" w:sz="4" w:space="0" w:color="auto"/>
            </w:tcBorders>
            <w:hideMark/>
          </w:tcPr>
          <w:p w:rsidR="00FC4D44" w:rsidRPr="000B4570" w:rsidRDefault="00FC4D44" w:rsidP="00DC45BF">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Ціна без ПДВ, грн.</w:t>
            </w:r>
          </w:p>
        </w:tc>
        <w:tc>
          <w:tcPr>
            <w:tcW w:w="1440" w:type="dxa"/>
            <w:tcBorders>
              <w:top w:val="single" w:sz="4" w:space="0" w:color="auto"/>
              <w:left w:val="single" w:sz="4" w:space="0" w:color="auto"/>
              <w:bottom w:val="single" w:sz="4" w:space="0" w:color="auto"/>
              <w:right w:val="single" w:sz="4" w:space="0" w:color="auto"/>
            </w:tcBorders>
            <w:hideMark/>
          </w:tcPr>
          <w:p w:rsidR="00FC4D44" w:rsidRPr="000B4570" w:rsidRDefault="00FC4D44" w:rsidP="00DC45BF">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Сума без ПДВ, грн.</w:t>
            </w:r>
          </w:p>
        </w:tc>
        <w:tc>
          <w:tcPr>
            <w:tcW w:w="1411" w:type="dxa"/>
            <w:tcBorders>
              <w:top w:val="single" w:sz="4" w:space="0" w:color="auto"/>
              <w:left w:val="single" w:sz="4" w:space="0" w:color="auto"/>
              <w:bottom w:val="single" w:sz="4" w:space="0" w:color="auto"/>
              <w:right w:val="single" w:sz="4" w:space="0" w:color="auto"/>
            </w:tcBorders>
            <w:hideMark/>
          </w:tcPr>
          <w:p w:rsidR="00FC4D44" w:rsidRPr="000B4570" w:rsidRDefault="00FC4D44" w:rsidP="00DC45BF">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Сума з ПДВ, грн.</w:t>
            </w:r>
          </w:p>
        </w:tc>
      </w:tr>
      <w:tr w:rsidR="00FC4D44" w:rsidTr="00690153">
        <w:trPr>
          <w:trHeight w:val="727"/>
        </w:trPr>
        <w:tc>
          <w:tcPr>
            <w:tcW w:w="738" w:type="dxa"/>
            <w:tcBorders>
              <w:top w:val="single" w:sz="4" w:space="0" w:color="auto"/>
              <w:left w:val="single" w:sz="4" w:space="0" w:color="auto"/>
              <w:bottom w:val="single" w:sz="4" w:space="0" w:color="auto"/>
              <w:right w:val="single" w:sz="4" w:space="0" w:color="auto"/>
            </w:tcBorders>
            <w:vAlign w:val="center"/>
          </w:tcPr>
          <w:p w:rsidR="00FC4D44" w:rsidRPr="000B4570" w:rsidRDefault="00FC4D44" w:rsidP="00DC45BF">
            <w:pPr>
              <w:spacing w:line="0" w:lineRule="atLeast"/>
              <w:jc w:val="center"/>
              <w:rPr>
                <w:rFonts w:ascii="Times New Roman" w:hAnsi="Times New Roman"/>
                <w:sz w:val="24"/>
                <w:szCs w:val="24"/>
                <w:lang w:val="uk-UA"/>
              </w:rPr>
            </w:pPr>
            <w:r w:rsidRPr="000B4570">
              <w:rPr>
                <w:rFonts w:ascii="Times New Roman" w:hAnsi="Times New Roman"/>
                <w:sz w:val="24"/>
                <w:szCs w:val="24"/>
                <w:lang w:val="uk-UA"/>
              </w:rPr>
              <w:t>1</w:t>
            </w:r>
          </w:p>
        </w:tc>
        <w:tc>
          <w:tcPr>
            <w:tcW w:w="2518" w:type="dxa"/>
            <w:tcBorders>
              <w:top w:val="single" w:sz="4" w:space="0" w:color="auto"/>
              <w:left w:val="single" w:sz="4" w:space="0" w:color="auto"/>
              <w:bottom w:val="single" w:sz="4" w:space="0" w:color="auto"/>
              <w:right w:val="single" w:sz="4" w:space="0" w:color="auto"/>
            </w:tcBorders>
            <w:vAlign w:val="center"/>
          </w:tcPr>
          <w:p w:rsidR="00FC4D44" w:rsidRPr="00690153" w:rsidRDefault="004B0913" w:rsidP="004B0913">
            <w:pPr>
              <w:pBdr>
                <w:top w:val="none" w:sz="4" w:space="0" w:color="000000"/>
                <w:left w:val="none" w:sz="4" w:space="0" w:color="000000"/>
                <w:bottom w:val="none" w:sz="4" w:space="0" w:color="000000"/>
                <w:right w:val="none" w:sz="4" w:space="0" w:color="000000"/>
                <w:between w:val="none" w:sz="4" w:space="0" w:color="000000"/>
              </w:pBdr>
              <w:spacing w:after="0" w:line="0" w:lineRule="atLeast"/>
              <w:jc w:val="both"/>
              <w:rPr>
                <w:rFonts w:ascii="Times New Roman" w:hAnsi="Times New Roman"/>
                <w:sz w:val="24"/>
                <w:szCs w:val="24"/>
                <w:lang w:val="uk-UA"/>
              </w:rPr>
            </w:pPr>
            <w:r w:rsidRPr="00C2259B">
              <w:rPr>
                <w:rFonts w:ascii="Times New Roman" w:hAnsi="Times New Roman"/>
                <w:b/>
                <w:sz w:val="24"/>
                <w:szCs w:val="24"/>
                <w:lang w:val="uk-UA"/>
              </w:rPr>
              <w:t>Причіп А8 – 4621 Практика (СК2, КР, К,</w:t>
            </w:r>
            <w:r>
              <w:rPr>
                <w:rFonts w:ascii="Times New Roman" w:hAnsi="Times New Roman"/>
                <w:b/>
                <w:sz w:val="24"/>
                <w:szCs w:val="24"/>
                <w:lang w:val="uk-UA"/>
              </w:rPr>
              <w:t> </w:t>
            </w:r>
            <w:r w:rsidRPr="00C2259B">
              <w:rPr>
                <w:rFonts w:ascii="Times New Roman" w:hAnsi="Times New Roman"/>
                <w:b/>
                <w:sz w:val="24"/>
                <w:szCs w:val="24"/>
                <w:lang w:val="uk-UA"/>
              </w:rPr>
              <w:t>спецкомплектація)</w:t>
            </w:r>
          </w:p>
        </w:tc>
        <w:tc>
          <w:tcPr>
            <w:tcW w:w="1338" w:type="dxa"/>
            <w:tcBorders>
              <w:top w:val="single" w:sz="4" w:space="0" w:color="auto"/>
              <w:left w:val="single" w:sz="4" w:space="0" w:color="auto"/>
              <w:bottom w:val="single" w:sz="4" w:space="0" w:color="auto"/>
              <w:right w:val="single" w:sz="4" w:space="0" w:color="auto"/>
            </w:tcBorders>
            <w:vAlign w:val="center"/>
          </w:tcPr>
          <w:p w:rsidR="00FC4D44" w:rsidRPr="000B4570" w:rsidRDefault="00FC4D44" w:rsidP="00DC45BF">
            <w:pPr>
              <w:spacing w:line="0" w:lineRule="atLeast"/>
              <w:jc w:val="center"/>
              <w:rPr>
                <w:rFonts w:ascii="Times New Roman" w:hAnsi="Times New Roman"/>
                <w:sz w:val="24"/>
                <w:szCs w:val="24"/>
                <w:lang w:val="uk-UA"/>
              </w:rPr>
            </w:pPr>
            <w:r w:rsidRPr="000B4570">
              <w:rPr>
                <w:rFonts w:ascii="Times New Roman" w:hAnsi="Times New Roman"/>
                <w:sz w:val="24"/>
                <w:szCs w:val="24"/>
                <w:lang w:val="uk-UA"/>
              </w:rPr>
              <w:t>1</w:t>
            </w:r>
          </w:p>
        </w:tc>
        <w:tc>
          <w:tcPr>
            <w:tcW w:w="1015" w:type="dxa"/>
            <w:tcBorders>
              <w:top w:val="single" w:sz="4" w:space="0" w:color="auto"/>
              <w:left w:val="single" w:sz="4" w:space="0" w:color="auto"/>
              <w:bottom w:val="single" w:sz="4" w:space="0" w:color="auto"/>
              <w:right w:val="single" w:sz="4" w:space="0" w:color="auto"/>
            </w:tcBorders>
            <w:vAlign w:val="center"/>
          </w:tcPr>
          <w:p w:rsidR="00FC4D44" w:rsidRPr="000B4570" w:rsidRDefault="00FC4D44" w:rsidP="00DC45BF">
            <w:pPr>
              <w:spacing w:line="0" w:lineRule="atLeast"/>
              <w:jc w:val="center"/>
              <w:rPr>
                <w:rFonts w:ascii="Times New Roman" w:hAnsi="Times New Roman"/>
                <w:sz w:val="24"/>
                <w:szCs w:val="24"/>
                <w:lang w:val="uk-UA"/>
              </w:rPr>
            </w:pPr>
            <w:r w:rsidRPr="000B4570">
              <w:rPr>
                <w:rFonts w:ascii="Times New Roman" w:hAnsi="Times New Roman"/>
                <w:sz w:val="24"/>
                <w:szCs w:val="24"/>
                <w:lang w:val="uk-UA"/>
              </w:rPr>
              <w:t>шт.</w:t>
            </w:r>
          </w:p>
        </w:tc>
        <w:tc>
          <w:tcPr>
            <w:tcW w:w="1115" w:type="dxa"/>
            <w:tcBorders>
              <w:top w:val="single" w:sz="4" w:space="0" w:color="auto"/>
              <w:left w:val="single" w:sz="4" w:space="0" w:color="auto"/>
              <w:bottom w:val="single" w:sz="4" w:space="0" w:color="auto"/>
              <w:right w:val="single" w:sz="4" w:space="0" w:color="auto"/>
            </w:tcBorders>
            <w:vAlign w:val="center"/>
          </w:tcPr>
          <w:p w:rsidR="00FC4D44" w:rsidRPr="000B4570" w:rsidRDefault="00FC4D44" w:rsidP="00DC45BF">
            <w:pPr>
              <w:spacing w:line="0" w:lineRule="atLeast"/>
              <w:jc w:val="center"/>
              <w:rPr>
                <w:rFonts w:ascii="Times New Roman" w:hAnsi="Times New Roman"/>
                <w:b/>
                <w:sz w:val="24"/>
                <w:szCs w:val="24"/>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FC4D44" w:rsidRPr="000B4570" w:rsidRDefault="00FC4D44" w:rsidP="00DC45BF">
            <w:pPr>
              <w:spacing w:line="0" w:lineRule="atLeast"/>
              <w:jc w:val="center"/>
              <w:rPr>
                <w:rFonts w:ascii="Times New Roman" w:hAnsi="Times New Roman"/>
                <w:b/>
                <w:sz w:val="24"/>
                <w:szCs w:val="24"/>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FC4D44" w:rsidRPr="000B4570" w:rsidRDefault="00FC4D44" w:rsidP="00DC45BF">
            <w:pPr>
              <w:spacing w:line="0" w:lineRule="atLeast"/>
              <w:jc w:val="center"/>
              <w:rPr>
                <w:rFonts w:ascii="Times New Roman" w:hAnsi="Times New Roman"/>
                <w:b/>
                <w:sz w:val="24"/>
                <w:szCs w:val="24"/>
                <w:lang w:val="uk-UA"/>
              </w:rPr>
            </w:pPr>
          </w:p>
        </w:tc>
      </w:tr>
      <w:tr w:rsidR="00FC4D44" w:rsidTr="00690153">
        <w:trPr>
          <w:trHeight w:val="448"/>
        </w:trPr>
        <w:tc>
          <w:tcPr>
            <w:tcW w:w="8164" w:type="dxa"/>
            <w:gridSpan w:val="6"/>
            <w:tcBorders>
              <w:top w:val="single" w:sz="4" w:space="0" w:color="auto"/>
              <w:left w:val="single" w:sz="4" w:space="0" w:color="auto"/>
              <w:bottom w:val="single" w:sz="4" w:space="0" w:color="auto"/>
              <w:right w:val="single" w:sz="4" w:space="0" w:color="auto"/>
            </w:tcBorders>
          </w:tcPr>
          <w:p w:rsidR="00FC4D44" w:rsidRPr="000B4570" w:rsidRDefault="00FC4D44" w:rsidP="00DC45BF">
            <w:pPr>
              <w:spacing w:line="0" w:lineRule="atLeast"/>
              <w:jc w:val="right"/>
              <w:rPr>
                <w:rFonts w:ascii="Times New Roman" w:hAnsi="Times New Roman"/>
                <w:b/>
                <w:sz w:val="24"/>
                <w:szCs w:val="24"/>
                <w:lang w:val="uk-UA"/>
              </w:rPr>
            </w:pPr>
            <w:r w:rsidRPr="000B4570">
              <w:rPr>
                <w:rFonts w:ascii="Times New Roman" w:hAnsi="Times New Roman"/>
                <w:b/>
                <w:sz w:val="24"/>
                <w:szCs w:val="24"/>
                <w:lang w:val="uk-UA"/>
              </w:rPr>
              <w:t>Разом без ПДВ:</w:t>
            </w:r>
          </w:p>
        </w:tc>
        <w:tc>
          <w:tcPr>
            <w:tcW w:w="1411" w:type="dxa"/>
            <w:tcBorders>
              <w:top w:val="single" w:sz="4" w:space="0" w:color="auto"/>
              <w:left w:val="single" w:sz="4" w:space="0" w:color="auto"/>
              <w:bottom w:val="single" w:sz="4" w:space="0" w:color="auto"/>
              <w:right w:val="single" w:sz="4" w:space="0" w:color="auto"/>
            </w:tcBorders>
          </w:tcPr>
          <w:p w:rsidR="00FC4D44" w:rsidRPr="000B4570" w:rsidRDefault="00FC4D44" w:rsidP="00DC45BF">
            <w:pPr>
              <w:spacing w:line="0" w:lineRule="atLeast"/>
              <w:jc w:val="center"/>
              <w:rPr>
                <w:rFonts w:ascii="Times New Roman" w:hAnsi="Times New Roman"/>
                <w:b/>
                <w:sz w:val="24"/>
                <w:szCs w:val="24"/>
                <w:lang w:val="uk-UA"/>
              </w:rPr>
            </w:pPr>
          </w:p>
        </w:tc>
      </w:tr>
      <w:tr w:rsidR="00FC4D44" w:rsidTr="00690153">
        <w:trPr>
          <w:trHeight w:val="448"/>
        </w:trPr>
        <w:tc>
          <w:tcPr>
            <w:tcW w:w="8164" w:type="dxa"/>
            <w:gridSpan w:val="6"/>
            <w:tcBorders>
              <w:top w:val="single" w:sz="4" w:space="0" w:color="auto"/>
              <w:left w:val="single" w:sz="4" w:space="0" w:color="auto"/>
              <w:bottom w:val="single" w:sz="4" w:space="0" w:color="auto"/>
              <w:right w:val="single" w:sz="4" w:space="0" w:color="auto"/>
            </w:tcBorders>
          </w:tcPr>
          <w:p w:rsidR="00FC4D44" w:rsidRPr="000B4570" w:rsidRDefault="00FC4D44" w:rsidP="00DC45BF">
            <w:pPr>
              <w:spacing w:line="0" w:lineRule="atLeast"/>
              <w:jc w:val="right"/>
              <w:rPr>
                <w:rFonts w:ascii="Times New Roman" w:hAnsi="Times New Roman"/>
                <w:b/>
                <w:sz w:val="24"/>
                <w:szCs w:val="24"/>
                <w:lang w:val="uk-UA"/>
              </w:rPr>
            </w:pPr>
            <w:r w:rsidRPr="000B4570">
              <w:rPr>
                <w:rFonts w:ascii="Times New Roman" w:hAnsi="Times New Roman"/>
                <w:b/>
                <w:sz w:val="24"/>
                <w:szCs w:val="24"/>
                <w:lang w:val="uk-UA"/>
              </w:rPr>
              <w:t>ПДВ:</w:t>
            </w:r>
          </w:p>
        </w:tc>
        <w:tc>
          <w:tcPr>
            <w:tcW w:w="1411" w:type="dxa"/>
            <w:tcBorders>
              <w:top w:val="single" w:sz="4" w:space="0" w:color="auto"/>
              <w:left w:val="single" w:sz="4" w:space="0" w:color="auto"/>
              <w:bottom w:val="single" w:sz="4" w:space="0" w:color="auto"/>
              <w:right w:val="single" w:sz="4" w:space="0" w:color="auto"/>
            </w:tcBorders>
          </w:tcPr>
          <w:p w:rsidR="00FC4D44" w:rsidRPr="000B4570" w:rsidRDefault="00FC4D44" w:rsidP="00DC45BF">
            <w:pPr>
              <w:spacing w:line="0" w:lineRule="atLeast"/>
              <w:jc w:val="center"/>
              <w:rPr>
                <w:rFonts w:ascii="Times New Roman" w:hAnsi="Times New Roman"/>
                <w:b/>
                <w:sz w:val="24"/>
                <w:szCs w:val="24"/>
                <w:lang w:val="uk-UA"/>
              </w:rPr>
            </w:pPr>
          </w:p>
        </w:tc>
      </w:tr>
      <w:tr w:rsidR="00FC4D44" w:rsidTr="00690153">
        <w:trPr>
          <w:trHeight w:val="433"/>
        </w:trPr>
        <w:tc>
          <w:tcPr>
            <w:tcW w:w="8164" w:type="dxa"/>
            <w:gridSpan w:val="6"/>
            <w:tcBorders>
              <w:top w:val="single" w:sz="4" w:space="0" w:color="auto"/>
              <w:left w:val="single" w:sz="4" w:space="0" w:color="auto"/>
              <w:bottom w:val="single" w:sz="4" w:space="0" w:color="auto"/>
              <w:right w:val="single" w:sz="4" w:space="0" w:color="auto"/>
            </w:tcBorders>
          </w:tcPr>
          <w:p w:rsidR="00FC4D44" w:rsidRPr="000B4570" w:rsidRDefault="00FC4D44" w:rsidP="00DC45BF">
            <w:pPr>
              <w:spacing w:line="0" w:lineRule="atLeast"/>
              <w:jc w:val="right"/>
              <w:rPr>
                <w:rFonts w:ascii="Times New Roman" w:hAnsi="Times New Roman"/>
                <w:b/>
                <w:sz w:val="24"/>
                <w:szCs w:val="24"/>
                <w:lang w:val="uk-UA"/>
              </w:rPr>
            </w:pPr>
            <w:r w:rsidRPr="000B4570">
              <w:rPr>
                <w:rFonts w:ascii="Times New Roman" w:hAnsi="Times New Roman"/>
                <w:b/>
                <w:sz w:val="24"/>
                <w:szCs w:val="24"/>
                <w:lang w:val="uk-UA"/>
              </w:rPr>
              <w:t>Всього з ПДВ:</w:t>
            </w:r>
          </w:p>
        </w:tc>
        <w:tc>
          <w:tcPr>
            <w:tcW w:w="1411" w:type="dxa"/>
            <w:tcBorders>
              <w:top w:val="single" w:sz="4" w:space="0" w:color="auto"/>
              <w:left w:val="single" w:sz="4" w:space="0" w:color="auto"/>
              <w:bottom w:val="single" w:sz="4" w:space="0" w:color="auto"/>
              <w:right w:val="single" w:sz="4" w:space="0" w:color="auto"/>
            </w:tcBorders>
          </w:tcPr>
          <w:p w:rsidR="00FC4D44" w:rsidRPr="000B4570" w:rsidRDefault="00FC4D44" w:rsidP="00DC45BF">
            <w:pPr>
              <w:spacing w:line="0" w:lineRule="atLeast"/>
              <w:jc w:val="center"/>
              <w:rPr>
                <w:rFonts w:ascii="Times New Roman" w:hAnsi="Times New Roman"/>
                <w:b/>
                <w:sz w:val="24"/>
                <w:szCs w:val="24"/>
                <w:lang w:val="uk-UA"/>
              </w:rPr>
            </w:pPr>
          </w:p>
        </w:tc>
      </w:tr>
    </w:tbl>
    <w:p w:rsidR="00D31260" w:rsidRPr="00A91CC0" w:rsidRDefault="00D31260" w:rsidP="00D31260">
      <w:pPr>
        <w:pStyle w:val="af5"/>
        <w:rPr>
          <w:b/>
          <w:sz w:val="24"/>
          <w:szCs w:val="24"/>
        </w:rPr>
      </w:pPr>
    </w:p>
    <w:p w:rsidR="00D31260" w:rsidRPr="00061406" w:rsidRDefault="00D31260" w:rsidP="00D31260">
      <w:pPr>
        <w:keepLines/>
        <w:autoSpaceDE w:val="0"/>
        <w:autoSpaceDN w:val="0"/>
        <w:ind w:firstLine="567"/>
        <w:jc w:val="both"/>
        <w:rPr>
          <w:rFonts w:ascii="Times New Roman" w:hAnsi="Times New Roman"/>
          <w:bCs/>
          <w:sz w:val="24"/>
          <w:szCs w:val="24"/>
          <w:lang w:val="uk-UA"/>
        </w:rPr>
      </w:pPr>
      <w:r w:rsidRPr="00061406">
        <w:rPr>
          <w:rFonts w:ascii="Times New Roman" w:hAnsi="Times New Roman"/>
          <w:sz w:val="24"/>
          <w:szCs w:val="24"/>
          <w:lang w:val="uk-UA"/>
        </w:rPr>
        <w:t>Ми, ___________________(назва учасника), надаємо свою пропозицію щодо участі у проведенні закупівлі через систему електронних закупів</w:t>
      </w:r>
      <w:r w:rsidR="00084F3C" w:rsidRPr="00061406">
        <w:rPr>
          <w:rFonts w:ascii="Times New Roman" w:hAnsi="Times New Roman"/>
          <w:sz w:val="24"/>
          <w:szCs w:val="24"/>
          <w:lang w:val="uk-UA"/>
        </w:rPr>
        <w:t>лі</w:t>
      </w:r>
      <w:r w:rsidR="00434D79">
        <w:rPr>
          <w:rFonts w:ascii="Times New Roman" w:hAnsi="Times New Roman"/>
          <w:sz w:val="24"/>
          <w:szCs w:val="24"/>
          <w:lang w:val="uk-UA"/>
        </w:rPr>
        <w:t xml:space="preserve"> </w:t>
      </w:r>
      <w:r w:rsidR="004B0913" w:rsidRPr="00C2259B">
        <w:rPr>
          <w:rFonts w:ascii="Times New Roman" w:hAnsi="Times New Roman"/>
          <w:b/>
          <w:bCs/>
          <w:sz w:val="24"/>
          <w:szCs w:val="24"/>
          <w:lang w:val="uk-UA"/>
        </w:rPr>
        <w:t>Причіп А8 – 4621 Практика (СК2, КР, К, спецкомплектація)</w:t>
      </w:r>
      <w:r w:rsidR="004B0913" w:rsidRPr="004B0913">
        <w:rPr>
          <w:rFonts w:ascii="Times New Roman" w:eastAsia="MS Mincho" w:hAnsi="Times New Roman"/>
          <w:sz w:val="24"/>
          <w:szCs w:val="24"/>
          <w:lang w:val="uk-UA" w:eastAsia="ja-JP"/>
        </w:rPr>
        <w:t xml:space="preserve">, згідно ДК 021:2015 - </w:t>
      </w:r>
      <w:r w:rsidR="004B0913" w:rsidRPr="004B0913">
        <w:rPr>
          <w:rFonts w:ascii="Times New Roman" w:hAnsi="Times New Roman"/>
          <w:kern w:val="2"/>
          <w:sz w:val="24"/>
          <w:szCs w:val="24"/>
          <w:u w:val="single"/>
          <w:lang w:val="uk-UA"/>
        </w:rPr>
        <w:t>34220000-5 - «Причепи, напівпричепи та пересувні контейнери»</w:t>
      </w:r>
      <w:r w:rsidR="004B0913" w:rsidRPr="004B0913">
        <w:rPr>
          <w:rFonts w:ascii="Times New Roman" w:eastAsia="MS Mincho" w:hAnsi="Times New Roman"/>
          <w:sz w:val="24"/>
          <w:szCs w:val="24"/>
          <w:u w:val="single"/>
          <w:lang w:val="uk-UA" w:eastAsia="ja-JP"/>
        </w:rPr>
        <w:t>,</w:t>
      </w:r>
      <w:r w:rsidR="00AC791B" w:rsidRPr="001B7191">
        <w:rPr>
          <w:rFonts w:ascii="Times New Roman" w:hAnsi="Times New Roman"/>
          <w:color w:val="000000"/>
          <w:sz w:val="24"/>
          <w:szCs w:val="24"/>
          <w:lang w:val="uk-UA"/>
        </w:rPr>
        <w:t xml:space="preserve"> </w:t>
      </w:r>
      <w:r w:rsidRPr="001B7191">
        <w:rPr>
          <w:rFonts w:ascii="Times New Roman" w:hAnsi="Times New Roman"/>
          <w:sz w:val="24"/>
          <w:szCs w:val="24"/>
          <w:lang w:val="uk-UA"/>
        </w:rPr>
        <w:t>згідно з технічни</w:t>
      </w:r>
      <w:r w:rsidRPr="00061406">
        <w:rPr>
          <w:rFonts w:ascii="Times New Roman" w:hAnsi="Times New Roman"/>
          <w:sz w:val="24"/>
          <w:szCs w:val="24"/>
          <w:lang w:val="uk-UA"/>
        </w:rPr>
        <w:t>ми та іншими вимогами замовника закупівлі.</w:t>
      </w:r>
    </w:p>
    <w:p w:rsidR="00D31260" w:rsidRPr="00061406" w:rsidRDefault="00D31260" w:rsidP="00D31260">
      <w:pPr>
        <w:widowControl w:val="0"/>
        <w:tabs>
          <w:tab w:val="center" w:pos="4153"/>
          <w:tab w:val="right" w:pos="8306"/>
        </w:tabs>
        <w:autoSpaceDE w:val="0"/>
        <w:autoSpaceDN w:val="0"/>
        <w:adjustRightInd w:val="0"/>
        <w:ind w:firstLine="567"/>
        <w:jc w:val="both"/>
        <w:rPr>
          <w:rFonts w:ascii="Times New Roman" w:hAnsi="Times New Roman"/>
          <w:sz w:val="24"/>
          <w:szCs w:val="24"/>
          <w:lang w:val="uk-UA"/>
        </w:rPr>
      </w:pPr>
      <w:r w:rsidRPr="00061406">
        <w:rPr>
          <w:rFonts w:ascii="Times New Roman" w:hAnsi="Times New Roman"/>
          <w:sz w:val="24"/>
          <w:szCs w:val="24"/>
          <w:lang w:val="uk-UA"/>
        </w:rPr>
        <w:tab/>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поставку товару відповідної якості, в установлені замовником строки.</w:t>
      </w:r>
    </w:p>
    <w:p w:rsidR="00D31260" w:rsidRPr="00061406" w:rsidRDefault="00D31260" w:rsidP="00D31260">
      <w:pPr>
        <w:ind w:firstLine="567"/>
        <w:jc w:val="both"/>
        <w:rPr>
          <w:rFonts w:ascii="Times New Roman" w:hAnsi="Times New Roman"/>
          <w:sz w:val="24"/>
          <w:szCs w:val="24"/>
          <w:lang w:val="uk-UA"/>
        </w:rPr>
      </w:pPr>
      <w:r w:rsidRPr="00061406">
        <w:rPr>
          <w:rFonts w:ascii="Times New Roman" w:hAnsi="Times New Roman"/>
          <w:sz w:val="24"/>
          <w:szCs w:val="24"/>
          <w:lang w:val="uk-UA"/>
        </w:rPr>
        <w:t xml:space="preserve">1. Ми погоджуємося з умовами, що Ви можете відхилити нашу чи всі пропозиції по закупівлі згідно з умовами документації про закупівлю, та розуміємо, що Ви </w:t>
      </w:r>
      <w:r w:rsidRPr="00061406">
        <w:rPr>
          <w:rFonts w:ascii="Times New Roman" w:hAnsi="Times New Roman"/>
          <w:sz w:val="24"/>
          <w:szCs w:val="24"/>
          <w:lang w:val="uk-UA"/>
        </w:rPr>
        <w:br/>
        <w:t>не обмежені у прийнятті будь-якої іншої пропозиції з більш вигідними для Вас умовами.</w:t>
      </w:r>
    </w:p>
    <w:p w:rsidR="00D31260" w:rsidRPr="00061406" w:rsidRDefault="00D31260" w:rsidP="00D31260">
      <w:pPr>
        <w:widowControl w:val="0"/>
        <w:tabs>
          <w:tab w:val="left" w:pos="284"/>
          <w:tab w:val="left" w:pos="851"/>
          <w:tab w:val="left" w:pos="993"/>
        </w:tabs>
        <w:suppressAutoHyphens/>
        <w:ind w:firstLine="567"/>
        <w:jc w:val="both"/>
        <w:rPr>
          <w:rFonts w:ascii="Times New Roman" w:hAnsi="Times New Roman"/>
          <w:color w:val="000000"/>
          <w:sz w:val="24"/>
          <w:szCs w:val="24"/>
          <w:bdr w:val="none" w:sz="0" w:space="0" w:color="auto" w:frame="1"/>
          <w:lang w:val="uk-UA"/>
        </w:rPr>
      </w:pPr>
      <w:r w:rsidRPr="00061406">
        <w:rPr>
          <w:rFonts w:ascii="Times New Roman" w:hAnsi="Times New Roman"/>
          <w:sz w:val="24"/>
          <w:szCs w:val="24"/>
          <w:lang w:val="uk-UA"/>
        </w:rPr>
        <w:t xml:space="preserve">2. Якщо ми будемо визнані переможцем закупівлі, ми зобов’язуємося підписати із замовником договір про закупівлю відповідно до вимог документації про проведення відкритих торгів з особливостями (в тому числі проекту договору) та нашої пропозиції за ціною відповідно до результатів аукціону </w:t>
      </w:r>
      <w:r w:rsidRPr="00061406">
        <w:rPr>
          <w:rFonts w:ascii="Times New Roman" w:hAnsi="Times New Roman"/>
          <w:color w:val="000000"/>
          <w:sz w:val="24"/>
          <w:szCs w:val="24"/>
          <w:bdr w:val="none" w:sz="0" w:space="0" w:color="auto" w:frame="1"/>
          <w:lang w:val="uk-UA"/>
        </w:rPr>
        <w:t>не пізніше ніж через 15 днів з дня прийняття рішення про намір укласти договір про закупівлю.</w:t>
      </w:r>
    </w:p>
    <w:p w:rsidR="00D31260" w:rsidRPr="00061406" w:rsidRDefault="00D31260" w:rsidP="00D31260">
      <w:pPr>
        <w:tabs>
          <w:tab w:val="left" w:pos="540"/>
        </w:tabs>
        <w:ind w:firstLine="567"/>
        <w:jc w:val="both"/>
        <w:rPr>
          <w:rFonts w:ascii="Times New Roman" w:hAnsi="Times New Roman"/>
          <w:sz w:val="24"/>
          <w:szCs w:val="24"/>
          <w:lang w:val="uk-UA"/>
        </w:rPr>
      </w:pPr>
      <w:r w:rsidRPr="00061406">
        <w:rPr>
          <w:rFonts w:ascii="Times New Roman" w:hAnsi="Times New Roman"/>
          <w:sz w:val="24"/>
          <w:szCs w:val="24"/>
          <w:lang w:val="uk-UA"/>
        </w:rPr>
        <w:t>3.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про закупівлю з додатками.</w:t>
      </w:r>
    </w:p>
    <w:p w:rsidR="001B7191" w:rsidRDefault="001B7191" w:rsidP="00FC4D44">
      <w:pPr>
        <w:pStyle w:val="af5"/>
        <w:rPr>
          <w:bCs/>
          <w:i/>
          <w:sz w:val="24"/>
          <w:szCs w:val="24"/>
        </w:rPr>
      </w:pPr>
    </w:p>
    <w:p w:rsidR="00FC4D44" w:rsidRPr="00FC4D44" w:rsidRDefault="00FC4D44" w:rsidP="00FC4D44">
      <w:pPr>
        <w:pStyle w:val="af5"/>
        <w:rPr>
          <w:bCs/>
          <w:i/>
          <w:sz w:val="24"/>
          <w:szCs w:val="24"/>
        </w:rPr>
      </w:pPr>
      <w:r w:rsidRPr="00FC4D44">
        <w:rPr>
          <w:bCs/>
          <w:i/>
          <w:sz w:val="24"/>
          <w:szCs w:val="24"/>
        </w:rPr>
        <w:t>Посада, прізвище та ініціали, дата, підпис</w:t>
      </w:r>
    </w:p>
    <w:p w:rsidR="00FC4D44" w:rsidRPr="00FC4D44" w:rsidRDefault="00FC4D44" w:rsidP="00FC4D44">
      <w:pPr>
        <w:pStyle w:val="af5"/>
        <w:rPr>
          <w:bCs/>
        </w:rPr>
      </w:pPr>
      <w:r w:rsidRPr="00FC4D44">
        <w:rPr>
          <w:bCs/>
          <w:i/>
          <w:sz w:val="24"/>
          <w:szCs w:val="24"/>
        </w:rPr>
        <w:t>Уповноваженої особи Учасника, завірені печаткою (за наявністю</w:t>
      </w:r>
      <w:r w:rsidRPr="00FC4D44">
        <w:rPr>
          <w:bCs/>
        </w:rPr>
        <w:t>)</w:t>
      </w:r>
      <w:r>
        <w:rPr>
          <w:bCs/>
        </w:rPr>
        <w:t>________________________</w:t>
      </w:r>
    </w:p>
    <w:p w:rsidR="00DE7125" w:rsidRPr="00061406" w:rsidRDefault="00DE7125">
      <w:pPr>
        <w:spacing w:after="0" w:line="240" w:lineRule="auto"/>
        <w:rPr>
          <w:rFonts w:ascii="Times New Roman" w:hAnsi="Times New Roman"/>
          <w:sz w:val="24"/>
          <w:szCs w:val="24"/>
          <w:lang w:val="uk-UA"/>
        </w:rPr>
      </w:pPr>
      <w:r w:rsidRPr="00061406">
        <w:rPr>
          <w:rFonts w:ascii="Times New Roman" w:hAnsi="Times New Roman"/>
          <w:sz w:val="24"/>
          <w:szCs w:val="24"/>
          <w:lang w:val="uk-UA"/>
        </w:rPr>
        <w:br w:type="page"/>
      </w:r>
    </w:p>
    <w:p w:rsidR="00D31260" w:rsidRPr="00690153" w:rsidRDefault="00D31260" w:rsidP="00690153">
      <w:pPr>
        <w:ind w:left="6237"/>
        <w:rPr>
          <w:rFonts w:ascii="Times New Roman" w:hAnsi="Times New Roman"/>
          <w:bCs/>
          <w:sz w:val="24"/>
          <w:szCs w:val="24"/>
          <w:lang w:val="uk-UA"/>
        </w:rPr>
      </w:pPr>
      <w:r w:rsidRPr="00690153">
        <w:rPr>
          <w:rFonts w:ascii="Times New Roman" w:hAnsi="Times New Roman"/>
          <w:bCs/>
          <w:sz w:val="24"/>
          <w:szCs w:val="24"/>
          <w:lang w:val="uk-UA"/>
        </w:rPr>
        <w:lastRenderedPageBreak/>
        <w:t>Додаток 5</w:t>
      </w:r>
    </w:p>
    <w:p w:rsidR="00D31260" w:rsidRPr="00690153" w:rsidRDefault="00690153" w:rsidP="00690153">
      <w:pPr>
        <w:pStyle w:val="af5"/>
        <w:ind w:left="6237"/>
        <w:rPr>
          <w:bCs/>
          <w:sz w:val="24"/>
          <w:szCs w:val="24"/>
        </w:rPr>
      </w:pPr>
      <w:r>
        <w:rPr>
          <w:bCs/>
          <w:sz w:val="24"/>
          <w:szCs w:val="24"/>
        </w:rPr>
        <w:t xml:space="preserve">до </w:t>
      </w:r>
      <w:r w:rsidR="00D31260" w:rsidRPr="00690153">
        <w:rPr>
          <w:bCs/>
          <w:sz w:val="24"/>
          <w:szCs w:val="24"/>
        </w:rPr>
        <w:t>Тендерної документації</w:t>
      </w:r>
    </w:p>
    <w:p w:rsidR="00D31260" w:rsidRDefault="00D31260" w:rsidP="00D31260">
      <w:pPr>
        <w:tabs>
          <w:tab w:val="right" w:pos="9159"/>
        </w:tabs>
        <w:ind w:left="180" w:right="196"/>
        <w:jc w:val="center"/>
        <w:rPr>
          <w:rFonts w:ascii="Times New Roman" w:hAnsi="Times New Roman"/>
          <w:b/>
          <w:sz w:val="24"/>
          <w:szCs w:val="24"/>
          <w:lang w:val="uk-UA"/>
        </w:rPr>
      </w:pPr>
    </w:p>
    <w:p w:rsidR="00D31260" w:rsidRDefault="00D31260" w:rsidP="00D31260">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rsidR="00D31260" w:rsidRDefault="00D31260" w:rsidP="00D31260">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rsidR="00D31260" w:rsidRDefault="00D31260" w:rsidP="00D31260">
      <w:pPr>
        <w:ind w:firstLine="284"/>
        <w:jc w:val="center"/>
        <w:rPr>
          <w:rFonts w:ascii="Times New Roman" w:hAnsi="Times New Roman"/>
          <w:iCs/>
          <w:sz w:val="24"/>
          <w:lang w:val="uk-UA"/>
        </w:rPr>
      </w:pPr>
    </w:p>
    <w:p w:rsidR="00D31260" w:rsidRDefault="00D31260" w:rsidP="00D31260">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rsidR="00D31260" w:rsidRDefault="00D31260" w:rsidP="00D31260">
      <w:pPr>
        <w:ind w:firstLine="284"/>
        <w:jc w:val="both"/>
        <w:rPr>
          <w:rFonts w:ascii="Times New Roman" w:hAnsi="Times New Roman"/>
          <w:iCs/>
          <w:lang w:val="uk-UA"/>
        </w:rPr>
      </w:pPr>
    </w:p>
    <w:p w:rsidR="00D31260" w:rsidRPr="00FC4D44" w:rsidRDefault="00D31260" w:rsidP="00D31260">
      <w:pPr>
        <w:pStyle w:val="af5"/>
        <w:rPr>
          <w:bCs/>
          <w:i/>
          <w:sz w:val="24"/>
          <w:szCs w:val="24"/>
        </w:rPr>
      </w:pPr>
      <w:r w:rsidRPr="00FC4D44">
        <w:rPr>
          <w:bCs/>
          <w:i/>
          <w:sz w:val="24"/>
          <w:szCs w:val="24"/>
        </w:rPr>
        <w:t>Посада, прізвище та ініціали, дата, підпис</w:t>
      </w:r>
    </w:p>
    <w:p w:rsidR="00D31260" w:rsidRPr="00FC4D44" w:rsidRDefault="00D31260" w:rsidP="00D31260">
      <w:pPr>
        <w:pStyle w:val="af5"/>
        <w:rPr>
          <w:bCs/>
        </w:rPr>
      </w:pPr>
      <w:r w:rsidRPr="00FC4D44">
        <w:rPr>
          <w:bCs/>
          <w:i/>
          <w:sz w:val="24"/>
          <w:szCs w:val="24"/>
        </w:rPr>
        <w:t xml:space="preserve">Уповноваженої особи Учасника, завірені </w:t>
      </w:r>
      <w:r w:rsidR="00DF5ACA" w:rsidRPr="00FC4D44">
        <w:rPr>
          <w:bCs/>
          <w:i/>
          <w:sz w:val="24"/>
          <w:szCs w:val="24"/>
        </w:rPr>
        <w:t>печаткою</w:t>
      </w:r>
      <w:r w:rsidRPr="00FC4D44">
        <w:rPr>
          <w:bCs/>
          <w:i/>
          <w:sz w:val="24"/>
          <w:szCs w:val="24"/>
        </w:rPr>
        <w:t xml:space="preserve"> (за наявністю</w:t>
      </w:r>
      <w:r w:rsidRPr="00FC4D44">
        <w:rPr>
          <w:bCs/>
        </w:rPr>
        <w:t>)</w:t>
      </w:r>
      <w:r w:rsidR="00FC4D44">
        <w:rPr>
          <w:bCs/>
        </w:rPr>
        <w:t>________________________</w:t>
      </w:r>
    </w:p>
    <w:p w:rsidR="00DE7125" w:rsidRDefault="00DE7125">
      <w:pPr>
        <w:spacing w:after="0" w:line="240" w:lineRule="auto"/>
        <w:rPr>
          <w:rFonts w:ascii="Times New Roman" w:hAnsi="Times New Roman"/>
          <w:iCs/>
          <w:lang w:val="uk-UA"/>
        </w:rPr>
      </w:pPr>
      <w:r>
        <w:rPr>
          <w:rFonts w:ascii="Times New Roman" w:hAnsi="Times New Roman"/>
          <w:iCs/>
          <w:lang w:val="uk-UA"/>
        </w:rPr>
        <w:br w:type="page"/>
      </w:r>
    </w:p>
    <w:p w:rsidR="00D31260" w:rsidRPr="00690153" w:rsidRDefault="00D31260" w:rsidP="00E11630">
      <w:pPr>
        <w:tabs>
          <w:tab w:val="left" w:pos="1843"/>
        </w:tabs>
        <w:spacing w:line="240" w:lineRule="atLeast"/>
        <w:ind w:left="6379"/>
        <w:rPr>
          <w:rFonts w:ascii="Times New Roman" w:hAnsi="Times New Roman"/>
          <w:sz w:val="24"/>
          <w:szCs w:val="24"/>
          <w:lang w:val="uk-UA"/>
        </w:rPr>
      </w:pPr>
      <w:r w:rsidRPr="00690153">
        <w:rPr>
          <w:rFonts w:ascii="Times New Roman" w:hAnsi="Times New Roman"/>
          <w:sz w:val="24"/>
          <w:szCs w:val="24"/>
          <w:lang w:val="uk-UA"/>
        </w:rPr>
        <w:lastRenderedPageBreak/>
        <w:t>Додаток №</w:t>
      </w:r>
      <w:r w:rsidR="008F035F">
        <w:rPr>
          <w:rFonts w:ascii="Times New Roman" w:hAnsi="Times New Roman"/>
          <w:sz w:val="24"/>
          <w:szCs w:val="24"/>
          <w:lang w:val="uk-UA"/>
        </w:rPr>
        <w:t xml:space="preserve"> </w:t>
      </w:r>
      <w:r w:rsidRPr="00690153">
        <w:rPr>
          <w:rFonts w:ascii="Times New Roman" w:hAnsi="Times New Roman"/>
          <w:sz w:val="24"/>
          <w:szCs w:val="24"/>
          <w:lang w:val="uk-UA"/>
        </w:rPr>
        <w:t>6</w:t>
      </w:r>
    </w:p>
    <w:p w:rsidR="00690153" w:rsidRPr="00690153" w:rsidRDefault="00690153" w:rsidP="00E11630">
      <w:pPr>
        <w:pStyle w:val="af5"/>
        <w:ind w:left="6379"/>
        <w:rPr>
          <w:bCs/>
          <w:sz w:val="24"/>
          <w:szCs w:val="24"/>
        </w:rPr>
      </w:pPr>
      <w:r>
        <w:rPr>
          <w:bCs/>
          <w:sz w:val="24"/>
          <w:szCs w:val="24"/>
        </w:rPr>
        <w:t xml:space="preserve">до </w:t>
      </w:r>
      <w:r w:rsidRPr="00690153">
        <w:rPr>
          <w:bCs/>
          <w:sz w:val="24"/>
          <w:szCs w:val="24"/>
        </w:rPr>
        <w:t>Тендерної документації</w:t>
      </w:r>
    </w:p>
    <w:p w:rsidR="00D31260" w:rsidRDefault="00D31260" w:rsidP="00D31260">
      <w:pPr>
        <w:rPr>
          <w:b/>
          <w:bCs/>
          <w:lang w:val="uk-UA"/>
        </w:rPr>
      </w:pPr>
    </w:p>
    <w:p w:rsidR="00D31260" w:rsidRPr="00775B1C" w:rsidRDefault="00D31260" w:rsidP="00D31260">
      <w:pPr>
        <w:jc w:val="center"/>
        <w:rPr>
          <w:rFonts w:ascii="Times New Roman" w:hAnsi="Times New Roman"/>
          <w:sz w:val="28"/>
          <w:szCs w:val="28"/>
          <w:lang w:val="uk-UA"/>
        </w:rPr>
      </w:pPr>
      <w:r w:rsidRPr="00775B1C">
        <w:rPr>
          <w:rFonts w:ascii="Times New Roman" w:hAnsi="Times New Roman"/>
          <w:b/>
          <w:bCs/>
          <w:sz w:val="28"/>
          <w:szCs w:val="28"/>
          <w:lang w:val="uk-UA"/>
        </w:rPr>
        <w:t>Гарантійний лист</w:t>
      </w:r>
    </w:p>
    <w:p w:rsidR="00D31260" w:rsidRPr="00775B1C" w:rsidRDefault="00D31260" w:rsidP="00D31260">
      <w:pPr>
        <w:jc w:val="both"/>
        <w:rPr>
          <w:rFonts w:ascii="Times New Roman" w:hAnsi="Times New Roman"/>
          <w:sz w:val="28"/>
          <w:szCs w:val="28"/>
          <w:lang w:val="uk-UA"/>
        </w:rPr>
      </w:pPr>
    </w:p>
    <w:p w:rsidR="00D31260" w:rsidRDefault="002A5E75" w:rsidP="00690153">
      <w:pPr>
        <w:pBdr>
          <w:top w:val="none" w:sz="4" w:space="0" w:color="000000"/>
          <w:left w:val="none" w:sz="4" w:space="0" w:color="000000"/>
          <w:bottom w:val="none" w:sz="4" w:space="0" w:color="000000"/>
          <w:right w:val="none" w:sz="4" w:space="0" w:color="000000"/>
          <w:between w:val="none" w:sz="4" w:space="0" w:color="000000"/>
        </w:pBdr>
        <w:spacing w:after="0" w:line="0" w:lineRule="atLeast"/>
        <w:jc w:val="both"/>
        <w:rPr>
          <w:rFonts w:ascii="Times New Roman" w:hAnsi="Times New Roman"/>
          <w:sz w:val="24"/>
          <w:szCs w:val="24"/>
          <w:lang w:val="uk-UA"/>
        </w:rPr>
      </w:pPr>
      <w:r w:rsidRPr="00690153">
        <w:rPr>
          <w:rFonts w:ascii="Times New Roman" w:hAnsi="Times New Roman"/>
          <w:i/>
          <w:iCs/>
          <w:color w:val="00B050"/>
          <w:sz w:val="24"/>
          <w:szCs w:val="24"/>
          <w:lang w:val="uk-UA"/>
        </w:rPr>
        <w:tab/>
      </w:r>
      <w:r w:rsidR="00E11630">
        <w:rPr>
          <w:rFonts w:ascii="Times New Roman" w:hAnsi="Times New Roman"/>
          <w:i/>
          <w:iCs/>
          <w:color w:val="00B050"/>
          <w:sz w:val="24"/>
          <w:szCs w:val="24"/>
          <w:lang w:val="uk-UA"/>
        </w:rPr>
        <w:t>_______</w:t>
      </w:r>
      <w:r w:rsidR="00D31260" w:rsidRPr="00690153">
        <w:rPr>
          <w:rFonts w:ascii="Times New Roman" w:hAnsi="Times New Roman"/>
          <w:i/>
          <w:iCs/>
          <w:color w:val="00B050"/>
          <w:sz w:val="24"/>
          <w:szCs w:val="24"/>
          <w:u w:val="single"/>
          <w:lang w:val="uk-UA"/>
        </w:rPr>
        <w:t xml:space="preserve">(Назва учасника)           </w:t>
      </w:r>
      <w:r w:rsidR="00D31260" w:rsidRPr="00690153">
        <w:rPr>
          <w:rFonts w:ascii="Times New Roman" w:hAnsi="Times New Roman"/>
          <w:sz w:val="24"/>
          <w:szCs w:val="24"/>
          <w:lang w:val="uk-UA"/>
        </w:rPr>
        <w:t xml:space="preserve">, як учасник тендеру на закупівлю </w:t>
      </w:r>
      <w:r w:rsidR="004B0913" w:rsidRPr="00C2259B">
        <w:rPr>
          <w:rFonts w:ascii="Times New Roman" w:hAnsi="Times New Roman"/>
          <w:b/>
          <w:bCs/>
          <w:sz w:val="24"/>
          <w:szCs w:val="24"/>
          <w:lang w:val="uk-UA"/>
        </w:rPr>
        <w:t>Причіп А8 – 4621 Практика (СК2, КР, К, спецкомплектація)</w:t>
      </w:r>
      <w:r w:rsidR="004B0913" w:rsidRPr="00C2259B">
        <w:rPr>
          <w:rFonts w:ascii="Times New Roman" w:eastAsia="MS Mincho" w:hAnsi="Times New Roman"/>
          <w:sz w:val="24"/>
          <w:szCs w:val="24"/>
          <w:lang w:eastAsia="ja-JP"/>
        </w:rPr>
        <w:t xml:space="preserve">, згідно ДК 021:2015 - </w:t>
      </w:r>
      <w:r w:rsidR="004B0913" w:rsidRPr="004B0913">
        <w:rPr>
          <w:rFonts w:ascii="Times New Roman" w:hAnsi="Times New Roman"/>
          <w:kern w:val="2"/>
          <w:sz w:val="24"/>
          <w:szCs w:val="24"/>
          <w:u w:val="single"/>
          <w:lang w:val="uk-UA"/>
        </w:rPr>
        <w:t>34220000-5 - «Причепи, напівпричепи та пересувні контейнери»</w:t>
      </w:r>
      <w:r w:rsidR="004B0913" w:rsidRPr="004B0913">
        <w:rPr>
          <w:rFonts w:ascii="Times New Roman" w:eastAsia="MS Mincho" w:hAnsi="Times New Roman"/>
          <w:sz w:val="24"/>
          <w:szCs w:val="24"/>
          <w:u w:val="single"/>
          <w:lang w:eastAsia="ja-JP"/>
        </w:rPr>
        <w:t>,</w:t>
      </w:r>
      <w:r w:rsidR="004B0913" w:rsidRPr="00C2259B">
        <w:rPr>
          <w:rFonts w:ascii="Times New Roman" w:eastAsia="MS Mincho" w:hAnsi="Times New Roman"/>
          <w:sz w:val="24"/>
          <w:szCs w:val="24"/>
          <w:lang w:eastAsia="ja-JP"/>
        </w:rPr>
        <w:t xml:space="preserve"> </w:t>
      </w:r>
      <w:bookmarkStart w:id="1" w:name="_GoBack"/>
      <w:bookmarkEnd w:id="1"/>
      <w:r w:rsidR="00D31260" w:rsidRPr="00690153">
        <w:rPr>
          <w:rFonts w:ascii="Times New Roman" w:hAnsi="Times New Roman"/>
          <w:sz w:val="24"/>
          <w:szCs w:val="24"/>
          <w:lang w:val="uk-UA"/>
        </w:rPr>
        <w:t xml:space="preserve">ознайомились з проектом договору, який наведений в </w:t>
      </w:r>
      <w:r w:rsidR="00D31260" w:rsidRPr="00690153">
        <w:rPr>
          <w:rFonts w:ascii="Times New Roman" w:hAnsi="Times New Roman"/>
          <w:i/>
          <w:sz w:val="24"/>
          <w:szCs w:val="24"/>
          <w:lang w:val="uk-UA"/>
        </w:rPr>
        <w:t>Додатку 3</w:t>
      </w:r>
      <w:r w:rsidR="00D31260" w:rsidRPr="00690153">
        <w:rPr>
          <w:rFonts w:ascii="Times New Roman" w:hAnsi="Times New Roman"/>
          <w:sz w:val="24"/>
          <w:szCs w:val="24"/>
          <w:lang w:val="uk-UA"/>
        </w:rPr>
        <w:t xml:space="preserve"> до тендерної документації, та погоджуємось укласти договір в редакції, запропонованій замовником в </w:t>
      </w:r>
      <w:r w:rsidR="00D31260" w:rsidRPr="00690153">
        <w:rPr>
          <w:rFonts w:ascii="Times New Roman" w:hAnsi="Times New Roman"/>
          <w:i/>
          <w:sz w:val="24"/>
          <w:szCs w:val="24"/>
          <w:lang w:val="uk-UA"/>
        </w:rPr>
        <w:t xml:space="preserve">Додатку 3 </w:t>
      </w:r>
      <w:r w:rsidR="00D31260" w:rsidRPr="00690153">
        <w:rPr>
          <w:rFonts w:ascii="Times New Roman" w:hAnsi="Times New Roman"/>
          <w:sz w:val="24"/>
          <w:szCs w:val="24"/>
          <w:lang w:val="uk-UA"/>
        </w:rPr>
        <w:t>до тендерної документації та гарантую виконання його на умовах, викладених в зазначеному проекті договору.</w:t>
      </w:r>
    </w:p>
    <w:p w:rsidR="00690153" w:rsidRDefault="00690153" w:rsidP="00690153">
      <w:pPr>
        <w:pBdr>
          <w:top w:val="none" w:sz="4" w:space="0" w:color="000000"/>
          <w:left w:val="none" w:sz="4" w:space="0" w:color="000000"/>
          <w:bottom w:val="none" w:sz="4" w:space="0" w:color="000000"/>
          <w:right w:val="none" w:sz="4" w:space="0" w:color="000000"/>
          <w:between w:val="none" w:sz="4" w:space="0" w:color="000000"/>
        </w:pBdr>
        <w:spacing w:after="0" w:line="0" w:lineRule="atLeast"/>
        <w:jc w:val="both"/>
        <w:rPr>
          <w:rFonts w:ascii="Times New Roman" w:hAnsi="Times New Roman"/>
          <w:sz w:val="24"/>
          <w:szCs w:val="24"/>
          <w:lang w:val="uk-UA"/>
        </w:rPr>
      </w:pPr>
    </w:p>
    <w:p w:rsidR="00690153" w:rsidRPr="00FC4D44" w:rsidRDefault="00690153" w:rsidP="00690153">
      <w:pPr>
        <w:pStyle w:val="af5"/>
        <w:rPr>
          <w:bCs/>
          <w:i/>
          <w:sz w:val="24"/>
          <w:szCs w:val="24"/>
        </w:rPr>
      </w:pPr>
      <w:r w:rsidRPr="00FC4D44">
        <w:rPr>
          <w:bCs/>
          <w:i/>
          <w:sz w:val="24"/>
          <w:szCs w:val="24"/>
        </w:rPr>
        <w:t>Посада, прізвище та ініціали, дата, підпис</w:t>
      </w:r>
    </w:p>
    <w:p w:rsidR="00690153" w:rsidRPr="00FC4D44" w:rsidRDefault="00690153" w:rsidP="00690153">
      <w:pPr>
        <w:pStyle w:val="af5"/>
        <w:rPr>
          <w:bCs/>
        </w:rPr>
      </w:pPr>
      <w:r w:rsidRPr="00FC4D44">
        <w:rPr>
          <w:bCs/>
          <w:i/>
          <w:sz w:val="24"/>
          <w:szCs w:val="24"/>
        </w:rPr>
        <w:t>Уповноваженої особи Учасника, завірені печаткою (за наявністю</w:t>
      </w:r>
      <w:r w:rsidRPr="00FC4D44">
        <w:rPr>
          <w:bCs/>
        </w:rPr>
        <w:t>)</w:t>
      </w:r>
      <w:r>
        <w:rPr>
          <w:bCs/>
        </w:rPr>
        <w:t>________________________</w:t>
      </w:r>
    </w:p>
    <w:p w:rsidR="00690153" w:rsidRPr="00690153" w:rsidRDefault="00690153" w:rsidP="00690153">
      <w:pPr>
        <w:pBdr>
          <w:top w:val="none" w:sz="4" w:space="0" w:color="000000"/>
          <w:left w:val="none" w:sz="4" w:space="0" w:color="000000"/>
          <w:bottom w:val="none" w:sz="4" w:space="0" w:color="000000"/>
          <w:right w:val="none" w:sz="4" w:space="0" w:color="000000"/>
          <w:between w:val="none" w:sz="4" w:space="0" w:color="000000"/>
        </w:pBdr>
        <w:spacing w:after="0" w:line="0" w:lineRule="atLeast"/>
        <w:jc w:val="both"/>
        <w:rPr>
          <w:rFonts w:ascii="Times New Roman" w:hAnsi="Times New Roman"/>
          <w:b/>
          <w:bCs/>
          <w:spacing w:val="-4"/>
          <w:sz w:val="24"/>
          <w:szCs w:val="24"/>
          <w:lang w:val="uk-UA" w:eastAsia="ar-SA"/>
        </w:rPr>
      </w:pPr>
    </w:p>
    <w:p w:rsidR="00DE7125" w:rsidRDefault="00DE7125">
      <w:pPr>
        <w:spacing w:after="0" w:line="240" w:lineRule="auto"/>
        <w:rPr>
          <w:rFonts w:ascii="Times New Roman" w:hAnsi="Times New Roman"/>
          <w:sz w:val="28"/>
          <w:szCs w:val="28"/>
          <w:lang w:val="uk-UA" w:eastAsia="zh-CN"/>
        </w:rPr>
      </w:pPr>
      <w:r>
        <w:rPr>
          <w:rFonts w:ascii="Times New Roman" w:hAnsi="Times New Roman"/>
          <w:sz w:val="28"/>
          <w:szCs w:val="28"/>
          <w:lang w:val="uk-UA" w:eastAsia="zh-CN"/>
        </w:rPr>
        <w:br w:type="page"/>
      </w:r>
    </w:p>
    <w:p w:rsidR="00D31260" w:rsidRPr="00690153" w:rsidRDefault="00D31260" w:rsidP="00690153">
      <w:pPr>
        <w:tabs>
          <w:tab w:val="right" w:pos="9159"/>
        </w:tabs>
        <w:ind w:left="6521" w:right="196"/>
        <w:rPr>
          <w:rFonts w:ascii="Times New Roman" w:hAnsi="Times New Roman"/>
          <w:bCs/>
          <w:sz w:val="24"/>
          <w:szCs w:val="24"/>
          <w:lang w:val="uk-UA"/>
        </w:rPr>
      </w:pPr>
      <w:r w:rsidRPr="00690153">
        <w:rPr>
          <w:rFonts w:ascii="Times New Roman" w:hAnsi="Times New Roman"/>
          <w:bCs/>
          <w:sz w:val="24"/>
          <w:szCs w:val="24"/>
          <w:lang w:val="uk-UA"/>
        </w:rPr>
        <w:lastRenderedPageBreak/>
        <w:t>Додаток 7</w:t>
      </w:r>
    </w:p>
    <w:p w:rsidR="00D31260" w:rsidRPr="00690153" w:rsidRDefault="00D31260" w:rsidP="00690153">
      <w:pPr>
        <w:pStyle w:val="af5"/>
        <w:ind w:left="6521"/>
        <w:rPr>
          <w:bCs/>
          <w:sz w:val="24"/>
          <w:szCs w:val="24"/>
        </w:rPr>
      </w:pPr>
      <w:r w:rsidRPr="00690153">
        <w:rPr>
          <w:bCs/>
          <w:sz w:val="24"/>
          <w:szCs w:val="24"/>
        </w:rPr>
        <w:t>до тендерної документації</w:t>
      </w:r>
    </w:p>
    <w:p w:rsidR="00D31260" w:rsidRDefault="00D31260" w:rsidP="00690153">
      <w:pPr>
        <w:tabs>
          <w:tab w:val="right" w:pos="9159"/>
        </w:tabs>
        <w:ind w:left="6804" w:right="196"/>
        <w:rPr>
          <w:rFonts w:ascii="Times New Roman" w:hAnsi="Times New Roman"/>
          <w:b/>
          <w:sz w:val="24"/>
          <w:szCs w:val="24"/>
          <w:lang w:val="uk-UA"/>
        </w:rPr>
      </w:pPr>
    </w:p>
    <w:p w:rsidR="00D31260" w:rsidRPr="00891AE6" w:rsidRDefault="00D31260" w:rsidP="00D31260">
      <w:pPr>
        <w:tabs>
          <w:tab w:val="right" w:pos="9159"/>
        </w:tabs>
        <w:ind w:left="180" w:right="196"/>
        <w:jc w:val="center"/>
        <w:rPr>
          <w:rFonts w:ascii="Times New Roman" w:hAnsi="Times New Roman"/>
          <w:b/>
          <w:sz w:val="24"/>
          <w:szCs w:val="24"/>
          <w:lang w:val="uk-UA"/>
        </w:rPr>
      </w:pPr>
      <w:r w:rsidRPr="00891AE6">
        <w:rPr>
          <w:rFonts w:ascii="Times New Roman" w:hAnsi="Times New Roman"/>
          <w:b/>
          <w:sz w:val="24"/>
          <w:szCs w:val="24"/>
          <w:lang w:val="uk-UA"/>
        </w:rPr>
        <w:t>Відомості про Учасника процедури закупівлі</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0"/>
        <w:gridCol w:w="4820"/>
      </w:tblGrid>
      <w:tr w:rsidR="00D31260" w:rsidRPr="00891AE6" w:rsidTr="00E11630">
        <w:tc>
          <w:tcPr>
            <w:tcW w:w="5170" w:type="dxa"/>
            <w:tcBorders>
              <w:top w:val="single" w:sz="4" w:space="0" w:color="auto"/>
              <w:left w:val="single" w:sz="4" w:space="0" w:color="auto"/>
              <w:bottom w:val="single" w:sz="4" w:space="0" w:color="auto"/>
              <w:right w:val="single" w:sz="4" w:space="0" w:color="auto"/>
            </w:tcBorders>
            <w:hideMark/>
          </w:tcPr>
          <w:p w:rsidR="00D31260" w:rsidRPr="00891AE6" w:rsidRDefault="00D31260" w:rsidP="00226DB1">
            <w:pPr>
              <w:tabs>
                <w:tab w:val="left" w:pos="2160"/>
                <w:tab w:val="left" w:pos="3600"/>
              </w:tabs>
              <w:rPr>
                <w:rFonts w:ascii="Times New Roman" w:hAnsi="Times New Roman"/>
                <w:sz w:val="24"/>
                <w:szCs w:val="24"/>
                <w:lang w:val="uk-UA"/>
              </w:rPr>
            </w:pPr>
            <w:r w:rsidRPr="00891AE6">
              <w:rPr>
                <w:rFonts w:ascii="Times New Roman" w:hAnsi="Times New Roman"/>
                <w:sz w:val="24"/>
                <w:szCs w:val="24"/>
                <w:lang w:val="uk-UA"/>
              </w:rPr>
              <w:t>Повне найменування  учасника</w:t>
            </w:r>
          </w:p>
        </w:tc>
        <w:tc>
          <w:tcPr>
            <w:tcW w:w="4820" w:type="dxa"/>
            <w:tcBorders>
              <w:top w:val="single" w:sz="4" w:space="0" w:color="auto"/>
              <w:left w:val="single" w:sz="4" w:space="0" w:color="auto"/>
              <w:bottom w:val="single" w:sz="4" w:space="0" w:color="auto"/>
              <w:right w:val="single" w:sz="4" w:space="0" w:color="auto"/>
            </w:tcBorders>
          </w:tcPr>
          <w:p w:rsidR="00D31260" w:rsidRPr="00891AE6" w:rsidRDefault="00D31260" w:rsidP="00226DB1">
            <w:pPr>
              <w:tabs>
                <w:tab w:val="left" w:pos="2160"/>
                <w:tab w:val="left" w:pos="3600"/>
              </w:tabs>
              <w:jc w:val="both"/>
              <w:rPr>
                <w:rFonts w:ascii="Times New Roman" w:hAnsi="Times New Roman"/>
                <w:color w:val="0000FF"/>
                <w:sz w:val="24"/>
                <w:szCs w:val="24"/>
                <w:lang w:val="uk-UA"/>
              </w:rPr>
            </w:pPr>
          </w:p>
        </w:tc>
      </w:tr>
      <w:tr w:rsidR="00D31260" w:rsidRPr="00891AE6" w:rsidTr="00E11630">
        <w:tc>
          <w:tcPr>
            <w:tcW w:w="5170" w:type="dxa"/>
            <w:tcBorders>
              <w:top w:val="single" w:sz="4" w:space="0" w:color="auto"/>
              <w:left w:val="single" w:sz="4" w:space="0" w:color="auto"/>
              <w:bottom w:val="single" w:sz="4" w:space="0" w:color="auto"/>
              <w:right w:val="single" w:sz="4" w:space="0" w:color="auto"/>
            </w:tcBorders>
            <w:hideMark/>
          </w:tcPr>
          <w:p w:rsidR="00D31260" w:rsidRPr="00891AE6" w:rsidRDefault="00D31260" w:rsidP="00226DB1">
            <w:pPr>
              <w:tabs>
                <w:tab w:val="left" w:pos="2160"/>
                <w:tab w:val="left" w:pos="3600"/>
              </w:tabs>
              <w:rPr>
                <w:rFonts w:ascii="Times New Roman" w:hAnsi="Times New Roman"/>
                <w:sz w:val="24"/>
                <w:szCs w:val="24"/>
                <w:lang w:val="uk-UA"/>
              </w:rPr>
            </w:pPr>
            <w:r w:rsidRPr="00891AE6">
              <w:rPr>
                <w:rFonts w:ascii="Times New Roman" w:hAnsi="Times New Roman"/>
                <w:sz w:val="24"/>
                <w:szCs w:val="24"/>
                <w:lang w:val="uk-UA"/>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tcPr>
          <w:p w:rsidR="00D31260" w:rsidRPr="00891AE6" w:rsidRDefault="00D31260" w:rsidP="00226DB1">
            <w:pPr>
              <w:tabs>
                <w:tab w:val="left" w:pos="2160"/>
                <w:tab w:val="left" w:pos="3600"/>
              </w:tabs>
              <w:jc w:val="both"/>
              <w:rPr>
                <w:rFonts w:ascii="Times New Roman" w:hAnsi="Times New Roman"/>
                <w:color w:val="0000FF"/>
                <w:sz w:val="24"/>
                <w:szCs w:val="24"/>
                <w:lang w:val="uk-UA"/>
              </w:rPr>
            </w:pPr>
          </w:p>
        </w:tc>
      </w:tr>
      <w:tr w:rsidR="00D31260" w:rsidRPr="00891AE6" w:rsidTr="00E11630">
        <w:tc>
          <w:tcPr>
            <w:tcW w:w="5170" w:type="dxa"/>
            <w:tcBorders>
              <w:top w:val="single" w:sz="4" w:space="0" w:color="auto"/>
              <w:left w:val="single" w:sz="4" w:space="0" w:color="auto"/>
              <w:bottom w:val="single" w:sz="4" w:space="0" w:color="auto"/>
              <w:right w:val="single" w:sz="4" w:space="0" w:color="auto"/>
            </w:tcBorders>
            <w:hideMark/>
          </w:tcPr>
          <w:p w:rsidR="00D31260" w:rsidRPr="00891AE6" w:rsidRDefault="00D31260" w:rsidP="00226DB1">
            <w:pPr>
              <w:tabs>
                <w:tab w:val="left" w:pos="2160"/>
                <w:tab w:val="left" w:pos="3600"/>
              </w:tabs>
              <w:rPr>
                <w:rFonts w:ascii="Times New Roman" w:hAnsi="Times New Roman"/>
                <w:sz w:val="24"/>
                <w:szCs w:val="24"/>
                <w:lang w:val="uk-UA"/>
              </w:rPr>
            </w:pPr>
            <w:r w:rsidRPr="00891AE6">
              <w:rPr>
                <w:rFonts w:ascii="Times New Roman" w:hAnsi="Times New Roman"/>
                <w:sz w:val="24"/>
                <w:szCs w:val="24"/>
                <w:lang w:val="uk-UA"/>
              </w:rPr>
              <w:t>Ідентифікаційний код за ЄДРПОУ (за наявності)</w:t>
            </w:r>
          </w:p>
        </w:tc>
        <w:tc>
          <w:tcPr>
            <w:tcW w:w="4820" w:type="dxa"/>
            <w:tcBorders>
              <w:top w:val="single" w:sz="4" w:space="0" w:color="auto"/>
              <w:left w:val="single" w:sz="4" w:space="0" w:color="auto"/>
              <w:bottom w:val="single" w:sz="4" w:space="0" w:color="auto"/>
              <w:right w:val="single" w:sz="4" w:space="0" w:color="auto"/>
            </w:tcBorders>
          </w:tcPr>
          <w:p w:rsidR="00D31260" w:rsidRPr="00891AE6" w:rsidRDefault="00D31260" w:rsidP="00226DB1">
            <w:pPr>
              <w:tabs>
                <w:tab w:val="left" w:pos="2160"/>
                <w:tab w:val="left" w:pos="3600"/>
              </w:tabs>
              <w:jc w:val="both"/>
              <w:rPr>
                <w:rFonts w:ascii="Times New Roman" w:hAnsi="Times New Roman"/>
                <w:color w:val="0000FF"/>
                <w:sz w:val="24"/>
                <w:szCs w:val="24"/>
                <w:lang w:val="uk-UA"/>
              </w:rPr>
            </w:pPr>
          </w:p>
        </w:tc>
      </w:tr>
      <w:tr w:rsidR="00D31260" w:rsidRPr="00891AE6" w:rsidTr="00E11630">
        <w:tc>
          <w:tcPr>
            <w:tcW w:w="5170" w:type="dxa"/>
            <w:tcBorders>
              <w:top w:val="single" w:sz="4" w:space="0" w:color="auto"/>
              <w:left w:val="single" w:sz="4" w:space="0" w:color="auto"/>
              <w:bottom w:val="single" w:sz="4" w:space="0" w:color="auto"/>
              <w:right w:val="single" w:sz="4" w:space="0" w:color="auto"/>
            </w:tcBorders>
            <w:hideMark/>
          </w:tcPr>
          <w:p w:rsidR="00D31260" w:rsidRPr="00891AE6" w:rsidRDefault="00D31260" w:rsidP="00226DB1">
            <w:pPr>
              <w:tabs>
                <w:tab w:val="left" w:pos="2160"/>
                <w:tab w:val="left" w:pos="3600"/>
              </w:tabs>
              <w:rPr>
                <w:rFonts w:ascii="Times New Roman" w:hAnsi="Times New Roman"/>
                <w:sz w:val="24"/>
                <w:szCs w:val="24"/>
                <w:lang w:val="uk-UA"/>
              </w:rPr>
            </w:pPr>
            <w:r w:rsidRPr="00891AE6">
              <w:rPr>
                <w:rFonts w:ascii="Times New Roman" w:hAnsi="Times New Roman"/>
                <w:sz w:val="24"/>
                <w:szCs w:val="24"/>
                <w:lang w:val="uk-UA"/>
              </w:rPr>
              <w:t>Місцезнаходження</w:t>
            </w:r>
          </w:p>
        </w:tc>
        <w:tc>
          <w:tcPr>
            <w:tcW w:w="4820" w:type="dxa"/>
            <w:tcBorders>
              <w:top w:val="single" w:sz="4" w:space="0" w:color="auto"/>
              <w:left w:val="single" w:sz="4" w:space="0" w:color="auto"/>
              <w:bottom w:val="single" w:sz="4" w:space="0" w:color="auto"/>
              <w:right w:val="single" w:sz="4" w:space="0" w:color="auto"/>
            </w:tcBorders>
          </w:tcPr>
          <w:p w:rsidR="00D31260" w:rsidRPr="00891AE6" w:rsidRDefault="00D31260" w:rsidP="00226DB1">
            <w:pPr>
              <w:tabs>
                <w:tab w:val="left" w:pos="2160"/>
                <w:tab w:val="left" w:pos="3600"/>
              </w:tabs>
              <w:jc w:val="both"/>
              <w:rPr>
                <w:rFonts w:ascii="Times New Roman" w:hAnsi="Times New Roman"/>
                <w:color w:val="0000FF"/>
                <w:sz w:val="24"/>
                <w:szCs w:val="24"/>
                <w:lang w:val="uk-UA"/>
              </w:rPr>
            </w:pPr>
          </w:p>
        </w:tc>
      </w:tr>
      <w:tr w:rsidR="00D31260" w:rsidRPr="00891AE6" w:rsidTr="00E11630">
        <w:tc>
          <w:tcPr>
            <w:tcW w:w="5170" w:type="dxa"/>
            <w:tcBorders>
              <w:top w:val="single" w:sz="4" w:space="0" w:color="auto"/>
              <w:left w:val="single" w:sz="4" w:space="0" w:color="auto"/>
              <w:bottom w:val="single" w:sz="4" w:space="0" w:color="auto"/>
              <w:right w:val="single" w:sz="4" w:space="0" w:color="auto"/>
            </w:tcBorders>
            <w:hideMark/>
          </w:tcPr>
          <w:p w:rsidR="00D31260" w:rsidRPr="00891AE6" w:rsidRDefault="00D31260" w:rsidP="00226DB1">
            <w:pPr>
              <w:tabs>
                <w:tab w:val="left" w:pos="2160"/>
                <w:tab w:val="left" w:pos="3600"/>
              </w:tabs>
              <w:rPr>
                <w:rFonts w:ascii="Times New Roman" w:hAnsi="Times New Roman"/>
                <w:sz w:val="24"/>
                <w:szCs w:val="24"/>
                <w:lang w:val="uk-UA"/>
              </w:rPr>
            </w:pPr>
            <w:r w:rsidRPr="00891AE6">
              <w:rPr>
                <w:rFonts w:ascii="Times New Roman" w:hAnsi="Times New Roman"/>
                <w:sz w:val="24"/>
                <w:szCs w:val="24"/>
                <w:lang w:val="uk-UA"/>
              </w:rPr>
              <w:t>Банківські реквізити</w:t>
            </w:r>
          </w:p>
        </w:tc>
        <w:tc>
          <w:tcPr>
            <w:tcW w:w="4820" w:type="dxa"/>
            <w:tcBorders>
              <w:top w:val="single" w:sz="4" w:space="0" w:color="auto"/>
              <w:left w:val="single" w:sz="4" w:space="0" w:color="auto"/>
              <w:bottom w:val="single" w:sz="4" w:space="0" w:color="auto"/>
              <w:right w:val="single" w:sz="4" w:space="0" w:color="auto"/>
            </w:tcBorders>
          </w:tcPr>
          <w:p w:rsidR="00D31260" w:rsidRPr="00891AE6" w:rsidRDefault="00D31260" w:rsidP="00226DB1">
            <w:pPr>
              <w:tabs>
                <w:tab w:val="left" w:pos="2160"/>
                <w:tab w:val="left" w:pos="3600"/>
              </w:tabs>
              <w:jc w:val="both"/>
              <w:rPr>
                <w:rFonts w:ascii="Times New Roman" w:hAnsi="Times New Roman"/>
                <w:color w:val="0000FF"/>
                <w:sz w:val="24"/>
                <w:szCs w:val="24"/>
                <w:lang w:val="uk-UA"/>
              </w:rPr>
            </w:pPr>
          </w:p>
        </w:tc>
      </w:tr>
      <w:tr w:rsidR="00D31260" w:rsidRPr="00891AE6" w:rsidTr="00E11630">
        <w:tc>
          <w:tcPr>
            <w:tcW w:w="5170" w:type="dxa"/>
            <w:tcBorders>
              <w:top w:val="single" w:sz="4" w:space="0" w:color="auto"/>
              <w:left w:val="single" w:sz="4" w:space="0" w:color="auto"/>
              <w:bottom w:val="single" w:sz="4" w:space="0" w:color="auto"/>
              <w:right w:val="single" w:sz="4" w:space="0" w:color="auto"/>
            </w:tcBorders>
            <w:hideMark/>
          </w:tcPr>
          <w:p w:rsidR="00D31260" w:rsidRPr="00891AE6" w:rsidRDefault="00D31260" w:rsidP="00226DB1">
            <w:pPr>
              <w:tabs>
                <w:tab w:val="left" w:pos="2160"/>
                <w:tab w:val="left" w:pos="3600"/>
              </w:tabs>
              <w:rPr>
                <w:rFonts w:ascii="Times New Roman" w:hAnsi="Times New Roman"/>
                <w:sz w:val="24"/>
                <w:szCs w:val="24"/>
                <w:lang w:val="uk-UA"/>
              </w:rPr>
            </w:pPr>
            <w:r w:rsidRPr="00891AE6">
              <w:rPr>
                <w:rFonts w:ascii="Times New Roman" w:hAnsi="Times New Roman"/>
                <w:sz w:val="24"/>
                <w:szCs w:val="24"/>
                <w:lang w:val="uk-UA"/>
              </w:rPr>
              <w:t>Особа відповідальна здійснювати зв'язок з замовником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tcPr>
          <w:p w:rsidR="00D31260" w:rsidRPr="00891AE6" w:rsidRDefault="00D31260" w:rsidP="00226DB1">
            <w:pPr>
              <w:tabs>
                <w:tab w:val="left" w:pos="2160"/>
                <w:tab w:val="left" w:pos="3600"/>
              </w:tabs>
              <w:jc w:val="both"/>
              <w:rPr>
                <w:rFonts w:ascii="Times New Roman" w:hAnsi="Times New Roman"/>
                <w:color w:val="0000FF"/>
                <w:sz w:val="24"/>
                <w:szCs w:val="24"/>
                <w:lang w:val="uk-UA"/>
              </w:rPr>
            </w:pPr>
          </w:p>
        </w:tc>
      </w:tr>
      <w:tr w:rsidR="00D31260" w:rsidRPr="00891AE6" w:rsidTr="00E11630">
        <w:tc>
          <w:tcPr>
            <w:tcW w:w="5170" w:type="dxa"/>
            <w:tcBorders>
              <w:top w:val="single" w:sz="4" w:space="0" w:color="auto"/>
              <w:left w:val="single" w:sz="4" w:space="0" w:color="auto"/>
              <w:bottom w:val="single" w:sz="4" w:space="0" w:color="auto"/>
              <w:right w:val="single" w:sz="4" w:space="0" w:color="auto"/>
            </w:tcBorders>
            <w:hideMark/>
          </w:tcPr>
          <w:p w:rsidR="00D31260" w:rsidRPr="00891AE6" w:rsidRDefault="00D31260" w:rsidP="00226DB1">
            <w:pPr>
              <w:tabs>
                <w:tab w:val="left" w:pos="2160"/>
                <w:tab w:val="left" w:pos="3600"/>
              </w:tabs>
              <w:rPr>
                <w:rFonts w:ascii="Times New Roman" w:hAnsi="Times New Roman"/>
                <w:sz w:val="24"/>
                <w:szCs w:val="24"/>
                <w:lang w:val="uk-UA"/>
              </w:rPr>
            </w:pPr>
            <w:r w:rsidRPr="00891AE6">
              <w:rPr>
                <w:rFonts w:ascii="Times New Roman" w:hAnsi="Times New Roman"/>
                <w:sz w:val="24"/>
                <w:szCs w:val="24"/>
                <w:lang w:val="uk-UA"/>
              </w:rPr>
              <w:t>Електронна адреса (за наявності)</w:t>
            </w:r>
          </w:p>
        </w:tc>
        <w:tc>
          <w:tcPr>
            <w:tcW w:w="4820" w:type="dxa"/>
            <w:tcBorders>
              <w:top w:val="single" w:sz="4" w:space="0" w:color="auto"/>
              <w:left w:val="single" w:sz="4" w:space="0" w:color="auto"/>
              <w:bottom w:val="single" w:sz="4" w:space="0" w:color="auto"/>
              <w:right w:val="single" w:sz="4" w:space="0" w:color="auto"/>
            </w:tcBorders>
          </w:tcPr>
          <w:p w:rsidR="00D31260" w:rsidRPr="00891AE6" w:rsidRDefault="00D31260" w:rsidP="00226DB1">
            <w:pPr>
              <w:tabs>
                <w:tab w:val="left" w:pos="2160"/>
                <w:tab w:val="left" w:pos="3600"/>
              </w:tabs>
              <w:jc w:val="both"/>
              <w:rPr>
                <w:rFonts w:ascii="Times New Roman" w:hAnsi="Times New Roman"/>
                <w:color w:val="0000FF"/>
                <w:sz w:val="24"/>
                <w:szCs w:val="24"/>
                <w:lang w:val="uk-UA"/>
              </w:rPr>
            </w:pPr>
          </w:p>
        </w:tc>
      </w:tr>
    </w:tbl>
    <w:p w:rsidR="00D31260" w:rsidRDefault="00D31260" w:rsidP="00D31260"/>
    <w:p w:rsidR="00690153" w:rsidRPr="00FC4D44" w:rsidRDefault="00690153" w:rsidP="00690153">
      <w:pPr>
        <w:pStyle w:val="af5"/>
        <w:rPr>
          <w:bCs/>
          <w:i/>
          <w:sz w:val="24"/>
          <w:szCs w:val="24"/>
        </w:rPr>
      </w:pPr>
      <w:r w:rsidRPr="00FC4D44">
        <w:rPr>
          <w:bCs/>
          <w:i/>
          <w:sz w:val="24"/>
          <w:szCs w:val="24"/>
        </w:rPr>
        <w:t>Посада, прізвище та ініціали, дата, підпис</w:t>
      </w:r>
    </w:p>
    <w:p w:rsidR="00690153" w:rsidRPr="00FC4D44" w:rsidRDefault="00690153" w:rsidP="00690153">
      <w:pPr>
        <w:pStyle w:val="af5"/>
        <w:rPr>
          <w:bCs/>
        </w:rPr>
      </w:pPr>
      <w:r w:rsidRPr="00FC4D44">
        <w:rPr>
          <w:bCs/>
          <w:i/>
          <w:sz w:val="24"/>
          <w:szCs w:val="24"/>
        </w:rPr>
        <w:t>Уповноваженої особи Учасника, завірені печаткою (за наявністю</w:t>
      </w:r>
      <w:r w:rsidRPr="00FC4D44">
        <w:rPr>
          <w:bCs/>
        </w:rPr>
        <w:t>)</w:t>
      </w:r>
      <w:r>
        <w:rPr>
          <w:bCs/>
        </w:rPr>
        <w:t>________________________</w:t>
      </w:r>
    </w:p>
    <w:p w:rsidR="00D31260" w:rsidRPr="000143EF" w:rsidRDefault="00D31260">
      <w:pPr>
        <w:rPr>
          <w:rFonts w:ascii="Times New Roman" w:hAnsi="Times New Roman"/>
          <w:sz w:val="24"/>
          <w:szCs w:val="24"/>
          <w:lang w:val="uk-UA"/>
        </w:rPr>
      </w:pPr>
    </w:p>
    <w:sectPr w:rsidR="00D31260" w:rsidRPr="000143EF" w:rsidSect="00C848CA">
      <w:pgSz w:w="11906" w:h="16838"/>
      <w:pgMar w:top="567" w:right="707"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Times New Roman" w:hAnsi="Times New Roman" w:cs="Times New Roman"/>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CD1812"/>
    <w:multiLevelType w:val="multilevel"/>
    <w:tmpl w:val="4634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4" w15:restartNumberingAfterBreak="0">
    <w:nsid w:val="0C2B0762"/>
    <w:multiLevelType w:val="multilevel"/>
    <w:tmpl w:val="E7C633B0"/>
    <w:lvl w:ilvl="0">
      <w:start w:val="1"/>
      <w:numFmt w:val="decimal"/>
      <w:lvlText w:val="%1."/>
      <w:lvlJc w:val="left"/>
      <w:pPr>
        <w:ind w:left="360" w:hanging="360"/>
      </w:pPr>
      <w:rPr>
        <w:rFonts w:hint="default"/>
        <w:b/>
        <w:bCs w:val="0"/>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0E643C3E"/>
    <w:multiLevelType w:val="multilevel"/>
    <w:tmpl w:val="B562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F0171"/>
    <w:multiLevelType w:val="hybridMultilevel"/>
    <w:tmpl w:val="94423C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266609"/>
    <w:multiLevelType w:val="multilevel"/>
    <w:tmpl w:val="0994B474"/>
    <w:lvl w:ilvl="0">
      <w:start w:val="6"/>
      <w:numFmt w:val="decimal"/>
      <w:lvlText w:val="%1."/>
      <w:lvlJc w:val="left"/>
      <w:pPr>
        <w:ind w:left="540" w:hanging="540"/>
      </w:pPr>
      <w:rPr>
        <w:rFonts w:hint="default"/>
        <w:b/>
        <w:bCs/>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b w:val="0"/>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8D130E"/>
    <w:multiLevelType w:val="hybridMultilevel"/>
    <w:tmpl w:val="2EA24A26"/>
    <w:lvl w:ilvl="0" w:tplc="965A764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13C5345"/>
    <w:multiLevelType w:val="multilevel"/>
    <w:tmpl w:val="C6B82B1E"/>
    <w:numStyleLink w:val="a"/>
  </w:abstractNum>
  <w:abstractNum w:abstractNumId="11" w15:restartNumberingAfterBreak="0">
    <w:nsid w:val="490B716A"/>
    <w:multiLevelType w:val="multilevel"/>
    <w:tmpl w:val="D46E353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1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7033FC"/>
    <w:multiLevelType w:val="hybridMultilevel"/>
    <w:tmpl w:val="03F886D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2F287E"/>
    <w:multiLevelType w:val="multilevel"/>
    <w:tmpl w:val="AA3AF726"/>
    <w:lvl w:ilvl="0">
      <w:start w:val="6"/>
      <w:numFmt w:val="decimal"/>
      <w:lvlText w:val="%1."/>
      <w:lvlJc w:val="left"/>
      <w:pPr>
        <w:ind w:left="540" w:hanging="540"/>
      </w:pPr>
      <w:rPr>
        <w:rFonts w:hint="default"/>
        <w:b/>
        <w:bCs/>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b w:val="0"/>
        <w:bCs/>
        <w:i w:val="0"/>
        <w:i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7F3A3736"/>
    <w:multiLevelType w:val="multilevel"/>
    <w:tmpl w:val="8A22CBD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5417B8"/>
    <w:multiLevelType w:val="hybridMultilevel"/>
    <w:tmpl w:val="563CAA80"/>
    <w:lvl w:ilvl="0" w:tplc="C72C6478">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6"/>
  </w:num>
  <w:num w:numId="2">
    <w:abstractNumId w:val="12"/>
  </w:num>
  <w:num w:numId="3">
    <w:abstractNumId w:val="8"/>
  </w:num>
  <w:num w:numId="4">
    <w:abstractNumId w:val="17"/>
  </w:num>
  <w:num w:numId="5">
    <w:abstractNumId w:val="1"/>
  </w:num>
  <w:num w:numId="6">
    <w:abstractNumId w:val="16"/>
  </w:num>
  <w:num w:numId="7">
    <w:abstractNumId w:val="15"/>
  </w:num>
  <w:num w:numId="8">
    <w:abstractNumId w:val="14"/>
  </w:num>
  <w:num w:numId="9">
    <w:abstractNumId w:val="3"/>
  </w:num>
  <w:num w:numId="10">
    <w:abstractNumId w:val="10"/>
  </w:num>
  <w:num w:numId="11">
    <w:abstractNumId w:val="9"/>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0"/>
  </w:num>
  <w:num w:numId="15">
    <w:abstractNumId w:val="19"/>
  </w:num>
  <w:num w:numId="16">
    <w:abstractNumId w:val="13"/>
  </w:num>
  <w:num w:numId="17">
    <w:abstractNumId w:val="11"/>
  </w:num>
  <w:num w:numId="18">
    <w:abstractNumId w:val="7"/>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2D24"/>
    <w:rsid w:val="000143EF"/>
    <w:rsid w:val="00015A45"/>
    <w:rsid w:val="00015F12"/>
    <w:rsid w:val="00016C3E"/>
    <w:rsid w:val="00024F67"/>
    <w:rsid w:val="000470B3"/>
    <w:rsid w:val="00057266"/>
    <w:rsid w:val="00061406"/>
    <w:rsid w:val="00062342"/>
    <w:rsid w:val="00064F7C"/>
    <w:rsid w:val="000764E4"/>
    <w:rsid w:val="00080DB6"/>
    <w:rsid w:val="00084F3C"/>
    <w:rsid w:val="000A5534"/>
    <w:rsid w:val="000A74B5"/>
    <w:rsid w:val="000B4570"/>
    <w:rsid w:val="000D3B72"/>
    <w:rsid w:val="000F7FF0"/>
    <w:rsid w:val="00103A2D"/>
    <w:rsid w:val="00105394"/>
    <w:rsid w:val="001122C9"/>
    <w:rsid w:val="0011473C"/>
    <w:rsid w:val="00125A57"/>
    <w:rsid w:val="00164776"/>
    <w:rsid w:val="00174873"/>
    <w:rsid w:val="00180555"/>
    <w:rsid w:val="00185CD0"/>
    <w:rsid w:val="00186E79"/>
    <w:rsid w:val="001A3A51"/>
    <w:rsid w:val="001A5523"/>
    <w:rsid w:val="001B5F21"/>
    <w:rsid w:val="001B7191"/>
    <w:rsid w:val="001C3C69"/>
    <w:rsid w:val="001C705F"/>
    <w:rsid w:val="001D0670"/>
    <w:rsid w:val="001D21D0"/>
    <w:rsid w:val="001F2EF2"/>
    <w:rsid w:val="001F6734"/>
    <w:rsid w:val="001F725F"/>
    <w:rsid w:val="00225E2C"/>
    <w:rsid w:val="00226DB1"/>
    <w:rsid w:val="0023586F"/>
    <w:rsid w:val="00244F88"/>
    <w:rsid w:val="002550B0"/>
    <w:rsid w:val="00262241"/>
    <w:rsid w:val="002626D5"/>
    <w:rsid w:val="00262E03"/>
    <w:rsid w:val="0026446F"/>
    <w:rsid w:val="002768B6"/>
    <w:rsid w:val="002A5E75"/>
    <w:rsid w:val="002B0EA5"/>
    <w:rsid w:val="002D01CF"/>
    <w:rsid w:val="002E3A40"/>
    <w:rsid w:val="002F7A70"/>
    <w:rsid w:val="00304BE3"/>
    <w:rsid w:val="00311CC8"/>
    <w:rsid w:val="00312EED"/>
    <w:rsid w:val="003169A7"/>
    <w:rsid w:val="0034293E"/>
    <w:rsid w:val="0035513C"/>
    <w:rsid w:val="00364F92"/>
    <w:rsid w:val="003A00C6"/>
    <w:rsid w:val="003A16B0"/>
    <w:rsid w:val="003A1BEC"/>
    <w:rsid w:val="003A1E21"/>
    <w:rsid w:val="003A6C99"/>
    <w:rsid w:val="003B45C9"/>
    <w:rsid w:val="003D7E02"/>
    <w:rsid w:val="003F1CA1"/>
    <w:rsid w:val="004045C4"/>
    <w:rsid w:val="004060D6"/>
    <w:rsid w:val="004112E7"/>
    <w:rsid w:val="0041702E"/>
    <w:rsid w:val="00423A79"/>
    <w:rsid w:val="00427DE2"/>
    <w:rsid w:val="00431D1A"/>
    <w:rsid w:val="00434B39"/>
    <w:rsid w:val="00434D79"/>
    <w:rsid w:val="004411EC"/>
    <w:rsid w:val="0045390B"/>
    <w:rsid w:val="00460AF6"/>
    <w:rsid w:val="0048282A"/>
    <w:rsid w:val="004A2161"/>
    <w:rsid w:val="004A76D0"/>
    <w:rsid w:val="004B0913"/>
    <w:rsid w:val="004B3D0D"/>
    <w:rsid w:val="004B7E0C"/>
    <w:rsid w:val="004C0075"/>
    <w:rsid w:val="004C22C5"/>
    <w:rsid w:val="004D431F"/>
    <w:rsid w:val="004E172D"/>
    <w:rsid w:val="004E52BB"/>
    <w:rsid w:val="00502948"/>
    <w:rsid w:val="00510C9B"/>
    <w:rsid w:val="00520942"/>
    <w:rsid w:val="00523D79"/>
    <w:rsid w:val="00537068"/>
    <w:rsid w:val="00555A2E"/>
    <w:rsid w:val="00565451"/>
    <w:rsid w:val="00566FA0"/>
    <w:rsid w:val="00573612"/>
    <w:rsid w:val="00576DAA"/>
    <w:rsid w:val="00592D41"/>
    <w:rsid w:val="0059394C"/>
    <w:rsid w:val="005A2F72"/>
    <w:rsid w:val="005A4816"/>
    <w:rsid w:val="005C27CC"/>
    <w:rsid w:val="005C7632"/>
    <w:rsid w:val="005D2145"/>
    <w:rsid w:val="005D29D0"/>
    <w:rsid w:val="005E20F2"/>
    <w:rsid w:val="005E3E24"/>
    <w:rsid w:val="005E5F61"/>
    <w:rsid w:val="005E7048"/>
    <w:rsid w:val="00601FFA"/>
    <w:rsid w:val="00621D5A"/>
    <w:rsid w:val="00624182"/>
    <w:rsid w:val="0063244A"/>
    <w:rsid w:val="00642092"/>
    <w:rsid w:val="006452E8"/>
    <w:rsid w:val="00672F0B"/>
    <w:rsid w:val="0067548D"/>
    <w:rsid w:val="0068071F"/>
    <w:rsid w:val="006863B7"/>
    <w:rsid w:val="00690153"/>
    <w:rsid w:val="006930DF"/>
    <w:rsid w:val="006B6135"/>
    <w:rsid w:val="006B6EE8"/>
    <w:rsid w:val="006D0931"/>
    <w:rsid w:val="006D666D"/>
    <w:rsid w:val="006F252D"/>
    <w:rsid w:val="006F3E54"/>
    <w:rsid w:val="00703552"/>
    <w:rsid w:val="00712518"/>
    <w:rsid w:val="007157DD"/>
    <w:rsid w:val="00716E46"/>
    <w:rsid w:val="00717447"/>
    <w:rsid w:val="007378C9"/>
    <w:rsid w:val="0074152F"/>
    <w:rsid w:val="00741AFD"/>
    <w:rsid w:val="00743D8D"/>
    <w:rsid w:val="007509E9"/>
    <w:rsid w:val="00760D62"/>
    <w:rsid w:val="007613EF"/>
    <w:rsid w:val="00764EBC"/>
    <w:rsid w:val="007654DA"/>
    <w:rsid w:val="00771274"/>
    <w:rsid w:val="00777AB9"/>
    <w:rsid w:val="007906B0"/>
    <w:rsid w:val="00796D4E"/>
    <w:rsid w:val="007A2C33"/>
    <w:rsid w:val="007A34BA"/>
    <w:rsid w:val="007B289B"/>
    <w:rsid w:val="007D22E6"/>
    <w:rsid w:val="007E771C"/>
    <w:rsid w:val="007F1012"/>
    <w:rsid w:val="007F553D"/>
    <w:rsid w:val="007F7C4D"/>
    <w:rsid w:val="0082285D"/>
    <w:rsid w:val="008320B1"/>
    <w:rsid w:val="00834F0E"/>
    <w:rsid w:val="00854074"/>
    <w:rsid w:val="008543A0"/>
    <w:rsid w:val="00861EF2"/>
    <w:rsid w:val="00865A6C"/>
    <w:rsid w:val="00877A5C"/>
    <w:rsid w:val="0088139D"/>
    <w:rsid w:val="00897BF9"/>
    <w:rsid w:val="00897FAA"/>
    <w:rsid w:val="008A42A0"/>
    <w:rsid w:val="008C09BD"/>
    <w:rsid w:val="008D2E52"/>
    <w:rsid w:val="008D7BFF"/>
    <w:rsid w:val="008E1929"/>
    <w:rsid w:val="008E5EC6"/>
    <w:rsid w:val="008F035F"/>
    <w:rsid w:val="008F54BC"/>
    <w:rsid w:val="008F7BC0"/>
    <w:rsid w:val="009127A3"/>
    <w:rsid w:val="00916F78"/>
    <w:rsid w:val="009442EC"/>
    <w:rsid w:val="0095119E"/>
    <w:rsid w:val="00956D08"/>
    <w:rsid w:val="0097122B"/>
    <w:rsid w:val="009939F7"/>
    <w:rsid w:val="009A7F70"/>
    <w:rsid w:val="009B1FCC"/>
    <w:rsid w:val="009C75F6"/>
    <w:rsid w:val="009F64F3"/>
    <w:rsid w:val="00A23577"/>
    <w:rsid w:val="00A3768A"/>
    <w:rsid w:val="00A50E87"/>
    <w:rsid w:val="00A644BC"/>
    <w:rsid w:val="00A70591"/>
    <w:rsid w:val="00A74837"/>
    <w:rsid w:val="00A909BD"/>
    <w:rsid w:val="00A91173"/>
    <w:rsid w:val="00A9591D"/>
    <w:rsid w:val="00AA193B"/>
    <w:rsid w:val="00AA6430"/>
    <w:rsid w:val="00AB5D9B"/>
    <w:rsid w:val="00AC2592"/>
    <w:rsid w:val="00AC791B"/>
    <w:rsid w:val="00AD3E4C"/>
    <w:rsid w:val="00B03A03"/>
    <w:rsid w:val="00B060FF"/>
    <w:rsid w:val="00B15FB3"/>
    <w:rsid w:val="00B176BE"/>
    <w:rsid w:val="00B340E9"/>
    <w:rsid w:val="00B413F2"/>
    <w:rsid w:val="00B42BF0"/>
    <w:rsid w:val="00B60986"/>
    <w:rsid w:val="00B664EC"/>
    <w:rsid w:val="00BD54BF"/>
    <w:rsid w:val="00BD6B98"/>
    <w:rsid w:val="00BF1C4B"/>
    <w:rsid w:val="00BF2063"/>
    <w:rsid w:val="00BF7E89"/>
    <w:rsid w:val="00C07DFA"/>
    <w:rsid w:val="00C2259B"/>
    <w:rsid w:val="00C32CEB"/>
    <w:rsid w:val="00C42478"/>
    <w:rsid w:val="00C848CA"/>
    <w:rsid w:val="00C9242E"/>
    <w:rsid w:val="00C934A5"/>
    <w:rsid w:val="00C961FE"/>
    <w:rsid w:val="00CA49CA"/>
    <w:rsid w:val="00CB1DF9"/>
    <w:rsid w:val="00CB3DB0"/>
    <w:rsid w:val="00CD506B"/>
    <w:rsid w:val="00CE2DA4"/>
    <w:rsid w:val="00CE7D1C"/>
    <w:rsid w:val="00D0542B"/>
    <w:rsid w:val="00D05BEC"/>
    <w:rsid w:val="00D15F4A"/>
    <w:rsid w:val="00D24F3A"/>
    <w:rsid w:val="00D30D75"/>
    <w:rsid w:val="00D31260"/>
    <w:rsid w:val="00D3208C"/>
    <w:rsid w:val="00D41A4C"/>
    <w:rsid w:val="00D63F7D"/>
    <w:rsid w:val="00D658B0"/>
    <w:rsid w:val="00D76CCF"/>
    <w:rsid w:val="00D83BBA"/>
    <w:rsid w:val="00DB7850"/>
    <w:rsid w:val="00DC0363"/>
    <w:rsid w:val="00DC0D1A"/>
    <w:rsid w:val="00DC45BF"/>
    <w:rsid w:val="00DE7125"/>
    <w:rsid w:val="00DF298B"/>
    <w:rsid w:val="00DF5ACA"/>
    <w:rsid w:val="00E01EE1"/>
    <w:rsid w:val="00E1119C"/>
    <w:rsid w:val="00E11630"/>
    <w:rsid w:val="00E11AC4"/>
    <w:rsid w:val="00E126A0"/>
    <w:rsid w:val="00E208CF"/>
    <w:rsid w:val="00E228CE"/>
    <w:rsid w:val="00E51561"/>
    <w:rsid w:val="00E550BB"/>
    <w:rsid w:val="00E55C9E"/>
    <w:rsid w:val="00E65A65"/>
    <w:rsid w:val="00E743A1"/>
    <w:rsid w:val="00E76DAD"/>
    <w:rsid w:val="00E92B55"/>
    <w:rsid w:val="00E9425C"/>
    <w:rsid w:val="00E94849"/>
    <w:rsid w:val="00E9646A"/>
    <w:rsid w:val="00EA2F86"/>
    <w:rsid w:val="00EE0F89"/>
    <w:rsid w:val="00EF2BF4"/>
    <w:rsid w:val="00F0132E"/>
    <w:rsid w:val="00F0728A"/>
    <w:rsid w:val="00F17CE8"/>
    <w:rsid w:val="00F40074"/>
    <w:rsid w:val="00F424BC"/>
    <w:rsid w:val="00F57236"/>
    <w:rsid w:val="00F614E9"/>
    <w:rsid w:val="00F67920"/>
    <w:rsid w:val="00F833F7"/>
    <w:rsid w:val="00F84E59"/>
    <w:rsid w:val="00FB3B4B"/>
    <w:rsid w:val="00FC4D44"/>
    <w:rsid w:val="00FD0964"/>
    <w:rsid w:val="00FD3FB8"/>
    <w:rsid w:val="00FD4DBB"/>
    <w:rsid w:val="00FE0F63"/>
    <w:rsid w:val="00FE1618"/>
    <w:rsid w:val="00FF5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F339"/>
  <w15:docId w15:val="{5A568C85-4741-4183-850B-A3E7BED8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125A57"/>
    <w:pPr>
      <w:spacing w:after="160" w:line="254" w:lineRule="auto"/>
    </w:pPr>
    <w:rPr>
      <w:sz w:val="22"/>
      <w:szCs w:val="22"/>
      <w:lang w:eastAsia="en-US"/>
    </w:rPr>
  </w:style>
  <w:style w:type="paragraph" w:styleId="4">
    <w:name w:val="heading 4"/>
    <w:basedOn w:val="a3"/>
    <w:next w:val="a3"/>
    <w:link w:val="40"/>
    <w:uiPriority w:val="9"/>
    <w:unhideWhenUsed/>
    <w:qFormat/>
    <w:rsid w:val="00226DB1"/>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3"/>
    </w:pPr>
    <w:rPr>
      <w:rFonts w:ascii="Arial" w:eastAsia="Arial" w:hAnsi="Arial" w:cs="Arial"/>
      <w:b/>
      <w:bCs/>
      <w:sz w:val="26"/>
      <w:szCs w:val="26"/>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vps12">
    <w:name w:val="rvps12"/>
    <w:basedOn w:val="a3"/>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3"/>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unhideWhenUsed/>
    <w:rsid w:val="00B413F2"/>
    <w:rPr>
      <w:color w:val="0000FF"/>
      <w:u w:val="single"/>
    </w:rPr>
  </w:style>
  <w:style w:type="paragraph" w:styleId="a8">
    <w:name w:val="List Paragraph"/>
    <w:aliases w:val="CA bullets,EBRD List"/>
    <w:basedOn w:val="a3"/>
    <w:link w:val="a9"/>
    <w:uiPriority w:val="34"/>
    <w:qFormat/>
    <w:rsid w:val="00B413F2"/>
    <w:pPr>
      <w:spacing w:line="259" w:lineRule="auto"/>
      <w:ind w:left="720"/>
      <w:contextualSpacing/>
    </w:pPr>
  </w:style>
  <w:style w:type="character" w:styleId="aa">
    <w:name w:val="Strong"/>
    <w:uiPriority w:val="22"/>
    <w:qFormat/>
    <w:rsid w:val="00897BF9"/>
    <w:rPr>
      <w:b/>
      <w:bCs/>
    </w:rPr>
  </w:style>
  <w:style w:type="character" w:styleId="ab">
    <w:name w:val="Emphasis"/>
    <w:qFormat/>
    <w:rsid w:val="00897BF9"/>
    <w:rPr>
      <w:i/>
      <w:iCs/>
    </w:rPr>
  </w:style>
  <w:style w:type="table" w:styleId="ac">
    <w:name w:val="Table Grid"/>
    <w:basedOn w:val="a5"/>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3"/>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d">
    <w:name w:val="Balloon Text"/>
    <w:basedOn w:val="a3"/>
    <w:link w:val="ae"/>
    <w:uiPriority w:val="99"/>
    <w:semiHidden/>
    <w:unhideWhenUsed/>
    <w:rsid w:val="008F7BC0"/>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8F7BC0"/>
    <w:rPr>
      <w:rFonts w:ascii="Segoe UI" w:hAnsi="Segoe UI" w:cs="Segoe UI"/>
      <w:sz w:val="18"/>
      <w:szCs w:val="18"/>
    </w:rPr>
  </w:style>
  <w:style w:type="character" w:styleId="af">
    <w:name w:val="annotation reference"/>
    <w:uiPriority w:val="99"/>
    <w:semiHidden/>
    <w:unhideWhenUsed/>
    <w:rsid w:val="00D24F3A"/>
    <w:rPr>
      <w:sz w:val="16"/>
      <w:szCs w:val="16"/>
    </w:rPr>
  </w:style>
  <w:style w:type="paragraph" w:styleId="af0">
    <w:name w:val="annotation text"/>
    <w:basedOn w:val="a3"/>
    <w:link w:val="af1"/>
    <w:uiPriority w:val="99"/>
    <w:semiHidden/>
    <w:unhideWhenUsed/>
    <w:rsid w:val="00D24F3A"/>
    <w:pPr>
      <w:spacing w:line="240" w:lineRule="auto"/>
    </w:pPr>
    <w:rPr>
      <w:sz w:val="20"/>
      <w:szCs w:val="20"/>
    </w:rPr>
  </w:style>
  <w:style w:type="character" w:customStyle="1" w:styleId="af1">
    <w:name w:val="Текст примітки Знак"/>
    <w:link w:val="af0"/>
    <w:uiPriority w:val="99"/>
    <w:semiHidden/>
    <w:rsid w:val="00D24F3A"/>
    <w:rPr>
      <w:sz w:val="20"/>
      <w:szCs w:val="20"/>
    </w:rPr>
  </w:style>
  <w:style w:type="paragraph" w:styleId="af2">
    <w:name w:val="annotation subject"/>
    <w:basedOn w:val="af0"/>
    <w:next w:val="af0"/>
    <w:link w:val="af3"/>
    <w:uiPriority w:val="99"/>
    <w:semiHidden/>
    <w:unhideWhenUsed/>
    <w:rsid w:val="00D24F3A"/>
    <w:rPr>
      <w:b/>
      <w:bCs/>
    </w:rPr>
  </w:style>
  <w:style w:type="character" w:customStyle="1" w:styleId="af3">
    <w:name w:val="Тема примітки Знак"/>
    <w:link w:val="af2"/>
    <w:uiPriority w:val="99"/>
    <w:semiHidden/>
    <w:rsid w:val="00D24F3A"/>
    <w:rPr>
      <w:b/>
      <w:bCs/>
      <w:sz w:val="20"/>
      <w:szCs w:val="20"/>
    </w:rPr>
  </w:style>
  <w:style w:type="character" w:customStyle="1" w:styleId="af4">
    <w:name w:val="Без інтервалів Знак"/>
    <w:aliases w:val="По центру Знак"/>
    <w:link w:val="af5"/>
    <w:uiPriority w:val="1"/>
    <w:locked/>
    <w:rsid w:val="005E5F61"/>
    <w:rPr>
      <w:rFonts w:ascii="Times New Roman" w:hAnsi="Times New Roman"/>
      <w:lang w:val="uk-UA"/>
    </w:rPr>
  </w:style>
  <w:style w:type="paragraph" w:styleId="af5">
    <w:name w:val="No Spacing"/>
    <w:aliases w:val="По центру"/>
    <w:link w:val="af4"/>
    <w:uiPriority w:val="1"/>
    <w:qFormat/>
    <w:rsid w:val="005E5F61"/>
    <w:rPr>
      <w:rFonts w:ascii="Times New Roman" w:hAnsi="Times New Roman"/>
      <w:lang w:val="uk-UA"/>
    </w:rPr>
  </w:style>
  <w:style w:type="character" w:customStyle="1" w:styleId="Normal">
    <w:name w:val="Normal Знак"/>
    <w:link w:val="10"/>
    <w:locked/>
    <w:rsid w:val="006452E8"/>
    <w:rPr>
      <w:rFonts w:ascii="Arial" w:eastAsia="Arial" w:hAnsi="Arial" w:cs="Arial"/>
      <w:color w:val="000000"/>
      <w:sz w:val="22"/>
      <w:szCs w:val="22"/>
    </w:rPr>
  </w:style>
  <w:style w:type="paragraph" w:customStyle="1" w:styleId="10">
    <w:name w:val="Обычный1"/>
    <w:link w:val="Normal"/>
    <w:qFormat/>
    <w:rsid w:val="006452E8"/>
    <w:pPr>
      <w:spacing w:line="276" w:lineRule="auto"/>
    </w:pPr>
    <w:rPr>
      <w:rFonts w:ascii="Arial" w:eastAsia="Arial" w:hAnsi="Arial" w:cs="Arial"/>
      <w:color w:val="000000"/>
      <w:sz w:val="22"/>
      <w:szCs w:val="22"/>
    </w:rPr>
  </w:style>
  <w:style w:type="paragraph" w:customStyle="1" w:styleId="docdata">
    <w:name w:val="docdata"/>
    <w:aliases w:val="docy,v5,3756,baiaagaaboqcaaad5qwaaaxzdaaaaaaaaaaaaaaaaaaaaaaaaaaaaaaaaaaaaaaaaaaaaaaaaaaaaaaaaaaaaaaaaaaaaaaaaaaaaaaaaaaaaaaaaaaaaaaaaaaaaaaaaaaaaaaaaaaaaaaaaaaaaaaaaaaaaaaaaaaaaaaaaaaaaaaaaaaaaaaaaaaaaaaaaaaaaaaaaaaaaaaaaaaaaaaaaaaaaaaaaaaaaaaa"/>
    <w:basedOn w:val="a3"/>
    <w:rsid w:val="0048282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3"/>
    <w:link w:val="af7"/>
    <w:uiPriority w:val="99"/>
    <w:semiHidden/>
    <w:unhideWhenUsed/>
    <w:qFormat/>
    <w:rsid w:val="0048282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ListParagraphChar">
    <w:name w:val="List Paragraph Char"/>
    <w:link w:val="11"/>
    <w:locked/>
    <w:rsid w:val="00434B39"/>
    <w:rPr>
      <w:rFonts w:eastAsia="Batang"/>
    </w:rPr>
  </w:style>
  <w:style w:type="paragraph" w:customStyle="1" w:styleId="11">
    <w:name w:val="Абзац списка1"/>
    <w:basedOn w:val="a3"/>
    <w:link w:val="ListParagraphChar"/>
    <w:rsid w:val="00434B39"/>
    <w:pPr>
      <w:spacing w:after="200" w:line="276" w:lineRule="auto"/>
      <w:ind w:left="720"/>
      <w:contextualSpacing/>
    </w:pPr>
    <w:rPr>
      <w:rFonts w:eastAsia="Batang"/>
      <w:sz w:val="20"/>
      <w:szCs w:val="20"/>
      <w:lang w:eastAsia="ru-RU"/>
    </w:rPr>
  </w:style>
  <w:style w:type="character" w:customStyle="1" w:styleId="NoSpacingChar">
    <w:name w:val="No Spacing Char"/>
    <w:link w:val="12"/>
    <w:locked/>
    <w:rsid w:val="00434B39"/>
    <w:rPr>
      <w:rFonts w:ascii="Times New Roman" w:hAnsi="Times New Roman"/>
      <w:sz w:val="24"/>
      <w:szCs w:val="24"/>
    </w:rPr>
  </w:style>
  <w:style w:type="paragraph" w:customStyle="1" w:styleId="12">
    <w:name w:val="Без интервала1"/>
    <w:link w:val="NoSpacingChar"/>
    <w:rsid w:val="00434B39"/>
    <w:rPr>
      <w:rFonts w:ascii="Times New Roman" w:hAnsi="Times New Roman"/>
      <w:sz w:val="24"/>
      <w:szCs w:val="24"/>
    </w:rPr>
  </w:style>
  <w:style w:type="character" w:customStyle="1" w:styleId="af7">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6"/>
    <w:uiPriority w:val="99"/>
    <w:semiHidden/>
    <w:locked/>
    <w:rsid w:val="00B664EC"/>
    <w:rPr>
      <w:rFonts w:ascii="Times New Roman" w:eastAsia="Times New Roman" w:hAnsi="Times New Roman"/>
      <w:sz w:val="24"/>
      <w:szCs w:val="24"/>
      <w:lang w:val="uk-UA" w:eastAsia="uk-UA"/>
    </w:rPr>
  </w:style>
  <w:style w:type="paragraph" w:customStyle="1" w:styleId="rvps2">
    <w:name w:val="rvps2"/>
    <w:basedOn w:val="a3"/>
    <w:uiPriority w:val="99"/>
    <w:qFormat/>
    <w:rsid w:val="00B664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
    <w:name w:val="xl29"/>
    <w:basedOn w:val="a3"/>
    <w:uiPriority w:val="99"/>
    <w:qFormat/>
    <w:rsid w:val="00B664EC"/>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af8">
    <w:name w:val="a"/>
    <w:basedOn w:val="a3"/>
    <w:qFormat/>
    <w:rsid w:val="00B664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Основной текст (3)"/>
    <w:rsid w:val="00B664E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13">
    <w:name w:val="Заголовок №1"/>
    <w:rsid w:val="00B664E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2">
    <w:name w:val="Основной текст (2)"/>
    <w:rsid w:val="00B664E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0">
    <w:name w:val="Основной текст (2) + Курсив"/>
    <w:rsid w:val="00B664EC"/>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eastAsia="uk-UA" w:bidi="uk-UA"/>
    </w:rPr>
  </w:style>
  <w:style w:type="character" w:customStyle="1" w:styleId="subject">
    <w:name w:val="subject"/>
    <w:rsid w:val="00B664EC"/>
  </w:style>
  <w:style w:type="paragraph" w:styleId="HTML">
    <w:name w:val="HTML Preformatted"/>
    <w:basedOn w:val="a3"/>
    <w:link w:val="HTML0"/>
    <w:unhideWhenUsed/>
    <w:rsid w:val="00F67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olor w:val="000000"/>
      <w:sz w:val="21"/>
      <w:szCs w:val="21"/>
      <w:lang w:val="uk-UA" w:eastAsia="uk-UA"/>
    </w:rPr>
  </w:style>
  <w:style w:type="character" w:customStyle="1" w:styleId="HTML0">
    <w:name w:val="Стандартний HTML Знак"/>
    <w:basedOn w:val="a4"/>
    <w:link w:val="HTML"/>
    <w:rsid w:val="00F67920"/>
    <w:rPr>
      <w:rFonts w:ascii="Courier New" w:eastAsia="Times New Roman" w:hAnsi="Courier New"/>
      <w:color w:val="000000"/>
      <w:sz w:val="21"/>
      <w:szCs w:val="21"/>
      <w:lang w:val="uk-UA" w:eastAsia="uk-UA"/>
    </w:rPr>
  </w:style>
  <w:style w:type="character" w:customStyle="1" w:styleId="14">
    <w:name w:val="Незакрита згадка1"/>
    <w:basedOn w:val="a4"/>
    <w:uiPriority w:val="99"/>
    <w:semiHidden/>
    <w:unhideWhenUsed/>
    <w:rsid w:val="000764E4"/>
    <w:rPr>
      <w:color w:val="605E5C"/>
      <w:shd w:val="clear" w:color="auto" w:fill="E1DFDD"/>
    </w:rPr>
  </w:style>
  <w:style w:type="character" w:customStyle="1" w:styleId="a9">
    <w:name w:val="Абзац списку Знак"/>
    <w:link w:val="a8"/>
    <w:uiPriority w:val="34"/>
    <w:rsid w:val="00103A2D"/>
    <w:rPr>
      <w:sz w:val="22"/>
      <w:szCs w:val="22"/>
      <w:lang w:eastAsia="en-US"/>
    </w:rPr>
  </w:style>
  <w:style w:type="numbering" w:customStyle="1" w:styleId="a">
    <w:name w:val="Моя нумерация"/>
    <w:rsid w:val="00D31260"/>
    <w:pPr>
      <w:numPr>
        <w:numId w:val="9"/>
      </w:numPr>
    </w:pPr>
  </w:style>
  <w:style w:type="paragraph" w:customStyle="1" w:styleId="a0">
    <w:name w:val="&gt;Название статей договора"/>
    <w:basedOn w:val="a3"/>
    <w:qFormat/>
    <w:rsid w:val="00D31260"/>
    <w:pPr>
      <w:numPr>
        <w:numId w:val="10"/>
      </w:numPr>
      <w:spacing w:before="240" w:after="60" w:line="240" w:lineRule="auto"/>
    </w:pPr>
    <w:rPr>
      <w:rFonts w:ascii="Georgia" w:eastAsia="Times New Roman" w:hAnsi="Georgia"/>
      <w:b/>
      <w:bCs/>
      <w:sz w:val="18"/>
      <w:szCs w:val="18"/>
      <w:lang w:val="uk-UA" w:eastAsia="ru-RU"/>
    </w:rPr>
  </w:style>
  <w:style w:type="paragraph" w:customStyle="1" w:styleId="a1">
    <w:name w:val="&gt;Основной текст договора"/>
    <w:basedOn w:val="a3"/>
    <w:link w:val="af9"/>
    <w:qFormat/>
    <w:rsid w:val="00D31260"/>
    <w:pPr>
      <w:numPr>
        <w:ilvl w:val="1"/>
        <w:numId w:val="10"/>
      </w:numPr>
      <w:spacing w:after="0" w:line="240" w:lineRule="auto"/>
      <w:ind w:right="-12"/>
      <w:jc w:val="both"/>
    </w:pPr>
    <w:rPr>
      <w:rFonts w:ascii="Times New Roman" w:eastAsia="Times New Roman" w:hAnsi="Times New Roman"/>
      <w:sz w:val="20"/>
      <w:lang w:val="uk-UA" w:eastAsia="ru-RU"/>
    </w:rPr>
  </w:style>
  <w:style w:type="character" w:customStyle="1" w:styleId="af9">
    <w:name w:val="&gt;Основной текст договора Знак"/>
    <w:link w:val="a1"/>
    <w:rsid w:val="00D31260"/>
    <w:rPr>
      <w:rFonts w:ascii="Times New Roman" w:eastAsia="Times New Roman" w:hAnsi="Times New Roman"/>
      <w:szCs w:val="22"/>
      <w:lang w:val="uk-UA"/>
    </w:rPr>
  </w:style>
  <w:style w:type="paragraph" w:customStyle="1" w:styleId="a2">
    <w:name w:val="&gt;Стиль нумерации"/>
    <w:basedOn w:val="a1"/>
    <w:link w:val="afa"/>
    <w:qFormat/>
    <w:rsid w:val="00D31260"/>
    <w:pPr>
      <w:numPr>
        <w:ilvl w:val="2"/>
      </w:numPr>
      <w:tabs>
        <w:tab w:val="clear" w:pos="1418"/>
        <w:tab w:val="num" w:pos="360"/>
      </w:tabs>
    </w:pPr>
    <w:rPr>
      <w:szCs w:val="20"/>
    </w:rPr>
  </w:style>
  <w:style w:type="character" w:customStyle="1" w:styleId="afa">
    <w:name w:val="&gt;Стиль нумерации Знак"/>
    <w:link w:val="a2"/>
    <w:rsid w:val="00D31260"/>
    <w:rPr>
      <w:rFonts w:ascii="Times New Roman" w:eastAsia="Times New Roman" w:hAnsi="Times New Roman"/>
      <w:lang w:val="uk-UA"/>
    </w:rPr>
  </w:style>
  <w:style w:type="paragraph" w:customStyle="1" w:styleId="WW-">
    <w:name w:val="WW-Базовый"/>
    <w:rsid w:val="00D31260"/>
    <w:pPr>
      <w:suppressAutoHyphens/>
    </w:pPr>
    <w:rPr>
      <w:rFonts w:ascii="Times New Roman" w:eastAsia="Times New Roman" w:hAnsi="Times New Roman"/>
      <w:color w:val="00000A"/>
      <w:kern w:val="1"/>
      <w:lang w:val="uk-UA" w:eastAsia="zh-CN"/>
    </w:rPr>
  </w:style>
  <w:style w:type="paragraph" w:customStyle="1" w:styleId="21">
    <w:name w:val="Без интервала2"/>
    <w:qFormat/>
    <w:rsid w:val="00B03A03"/>
    <w:pPr>
      <w:suppressAutoHyphens/>
    </w:pPr>
    <w:rPr>
      <w:rFonts w:asciiTheme="minorHAnsi" w:eastAsiaTheme="minorHAnsi" w:hAnsiTheme="minorHAnsi" w:cs="Calibri"/>
      <w:kern w:val="2"/>
      <w:sz w:val="24"/>
      <w:szCs w:val="22"/>
      <w:lang w:val="uk-UA" w:eastAsia="ar-SA"/>
    </w:rPr>
  </w:style>
  <w:style w:type="character" w:customStyle="1" w:styleId="40">
    <w:name w:val="Заголовок 4 Знак"/>
    <w:basedOn w:val="a4"/>
    <w:link w:val="4"/>
    <w:uiPriority w:val="9"/>
    <w:rsid w:val="00226DB1"/>
    <w:rPr>
      <w:rFonts w:ascii="Arial" w:eastAsia="Arial" w:hAnsi="Arial" w:cs="Arial"/>
      <w:b/>
      <w:bCs/>
      <w:sz w:val="26"/>
      <w:szCs w:val="26"/>
      <w:lang w:eastAsia="zh-CN"/>
    </w:rPr>
  </w:style>
  <w:style w:type="paragraph" w:styleId="22">
    <w:name w:val="Body Text 2"/>
    <w:basedOn w:val="a3"/>
    <w:link w:val="23"/>
    <w:rsid w:val="004C0075"/>
    <w:pPr>
      <w:pBdr>
        <w:top w:val="none" w:sz="4" w:space="0" w:color="000000"/>
        <w:left w:val="none" w:sz="4" w:space="0" w:color="000000"/>
        <w:bottom w:val="none" w:sz="4" w:space="0" w:color="000000"/>
        <w:right w:val="none" w:sz="4" w:space="0" w:color="000000"/>
        <w:between w:val="none" w:sz="4" w:space="0" w:color="000000"/>
      </w:pBdr>
      <w:spacing w:after="120" w:line="480" w:lineRule="auto"/>
    </w:pPr>
    <w:rPr>
      <w:rFonts w:ascii="Times New Roman" w:eastAsia="Times New Roman" w:hAnsi="Times New Roman"/>
      <w:sz w:val="20"/>
      <w:lang w:val="uk-UA" w:eastAsia="ru-RU"/>
    </w:rPr>
  </w:style>
  <w:style w:type="character" w:customStyle="1" w:styleId="23">
    <w:name w:val="Основний текст 2 Знак"/>
    <w:basedOn w:val="a4"/>
    <w:link w:val="22"/>
    <w:rsid w:val="004C0075"/>
    <w:rPr>
      <w:rFonts w:ascii="Times New Roman" w:eastAsia="Times New Roman" w:hAnsi="Times New Roman"/>
      <w:szCs w:val="22"/>
      <w:lang w:val="uk-UA"/>
    </w:rPr>
  </w:style>
  <w:style w:type="paragraph" w:customStyle="1" w:styleId="Default">
    <w:name w:val="Default"/>
    <w:basedOn w:val="a3"/>
    <w:rsid w:val="000F7FF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hAnsi="Times New Roman"/>
      <w:color w:val="000000"/>
      <w:sz w:val="20"/>
      <w:lang w:val="uk-UA" w:eastAsia="uk-UA"/>
    </w:rPr>
  </w:style>
  <w:style w:type="character" w:customStyle="1" w:styleId="afb">
    <w:name w:val="Інше_"/>
    <w:basedOn w:val="a4"/>
    <w:link w:val="afc"/>
    <w:rsid w:val="00A50E87"/>
    <w:rPr>
      <w:rFonts w:ascii="Arial" w:eastAsia="Arial" w:hAnsi="Arial" w:cs="Arial"/>
      <w:color w:val="231F20"/>
      <w:sz w:val="19"/>
      <w:szCs w:val="19"/>
    </w:rPr>
  </w:style>
  <w:style w:type="paragraph" w:customStyle="1" w:styleId="afc">
    <w:name w:val="Інше"/>
    <w:basedOn w:val="a3"/>
    <w:link w:val="afb"/>
    <w:rsid w:val="00A50E87"/>
    <w:pPr>
      <w:widowControl w:val="0"/>
      <w:spacing w:after="0" w:line="259" w:lineRule="auto"/>
    </w:pPr>
    <w:rPr>
      <w:rFonts w:ascii="Arial" w:eastAsia="Arial" w:hAnsi="Arial" w:cs="Arial"/>
      <w:color w:val="231F20"/>
      <w:sz w:val="19"/>
      <w:szCs w:val="19"/>
      <w:lang w:eastAsia="ru-RU"/>
    </w:rPr>
  </w:style>
  <w:style w:type="character" w:customStyle="1" w:styleId="afd">
    <w:name w:val="Підпис до таблиці_"/>
    <w:basedOn w:val="a4"/>
    <w:link w:val="afe"/>
    <w:rsid w:val="00555A2E"/>
    <w:rPr>
      <w:rFonts w:ascii="Times New Roman" w:eastAsia="Times New Roman" w:hAnsi="Times New Roman"/>
      <w:b/>
      <w:bCs/>
      <w:u w:val="single"/>
    </w:rPr>
  </w:style>
  <w:style w:type="paragraph" w:customStyle="1" w:styleId="afe">
    <w:name w:val="Підпис до таблиці"/>
    <w:basedOn w:val="a3"/>
    <w:link w:val="afd"/>
    <w:rsid w:val="00555A2E"/>
    <w:pPr>
      <w:widowControl w:val="0"/>
      <w:spacing w:after="0" w:line="240" w:lineRule="auto"/>
    </w:pPr>
    <w:rPr>
      <w:rFonts w:ascii="Times New Roman" w:eastAsia="Times New Roman" w:hAnsi="Times New Roman"/>
      <w:b/>
      <w:bCs/>
      <w:sz w:val="20"/>
      <w:szCs w:val="2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0582">
      <w:bodyDiv w:val="1"/>
      <w:marLeft w:val="0"/>
      <w:marRight w:val="0"/>
      <w:marTop w:val="0"/>
      <w:marBottom w:val="0"/>
      <w:divBdr>
        <w:top w:val="none" w:sz="0" w:space="0" w:color="auto"/>
        <w:left w:val="none" w:sz="0" w:space="0" w:color="auto"/>
        <w:bottom w:val="none" w:sz="0" w:space="0" w:color="auto"/>
        <w:right w:val="none" w:sz="0" w:space="0" w:color="auto"/>
      </w:divBdr>
    </w:div>
    <w:div w:id="427851496">
      <w:bodyDiv w:val="1"/>
      <w:marLeft w:val="0"/>
      <w:marRight w:val="0"/>
      <w:marTop w:val="0"/>
      <w:marBottom w:val="0"/>
      <w:divBdr>
        <w:top w:val="none" w:sz="0" w:space="0" w:color="auto"/>
        <w:left w:val="none" w:sz="0" w:space="0" w:color="auto"/>
        <w:bottom w:val="none" w:sz="0" w:space="0" w:color="auto"/>
        <w:right w:val="none" w:sz="0" w:space="0" w:color="auto"/>
      </w:divBdr>
    </w:div>
    <w:div w:id="44204463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5265298">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23927035">
      <w:bodyDiv w:val="1"/>
      <w:marLeft w:val="0"/>
      <w:marRight w:val="0"/>
      <w:marTop w:val="0"/>
      <w:marBottom w:val="0"/>
      <w:divBdr>
        <w:top w:val="none" w:sz="0" w:space="0" w:color="auto"/>
        <w:left w:val="none" w:sz="0" w:space="0" w:color="auto"/>
        <w:bottom w:val="none" w:sz="0" w:space="0" w:color="auto"/>
        <w:right w:val="none" w:sz="0" w:space="0" w:color="auto"/>
      </w:divBdr>
    </w:div>
    <w:div w:id="678384742">
      <w:bodyDiv w:val="1"/>
      <w:marLeft w:val="0"/>
      <w:marRight w:val="0"/>
      <w:marTop w:val="0"/>
      <w:marBottom w:val="0"/>
      <w:divBdr>
        <w:top w:val="none" w:sz="0" w:space="0" w:color="auto"/>
        <w:left w:val="none" w:sz="0" w:space="0" w:color="auto"/>
        <w:bottom w:val="none" w:sz="0" w:space="0" w:color="auto"/>
        <w:right w:val="none" w:sz="0" w:space="0" w:color="auto"/>
      </w:divBdr>
    </w:div>
    <w:div w:id="685835324">
      <w:bodyDiv w:val="1"/>
      <w:marLeft w:val="0"/>
      <w:marRight w:val="0"/>
      <w:marTop w:val="0"/>
      <w:marBottom w:val="0"/>
      <w:divBdr>
        <w:top w:val="none" w:sz="0" w:space="0" w:color="auto"/>
        <w:left w:val="none" w:sz="0" w:space="0" w:color="auto"/>
        <w:bottom w:val="none" w:sz="0" w:space="0" w:color="auto"/>
        <w:right w:val="none" w:sz="0" w:space="0" w:color="auto"/>
      </w:divBdr>
    </w:div>
    <w:div w:id="736368340">
      <w:bodyDiv w:val="1"/>
      <w:marLeft w:val="0"/>
      <w:marRight w:val="0"/>
      <w:marTop w:val="0"/>
      <w:marBottom w:val="0"/>
      <w:divBdr>
        <w:top w:val="none" w:sz="0" w:space="0" w:color="auto"/>
        <w:left w:val="none" w:sz="0" w:space="0" w:color="auto"/>
        <w:bottom w:val="none" w:sz="0" w:space="0" w:color="auto"/>
        <w:right w:val="none" w:sz="0" w:space="0" w:color="auto"/>
      </w:divBdr>
    </w:div>
    <w:div w:id="802239639">
      <w:bodyDiv w:val="1"/>
      <w:marLeft w:val="0"/>
      <w:marRight w:val="0"/>
      <w:marTop w:val="0"/>
      <w:marBottom w:val="0"/>
      <w:divBdr>
        <w:top w:val="none" w:sz="0" w:space="0" w:color="auto"/>
        <w:left w:val="none" w:sz="0" w:space="0" w:color="auto"/>
        <w:bottom w:val="none" w:sz="0" w:space="0" w:color="auto"/>
        <w:right w:val="none" w:sz="0" w:space="0" w:color="auto"/>
      </w:divBdr>
    </w:div>
    <w:div w:id="1726103438">
      <w:bodyDiv w:val="1"/>
      <w:marLeft w:val="0"/>
      <w:marRight w:val="0"/>
      <w:marTop w:val="0"/>
      <w:marBottom w:val="0"/>
      <w:divBdr>
        <w:top w:val="none" w:sz="0" w:space="0" w:color="auto"/>
        <w:left w:val="none" w:sz="0" w:space="0" w:color="auto"/>
        <w:bottom w:val="none" w:sz="0" w:space="0" w:color="auto"/>
        <w:right w:val="none" w:sz="0" w:space="0" w:color="auto"/>
      </w:divBdr>
    </w:div>
    <w:div w:id="1780683934">
      <w:bodyDiv w:val="1"/>
      <w:marLeft w:val="0"/>
      <w:marRight w:val="0"/>
      <w:marTop w:val="0"/>
      <w:marBottom w:val="0"/>
      <w:divBdr>
        <w:top w:val="none" w:sz="0" w:space="0" w:color="auto"/>
        <w:left w:val="none" w:sz="0" w:space="0" w:color="auto"/>
        <w:bottom w:val="none" w:sz="0" w:space="0" w:color="auto"/>
        <w:right w:val="none" w:sz="0" w:space="0" w:color="auto"/>
      </w:divBdr>
    </w:div>
    <w:div w:id="1886717739">
      <w:bodyDiv w:val="1"/>
      <w:marLeft w:val="0"/>
      <w:marRight w:val="0"/>
      <w:marTop w:val="0"/>
      <w:marBottom w:val="0"/>
      <w:divBdr>
        <w:top w:val="none" w:sz="0" w:space="0" w:color="auto"/>
        <w:left w:val="none" w:sz="0" w:space="0" w:color="auto"/>
        <w:bottom w:val="none" w:sz="0" w:space="0" w:color="auto"/>
        <w:right w:val="none" w:sz="0" w:space="0" w:color="auto"/>
      </w:divBdr>
    </w:div>
    <w:div w:id="1989699221">
      <w:bodyDiv w:val="1"/>
      <w:marLeft w:val="0"/>
      <w:marRight w:val="0"/>
      <w:marTop w:val="0"/>
      <w:marBottom w:val="0"/>
      <w:divBdr>
        <w:top w:val="none" w:sz="0" w:space="0" w:color="auto"/>
        <w:left w:val="none" w:sz="0" w:space="0" w:color="auto"/>
        <w:bottom w:val="none" w:sz="0" w:space="0" w:color="auto"/>
        <w:right w:val="none" w:sz="0" w:space="0" w:color="auto"/>
      </w:divBdr>
    </w:div>
    <w:div w:id="21311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search/produc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7AB7E-C629-4480-85F7-17D378ED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54401</Words>
  <Characters>31009</Characters>
  <Application>Microsoft Office Word</Application>
  <DocSecurity>0</DocSecurity>
  <Lines>258</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85240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Иван Ярошинский</cp:lastModifiedBy>
  <cp:revision>4</cp:revision>
  <cp:lastPrinted>2022-11-14T07:59:00Z</cp:lastPrinted>
  <dcterms:created xsi:type="dcterms:W3CDTF">2023-02-24T10:05:00Z</dcterms:created>
  <dcterms:modified xsi:type="dcterms:W3CDTF">2023-02-24T14:16:00Z</dcterms:modified>
</cp:coreProperties>
</file>