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74C8" w14:textId="77777777" w:rsidR="007F23AA" w:rsidRPr="007F23AA" w:rsidRDefault="007F23AA" w:rsidP="007F23AA">
      <w:pPr>
        <w:jc w:val="center"/>
        <w:rPr>
          <w:rFonts w:ascii="Times New Roman" w:hAnsi="Times New Roman" w:cs="Times New Roman"/>
          <w:b/>
        </w:rPr>
      </w:pPr>
      <w:r w:rsidRPr="007F23AA">
        <w:rPr>
          <w:rFonts w:ascii="Times New Roman" w:hAnsi="Times New Roman" w:cs="Times New Roman"/>
          <w:b/>
          <w:color w:val="000000"/>
          <w:sz w:val="32"/>
          <w:szCs w:val="32"/>
        </w:rPr>
        <w:t>ДЕРЖАВНА МИТНА СЛУЖБА УКРАЇНИ</w:t>
      </w:r>
    </w:p>
    <w:p w14:paraId="4243015C" w14:textId="77777777" w:rsidR="007F23AA" w:rsidRPr="007F23AA" w:rsidRDefault="007F23AA" w:rsidP="007F23AA">
      <w:pPr>
        <w:jc w:val="center"/>
        <w:rPr>
          <w:rFonts w:ascii="Times New Roman" w:hAnsi="Times New Roman" w:cs="Times New Roman"/>
          <w:b/>
          <w:bCs/>
          <w:sz w:val="24"/>
          <w:szCs w:val="24"/>
        </w:rPr>
      </w:pPr>
      <w:r w:rsidRPr="007F23AA">
        <w:rPr>
          <w:rFonts w:ascii="Times New Roman" w:eastAsiaTheme="majorEastAsia" w:hAnsi="Times New Roman" w:cs="Times New Roman"/>
          <w:b/>
          <w:bCs/>
          <w:caps/>
          <w:color w:val="000000"/>
          <w:spacing w:val="-3"/>
          <w:sz w:val="32"/>
          <w:szCs w:val="32"/>
        </w:rPr>
        <w:t>МИТНИЦЯ В ХЕРСОНСЬКІЙ ОБЛАСТІ, АВТОНОМНІЙ РЕСПУБЛІЦІ КРИМ І М. СЕВАСТОПОЛІ</w:t>
      </w:r>
    </w:p>
    <w:p w14:paraId="1F98050F" w14:textId="77777777" w:rsidR="007F23AA" w:rsidRPr="00887B85" w:rsidRDefault="007F23AA" w:rsidP="007F23AA">
      <w:pPr>
        <w:rPr>
          <w:b/>
          <w:bCs/>
          <w:sz w:val="24"/>
          <w:szCs w:val="24"/>
        </w:rPr>
      </w:pPr>
    </w:p>
    <w:p w14:paraId="2606D3BD" w14:textId="77777777" w:rsidR="007F23AA" w:rsidRDefault="007F23AA" w:rsidP="007F23AA">
      <w:pPr>
        <w:rPr>
          <w:b/>
          <w:bCs/>
          <w:sz w:val="24"/>
          <w:szCs w:val="24"/>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7F23AA" w:rsidRPr="00BF5B41" w14:paraId="62A6A1E2" w14:textId="77777777" w:rsidTr="00E8354A">
        <w:trPr>
          <w:jc w:val="right"/>
        </w:trPr>
        <w:tc>
          <w:tcPr>
            <w:tcW w:w="5775" w:type="dxa"/>
            <w:tcBorders>
              <w:top w:val="nil"/>
              <w:left w:val="nil"/>
              <w:bottom w:val="nil"/>
              <w:right w:val="nil"/>
            </w:tcBorders>
          </w:tcPr>
          <w:p w14:paraId="6EF5B17B" w14:textId="77777777" w:rsidR="007F23AA" w:rsidRPr="00BF5B41" w:rsidRDefault="007F23AA" w:rsidP="00E8354A">
            <w:pPr>
              <w:pStyle w:val="ac"/>
              <w:ind w:left="860"/>
              <w:rPr>
                <w:rStyle w:val="ae"/>
                <w:rFonts w:ascii="Times New Roman" w:eastAsia="Arial Unicode MS" w:hAnsi="Times New Roman"/>
                <w:sz w:val="24"/>
                <w:szCs w:val="24"/>
              </w:rPr>
            </w:pPr>
            <w:r w:rsidRPr="00BF5B41">
              <w:rPr>
                <w:rStyle w:val="ae"/>
                <w:rFonts w:ascii="Times New Roman" w:hAnsi="Times New Roman"/>
                <w:sz w:val="24"/>
                <w:szCs w:val="24"/>
              </w:rPr>
              <w:t>Затверджено</w:t>
            </w:r>
          </w:p>
        </w:tc>
      </w:tr>
      <w:tr w:rsidR="007F23AA" w:rsidRPr="00BF5B41" w14:paraId="497BC191" w14:textId="77777777" w:rsidTr="00E8354A">
        <w:trPr>
          <w:jc w:val="right"/>
        </w:trPr>
        <w:tc>
          <w:tcPr>
            <w:tcW w:w="5775" w:type="dxa"/>
            <w:tcBorders>
              <w:top w:val="nil"/>
              <w:left w:val="nil"/>
              <w:bottom w:val="nil"/>
              <w:right w:val="nil"/>
            </w:tcBorders>
          </w:tcPr>
          <w:p w14:paraId="2D9D5204" w14:textId="77777777" w:rsidR="007F23AA" w:rsidRPr="00BF5B41" w:rsidRDefault="007F23AA" w:rsidP="00E8354A">
            <w:pPr>
              <w:pStyle w:val="ac"/>
              <w:ind w:left="860"/>
              <w:rPr>
                <w:rStyle w:val="ae"/>
                <w:rFonts w:ascii="Times New Roman" w:hAnsi="Times New Roman"/>
                <w:sz w:val="24"/>
                <w:szCs w:val="24"/>
              </w:rPr>
            </w:pPr>
            <w:r w:rsidRPr="00BF5B41">
              <w:rPr>
                <w:rStyle w:val="ae"/>
                <w:rFonts w:ascii="Times New Roman" w:hAnsi="Times New Roman"/>
                <w:sz w:val="24"/>
                <w:szCs w:val="24"/>
              </w:rPr>
              <w:t xml:space="preserve">рішенням уповноваженої особи  </w:t>
            </w:r>
          </w:p>
          <w:p w14:paraId="0760210C" w14:textId="77777777" w:rsidR="007F23AA" w:rsidRPr="00BF5B41" w:rsidRDefault="007F23AA" w:rsidP="00E8354A">
            <w:pPr>
              <w:pStyle w:val="ac"/>
              <w:ind w:left="860"/>
              <w:rPr>
                <w:rStyle w:val="ae"/>
                <w:rFonts w:ascii="Times New Roman" w:hAnsi="Times New Roman"/>
                <w:sz w:val="24"/>
                <w:szCs w:val="24"/>
              </w:rPr>
            </w:pPr>
            <w:r w:rsidRPr="00BF5B41">
              <w:rPr>
                <w:rFonts w:ascii="Times New Roman" w:hAnsi="Times New Roman"/>
                <w:i/>
                <w:iCs/>
                <w:sz w:val="24"/>
                <w:szCs w:val="24"/>
              </w:rPr>
              <w:t>Митниці в Херсонській області, Автономній Республіці Крим і м. Севастополі</w:t>
            </w:r>
            <w:r w:rsidRPr="00BF5B41">
              <w:rPr>
                <w:rStyle w:val="ae"/>
                <w:rFonts w:ascii="Times New Roman" w:hAnsi="Times New Roman"/>
                <w:sz w:val="24"/>
                <w:szCs w:val="24"/>
              </w:rPr>
              <w:t xml:space="preserve"> </w:t>
            </w:r>
          </w:p>
          <w:p w14:paraId="0DE088AD" w14:textId="6A8769C3" w:rsidR="007F23AA" w:rsidRPr="00BF5B41" w:rsidRDefault="007F23AA" w:rsidP="00E8354A">
            <w:pPr>
              <w:pStyle w:val="ac"/>
              <w:ind w:left="860"/>
              <w:rPr>
                <w:rStyle w:val="ae"/>
                <w:rFonts w:ascii="Times New Roman" w:hAnsi="Times New Roman"/>
                <w:sz w:val="24"/>
                <w:szCs w:val="24"/>
              </w:rPr>
            </w:pPr>
            <w:r w:rsidRPr="00BF5B41">
              <w:rPr>
                <w:rStyle w:val="ae"/>
                <w:rFonts w:ascii="Times New Roman" w:hAnsi="Times New Roman"/>
                <w:sz w:val="24"/>
                <w:szCs w:val="24"/>
              </w:rPr>
              <w:t xml:space="preserve">«____» </w:t>
            </w:r>
            <w:r>
              <w:rPr>
                <w:rStyle w:val="ae"/>
                <w:rFonts w:ascii="Times New Roman" w:hAnsi="Times New Roman"/>
                <w:sz w:val="24"/>
                <w:szCs w:val="24"/>
              </w:rPr>
              <w:t xml:space="preserve">жовтня </w:t>
            </w:r>
            <w:r w:rsidRPr="00BF5B41">
              <w:rPr>
                <w:rStyle w:val="ae"/>
                <w:rFonts w:ascii="Times New Roman" w:hAnsi="Times New Roman"/>
                <w:sz w:val="24"/>
                <w:szCs w:val="24"/>
              </w:rPr>
              <w:t>2023 року</w:t>
            </w:r>
          </w:p>
          <w:p w14:paraId="79E81AFA" w14:textId="77777777" w:rsidR="007F23AA" w:rsidRPr="00BF5B41" w:rsidRDefault="007F23AA" w:rsidP="00E8354A">
            <w:pPr>
              <w:pStyle w:val="ac"/>
              <w:ind w:left="860"/>
              <w:rPr>
                <w:rStyle w:val="ae"/>
                <w:rFonts w:ascii="Times New Roman" w:hAnsi="Times New Roman"/>
                <w:sz w:val="24"/>
                <w:szCs w:val="24"/>
              </w:rPr>
            </w:pPr>
          </w:p>
          <w:p w14:paraId="585FE99F" w14:textId="77777777" w:rsidR="007F23AA" w:rsidRPr="00BF5B41" w:rsidRDefault="007F23AA" w:rsidP="00E8354A">
            <w:pPr>
              <w:pStyle w:val="ac"/>
              <w:ind w:left="860"/>
              <w:rPr>
                <w:rStyle w:val="ae"/>
                <w:rFonts w:ascii="Times New Roman" w:hAnsi="Times New Roman"/>
                <w:sz w:val="24"/>
                <w:szCs w:val="24"/>
              </w:rPr>
            </w:pPr>
            <w:r w:rsidRPr="00BF5B41">
              <w:rPr>
                <w:rStyle w:val="ae"/>
                <w:rFonts w:ascii="Times New Roman" w:hAnsi="Times New Roman"/>
                <w:sz w:val="24"/>
                <w:szCs w:val="24"/>
              </w:rPr>
              <w:t xml:space="preserve"> _____________    С.С. Карауш</w:t>
            </w:r>
          </w:p>
          <w:p w14:paraId="72925BE4" w14:textId="77777777" w:rsidR="007F23AA" w:rsidRPr="00BF5B41" w:rsidRDefault="007F23AA" w:rsidP="00E8354A">
            <w:pPr>
              <w:pStyle w:val="ac"/>
              <w:ind w:left="860"/>
              <w:rPr>
                <w:rStyle w:val="ae"/>
                <w:rFonts w:ascii="Times New Roman" w:hAnsi="Times New Roman"/>
                <w:sz w:val="24"/>
                <w:szCs w:val="24"/>
              </w:rPr>
            </w:pPr>
          </w:p>
          <w:p w14:paraId="73DC1F94" w14:textId="77777777" w:rsidR="007F23AA" w:rsidRPr="00BF5B41" w:rsidRDefault="007F23AA" w:rsidP="00E8354A">
            <w:pPr>
              <w:pStyle w:val="ac"/>
              <w:ind w:left="860"/>
              <w:rPr>
                <w:rStyle w:val="ae"/>
                <w:rFonts w:ascii="Times New Roman" w:hAnsi="Times New Roman"/>
                <w:sz w:val="24"/>
                <w:szCs w:val="24"/>
              </w:rPr>
            </w:pPr>
          </w:p>
          <w:p w14:paraId="5EB46461" w14:textId="77777777" w:rsidR="007F23AA" w:rsidRPr="00BF5B41" w:rsidRDefault="007F23AA" w:rsidP="00E8354A">
            <w:pPr>
              <w:pStyle w:val="ac"/>
              <w:ind w:left="860"/>
              <w:rPr>
                <w:rStyle w:val="ae"/>
                <w:rFonts w:ascii="Times New Roman" w:hAnsi="Times New Roman"/>
                <w:sz w:val="24"/>
                <w:szCs w:val="24"/>
              </w:rPr>
            </w:pPr>
          </w:p>
        </w:tc>
      </w:tr>
    </w:tbl>
    <w:p w14:paraId="2BBDB9D5" w14:textId="77777777" w:rsidR="007F23AA" w:rsidRDefault="007F23AA" w:rsidP="007F23AA">
      <w:pPr>
        <w:ind w:firstLine="5670"/>
        <w:rPr>
          <w:bCs/>
          <w:sz w:val="28"/>
          <w:szCs w:val="28"/>
        </w:rPr>
      </w:pPr>
    </w:p>
    <w:p w14:paraId="288EF846" w14:textId="77777777" w:rsidR="007F23AA" w:rsidRDefault="007F23AA" w:rsidP="007F23AA">
      <w:pPr>
        <w:rPr>
          <w:bCs/>
          <w:sz w:val="28"/>
          <w:szCs w:val="28"/>
        </w:rPr>
      </w:pPr>
    </w:p>
    <w:p w14:paraId="0FD74B62" w14:textId="77777777" w:rsidR="007F23AA" w:rsidRDefault="007F23AA" w:rsidP="007F23AA">
      <w:pPr>
        <w:rPr>
          <w:bCs/>
          <w:sz w:val="28"/>
          <w:szCs w:val="28"/>
        </w:rPr>
      </w:pPr>
    </w:p>
    <w:p w14:paraId="517399AF" w14:textId="77777777" w:rsidR="007F23AA" w:rsidRPr="007F23AA" w:rsidRDefault="007F23AA" w:rsidP="007F23AA">
      <w:pPr>
        <w:spacing w:line="0" w:lineRule="atLeast"/>
        <w:jc w:val="center"/>
        <w:rPr>
          <w:rFonts w:ascii="Times New Roman" w:hAnsi="Times New Roman" w:cs="Times New Roman"/>
          <w:b/>
          <w:sz w:val="44"/>
          <w:szCs w:val="44"/>
        </w:rPr>
      </w:pPr>
      <w:r w:rsidRPr="007F23AA">
        <w:rPr>
          <w:rFonts w:ascii="Times New Roman" w:hAnsi="Times New Roman" w:cs="Times New Roman"/>
          <w:b/>
          <w:sz w:val="44"/>
          <w:szCs w:val="44"/>
        </w:rPr>
        <w:t>ТЕНДЕРНА ДОКУМЕНТАЦІЯ</w:t>
      </w:r>
    </w:p>
    <w:p w14:paraId="5ADBB96C" w14:textId="77777777" w:rsidR="007F23AA" w:rsidRPr="007F23AA" w:rsidRDefault="007F23AA" w:rsidP="007F23AA">
      <w:pPr>
        <w:spacing w:line="0" w:lineRule="atLeast"/>
        <w:jc w:val="center"/>
        <w:rPr>
          <w:rFonts w:ascii="Times New Roman" w:hAnsi="Times New Roman" w:cs="Times New Roman"/>
          <w:b/>
          <w:sz w:val="28"/>
          <w:szCs w:val="28"/>
        </w:rPr>
      </w:pPr>
    </w:p>
    <w:p w14:paraId="3A653ED3" w14:textId="77777777" w:rsidR="007F23AA" w:rsidRPr="007F23AA" w:rsidRDefault="007F23AA" w:rsidP="007F23AA">
      <w:pPr>
        <w:jc w:val="center"/>
        <w:rPr>
          <w:rFonts w:ascii="Times New Roman" w:hAnsi="Times New Roman" w:cs="Times New Roman"/>
          <w:b/>
          <w:bCs/>
          <w:color w:val="000000"/>
          <w:sz w:val="24"/>
          <w:szCs w:val="24"/>
        </w:rPr>
      </w:pPr>
      <w:r w:rsidRPr="007F23AA">
        <w:rPr>
          <w:rFonts w:ascii="Times New Roman" w:hAnsi="Times New Roman" w:cs="Times New Roman"/>
          <w:b/>
          <w:color w:val="000000"/>
          <w:sz w:val="28"/>
          <w:szCs w:val="28"/>
        </w:rPr>
        <w:t> </w:t>
      </w:r>
      <w:r w:rsidRPr="007F23AA">
        <w:rPr>
          <w:rFonts w:ascii="Times New Roman" w:hAnsi="Times New Roman" w:cs="Times New Roman"/>
          <w:b/>
          <w:bCs/>
          <w:color w:val="000000"/>
          <w:sz w:val="24"/>
          <w:szCs w:val="24"/>
        </w:rPr>
        <w:t>щодо проведення процедури відкритих торгів з урахуванням особливостей за кодом</w:t>
      </w:r>
    </w:p>
    <w:p w14:paraId="5927EF48" w14:textId="77777777" w:rsidR="007F23AA" w:rsidRPr="007F23AA" w:rsidRDefault="007F23AA" w:rsidP="007F23AA">
      <w:pPr>
        <w:jc w:val="center"/>
        <w:rPr>
          <w:rFonts w:ascii="Times New Roman" w:hAnsi="Times New Roman" w:cs="Times New Roman"/>
          <w:b/>
          <w:bCs/>
          <w:color w:val="000000"/>
          <w:sz w:val="24"/>
          <w:szCs w:val="24"/>
        </w:rPr>
      </w:pPr>
    </w:p>
    <w:p w14:paraId="6C1373B2" w14:textId="51F9B8FD" w:rsidR="007F23AA" w:rsidRPr="007F23AA" w:rsidRDefault="007F23AA" w:rsidP="007F23AA">
      <w:pPr>
        <w:jc w:val="center"/>
        <w:rPr>
          <w:rFonts w:ascii="Times New Roman" w:hAnsi="Times New Roman" w:cs="Times New Roman"/>
          <w:b/>
          <w:bCs/>
          <w:color w:val="000000"/>
          <w:sz w:val="24"/>
          <w:szCs w:val="24"/>
        </w:rPr>
      </w:pPr>
      <w:r w:rsidRPr="007F23AA">
        <w:rPr>
          <w:rFonts w:ascii="Times New Roman" w:hAnsi="Times New Roman" w:cs="Times New Roman"/>
          <w:b/>
          <w:bCs/>
          <w:color w:val="000000"/>
          <w:sz w:val="24"/>
          <w:szCs w:val="24"/>
        </w:rPr>
        <w:t>ДК 021:2015 - 50410000-2 Послуги з ремонту і технічного обслуговування вимірювальних, випробувальних і контрольних приладів (</w:t>
      </w:r>
      <w:r>
        <w:rPr>
          <w:rFonts w:ascii="Times New Roman" w:hAnsi="Times New Roman" w:cs="Times New Roman"/>
          <w:b/>
          <w:bCs/>
          <w:color w:val="000000"/>
          <w:sz w:val="24"/>
          <w:szCs w:val="24"/>
        </w:rPr>
        <w:t>т</w:t>
      </w:r>
      <w:r w:rsidRPr="007F23AA">
        <w:rPr>
          <w:rFonts w:ascii="Times New Roman" w:hAnsi="Times New Roman" w:cs="Times New Roman"/>
          <w:b/>
          <w:bCs/>
          <w:color w:val="000000"/>
          <w:sz w:val="24"/>
          <w:szCs w:val="24"/>
        </w:rPr>
        <w:t>ехнічне обслуговування та перезарядка вогнегасників)</w:t>
      </w:r>
    </w:p>
    <w:p w14:paraId="414A6C00" w14:textId="77777777" w:rsidR="007F23AA" w:rsidRDefault="007F23AA" w:rsidP="007F23AA">
      <w:pPr>
        <w:contextualSpacing/>
        <w:jc w:val="center"/>
        <w:rPr>
          <w:b/>
          <w:sz w:val="24"/>
          <w:szCs w:val="24"/>
        </w:rPr>
      </w:pPr>
    </w:p>
    <w:p w14:paraId="5F1E0B0C" w14:textId="77777777" w:rsidR="007F23AA" w:rsidRDefault="007F23AA" w:rsidP="007F23AA">
      <w:pPr>
        <w:contextualSpacing/>
        <w:jc w:val="center"/>
        <w:rPr>
          <w:b/>
          <w:sz w:val="24"/>
          <w:szCs w:val="24"/>
        </w:rPr>
      </w:pPr>
    </w:p>
    <w:p w14:paraId="1E9ABD67" w14:textId="77777777" w:rsidR="007F23AA" w:rsidRDefault="007F23AA" w:rsidP="007F23AA">
      <w:pPr>
        <w:contextualSpacing/>
        <w:jc w:val="center"/>
        <w:rPr>
          <w:b/>
          <w:sz w:val="24"/>
          <w:szCs w:val="24"/>
        </w:rPr>
      </w:pPr>
    </w:p>
    <w:p w14:paraId="3160DD6E" w14:textId="77777777" w:rsidR="007F23AA" w:rsidRDefault="007F23AA" w:rsidP="007F23AA">
      <w:pPr>
        <w:contextualSpacing/>
        <w:jc w:val="center"/>
        <w:rPr>
          <w:b/>
          <w:sz w:val="24"/>
          <w:szCs w:val="24"/>
        </w:rPr>
      </w:pPr>
    </w:p>
    <w:p w14:paraId="6C1B8399" w14:textId="77777777" w:rsidR="007F23AA" w:rsidRDefault="007F23AA" w:rsidP="007F23AA">
      <w:pPr>
        <w:contextualSpacing/>
        <w:jc w:val="center"/>
        <w:rPr>
          <w:b/>
          <w:sz w:val="24"/>
          <w:szCs w:val="24"/>
        </w:rPr>
      </w:pPr>
    </w:p>
    <w:p w14:paraId="525E629B" w14:textId="77777777" w:rsidR="007F23AA" w:rsidRDefault="007F23AA" w:rsidP="007F23AA">
      <w:pPr>
        <w:contextualSpacing/>
        <w:rPr>
          <w:b/>
          <w:sz w:val="24"/>
          <w:szCs w:val="24"/>
        </w:rPr>
      </w:pPr>
    </w:p>
    <w:p w14:paraId="09F9C1B5" w14:textId="77777777" w:rsidR="007F23AA" w:rsidRDefault="007F23AA" w:rsidP="007F23AA">
      <w:pPr>
        <w:contextualSpacing/>
        <w:jc w:val="center"/>
        <w:rPr>
          <w:b/>
          <w:sz w:val="24"/>
          <w:szCs w:val="24"/>
        </w:rPr>
      </w:pPr>
    </w:p>
    <w:p w14:paraId="4D88F7B9" w14:textId="77777777" w:rsidR="007F23AA" w:rsidRDefault="007F23AA" w:rsidP="007F23AA">
      <w:pPr>
        <w:contextualSpacing/>
        <w:jc w:val="center"/>
        <w:rPr>
          <w:b/>
          <w:sz w:val="24"/>
          <w:szCs w:val="24"/>
        </w:rPr>
      </w:pPr>
    </w:p>
    <w:p w14:paraId="1A944C2D" w14:textId="77777777" w:rsidR="007F23AA" w:rsidRDefault="007F23AA" w:rsidP="007F23AA">
      <w:pPr>
        <w:contextualSpacing/>
        <w:jc w:val="center"/>
        <w:rPr>
          <w:b/>
          <w:sz w:val="24"/>
          <w:szCs w:val="24"/>
        </w:rPr>
      </w:pPr>
    </w:p>
    <w:p w14:paraId="463B1744" w14:textId="77777777" w:rsidR="007F23AA" w:rsidRDefault="007F23AA" w:rsidP="007F23AA">
      <w:pPr>
        <w:contextualSpacing/>
        <w:jc w:val="center"/>
        <w:rPr>
          <w:b/>
          <w:sz w:val="24"/>
          <w:szCs w:val="24"/>
        </w:rPr>
      </w:pPr>
    </w:p>
    <w:p w14:paraId="63F85907" w14:textId="77777777" w:rsidR="007F23AA" w:rsidRDefault="007F23AA" w:rsidP="007F23AA">
      <w:pPr>
        <w:contextualSpacing/>
        <w:jc w:val="center"/>
        <w:rPr>
          <w:b/>
          <w:sz w:val="24"/>
          <w:szCs w:val="24"/>
        </w:rPr>
      </w:pPr>
    </w:p>
    <w:p w14:paraId="497C4CC4" w14:textId="77777777" w:rsidR="007F23AA" w:rsidRDefault="007F23AA" w:rsidP="007F23AA">
      <w:pPr>
        <w:contextualSpacing/>
        <w:jc w:val="center"/>
        <w:rPr>
          <w:b/>
          <w:sz w:val="24"/>
          <w:szCs w:val="24"/>
        </w:rPr>
      </w:pPr>
    </w:p>
    <w:p w14:paraId="4099D245" w14:textId="77777777" w:rsidR="007F23AA" w:rsidRDefault="007F23AA" w:rsidP="007F23AA">
      <w:pPr>
        <w:contextualSpacing/>
        <w:jc w:val="center"/>
        <w:rPr>
          <w:b/>
          <w:sz w:val="24"/>
          <w:szCs w:val="24"/>
        </w:rPr>
      </w:pPr>
    </w:p>
    <w:p w14:paraId="68247D73" w14:textId="77777777" w:rsidR="007F23AA" w:rsidRDefault="007F23AA" w:rsidP="007F23AA">
      <w:pPr>
        <w:contextualSpacing/>
        <w:jc w:val="center"/>
        <w:rPr>
          <w:b/>
          <w:sz w:val="24"/>
          <w:szCs w:val="24"/>
        </w:rPr>
      </w:pPr>
    </w:p>
    <w:p w14:paraId="5AEDA38E" w14:textId="77777777" w:rsidR="007F23AA" w:rsidRDefault="007F23AA" w:rsidP="007F23AA">
      <w:pPr>
        <w:contextualSpacing/>
        <w:jc w:val="center"/>
        <w:rPr>
          <w:b/>
          <w:sz w:val="24"/>
          <w:szCs w:val="24"/>
        </w:rPr>
      </w:pPr>
    </w:p>
    <w:p w14:paraId="69A8654F" w14:textId="77777777" w:rsidR="007F23AA" w:rsidRPr="007F23AA" w:rsidRDefault="007F23AA" w:rsidP="007F23AA">
      <w:pPr>
        <w:jc w:val="center"/>
        <w:rPr>
          <w:rFonts w:ascii="Times New Roman" w:hAnsi="Times New Roman" w:cs="Times New Roman"/>
          <w:color w:val="000000"/>
          <w:sz w:val="24"/>
          <w:szCs w:val="24"/>
        </w:rPr>
      </w:pPr>
      <w:r w:rsidRPr="007F23AA">
        <w:rPr>
          <w:rFonts w:ascii="Times New Roman" w:hAnsi="Times New Roman" w:cs="Times New Roman"/>
          <w:sz w:val="24"/>
          <w:szCs w:val="24"/>
          <w:lang w:val="ru-RU"/>
        </w:rPr>
        <w:t>Одеса</w:t>
      </w:r>
      <w:r w:rsidRPr="007F23AA">
        <w:rPr>
          <w:rFonts w:ascii="Times New Roman" w:hAnsi="Times New Roman" w:cs="Times New Roman"/>
          <w:i/>
          <w:sz w:val="24"/>
          <w:szCs w:val="24"/>
        </w:rPr>
        <w:t xml:space="preserve"> </w:t>
      </w:r>
      <w:r w:rsidRPr="007F23AA">
        <w:rPr>
          <w:rFonts w:ascii="Times New Roman" w:hAnsi="Times New Roman" w:cs="Times New Roman"/>
          <w:color w:val="000000"/>
          <w:sz w:val="24"/>
          <w:szCs w:val="24"/>
        </w:rPr>
        <w:t>2023</w:t>
      </w:r>
      <w:r w:rsidRPr="007F23AA">
        <w:rPr>
          <w:rFonts w:ascii="Times New Roman" w:hAnsi="Times New Roman" w:cs="Times New Roman"/>
          <w:color w:val="000000"/>
          <w:sz w:val="24"/>
          <w:szCs w:val="24"/>
          <w:lang w:val="ru-RU"/>
        </w:rPr>
        <w:t xml:space="preserve"> рік</w:t>
      </w:r>
    </w:p>
    <w:p w14:paraId="1C6774A9" w14:textId="295962C2" w:rsidR="001D4D64" w:rsidRDefault="001D4D64" w:rsidP="001D4D64">
      <w:pPr>
        <w:spacing w:after="0"/>
        <w:jc w:val="center"/>
        <w:rPr>
          <w:rFonts w:ascii="Times New Roman" w:hAnsi="Times New Roman" w:cs="Times New Roman"/>
          <w:sz w:val="26"/>
          <w:szCs w:val="26"/>
        </w:rPr>
      </w:pPr>
    </w:p>
    <w:p w14:paraId="47F34997" w14:textId="77777777" w:rsidR="001D4D64" w:rsidRPr="006E16FF" w:rsidRDefault="001D4D64" w:rsidP="001D4D64">
      <w:pPr>
        <w:spacing w:after="0" w:line="240" w:lineRule="auto"/>
        <w:jc w:val="center"/>
        <w:rPr>
          <w:rFonts w:ascii="Times New Roman" w:hAnsi="Times New Roman"/>
          <w:b/>
          <w:bCs/>
          <w:sz w:val="24"/>
          <w:szCs w:val="24"/>
        </w:rPr>
      </w:pPr>
      <w:r w:rsidRPr="006E16FF">
        <w:rPr>
          <w:rFonts w:ascii="Times New Roman" w:hAnsi="Times New Roman"/>
          <w:b/>
          <w:bCs/>
          <w:sz w:val="24"/>
          <w:szCs w:val="24"/>
        </w:rPr>
        <w:t>ЗМІСТ</w:t>
      </w:r>
    </w:p>
    <w:p w14:paraId="5B5B09A9"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1. Загальні положення</w:t>
      </w:r>
    </w:p>
    <w:p w14:paraId="4E8E7023"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Терміни, які вживаються в тендерній документації</w:t>
      </w:r>
    </w:p>
    <w:p w14:paraId="4970BD17"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Інформація про замовника торгів</w:t>
      </w:r>
    </w:p>
    <w:p w14:paraId="0512F50C"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 xml:space="preserve">Процедура закупівлі </w:t>
      </w:r>
    </w:p>
    <w:p w14:paraId="434F9118"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 xml:space="preserve">Інформація про предмет закупівлі </w:t>
      </w:r>
    </w:p>
    <w:p w14:paraId="5E7E2759"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Недискримінація учасників</w:t>
      </w:r>
    </w:p>
    <w:p w14:paraId="28B8752C"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4773EBC8"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529267B"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2. Порядок унесення змін та надання роз’яснень до тендерної документації</w:t>
      </w:r>
    </w:p>
    <w:p w14:paraId="56B619D2" w14:textId="77777777" w:rsidR="001D4D64" w:rsidRPr="006E16FF" w:rsidRDefault="001D4D64" w:rsidP="001D4D64">
      <w:pPr>
        <w:pStyle w:val="11"/>
        <w:widowControl w:val="0"/>
        <w:numPr>
          <w:ilvl w:val="0"/>
          <w:numId w:val="8"/>
        </w:numPr>
        <w:spacing w:line="240" w:lineRule="auto"/>
        <w:ind w:left="0" w:firstLine="0"/>
        <w:rPr>
          <w:lang w:val="uk-UA"/>
        </w:rPr>
      </w:pPr>
      <w:r w:rsidRPr="006E16FF">
        <w:rPr>
          <w:rFonts w:ascii="Times New Roman" w:hAnsi="Times New Roman" w:cs="Times New Roman"/>
          <w:sz w:val="24"/>
          <w:szCs w:val="24"/>
          <w:lang w:val="uk-UA"/>
        </w:rPr>
        <w:t>Процедура надання роз’яснень щодо тендерної документації</w:t>
      </w:r>
    </w:p>
    <w:p w14:paraId="23095EAA" w14:textId="77777777" w:rsidR="001D4D64" w:rsidRPr="006E16FF" w:rsidRDefault="001D4D64" w:rsidP="001D4D64">
      <w:pPr>
        <w:pStyle w:val="11"/>
        <w:widowControl w:val="0"/>
        <w:numPr>
          <w:ilvl w:val="0"/>
          <w:numId w:val="8"/>
        </w:numPr>
        <w:spacing w:line="240" w:lineRule="auto"/>
        <w:ind w:left="0" w:firstLine="0"/>
        <w:rPr>
          <w:lang w:val="uk-UA"/>
        </w:rPr>
      </w:pPr>
      <w:r w:rsidRPr="006E16FF">
        <w:rPr>
          <w:rFonts w:ascii="Times New Roman" w:hAnsi="Times New Roman" w:cs="Times New Roman"/>
          <w:sz w:val="24"/>
          <w:szCs w:val="24"/>
          <w:lang w:val="uk-UA"/>
        </w:rPr>
        <w:t>Внесення змін до тендерної документації</w:t>
      </w:r>
    </w:p>
    <w:p w14:paraId="39815D46"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3. Інструкція з підготовки тендерної пропозиції</w:t>
      </w:r>
    </w:p>
    <w:p w14:paraId="32E42524"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Зміст і спосіб подання тендерної пропозиції</w:t>
      </w:r>
    </w:p>
    <w:p w14:paraId="7571A054"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Забезпечення тендерної пропозиції</w:t>
      </w:r>
    </w:p>
    <w:p w14:paraId="2320B6F2"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Умови повернення чи неповернення забезпечення тендерної пропозиції</w:t>
      </w:r>
    </w:p>
    <w:p w14:paraId="39172247"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Строк, протягом якого тендерні пропозиції є дійсними</w:t>
      </w:r>
    </w:p>
    <w:p w14:paraId="478AD8C1"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 xml:space="preserve">Кваліфікаційні критерії до учасників та вимоги, установлені </w:t>
      </w:r>
    </w:p>
    <w:p w14:paraId="34AA5196"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14:paraId="0508A96F"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Інформація про субпідрядника (у випадку закупівлі робіт або послуг)</w:t>
      </w:r>
    </w:p>
    <w:p w14:paraId="3858B4CE"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Внесення змін, або відкликання тендерної пропозиції учасником</w:t>
      </w:r>
    </w:p>
    <w:p w14:paraId="3E1D267E"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4. Подання та розкриття тендерної пропозиції</w:t>
      </w:r>
    </w:p>
    <w:p w14:paraId="7F5A7993" w14:textId="77777777" w:rsidR="001D4D64" w:rsidRPr="006E16FF" w:rsidRDefault="001D4D64" w:rsidP="001D4D64">
      <w:pPr>
        <w:pStyle w:val="11"/>
        <w:widowControl w:val="0"/>
        <w:numPr>
          <w:ilvl w:val="0"/>
          <w:numId w:val="10"/>
        </w:numPr>
        <w:spacing w:line="240" w:lineRule="auto"/>
        <w:ind w:left="0" w:firstLine="0"/>
        <w:rPr>
          <w:lang w:val="uk-UA"/>
        </w:rPr>
      </w:pPr>
      <w:r w:rsidRPr="006E16FF">
        <w:rPr>
          <w:rFonts w:ascii="Times New Roman" w:hAnsi="Times New Roman" w:cs="Times New Roman"/>
          <w:sz w:val="24"/>
          <w:szCs w:val="24"/>
          <w:lang w:val="uk-UA"/>
        </w:rPr>
        <w:t>Кінцевий строк подання тендерної пропозиції</w:t>
      </w:r>
    </w:p>
    <w:p w14:paraId="4CF6F962" w14:textId="77777777" w:rsidR="001D4D64" w:rsidRPr="006E16FF" w:rsidRDefault="001D4D64" w:rsidP="001D4D64">
      <w:pPr>
        <w:pStyle w:val="11"/>
        <w:widowControl w:val="0"/>
        <w:numPr>
          <w:ilvl w:val="0"/>
          <w:numId w:val="10"/>
        </w:numPr>
        <w:spacing w:line="240" w:lineRule="auto"/>
        <w:ind w:left="0" w:firstLine="0"/>
        <w:rPr>
          <w:lang w:val="uk-UA"/>
        </w:rPr>
      </w:pPr>
      <w:r w:rsidRPr="006E16FF">
        <w:rPr>
          <w:rFonts w:ascii="Times New Roman" w:hAnsi="Times New Roman" w:cs="Times New Roman"/>
          <w:sz w:val="24"/>
          <w:szCs w:val="24"/>
          <w:lang w:val="uk-UA"/>
        </w:rPr>
        <w:t>Дата та час розкриття тендерної пропозиції</w:t>
      </w:r>
    </w:p>
    <w:p w14:paraId="39C9FD8B"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5. Оцінка тендерної пропозиції</w:t>
      </w:r>
    </w:p>
    <w:p w14:paraId="15108847" w14:textId="77777777" w:rsidR="001D4D64" w:rsidRPr="006E16FF" w:rsidRDefault="001D4D64" w:rsidP="001D4D64">
      <w:pPr>
        <w:pStyle w:val="11"/>
        <w:widowControl w:val="0"/>
        <w:numPr>
          <w:ilvl w:val="0"/>
          <w:numId w:val="11"/>
        </w:numPr>
        <w:spacing w:line="240" w:lineRule="auto"/>
        <w:ind w:left="0" w:firstLine="0"/>
        <w:rPr>
          <w:lang w:val="uk-UA"/>
        </w:rPr>
      </w:pPr>
      <w:r w:rsidRPr="006E16FF">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3648C9E9" w14:textId="77777777" w:rsidR="001D4D64" w:rsidRPr="006E16FF" w:rsidRDefault="001D4D64" w:rsidP="001D4D64">
      <w:pPr>
        <w:pStyle w:val="11"/>
        <w:widowControl w:val="0"/>
        <w:numPr>
          <w:ilvl w:val="0"/>
          <w:numId w:val="11"/>
        </w:numPr>
        <w:spacing w:line="240" w:lineRule="auto"/>
        <w:ind w:left="0" w:firstLine="0"/>
        <w:rPr>
          <w:lang w:val="uk-UA"/>
        </w:rPr>
      </w:pPr>
      <w:r w:rsidRPr="006E16FF">
        <w:rPr>
          <w:rFonts w:ascii="Times New Roman" w:hAnsi="Times New Roman" w:cs="Times New Roman"/>
          <w:sz w:val="24"/>
          <w:szCs w:val="24"/>
          <w:lang w:val="uk-UA"/>
        </w:rPr>
        <w:t>Інша інформація</w:t>
      </w:r>
    </w:p>
    <w:p w14:paraId="2176B960" w14:textId="77777777" w:rsidR="001D4D64" w:rsidRPr="006E16FF" w:rsidRDefault="001D4D64" w:rsidP="001D4D64">
      <w:pPr>
        <w:pStyle w:val="11"/>
        <w:widowControl w:val="0"/>
        <w:numPr>
          <w:ilvl w:val="0"/>
          <w:numId w:val="11"/>
        </w:numPr>
        <w:spacing w:line="240" w:lineRule="auto"/>
        <w:ind w:left="0" w:firstLine="0"/>
        <w:rPr>
          <w:lang w:val="uk-UA"/>
        </w:rPr>
      </w:pPr>
      <w:r w:rsidRPr="006E16FF">
        <w:rPr>
          <w:rFonts w:ascii="Times New Roman" w:hAnsi="Times New Roman" w:cs="Times New Roman"/>
          <w:sz w:val="24"/>
          <w:szCs w:val="24"/>
          <w:lang w:val="uk-UA"/>
        </w:rPr>
        <w:t>Відхилення тендерних пропозицій</w:t>
      </w:r>
    </w:p>
    <w:p w14:paraId="62B26786"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6. Результати торгів та укладання договору про закупівлю</w:t>
      </w:r>
    </w:p>
    <w:p w14:paraId="713A5CBD"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Відміна замовником торгів чи визнання їх такими, що не відбулися</w:t>
      </w:r>
    </w:p>
    <w:p w14:paraId="6704AF6D"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Строк укладання договору</w:t>
      </w:r>
    </w:p>
    <w:p w14:paraId="39CAD0AC"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 xml:space="preserve">Проект договору про закупівлю </w:t>
      </w:r>
    </w:p>
    <w:p w14:paraId="34B43BCA"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Істотні умови, що обов’язково включаються до договору про закупівлю</w:t>
      </w:r>
    </w:p>
    <w:p w14:paraId="01667E0B"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Дії замовника при відмові переможця торгів підписати договір про закупівлю</w:t>
      </w:r>
    </w:p>
    <w:p w14:paraId="53FE0E50"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sz w:val="24"/>
          <w:szCs w:val="24"/>
          <w:lang w:val="uk-UA"/>
        </w:rPr>
        <w:t>Забезпечення виконання договору про закупівлю</w:t>
      </w:r>
    </w:p>
    <w:p w14:paraId="5477F43F" w14:textId="77777777" w:rsidR="001D4D64" w:rsidRPr="006E16FF" w:rsidRDefault="001D4D64" w:rsidP="001D4D64">
      <w:pPr>
        <w:spacing w:after="0" w:line="240" w:lineRule="auto"/>
        <w:ind w:firstLine="708"/>
        <w:jc w:val="both"/>
        <w:rPr>
          <w:rFonts w:ascii="Times New Roman" w:hAnsi="Times New Roman"/>
          <w:sz w:val="24"/>
          <w:szCs w:val="24"/>
          <w:highlight w:val="yellow"/>
        </w:rPr>
      </w:pPr>
    </w:p>
    <w:p w14:paraId="18E1EA62"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14:paraId="2DE96EBF" w14:textId="77777777" w:rsidR="001D4D64" w:rsidRPr="006E16FF" w:rsidRDefault="001D4D64" w:rsidP="001D4D64">
      <w:pPr>
        <w:spacing w:after="0" w:line="240" w:lineRule="auto"/>
        <w:ind w:firstLine="708"/>
        <w:jc w:val="both"/>
        <w:rPr>
          <w:rFonts w:ascii="Times New Roman" w:hAnsi="Times New Roman"/>
          <w:sz w:val="24"/>
          <w:szCs w:val="24"/>
          <w:highlight w:val="yellow"/>
        </w:rPr>
      </w:pPr>
    </w:p>
    <w:p w14:paraId="6F4A5140" w14:textId="77777777" w:rsidR="0061561C" w:rsidRDefault="001D4D64" w:rsidP="001D4D64">
      <w:pPr>
        <w:spacing w:after="0" w:line="240" w:lineRule="auto"/>
        <w:jc w:val="both"/>
        <w:rPr>
          <w:rFonts w:ascii="Times New Roman" w:hAnsi="Times New Roman"/>
          <w:sz w:val="24"/>
          <w:szCs w:val="24"/>
        </w:rPr>
      </w:pPr>
      <w:r w:rsidRPr="006E16FF">
        <w:rPr>
          <w:rFonts w:ascii="Times New Roman" w:hAnsi="Times New Roman"/>
          <w:b/>
          <w:sz w:val="24"/>
          <w:szCs w:val="24"/>
        </w:rPr>
        <w:t xml:space="preserve">Додаток 1. </w:t>
      </w:r>
      <w:r w:rsidRPr="006E16FF">
        <w:rPr>
          <w:rFonts w:ascii="Times New Roman" w:hAnsi="Times New Roman"/>
          <w:sz w:val="24"/>
          <w:szCs w:val="24"/>
        </w:rPr>
        <w:t xml:space="preserve">Кваліфікаційні критерії </w:t>
      </w:r>
    </w:p>
    <w:p w14:paraId="111C097A" w14:textId="77777777" w:rsidR="001D4D64" w:rsidRPr="006E16FF" w:rsidRDefault="001D4D64" w:rsidP="001D4D64">
      <w:pPr>
        <w:spacing w:after="0" w:line="240" w:lineRule="auto"/>
        <w:jc w:val="both"/>
        <w:rPr>
          <w:rFonts w:ascii="Times New Roman" w:hAnsi="Times New Roman"/>
          <w:b/>
          <w:bCs/>
          <w:sz w:val="24"/>
          <w:szCs w:val="24"/>
        </w:rPr>
      </w:pPr>
      <w:r w:rsidRPr="006E16FF">
        <w:rPr>
          <w:rFonts w:ascii="Times New Roman" w:hAnsi="Times New Roman"/>
          <w:b/>
          <w:sz w:val="24"/>
          <w:szCs w:val="24"/>
        </w:rPr>
        <w:t>Додаток 2.</w:t>
      </w:r>
      <w:r>
        <w:rPr>
          <w:rFonts w:ascii="Times New Roman" w:hAnsi="Times New Roman"/>
          <w:sz w:val="24"/>
          <w:szCs w:val="24"/>
        </w:rPr>
        <w:t xml:space="preserve"> Технічна специфікація</w:t>
      </w:r>
    </w:p>
    <w:p w14:paraId="7BA43F4B" w14:textId="2082529A" w:rsidR="001D4D64" w:rsidRPr="006E16FF" w:rsidRDefault="001D4D64" w:rsidP="001D4D64">
      <w:pPr>
        <w:spacing w:after="0" w:line="240" w:lineRule="auto"/>
        <w:jc w:val="both"/>
        <w:rPr>
          <w:rFonts w:ascii="Times New Roman" w:hAnsi="Times New Roman"/>
          <w:sz w:val="24"/>
          <w:szCs w:val="24"/>
        </w:rPr>
      </w:pPr>
      <w:r w:rsidRPr="006E16FF">
        <w:rPr>
          <w:rFonts w:ascii="Times New Roman" w:hAnsi="Times New Roman"/>
          <w:b/>
          <w:sz w:val="24"/>
          <w:szCs w:val="24"/>
        </w:rPr>
        <w:t xml:space="preserve">Додаток 3. </w:t>
      </w:r>
      <w:r w:rsidRPr="006E16FF">
        <w:rPr>
          <w:rFonts w:ascii="Times New Roman" w:hAnsi="Times New Roman"/>
          <w:sz w:val="24"/>
          <w:szCs w:val="24"/>
        </w:rPr>
        <w:t xml:space="preserve">Проєкт договору про </w:t>
      </w:r>
      <w:r w:rsidR="007F23AA">
        <w:rPr>
          <w:rFonts w:ascii="Times New Roman" w:hAnsi="Times New Roman"/>
          <w:sz w:val="24"/>
          <w:szCs w:val="24"/>
        </w:rPr>
        <w:t>надання послуг</w:t>
      </w:r>
    </w:p>
    <w:p w14:paraId="671D265E" w14:textId="77777777" w:rsidR="001D4D64" w:rsidRPr="006E16FF" w:rsidRDefault="001D4D64" w:rsidP="001D4D64">
      <w:pPr>
        <w:spacing w:after="0" w:line="240" w:lineRule="auto"/>
        <w:jc w:val="both"/>
        <w:rPr>
          <w:rFonts w:ascii="Times New Roman" w:hAnsi="Times New Roman"/>
          <w:sz w:val="24"/>
          <w:szCs w:val="24"/>
        </w:rPr>
      </w:pPr>
      <w:r w:rsidRPr="006E16FF">
        <w:rPr>
          <w:rFonts w:ascii="Times New Roman" w:hAnsi="Times New Roman"/>
          <w:b/>
          <w:sz w:val="24"/>
          <w:szCs w:val="24"/>
        </w:rPr>
        <w:t xml:space="preserve">Додаток 4. </w:t>
      </w:r>
      <w:r w:rsidRPr="006E16FF">
        <w:rPr>
          <w:rFonts w:ascii="Times New Roman" w:hAnsi="Times New Roman"/>
          <w:sz w:val="24"/>
          <w:szCs w:val="24"/>
        </w:rPr>
        <w:t>Форма «Тендерна пропозиція»</w:t>
      </w:r>
    </w:p>
    <w:p w14:paraId="6455C361" w14:textId="77777777" w:rsidR="001D4D64" w:rsidRPr="006E16FF" w:rsidRDefault="001D4D64" w:rsidP="001D4D64">
      <w:pPr>
        <w:spacing w:after="0" w:line="240" w:lineRule="auto"/>
        <w:jc w:val="both"/>
        <w:rPr>
          <w:rFonts w:ascii="Times New Roman" w:hAnsi="Times New Roman"/>
          <w:sz w:val="24"/>
          <w:szCs w:val="24"/>
        </w:rPr>
      </w:pPr>
    </w:p>
    <w:p w14:paraId="49355B45" w14:textId="77777777" w:rsidR="001D4D64" w:rsidRPr="00DC5BB5" w:rsidRDefault="001D4D64" w:rsidP="001D4D64">
      <w:pPr>
        <w:spacing w:after="0"/>
        <w:jc w:val="both"/>
        <w:outlineLvl w:val="0"/>
        <w:rPr>
          <w:rFonts w:ascii="Times New Roman" w:hAnsi="Times New Roman"/>
          <w:b/>
          <w:sz w:val="24"/>
          <w:szCs w:val="24"/>
        </w:rPr>
      </w:pPr>
      <w:r w:rsidRPr="006E16FF">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sidRPr="006E16FF">
        <w:rPr>
          <w:rFonts w:ascii="Verdana" w:hAnsi="Verdana"/>
          <w:color w:val="000000"/>
          <w:sz w:val="19"/>
          <w:szCs w:val="19"/>
          <w:shd w:val="clear" w:color="auto" w:fill="FFFFFF"/>
        </w:rPr>
        <w:t xml:space="preserve"> </w:t>
      </w:r>
      <w:r w:rsidRPr="006E16FF">
        <w:rPr>
          <w:rFonts w:ascii="Times New Roman" w:hAnsi="Times New Roman"/>
          <w:b/>
          <w:color w:val="000000"/>
          <w:sz w:val="24"/>
          <w:szCs w:val="24"/>
          <w:shd w:val="clear" w:color="auto" w:fill="FFFFFF"/>
        </w:rPr>
        <w:t xml:space="preserve">нотаріально посвідчених копій) </w:t>
      </w:r>
      <w:r w:rsidRPr="006E16FF">
        <w:rPr>
          <w:rFonts w:ascii="Times New Roman" w:hAnsi="Times New Roman"/>
          <w:b/>
          <w:sz w:val="24"/>
          <w:szCs w:val="24"/>
        </w:rPr>
        <w:t>з підписом уповноваженої особи учасника та завірених</w:t>
      </w:r>
      <w:r>
        <w:rPr>
          <w:rFonts w:ascii="Times New Roman" w:hAnsi="Times New Roman"/>
          <w:b/>
          <w:sz w:val="24"/>
          <w:szCs w:val="24"/>
        </w:rPr>
        <w:t xml:space="preserve"> печаткою (у разі використання)</w:t>
      </w:r>
    </w:p>
    <w:p w14:paraId="1EFB49A6" w14:textId="77777777" w:rsidR="00AF55CE" w:rsidRDefault="001D4D64" w:rsidP="00AF55CE">
      <w:pPr>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14:paraId="29452824" w14:textId="77777777" w:rsidR="0085128C" w:rsidRPr="001D4D64" w:rsidRDefault="0085128C" w:rsidP="00AF55CE">
      <w:pPr>
        <w:spacing w:after="0"/>
        <w:rPr>
          <w:rFonts w:ascii="Times New Roman" w:hAnsi="Times New Roman" w:cs="Times New Roman"/>
          <w:sz w:val="26"/>
          <w:szCs w:val="26"/>
          <w:lang w:val="en-US"/>
        </w:rPr>
      </w:pP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963"/>
        <w:gridCol w:w="6921"/>
      </w:tblGrid>
      <w:tr w:rsidR="00AF55CE" w:rsidRPr="00AF55CE" w14:paraId="10D73114" w14:textId="77777777" w:rsidTr="00AF55CE">
        <w:trPr>
          <w:trHeight w:val="520"/>
          <w:jc w:val="center"/>
        </w:trPr>
        <w:tc>
          <w:tcPr>
            <w:tcW w:w="576" w:type="dxa"/>
            <w:shd w:val="clear" w:color="auto" w:fill="FFFFFF" w:themeFill="background1"/>
            <w:vAlign w:val="center"/>
          </w:tcPr>
          <w:p w14:paraId="5D21C7D1"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w:t>
            </w:r>
          </w:p>
        </w:tc>
        <w:tc>
          <w:tcPr>
            <w:tcW w:w="9884" w:type="dxa"/>
            <w:gridSpan w:val="2"/>
            <w:shd w:val="clear" w:color="auto" w:fill="FFFFFF" w:themeFill="background1"/>
            <w:vAlign w:val="center"/>
          </w:tcPr>
          <w:p w14:paraId="73FB757D"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I. Загальні положення</w:t>
            </w:r>
          </w:p>
        </w:tc>
      </w:tr>
      <w:tr w:rsidR="00AF55CE" w:rsidRPr="00AF55CE" w14:paraId="0DF4F622" w14:textId="77777777" w:rsidTr="00677C73">
        <w:trPr>
          <w:trHeight w:val="739"/>
          <w:jc w:val="center"/>
        </w:trPr>
        <w:tc>
          <w:tcPr>
            <w:tcW w:w="576" w:type="dxa"/>
            <w:shd w:val="clear" w:color="auto" w:fill="FFFFFF" w:themeFill="background1"/>
          </w:tcPr>
          <w:p w14:paraId="2A8278B3"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6A5D39DA"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Терміни, які вживаються в тендерній документації</w:t>
            </w:r>
          </w:p>
        </w:tc>
        <w:tc>
          <w:tcPr>
            <w:tcW w:w="6921" w:type="dxa"/>
            <w:shd w:val="clear" w:color="auto" w:fill="FFFFFF" w:themeFill="background1"/>
            <w:vAlign w:val="center"/>
          </w:tcPr>
          <w:p w14:paraId="15813D56" w14:textId="77777777" w:rsidR="00AF55CE" w:rsidRPr="00AF55CE" w:rsidRDefault="00AF55CE" w:rsidP="00991EAE">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Тендерну документацію розроблено відповідно до вимог </w:t>
            </w:r>
            <w:hyperlink r:id="rId5" w:history="1">
              <w:r w:rsidRPr="00AF55CE">
                <w:rPr>
                  <w:rFonts w:ascii="Times New Roman" w:hAnsi="Times New Roman" w:cs="Times New Roman"/>
                  <w:sz w:val="26"/>
                  <w:szCs w:val="26"/>
                </w:rPr>
                <w:t>Закону України «Про публічні закупівлі»</w:t>
              </w:r>
            </w:hyperlink>
            <w:r w:rsidRPr="00AF55CE">
              <w:rPr>
                <w:rFonts w:ascii="Times New Roman" w:hAnsi="Times New Roman" w:cs="Times New Roman"/>
                <w:sz w:val="26"/>
                <w:szCs w:val="26"/>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1A1AB741" w14:textId="77777777" w:rsidR="00AF55CE" w:rsidRPr="00AF55CE" w:rsidRDefault="00AF55CE" w:rsidP="00991EAE">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Тендерна документація формується замовником відповідно до вимог </w:t>
            </w:r>
            <w:hyperlink r:id="rId6" w:anchor="n1398" w:history="1">
              <w:r w:rsidRPr="00AF55CE">
                <w:rPr>
                  <w:rFonts w:ascii="Times New Roman" w:hAnsi="Times New Roman" w:cs="Times New Roman"/>
                  <w:sz w:val="26"/>
                  <w:szCs w:val="26"/>
                </w:rPr>
                <w:t>статті 22 Закону</w:t>
              </w:r>
            </w:hyperlink>
            <w:r w:rsidRPr="00AF55CE">
              <w:rPr>
                <w:rFonts w:ascii="Times New Roman" w:hAnsi="Times New Roman" w:cs="Times New Roman"/>
                <w:sz w:val="26"/>
                <w:szCs w:val="26"/>
              </w:rPr>
              <w:t xml:space="preserve"> з урахуванням Особливостей.</w:t>
            </w:r>
          </w:p>
        </w:tc>
      </w:tr>
      <w:tr w:rsidR="00AF55CE" w:rsidRPr="00AF55CE" w14:paraId="3ED70A12" w14:textId="77777777" w:rsidTr="00677C73">
        <w:trPr>
          <w:trHeight w:val="520"/>
          <w:jc w:val="center"/>
        </w:trPr>
        <w:tc>
          <w:tcPr>
            <w:tcW w:w="576" w:type="dxa"/>
            <w:shd w:val="clear" w:color="auto" w:fill="FFFFFF" w:themeFill="background1"/>
          </w:tcPr>
          <w:p w14:paraId="09932EB4"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2</w:t>
            </w:r>
          </w:p>
        </w:tc>
        <w:tc>
          <w:tcPr>
            <w:tcW w:w="2963" w:type="dxa"/>
            <w:shd w:val="clear" w:color="auto" w:fill="FFFFFF" w:themeFill="background1"/>
          </w:tcPr>
          <w:p w14:paraId="6E735347"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замовника торгів</w:t>
            </w:r>
          </w:p>
        </w:tc>
        <w:tc>
          <w:tcPr>
            <w:tcW w:w="6921" w:type="dxa"/>
            <w:shd w:val="clear" w:color="auto" w:fill="FFFFFF" w:themeFill="background1"/>
          </w:tcPr>
          <w:p w14:paraId="594ECB38" w14:textId="77777777" w:rsidR="00AF55CE" w:rsidRPr="00AF55CE" w:rsidRDefault="00AF55CE" w:rsidP="00AF55CE">
            <w:pPr>
              <w:spacing w:after="0"/>
              <w:rPr>
                <w:rFonts w:ascii="Times New Roman" w:hAnsi="Times New Roman" w:cs="Times New Roman"/>
                <w:sz w:val="26"/>
                <w:szCs w:val="26"/>
              </w:rPr>
            </w:pPr>
          </w:p>
        </w:tc>
      </w:tr>
      <w:tr w:rsidR="0030746C" w:rsidRPr="00AF55CE" w14:paraId="07279E8A" w14:textId="77777777" w:rsidTr="0061561C">
        <w:trPr>
          <w:trHeight w:val="309"/>
          <w:jc w:val="center"/>
        </w:trPr>
        <w:tc>
          <w:tcPr>
            <w:tcW w:w="576" w:type="dxa"/>
            <w:shd w:val="clear" w:color="auto" w:fill="FFFFFF" w:themeFill="background1"/>
          </w:tcPr>
          <w:p w14:paraId="5AAA2F8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2.1</w:t>
            </w:r>
          </w:p>
        </w:tc>
        <w:tc>
          <w:tcPr>
            <w:tcW w:w="2963" w:type="dxa"/>
            <w:shd w:val="clear" w:color="auto" w:fill="FFFFFF" w:themeFill="background1"/>
          </w:tcPr>
          <w:p w14:paraId="4DED2EF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повне найменування</w:t>
            </w:r>
          </w:p>
        </w:tc>
        <w:tc>
          <w:tcPr>
            <w:tcW w:w="6921" w:type="dxa"/>
          </w:tcPr>
          <w:p w14:paraId="1F2FC865" w14:textId="78977FB5" w:rsidR="0030746C" w:rsidRPr="00F60EFC" w:rsidRDefault="007F23AA" w:rsidP="0030746C">
            <w:pPr>
              <w:spacing w:before="150" w:after="0" w:line="240" w:lineRule="auto"/>
              <w:rPr>
                <w:rFonts w:ascii="Times New Roman" w:eastAsia="Times New Roman" w:hAnsi="Times New Roman"/>
                <w:sz w:val="26"/>
                <w:szCs w:val="26"/>
                <w:lang w:eastAsia="ru-RU"/>
              </w:rPr>
            </w:pPr>
            <w:r w:rsidRPr="007F23AA">
              <w:rPr>
                <w:rFonts w:ascii="Times New Roman" w:eastAsia="SimSun" w:hAnsi="Times New Roman"/>
                <w:sz w:val="26"/>
                <w:szCs w:val="26"/>
                <w:lang w:eastAsia="uk-UA"/>
              </w:rPr>
              <w:t>Митниця в Херсонській області, Автономній Республіці Крим і м. Севастополі (далі – Замовник)</w:t>
            </w:r>
          </w:p>
        </w:tc>
      </w:tr>
      <w:tr w:rsidR="0030746C" w:rsidRPr="00AF55CE" w14:paraId="6DA10C35" w14:textId="77777777" w:rsidTr="0061561C">
        <w:trPr>
          <w:trHeight w:val="317"/>
          <w:jc w:val="center"/>
        </w:trPr>
        <w:tc>
          <w:tcPr>
            <w:tcW w:w="576" w:type="dxa"/>
            <w:shd w:val="clear" w:color="auto" w:fill="FFFFFF" w:themeFill="background1"/>
          </w:tcPr>
          <w:p w14:paraId="15F9D16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2.2</w:t>
            </w:r>
          </w:p>
        </w:tc>
        <w:tc>
          <w:tcPr>
            <w:tcW w:w="2963" w:type="dxa"/>
            <w:shd w:val="clear" w:color="auto" w:fill="FFFFFF" w:themeFill="background1"/>
          </w:tcPr>
          <w:p w14:paraId="2BE40C6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місцезнаходження</w:t>
            </w:r>
          </w:p>
        </w:tc>
        <w:tc>
          <w:tcPr>
            <w:tcW w:w="6921" w:type="dxa"/>
          </w:tcPr>
          <w:p w14:paraId="66BCA208" w14:textId="286F1AF1" w:rsidR="0030746C" w:rsidRPr="00F60EFC" w:rsidRDefault="007F23AA" w:rsidP="0030746C">
            <w:pPr>
              <w:spacing w:before="150" w:after="150" w:line="240" w:lineRule="auto"/>
              <w:rPr>
                <w:rFonts w:ascii="Times New Roman" w:eastAsia="Times New Roman" w:hAnsi="Times New Roman"/>
                <w:sz w:val="26"/>
                <w:szCs w:val="26"/>
                <w:lang w:eastAsia="ru-RU"/>
              </w:rPr>
            </w:pPr>
            <w:r w:rsidRPr="007F23AA">
              <w:rPr>
                <w:rFonts w:ascii="Times New Roman" w:eastAsia="SimSun" w:hAnsi="Times New Roman"/>
                <w:sz w:val="26"/>
                <w:szCs w:val="26"/>
                <w:lang w:eastAsia="uk-UA"/>
              </w:rPr>
              <w:t>м. Одеса, вул. Приморська, 6</w:t>
            </w:r>
          </w:p>
        </w:tc>
      </w:tr>
      <w:tr w:rsidR="0030746C" w:rsidRPr="00AF55CE" w14:paraId="27DAEFD8" w14:textId="77777777" w:rsidTr="0061561C">
        <w:trPr>
          <w:trHeight w:val="520"/>
          <w:jc w:val="center"/>
        </w:trPr>
        <w:tc>
          <w:tcPr>
            <w:tcW w:w="576" w:type="dxa"/>
            <w:shd w:val="clear" w:color="auto" w:fill="FFFFFF" w:themeFill="background1"/>
          </w:tcPr>
          <w:p w14:paraId="565E3E6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2.3</w:t>
            </w:r>
          </w:p>
        </w:tc>
        <w:tc>
          <w:tcPr>
            <w:tcW w:w="2963" w:type="dxa"/>
            <w:shd w:val="clear" w:color="auto" w:fill="FFFFFF" w:themeFill="background1"/>
          </w:tcPr>
          <w:p w14:paraId="788C8D5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tcPr>
          <w:p w14:paraId="62DFFEAB" w14:textId="77777777" w:rsidR="007F23AA" w:rsidRPr="007F23AA" w:rsidRDefault="007F23AA" w:rsidP="007F23AA">
            <w:pPr>
              <w:ind w:right="-81"/>
              <w:jc w:val="both"/>
              <w:textAlignment w:val="baseline"/>
              <w:rPr>
                <w:rFonts w:ascii="Times New Roman" w:eastAsia="Times New Roman" w:hAnsi="Times New Roman"/>
                <w:sz w:val="26"/>
                <w:szCs w:val="26"/>
                <w:bdr w:val="none" w:sz="0" w:space="0" w:color="auto" w:frame="1"/>
                <w:lang w:eastAsia="uk-UA"/>
              </w:rPr>
            </w:pPr>
            <w:r w:rsidRPr="007F23AA">
              <w:rPr>
                <w:rFonts w:ascii="Times New Roman" w:eastAsia="Times New Roman" w:hAnsi="Times New Roman"/>
                <w:sz w:val="26"/>
                <w:szCs w:val="26"/>
                <w:bdr w:val="none" w:sz="0" w:space="0" w:color="auto" w:frame="1"/>
                <w:lang w:eastAsia="uk-UA"/>
              </w:rPr>
              <w:t xml:space="preserve">Карауш Сергій Сергійович - начальник управління  адміністративно - господарської діяльності Митниці в Херсонській області, Автономній Республіці Крим і м. Севастополі. </w:t>
            </w:r>
          </w:p>
          <w:p w14:paraId="7F9590A4" w14:textId="4639C4E8" w:rsidR="0030746C" w:rsidRPr="00F60EFC" w:rsidRDefault="007F23AA" w:rsidP="007F23AA">
            <w:pPr>
              <w:spacing w:before="150" w:after="150" w:line="240" w:lineRule="auto"/>
              <w:rPr>
                <w:rFonts w:ascii="Times New Roman" w:eastAsia="Times New Roman" w:hAnsi="Times New Roman"/>
                <w:sz w:val="26"/>
                <w:szCs w:val="26"/>
                <w:lang w:eastAsia="ru-RU"/>
              </w:rPr>
            </w:pPr>
            <w:r w:rsidRPr="007F23AA">
              <w:rPr>
                <w:rFonts w:ascii="Times New Roman" w:eastAsia="Times New Roman" w:hAnsi="Times New Roman"/>
                <w:sz w:val="26"/>
                <w:szCs w:val="26"/>
                <w:bdr w:val="none" w:sz="0" w:space="0" w:color="auto" w:frame="1"/>
                <w:lang w:eastAsia="uk-UA"/>
              </w:rPr>
              <w:t>тел. (066) 6113504, ks.uagd@customs.gov.ua</w:t>
            </w:r>
          </w:p>
        </w:tc>
      </w:tr>
      <w:tr w:rsidR="0030746C" w:rsidRPr="00AF55CE" w14:paraId="03D52F77" w14:textId="77777777" w:rsidTr="00677C73">
        <w:trPr>
          <w:trHeight w:val="367"/>
          <w:jc w:val="center"/>
        </w:trPr>
        <w:tc>
          <w:tcPr>
            <w:tcW w:w="576" w:type="dxa"/>
            <w:shd w:val="clear" w:color="auto" w:fill="FFFFFF" w:themeFill="background1"/>
          </w:tcPr>
          <w:p w14:paraId="15300C8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3</w:t>
            </w:r>
          </w:p>
        </w:tc>
        <w:tc>
          <w:tcPr>
            <w:tcW w:w="2963" w:type="dxa"/>
            <w:shd w:val="clear" w:color="auto" w:fill="FFFFFF" w:themeFill="background1"/>
          </w:tcPr>
          <w:p w14:paraId="6F5CA54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Процедура закупівлі</w:t>
            </w:r>
          </w:p>
        </w:tc>
        <w:tc>
          <w:tcPr>
            <w:tcW w:w="6921" w:type="dxa"/>
            <w:shd w:val="clear" w:color="auto" w:fill="FFFFFF" w:themeFill="background1"/>
          </w:tcPr>
          <w:p w14:paraId="503E5F27" w14:textId="77777777" w:rsidR="0030746C" w:rsidRPr="00F60EFC" w:rsidRDefault="0030746C" w:rsidP="0030746C">
            <w:pPr>
              <w:spacing w:before="150" w:after="150" w:line="240" w:lineRule="auto"/>
              <w:rPr>
                <w:rFonts w:ascii="Times New Roman" w:eastAsia="Times New Roman" w:hAnsi="Times New Roman"/>
                <w:sz w:val="26"/>
                <w:szCs w:val="26"/>
                <w:lang w:eastAsia="ru-RU"/>
              </w:rPr>
            </w:pPr>
            <w:r w:rsidRPr="00F60EFC">
              <w:rPr>
                <w:rFonts w:ascii="Times New Roman" w:hAnsi="Times New Roman"/>
                <w:b/>
                <w:sz w:val="26"/>
                <w:szCs w:val="26"/>
                <w:lang w:eastAsia="uk-UA"/>
              </w:rPr>
              <w:t xml:space="preserve">Відкриті торги з особливостями </w:t>
            </w:r>
          </w:p>
        </w:tc>
      </w:tr>
      <w:tr w:rsidR="0030746C" w:rsidRPr="00AF55CE" w14:paraId="707A222C" w14:textId="77777777" w:rsidTr="00677C73">
        <w:trPr>
          <w:trHeight w:val="331"/>
          <w:jc w:val="center"/>
        </w:trPr>
        <w:tc>
          <w:tcPr>
            <w:tcW w:w="576" w:type="dxa"/>
            <w:shd w:val="clear" w:color="auto" w:fill="FFFFFF" w:themeFill="background1"/>
          </w:tcPr>
          <w:p w14:paraId="248AA8F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7681098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предмет закупівлі</w:t>
            </w:r>
          </w:p>
        </w:tc>
        <w:tc>
          <w:tcPr>
            <w:tcW w:w="6921" w:type="dxa"/>
            <w:shd w:val="clear" w:color="auto" w:fill="FFFFFF" w:themeFill="background1"/>
          </w:tcPr>
          <w:p w14:paraId="4F57A5A2" w14:textId="77777777" w:rsidR="0030746C" w:rsidRPr="00F60EFC" w:rsidRDefault="0030746C" w:rsidP="0030746C">
            <w:pPr>
              <w:spacing w:after="0"/>
              <w:rPr>
                <w:rFonts w:ascii="Times New Roman" w:hAnsi="Times New Roman" w:cs="Times New Roman"/>
                <w:sz w:val="26"/>
                <w:szCs w:val="26"/>
              </w:rPr>
            </w:pPr>
          </w:p>
        </w:tc>
      </w:tr>
      <w:tr w:rsidR="0030746C" w:rsidRPr="00AF55CE" w14:paraId="592471B0" w14:textId="77777777" w:rsidTr="00677C73">
        <w:trPr>
          <w:trHeight w:val="520"/>
          <w:jc w:val="center"/>
        </w:trPr>
        <w:tc>
          <w:tcPr>
            <w:tcW w:w="576" w:type="dxa"/>
            <w:shd w:val="clear" w:color="auto" w:fill="FFFFFF" w:themeFill="background1"/>
          </w:tcPr>
          <w:p w14:paraId="187DE88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4.1</w:t>
            </w:r>
          </w:p>
        </w:tc>
        <w:tc>
          <w:tcPr>
            <w:tcW w:w="2963" w:type="dxa"/>
            <w:shd w:val="clear" w:color="auto" w:fill="FFFFFF" w:themeFill="background1"/>
          </w:tcPr>
          <w:p w14:paraId="314E1DF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назва предмета закупівлі</w:t>
            </w:r>
          </w:p>
        </w:tc>
        <w:tc>
          <w:tcPr>
            <w:tcW w:w="6921" w:type="dxa"/>
            <w:shd w:val="clear" w:color="auto" w:fill="FFFFFF" w:themeFill="background1"/>
          </w:tcPr>
          <w:p w14:paraId="4680E029" w14:textId="6E8B74CB" w:rsidR="0030746C" w:rsidRPr="007F23AA" w:rsidRDefault="007F23AA" w:rsidP="0030746C">
            <w:pPr>
              <w:jc w:val="both"/>
              <w:rPr>
                <w:bCs/>
                <w:sz w:val="26"/>
                <w:szCs w:val="26"/>
              </w:rPr>
            </w:pPr>
            <w:r w:rsidRPr="007F23AA">
              <w:rPr>
                <w:rFonts w:ascii="Times New Roman" w:eastAsia="Times New Roman" w:hAnsi="Times New Roman" w:cs="Times New Roman"/>
                <w:bCs/>
                <w:sz w:val="26"/>
                <w:szCs w:val="26"/>
                <w:lang w:eastAsia="uk-UA"/>
              </w:rPr>
              <w:t>За кодом Єдиного закупівельного словника за ДК 021:2015 - ДК 021:2015 - 50410000-2 Послуги з ремонту і технічного обслуговування вимірювальних, випробувальних і контрольних приладів (</w:t>
            </w:r>
            <w:r>
              <w:rPr>
                <w:rFonts w:ascii="Times New Roman" w:eastAsia="Times New Roman" w:hAnsi="Times New Roman" w:cs="Times New Roman"/>
                <w:bCs/>
                <w:sz w:val="26"/>
                <w:szCs w:val="26"/>
                <w:lang w:eastAsia="uk-UA"/>
              </w:rPr>
              <w:t>т</w:t>
            </w:r>
            <w:r w:rsidRPr="007F23AA">
              <w:rPr>
                <w:rFonts w:ascii="Times New Roman" w:eastAsia="Times New Roman" w:hAnsi="Times New Roman" w:cs="Times New Roman"/>
                <w:bCs/>
                <w:sz w:val="26"/>
                <w:szCs w:val="26"/>
                <w:lang w:eastAsia="uk-UA"/>
              </w:rPr>
              <w:t>ехнічне обслуговування та перезарядка вогнегасників)</w:t>
            </w:r>
          </w:p>
        </w:tc>
      </w:tr>
      <w:tr w:rsidR="0030746C" w:rsidRPr="00AF55CE" w14:paraId="4671EF62" w14:textId="77777777" w:rsidTr="00677C73">
        <w:trPr>
          <w:trHeight w:val="520"/>
          <w:jc w:val="center"/>
        </w:trPr>
        <w:tc>
          <w:tcPr>
            <w:tcW w:w="576" w:type="dxa"/>
            <w:shd w:val="clear" w:color="auto" w:fill="FFFFFF" w:themeFill="background1"/>
          </w:tcPr>
          <w:p w14:paraId="662A633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4.2</w:t>
            </w:r>
          </w:p>
        </w:tc>
        <w:tc>
          <w:tcPr>
            <w:tcW w:w="2963" w:type="dxa"/>
            <w:shd w:val="clear" w:color="auto" w:fill="FFFFFF" w:themeFill="background1"/>
          </w:tcPr>
          <w:p w14:paraId="032E60D3"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14:paraId="25453893" w14:textId="77777777" w:rsidR="0030746C" w:rsidRPr="00F60EFC" w:rsidRDefault="0030746C" w:rsidP="0030746C">
            <w:pPr>
              <w:spacing w:after="0"/>
              <w:rPr>
                <w:rFonts w:ascii="Times New Roman" w:hAnsi="Times New Roman" w:cs="Times New Roman"/>
                <w:sz w:val="26"/>
                <w:szCs w:val="26"/>
              </w:rPr>
            </w:pPr>
            <w:r w:rsidRPr="00F60EFC">
              <w:rPr>
                <w:rFonts w:ascii="Times New Roman" w:hAnsi="Times New Roman" w:cs="Times New Roman"/>
                <w:sz w:val="26"/>
                <w:szCs w:val="26"/>
              </w:rPr>
              <w:t>Закупівля на лоти не поділяється</w:t>
            </w:r>
          </w:p>
          <w:p w14:paraId="6B98228A" w14:textId="77777777" w:rsidR="0030746C" w:rsidRPr="00F60EFC" w:rsidRDefault="0030746C" w:rsidP="0030746C">
            <w:pPr>
              <w:spacing w:after="0"/>
              <w:rPr>
                <w:rFonts w:ascii="Times New Roman" w:hAnsi="Times New Roman" w:cs="Times New Roman"/>
                <w:sz w:val="26"/>
                <w:szCs w:val="26"/>
              </w:rPr>
            </w:pPr>
          </w:p>
        </w:tc>
      </w:tr>
      <w:tr w:rsidR="0030746C" w:rsidRPr="00AF55CE" w14:paraId="07384B07" w14:textId="77777777" w:rsidTr="00677C73">
        <w:trPr>
          <w:trHeight w:val="520"/>
          <w:jc w:val="center"/>
        </w:trPr>
        <w:tc>
          <w:tcPr>
            <w:tcW w:w="576" w:type="dxa"/>
            <w:shd w:val="clear" w:color="auto" w:fill="FFFFFF" w:themeFill="background1"/>
          </w:tcPr>
          <w:p w14:paraId="1BF96822" w14:textId="77777777" w:rsidR="0030746C" w:rsidRPr="00AF55CE" w:rsidRDefault="0030746C" w:rsidP="0030746C">
            <w:pPr>
              <w:spacing w:after="0"/>
              <w:rPr>
                <w:rFonts w:ascii="Times New Roman" w:hAnsi="Times New Roman" w:cs="Times New Roman"/>
                <w:sz w:val="26"/>
                <w:szCs w:val="26"/>
              </w:rPr>
            </w:pPr>
            <w:bookmarkStart w:id="0" w:name="_Hlk519004812"/>
            <w:r w:rsidRPr="00AF55CE">
              <w:rPr>
                <w:rFonts w:ascii="Times New Roman" w:hAnsi="Times New Roman" w:cs="Times New Roman"/>
                <w:sz w:val="26"/>
                <w:szCs w:val="26"/>
              </w:rPr>
              <w:t>4.3</w:t>
            </w:r>
          </w:p>
        </w:tc>
        <w:tc>
          <w:tcPr>
            <w:tcW w:w="2963" w:type="dxa"/>
            <w:shd w:val="clear" w:color="auto" w:fill="FFFFFF" w:themeFill="background1"/>
          </w:tcPr>
          <w:p w14:paraId="4A1C988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кількість товару та місце його поставки або місце, де повинні бути </w:t>
            </w:r>
            <w:r w:rsidRPr="00AF55CE">
              <w:rPr>
                <w:rFonts w:ascii="Times New Roman" w:hAnsi="Times New Roman" w:cs="Times New Roman"/>
                <w:sz w:val="26"/>
                <w:szCs w:val="26"/>
              </w:rPr>
              <w:lastRenderedPageBreak/>
              <w:t>виконані роботи чи надані послуги, їх обсяги</w:t>
            </w:r>
          </w:p>
        </w:tc>
        <w:tc>
          <w:tcPr>
            <w:tcW w:w="6921" w:type="dxa"/>
            <w:shd w:val="clear" w:color="auto" w:fill="FFFFFF" w:themeFill="background1"/>
          </w:tcPr>
          <w:p w14:paraId="221D9DD4" w14:textId="1C50E4FC" w:rsidR="007F23AA" w:rsidRPr="007F23AA" w:rsidRDefault="007F23AA" w:rsidP="007F23AA">
            <w:pPr>
              <w:widowControl w:val="0"/>
              <w:ind w:right="120"/>
              <w:jc w:val="both"/>
              <w:rPr>
                <w:rFonts w:ascii="Times New Roman" w:hAnsi="Times New Roman" w:cs="Times New Roman"/>
                <w:sz w:val="26"/>
                <w:szCs w:val="26"/>
              </w:rPr>
            </w:pPr>
            <w:r w:rsidRPr="007F23AA">
              <w:rPr>
                <w:rFonts w:ascii="Times New Roman" w:hAnsi="Times New Roman" w:cs="Times New Roman"/>
                <w:sz w:val="26"/>
                <w:szCs w:val="26"/>
              </w:rPr>
              <w:lastRenderedPageBreak/>
              <w:t xml:space="preserve">Місце </w:t>
            </w:r>
            <w:r>
              <w:rPr>
                <w:rFonts w:ascii="Times New Roman" w:hAnsi="Times New Roman" w:cs="Times New Roman"/>
                <w:sz w:val="26"/>
                <w:szCs w:val="26"/>
              </w:rPr>
              <w:t>надання послуг</w:t>
            </w:r>
            <w:r w:rsidRPr="007F23AA">
              <w:rPr>
                <w:rFonts w:ascii="Times New Roman" w:hAnsi="Times New Roman" w:cs="Times New Roman"/>
                <w:sz w:val="26"/>
                <w:szCs w:val="26"/>
              </w:rPr>
              <w:t xml:space="preserve">: </w:t>
            </w:r>
          </w:p>
          <w:p w14:paraId="61F4FA42" w14:textId="661A9B3A" w:rsidR="007F23AA" w:rsidRPr="007F23AA" w:rsidRDefault="007F23AA" w:rsidP="007F23AA">
            <w:pPr>
              <w:widowControl w:val="0"/>
              <w:ind w:right="120"/>
              <w:jc w:val="both"/>
              <w:rPr>
                <w:rFonts w:ascii="Times New Roman" w:hAnsi="Times New Roman" w:cs="Times New Roman"/>
                <w:sz w:val="26"/>
                <w:szCs w:val="26"/>
              </w:rPr>
            </w:pPr>
            <w:r>
              <w:rPr>
                <w:rFonts w:ascii="Times New Roman" w:hAnsi="Times New Roman" w:cs="Times New Roman"/>
                <w:sz w:val="26"/>
                <w:szCs w:val="26"/>
              </w:rPr>
              <w:t>73000, м. Херсон, вул. Гоголя, 13</w:t>
            </w:r>
          </w:p>
          <w:p w14:paraId="0E318EFF" w14:textId="47D3C1E9" w:rsidR="007F23AA" w:rsidRPr="007F23AA" w:rsidRDefault="007F23AA" w:rsidP="007F23AA">
            <w:pPr>
              <w:widowControl w:val="0"/>
              <w:ind w:right="120"/>
              <w:jc w:val="both"/>
              <w:rPr>
                <w:rFonts w:ascii="Times New Roman" w:hAnsi="Times New Roman" w:cs="Times New Roman"/>
                <w:sz w:val="26"/>
                <w:szCs w:val="26"/>
              </w:rPr>
            </w:pPr>
            <w:r w:rsidRPr="007F23AA">
              <w:rPr>
                <w:rFonts w:ascii="Times New Roman" w:hAnsi="Times New Roman" w:cs="Times New Roman"/>
                <w:sz w:val="26"/>
                <w:szCs w:val="26"/>
              </w:rPr>
              <w:lastRenderedPageBreak/>
              <w:t>Кількість</w:t>
            </w:r>
            <w:r>
              <w:rPr>
                <w:rFonts w:ascii="Times New Roman" w:hAnsi="Times New Roman" w:cs="Times New Roman"/>
                <w:sz w:val="26"/>
                <w:szCs w:val="26"/>
              </w:rPr>
              <w:t>:</w:t>
            </w:r>
            <w:r w:rsidRPr="007F23AA">
              <w:rPr>
                <w:rFonts w:ascii="Times New Roman" w:hAnsi="Times New Roman" w:cs="Times New Roman"/>
                <w:sz w:val="26"/>
                <w:szCs w:val="26"/>
              </w:rPr>
              <w:t xml:space="preserve"> </w:t>
            </w:r>
          </w:p>
          <w:p w14:paraId="33BD7B84" w14:textId="1E477806" w:rsidR="0030746C" w:rsidRPr="00F60EFC" w:rsidRDefault="007F23AA" w:rsidP="007F23AA">
            <w:pPr>
              <w:spacing w:after="0"/>
              <w:jc w:val="both"/>
              <w:rPr>
                <w:rFonts w:ascii="Times New Roman" w:hAnsi="Times New Roman" w:cs="Times New Roman"/>
                <w:i/>
                <w:sz w:val="26"/>
                <w:szCs w:val="26"/>
              </w:rPr>
            </w:pPr>
            <w:r w:rsidRPr="007F23AA">
              <w:rPr>
                <w:rFonts w:ascii="Times New Roman" w:hAnsi="Times New Roman" w:cs="Times New Roman"/>
                <w:sz w:val="26"/>
                <w:szCs w:val="26"/>
              </w:rPr>
              <w:t xml:space="preserve">відповідно до </w:t>
            </w:r>
            <w:r w:rsidRPr="007F23AA">
              <w:rPr>
                <w:rFonts w:ascii="Times New Roman" w:hAnsi="Times New Roman" w:cs="Times New Roman"/>
                <w:b/>
                <w:bCs/>
                <w:sz w:val="26"/>
                <w:szCs w:val="26"/>
              </w:rPr>
              <w:t>Додатку 2</w:t>
            </w:r>
            <w:r w:rsidRPr="007F23AA">
              <w:rPr>
                <w:rFonts w:ascii="Times New Roman" w:hAnsi="Times New Roman" w:cs="Times New Roman"/>
                <w:sz w:val="26"/>
                <w:szCs w:val="26"/>
              </w:rPr>
              <w:t xml:space="preserve"> до тендерної документації.</w:t>
            </w:r>
          </w:p>
        </w:tc>
      </w:tr>
      <w:bookmarkEnd w:id="0"/>
      <w:tr w:rsidR="0030746C" w:rsidRPr="00AF55CE" w14:paraId="160BB525" w14:textId="77777777" w:rsidTr="00677C73">
        <w:trPr>
          <w:trHeight w:val="520"/>
          <w:jc w:val="center"/>
        </w:trPr>
        <w:tc>
          <w:tcPr>
            <w:tcW w:w="576" w:type="dxa"/>
            <w:shd w:val="clear" w:color="auto" w:fill="FFFFFF" w:themeFill="background1"/>
          </w:tcPr>
          <w:p w14:paraId="15A2F76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4.4</w:t>
            </w:r>
          </w:p>
        </w:tc>
        <w:tc>
          <w:tcPr>
            <w:tcW w:w="2963" w:type="dxa"/>
            <w:shd w:val="clear" w:color="auto" w:fill="FFFFFF" w:themeFill="background1"/>
          </w:tcPr>
          <w:p w14:paraId="27F901A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строки поставки товарів, виконання робіт, надання послуг</w:t>
            </w:r>
          </w:p>
        </w:tc>
        <w:tc>
          <w:tcPr>
            <w:tcW w:w="6921" w:type="dxa"/>
            <w:shd w:val="clear" w:color="auto" w:fill="FFFFFF" w:themeFill="background1"/>
          </w:tcPr>
          <w:p w14:paraId="052EA776" w14:textId="77777777" w:rsidR="007F23AA" w:rsidRDefault="007F23AA" w:rsidP="0030746C">
            <w:pPr>
              <w:spacing w:after="0"/>
              <w:jc w:val="both"/>
              <w:rPr>
                <w:rFonts w:ascii="Times New Roman" w:hAnsi="Times New Roman"/>
                <w:bCs/>
                <w:sz w:val="26"/>
                <w:szCs w:val="26"/>
                <w:lang w:eastAsia="ru-RU"/>
              </w:rPr>
            </w:pPr>
          </w:p>
          <w:p w14:paraId="16C247F4" w14:textId="4627EFFD" w:rsidR="0030746C" w:rsidRPr="007F23AA" w:rsidRDefault="007F23AA" w:rsidP="0030746C">
            <w:pPr>
              <w:spacing w:after="0"/>
              <w:jc w:val="both"/>
              <w:rPr>
                <w:rFonts w:ascii="Times New Roman" w:hAnsi="Times New Roman" w:cs="Times New Roman"/>
                <w:bCs/>
                <w:sz w:val="26"/>
                <w:szCs w:val="26"/>
              </w:rPr>
            </w:pPr>
            <w:r>
              <w:rPr>
                <w:rFonts w:ascii="Times New Roman" w:hAnsi="Times New Roman"/>
                <w:bCs/>
                <w:sz w:val="26"/>
                <w:szCs w:val="26"/>
                <w:lang w:eastAsia="ru-RU"/>
              </w:rPr>
              <w:t>д</w:t>
            </w:r>
            <w:r w:rsidR="0030746C" w:rsidRPr="007F23AA">
              <w:rPr>
                <w:rFonts w:ascii="Times New Roman" w:hAnsi="Times New Roman"/>
                <w:bCs/>
                <w:sz w:val="26"/>
                <w:szCs w:val="26"/>
                <w:lang w:eastAsia="ru-RU"/>
              </w:rPr>
              <w:t xml:space="preserve">о </w:t>
            </w:r>
            <w:r w:rsidRPr="007F23AA">
              <w:rPr>
                <w:rFonts w:ascii="Times New Roman" w:hAnsi="Times New Roman"/>
                <w:bCs/>
                <w:sz w:val="26"/>
                <w:szCs w:val="26"/>
                <w:lang w:eastAsia="ru-RU"/>
              </w:rPr>
              <w:t>30</w:t>
            </w:r>
            <w:r w:rsidR="0030746C" w:rsidRPr="007F23AA">
              <w:rPr>
                <w:rFonts w:ascii="Times New Roman" w:hAnsi="Times New Roman"/>
                <w:bCs/>
                <w:sz w:val="26"/>
                <w:szCs w:val="26"/>
                <w:lang w:eastAsia="ru-RU"/>
              </w:rPr>
              <w:t xml:space="preserve"> </w:t>
            </w:r>
            <w:r w:rsidR="005A72E2" w:rsidRPr="007F23AA">
              <w:rPr>
                <w:rFonts w:ascii="Times New Roman" w:hAnsi="Times New Roman"/>
                <w:bCs/>
                <w:sz w:val="26"/>
                <w:szCs w:val="26"/>
                <w:lang w:eastAsia="ru-RU"/>
              </w:rPr>
              <w:t>грудня</w:t>
            </w:r>
            <w:r w:rsidR="0030746C" w:rsidRPr="007F23AA">
              <w:rPr>
                <w:rFonts w:ascii="Times New Roman" w:hAnsi="Times New Roman"/>
                <w:bCs/>
                <w:sz w:val="26"/>
                <w:szCs w:val="26"/>
                <w:lang w:eastAsia="ru-RU"/>
              </w:rPr>
              <w:t xml:space="preserve"> 2023 року</w:t>
            </w:r>
          </w:p>
          <w:p w14:paraId="364F2A04" w14:textId="77777777" w:rsidR="0030746C" w:rsidRPr="00F60EFC" w:rsidRDefault="0030746C" w:rsidP="0030746C">
            <w:pPr>
              <w:spacing w:after="0"/>
              <w:jc w:val="both"/>
              <w:rPr>
                <w:rFonts w:ascii="Times New Roman" w:hAnsi="Times New Roman" w:cs="Times New Roman"/>
                <w:sz w:val="26"/>
                <w:szCs w:val="26"/>
              </w:rPr>
            </w:pPr>
          </w:p>
        </w:tc>
      </w:tr>
      <w:tr w:rsidR="0030746C" w:rsidRPr="00AF55CE" w14:paraId="128359A1" w14:textId="77777777" w:rsidTr="00677C73">
        <w:trPr>
          <w:trHeight w:val="520"/>
          <w:jc w:val="center"/>
        </w:trPr>
        <w:tc>
          <w:tcPr>
            <w:tcW w:w="576" w:type="dxa"/>
            <w:shd w:val="clear" w:color="auto" w:fill="FFFFFF" w:themeFill="background1"/>
          </w:tcPr>
          <w:p w14:paraId="5A31102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5</w:t>
            </w:r>
          </w:p>
        </w:tc>
        <w:tc>
          <w:tcPr>
            <w:tcW w:w="2963" w:type="dxa"/>
            <w:shd w:val="clear" w:color="auto" w:fill="FFFFFF" w:themeFill="background1"/>
          </w:tcPr>
          <w:p w14:paraId="27466FF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Недискримінація учасників</w:t>
            </w:r>
          </w:p>
        </w:tc>
        <w:tc>
          <w:tcPr>
            <w:tcW w:w="6921" w:type="dxa"/>
            <w:shd w:val="clear" w:color="auto" w:fill="FFFFFF" w:themeFill="background1"/>
          </w:tcPr>
          <w:p w14:paraId="5442BDA9"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F72CF31"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Під час проведення відкритих торгів тендерні пропозиції мають право подавати всі заінтересовані особи.</w:t>
            </w:r>
          </w:p>
        </w:tc>
      </w:tr>
      <w:tr w:rsidR="0030746C" w:rsidRPr="00AF55CE" w14:paraId="133BC959" w14:textId="77777777" w:rsidTr="00677C73">
        <w:trPr>
          <w:trHeight w:val="520"/>
          <w:jc w:val="center"/>
        </w:trPr>
        <w:tc>
          <w:tcPr>
            <w:tcW w:w="576" w:type="dxa"/>
            <w:shd w:val="clear" w:color="auto" w:fill="FFFFFF" w:themeFill="background1"/>
          </w:tcPr>
          <w:p w14:paraId="54122C43"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6</w:t>
            </w:r>
          </w:p>
        </w:tc>
        <w:tc>
          <w:tcPr>
            <w:tcW w:w="2963" w:type="dxa"/>
            <w:shd w:val="clear" w:color="auto" w:fill="FFFFFF" w:themeFill="background1"/>
          </w:tcPr>
          <w:p w14:paraId="5838D7B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валюту, у якій повинна бути зазначена ціна тендерної пропозиції</w:t>
            </w:r>
          </w:p>
        </w:tc>
        <w:tc>
          <w:tcPr>
            <w:tcW w:w="6921" w:type="dxa"/>
            <w:shd w:val="clear" w:color="auto" w:fill="FFFFFF" w:themeFill="background1"/>
          </w:tcPr>
          <w:p w14:paraId="17B84500"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30746C" w:rsidRPr="00AF55CE" w14:paraId="493523D3" w14:textId="77777777" w:rsidTr="00677C73">
        <w:trPr>
          <w:trHeight w:val="520"/>
          <w:jc w:val="center"/>
        </w:trPr>
        <w:tc>
          <w:tcPr>
            <w:tcW w:w="576" w:type="dxa"/>
            <w:shd w:val="clear" w:color="auto" w:fill="FFFFFF" w:themeFill="background1"/>
          </w:tcPr>
          <w:p w14:paraId="77A8259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7</w:t>
            </w:r>
          </w:p>
        </w:tc>
        <w:tc>
          <w:tcPr>
            <w:tcW w:w="2963" w:type="dxa"/>
            <w:shd w:val="clear" w:color="auto" w:fill="FFFFFF" w:themeFill="background1"/>
          </w:tcPr>
          <w:p w14:paraId="08B6C58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мову (мови), якою (якими) повинні бути складені тендерні пропозиції</w:t>
            </w:r>
          </w:p>
        </w:tc>
        <w:tc>
          <w:tcPr>
            <w:tcW w:w="6921" w:type="dxa"/>
            <w:shd w:val="clear" w:color="auto" w:fill="FFFFFF" w:themeFill="background1"/>
          </w:tcPr>
          <w:p w14:paraId="66C5BF50"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sz w:val="26"/>
                <w:szCs w:val="26"/>
                <w:lang w:eastAsia="x-none"/>
              </w:rPr>
            </w:pPr>
            <w:r w:rsidRPr="00F60EFC">
              <w:rPr>
                <w:rFonts w:ascii="Times New Roman" w:eastAsia="Times New Roman" w:hAnsi="Times New Roman" w:cs="Times New Roman"/>
                <w:snapToGrid w:val="0"/>
                <w:sz w:val="26"/>
                <w:szCs w:val="26"/>
                <w:lang w:eastAsia="x-none"/>
              </w:rPr>
              <w:t xml:space="preserve">Під час проведення процедур закупівель всі документи, що готуються учасником та замовником, викладаються українською мовою. </w:t>
            </w:r>
          </w:p>
          <w:p w14:paraId="4B493B06"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sz w:val="26"/>
                <w:szCs w:val="26"/>
                <w:lang w:eastAsia="x-none"/>
              </w:rPr>
            </w:pPr>
            <w:r w:rsidRPr="00F60EFC">
              <w:rPr>
                <w:rFonts w:ascii="Times New Roman" w:eastAsia="Times New Roman" w:hAnsi="Times New Roman" w:cs="Times New Roman"/>
                <w:snapToGrid w:val="0"/>
                <w:sz w:val="26"/>
                <w:szCs w:val="26"/>
                <w:lang w:eastAsia="x-none"/>
              </w:rPr>
              <w:t>Документи викладені іноземною мовою, повинні мати автентичний переклад на українську мову. Визначальним є текст, викладений українською мовою.</w:t>
            </w:r>
          </w:p>
          <w:p w14:paraId="536A42A6"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sz w:val="26"/>
                <w:szCs w:val="26"/>
                <w:lang w:eastAsia="x-none"/>
              </w:rPr>
            </w:pPr>
            <w:r w:rsidRPr="00F60EFC">
              <w:rPr>
                <w:rFonts w:ascii="Times New Roman" w:eastAsia="Times New Roman" w:hAnsi="Times New Roman" w:cs="Times New Roman"/>
                <w:snapToGrid w:val="0"/>
                <w:sz w:val="26"/>
                <w:szCs w:val="26"/>
                <w:lang w:eastAsia="x-none"/>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w:t>
            </w:r>
            <w:r w:rsidRPr="00F60EFC">
              <w:rPr>
                <w:rFonts w:ascii="Times New Roman" w:eastAsia="Calibri" w:hAnsi="Times New Roman" w:cs="Times New Roman"/>
                <w:sz w:val="26"/>
                <w:szCs w:val="26"/>
                <w:lang w:eastAsia="uk-UA"/>
              </w:rPr>
              <w:t>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E8BC29B"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color w:val="000000"/>
                <w:sz w:val="26"/>
                <w:szCs w:val="26"/>
                <w:lang w:eastAsia="ru-RU"/>
              </w:rPr>
            </w:pPr>
            <w:r w:rsidRPr="00F60EFC">
              <w:rPr>
                <w:rFonts w:ascii="Times New Roman" w:eastAsia="Times New Roman" w:hAnsi="Times New Roman" w:cs="Times New Roman"/>
                <w:snapToGrid w:val="0"/>
                <w:color w:val="000000"/>
                <w:sz w:val="26"/>
                <w:szCs w:val="26"/>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2B58827"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eastAsia="Times New Roman" w:hAnsi="Times New Roman" w:cs="Times New Roman"/>
                <w:snapToGrid w:val="0"/>
                <w:sz w:val="26"/>
                <w:szCs w:val="26"/>
                <w:lang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46C" w:rsidRPr="00AF55CE" w14:paraId="0DD2466B" w14:textId="77777777" w:rsidTr="00677C73">
        <w:trPr>
          <w:trHeight w:val="520"/>
          <w:jc w:val="center"/>
        </w:trPr>
        <w:tc>
          <w:tcPr>
            <w:tcW w:w="576" w:type="dxa"/>
            <w:shd w:val="clear" w:color="auto" w:fill="FFFFFF" w:themeFill="background1"/>
          </w:tcPr>
          <w:p w14:paraId="16AC1F7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8</w:t>
            </w:r>
          </w:p>
        </w:tc>
        <w:tc>
          <w:tcPr>
            <w:tcW w:w="2963" w:type="dxa"/>
            <w:shd w:val="clear" w:color="auto" w:fill="FFFFFF" w:themeFill="background1"/>
          </w:tcPr>
          <w:p w14:paraId="643FA21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Інформація про прийняття чи </w:t>
            </w:r>
            <w:r w:rsidRPr="00AF55CE">
              <w:rPr>
                <w:rFonts w:ascii="Times New Roman" w:hAnsi="Times New Roman" w:cs="Times New Roman"/>
                <w:sz w:val="26"/>
                <w:szCs w:val="26"/>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14:paraId="783B5833"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 xml:space="preserve">Замовник не приймає до розгляду тендерну пропозицію, ціна якої є вищою ніж очікувана вартість предмета закупівлі, </w:t>
            </w:r>
            <w:r w:rsidRPr="00AF55CE">
              <w:rPr>
                <w:rFonts w:ascii="Times New Roman" w:hAnsi="Times New Roman" w:cs="Times New Roman"/>
                <w:sz w:val="26"/>
                <w:szCs w:val="26"/>
              </w:rPr>
              <w:lastRenderedPageBreak/>
              <w:t>визначена замовником в оголошенні про проведення відкритих торгів.</w:t>
            </w:r>
          </w:p>
          <w:p w14:paraId="17B38DA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5E4EBDC0" w14:textId="77777777" w:rsidR="0030746C" w:rsidRPr="001D4D64" w:rsidRDefault="0030746C" w:rsidP="0030746C">
            <w:pPr>
              <w:spacing w:after="0"/>
              <w:jc w:val="both"/>
              <w:rPr>
                <w:rFonts w:ascii="Times New Roman" w:hAnsi="Times New Roman" w:cs="Times New Roman"/>
                <w:i/>
                <w:sz w:val="26"/>
                <w:szCs w:val="26"/>
              </w:rPr>
            </w:pPr>
            <w:r w:rsidRPr="001D4D64">
              <w:rPr>
                <w:rFonts w:ascii="Times New Roman" w:hAnsi="Times New Roman" w:cs="Times New Roman"/>
                <w:i/>
                <w:sz w:val="26"/>
                <w:szCs w:val="26"/>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Pr>
                <w:rFonts w:ascii="Times New Roman" w:hAnsi="Times New Roman" w:cs="Times New Roman"/>
                <w:i/>
                <w:sz w:val="26"/>
                <w:szCs w:val="26"/>
              </w:rPr>
              <w:t>до абзацу тринадцятого пункту 44</w:t>
            </w:r>
            <w:r w:rsidRPr="001D4D64">
              <w:rPr>
                <w:rFonts w:ascii="Times New Roman" w:hAnsi="Times New Roman" w:cs="Times New Roman"/>
                <w:i/>
                <w:sz w:val="26"/>
                <w:szCs w:val="26"/>
              </w:rPr>
              <w:t xml:space="preserve"> Особливостей.</w:t>
            </w:r>
          </w:p>
        </w:tc>
      </w:tr>
      <w:tr w:rsidR="0030746C" w:rsidRPr="00AF55CE" w14:paraId="0D36079B" w14:textId="77777777" w:rsidTr="00AF55CE">
        <w:trPr>
          <w:trHeight w:val="520"/>
          <w:jc w:val="center"/>
        </w:trPr>
        <w:tc>
          <w:tcPr>
            <w:tcW w:w="10460" w:type="dxa"/>
            <w:gridSpan w:val="3"/>
            <w:shd w:val="clear" w:color="auto" w:fill="FFFFFF" w:themeFill="background1"/>
            <w:vAlign w:val="center"/>
          </w:tcPr>
          <w:p w14:paraId="56E43E4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II. Порядок унесення змін та надання роз’яснень до тендерної документації.</w:t>
            </w:r>
          </w:p>
        </w:tc>
      </w:tr>
      <w:tr w:rsidR="0030746C" w:rsidRPr="00AF55CE" w14:paraId="561B6BBB" w14:textId="77777777" w:rsidTr="001D4D64">
        <w:trPr>
          <w:trHeight w:val="699"/>
          <w:jc w:val="center"/>
        </w:trPr>
        <w:tc>
          <w:tcPr>
            <w:tcW w:w="576" w:type="dxa"/>
            <w:tcBorders>
              <w:bottom w:val="single" w:sz="4" w:space="0" w:color="auto"/>
            </w:tcBorders>
            <w:shd w:val="clear" w:color="auto" w:fill="FFFFFF" w:themeFill="background1"/>
          </w:tcPr>
          <w:p w14:paraId="6CCE88A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tcBorders>
              <w:bottom w:val="single" w:sz="4" w:space="0" w:color="auto"/>
            </w:tcBorders>
            <w:shd w:val="clear" w:color="auto" w:fill="FFFFFF" w:themeFill="background1"/>
          </w:tcPr>
          <w:p w14:paraId="4A5DED4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Порядок надання роз’яснень щодо тендерної документації </w:t>
            </w:r>
          </w:p>
        </w:tc>
        <w:tc>
          <w:tcPr>
            <w:tcW w:w="6921" w:type="dxa"/>
            <w:tcBorders>
              <w:bottom w:val="single" w:sz="4" w:space="0" w:color="auto"/>
            </w:tcBorders>
            <w:shd w:val="clear" w:color="auto" w:fill="FFFFFF" w:themeFill="background1"/>
          </w:tcPr>
          <w:p w14:paraId="106478A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5CA4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DCF7CE" w14:textId="77777777" w:rsidR="0030746C" w:rsidRPr="00AF55CE" w:rsidRDefault="0030746C" w:rsidP="0030746C">
            <w:pPr>
              <w:spacing w:after="0"/>
              <w:jc w:val="both"/>
              <w:rPr>
                <w:rFonts w:ascii="Times New Roman" w:hAnsi="Times New Roman" w:cs="Times New Roman"/>
                <w:sz w:val="26"/>
                <w:szCs w:val="26"/>
                <w:highlight w:val="yellow"/>
              </w:rPr>
            </w:pPr>
            <w:r w:rsidRPr="00AF55CE">
              <w:rPr>
                <w:rFonts w:ascii="Times New Roman" w:hAnsi="Times New Roman" w:cs="Times New Roman"/>
                <w:sz w:val="26"/>
                <w:szCs w:val="26"/>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746C" w:rsidRPr="00AF55CE" w14:paraId="3E3DCDF9" w14:textId="77777777" w:rsidTr="00677C73">
        <w:trPr>
          <w:trHeight w:val="4170"/>
          <w:jc w:val="center"/>
        </w:trPr>
        <w:tc>
          <w:tcPr>
            <w:tcW w:w="576" w:type="dxa"/>
            <w:tcBorders>
              <w:top w:val="single" w:sz="4" w:space="0" w:color="auto"/>
            </w:tcBorders>
            <w:shd w:val="clear" w:color="auto" w:fill="FFFFFF" w:themeFill="background1"/>
          </w:tcPr>
          <w:p w14:paraId="7500D33A"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w:t>
            </w:r>
          </w:p>
        </w:tc>
        <w:tc>
          <w:tcPr>
            <w:tcW w:w="2963" w:type="dxa"/>
            <w:tcBorders>
              <w:top w:val="single" w:sz="4" w:space="0" w:color="auto"/>
            </w:tcBorders>
            <w:shd w:val="clear" w:color="auto" w:fill="FFFFFF" w:themeFill="background1"/>
          </w:tcPr>
          <w:p w14:paraId="3BB4404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Порядок внесення змін до тендерної документації</w:t>
            </w:r>
          </w:p>
        </w:tc>
        <w:tc>
          <w:tcPr>
            <w:tcW w:w="6921" w:type="dxa"/>
            <w:tcBorders>
              <w:top w:val="single" w:sz="4" w:space="0" w:color="auto"/>
            </w:tcBorders>
            <w:shd w:val="clear" w:color="auto" w:fill="FFFFFF" w:themeFill="background1"/>
          </w:tcPr>
          <w:p w14:paraId="0D13709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D20CB2" w14:textId="77777777" w:rsidR="0030746C" w:rsidRPr="00AF55CE" w:rsidRDefault="0030746C" w:rsidP="0030746C">
            <w:pPr>
              <w:spacing w:after="0"/>
              <w:jc w:val="both"/>
              <w:rPr>
                <w:rFonts w:ascii="Times New Roman" w:hAnsi="Times New Roman" w:cs="Times New Roman"/>
                <w:sz w:val="26"/>
                <w:szCs w:val="26"/>
                <w:highlight w:val="yellow"/>
              </w:rPr>
            </w:pPr>
            <w:r w:rsidRPr="00AF55CE">
              <w:rPr>
                <w:rFonts w:ascii="Times New Roman" w:hAnsi="Times New Roman" w:cs="Times New Roman"/>
                <w:sz w:val="26"/>
                <w:szCs w:val="26"/>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46C" w:rsidRPr="00AF55CE" w14:paraId="60864B1E" w14:textId="77777777" w:rsidTr="00AF55CE">
        <w:trPr>
          <w:trHeight w:val="520"/>
          <w:jc w:val="center"/>
        </w:trPr>
        <w:tc>
          <w:tcPr>
            <w:tcW w:w="10460" w:type="dxa"/>
            <w:gridSpan w:val="3"/>
            <w:shd w:val="clear" w:color="auto" w:fill="FFFFFF" w:themeFill="background1"/>
            <w:vAlign w:val="center"/>
          </w:tcPr>
          <w:p w14:paraId="6413A3F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III. Інструкція з підготовки тендерних пропозицій.</w:t>
            </w:r>
          </w:p>
        </w:tc>
      </w:tr>
      <w:tr w:rsidR="0030746C" w:rsidRPr="00AF55CE" w14:paraId="0A370EA6" w14:textId="77777777" w:rsidTr="00677C73">
        <w:trPr>
          <w:trHeight w:val="520"/>
          <w:jc w:val="center"/>
        </w:trPr>
        <w:tc>
          <w:tcPr>
            <w:tcW w:w="576" w:type="dxa"/>
            <w:shd w:val="clear" w:color="auto" w:fill="FFFFFF" w:themeFill="background1"/>
          </w:tcPr>
          <w:p w14:paraId="1AFC989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67759DE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Зміст і спосіб подання тендерної пропозиції</w:t>
            </w:r>
          </w:p>
        </w:tc>
        <w:tc>
          <w:tcPr>
            <w:tcW w:w="6921" w:type="dxa"/>
            <w:shd w:val="clear" w:color="auto" w:fill="FFFFFF" w:themeFill="background1"/>
          </w:tcPr>
          <w:p w14:paraId="2637C611" w14:textId="77777777" w:rsidR="0030746C" w:rsidRPr="00904C18" w:rsidRDefault="0030746C" w:rsidP="0030746C">
            <w:pPr>
              <w:widowControl w:val="0"/>
              <w:jc w:val="both"/>
              <w:rPr>
                <w:rFonts w:ascii="Times New Roman" w:eastAsia="Times New Roman" w:hAnsi="Times New Roman" w:cs="Times New Roman"/>
                <w:sz w:val="26"/>
                <w:szCs w:val="26"/>
                <w:highlight w:val="white"/>
              </w:rPr>
            </w:pPr>
            <w:r w:rsidRPr="00904C18">
              <w:rPr>
                <w:rFonts w:ascii="Times New Roman" w:eastAsia="Times New Roman" w:hAnsi="Times New Roman" w:cs="Times New Roman"/>
                <w:sz w:val="26"/>
                <w:szCs w:val="26"/>
              </w:rPr>
              <w:t xml:space="preserve">Тендерні пропозиції подаються відповідно до порядку, визначеного статтею 26 Закону, крім положень частин </w:t>
            </w:r>
            <w:r w:rsidRPr="002D402A">
              <w:rPr>
                <w:rFonts w:ascii="Times New Roman" w:eastAsia="Times New Roman" w:hAnsi="Times New Roman" w:cs="Times New Roman"/>
                <w:sz w:val="26"/>
                <w:szCs w:val="26"/>
                <w:highlight w:val="white"/>
              </w:rPr>
              <w:t xml:space="preserve">першої, </w:t>
            </w:r>
            <w:r w:rsidRPr="00904C18">
              <w:rPr>
                <w:rFonts w:ascii="Times New Roman" w:eastAsia="Times New Roman" w:hAnsi="Times New Roman" w:cs="Times New Roman"/>
                <w:sz w:val="26"/>
                <w:szCs w:val="26"/>
                <w:highlight w:val="white"/>
              </w:rPr>
              <w:t xml:space="preserve">четвертої, шостої та сьомої статті 26 Закону. </w:t>
            </w:r>
          </w:p>
          <w:p w14:paraId="44B64C86" w14:textId="77777777" w:rsidR="0030746C" w:rsidRDefault="0030746C" w:rsidP="0030746C">
            <w:pPr>
              <w:pStyle w:val="rvps2"/>
              <w:spacing w:before="0" w:beforeAutospacing="0" w:after="0" w:afterAutospacing="0"/>
              <w:jc w:val="both"/>
              <w:rPr>
                <w:sz w:val="26"/>
                <w:szCs w:val="26"/>
              </w:rPr>
            </w:pPr>
            <w:r w:rsidRPr="00904C18">
              <w:rPr>
                <w:sz w:val="26"/>
                <w:szCs w:val="26"/>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904C18">
                <w:rPr>
                  <w:sz w:val="26"/>
                  <w:szCs w:val="26"/>
                  <w:highlight w:val="white"/>
                </w:rPr>
                <w:t>пункті 47</w:t>
              </w:r>
            </w:hyperlink>
            <w:r w:rsidRPr="00904C18">
              <w:rPr>
                <w:sz w:val="26"/>
                <w:szCs w:val="26"/>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0A27C0F"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 xml:space="preserve">інформацією, що підтверджує відповідність учасника кваліфікаційним (кваліфікаційному) критеріям – </w:t>
            </w:r>
            <w:r w:rsidRPr="004F026E">
              <w:rPr>
                <w:rFonts w:ascii="Times New Roman" w:eastAsia="Times New Roman" w:hAnsi="Times New Roman" w:cs="Times New Roman"/>
                <w:b/>
                <w:i/>
                <w:sz w:val="26"/>
                <w:szCs w:val="26"/>
              </w:rPr>
              <w:t>згідно</w:t>
            </w:r>
            <w:r w:rsidRPr="004F026E">
              <w:rPr>
                <w:rFonts w:ascii="Times New Roman" w:eastAsia="Times New Roman" w:hAnsi="Times New Roman" w:cs="Times New Roman"/>
                <w:sz w:val="26"/>
                <w:szCs w:val="26"/>
              </w:rPr>
              <w:t xml:space="preserve"> з </w:t>
            </w:r>
            <w:r w:rsidRPr="004F026E">
              <w:rPr>
                <w:rFonts w:ascii="Times New Roman" w:eastAsia="Times New Roman" w:hAnsi="Times New Roman" w:cs="Times New Roman"/>
                <w:b/>
                <w:i/>
                <w:sz w:val="26"/>
                <w:szCs w:val="26"/>
              </w:rPr>
              <w:t>Додатком 1</w:t>
            </w:r>
            <w:r w:rsidRPr="004F026E">
              <w:rPr>
                <w:rFonts w:ascii="Times New Roman" w:eastAsia="Times New Roman" w:hAnsi="Times New Roman" w:cs="Times New Roman"/>
                <w:sz w:val="26"/>
                <w:szCs w:val="26"/>
              </w:rPr>
              <w:t xml:space="preserve"> до цієї тендерної документації;</w:t>
            </w:r>
          </w:p>
          <w:p w14:paraId="147E1AF3"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інформацією щодо відсутності підстав, установлених в пункт</w:t>
            </w:r>
            <w:r w:rsidRPr="004F026E">
              <w:rPr>
                <w:rFonts w:ascii="Times New Roman" w:eastAsia="Times New Roman" w:hAnsi="Times New Roman" w:cs="Times New Roman"/>
                <w:sz w:val="26"/>
                <w:szCs w:val="26"/>
                <w:highlight w:val="white"/>
              </w:rPr>
              <w:t xml:space="preserve">і 47 Особливостей, – </w:t>
            </w:r>
            <w:r w:rsidRPr="004F026E">
              <w:rPr>
                <w:rFonts w:ascii="Times New Roman" w:eastAsia="Times New Roman" w:hAnsi="Times New Roman" w:cs="Times New Roman"/>
                <w:b/>
                <w:i/>
                <w:sz w:val="26"/>
                <w:szCs w:val="26"/>
                <w:highlight w:val="white"/>
              </w:rPr>
              <w:t>згідно з Додатком 1</w:t>
            </w:r>
            <w:r w:rsidRPr="004F026E">
              <w:rPr>
                <w:rFonts w:ascii="Times New Roman" w:eastAsia="Times New Roman" w:hAnsi="Times New Roman" w:cs="Times New Roman"/>
                <w:sz w:val="26"/>
                <w:szCs w:val="26"/>
                <w:highlight w:val="white"/>
              </w:rPr>
              <w:t xml:space="preserve"> до цієї тендерної документації;</w:t>
            </w:r>
          </w:p>
          <w:p w14:paraId="44DCAB67"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highlight w:val="white"/>
              </w:rPr>
              <w:t>для об’єднання учасників як учасника процедури закупівлі замовником зазначаються умови щодо надання інформації</w:t>
            </w:r>
            <w:r>
              <w:rPr>
                <w:rFonts w:ascii="Times New Roman" w:eastAsia="Times New Roman" w:hAnsi="Times New Roman" w:cs="Times New Roman"/>
                <w:sz w:val="24"/>
                <w:szCs w:val="24"/>
                <w:highlight w:val="white"/>
              </w:rPr>
              <w:t xml:space="preserve"> </w:t>
            </w:r>
            <w:r w:rsidRPr="004F026E">
              <w:rPr>
                <w:rFonts w:ascii="Times New Roman" w:eastAsia="Times New Roman" w:hAnsi="Times New Roman" w:cs="Times New Roman"/>
                <w:sz w:val="26"/>
                <w:szCs w:val="26"/>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F026E">
                <w:rPr>
                  <w:rFonts w:ascii="Times New Roman" w:eastAsia="Times New Roman" w:hAnsi="Times New Roman" w:cs="Times New Roman"/>
                  <w:sz w:val="26"/>
                  <w:szCs w:val="26"/>
                  <w:highlight w:val="white"/>
                </w:rPr>
                <w:t>47</w:t>
              </w:r>
            </w:hyperlink>
            <w:r w:rsidRPr="004F026E">
              <w:rPr>
                <w:rFonts w:ascii="Times New Roman" w:eastAsia="Times New Roman" w:hAnsi="Times New Roman" w:cs="Times New Roman"/>
                <w:sz w:val="26"/>
                <w:szCs w:val="26"/>
                <w:highlight w:val="white"/>
              </w:rPr>
              <w:t xml:space="preserve">  </w:t>
            </w:r>
            <w:r w:rsidRPr="004F026E">
              <w:rPr>
                <w:rFonts w:ascii="Times New Roman" w:eastAsia="Times New Roman" w:hAnsi="Times New Roman" w:cs="Times New Roman"/>
                <w:sz w:val="26"/>
                <w:szCs w:val="26"/>
              </w:rPr>
              <w:t xml:space="preserve">Особливостей, - згідно з </w:t>
            </w:r>
            <w:r w:rsidRPr="004F026E">
              <w:rPr>
                <w:rFonts w:ascii="Times New Roman" w:eastAsia="Times New Roman" w:hAnsi="Times New Roman" w:cs="Times New Roman"/>
                <w:b/>
                <w:i/>
                <w:sz w:val="26"/>
                <w:szCs w:val="26"/>
              </w:rPr>
              <w:t xml:space="preserve">Додатком 1 </w:t>
            </w:r>
            <w:r w:rsidRPr="004F026E">
              <w:rPr>
                <w:rFonts w:ascii="Times New Roman" w:eastAsia="Times New Roman" w:hAnsi="Times New Roman" w:cs="Times New Roman"/>
                <w:sz w:val="26"/>
                <w:szCs w:val="26"/>
              </w:rPr>
              <w:t>до цієї тендерної документації</w:t>
            </w:r>
            <w:r w:rsidRPr="004F026E">
              <w:rPr>
                <w:rFonts w:ascii="Times New Roman" w:eastAsia="Times New Roman" w:hAnsi="Times New Roman" w:cs="Times New Roman"/>
                <w:color w:val="00B050"/>
                <w:sz w:val="26"/>
                <w:szCs w:val="26"/>
              </w:rPr>
              <w:t>;</w:t>
            </w:r>
          </w:p>
          <w:p w14:paraId="60A86110" w14:textId="681CDF99" w:rsidR="0030746C" w:rsidRPr="004F026E" w:rsidRDefault="00A25ED7"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A25ED7">
              <w:rPr>
                <w:rFonts w:ascii="Times New Roman" w:eastAsia="Times New Roman" w:hAnsi="Times New Roman" w:cs="Times New Roman"/>
                <w:sz w:val="26"/>
                <w:szCs w:val="26"/>
              </w:rPr>
              <w:t>інформації про необхідні технічні, якісні та кількісні характеристики предмета закупівлі, що встановлені замовником</w:t>
            </w:r>
            <w:r w:rsidR="0030746C" w:rsidRPr="004F026E">
              <w:rPr>
                <w:rFonts w:ascii="Times New Roman" w:eastAsia="Times New Roman" w:hAnsi="Times New Roman" w:cs="Times New Roman"/>
                <w:sz w:val="26"/>
                <w:szCs w:val="26"/>
              </w:rPr>
              <w:t xml:space="preserve"> </w:t>
            </w:r>
            <w:r w:rsidR="0030746C" w:rsidRPr="004F026E">
              <w:rPr>
                <w:rFonts w:ascii="Times New Roman" w:eastAsia="Times New Roman" w:hAnsi="Times New Roman" w:cs="Times New Roman"/>
                <w:b/>
                <w:i/>
                <w:sz w:val="26"/>
                <w:szCs w:val="26"/>
              </w:rPr>
              <w:t>згідно з Додатком 2</w:t>
            </w:r>
            <w:r w:rsidR="0030746C" w:rsidRPr="004F026E">
              <w:rPr>
                <w:rFonts w:ascii="Times New Roman" w:eastAsia="Times New Roman" w:hAnsi="Times New Roman" w:cs="Times New Roman"/>
                <w:sz w:val="26"/>
                <w:szCs w:val="26"/>
              </w:rPr>
              <w:t xml:space="preserve"> до тендерної документації;</w:t>
            </w:r>
          </w:p>
          <w:p w14:paraId="36A08A11" w14:textId="77777777" w:rsidR="0030746C"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w:t>
            </w:r>
            <w:r w:rsidRPr="004F026E">
              <w:rPr>
                <w:rFonts w:ascii="Times New Roman" w:eastAsia="Times New Roman" w:hAnsi="Times New Roman" w:cs="Times New Roman"/>
                <w:sz w:val="26"/>
                <w:szCs w:val="26"/>
              </w:rPr>
              <w:lastRenderedPageBreak/>
              <w:t>об’єднання;</w:t>
            </w:r>
          </w:p>
          <w:p w14:paraId="24C871F7" w14:textId="1E049A56" w:rsidR="00A25ED7" w:rsidRPr="004F026E" w:rsidRDefault="00A25ED7"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A25ED7">
              <w:rPr>
                <w:rFonts w:ascii="Times New Roman" w:eastAsia="Times New Roman" w:hAnsi="Times New Roman" w:cs="Times New Roman"/>
                <w:sz w:val="26"/>
                <w:szCs w:val="26"/>
              </w:rPr>
              <w:t xml:space="preserve">заповнена форма “Тендерної пропозиції’ згідно </w:t>
            </w:r>
            <w:r w:rsidRPr="00A25ED7">
              <w:rPr>
                <w:rFonts w:ascii="Times New Roman" w:eastAsia="Times New Roman" w:hAnsi="Times New Roman" w:cs="Times New Roman"/>
                <w:b/>
                <w:bCs/>
                <w:i/>
                <w:iCs/>
                <w:sz w:val="26"/>
                <w:szCs w:val="26"/>
              </w:rPr>
              <w:t xml:space="preserve">Додатку </w:t>
            </w:r>
            <w:r>
              <w:rPr>
                <w:rFonts w:ascii="Times New Roman" w:eastAsia="Times New Roman" w:hAnsi="Times New Roman" w:cs="Times New Roman"/>
                <w:b/>
                <w:bCs/>
                <w:i/>
                <w:iCs/>
                <w:sz w:val="26"/>
                <w:szCs w:val="26"/>
              </w:rPr>
              <w:t>4</w:t>
            </w:r>
            <w:r w:rsidRPr="00A25ED7">
              <w:rPr>
                <w:rFonts w:ascii="Times New Roman" w:eastAsia="Times New Roman" w:hAnsi="Times New Roman" w:cs="Times New Roman"/>
                <w:sz w:val="26"/>
                <w:szCs w:val="26"/>
              </w:rPr>
              <w:t xml:space="preserve"> до тендерної документації, завіреної підписом уповноваженої особи;</w:t>
            </w:r>
          </w:p>
          <w:p w14:paraId="47DD6D31"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іншою інформацією та документами, відповідно до вимог цієї тендерної документації та додатків до неї.</w:t>
            </w:r>
          </w:p>
          <w:p w14:paraId="14B2C16D" w14:textId="77777777" w:rsidR="0030746C" w:rsidRPr="004F026E" w:rsidRDefault="0030746C" w:rsidP="0030746C">
            <w:pPr>
              <w:widowControl w:val="0"/>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B33729" w14:textId="77777777" w:rsidR="0030746C" w:rsidRPr="004F026E" w:rsidRDefault="0030746C" w:rsidP="0030746C">
            <w:pPr>
              <w:widowControl w:val="0"/>
              <w:jc w:val="both"/>
              <w:rPr>
                <w:rFonts w:ascii="Times New Roman" w:eastAsia="Times New Roman" w:hAnsi="Times New Roman" w:cs="Times New Roman"/>
                <w:sz w:val="26"/>
                <w:szCs w:val="26"/>
                <w:highlight w:val="white"/>
              </w:rPr>
            </w:pPr>
            <w:r w:rsidRPr="004F026E">
              <w:rPr>
                <w:rFonts w:ascii="Times New Roman" w:eastAsia="Times New Roman" w:hAnsi="Times New Roman" w:cs="Times New Roman"/>
                <w:sz w:val="26"/>
                <w:szCs w:val="26"/>
                <w:highlight w:val="white"/>
              </w:rPr>
              <w:t xml:space="preserve">Переможець процедури закупівлі у строк, що не перевищує </w:t>
            </w:r>
            <w:r w:rsidRPr="004F026E">
              <w:rPr>
                <w:rFonts w:ascii="Times New Roman" w:eastAsia="Times New Roman" w:hAnsi="Times New Roman" w:cs="Times New Roman"/>
                <w:b/>
                <w:sz w:val="26"/>
                <w:szCs w:val="26"/>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F026E">
              <w:rPr>
                <w:rFonts w:ascii="Times New Roman" w:eastAsia="Times New Roman" w:hAnsi="Times New Roman" w:cs="Times New Roman"/>
                <w:sz w:val="26"/>
                <w:szCs w:val="26"/>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57DB16" w14:textId="77777777" w:rsidR="0030746C" w:rsidRPr="004F026E" w:rsidRDefault="0030746C" w:rsidP="0030746C">
            <w:pPr>
              <w:widowControl w:val="0"/>
              <w:jc w:val="both"/>
              <w:rPr>
                <w:rFonts w:ascii="Times New Roman" w:eastAsia="Times New Roman" w:hAnsi="Times New Roman" w:cs="Times New Roman"/>
                <w:b/>
                <w:sz w:val="24"/>
                <w:szCs w:val="24"/>
                <w:highlight w:val="cyan"/>
              </w:rPr>
            </w:pPr>
            <w:r w:rsidRPr="004F02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7CC7DE"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Під час використання електронної системи закупівель з метою подання тендерних пропозицій та їх оцінки документи, які вимагають</w:t>
            </w:r>
            <w:r>
              <w:rPr>
                <w:rFonts w:ascii="Times New Roman" w:hAnsi="Times New Roman" w:cs="Times New Roman"/>
                <w:sz w:val="26"/>
                <w:szCs w:val="26"/>
              </w:rPr>
              <w:t xml:space="preserve">ся замовником у </w:t>
            </w:r>
            <w:r w:rsidRPr="000B2CB0">
              <w:rPr>
                <w:rFonts w:ascii="Times New Roman" w:hAnsi="Times New Roman" w:cs="Times New Roman"/>
                <w:b/>
                <w:sz w:val="26"/>
                <w:szCs w:val="26"/>
              </w:rPr>
              <w:t>Додатку 1</w:t>
            </w:r>
            <w:r w:rsidRPr="00AF55CE">
              <w:rPr>
                <w:rFonts w:ascii="Times New Roman" w:hAnsi="Times New Roman" w:cs="Times New Roman"/>
                <w:sz w:val="26"/>
                <w:szCs w:val="26"/>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D0C4047"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A0AB935" w14:textId="77777777" w:rsidR="0030746C" w:rsidRPr="00F60EFC" w:rsidRDefault="0030746C" w:rsidP="0030746C">
            <w:pPr>
              <w:spacing w:after="0"/>
              <w:jc w:val="both"/>
              <w:rPr>
                <w:rFonts w:ascii="Times New Roman" w:hAnsi="Times New Roman" w:cs="Times New Roman"/>
                <w:sz w:val="18"/>
                <w:szCs w:val="18"/>
              </w:rPr>
            </w:pPr>
            <w:r w:rsidRPr="00AF55CE">
              <w:rPr>
                <w:rFonts w:ascii="Times New Roman" w:hAnsi="Times New Roman" w:cs="Times New Roman"/>
                <w:sz w:val="26"/>
                <w:szCs w:val="26"/>
              </w:rPr>
              <w:t xml:space="preserve"> </w:t>
            </w:r>
          </w:p>
          <w:p w14:paraId="38702928"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Якщо учасником є юридична особа:</w:t>
            </w:r>
          </w:p>
          <w:p w14:paraId="41E7A38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 КЕП або УЕП службової (посадової) особи учасника процедури закупівлі, </w:t>
            </w:r>
          </w:p>
          <w:p w14:paraId="6E7903C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або </w:t>
            </w:r>
          </w:p>
          <w:p w14:paraId="3393AB3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31B1080" w14:textId="77777777" w:rsidR="0030746C" w:rsidRPr="00F60EFC" w:rsidRDefault="0030746C" w:rsidP="0030746C">
            <w:pPr>
              <w:spacing w:after="0"/>
              <w:jc w:val="both"/>
              <w:rPr>
                <w:rFonts w:ascii="Times New Roman" w:hAnsi="Times New Roman" w:cs="Times New Roman"/>
                <w:sz w:val="18"/>
                <w:szCs w:val="18"/>
              </w:rPr>
            </w:pPr>
          </w:p>
          <w:p w14:paraId="0054E3F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Якщо учасником є фізична особа-підприємець:</w:t>
            </w:r>
          </w:p>
          <w:p w14:paraId="53B9DF3B"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 КЕП або УЕП фізичної особи </w:t>
            </w:r>
          </w:p>
          <w:p w14:paraId="1CB5C13D" w14:textId="77777777" w:rsidR="0030746C" w:rsidRPr="00F60EFC" w:rsidRDefault="0030746C" w:rsidP="0030746C">
            <w:pPr>
              <w:spacing w:after="0"/>
              <w:jc w:val="both"/>
              <w:rPr>
                <w:rFonts w:ascii="Times New Roman" w:hAnsi="Times New Roman" w:cs="Times New Roman"/>
                <w:sz w:val="18"/>
                <w:szCs w:val="18"/>
              </w:rPr>
            </w:pPr>
          </w:p>
          <w:p w14:paraId="03C30B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AF55CE">
                <w:rPr>
                  <w:rFonts w:ascii="Times New Roman" w:hAnsi="Times New Roman" w:cs="Times New Roman"/>
                  <w:sz w:val="26"/>
                  <w:szCs w:val="26"/>
                </w:rPr>
                <w:t>https://acskidd.gov.ua/sign</w:t>
              </w:r>
            </w:hyperlink>
            <w:r w:rsidRPr="00AF55CE">
              <w:rPr>
                <w:rFonts w:ascii="Times New Roman" w:hAnsi="Times New Roman" w:cs="Times New Roman"/>
                <w:sz w:val="26"/>
                <w:szCs w:val="26"/>
              </w:rPr>
              <w:t>.</w:t>
            </w:r>
          </w:p>
          <w:p w14:paraId="6C8E3C1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7A40F0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F55CE">
                <w:rPr>
                  <w:rFonts w:ascii="Times New Roman" w:hAnsi="Times New Roman" w:cs="Times New Roman"/>
                  <w:sz w:val="26"/>
                  <w:szCs w:val="26"/>
                </w:rPr>
                <w:t>Закону України</w:t>
              </w:r>
            </w:hyperlink>
            <w:r w:rsidRPr="00AF55CE">
              <w:rPr>
                <w:rFonts w:ascii="Times New Roman" w:hAnsi="Times New Roman" w:cs="Times New Roman"/>
                <w:sz w:val="26"/>
                <w:szCs w:val="26"/>
              </w:rPr>
              <w:t xml:space="preserve"> "Про електронні довірчі послуги". </w:t>
            </w:r>
          </w:p>
          <w:p w14:paraId="5BE257B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154ADF58"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Повноваження на підпис документів тендерної пропозиції та внесення інформації в електронні поля тендерної пропозиції підтве</w:t>
            </w:r>
            <w:r>
              <w:rPr>
                <w:rFonts w:ascii="Times New Roman" w:hAnsi="Times New Roman" w:cs="Times New Roman"/>
                <w:sz w:val="26"/>
                <w:szCs w:val="26"/>
              </w:rPr>
              <w:t xml:space="preserve">рджуються документально згідно </w:t>
            </w:r>
            <w:r w:rsidRPr="000B2CB0">
              <w:rPr>
                <w:rFonts w:ascii="Times New Roman" w:hAnsi="Times New Roman" w:cs="Times New Roman"/>
                <w:b/>
                <w:sz w:val="26"/>
                <w:szCs w:val="26"/>
              </w:rPr>
              <w:t>Додатку 1</w:t>
            </w:r>
            <w:r w:rsidRPr="00AF55CE">
              <w:rPr>
                <w:rFonts w:ascii="Times New Roman" w:hAnsi="Times New Roman" w:cs="Times New Roman"/>
                <w:sz w:val="26"/>
                <w:szCs w:val="26"/>
              </w:rPr>
              <w:t xml:space="preserve"> до Тендерної документації. </w:t>
            </w:r>
          </w:p>
          <w:p w14:paraId="7466F5BA"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CEDDAB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BEC083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90474E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06C2D3"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7D6CF5D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якщо тендерна пропозиція подається об’єднанням учасників, до неї обов’язково включається документ про створення такого об’єднання.</w:t>
            </w:r>
          </w:p>
          <w:p w14:paraId="5820F7A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03C894F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AF55CE">
              <w:rPr>
                <w:rFonts w:ascii="Times New Roman" w:hAnsi="Times New Roman" w:cs="Times New Roman"/>
                <w:sz w:val="26"/>
                <w:szCs w:val="26"/>
              </w:rPr>
              <w:lastRenderedPageBreak/>
              <w:t>складі тендерної пропозиції, не може бути підставою для її відхилення.</w:t>
            </w:r>
          </w:p>
          <w:p w14:paraId="4107610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53233F0F"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0746C" w:rsidRPr="00AF55CE" w14:paraId="0CEDEA43" w14:textId="77777777" w:rsidTr="00677C73">
        <w:trPr>
          <w:trHeight w:val="400"/>
          <w:jc w:val="center"/>
        </w:trPr>
        <w:tc>
          <w:tcPr>
            <w:tcW w:w="576" w:type="dxa"/>
            <w:shd w:val="clear" w:color="auto" w:fill="FFFFFF" w:themeFill="background1"/>
          </w:tcPr>
          <w:p w14:paraId="7D39B4D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29DC9C3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Розмір та умови надання забезпечення тендерних пропозицій</w:t>
            </w:r>
          </w:p>
        </w:tc>
        <w:tc>
          <w:tcPr>
            <w:tcW w:w="6921" w:type="dxa"/>
            <w:shd w:val="clear" w:color="auto" w:fill="FFFFFF" w:themeFill="background1"/>
          </w:tcPr>
          <w:p w14:paraId="0F60BAE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Не вимагається</w:t>
            </w:r>
          </w:p>
        </w:tc>
      </w:tr>
      <w:tr w:rsidR="0030746C" w:rsidRPr="00AF55CE" w14:paraId="4CEC513E" w14:textId="77777777" w:rsidTr="00677C73">
        <w:trPr>
          <w:trHeight w:val="520"/>
          <w:jc w:val="center"/>
        </w:trPr>
        <w:tc>
          <w:tcPr>
            <w:tcW w:w="576" w:type="dxa"/>
            <w:shd w:val="clear" w:color="auto" w:fill="FFFFFF" w:themeFill="background1"/>
          </w:tcPr>
          <w:p w14:paraId="1E40B96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3</w:t>
            </w:r>
          </w:p>
        </w:tc>
        <w:tc>
          <w:tcPr>
            <w:tcW w:w="2963" w:type="dxa"/>
            <w:shd w:val="clear" w:color="auto" w:fill="FFFFFF" w:themeFill="background1"/>
          </w:tcPr>
          <w:p w14:paraId="341451B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Умови повернення чи неповернення забезпечення тендерної пропозиції</w:t>
            </w:r>
          </w:p>
        </w:tc>
        <w:tc>
          <w:tcPr>
            <w:tcW w:w="6921" w:type="dxa"/>
            <w:shd w:val="clear" w:color="auto" w:fill="FFFFFF" w:themeFill="background1"/>
          </w:tcPr>
          <w:p w14:paraId="0A8FE261" w14:textId="77777777" w:rsidR="0030746C" w:rsidRPr="00AF55CE" w:rsidRDefault="0030746C" w:rsidP="0030746C">
            <w:pPr>
              <w:spacing w:after="0"/>
              <w:rPr>
                <w:rFonts w:ascii="Times New Roman" w:hAnsi="Times New Roman" w:cs="Times New Roman"/>
                <w:sz w:val="26"/>
                <w:szCs w:val="26"/>
              </w:rPr>
            </w:pPr>
            <w:bookmarkStart w:id="1" w:name="gjdgxs" w:colFirst="0" w:colLast="0"/>
            <w:bookmarkEnd w:id="1"/>
            <w:r w:rsidRPr="00AF55CE">
              <w:rPr>
                <w:rFonts w:ascii="Times New Roman" w:hAnsi="Times New Roman" w:cs="Times New Roman"/>
                <w:sz w:val="26"/>
                <w:szCs w:val="26"/>
              </w:rPr>
              <w:t>Не застосовуються</w:t>
            </w:r>
          </w:p>
        </w:tc>
      </w:tr>
      <w:tr w:rsidR="0030746C" w:rsidRPr="00AF55CE" w14:paraId="668706D1" w14:textId="77777777" w:rsidTr="00677C73">
        <w:trPr>
          <w:trHeight w:val="520"/>
          <w:jc w:val="center"/>
        </w:trPr>
        <w:tc>
          <w:tcPr>
            <w:tcW w:w="576" w:type="dxa"/>
            <w:shd w:val="clear" w:color="auto" w:fill="FFFFFF" w:themeFill="background1"/>
          </w:tcPr>
          <w:p w14:paraId="20F5A59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0ADE8B8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14:paraId="169C066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7AAD512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660F8C4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8464E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відхилити таку вимогу, не втрачаючи при цьому наданого ним забезпечення тендерної пропозиції;</w:t>
            </w:r>
          </w:p>
          <w:p w14:paraId="5B2053E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погодитися з вимогою та продовжити строк дії поданої ним тендерної пропозиції і наданого забезпечення тендерної пропозиції.</w:t>
            </w:r>
          </w:p>
          <w:p w14:paraId="023F982B"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5CBD5587"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746C" w:rsidRPr="00AF55CE" w14:paraId="27C35543" w14:textId="77777777" w:rsidTr="00677C73">
        <w:trPr>
          <w:trHeight w:val="520"/>
          <w:jc w:val="center"/>
        </w:trPr>
        <w:tc>
          <w:tcPr>
            <w:tcW w:w="576" w:type="dxa"/>
            <w:shd w:val="clear" w:color="auto" w:fill="FFFFFF" w:themeFill="background1"/>
          </w:tcPr>
          <w:p w14:paraId="651D6A8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5</w:t>
            </w:r>
          </w:p>
        </w:tc>
        <w:tc>
          <w:tcPr>
            <w:tcW w:w="2963" w:type="dxa"/>
            <w:shd w:val="clear" w:color="auto" w:fill="FFFFFF" w:themeFill="background1"/>
          </w:tcPr>
          <w:p w14:paraId="348D68E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Кваліфікаційні критерії процедури закупівлі</w:t>
            </w:r>
          </w:p>
        </w:tc>
        <w:tc>
          <w:tcPr>
            <w:tcW w:w="6921" w:type="dxa"/>
            <w:shd w:val="clear" w:color="auto" w:fill="FFFFFF" w:themeFill="background1"/>
          </w:tcPr>
          <w:p w14:paraId="2FFE634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вимагає від учасників процедури закупівлі подання ними документально підтвердженої інформації про їх відповідність кв</w:t>
            </w:r>
            <w:r>
              <w:rPr>
                <w:rFonts w:ascii="Times New Roman" w:hAnsi="Times New Roman" w:cs="Times New Roman"/>
                <w:sz w:val="26"/>
                <w:szCs w:val="26"/>
              </w:rPr>
              <w:t>аліфікаційним критеріям згідно Д</w:t>
            </w:r>
            <w:r w:rsidRPr="00AF55CE">
              <w:rPr>
                <w:rFonts w:ascii="Times New Roman" w:hAnsi="Times New Roman" w:cs="Times New Roman"/>
                <w:sz w:val="26"/>
                <w:szCs w:val="26"/>
              </w:rPr>
              <w:t>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D3349D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A4E65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w:t>
            </w:r>
            <w:r>
              <w:rPr>
                <w:rFonts w:ascii="Times New Roman" w:hAnsi="Times New Roman" w:cs="Times New Roman"/>
                <w:sz w:val="26"/>
                <w:szCs w:val="26"/>
              </w:rPr>
              <w:t>-----------------------------</w:t>
            </w:r>
          </w:p>
          <w:p w14:paraId="28268A81"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Під час здійснення закупівлі товарів замовник може не застосовувати до учасників процедури закупівлі кваліфікаційні критерії, визначені статтею 16</w:t>
            </w:r>
            <w:r>
              <w:rPr>
                <w:rFonts w:ascii="Times New Roman" w:hAnsi="Times New Roman" w:cs="Times New Roman"/>
                <w:sz w:val="26"/>
                <w:szCs w:val="26"/>
              </w:rPr>
              <w:t xml:space="preserve"> Закону, про що зазначається у </w:t>
            </w:r>
            <w:r w:rsidRPr="000B2CB0">
              <w:rPr>
                <w:rFonts w:ascii="Times New Roman" w:hAnsi="Times New Roman" w:cs="Times New Roman"/>
                <w:b/>
                <w:sz w:val="26"/>
                <w:szCs w:val="26"/>
              </w:rPr>
              <w:t>Додатку 1</w:t>
            </w:r>
            <w:r w:rsidRPr="00AF55CE">
              <w:rPr>
                <w:rFonts w:ascii="Times New Roman" w:hAnsi="Times New Roman" w:cs="Times New Roman"/>
                <w:sz w:val="26"/>
                <w:szCs w:val="26"/>
              </w:rPr>
              <w:t xml:space="preserve"> цієї тендерної документації.</w:t>
            </w:r>
          </w:p>
          <w:p w14:paraId="699C2EFB"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0746C" w:rsidRPr="00AF55CE" w14:paraId="6F512516" w14:textId="77777777" w:rsidTr="00677C73">
        <w:trPr>
          <w:trHeight w:val="282"/>
          <w:jc w:val="center"/>
        </w:trPr>
        <w:tc>
          <w:tcPr>
            <w:tcW w:w="576" w:type="dxa"/>
            <w:shd w:val="clear" w:color="auto" w:fill="FFFFFF" w:themeFill="background1"/>
          </w:tcPr>
          <w:p w14:paraId="0BAAAB6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6</w:t>
            </w:r>
          </w:p>
        </w:tc>
        <w:tc>
          <w:tcPr>
            <w:tcW w:w="2963" w:type="dxa"/>
            <w:shd w:val="clear" w:color="auto" w:fill="FFFFFF" w:themeFill="background1"/>
          </w:tcPr>
          <w:p w14:paraId="2D7E73D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Підстави для відмови в участі у процедурі закупівлі</w:t>
            </w:r>
          </w:p>
        </w:tc>
        <w:tc>
          <w:tcPr>
            <w:tcW w:w="6921" w:type="dxa"/>
            <w:shd w:val="clear" w:color="auto" w:fill="FFFFFF" w:themeFill="background1"/>
          </w:tcPr>
          <w:p w14:paraId="6730099A"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 xml:space="preserve">Підстави для відмови в участі у процедурі закупівлі, встановлені пунктом </w:t>
            </w:r>
            <w:r w:rsidRPr="00C04333">
              <w:rPr>
                <w:rFonts w:ascii="Times New Roman" w:hAnsi="Times New Roman" w:cs="Times New Roman"/>
                <w:b/>
                <w:sz w:val="26"/>
                <w:szCs w:val="26"/>
              </w:rPr>
              <w:t>47 Особливостей</w:t>
            </w:r>
            <w:r w:rsidRPr="00C04333">
              <w:rPr>
                <w:rFonts w:ascii="Times New Roman" w:hAnsi="Times New Roman" w:cs="Times New Roman"/>
                <w:sz w:val="26"/>
                <w:szCs w:val="26"/>
              </w:rPr>
              <w:t>:</w:t>
            </w:r>
          </w:p>
          <w:p w14:paraId="38ED3FBF" w14:textId="77777777" w:rsidR="0030746C" w:rsidRPr="00C04333" w:rsidRDefault="0030746C" w:rsidP="0030746C">
            <w:pPr>
              <w:pStyle w:val="rvps2"/>
              <w:spacing w:before="0" w:beforeAutospacing="0" w:after="0" w:afterAutospacing="0"/>
              <w:jc w:val="both"/>
              <w:rPr>
                <w:sz w:val="26"/>
                <w:szCs w:val="26"/>
              </w:rPr>
            </w:pPr>
            <w:r w:rsidRPr="00C04333">
              <w:rPr>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B36452" w14:textId="77777777" w:rsidR="0030746C" w:rsidRPr="00C04333" w:rsidRDefault="0030746C" w:rsidP="0030746C">
            <w:pPr>
              <w:pStyle w:val="rvps2"/>
              <w:spacing w:before="0" w:beforeAutospacing="0" w:after="0" w:afterAutospacing="0"/>
              <w:jc w:val="both"/>
              <w:rPr>
                <w:sz w:val="26"/>
                <w:szCs w:val="26"/>
              </w:rPr>
            </w:pPr>
            <w:bookmarkStart w:id="2" w:name="n617"/>
            <w:bookmarkEnd w:id="2"/>
            <w:r w:rsidRPr="00C04333">
              <w:rPr>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1C60C6" w14:textId="77777777" w:rsidR="0030746C" w:rsidRPr="00C04333" w:rsidRDefault="0030746C" w:rsidP="0030746C">
            <w:pPr>
              <w:pStyle w:val="rvps2"/>
              <w:spacing w:before="0" w:beforeAutospacing="0" w:after="0" w:afterAutospacing="0"/>
              <w:jc w:val="both"/>
              <w:rPr>
                <w:sz w:val="26"/>
                <w:szCs w:val="26"/>
              </w:rPr>
            </w:pPr>
            <w:bookmarkStart w:id="3" w:name="n618"/>
            <w:bookmarkEnd w:id="3"/>
            <w:r w:rsidRPr="00C04333">
              <w:rPr>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B9749B" w14:textId="77777777" w:rsidR="0030746C" w:rsidRPr="00C04333" w:rsidRDefault="0030746C" w:rsidP="0030746C">
            <w:pPr>
              <w:pStyle w:val="rvps2"/>
              <w:spacing w:before="0" w:beforeAutospacing="0" w:after="0" w:afterAutospacing="0"/>
              <w:jc w:val="both"/>
              <w:rPr>
                <w:sz w:val="26"/>
                <w:szCs w:val="26"/>
              </w:rPr>
            </w:pPr>
            <w:bookmarkStart w:id="4" w:name="n619"/>
            <w:bookmarkEnd w:id="4"/>
            <w:r w:rsidRPr="00C04333">
              <w:rPr>
                <w:sz w:val="26"/>
                <w:szCs w:val="26"/>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C04333">
                <w:rPr>
                  <w:rStyle w:val="a6"/>
                  <w:sz w:val="26"/>
                  <w:szCs w:val="26"/>
                </w:rPr>
                <w:t>пунктом</w:t>
              </w:r>
            </w:hyperlink>
            <w:hyperlink r:id="rId12" w:anchor="n52" w:tgtFrame="_blank" w:history="1">
              <w:r w:rsidRPr="00C04333">
                <w:rPr>
                  <w:rStyle w:val="a6"/>
                  <w:sz w:val="26"/>
                  <w:szCs w:val="26"/>
                </w:rPr>
                <w:t xml:space="preserve"> 4</w:t>
              </w:r>
            </w:hyperlink>
            <w:r w:rsidRPr="00C04333">
              <w:rPr>
                <w:sz w:val="26"/>
                <w:szCs w:val="26"/>
              </w:rPr>
              <w:t xml:space="preserve"> частини другої статті 6, </w:t>
            </w:r>
            <w:hyperlink r:id="rId13" w:anchor="n456" w:tgtFrame="_blank" w:history="1">
              <w:r w:rsidRPr="00C04333">
                <w:rPr>
                  <w:rStyle w:val="a6"/>
                  <w:sz w:val="26"/>
                  <w:szCs w:val="26"/>
                </w:rPr>
                <w:t>пунктом 1</w:t>
              </w:r>
            </w:hyperlink>
            <w:r w:rsidRPr="00C04333">
              <w:rPr>
                <w:sz w:val="26"/>
                <w:szCs w:val="26"/>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BB3A40" w14:textId="77777777" w:rsidR="0030746C" w:rsidRPr="00C04333" w:rsidRDefault="0030746C" w:rsidP="0030746C">
            <w:pPr>
              <w:pStyle w:val="rvps2"/>
              <w:spacing w:before="0" w:beforeAutospacing="0" w:after="0" w:afterAutospacing="0"/>
              <w:jc w:val="both"/>
              <w:rPr>
                <w:sz w:val="26"/>
                <w:szCs w:val="26"/>
              </w:rPr>
            </w:pPr>
            <w:bookmarkStart w:id="5" w:name="n620"/>
            <w:bookmarkEnd w:id="5"/>
            <w:r w:rsidRPr="00C04333">
              <w:rPr>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657DB" w14:textId="77777777" w:rsidR="0030746C" w:rsidRPr="00C04333" w:rsidRDefault="0030746C" w:rsidP="0030746C">
            <w:pPr>
              <w:pStyle w:val="rvps2"/>
              <w:spacing w:before="0" w:beforeAutospacing="0" w:after="0" w:afterAutospacing="0"/>
              <w:jc w:val="both"/>
              <w:rPr>
                <w:sz w:val="26"/>
                <w:szCs w:val="26"/>
              </w:rPr>
            </w:pPr>
            <w:bookmarkStart w:id="6" w:name="n621"/>
            <w:bookmarkEnd w:id="6"/>
            <w:r w:rsidRPr="00C04333">
              <w:rPr>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5545A5" w14:textId="77777777" w:rsidR="0030746C" w:rsidRPr="00C04333" w:rsidRDefault="0030746C" w:rsidP="0030746C">
            <w:pPr>
              <w:pStyle w:val="rvps2"/>
              <w:spacing w:before="0" w:beforeAutospacing="0" w:after="0" w:afterAutospacing="0"/>
              <w:jc w:val="both"/>
              <w:rPr>
                <w:sz w:val="26"/>
                <w:szCs w:val="26"/>
              </w:rPr>
            </w:pPr>
            <w:bookmarkStart w:id="7" w:name="n622"/>
            <w:bookmarkEnd w:id="7"/>
            <w:r w:rsidRPr="00C04333">
              <w:rPr>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5DCA06" w14:textId="77777777" w:rsidR="0030746C" w:rsidRPr="00C04333" w:rsidRDefault="0030746C" w:rsidP="0030746C">
            <w:pPr>
              <w:pStyle w:val="rvps2"/>
              <w:spacing w:before="0" w:beforeAutospacing="0" w:after="0" w:afterAutospacing="0"/>
              <w:jc w:val="both"/>
              <w:rPr>
                <w:sz w:val="26"/>
                <w:szCs w:val="26"/>
              </w:rPr>
            </w:pPr>
            <w:bookmarkStart w:id="8" w:name="n623"/>
            <w:bookmarkEnd w:id="8"/>
            <w:r w:rsidRPr="00C04333">
              <w:rPr>
                <w:sz w:val="26"/>
                <w:szCs w:val="26"/>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71BFE0D" w14:textId="77777777" w:rsidR="0030746C" w:rsidRPr="00C04333" w:rsidRDefault="0030746C" w:rsidP="0030746C">
            <w:pPr>
              <w:pStyle w:val="rvps2"/>
              <w:spacing w:before="0" w:beforeAutospacing="0" w:after="0" w:afterAutospacing="0"/>
              <w:jc w:val="both"/>
              <w:rPr>
                <w:sz w:val="26"/>
                <w:szCs w:val="26"/>
              </w:rPr>
            </w:pPr>
            <w:bookmarkStart w:id="9" w:name="n624"/>
            <w:bookmarkEnd w:id="9"/>
            <w:r w:rsidRPr="00C04333">
              <w:rPr>
                <w:sz w:val="26"/>
                <w:szCs w:val="26"/>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C04333">
                <w:rPr>
                  <w:rStyle w:val="a6"/>
                  <w:sz w:val="26"/>
                  <w:szCs w:val="26"/>
                </w:rPr>
                <w:t>пунктом 9</w:t>
              </w:r>
            </w:hyperlink>
            <w:r w:rsidRPr="00C04333">
              <w:rPr>
                <w:sz w:val="26"/>
                <w:szCs w:val="26"/>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EE2990" w14:textId="77777777" w:rsidR="0030746C" w:rsidRPr="00C04333" w:rsidRDefault="0030746C" w:rsidP="0030746C">
            <w:pPr>
              <w:pStyle w:val="rvps2"/>
              <w:spacing w:before="0" w:beforeAutospacing="0" w:after="0" w:afterAutospacing="0"/>
              <w:jc w:val="both"/>
              <w:rPr>
                <w:sz w:val="26"/>
                <w:szCs w:val="26"/>
              </w:rPr>
            </w:pPr>
            <w:bookmarkStart w:id="10" w:name="n625"/>
            <w:bookmarkEnd w:id="10"/>
            <w:r w:rsidRPr="00C04333">
              <w:rPr>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BD6848" w14:textId="77777777" w:rsidR="0030746C" w:rsidRPr="00C04333" w:rsidRDefault="0030746C" w:rsidP="0030746C">
            <w:pPr>
              <w:pStyle w:val="rvps2"/>
              <w:spacing w:before="0" w:beforeAutospacing="0" w:after="0" w:afterAutospacing="0"/>
              <w:jc w:val="both"/>
              <w:rPr>
                <w:sz w:val="26"/>
                <w:szCs w:val="26"/>
              </w:rPr>
            </w:pPr>
            <w:bookmarkStart w:id="11" w:name="n626"/>
            <w:bookmarkEnd w:id="11"/>
            <w:r w:rsidRPr="00C04333">
              <w:rPr>
                <w:sz w:val="26"/>
                <w:szCs w:val="26"/>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C04333">
                <w:rPr>
                  <w:rStyle w:val="a6"/>
                  <w:sz w:val="26"/>
                  <w:szCs w:val="26"/>
                </w:rPr>
                <w:t>Законом України</w:t>
              </w:r>
            </w:hyperlink>
            <w:r w:rsidR="003F0CB2">
              <w:rPr>
                <w:sz w:val="26"/>
                <w:szCs w:val="26"/>
              </w:rPr>
              <w:t xml:space="preserve"> “Про санкції”, крім випадку, коли активи такої особи в установленому порядку передані в управління АРМА</w:t>
            </w:r>
          </w:p>
          <w:p w14:paraId="1B566C5F" w14:textId="77777777" w:rsidR="0030746C" w:rsidRPr="00C04333" w:rsidRDefault="0030746C" w:rsidP="0030746C">
            <w:pPr>
              <w:pStyle w:val="rvps2"/>
              <w:spacing w:before="0" w:beforeAutospacing="0" w:after="0" w:afterAutospacing="0"/>
              <w:jc w:val="both"/>
              <w:rPr>
                <w:sz w:val="26"/>
                <w:szCs w:val="26"/>
              </w:rPr>
            </w:pPr>
            <w:bookmarkStart w:id="12" w:name="n627"/>
            <w:bookmarkEnd w:id="12"/>
            <w:r w:rsidRPr="00C04333">
              <w:rPr>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8846A9" w14:textId="77777777" w:rsidR="0030746C" w:rsidRPr="00C04333" w:rsidRDefault="0030746C" w:rsidP="0030746C">
            <w:pPr>
              <w:pStyle w:val="rvps2"/>
              <w:spacing w:before="0" w:beforeAutospacing="0" w:after="0" w:afterAutospacing="0"/>
              <w:jc w:val="both"/>
              <w:rPr>
                <w:sz w:val="26"/>
                <w:szCs w:val="26"/>
              </w:rPr>
            </w:pPr>
            <w:bookmarkStart w:id="13" w:name="n628"/>
            <w:bookmarkEnd w:id="13"/>
            <w:r w:rsidRPr="00C04333">
              <w:rPr>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0BAC8B" w14:textId="77777777" w:rsidR="0030746C" w:rsidRPr="00C04333" w:rsidRDefault="0030746C" w:rsidP="0030746C">
            <w:pPr>
              <w:pStyle w:val="rvps2"/>
              <w:spacing w:before="0" w:beforeAutospacing="0" w:after="0" w:afterAutospacing="0"/>
              <w:jc w:val="both"/>
              <w:rPr>
                <w:sz w:val="26"/>
                <w:szCs w:val="26"/>
              </w:rPr>
            </w:pPr>
            <w:bookmarkStart w:id="14" w:name="n629"/>
            <w:bookmarkEnd w:id="14"/>
            <w:r w:rsidRPr="00C04333">
              <w:rPr>
                <w:sz w:val="26"/>
                <w:szCs w:val="26"/>
              </w:rPr>
              <w:t xml:space="preserve">Переможець процедури закупівлі у строк, що не перевищує чотири дні з дати оприлюднення в електронній системі </w:t>
            </w:r>
            <w:r w:rsidRPr="00C04333">
              <w:rPr>
                <w:sz w:val="26"/>
                <w:szCs w:val="26"/>
              </w:rPr>
              <w:lastRenderedPageBreak/>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C04333">
                <w:rPr>
                  <w:rStyle w:val="a6"/>
                  <w:sz w:val="26"/>
                  <w:szCs w:val="26"/>
                </w:rPr>
                <w:t>підпунктах 3</w:t>
              </w:r>
            </w:hyperlink>
            <w:r w:rsidRPr="00C04333">
              <w:rPr>
                <w:sz w:val="26"/>
                <w:szCs w:val="26"/>
              </w:rPr>
              <w:t xml:space="preserve">, </w:t>
            </w:r>
            <w:hyperlink r:id="rId17" w:anchor="n620" w:history="1">
              <w:r w:rsidRPr="00C04333">
                <w:rPr>
                  <w:rStyle w:val="a6"/>
                  <w:sz w:val="26"/>
                  <w:szCs w:val="26"/>
                </w:rPr>
                <w:t>5</w:t>
              </w:r>
            </w:hyperlink>
            <w:r w:rsidRPr="00C04333">
              <w:rPr>
                <w:sz w:val="26"/>
                <w:szCs w:val="26"/>
              </w:rPr>
              <w:t xml:space="preserve">, </w:t>
            </w:r>
            <w:hyperlink r:id="rId18" w:anchor="n621" w:history="1">
              <w:r w:rsidRPr="00C04333">
                <w:rPr>
                  <w:rStyle w:val="a6"/>
                  <w:sz w:val="26"/>
                  <w:szCs w:val="26"/>
                </w:rPr>
                <w:t>6</w:t>
              </w:r>
            </w:hyperlink>
            <w:r w:rsidRPr="00C04333">
              <w:rPr>
                <w:sz w:val="26"/>
                <w:szCs w:val="26"/>
              </w:rPr>
              <w:t xml:space="preserve"> і </w:t>
            </w:r>
            <w:hyperlink r:id="rId19" w:anchor="n627" w:history="1">
              <w:r w:rsidRPr="00C04333">
                <w:rPr>
                  <w:rStyle w:val="a6"/>
                  <w:sz w:val="26"/>
                  <w:szCs w:val="26"/>
                </w:rPr>
                <w:t>12</w:t>
              </w:r>
            </w:hyperlink>
            <w:r w:rsidRPr="00C04333">
              <w:rPr>
                <w:sz w:val="26"/>
                <w:szCs w:val="26"/>
              </w:rPr>
              <w:t xml:space="preserve"> та в </w:t>
            </w:r>
            <w:hyperlink r:id="rId20" w:anchor="n628" w:history="1">
              <w:r w:rsidRPr="00C04333">
                <w:rPr>
                  <w:rStyle w:val="a6"/>
                  <w:sz w:val="26"/>
                  <w:szCs w:val="26"/>
                </w:rPr>
                <w:t>абзаці чотирнадцятому</w:t>
              </w:r>
            </w:hyperlink>
            <w:r w:rsidRPr="00C04333">
              <w:rPr>
                <w:sz w:val="26"/>
                <w:szCs w:val="26"/>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C04333">
                <w:rPr>
                  <w:rStyle w:val="a6"/>
                  <w:sz w:val="26"/>
                  <w:szCs w:val="26"/>
                </w:rPr>
                <w:t>Законом України</w:t>
              </w:r>
            </w:hyperlink>
            <w:r w:rsidRPr="00C04333">
              <w:rPr>
                <w:sz w:val="26"/>
                <w:szCs w:val="26"/>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E72098" w14:textId="77777777" w:rsidR="0030746C" w:rsidRPr="00C04333" w:rsidRDefault="0030746C" w:rsidP="0030746C">
            <w:pPr>
              <w:pStyle w:val="rvps2"/>
              <w:spacing w:before="0" w:beforeAutospacing="0" w:after="0" w:afterAutospacing="0"/>
              <w:jc w:val="both"/>
              <w:rPr>
                <w:sz w:val="26"/>
                <w:szCs w:val="26"/>
              </w:rPr>
            </w:pPr>
            <w:bookmarkStart w:id="15" w:name="n630"/>
            <w:bookmarkEnd w:id="15"/>
            <w:r w:rsidRPr="00C04333">
              <w:rPr>
                <w:sz w:val="26"/>
                <w:szCs w:val="26"/>
              </w:rPr>
              <w:t xml:space="preserve">Учасник процедури закупівлі підтверджує відсутність підстав, зазначених в цьому пункті (крім </w:t>
            </w:r>
            <w:hyperlink r:id="rId22" w:anchor="n616" w:history="1">
              <w:r w:rsidRPr="00C04333">
                <w:rPr>
                  <w:rStyle w:val="a6"/>
                  <w:sz w:val="26"/>
                  <w:szCs w:val="26"/>
                </w:rPr>
                <w:t>підпунктів 1</w:t>
              </w:r>
            </w:hyperlink>
            <w:r w:rsidRPr="00C04333">
              <w:rPr>
                <w:sz w:val="26"/>
                <w:szCs w:val="26"/>
              </w:rPr>
              <w:t xml:space="preserve"> і </w:t>
            </w:r>
            <w:hyperlink r:id="rId23" w:anchor="n622" w:history="1">
              <w:r w:rsidRPr="00C04333">
                <w:rPr>
                  <w:rStyle w:val="a6"/>
                  <w:sz w:val="26"/>
                  <w:szCs w:val="26"/>
                </w:rPr>
                <w:t>7</w:t>
              </w:r>
            </w:hyperlink>
            <w:r w:rsidRPr="00C04333">
              <w:rPr>
                <w:sz w:val="26"/>
                <w:szCs w:val="26"/>
              </w:rPr>
              <w:t xml:space="preserve">, </w:t>
            </w:r>
            <w:hyperlink r:id="rId24" w:anchor="n628" w:history="1">
              <w:r w:rsidRPr="00C04333">
                <w:rPr>
                  <w:rStyle w:val="a6"/>
                  <w:sz w:val="26"/>
                  <w:szCs w:val="26"/>
                </w:rPr>
                <w:t>абзацу чотирнадцятого</w:t>
              </w:r>
            </w:hyperlink>
            <w:r w:rsidRPr="00C04333">
              <w:rPr>
                <w:sz w:val="26"/>
                <w:szCs w:val="26"/>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DA47BA" w14:textId="77777777" w:rsidR="0030746C" w:rsidRPr="00C04333" w:rsidRDefault="0030746C" w:rsidP="0030746C">
            <w:pPr>
              <w:pStyle w:val="rvps2"/>
              <w:spacing w:before="0" w:beforeAutospacing="0" w:after="0" w:afterAutospacing="0"/>
              <w:jc w:val="both"/>
              <w:rPr>
                <w:sz w:val="26"/>
                <w:szCs w:val="26"/>
              </w:rPr>
            </w:pPr>
            <w:bookmarkStart w:id="16" w:name="n631"/>
            <w:bookmarkEnd w:id="16"/>
            <w:r w:rsidRPr="00C04333">
              <w:rPr>
                <w:sz w:val="26"/>
                <w:szCs w:val="26"/>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C04333">
                <w:rPr>
                  <w:rStyle w:val="a6"/>
                  <w:sz w:val="26"/>
                  <w:szCs w:val="26"/>
                </w:rPr>
                <w:t>абзацу чотирнадцятого</w:t>
              </w:r>
            </w:hyperlink>
            <w:r w:rsidRPr="00C04333">
              <w:rPr>
                <w:sz w:val="26"/>
                <w:szCs w:val="26"/>
              </w:rPr>
              <w:t xml:space="preserve"> цього пункту), крім самостійного декларування відсутності таких підстав учасником процедури закупівлі відповідно до </w:t>
            </w:r>
            <w:hyperlink r:id="rId26" w:anchor="n630" w:history="1">
              <w:r w:rsidRPr="00C04333">
                <w:rPr>
                  <w:rStyle w:val="a6"/>
                  <w:sz w:val="26"/>
                  <w:szCs w:val="26"/>
                </w:rPr>
                <w:t>абзацу шістнадцятого</w:t>
              </w:r>
            </w:hyperlink>
            <w:r w:rsidRPr="00C04333">
              <w:rPr>
                <w:sz w:val="26"/>
                <w:szCs w:val="26"/>
              </w:rPr>
              <w:t xml:space="preserve"> цього пункту.</w:t>
            </w:r>
          </w:p>
          <w:p w14:paraId="33FE829D" w14:textId="77777777" w:rsidR="0030746C" w:rsidRPr="00C04333" w:rsidRDefault="0030746C" w:rsidP="0030746C">
            <w:pPr>
              <w:pStyle w:val="rvps2"/>
              <w:spacing w:before="0" w:beforeAutospacing="0" w:after="0" w:afterAutospacing="0"/>
              <w:jc w:val="both"/>
              <w:rPr>
                <w:sz w:val="26"/>
                <w:szCs w:val="26"/>
              </w:rPr>
            </w:pPr>
            <w:bookmarkStart w:id="17" w:name="n632"/>
            <w:bookmarkEnd w:id="17"/>
            <w:r w:rsidRPr="00C04333">
              <w:rPr>
                <w:sz w:val="26"/>
                <w:szCs w:val="26"/>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C04333">
                <w:rPr>
                  <w:rStyle w:val="a6"/>
                  <w:sz w:val="26"/>
                  <w:szCs w:val="26"/>
                </w:rPr>
                <w:t>підпунктами 1</w:t>
              </w:r>
            </w:hyperlink>
            <w:r w:rsidRPr="00C04333">
              <w:rPr>
                <w:sz w:val="26"/>
                <w:szCs w:val="26"/>
              </w:rPr>
              <w:t xml:space="preserve"> і </w:t>
            </w:r>
            <w:hyperlink r:id="rId28" w:anchor="n622" w:history="1">
              <w:r w:rsidRPr="00C04333">
                <w:rPr>
                  <w:rStyle w:val="a6"/>
                  <w:sz w:val="26"/>
                  <w:szCs w:val="26"/>
                </w:rPr>
                <w:t>7</w:t>
              </w:r>
            </w:hyperlink>
            <w:r w:rsidRPr="00C04333">
              <w:rPr>
                <w:sz w:val="26"/>
                <w:szCs w:val="26"/>
              </w:rPr>
              <w:t xml:space="preserve"> цього пункту.</w:t>
            </w:r>
          </w:p>
          <w:p w14:paraId="45E584EC" w14:textId="77777777" w:rsidR="0030746C" w:rsidRDefault="0030746C" w:rsidP="0030746C">
            <w:pPr>
              <w:pStyle w:val="rvps2"/>
              <w:spacing w:before="0" w:beforeAutospacing="0" w:after="0" w:afterAutospacing="0"/>
              <w:jc w:val="both"/>
              <w:rPr>
                <w:sz w:val="26"/>
                <w:szCs w:val="26"/>
              </w:rPr>
            </w:pPr>
            <w:bookmarkStart w:id="18" w:name="n633"/>
            <w:bookmarkEnd w:id="18"/>
            <w:r w:rsidRPr="00C04333">
              <w:rPr>
                <w:sz w:val="26"/>
                <w:szCs w:val="26"/>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C04333">
                <w:rPr>
                  <w:rStyle w:val="a6"/>
                  <w:sz w:val="26"/>
                  <w:szCs w:val="26"/>
                </w:rPr>
                <w:t>частини третьої</w:t>
              </w:r>
            </w:hyperlink>
            <w:r w:rsidRPr="00C04333">
              <w:rPr>
                <w:sz w:val="26"/>
                <w:szCs w:val="26"/>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Pr>
                <w:sz w:val="26"/>
                <w:szCs w:val="26"/>
              </w:rPr>
              <w:t xml:space="preserve"> цим пунктом</w:t>
            </w:r>
            <w:r w:rsidRPr="00C04333">
              <w:rPr>
                <w:sz w:val="26"/>
                <w:szCs w:val="26"/>
              </w:rPr>
              <w:t>.</w:t>
            </w:r>
          </w:p>
          <w:p w14:paraId="11291AF1" w14:textId="77777777" w:rsidR="0030746C" w:rsidRPr="00C04333" w:rsidRDefault="0030746C" w:rsidP="0030746C">
            <w:pPr>
              <w:pStyle w:val="rvps2"/>
              <w:spacing w:before="0" w:beforeAutospacing="0" w:after="0" w:afterAutospacing="0"/>
              <w:jc w:val="both"/>
              <w:rPr>
                <w:sz w:val="26"/>
                <w:szCs w:val="26"/>
              </w:rPr>
            </w:pPr>
            <w:r>
              <w:rPr>
                <w:sz w:val="26"/>
                <w:szCs w:val="26"/>
              </w:rPr>
              <w:t>----</w:t>
            </w:r>
            <w:r w:rsidRPr="00C04333">
              <w:rPr>
                <w:sz w:val="26"/>
                <w:szCs w:val="26"/>
              </w:rPr>
              <w:t>-----------------------------------------------------------------------</w:t>
            </w:r>
          </w:p>
          <w:p w14:paraId="70FB54C8"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учасників:</w:t>
            </w:r>
          </w:p>
          <w:p w14:paraId="74F07690"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Інформація про спосіб підтвердження відсутності</w:t>
            </w:r>
            <w:r>
              <w:rPr>
                <w:rFonts w:ascii="Times New Roman" w:hAnsi="Times New Roman" w:cs="Times New Roman"/>
                <w:sz w:val="26"/>
                <w:szCs w:val="26"/>
              </w:rPr>
              <w:t xml:space="preserve"> підстав, визначених у пункті 47</w:t>
            </w:r>
            <w:r w:rsidRPr="00C04333">
              <w:rPr>
                <w:rFonts w:ascii="Times New Roman" w:hAnsi="Times New Roman" w:cs="Times New Roman"/>
                <w:sz w:val="26"/>
                <w:szCs w:val="26"/>
              </w:rPr>
              <w:t xml:space="preserve"> Особливостей, надається згідно Додатку 1 до тендерної документації. </w:t>
            </w:r>
          </w:p>
          <w:p w14:paraId="48016088"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Учасник процедури закупівлі підтверджує відсутність</w:t>
            </w:r>
            <w:r>
              <w:rPr>
                <w:rFonts w:ascii="Times New Roman" w:hAnsi="Times New Roman" w:cs="Times New Roman"/>
                <w:sz w:val="26"/>
                <w:szCs w:val="26"/>
              </w:rPr>
              <w:t xml:space="preserve"> підстав, зазначених в пункті 47</w:t>
            </w:r>
            <w:r w:rsidRPr="00C04333">
              <w:rPr>
                <w:rFonts w:ascii="Times New Roman" w:hAnsi="Times New Roman" w:cs="Times New Roman"/>
                <w:sz w:val="26"/>
                <w:szCs w:val="26"/>
              </w:rPr>
              <w:t xml:space="preserve"> Особливостей (крім абзацу чотирнадцятого цього пункту), шляхом самостійного </w:t>
            </w:r>
            <w:r w:rsidRPr="00C04333">
              <w:rPr>
                <w:rFonts w:ascii="Times New Roman" w:hAnsi="Times New Roman" w:cs="Times New Roman"/>
                <w:sz w:val="26"/>
                <w:szCs w:val="26"/>
              </w:rPr>
              <w:lastRenderedPageBreak/>
              <w:t>декларування відсутності таких підстав в електронній системі закупівель під час подання тендерної пропозиції.</w:t>
            </w:r>
          </w:p>
          <w:p w14:paraId="77E122BC"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s="Times New Roman"/>
                <w:sz w:val="26"/>
                <w:szCs w:val="26"/>
              </w:rPr>
              <w:t xml:space="preserve"> підстав, визначених у пункті 47</w:t>
            </w:r>
            <w:r w:rsidRPr="00C04333">
              <w:rPr>
                <w:rFonts w:ascii="Times New Roman" w:hAnsi="Times New Roman" w:cs="Times New Roman"/>
                <w:sz w:val="26"/>
                <w:szCs w:val="26"/>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s="Times New Roman"/>
                <w:sz w:val="26"/>
                <w:szCs w:val="26"/>
              </w:rPr>
              <w:t>о абзацу шістнадцятого пункту 47</w:t>
            </w:r>
            <w:r w:rsidRPr="00C04333">
              <w:rPr>
                <w:rFonts w:ascii="Times New Roman" w:hAnsi="Times New Roman" w:cs="Times New Roman"/>
                <w:sz w:val="26"/>
                <w:szCs w:val="26"/>
              </w:rPr>
              <w:t xml:space="preserve"> Особливостей.</w:t>
            </w:r>
          </w:p>
          <w:p w14:paraId="12FE84A1"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w:t>
            </w:r>
          </w:p>
          <w:p w14:paraId="4932D18E"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субпідрядників/співвиконавців:</w:t>
            </w:r>
          </w:p>
          <w:p w14:paraId="3D9E0FD9"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Pr>
                <w:rFonts w:ascii="Times New Roman" w:hAnsi="Times New Roman" w:cs="Times New Roman"/>
                <w:sz w:val="26"/>
                <w:szCs w:val="26"/>
              </w:rPr>
              <w:t>ь підстав, визначених пунктом 47</w:t>
            </w:r>
            <w:r w:rsidRPr="00C04333">
              <w:rPr>
                <w:rFonts w:ascii="Times New Roman" w:hAnsi="Times New Roman" w:cs="Times New Roman"/>
                <w:sz w:val="26"/>
                <w:szCs w:val="26"/>
              </w:rPr>
              <w:t xml:space="preserve"> Особливостей.</w:t>
            </w:r>
          </w:p>
          <w:p w14:paraId="73D2DACF"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w:t>
            </w:r>
          </w:p>
          <w:p w14:paraId="7B213560"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об’єднань учасників:</w:t>
            </w:r>
          </w:p>
          <w:p w14:paraId="44099F95"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У разі участі об’єднання учасників підтвердження відсутності</w:t>
            </w:r>
            <w:r>
              <w:rPr>
                <w:rFonts w:ascii="Times New Roman" w:hAnsi="Times New Roman" w:cs="Times New Roman"/>
                <w:sz w:val="26"/>
                <w:szCs w:val="26"/>
              </w:rPr>
              <w:t xml:space="preserve"> підстав, визначених у пункті 47</w:t>
            </w:r>
            <w:r w:rsidRPr="00C04333">
              <w:rPr>
                <w:rFonts w:ascii="Times New Roman" w:hAnsi="Times New Roman" w:cs="Times New Roman"/>
                <w:sz w:val="26"/>
                <w:szCs w:val="26"/>
              </w:rPr>
              <w:t xml:space="preserve"> Особливостей, здійснюється щодо кожного такого учасника.</w:t>
            </w:r>
          </w:p>
          <w:p w14:paraId="403BECC6"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w:t>
            </w:r>
          </w:p>
          <w:p w14:paraId="55F73302"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переможця процедури закупівлі:</w:t>
            </w:r>
          </w:p>
          <w:p w14:paraId="076CADB8"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s="Times New Roman"/>
                <w:sz w:val="26"/>
                <w:szCs w:val="26"/>
              </w:rPr>
              <w:t xml:space="preserve"> абзаці чотирнадцятому пункту 47</w:t>
            </w:r>
            <w:r w:rsidRPr="00C04333">
              <w:rPr>
                <w:rFonts w:ascii="Times New Roman" w:hAnsi="Times New Roman" w:cs="Times New Roman"/>
                <w:sz w:val="26"/>
                <w:szCs w:val="26"/>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746C" w:rsidRPr="00AF55CE" w14:paraId="64409BEA" w14:textId="77777777" w:rsidTr="00677C73">
        <w:trPr>
          <w:trHeight w:val="416"/>
          <w:jc w:val="center"/>
        </w:trPr>
        <w:tc>
          <w:tcPr>
            <w:tcW w:w="576" w:type="dxa"/>
            <w:shd w:val="clear" w:color="auto" w:fill="FFFFFF" w:themeFill="background1"/>
          </w:tcPr>
          <w:p w14:paraId="1708B48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7</w:t>
            </w:r>
          </w:p>
        </w:tc>
        <w:tc>
          <w:tcPr>
            <w:tcW w:w="2963" w:type="dxa"/>
            <w:shd w:val="clear" w:color="auto" w:fill="FFFFFF" w:themeFill="background1"/>
          </w:tcPr>
          <w:p w14:paraId="440187E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Інформація про необхідні технічні, які</w:t>
            </w:r>
            <w:r>
              <w:rPr>
                <w:rFonts w:ascii="Times New Roman" w:hAnsi="Times New Roman" w:cs="Times New Roman"/>
                <w:sz w:val="26"/>
                <w:szCs w:val="26"/>
              </w:rPr>
              <w:t xml:space="preserve">сні та кількісні характеристики </w:t>
            </w:r>
            <w:r w:rsidRPr="00AF55CE">
              <w:rPr>
                <w:rFonts w:ascii="Times New Roman" w:hAnsi="Times New Roman" w:cs="Times New Roman"/>
                <w:sz w:val="26"/>
                <w:szCs w:val="26"/>
              </w:rPr>
              <w:t>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14:paraId="09C7E7B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w:t>
            </w:r>
            <w:r>
              <w:rPr>
                <w:rFonts w:ascii="Times New Roman" w:hAnsi="Times New Roman" w:cs="Times New Roman"/>
                <w:sz w:val="26"/>
                <w:szCs w:val="26"/>
              </w:rPr>
              <w:t>ним замовником (згідно додатку 2</w:t>
            </w:r>
            <w:r w:rsidRPr="00AF55CE">
              <w:rPr>
                <w:rFonts w:ascii="Times New Roman" w:hAnsi="Times New Roman" w:cs="Times New Roman"/>
                <w:sz w:val="26"/>
                <w:szCs w:val="26"/>
              </w:rPr>
              <w:t xml:space="preserve"> до тендерної документації).</w:t>
            </w:r>
          </w:p>
          <w:p w14:paraId="55100FF2" w14:textId="77777777" w:rsidR="0030746C" w:rsidRPr="00AF55CE" w:rsidRDefault="0030746C" w:rsidP="00C11EC9">
            <w:pPr>
              <w:spacing w:after="0"/>
              <w:jc w:val="both"/>
              <w:rPr>
                <w:rFonts w:ascii="Times New Roman" w:hAnsi="Times New Roman" w:cs="Times New Roman"/>
                <w:sz w:val="26"/>
                <w:szCs w:val="26"/>
              </w:rPr>
            </w:pPr>
            <w:r w:rsidRPr="00AF55CE">
              <w:rPr>
                <w:rFonts w:ascii="Times New Roman" w:hAnsi="Times New Roman" w:cs="Times New Roman"/>
                <w:sz w:val="26"/>
                <w:szCs w:val="26"/>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w:t>
            </w:r>
            <w:r w:rsidR="00C11EC9">
              <w:rPr>
                <w:rFonts w:ascii="Times New Roman" w:hAnsi="Times New Roman" w:cs="Times New Roman"/>
                <w:sz w:val="26"/>
                <w:szCs w:val="26"/>
              </w:rPr>
              <w:t>иною четвертою статті 5 Закону.</w:t>
            </w:r>
          </w:p>
        </w:tc>
      </w:tr>
      <w:tr w:rsidR="0030746C" w:rsidRPr="00AF55CE" w14:paraId="5F857D3E" w14:textId="77777777" w:rsidTr="00677C73">
        <w:trPr>
          <w:trHeight w:val="520"/>
          <w:jc w:val="center"/>
        </w:trPr>
        <w:tc>
          <w:tcPr>
            <w:tcW w:w="576" w:type="dxa"/>
            <w:shd w:val="clear" w:color="auto" w:fill="FFFFFF" w:themeFill="background1"/>
          </w:tcPr>
          <w:p w14:paraId="1DAA5A8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8</w:t>
            </w:r>
          </w:p>
        </w:tc>
        <w:tc>
          <w:tcPr>
            <w:tcW w:w="2963" w:type="dxa"/>
            <w:shd w:val="clear" w:color="auto" w:fill="FFFFFF" w:themeFill="background1"/>
          </w:tcPr>
          <w:p w14:paraId="2B5F531F"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Інформація про маркування, протоколи випробувань або сертифікати, що підтверджують в</w:t>
            </w:r>
            <w:r>
              <w:rPr>
                <w:rFonts w:ascii="Times New Roman" w:hAnsi="Times New Roman" w:cs="Times New Roman"/>
                <w:sz w:val="26"/>
                <w:szCs w:val="26"/>
              </w:rPr>
              <w:t xml:space="preserve">ідповідність предмета закупівлі </w:t>
            </w:r>
            <w:r w:rsidRPr="00AF55CE">
              <w:rPr>
                <w:rFonts w:ascii="Times New Roman" w:hAnsi="Times New Roman" w:cs="Times New Roman"/>
                <w:sz w:val="26"/>
                <w:szCs w:val="26"/>
              </w:rPr>
              <w:t>встановленим замовником вимогам (у разі потреби)</w:t>
            </w:r>
          </w:p>
        </w:tc>
        <w:tc>
          <w:tcPr>
            <w:tcW w:w="6921" w:type="dxa"/>
            <w:shd w:val="clear" w:color="auto" w:fill="FFFFFF" w:themeFill="background1"/>
          </w:tcPr>
          <w:p w14:paraId="03048596" w14:textId="77777777" w:rsidR="0030746C" w:rsidRPr="00AF55CE" w:rsidRDefault="0030746C" w:rsidP="0030746C">
            <w:pPr>
              <w:spacing w:after="0"/>
              <w:rPr>
                <w:rFonts w:ascii="Times New Roman" w:hAnsi="Times New Roman" w:cs="Times New Roman"/>
                <w:sz w:val="26"/>
                <w:szCs w:val="26"/>
              </w:rPr>
            </w:pPr>
            <w:r w:rsidRPr="003F0CB2">
              <w:rPr>
                <w:rFonts w:ascii="Times New Roman" w:hAnsi="Times New Roman" w:cs="Times New Roman"/>
                <w:sz w:val="26"/>
                <w:szCs w:val="26"/>
              </w:rPr>
              <w:t>Згідно додатку 2 до тендерної документації (у разі потреби)</w:t>
            </w:r>
            <w:r w:rsidRPr="00670C7A">
              <w:rPr>
                <w:rFonts w:ascii="Times New Roman" w:hAnsi="Times New Roman" w:cs="Times New Roman"/>
                <w:color w:val="FF0000"/>
                <w:sz w:val="26"/>
                <w:szCs w:val="26"/>
              </w:rPr>
              <w:t>.</w:t>
            </w:r>
          </w:p>
        </w:tc>
      </w:tr>
      <w:tr w:rsidR="0030746C" w:rsidRPr="00AF55CE" w14:paraId="0D14CC14" w14:textId="77777777" w:rsidTr="00677C73">
        <w:trPr>
          <w:trHeight w:val="520"/>
          <w:jc w:val="center"/>
        </w:trPr>
        <w:tc>
          <w:tcPr>
            <w:tcW w:w="576" w:type="dxa"/>
            <w:shd w:val="clear" w:color="auto" w:fill="FFFFFF" w:themeFill="background1"/>
          </w:tcPr>
          <w:p w14:paraId="1F22A4B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9</w:t>
            </w:r>
          </w:p>
        </w:tc>
        <w:tc>
          <w:tcPr>
            <w:tcW w:w="2963" w:type="dxa"/>
            <w:shd w:val="clear" w:color="auto" w:fill="FFFFFF" w:themeFill="background1"/>
          </w:tcPr>
          <w:p w14:paraId="0F16E91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субпідрядника/</w:t>
            </w:r>
          </w:p>
          <w:p w14:paraId="7CF9BA13"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співвиконавця</w:t>
            </w:r>
          </w:p>
        </w:tc>
        <w:tc>
          <w:tcPr>
            <w:tcW w:w="6921" w:type="dxa"/>
            <w:shd w:val="clear" w:color="auto" w:fill="FFFFFF" w:themeFill="background1"/>
          </w:tcPr>
          <w:p w14:paraId="1364621E" w14:textId="77777777" w:rsidR="0030746C" w:rsidRPr="00AF55CE" w:rsidRDefault="0030746C" w:rsidP="0030746C">
            <w:pPr>
              <w:spacing w:after="0"/>
              <w:jc w:val="both"/>
              <w:rPr>
                <w:rFonts w:ascii="Times New Roman" w:hAnsi="Times New Roman" w:cs="Times New Roman"/>
                <w:sz w:val="26"/>
                <w:szCs w:val="26"/>
              </w:rPr>
            </w:pPr>
            <w:r w:rsidRPr="003F0CB2">
              <w:rPr>
                <w:rFonts w:ascii="Times New Roman" w:hAnsi="Times New Roman" w:cs="Times New Roman"/>
                <w:sz w:val="26"/>
                <w:szCs w:val="26"/>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670C7A">
              <w:rPr>
                <w:rFonts w:ascii="Times New Roman" w:hAnsi="Times New Roman" w:cs="Times New Roman"/>
                <w:color w:val="FF0000"/>
                <w:sz w:val="26"/>
                <w:szCs w:val="26"/>
              </w:rPr>
              <w:t>.</w:t>
            </w:r>
          </w:p>
        </w:tc>
      </w:tr>
      <w:tr w:rsidR="0030746C" w:rsidRPr="00AF55CE" w14:paraId="4E094B78" w14:textId="77777777" w:rsidTr="00677C73">
        <w:trPr>
          <w:trHeight w:val="520"/>
          <w:jc w:val="center"/>
        </w:trPr>
        <w:tc>
          <w:tcPr>
            <w:tcW w:w="576" w:type="dxa"/>
            <w:shd w:val="clear" w:color="auto" w:fill="FFFFFF" w:themeFill="background1"/>
          </w:tcPr>
          <w:p w14:paraId="71E5D11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10</w:t>
            </w:r>
          </w:p>
        </w:tc>
        <w:tc>
          <w:tcPr>
            <w:tcW w:w="2963" w:type="dxa"/>
            <w:shd w:val="clear" w:color="auto" w:fill="FFFFFF" w:themeFill="background1"/>
          </w:tcPr>
          <w:p w14:paraId="18923CB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Унесення змін або відкликання тендерної пропозиції учасником</w:t>
            </w:r>
          </w:p>
        </w:tc>
        <w:tc>
          <w:tcPr>
            <w:tcW w:w="6921" w:type="dxa"/>
            <w:shd w:val="clear" w:color="auto" w:fill="FFFFFF" w:themeFill="background1"/>
          </w:tcPr>
          <w:p w14:paraId="3D2EF8BD"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46C" w:rsidRPr="00AF55CE" w14:paraId="1DC24D35" w14:textId="77777777" w:rsidTr="00AF55CE">
        <w:trPr>
          <w:trHeight w:val="520"/>
          <w:jc w:val="center"/>
        </w:trPr>
        <w:tc>
          <w:tcPr>
            <w:tcW w:w="10460" w:type="dxa"/>
            <w:gridSpan w:val="3"/>
            <w:shd w:val="clear" w:color="auto" w:fill="FFFFFF" w:themeFill="background1"/>
            <w:vAlign w:val="center"/>
          </w:tcPr>
          <w:p w14:paraId="55A1082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IV. Подання, розкриття, розгляд та оцінка тендерної пропозиції</w:t>
            </w:r>
          </w:p>
        </w:tc>
      </w:tr>
      <w:tr w:rsidR="0030746C" w:rsidRPr="00AF55CE" w14:paraId="25F695A5" w14:textId="77777777" w:rsidTr="00677C73">
        <w:trPr>
          <w:trHeight w:val="520"/>
          <w:jc w:val="center"/>
        </w:trPr>
        <w:tc>
          <w:tcPr>
            <w:tcW w:w="576" w:type="dxa"/>
            <w:shd w:val="clear" w:color="auto" w:fill="FFFFFF" w:themeFill="background1"/>
          </w:tcPr>
          <w:p w14:paraId="4218B4F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48E2F884"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Кінцевий строк подання тендерних пропозицій</w:t>
            </w:r>
          </w:p>
        </w:tc>
        <w:tc>
          <w:tcPr>
            <w:tcW w:w="6921" w:type="dxa"/>
            <w:shd w:val="clear" w:color="auto" w:fill="FFFFFF" w:themeFill="background1"/>
          </w:tcPr>
          <w:p w14:paraId="4664ADCE" w14:textId="30B912C7" w:rsidR="0030746C" w:rsidRPr="003F0CB2" w:rsidRDefault="0030746C" w:rsidP="0030746C">
            <w:pPr>
              <w:spacing w:after="0"/>
              <w:rPr>
                <w:rFonts w:ascii="Times New Roman" w:hAnsi="Times New Roman" w:cs="Times New Roman"/>
                <w:b/>
                <w:color w:val="FF0000"/>
                <w:sz w:val="26"/>
                <w:szCs w:val="26"/>
              </w:rPr>
            </w:pPr>
            <w:r w:rsidRPr="00C54D02">
              <w:rPr>
                <w:rFonts w:ascii="Times New Roman" w:hAnsi="Times New Roman" w:cs="Times New Roman"/>
                <w:sz w:val="26"/>
                <w:szCs w:val="26"/>
              </w:rPr>
              <w:t>Кінцевий строк подання тендерни</w:t>
            </w:r>
            <w:r>
              <w:rPr>
                <w:rFonts w:ascii="Times New Roman" w:hAnsi="Times New Roman" w:cs="Times New Roman"/>
                <w:sz w:val="26"/>
                <w:szCs w:val="26"/>
              </w:rPr>
              <w:t xml:space="preserve">х пропозицій - </w:t>
            </w:r>
            <w:r w:rsidRPr="007407C3">
              <w:rPr>
                <w:rFonts w:ascii="Times New Roman" w:hAnsi="Times New Roman" w:cs="Times New Roman"/>
                <w:b/>
                <w:sz w:val="26"/>
                <w:szCs w:val="26"/>
              </w:rPr>
              <w:t>до 0</w:t>
            </w:r>
            <w:r w:rsidR="00F457B7">
              <w:rPr>
                <w:rFonts w:ascii="Times New Roman" w:hAnsi="Times New Roman" w:cs="Times New Roman"/>
                <w:b/>
                <w:sz w:val="26"/>
                <w:szCs w:val="26"/>
              </w:rPr>
              <w:t>0</w:t>
            </w:r>
            <w:r w:rsidRPr="007407C3">
              <w:rPr>
                <w:rFonts w:ascii="Times New Roman" w:hAnsi="Times New Roman" w:cs="Times New Roman"/>
                <w:b/>
                <w:sz w:val="26"/>
                <w:szCs w:val="26"/>
              </w:rPr>
              <w:t xml:space="preserve"> год. 00 хв. </w:t>
            </w:r>
            <w:r w:rsidR="003F0CB2" w:rsidRPr="00F457B7">
              <w:rPr>
                <w:rFonts w:ascii="Times New Roman" w:hAnsi="Times New Roman" w:cs="Times New Roman"/>
                <w:b/>
                <w:sz w:val="26"/>
                <w:szCs w:val="26"/>
              </w:rPr>
              <w:t>16</w:t>
            </w:r>
            <w:r w:rsidRPr="00F457B7">
              <w:rPr>
                <w:rFonts w:ascii="Times New Roman" w:hAnsi="Times New Roman" w:cs="Times New Roman"/>
                <w:b/>
                <w:sz w:val="26"/>
                <w:szCs w:val="26"/>
              </w:rPr>
              <w:t xml:space="preserve"> </w:t>
            </w:r>
            <w:r w:rsidR="003F0CB2" w:rsidRPr="00F457B7">
              <w:rPr>
                <w:rFonts w:ascii="Times New Roman" w:hAnsi="Times New Roman" w:cs="Times New Roman"/>
                <w:b/>
                <w:sz w:val="26"/>
                <w:szCs w:val="26"/>
              </w:rPr>
              <w:t>жовтня</w:t>
            </w:r>
            <w:r w:rsidRPr="00F457B7">
              <w:rPr>
                <w:rFonts w:ascii="Times New Roman" w:hAnsi="Times New Roman" w:cs="Times New Roman"/>
                <w:b/>
                <w:sz w:val="26"/>
                <w:szCs w:val="26"/>
              </w:rPr>
              <w:t xml:space="preserve"> 2023 року.</w:t>
            </w:r>
          </w:p>
          <w:p w14:paraId="1F6C871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1881DC2"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DEA54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1) унікальний номер оголошення про проведення конкурентної процедури закупівлі, присвоєний електронною системою закупівель;</w:t>
            </w:r>
          </w:p>
          <w:p w14:paraId="21AA0F6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41D38F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3) дата та час подання тендерної пропозиції.</w:t>
            </w:r>
          </w:p>
          <w:p w14:paraId="401FE43A"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2836641"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tc>
      </w:tr>
      <w:tr w:rsidR="0030746C" w:rsidRPr="00AF55CE" w14:paraId="1190B3E3" w14:textId="77777777" w:rsidTr="00677C73">
        <w:trPr>
          <w:trHeight w:val="278"/>
          <w:jc w:val="center"/>
        </w:trPr>
        <w:tc>
          <w:tcPr>
            <w:tcW w:w="576" w:type="dxa"/>
            <w:shd w:val="clear" w:color="auto" w:fill="FFFFFF" w:themeFill="background1"/>
          </w:tcPr>
          <w:p w14:paraId="7FD7A019"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0E25D20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Дата і час розкриття тендерної пропозиції</w:t>
            </w:r>
          </w:p>
        </w:tc>
        <w:tc>
          <w:tcPr>
            <w:tcW w:w="6921" w:type="dxa"/>
            <w:shd w:val="clear" w:color="auto" w:fill="FFFFFF" w:themeFill="background1"/>
          </w:tcPr>
          <w:p w14:paraId="5BF6FC3B" w14:textId="20F4DF41" w:rsidR="0030746C" w:rsidRPr="002F2DA2" w:rsidRDefault="0030746C" w:rsidP="0030746C">
            <w:pPr>
              <w:pStyle w:val="rvps2"/>
              <w:spacing w:before="0" w:beforeAutospacing="0" w:after="0" w:afterAutospacing="0"/>
              <w:jc w:val="both"/>
              <w:rPr>
                <w:sz w:val="26"/>
                <w:szCs w:val="26"/>
              </w:rPr>
            </w:pPr>
            <w:r w:rsidRPr="002F2DA2">
              <w:rPr>
                <w:sz w:val="26"/>
                <w:szCs w:val="26"/>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Pr="002F2DA2">
                <w:rPr>
                  <w:rStyle w:val="a6"/>
                  <w:sz w:val="26"/>
                  <w:szCs w:val="26"/>
                </w:rPr>
                <w:t>статті 30</w:t>
              </w:r>
            </w:hyperlink>
            <w:r w:rsidRPr="002F2DA2">
              <w:rPr>
                <w:sz w:val="26"/>
                <w:szCs w:val="26"/>
              </w:rPr>
              <w:t xml:space="preserve"> Закону</w:t>
            </w:r>
            <w:r w:rsidR="00A25ED7">
              <w:rPr>
                <w:sz w:val="26"/>
                <w:szCs w:val="26"/>
              </w:rPr>
              <w:t xml:space="preserve"> </w:t>
            </w:r>
            <w:r w:rsidRPr="002F2DA2">
              <w:rPr>
                <w:sz w:val="26"/>
                <w:szCs w:val="26"/>
              </w:rPr>
              <w:t>та п.35 Особливостей</w:t>
            </w:r>
          </w:p>
          <w:p w14:paraId="2D374B49" w14:textId="77777777" w:rsidR="0030746C" w:rsidRPr="002F2DA2" w:rsidRDefault="0030746C" w:rsidP="0030746C">
            <w:pPr>
              <w:pStyle w:val="rvps2"/>
              <w:spacing w:before="0" w:beforeAutospacing="0" w:after="0" w:afterAutospacing="0"/>
              <w:jc w:val="both"/>
              <w:rPr>
                <w:sz w:val="26"/>
                <w:szCs w:val="26"/>
              </w:rPr>
            </w:pPr>
            <w:bookmarkStart w:id="19" w:name="n569"/>
            <w:bookmarkEnd w:id="19"/>
            <w:r w:rsidRPr="002F2DA2">
              <w:rPr>
                <w:sz w:val="26"/>
                <w:szCs w:val="26"/>
              </w:rPr>
              <w:t xml:space="preserve">     Якщо була подана одна </w:t>
            </w:r>
            <w:hyperlink r:id="rId31" w:anchor="w1_3" w:history="1">
              <w:r w:rsidRPr="002F2DA2">
                <w:rPr>
                  <w:rStyle w:val="a6"/>
                  <w:sz w:val="26"/>
                  <w:szCs w:val="26"/>
                </w:rPr>
                <w:t>тендерна</w:t>
              </w:r>
            </w:hyperlink>
            <w:r w:rsidRPr="002F2DA2">
              <w:rPr>
                <w:sz w:val="26"/>
                <w:szCs w:val="26"/>
              </w:rPr>
              <w:t xml:space="preserve"> </w:t>
            </w:r>
            <w:bookmarkStart w:id="20" w:name="w2_2"/>
            <w:r w:rsidRPr="002F2DA2">
              <w:rPr>
                <w:sz w:val="26"/>
                <w:szCs w:val="26"/>
              </w:rPr>
              <w:fldChar w:fldCharType="begin"/>
            </w:r>
            <w:r w:rsidRPr="002F2DA2">
              <w:rPr>
                <w:sz w:val="26"/>
                <w:szCs w:val="26"/>
              </w:rPr>
              <w:instrText xml:space="preserve"> HYPERLINK "https://zakon.rada.gov.ua/laws/show/1178-2022-%D0%BF?find=1&amp;text=%D1%82%D0%B5%D0%BD%D0%B4%D0%B5%D1%80%D0%BD%D0%B0+%D0%BF%D1%80%D0%BE%D0%BF%D0%BE%D0%B7%D0%B8%D1%86%D1%96%D1%8F" \l "w2_3" </w:instrText>
            </w:r>
            <w:r w:rsidRPr="002F2DA2">
              <w:rPr>
                <w:sz w:val="26"/>
                <w:szCs w:val="26"/>
              </w:rPr>
              <w:fldChar w:fldCharType="separate"/>
            </w:r>
            <w:r w:rsidRPr="002F2DA2">
              <w:rPr>
                <w:rStyle w:val="a6"/>
                <w:sz w:val="26"/>
                <w:szCs w:val="26"/>
              </w:rPr>
              <w:t>пропозиція</w:t>
            </w:r>
            <w:r w:rsidRPr="002F2DA2">
              <w:rPr>
                <w:sz w:val="26"/>
                <w:szCs w:val="26"/>
              </w:rPr>
              <w:fldChar w:fldCharType="end"/>
            </w:r>
            <w:bookmarkEnd w:id="20"/>
            <w:r w:rsidRPr="002F2DA2">
              <w:rPr>
                <w:sz w:val="26"/>
                <w:szCs w:val="26"/>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2F2DA2">
                <w:rPr>
                  <w:rStyle w:val="a6"/>
                  <w:sz w:val="26"/>
                  <w:szCs w:val="26"/>
                </w:rPr>
                <w:t>пунктом 40</w:t>
              </w:r>
            </w:hyperlink>
            <w:r w:rsidRPr="002F2DA2">
              <w:rPr>
                <w:sz w:val="26"/>
                <w:szCs w:val="26"/>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2F2DA2">
                <w:rPr>
                  <w:rStyle w:val="a6"/>
                  <w:sz w:val="26"/>
                  <w:szCs w:val="26"/>
                </w:rPr>
                <w:t>третьої</w:t>
              </w:r>
            </w:hyperlink>
            <w:r w:rsidRPr="002F2DA2">
              <w:rPr>
                <w:sz w:val="26"/>
                <w:szCs w:val="26"/>
              </w:rPr>
              <w:t xml:space="preserve"> та </w:t>
            </w:r>
            <w:hyperlink r:id="rId34" w:anchor="n1500" w:tgtFrame="_blank" w:history="1">
              <w:r w:rsidRPr="002F2DA2">
                <w:rPr>
                  <w:rStyle w:val="a6"/>
                  <w:sz w:val="26"/>
                  <w:szCs w:val="26"/>
                </w:rPr>
                <w:t>четвертої</w:t>
              </w:r>
            </w:hyperlink>
            <w:r w:rsidRPr="002F2DA2">
              <w:rPr>
                <w:sz w:val="26"/>
                <w:szCs w:val="26"/>
              </w:rPr>
              <w:t xml:space="preserve"> статті 28 Закону.</w:t>
            </w:r>
          </w:p>
          <w:p w14:paraId="3D4FFFEB" w14:textId="77777777" w:rsidR="0030746C" w:rsidRPr="002F2DA2" w:rsidRDefault="0030746C" w:rsidP="0030746C">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uk-UA"/>
              </w:rPr>
              <w:t xml:space="preserve">     </w:t>
            </w:r>
            <w:r w:rsidRPr="002F2DA2">
              <w:rPr>
                <w:rFonts w:ascii="Times New Roman" w:eastAsia="Times New Roman" w:hAnsi="Times New Roman" w:cs="Times New Roman"/>
                <w:sz w:val="26"/>
                <w:szCs w:val="26"/>
                <w:lang w:eastAsia="uk-UA"/>
              </w:rPr>
              <w:t xml:space="preserve">Електронною системою закупівель після закінчення строку для </w:t>
            </w:r>
            <w:r>
              <w:rPr>
                <w:rFonts w:ascii="Times New Roman" w:eastAsia="Times New Roman" w:hAnsi="Times New Roman" w:cs="Times New Roman"/>
                <w:sz w:val="26"/>
                <w:szCs w:val="26"/>
                <w:lang w:eastAsia="uk-UA"/>
              </w:rPr>
              <w:t xml:space="preserve"> </w:t>
            </w:r>
            <w:r w:rsidRPr="002F2DA2">
              <w:rPr>
                <w:rFonts w:ascii="Times New Roman" w:eastAsia="Times New Roman" w:hAnsi="Times New Roman" w:cs="Times New Roman"/>
                <w:sz w:val="26"/>
                <w:szCs w:val="26"/>
                <w:lang w:eastAsia="uk-UA"/>
              </w:rPr>
              <w:t xml:space="preserve">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35" w:anchor="n584" w:history="1">
              <w:r w:rsidRPr="002F2DA2">
                <w:rPr>
                  <w:rFonts w:ascii="Times New Roman" w:eastAsia="Times New Roman" w:hAnsi="Times New Roman" w:cs="Times New Roman"/>
                  <w:color w:val="0000FF"/>
                  <w:sz w:val="26"/>
                  <w:szCs w:val="26"/>
                  <w:u w:val="single"/>
                  <w:lang w:eastAsia="uk-UA"/>
                </w:rPr>
                <w:t>пунктом 40</w:t>
              </w:r>
            </w:hyperlink>
            <w:r w:rsidRPr="002F2DA2">
              <w:rPr>
                <w:rFonts w:ascii="Times New Roman" w:eastAsia="Times New Roman" w:hAnsi="Times New Roman" w:cs="Times New Roman"/>
                <w:sz w:val="26"/>
                <w:szCs w:val="26"/>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36" w:anchor="n1499" w:tgtFrame="_blank" w:history="1">
              <w:r w:rsidRPr="002F2DA2">
                <w:rPr>
                  <w:rFonts w:ascii="Times New Roman" w:eastAsia="Times New Roman" w:hAnsi="Times New Roman" w:cs="Times New Roman"/>
                  <w:color w:val="0000FF"/>
                  <w:sz w:val="26"/>
                  <w:szCs w:val="26"/>
                  <w:u w:val="single"/>
                  <w:lang w:eastAsia="uk-UA"/>
                </w:rPr>
                <w:t>третьої</w:t>
              </w:r>
            </w:hyperlink>
            <w:r w:rsidRPr="002F2DA2">
              <w:rPr>
                <w:rFonts w:ascii="Times New Roman" w:eastAsia="Times New Roman" w:hAnsi="Times New Roman" w:cs="Times New Roman"/>
                <w:sz w:val="26"/>
                <w:szCs w:val="26"/>
                <w:lang w:eastAsia="uk-UA"/>
              </w:rPr>
              <w:t xml:space="preserve"> та </w:t>
            </w:r>
            <w:hyperlink r:id="rId37" w:anchor="n1500" w:tgtFrame="_blank" w:history="1">
              <w:r w:rsidRPr="002F2DA2">
                <w:rPr>
                  <w:rFonts w:ascii="Times New Roman" w:eastAsia="Times New Roman" w:hAnsi="Times New Roman" w:cs="Times New Roman"/>
                  <w:color w:val="0000FF"/>
                  <w:sz w:val="26"/>
                  <w:szCs w:val="26"/>
                  <w:u w:val="single"/>
                  <w:lang w:eastAsia="uk-UA"/>
                </w:rPr>
                <w:t>четвертої</w:t>
              </w:r>
            </w:hyperlink>
            <w:r w:rsidRPr="002F2DA2">
              <w:rPr>
                <w:rFonts w:ascii="Times New Roman" w:eastAsia="Times New Roman" w:hAnsi="Times New Roman" w:cs="Times New Roman"/>
                <w:sz w:val="26"/>
                <w:szCs w:val="26"/>
                <w:lang w:eastAsia="uk-UA"/>
              </w:rPr>
              <w:t xml:space="preserve"> статті 28 Закону</w:t>
            </w:r>
            <w:bookmarkStart w:id="21" w:name="n576"/>
            <w:bookmarkEnd w:id="21"/>
            <w:r w:rsidRPr="002F2DA2">
              <w:rPr>
                <w:rFonts w:ascii="Times New Roman" w:hAnsi="Times New Roman" w:cs="Times New Roman"/>
                <w:sz w:val="26"/>
                <w:szCs w:val="26"/>
              </w:rPr>
              <w:t>.</w:t>
            </w:r>
          </w:p>
          <w:p w14:paraId="4119B064" w14:textId="77777777" w:rsidR="0030746C" w:rsidRPr="006C1DFA" w:rsidRDefault="0030746C" w:rsidP="0030746C">
            <w:pPr>
              <w:spacing w:after="0" w:line="240" w:lineRule="auto"/>
              <w:jc w:val="both"/>
              <w:rPr>
                <w:rFonts w:ascii="Times New Roman" w:eastAsia="Times New Roman" w:hAnsi="Times New Roman" w:cs="Times New Roman"/>
                <w:sz w:val="24"/>
                <w:szCs w:val="24"/>
                <w:lang w:eastAsia="uk-UA"/>
              </w:rPr>
            </w:pPr>
          </w:p>
        </w:tc>
      </w:tr>
      <w:tr w:rsidR="0030746C" w:rsidRPr="00AF55CE" w14:paraId="18C5F651" w14:textId="77777777" w:rsidTr="00AF55CE">
        <w:trPr>
          <w:trHeight w:val="520"/>
          <w:jc w:val="center"/>
        </w:trPr>
        <w:tc>
          <w:tcPr>
            <w:tcW w:w="10460" w:type="dxa"/>
            <w:gridSpan w:val="3"/>
            <w:shd w:val="clear" w:color="auto" w:fill="FFFFFF" w:themeFill="background1"/>
            <w:vAlign w:val="center"/>
          </w:tcPr>
          <w:p w14:paraId="7751D0D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V. Оцінка тендерної пропозиції</w:t>
            </w:r>
          </w:p>
        </w:tc>
      </w:tr>
      <w:tr w:rsidR="0030746C" w:rsidRPr="00AF55CE" w14:paraId="6D2FA164" w14:textId="77777777" w:rsidTr="00677C73">
        <w:trPr>
          <w:trHeight w:val="520"/>
          <w:jc w:val="center"/>
        </w:trPr>
        <w:tc>
          <w:tcPr>
            <w:tcW w:w="576" w:type="dxa"/>
            <w:shd w:val="clear" w:color="auto" w:fill="FFFFFF" w:themeFill="background1"/>
          </w:tcPr>
          <w:p w14:paraId="7D874109"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48D6FEA4"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14:paraId="7AF3A387" w14:textId="77777777" w:rsidR="0030746C" w:rsidRDefault="0030746C" w:rsidP="0030746C">
            <w:pPr>
              <w:spacing w:after="0" w:line="240" w:lineRule="auto"/>
              <w:jc w:val="both"/>
              <w:rPr>
                <w:rFonts w:ascii="Times New Roman" w:hAnsi="Times New Roman" w:cs="Times New Roman"/>
                <w:sz w:val="26"/>
                <w:szCs w:val="26"/>
              </w:rPr>
            </w:pPr>
            <w:r w:rsidRPr="00AF5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F2DA2">
              <w:rPr>
                <w:rFonts w:ascii="Times New Roman" w:hAnsi="Times New Roman" w:cs="Times New Roman"/>
                <w:sz w:val="26"/>
                <w:szCs w:val="26"/>
              </w:rPr>
              <w:t xml:space="preserve">Розгляд та оцінка тендерних пропозицій здійснюються відповідно до статті 29 Закону (положення частин </w:t>
            </w:r>
            <w:hyperlink r:id="rId38" w:anchor="n1513" w:tgtFrame="_blank" w:history="1">
              <w:r w:rsidRPr="002F2DA2">
                <w:rPr>
                  <w:rFonts w:ascii="Times New Roman" w:hAnsi="Times New Roman" w:cs="Times New Roman"/>
                  <w:color w:val="0000FF"/>
                  <w:sz w:val="26"/>
                  <w:szCs w:val="26"/>
                  <w:u w:val="single"/>
                </w:rPr>
                <w:t>другої</w:t>
              </w:r>
            </w:hyperlink>
            <w:r w:rsidRPr="002F2DA2">
              <w:rPr>
                <w:rFonts w:ascii="Times New Roman" w:hAnsi="Times New Roman" w:cs="Times New Roman"/>
                <w:sz w:val="26"/>
                <w:szCs w:val="26"/>
              </w:rPr>
              <w:t xml:space="preserve">, </w:t>
            </w:r>
            <w:hyperlink r:id="rId39" w:anchor="n1531" w:tgtFrame="_blank" w:history="1">
              <w:r w:rsidRPr="002F2DA2">
                <w:rPr>
                  <w:rFonts w:ascii="Times New Roman" w:hAnsi="Times New Roman" w:cs="Times New Roman"/>
                  <w:color w:val="0000FF"/>
                  <w:sz w:val="26"/>
                  <w:szCs w:val="26"/>
                  <w:u w:val="single"/>
                </w:rPr>
                <w:t>дванадцятої</w:t>
              </w:r>
            </w:hyperlink>
            <w:r w:rsidRPr="002F2DA2">
              <w:rPr>
                <w:rFonts w:ascii="Times New Roman" w:hAnsi="Times New Roman" w:cs="Times New Roman"/>
                <w:sz w:val="26"/>
                <w:szCs w:val="26"/>
              </w:rPr>
              <w:t xml:space="preserve">, </w:t>
            </w:r>
            <w:hyperlink r:id="rId40" w:anchor="n1553" w:tgtFrame="_blank" w:history="1">
              <w:r w:rsidRPr="002F2DA2">
                <w:rPr>
                  <w:rFonts w:ascii="Times New Roman" w:hAnsi="Times New Roman" w:cs="Times New Roman"/>
                  <w:color w:val="0000FF"/>
                  <w:sz w:val="26"/>
                  <w:szCs w:val="26"/>
                  <w:u w:val="single"/>
                </w:rPr>
                <w:t>шістнадцятої</w:t>
              </w:r>
            </w:hyperlink>
            <w:r w:rsidRPr="002F2DA2">
              <w:rPr>
                <w:rFonts w:ascii="Times New Roman" w:hAnsi="Times New Roman" w:cs="Times New Roman"/>
                <w:sz w:val="26"/>
                <w:szCs w:val="26"/>
              </w:rPr>
              <w:t xml:space="preserve">, абзаців </w:t>
            </w:r>
            <w:hyperlink r:id="rId41" w:anchor="n1550" w:tgtFrame="_blank" w:history="1">
              <w:r w:rsidRPr="002F2DA2">
                <w:rPr>
                  <w:rFonts w:ascii="Times New Roman" w:hAnsi="Times New Roman" w:cs="Times New Roman"/>
                  <w:color w:val="0000FF"/>
                  <w:sz w:val="26"/>
                  <w:szCs w:val="26"/>
                  <w:u w:val="single"/>
                </w:rPr>
                <w:t>другого</w:t>
              </w:r>
            </w:hyperlink>
            <w:r w:rsidRPr="002F2DA2">
              <w:rPr>
                <w:rFonts w:ascii="Times New Roman" w:hAnsi="Times New Roman" w:cs="Times New Roman"/>
                <w:sz w:val="26"/>
                <w:szCs w:val="26"/>
              </w:rPr>
              <w:t xml:space="preserve"> і </w:t>
            </w:r>
            <w:hyperlink r:id="rId42" w:anchor="n1551" w:tgtFrame="_blank" w:history="1">
              <w:r w:rsidRPr="002F2DA2">
                <w:rPr>
                  <w:rFonts w:ascii="Times New Roman" w:hAnsi="Times New Roman" w:cs="Times New Roman"/>
                  <w:color w:val="0000FF"/>
                  <w:sz w:val="26"/>
                  <w:szCs w:val="26"/>
                  <w:u w:val="single"/>
                </w:rPr>
                <w:t>третього</w:t>
              </w:r>
            </w:hyperlink>
            <w:r w:rsidRPr="002F2DA2">
              <w:rPr>
                <w:rFonts w:ascii="Times New Roman" w:hAnsi="Times New Roman" w:cs="Times New Roman"/>
                <w:sz w:val="26"/>
                <w:szCs w:val="26"/>
              </w:rPr>
              <w:t xml:space="preserve"> частини п’ятнадцятої статті 29 Закону не застосовуються) з урахуванням положень </w:t>
            </w:r>
            <w:hyperlink r:id="rId43" w:anchor="n588" w:history="1">
              <w:r w:rsidRPr="002F2DA2">
                <w:rPr>
                  <w:rFonts w:ascii="Times New Roman" w:hAnsi="Times New Roman" w:cs="Times New Roman"/>
                  <w:color w:val="0000FF"/>
                  <w:sz w:val="26"/>
                  <w:szCs w:val="26"/>
                  <w:u w:val="single"/>
                </w:rPr>
                <w:t>пункту 43</w:t>
              </w:r>
            </w:hyperlink>
            <w:r w:rsidRPr="002F2DA2">
              <w:rPr>
                <w:rFonts w:ascii="Times New Roman" w:hAnsi="Times New Roman" w:cs="Times New Roman"/>
                <w:sz w:val="26"/>
                <w:szCs w:val="26"/>
              </w:rPr>
              <w:t xml:space="preserve"> цих особливостей</w:t>
            </w:r>
            <w:r w:rsidRPr="002F2DA2">
              <w:t>.</w:t>
            </w:r>
          </w:p>
          <w:p w14:paraId="6FD57CF5"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C27BA36" w14:textId="77777777" w:rsidR="0030746C" w:rsidRDefault="0030746C" w:rsidP="0030746C">
            <w:pPr>
              <w:jc w:val="both"/>
              <w:rPr>
                <w:rFonts w:ascii="Times New Roman" w:hAnsi="Times New Roman" w:cs="Times New Roman"/>
                <w:sz w:val="26"/>
                <w:szCs w:val="26"/>
              </w:rPr>
            </w:pPr>
            <w:r w:rsidRPr="00AF55CE">
              <w:rPr>
                <w:rFonts w:ascii="Times New Roman" w:hAnsi="Times New Roman" w:cs="Times New Roman"/>
                <w:sz w:val="26"/>
                <w:szCs w:val="26"/>
              </w:rPr>
              <w:t>Критеріями оцінки є ціна. Питома вага критерію – 100%.</w:t>
            </w:r>
          </w:p>
          <w:p w14:paraId="4B1FA985" w14:textId="77777777" w:rsidR="0030746C" w:rsidRPr="00343418" w:rsidRDefault="0030746C" w:rsidP="0030746C">
            <w:pPr>
              <w:jc w:val="both"/>
              <w:rPr>
                <w:rFonts w:ascii="Times New Roman" w:hAnsi="Times New Roman"/>
                <w:sz w:val="26"/>
                <w:szCs w:val="26"/>
              </w:rPr>
            </w:pPr>
            <w:r w:rsidRPr="00343418">
              <w:rPr>
                <w:rFonts w:ascii="Times New Roman" w:hAnsi="Times New Roman"/>
                <w:sz w:val="26"/>
                <w:szCs w:val="26"/>
              </w:rPr>
              <w:t xml:space="preserve"> </w:t>
            </w:r>
            <w:r w:rsidRPr="00FC22C8">
              <w:rPr>
                <w:rFonts w:ascii="Times New Roman" w:hAnsi="Times New Roman"/>
                <w:sz w:val="26"/>
                <w:szCs w:val="26"/>
              </w:rPr>
              <w:t xml:space="preserve">   </w:t>
            </w:r>
            <w:r w:rsidRPr="00343418">
              <w:rPr>
                <w:rFonts w:ascii="Times New Roman" w:hAnsi="Times New Roman"/>
                <w:sz w:val="26"/>
                <w:szCs w:val="26"/>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343418">
              <w:rPr>
                <w:rFonts w:ascii="Times New Roman" w:hAnsi="Times New Roman"/>
                <w:sz w:val="26"/>
                <w:szCs w:val="26"/>
              </w:rPr>
              <w:lastRenderedPageBreak/>
              <w:t>вартість (ПДВ), у разі якщо учасник є платником ПДВ або без ПДВ — у разі, якщо Учасник  не є платником ПДВ.</w:t>
            </w:r>
          </w:p>
          <w:p w14:paraId="18B72F8E" w14:textId="77777777" w:rsidR="0030746C" w:rsidRDefault="0030746C" w:rsidP="0030746C">
            <w:pPr>
              <w:pStyle w:val="1"/>
              <w:spacing w:before="0"/>
              <w:ind w:firstLine="450"/>
              <w:jc w:val="both"/>
              <w:rPr>
                <w:rFonts w:ascii="Times New Roman" w:hAnsi="Times New Roman"/>
                <w:b w:val="0"/>
                <w:sz w:val="24"/>
                <w:szCs w:val="24"/>
              </w:rPr>
            </w:pPr>
            <w:r w:rsidRPr="00343418">
              <w:rPr>
                <w:rFonts w:ascii="Times New Roman" w:hAnsi="Times New Roman"/>
                <w:b w:val="0"/>
                <w:sz w:val="26"/>
                <w:szCs w:val="26"/>
              </w:rPr>
              <w:t>Тендерна пропозиція, ціна якої є вищою, ніж очікувана вартість предмета закупівлі, не приймається до розгляду</w:t>
            </w:r>
            <w:r w:rsidRPr="00343418">
              <w:rPr>
                <w:rFonts w:ascii="Times New Roman" w:hAnsi="Times New Roman"/>
                <w:b w:val="0"/>
                <w:sz w:val="24"/>
                <w:szCs w:val="24"/>
              </w:rPr>
              <w:t>.</w:t>
            </w:r>
          </w:p>
          <w:p w14:paraId="46A82511" w14:textId="77777777" w:rsidR="0030746C" w:rsidRPr="00343418" w:rsidRDefault="0030746C" w:rsidP="00F60EFC">
            <w:pPr>
              <w:pStyle w:val="1"/>
              <w:spacing w:before="0" w:after="0"/>
              <w:ind w:firstLine="448"/>
              <w:jc w:val="center"/>
              <w:rPr>
                <w:rFonts w:ascii="Times New Roman" w:hAnsi="Times New Roman"/>
                <w:b w:val="0"/>
                <w:bCs/>
                <w:szCs w:val="24"/>
              </w:rPr>
            </w:pPr>
            <w:r w:rsidRPr="00343418">
              <w:rPr>
                <w:rFonts w:ascii="Times New Roman" w:hAnsi="Times New Roman"/>
                <w:b w:val="0"/>
                <w:bCs/>
                <w:szCs w:val="24"/>
              </w:rPr>
              <w:t xml:space="preserve"> </w:t>
            </w:r>
            <w:r>
              <w:rPr>
                <w:rFonts w:ascii="Times New Roman" w:hAnsi="Times New Roman"/>
                <w:bCs/>
                <w:sz w:val="24"/>
                <w:szCs w:val="24"/>
              </w:rPr>
              <w:t>Ціна</w:t>
            </w:r>
            <w:r w:rsidRPr="00343418">
              <w:rPr>
                <w:rFonts w:ascii="Times New Roman" w:hAnsi="Times New Roman"/>
                <w:bCs/>
                <w:sz w:val="24"/>
                <w:szCs w:val="24"/>
              </w:rPr>
              <w:t xml:space="preserve">  пропозиції</w:t>
            </w:r>
          </w:p>
          <w:p w14:paraId="3BA2C5C8" w14:textId="77777777" w:rsidR="0030746C" w:rsidRDefault="0030746C" w:rsidP="0030746C">
            <w:pPr>
              <w:pBdr>
                <w:bottom w:val="single" w:sz="6" w:space="1" w:color="auto"/>
              </w:pBdr>
              <w:ind w:left="28" w:firstLine="450"/>
              <w:jc w:val="both"/>
              <w:rPr>
                <w:rFonts w:ascii="Times New Roman" w:hAnsi="Times New Roman"/>
                <w:sz w:val="26"/>
                <w:szCs w:val="26"/>
              </w:rPr>
            </w:pPr>
            <w:r w:rsidRPr="00343418">
              <w:rPr>
                <w:rFonts w:ascii="Times New Roman" w:hAnsi="Times New Roman"/>
                <w:sz w:val="26"/>
                <w:szCs w:val="26"/>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14:paraId="6E8A63DE" w14:textId="1133E059" w:rsidR="0030746C" w:rsidRPr="00D04021" w:rsidRDefault="0030746C" w:rsidP="0030746C">
            <w:pPr>
              <w:widowControl w:val="0"/>
              <w:spacing w:after="0" w:line="240" w:lineRule="auto"/>
              <w:jc w:val="both"/>
              <w:rPr>
                <w:rFonts w:ascii="Times New Roman" w:eastAsia="Times New Roman" w:hAnsi="Times New Roman" w:cs="Times New Roman"/>
                <w:b/>
                <w:sz w:val="26"/>
                <w:szCs w:val="26"/>
                <w:lang w:eastAsia="ru-RU"/>
              </w:rPr>
            </w:pPr>
            <w:r w:rsidRPr="00D04021">
              <w:rPr>
                <w:rFonts w:ascii="Times New Roman" w:eastAsia="Times New Roman" w:hAnsi="Times New Roman" w:cs="Times New Roman"/>
                <w:sz w:val="26"/>
                <w:szCs w:val="26"/>
                <w:lang w:eastAsia="ru-RU"/>
              </w:rPr>
              <w:t xml:space="preserve">Розмір мінімального кроку пониження ціни під час електронного аукціону складає – </w:t>
            </w:r>
            <w:r w:rsidRPr="00D04021">
              <w:rPr>
                <w:rFonts w:ascii="Times New Roman" w:eastAsia="Times New Roman" w:hAnsi="Times New Roman" w:cs="Times New Roman"/>
                <w:b/>
                <w:sz w:val="26"/>
                <w:szCs w:val="26"/>
                <w:lang w:eastAsia="ru-RU"/>
              </w:rPr>
              <w:t>0,5</w:t>
            </w:r>
            <w:r w:rsidRPr="00D04021">
              <w:rPr>
                <w:rFonts w:ascii="Times New Roman" w:eastAsia="Times New Roman" w:hAnsi="Times New Roman" w:cs="Times New Roman"/>
                <w:b/>
                <w:i/>
                <w:sz w:val="26"/>
                <w:szCs w:val="26"/>
                <w:bdr w:val="none" w:sz="0" w:space="0" w:color="auto" w:frame="1"/>
                <w:lang w:eastAsia="ru-RU"/>
              </w:rPr>
              <w:t xml:space="preserve"> %</w:t>
            </w:r>
            <w:r w:rsidRPr="00D04021">
              <w:rPr>
                <w:rFonts w:ascii="Times New Roman" w:eastAsia="Times New Roman" w:hAnsi="Times New Roman" w:cs="Times New Roman"/>
                <w:b/>
                <w:sz w:val="26"/>
                <w:szCs w:val="26"/>
                <w:lang w:eastAsia="ru-RU"/>
              </w:rPr>
              <w:t xml:space="preserve"> </w:t>
            </w:r>
            <w:bookmarkStart w:id="22" w:name="n482"/>
            <w:bookmarkEnd w:id="22"/>
            <w:r w:rsidRPr="00D04021">
              <w:rPr>
                <w:rFonts w:ascii="Times New Roman" w:eastAsia="Times New Roman" w:hAnsi="Times New Roman" w:cs="Times New Roman"/>
                <w:b/>
                <w:sz w:val="26"/>
                <w:szCs w:val="26"/>
                <w:lang w:eastAsia="ru-RU"/>
              </w:rPr>
              <w:t>від очікуваної вартості.</w:t>
            </w:r>
          </w:p>
          <w:p w14:paraId="4E263029" w14:textId="77777777" w:rsidR="0030746C" w:rsidRPr="002F2DA2" w:rsidRDefault="0030746C" w:rsidP="0030746C">
            <w:pPr>
              <w:jc w:val="both"/>
              <w:rPr>
                <w:rFonts w:ascii="Times New Roman" w:hAnsi="Times New Roman"/>
                <w:sz w:val="26"/>
                <w:szCs w:val="26"/>
              </w:rPr>
            </w:pPr>
            <w:r>
              <w:rPr>
                <w:rFonts w:ascii="Times New Roman" w:hAnsi="Times New Roman"/>
                <w:sz w:val="26"/>
                <w:szCs w:val="26"/>
              </w:rPr>
              <w:t>___________________________________________________</w:t>
            </w:r>
          </w:p>
          <w:p w14:paraId="2A1280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Замовник розглядає тендерну пропозицію, яка визначена найбільш економічно </w:t>
            </w:r>
            <w:r>
              <w:rPr>
                <w:rFonts w:ascii="Times New Roman" w:hAnsi="Times New Roman" w:cs="Times New Roman"/>
                <w:sz w:val="26"/>
                <w:szCs w:val="26"/>
              </w:rPr>
              <w:t>вигідною відповідно до пункту 43</w:t>
            </w:r>
            <w:r w:rsidRPr="00AF55CE">
              <w:rPr>
                <w:rFonts w:ascii="Times New Roman" w:hAnsi="Times New Roman" w:cs="Times New Roman"/>
                <w:sz w:val="26"/>
                <w:szCs w:val="26"/>
              </w:rPr>
              <w:t xml:space="preserve"> Особливостей (далі - найбільш економічно вигідна тендерна пропозиція), щодо її відповідності вимогам тендерної документації.</w:t>
            </w:r>
          </w:p>
          <w:p w14:paraId="22C9D5F8"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2241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128F45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3B3187C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6332B5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412BC71" w14:textId="77777777" w:rsidR="0030746C" w:rsidRPr="002F2DA2" w:rsidRDefault="0030746C" w:rsidP="0030746C">
            <w:pPr>
              <w:pStyle w:val="rvps2"/>
              <w:spacing w:before="0" w:beforeAutospacing="0" w:after="0" w:afterAutospacing="0"/>
              <w:jc w:val="both"/>
              <w:rPr>
                <w:sz w:val="26"/>
                <w:szCs w:val="26"/>
              </w:rPr>
            </w:pPr>
            <w:r>
              <w:rPr>
                <w:sz w:val="26"/>
                <w:szCs w:val="26"/>
              </w:rPr>
              <w:t xml:space="preserve">   </w:t>
            </w:r>
            <w:r w:rsidRPr="002F2DA2">
              <w:rPr>
                <w:sz w:val="26"/>
                <w:szCs w:val="26"/>
              </w:rPr>
              <w:t xml:space="preserve">Рішення про намір укласти договір про закупівлю приймається замовником відповідно до </w:t>
            </w:r>
            <w:hyperlink r:id="rId44" w:anchor="n1611" w:tgtFrame="_blank" w:history="1">
              <w:r w:rsidRPr="002F2DA2">
                <w:rPr>
                  <w:rStyle w:val="a6"/>
                  <w:sz w:val="26"/>
                  <w:szCs w:val="26"/>
                </w:rPr>
                <w:t>статті 33</w:t>
              </w:r>
            </w:hyperlink>
            <w:r w:rsidRPr="002F2DA2">
              <w:rPr>
                <w:sz w:val="26"/>
                <w:szCs w:val="26"/>
              </w:rPr>
              <w:t xml:space="preserve"> Закону та пункту 49.</w:t>
            </w:r>
          </w:p>
          <w:p w14:paraId="7DD3FD0F" w14:textId="77777777" w:rsidR="0030746C" w:rsidRPr="002F2DA2" w:rsidRDefault="0030746C" w:rsidP="0030746C">
            <w:pPr>
              <w:pStyle w:val="rvps2"/>
              <w:spacing w:before="0" w:beforeAutospacing="0" w:after="0" w:afterAutospacing="0"/>
              <w:jc w:val="both"/>
              <w:rPr>
                <w:sz w:val="26"/>
                <w:szCs w:val="26"/>
              </w:rPr>
            </w:pPr>
            <w:bookmarkStart w:id="23" w:name="n637"/>
            <w:bookmarkEnd w:id="23"/>
            <w:r>
              <w:rPr>
                <w:sz w:val="26"/>
                <w:szCs w:val="26"/>
              </w:rPr>
              <w:t xml:space="preserve">   </w:t>
            </w:r>
            <w:r w:rsidRPr="002F2DA2">
              <w:rPr>
                <w:sz w:val="26"/>
                <w:szCs w:val="26"/>
              </w:rPr>
              <w:t xml:space="preserve">Повідомлення про намір укласти договір про закупівлю автоматично формується електронною системою закупівель </w:t>
            </w:r>
            <w:r w:rsidRPr="002F2DA2">
              <w:rPr>
                <w:sz w:val="26"/>
                <w:szCs w:val="26"/>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14:paraId="48A029A0"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369BEA9"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 xml:space="preserve">Рішення про намір укласти договір про закупівлю приймається замовником відповідно до положень, визначених </w:t>
            </w:r>
            <w:hyperlink r:id="rId45" w:anchor="n1611" w:history="1">
              <w:r w:rsidRPr="00AF55CE">
                <w:rPr>
                  <w:rFonts w:ascii="Times New Roman" w:hAnsi="Times New Roman" w:cs="Times New Roman"/>
                  <w:sz w:val="26"/>
                  <w:szCs w:val="26"/>
                </w:rPr>
                <w:t>статтею 33 Закону</w:t>
              </w:r>
            </w:hyperlink>
            <w:r>
              <w:rPr>
                <w:rFonts w:ascii="Times New Roman" w:hAnsi="Times New Roman" w:cs="Times New Roman"/>
                <w:sz w:val="26"/>
                <w:szCs w:val="26"/>
              </w:rPr>
              <w:t xml:space="preserve"> та пунктом 49</w:t>
            </w:r>
            <w:r w:rsidRPr="00AF55CE">
              <w:rPr>
                <w:rFonts w:ascii="Times New Roman" w:hAnsi="Times New Roman" w:cs="Times New Roman"/>
                <w:sz w:val="26"/>
                <w:szCs w:val="26"/>
              </w:rPr>
              <w:t xml:space="preserve"> Особливостей.</w:t>
            </w:r>
          </w:p>
          <w:p w14:paraId="4AC42393"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95917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41FB9FD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0746C" w:rsidRPr="00AF55CE" w14:paraId="5A3E9158" w14:textId="77777777" w:rsidTr="00677C73">
        <w:trPr>
          <w:trHeight w:val="520"/>
          <w:jc w:val="center"/>
        </w:trPr>
        <w:tc>
          <w:tcPr>
            <w:tcW w:w="576" w:type="dxa"/>
            <w:shd w:val="clear" w:color="auto" w:fill="FFFFFF" w:themeFill="background1"/>
          </w:tcPr>
          <w:p w14:paraId="574F729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1DEAD44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Обґрунтування аномально низької тендерної пропозиції</w:t>
            </w:r>
          </w:p>
        </w:tc>
        <w:tc>
          <w:tcPr>
            <w:tcW w:w="6921" w:type="dxa"/>
            <w:shd w:val="clear" w:color="auto" w:fill="FFFFFF" w:themeFill="background1"/>
          </w:tcPr>
          <w:p w14:paraId="54DDA890" w14:textId="77777777" w:rsidR="0030746C" w:rsidRDefault="0030746C" w:rsidP="0030746C">
            <w:pPr>
              <w:spacing w:after="0"/>
              <w:jc w:val="both"/>
              <w:rPr>
                <w:rStyle w:val="rvts0"/>
              </w:rPr>
            </w:pPr>
            <w:r w:rsidRPr="00864B18">
              <w:rPr>
                <w:rStyle w:val="rvts0"/>
                <w:rFonts w:ascii="Times New Roman" w:hAnsi="Times New Roman" w:cs="Times New Roman"/>
                <w:sz w:val="26"/>
                <w:szCs w:val="26"/>
              </w:rPr>
              <w:t xml:space="preserve">Учасник процедури закупівлі, який надав найбільш економічно вигідну тендерну пропозицію, що є </w:t>
            </w:r>
            <w:hyperlink r:id="rId46" w:anchor="w1_2" w:history="1">
              <w:r w:rsidRPr="00864B18">
                <w:rPr>
                  <w:rStyle w:val="a6"/>
                  <w:rFonts w:ascii="Times New Roman" w:hAnsi="Times New Roman" w:cs="Times New Roman"/>
                  <w:sz w:val="26"/>
                  <w:szCs w:val="26"/>
                </w:rPr>
                <w:t>аномал</w:t>
              </w:r>
            </w:hyperlink>
            <w:r w:rsidRPr="00864B18">
              <w:rPr>
                <w:rStyle w:val="rvts0"/>
                <w:rFonts w:ascii="Times New Roman" w:hAnsi="Times New Roman" w:cs="Times New Roman"/>
                <w:sz w:val="26"/>
                <w:szCs w:val="26"/>
              </w:rPr>
              <w:t>ьно низькою (у цьому пункті під терміном “</w:t>
            </w:r>
            <w:hyperlink r:id="rId47" w:anchor="w1_3" w:history="1">
              <w:r w:rsidRPr="00864B18">
                <w:rPr>
                  <w:rStyle w:val="a6"/>
                  <w:rFonts w:ascii="Times New Roman" w:hAnsi="Times New Roman" w:cs="Times New Roman"/>
                  <w:sz w:val="26"/>
                  <w:szCs w:val="26"/>
                </w:rPr>
                <w:t>аномал</w:t>
              </w:r>
            </w:hyperlink>
            <w:r w:rsidRPr="00864B18">
              <w:rPr>
                <w:rStyle w:val="rvts0"/>
                <w:rFonts w:ascii="Times New Roman" w:hAnsi="Times New Roman" w:cs="Times New Roman"/>
                <w:sz w:val="26"/>
                <w:szCs w:val="26"/>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4" w:name="w1_3"/>
            <w:r w:rsidRPr="00864B18">
              <w:rPr>
                <w:rStyle w:val="rvts0"/>
                <w:rFonts w:ascii="Times New Roman" w:hAnsi="Times New Roman" w:cs="Times New Roman"/>
                <w:sz w:val="26"/>
                <w:szCs w:val="26"/>
              </w:rPr>
              <w:fldChar w:fldCharType="begin"/>
            </w:r>
            <w:r w:rsidRPr="00864B18">
              <w:rPr>
                <w:rStyle w:val="rvts0"/>
                <w:rFonts w:ascii="Times New Roman" w:hAnsi="Times New Roman" w:cs="Times New Roman"/>
                <w:sz w:val="26"/>
                <w:szCs w:val="26"/>
              </w:rPr>
              <w:instrText xml:space="preserve"> HYPERLINK "https://zakon.rada.gov.ua/laws/show/1178-2022-%D0%BF?find=1&amp;text=%D0%B0%D0%BD%D0%BE%D0%BC%D0%B0%D0%BB" \l "w1_4" </w:instrText>
            </w:r>
            <w:r w:rsidRPr="00864B18">
              <w:rPr>
                <w:rStyle w:val="rvts0"/>
                <w:rFonts w:ascii="Times New Roman" w:hAnsi="Times New Roman" w:cs="Times New Roman"/>
                <w:sz w:val="26"/>
                <w:szCs w:val="26"/>
              </w:rPr>
              <w:fldChar w:fldCharType="separate"/>
            </w:r>
            <w:r w:rsidRPr="00864B18">
              <w:rPr>
                <w:rStyle w:val="a6"/>
                <w:rFonts w:ascii="Times New Roman" w:hAnsi="Times New Roman" w:cs="Times New Roman"/>
                <w:sz w:val="26"/>
                <w:szCs w:val="26"/>
              </w:rPr>
              <w:t>аномал</w:t>
            </w:r>
            <w:r w:rsidRPr="00864B18">
              <w:rPr>
                <w:rStyle w:val="rvts0"/>
                <w:rFonts w:ascii="Times New Roman" w:hAnsi="Times New Roman" w:cs="Times New Roman"/>
                <w:sz w:val="26"/>
                <w:szCs w:val="26"/>
              </w:rPr>
              <w:fldChar w:fldCharType="end"/>
            </w:r>
            <w:bookmarkEnd w:id="24"/>
            <w:r w:rsidRPr="00864B18">
              <w:rPr>
                <w:rStyle w:val="rvts0"/>
                <w:rFonts w:ascii="Times New Roman" w:hAnsi="Times New Roman" w:cs="Times New Roman"/>
                <w:sz w:val="26"/>
                <w:szCs w:val="26"/>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rvts0"/>
              </w:rPr>
              <w:t>.</w:t>
            </w:r>
          </w:p>
          <w:p w14:paraId="56988C2E" w14:textId="77777777" w:rsidR="0030746C" w:rsidRPr="00AF55CE" w:rsidRDefault="0030746C" w:rsidP="0030746C">
            <w:pPr>
              <w:spacing w:after="0"/>
              <w:jc w:val="both"/>
              <w:rPr>
                <w:rFonts w:ascii="Times New Roman" w:hAnsi="Times New Roman" w:cs="Times New Roman"/>
                <w:sz w:val="26"/>
                <w:szCs w:val="26"/>
              </w:rPr>
            </w:pPr>
            <w:r>
              <w:rPr>
                <w:rStyle w:val="rvts0"/>
              </w:rPr>
              <w:t xml:space="preserve">  </w:t>
            </w:r>
            <w:r w:rsidRPr="00AF55CE">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w:t>
            </w:r>
            <w:r>
              <w:rPr>
                <w:rFonts w:ascii="Times New Roman" w:hAnsi="Times New Roman" w:cs="Times New Roman"/>
                <w:sz w:val="26"/>
                <w:szCs w:val="26"/>
              </w:rPr>
              <w:t>ого абзацом п’ятим пункту 44</w:t>
            </w:r>
            <w:r w:rsidRPr="00AF55CE">
              <w:rPr>
                <w:rFonts w:ascii="Times New Roman" w:hAnsi="Times New Roman" w:cs="Times New Roman"/>
                <w:sz w:val="26"/>
                <w:szCs w:val="26"/>
              </w:rPr>
              <w:t xml:space="preserve"> Особливостей.</w:t>
            </w:r>
          </w:p>
          <w:p w14:paraId="3546A1D2"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Обґрунтування аномально низької тендерної пропозиції може містити інформацію про:</w:t>
            </w:r>
          </w:p>
          <w:p w14:paraId="71BAB85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33F1DF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6DCC2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3) отримання учасником процедури закупівлі державної допомоги згідно із законодавством.</w:t>
            </w:r>
          </w:p>
        </w:tc>
      </w:tr>
      <w:tr w:rsidR="0030746C" w:rsidRPr="00AF55CE" w14:paraId="1C9C7DF3" w14:textId="77777777" w:rsidTr="00677C73">
        <w:trPr>
          <w:trHeight w:val="520"/>
          <w:jc w:val="center"/>
        </w:trPr>
        <w:tc>
          <w:tcPr>
            <w:tcW w:w="576" w:type="dxa"/>
            <w:shd w:val="clear" w:color="auto" w:fill="FFFFFF" w:themeFill="background1"/>
          </w:tcPr>
          <w:p w14:paraId="2D5AC33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3</w:t>
            </w:r>
          </w:p>
        </w:tc>
        <w:tc>
          <w:tcPr>
            <w:tcW w:w="2963" w:type="dxa"/>
            <w:shd w:val="clear" w:color="auto" w:fill="FFFFFF" w:themeFill="background1"/>
          </w:tcPr>
          <w:p w14:paraId="0E011F6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Порядок підтвердження інформації</w:t>
            </w:r>
          </w:p>
        </w:tc>
        <w:tc>
          <w:tcPr>
            <w:tcW w:w="6921" w:type="dxa"/>
            <w:shd w:val="clear" w:color="auto" w:fill="FFFFFF" w:themeFill="background1"/>
          </w:tcPr>
          <w:p w14:paraId="5C1E924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DD874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cs="Times New Roman"/>
                <w:sz w:val="26"/>
                <w:szCs w:val="26"/>
              </w:rPr>
              <w:t>ь підстав, визначених пунктом 47</w:t>
            </w:r>
            <w:r w:rsidRPr="00AF55CE">
              <w:rPr>
                <w:rFonts w:ascii="Times New Roman" w:hAnsi="Times New Roman" w:cs="Times New Roman"/>
                <w:sz w:val="26"/>
                <w:szCs w:val="26"/>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746C" w:rsidRPr="00AF55CE" w14:paraId="019279C3" w14:textId="77777777" w:rsidTr="00677C73">
        <w:trPr>
          <w:trHeight w:val="520"/>
          <w:jc w:val="center"/>
        </w:trPr>
        <w:tc>
          <w:tcPr>
            <w:tcW w:w="576" w:type="dxa"/>
            <w:shd w:val="clear" w:color="auto" w:fill="FFFFFF" w:themeFill="background1"/>
          </w:tcPr>
          <w:p w14:paraId="3A98991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0B36AC1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Виправлення невідповідностей в інформації та/або документах</w:t>
            </w:r>
          </w:p>
        </w:tc>
        <w:tc>
          <w:tcPr>
            <w:tcW w:w="6921" w:type="dxa"/>
            <w:shd w:val="clear" w:color="auto" w:fill="FFFFFF" w:themeFill="background1"/>
          </w:tcPr>
          <w:p w14:paraId="4B752E9F"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8A670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AF55CE" w:rsidDel="00644A1A">
              <w:rPr>
                <w:rFonts w:ascii="Times New Roman" w:hAnsi="Times New Roman" w:cs="Times New Roman"/>
                <w:sz w:val="26"/>
                <w:szCs w:val="26"/>
              </w:rPr>
              <w:t xml:space="preserve"> </w:t>
            </w:r>
            <w:r w:rsidRPr="00AF55CE">
              <w:rPr>
                <w:rFonts w:ascii="Times New Roman" w:hAnsi="Times New Roman" w:cs="Times New Roman"/>
                <w:sz w:val="26"/>
                <w:szCs w:val="26"/>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F55CE">
              <w:rPr>
                <w:rFonts w:ascii="Times New Roman" w:hAnsi="Times New Roman" w:cs="Times New Roman"/>
                <w:sz w:val="26"/>
                <w:szCs w:val="26"/>
              </w:rPr>
              <w:lastRenderedPageBreak/>
              <w:t>учасником процедури закупівлі у складі його тендерної пропозиції, найменування товару, марки, моделі тощо.</w:t>
            </w:r>
          </w:p>
          <w:p w14:paraId="7DA016A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0746C" w:rsidRPr="00AF55CE" w14:paraId="03126744" w14:textId="77777777" w:rsidTr="00677C73">
        <w:trPr>
          <w:trHeight w:val="520"/>
          <w:jc w:val="center"/>
        </w:trPr>
        <w:tc>
          <w:tcPr>
            <w:tcW w:w="576" w:type="dxa"/>
            <w:shd w:val="clear" w:color="auto" w:fill="FFFFFF" w:themeFill="background1"/>
          </w:tcPr>
          <w:p w14:paraId="6B55E70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5</w:t>
            </w:r>
          </w:p>
        </w:tc>
        <w:tc>
          <w:tcPr>
            <w:tcW w:w="2963" w:type="dxa"/>
            <w:shd w:val="clear" w:color="auto" w:fill="FFFFFF" w:themeFill="background1"/>
          </w:tcPr>
          <w:p w14:paraId="598C284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Інша інформація та опис та приклади формальних (несуттєвих) помилок.</w:t>
            </w:r>
          </w:p>
        </w:tc>
        <w:tc>
          <w:tcPr>
            <w:tcW w:w="6921" w:type="dxa"/>
            <w:shd w:val="clear" w:color="auto" w:fill="FFFFFF" w:themeFill="background1"/>
          </w:tcPr>
          <w:p w14:paraId="70F1BDB3"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50765A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07D47C30"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hAnsi="Times New Roman" w:cs="Times New Roman"/>
                <w:sz w:val="26"/>
                <w:szCs w:val="26"/>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sidRPr="00C17F40">
              <w:rPr>
                <w:rFonts w:ascii="Times New Roman" w:hAnsi="Times New Roman" w:cs="Times New Roman"/>
                <w:sz w:val="26"/>
                <w:szCs w:val="26"/>
              </w:rPr>
              <w:t xml:space="preserve">: </w:t>
            </w:r>
            <w:r w:rsidRPr="00AF55CE">
              <w:rPr>
                <w:rFonts w:ascii="Times New Roman" w:eastAsia="Times New Roman" w:hAnsi="Times New Roman" w:cs="Times New Roman"/>
                <w:sz w:val="26"/>
                <w:szCs w:val="26"/>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F55CE">
              <w:rPr>
                <w:rFonts w:ascii="Times New Roman" w:eastAsia="Times New Roman" w:hAnsi="Times New Roman" w:cs="Times New Roman"/>
                <w:i/>
                <w:sz w:val="26"/>
                <w:szCs w:val="26"/>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sidRPr="00AF55CE">
              <w:rPr>
                <w:rFonts w:ascii="Times New Roman" w:eastAsia="Times New Roman" w:hAnsi="Times New Roman" w:cs="Times New Roman"/>
                <w:sz w:val="26"/>
                <w:szCs w:val="26"/>
              </w:rPr>
              <w:t>).</w:t>
            </w:r>
          </w:p>
          <w:p w14:paraId="7DACE4D9"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5" w:name="_Hlk125046541"/>
            <w:r w:rsidRPr="00AF55CE">
              <w:rPr>
                <w:rFonts w:ascii="Times New Roman" w:eastAsia="Times New Roman" w:hAnsi="Times New Roman" w:cs="Times New Roman"/>
                <w:sz w:val="26"/>
                <w:szCs w:val="26"/>
              </w:rPr>
              <w:t>немає пропуску між словами</w:t>
            </w:r>
            <w:bookmarkEnd w:id="25"/>
            <w:r w:rsidRPr="00AF55CE">
              <w:rPr>
                <w:rFonts w:ascii="Times New Roman" w:eastAsia="Times New Roman" w:hAnsi="Times New Roman" w:cs="Times New Roman"/>
                <w:sz w:val="26"/>
                <w:szCs w:val="26"/>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F55CE">
              <w:rPr>
                <w:rFonts w:ascii="Times New Roman" w:eastAsia="Times New Roman" w:hAnsi="Times New Roman" w:cs="Times New Roman"/>
                <w:i/>
                <w:sz w:val="26"/>
                <w:szCs w:val="26"/>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AF55CE">
              <w:rPr>
                <w:rFonts w:ascii="Times New Roman" w:eastAsia="Times New Roman" w:hAnsi="Times New Roman" w:cs="Times New Roman"/>
                <w:sz w:val="26"/>
                <w:szCs w:val="26"/>
              </w:rPr>
              <w:t>)</w:t>
            </w:r>
          </w:p>
          <w:p w14:paraId="6CD44780"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F55CE">
              <w:rPr>
                <w:rFonts w:ascii="Times New Roman" w:eastAsia="Times New Roman" w:hAnsi="Times New Roman" w:cs="Times New Roman"/>
                <w:i/>
                <w:sz w:val="26"/>
                <w:szCs w:val="26"/>
              </w:rPr>
              <w:t>наприклад,</w:t>
            </w:r>
            <w:r w:rsidRPr="00AF55CE">
              <w:rPr>
                <w:rFonts w:ascii="Times New Roman" w:hAnsi="Times New Roman" w:cs="Times New Roman"/>
                <w:sz w:val="26"/>
                <w:szCs w:val="26"/>
              </w:rPr>
              <w:t xml:space="preserve"> </w:t>
            </w:r>
            <w:r w:rsidRPr="00AF55CE">
              <w:rPr>
                <w:rFonts w:ascii="Times New Roman" w:eastAsia="Times New Roman" w:hAnsi="Times New Roman" w:cs="Times New Roman"/>
                <w:i/>
                <w:sz w:val="26"/>
                <w:szCs w:val="26"/>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F55CE">
              <w:rPr>
                <w:rFonts w:ascii="Times New Roman" w:eastAsia="Times New Roman" w:hAnsi="Times New Roman" w:cs="Times New Roman"/>
                <w:iCs/>
                <w:sz w:val="26"/>
                <w:szCs w:val="26"/>
              </w:rPr>
              <w:t>)</w:t>
            </w:r>
            <w:r w:rsidRPr="00AF55CE">
              <w:rPr>
                <w:rFonts w:ascii="Times New Roman" w:eastAsia="Times New Roman" w:hAnsi="Times New Roman" w:cs="Times New Roman"/>
                <w:i/>
                <w:sz w:val="26"/>
                <w:szCs w:val="26"/>
              </w:rPr>
              <w:t xml:space="preserve"> </w:t>
            </w:r>
          </w:p>
          <w:p w14:paraId="26C7DE48"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CA72F78"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F55CE">
              <w:rPr>
                <w:rFonts w:ascii="Times New Roman" w:eastAsia="Times New Roman" w:hAnsi="Times New Roman" w:cs="Times New Roman"/>
                <w:i/>
                <w:iCs/>
                <w:sz w:val="26"/>
                <w:szCs w:val="26"/>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F55CE">
              <w:rPr>
                <w:rFonts w:ascii="Times New Roman" w:eastAsia="Times New Roman" w:hAnsi="Times New Roman" w:cs="Times New Roman"/>
                <w:sz w:val="26"/>
                <w:szCs w:val="26"/>
              </w:rPr>
              <w:t>).</w:t>
            </w:r>
          </w:p>
          <w:p w14:paraId="14D4FB18"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49B17BCB"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F55CE">
              <w:rPr>
                <w:rFonts w:ascii="Times New Roman" w:eastAsia="Times New Roman" w:hAnsi="Times New Roman" w:cs="Times New Roman"/>
                <w:i/>
                <w:sz w:val="26"/>
                <w:szCs w:val="26"/>
              </w:rPr>
              <w:t xml:space="preserve">наприклад, </w:t>
            </w:r>
            <w:r w:rsidRPr="00AF55CE">
              <w:rPr>
                <w:rFonts w:ascii="Times New Roman" w:eastAsia="Times New Roman" w:hAnsi="Times New Roman" w:cs="Times New Roman"/>
                <w:i/>
                <w:sz w:val="26"/>
                <w:szCs w:val="26"/>
              </w:rPr>
              <w:lastRenderedPageBreak/>
              <w:t>«___________№_________» замість «09.01.2022 №554/10/09-01», тощо</w:t>
            </w:r>
            <w:r w:rsidRPr="00AF55CE">
              <w:rPr>
                <w:rFonts w:ascii="Times New Roman" w:eastAsia="Times New Roman" w:hAnsi="Times New Roman" w:cs="Times New Roman"/>
                <w:sz w:val="26"/>
                <w:szCs w:val="26"/>
              </w:rPr>
              <w:t>)</w:t>
            </w:r>
          </w:p>
          <w:p w14:paraId="38E6FDCD"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A38043"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F55CE">
              <w:rPr>
                <w:rFonts w:ascii="Times New Roman" w:eastAsia="Times New Roman" w:hAnsi="Times New Roman" w:cs="Times New Roman"/>
                <w:i/>
                <w:sz w:val="26"/>
                <w:szCs w:val="26"/>
              </w:rPr>
              <w:t>наприклад, переклад документа завізований перекладачем тощо</w:t>
            </w:r>
            <w:r w:rsidRPr="00AF55CE">
              <w:rPr>
                <w:rFonts w:ascii="Times New Roman" w:eastAsia="Times New Roman" w:hAnsi="Times New Roman" w:cs="Times New Roman"/>
                <w:sz w:val="26"/>
                <w:szCs w:val="26"/>
              </w:rPr>
              <w:t>).</w:t>
            </w:r>
          </w:p>
          <w:p w14:paraId="6B7C3532"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F55CE">
              <w:rPr>
                <w:rFonts w:ascii="Times New Roman" w:eastAsia="Times New Roman" w:hAnsi="Times New Roman" w:cs="Times New Roman"/>
                <w:i/>
                <w:iCs/>
                <w:sz w:val="26"/>
                <w:szCs w:val="26"/>
              </w:rPr>
              <w:t>наприклад, «м. Київ, вул. Народного ополчення, 13» замість  «м. Київ, вул. Святослава Хороброго, 13», тощо</w:t>
            </w:r>
            <w:r w:rsidRPr="00AF55CE">
              <w:rPr>
                <w:rFonts w:ascii="Times New Roman" w:eastAsia="Times New Roman" w:hAnsi="Times New Roman" w:cs="Times New Roman"/>
                <w:sz w:val="26"/>
                <w:szCs w:val="26"/>
              </w:rPr>
              <w:t>).</w:t>
            </w:r>
          </w:p>
          <w:p w14:paraId="1711BB79"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51D19F" w14:textId="77777777" w:rsidR="0030746C" w:rsidRPr="00C17F40" w:rsidRDefault="0030746C" w:rsidP="0030746C">
            <w:pPr>
              <w:shd w:val="clear" w:color="auto" w:fill="FFFFFF" w:themeFill="background1"/>
              <w:spacing w:after="0"/>
              <w:jc w:val="both"/>
              <w:rPr>
                <w:rFonts w:ascii="Times New Roman" w:eastAsia="Times New Roman" w:hAnsi="Times New Roman" w:cs="Times New Roman"/>
                <w:b/>
                <w:sz w:val="26"/>
                <w:szCs w:val="26"/>
              </w:rPr>
            </w:pPr>
            <w:r w:rsidRPr="00AF55CE">
              <w:rPr>
                <w:rFonts w:ascii="Times New Roman" w:eastAsia="Times New Roman" w:hAnsi="Times New Roman" w:cs="Times New Roman"/>
                <w:sz w:val="26"/>
                <w:szCs w:val="26"/>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F55CE">
              <w:rPr>
                <w:rFonts w:ascii="Times New Roman" w:eastAsia="Times New Roman" w:hAnsi="Times New Roman" w:cs="Times New Roman"/>
                <w:i/>
                <w:iCs/>
                <w:sz w:val="26"/>
                <w:szCs w:val="26"/>
              </w:rPr>
              <w:t>наприклад, документ завантажений у форматі «JPG» замість  документа у форматі «pdf», тощо</w:t>
            </w:r>
            <w:r w:rsidRPr="00AF55CE">
              <w:rPr>
                <w:rFonts w:ascii="Times New Roman" w:eastAsia="Times New Roman" w:hAnsi="Times New Roman" w:cs="Times New Roman"/>
                <w:sz w:val="26"/>
                <w:szCs w:val="26"/>
              </w:rPr>
              <w:t>).</w:t>
            </w:r>
            <w:r>
              <w:rPr>
                <w:rFonts w:ascii="Times New Roman" w:eastAsia="Times New Roman" w:hAnsi="Times New Roman" w:cs="Times New Roman"/>
                <w:b/>
                <w:sz w:val="26"/>
                <w:szCs w:val="26"/>
              </w:rPr>
              <w:br w:type="page"/>
            </w:r>
          </w:p>
          <w:p w14:paraId="43E3913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0C4787C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2F30ED7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tc>
      </w:tr>
      <w:tr w:rsidR="0030746C" w:rsidRPr="00AF55CE" w14:paraId="0B7CFD47" w14:textId="77777777" w:rsidTr="00677C73">
        <w:trPr>
          <w:trHeight w:val="520"/>
          <w:jc w:val="center"/>
        </w:trPr>
        <w:tc>
          <w:tcPr>
            <w:tcW w:w="576" w:type="dxa"/>
            <w:shd w:val="clear" w:color="auto" w:fill="FFFFFF" w:themeFill="background1"/>
          </w:tcPr>
          <w:p w14:paraId="7410534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6</w:t>
            </w:r>
          </w:p>
        </w:tc>
        <w:tc>
          <w:tcPr>
            <w:tcW w:w="2963" w:type="dxa"/>
            <w:shd w:val="clear" w:color="auto" w:fill="FFFFFF" w:themeFill="background1"/>
          </w:tcPr>
          <w:p w14:paraId="3158824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Відхилення тендерних пропозицій</w:t>
            </w:r>
          </w:p>
        </w:tc>
        <w:tc>
          <w:tcPr>
            <w:tcW w:w="6921" w:type="dxa"/>
            <w:shd w:val="clear" w:color="auto" w:fill="FFFFFF" w:themeFill="background1"/>
          </w:tcPr>
          <w:p w14:paraId="2B8A84FB" w14:textId="77777777" w:rsidR="0030746C" w:rsidRPr="00864B18" w:rsidRDefault="0030746C" w:rsidP="0030746C">
            <w:pPr>
              <w:pStyle w:val="rvps2"/>
              <w:spacing w:before="0" w:beforeAutospacing="0" w:after="0" w:afterAutospacing="0"/>
              <w:jc w:val="both"/>
              <w:rPr>
                <w:sz w:val="26"/>
                <w:szCs w:val="26"/>
              </w:rPr>
            </w:pPr>
            <w:r w:rsidRPr="00864B18">
              <w:rPr>
                <w:sz w:val="26"/>
                <w:szCs w:val="26"/>
              </w:rPr>
              <w:t xml:space="preserve">Замовник </w:t>
            </w:r>
            <w:bookmarkStart w:id="26" w:name="w1_6"/>
            <w:r w:rsidRPr="00864B18">
              <w:rPr>
                <w:sz w:val="26"/>
                <w:szCs w:val="26"/>
              </w:rPr>
              <w:fldChar w:fldCharType="begin"/>
            </w:r>
            <w:r w:rsidRPr="00864B18">
              <w:rPr>
                <w:sz w:val="26"/>
                <w:szCs w:val="26"/>
              </w:rPr>
              <w:instrText xml:space="preserve"> HYPERLINK "https://zakon.rada.gov.ua/laws/show/1178-2022-%D0%BF?find=1&amp;text=%D0%B2%D1%96%D0%B4%D1%85%D0%B8%D0%BB" \l "w1_7" </w:instrText>
            </w:r>
            <w:r w:rsidRPr="00864B18">
              <w:rPr>
                <w:sz w:val="26"/>
                <w:szCs w:val="26"/>
              </w:rPr>
              <w:fldChar w:fldCharType="separate"/>
            </w:r>
            <w:r w:rsidRPr="00864B18">
              <w:rPr>
                <w:rStyle w:val="a6"/>
                <w:sz w:val="26"/>
                <w:szCs w:val="26"/>
              </w:rPr>
              <w:t>відхил</w:t>
            </w:r>
            <w:r w:rsidRPr="00864B18">
              <w:rPr>
                <w:sz w:val="26"/>
                <w:szCs w:val="26"/>
              </w:rPr>
              <w:fldChar w:fldCharType="end"/>
            </w:r>
            <w:bookmarkEnd w:id="26"/>
            <w:r w:rsidRPr="00864B18">
              <w:rPr>
                <w:sz w:val="26"/>
                <w:szCs w:val="26"/>
              </w:rPr>
              <w:t>яє тендерну пропозицію із зазначенням аргументації в електронній системі закупівель у разі, коли:</w:t>
            </w:r>
          </w:p>
          <w:p w14:paraId="7C1C6AF2" w14:textId="77777777" w:rsidR="0030746C" w:rsidRPr="00864B18" w:rsidRDefault="0030746C" w:rsidP="0030746C">
            <w:pPr>
              <w:pStyle w:val="rvps2"/>
              <w:spacing w:before="0" w:beforeAutospacing="0" w:after="0" w:afterAutospacing="0"/>
              <w:jc w:val="both"/>
              <w:rPr>
                <w:sz w:val="26"/>
                <w:szCs w:val="26"/>
              </w:rPr>
            </w:pPr>
            <w:bookmarkStart w:id="27" w:name="n592"/>
            <w:bookmarkEnd w:id="27"/>
            <w:r w:rsidRPr="00864B18">
              <w:rPr>
                <w:sz w:val="26"/>
                <w:szCs w:val="26"/>
              </w:rPr>
              <w:t>1) учасник процедури закупівлі:</w:t>
            </w:r>
          </w:p>
          <w:p w14:paraId="693FB6FB" w14:textId="77777777" w:rsidR="0030746C" w:rsidRPr="00864B18" w:rsidRDefault="0030746C" w:rsidP="0030746C">
            <w:pPr>
              <w:pStyle w:val="rvps2"/>
              <w:spacing w:before="0" w:beforeAutospacing="0" w:after="0" w:afterAutospacing="0"/>
              <w:jc w:val="both"/>
              <w:rPr>
                <w:sz w:val="26"/>
                <w:szCs w:val="26"/>
              </w:rPr>
            </w:pPr>
            <w:bookmarkStart w:id="28" w:name="n593"/>
            <w:bookmarkEnd w:id="28"/>
            <w:r w:rsidRPr="00864B18">
              <w:rPr>
                <w:sz w:val="26"/>
                <w:szCs w:val="26"/>
              </w:rPr>
              <w:lastRenderedPageBreak/>
              <w:t xml:space="preserve">підпадає під підстави, встановлені </w:t>
            </w:r>
            <w:hyperlink r:id="rId48" w:anchor="n615" w:history="1">
              <w:r w:rsidRPr="00864B18">
                <w:rPr>
                  <w:rStyle w:val="a6"/>
                  <w:sz w:val="26"/>
                  <w:szCs w:val="26"/>
                </w:rPr>
                <w:t>пунктом 47</w:t>
              </w:r>
            </w:hyperlink>
            <w:r w:rsidRPr="00864B18">
              <w:rPr>
                <w:sz w:val="26"/>
                <w:szCs w:val="26"/>
              </w:rPr>
              <w:t xml:space="preserve"> цих особливостей;</w:t>
            </w:r>
          </w:p>
          <w:p w14:paraId="4C5B98C5" w14:textId="77777777" w:rsidR="0030746C" w:rsidRPr="00864B18" w:rsidRDefault="0030746C" w:rsidP="0030746C">
            <w:pPr>
              <w:pStyle w:val="rvps2"/>
              <w:spacing w:before="0" w:beforeAutospacing="0" w:after="0" w:afterAutospacing="0"/>
              <w:jc w:val="both"/>
              <w:rPr>
                <w:sz w:val="26"/>
                <w:szCs w:val="26"/>
              </w:rPr>
            </w:pPr>
            <w:bookmarkStart w:id="29" w:name="n594"/>
            <w:bookmarkEnd w:id="29"/>
            <w:r w:rsidRPr="00864B18">
              <w:rPr>
                <w:sz w:val="26"/>
                <w:szCs w:val="26"/>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864B18">
                <w:rPr>
                  <w:rStyle w:val="a6"/>
                  <w:sz w:val="26"/>
                  <w:szCs w:val="26"/>
                </w:rPr>
                <w:t>абзацом першим</w:t>
              </w:r>
            </w:hyperlink>
            <w:r w:rsidRPr="00864B18">
              <w:rPr>
                <w:sz w:val="26"/>
                <w:szCs w:val="26"/>
              </w:rPr>
              <w:t xml:space="preserve"> пункту 42 цих особливостей;</w:t>
            </w:r>
          </w:p>
          <w:p w14:paraId="71009262" w14:textId="77777777" w:rsidR="0030746C" w:rsidRPr="00864B18" w:rsidRDefault="0030746C" w:rsidP="0030746C">
            <w:pPr>
              <w:pStyle w:val="rvps2"/>
              <w:spacing w:before="0" w:beforeAutospacing="0" w:after="0" w:afterAutospacing="0"/>
              <w:jc w:val="both"/>
              <w:rPr>
                <w:sz w:val="26"/>
                <w:szCs w:val="26"/>
              </w:rPr>
            </w:pPr>
            <w:bookmarkStart w:id="30" w:name="n595"/>
            <w:bookmarkEnd w:id="30"/>
            <w:r w:rsidRPr="00864B18">
              <w:rPr>
                <w:sz w:val="26"/>
                <w:szCs w:val="26"/>
              </w:rPr>
              <w:t>не надав забезпечення тендерної пропозиції, якщо таке забезпечення вимагалося замовником;</w:t>
            </w:r>
          </w:p>
          <w:p w14:paraId="3DFCAB1E" w14:textId="77777777" w:rsidR="0030746C" w:rsidRPr="00864B18" w:rsidRDefault="0030746C" w:rsidP="0030746C">
            <w:pPr>
              <w:pStyle w:val="rvps2"/>
              <w:spacing w:before="0" w:beforeAutospacing="0" w:after="0" w:afterAutospacing="0"/>
              <w:jc w:val="both"/>
              <w:rPr>
                <w:sz w:val="26"/>
                <w:szCs w:val="26"/>
              </w:rPr>
            </w:pPr>
            <w:bookmarkStart w:id="31" w:name="n596"/>
            <w:bookmarkEnd w:id="31"/>
            <w:r w:rsidRPr="00864B18">
              <w:rPr>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3D7EEF" w14:textId="77777777" w:rsidR="0030746C" w:rsidRPr="00864B18" w:rsidRDefault="0030746C" w:rsidP="0030746C">
            <w:pPr>
              <w:pStyle w:val="rvps2"/>
              <w:spacing w:before="0" w:beforeAutospacing="0" w:after="0" w:afterAutospacing="0"/>
              <w:jc w:val="both"/>
              <w:rPr>
                <w:sz w:val="26"/>
                <w:szCs w:val="26"/>
              </w:rPr>
            </w:pPr>
            <w:bookmarkStart w:id="32" w:name="n597"/>
            <w:bookmarkEnd w:id="32"/>
            <w:r w:rsidRPr="00864B18">
              <w:rPr>
                <w:sz w:val="26"/>
                <w:szCs w:val="26"/>
              </w:rPr>
              <w:t xml:space="preserve">не надав обґрунтування аномально низької ціни тендерної пропозиції протягом строку, визначеного </w:t>
            </w:r>
            <w:hyperlink r:id="rId50" w:anchor="n1543" w:tgtFrame="_blank" w:history="1">
              <w:r w:rsidRPr="00864B18">
                <w:rPr>
                  <w:rStyle w:val="a6"/>
                  <w:sz w:val="26"/>
                  <w:szCs w:val="26"/>
                </w:rPr>
                <w:t>абзацом першим</w:t>
              </w:r>
            </w:hyperlink>
            <w:r w:rsidRPr="00864B18">
              <w:rPr>
                <w:sz w:val="26"/>
                <w:szCs w:val="26"/>
              </w:rPr>
              <w:t xml:space="preserve"> частини чотирнадцятої статті 29 Закону/</w:t>
            </w:r>
            <w:hyperlink r:id="rId51" w:anchor="n581" w:history="1">
              <w:r w:rsidRPr="00864B18">
                <w:rPr>
                  <w:rStyle w:val="a6"/>
                  <w:sz w:val="26"/>
                  <w:szCs w:val="26"/>
                </w:rPr>
                <w:t>абзацом дев’ятим</w:t>
              </w:r>
            </w:hyperlink>
            <w:r w:rsidRPr="00864B18">
              <w:rPr>
                <w:sz w:val="26"/>
                <w:szCs w:val="26"/>
              </w:rPr>
              <w:t xml:space="preserve"> пункту 37 цих особливостей;</w:t>
            </w:r>
          </w:p>
          <w:p w14:paraId="4F3B52EB" w14:textId="77777777" w:rsidR="0030746C" w:rsidRPr="00864B18" w:rsidRDefault="0030746C" w:rsidP="0030746C">
            <w:pPr>
              <w:pStyle w:val="rvps2"/>
              <w:spacing w:before="0" w:beforeAutospacing="0" w:after="0" w:afterAutospacing="0"/>
              <w:jc w:val="both"/>
              <w:rPr>
                <w:sz w:val="26"/>
                <w:szCs w:val="26"/>
              </w:rPr>
            </w:pPr>
            <w:bookmarkStart w:id="33" w:name="n598"/>
            <w:bookmarkEnd w:id="33"/>
            <w:r w:rsidRPr="00864B18">
              <w:rPr>
                <w:sz w:val="26"/>
                <w:szCs w:val="26"/>
              </w:rPr>
              <w:t xml:space="preserve">визначив конфіденційною інформацію, що не може бути визначена як конфіденційна відповідно до вимог </w:t>
            </w:r>
            <w:hyperlink r:id="rId52" w:anchor="n584" w:history="1">
              <w:r w:rsidRPr="00864B18">
                <w:rPr>
                  <w:rStyle w:val="a6"/>
                  <w:sz w:val="26"/>
                  <w:szCs w:val="26"/>
                </w:rPr>
                <w:t>пункту 40</w:t>
              </w:r>
            </w:hyperlink>
            <w:r w:rsidRPr="00864B18">
              <w:rPr>
                <w:sz w:val="26"/>
                <w:szCs w:val="26"/>
              </w:rPr>
              <w:t xml:space="preserve"> цих особливостей;</w:t>
            </w:r>
          </w:p>
          <w:p w14:paraId="31E8CEC6" w14:textId="77777777" w:rsidR="0030746C" w:rsidRPr="00864B18" w:rsidRDefault="0030746C" w:rsidP="0030746C">
            <w:pPr>
              <w:pStyle w:val="rvps2"/>
              <w:spacing w:before="0" w:beforeAutospacing="0" w:after="0" w:afterAutospacing="0"/>
              <w:jc w:val="both"/>
              <w:rPr>
                <w:sz w:val="26"/>
                <w:szCs w:val="26"/>
              </w:rPr>
            </w:pPr>
            <w:bookmarkStart w:id="34" w:name="n599"/>
            <w:bookmarkEnd w:id="34"/>
            <w:r w:rsidRPr="00864B18">
              <w:rPr>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864B18">
              <w:rPr>
                <w:sz w:val="26"/>
                <w:szCs w:val="26"/>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14DC2" w14:textId="77777777" w:rsidR="0030746C" w:rsidRPr="00864B18" w:rsidRDefault="0030746C" w:rsidP="0030746C">
            <w:pPr>
              <w:pStyle w:val="rvps2"/>
              <w:spacing w:before="0" w:beforeAutospacing="0" w:after="0" w:afterAutospacing="0"/>
              <w:jc w:val="both"/>
              <w:rPr>
                <w:sz w:val="26"/>
                <w:szCs w:val="26"/>
              </w:rPr>
            </w:pPr>
            <w:bookmarkStart w:id="35" w:name="n600"/>
            <w:bookmarkEnd w:id="35"/>
            <w:r w:rsidRPr="00864B18">
              <w:rPr>
                <w:sz w:val="26"/>
                <w:szCs w:val="26"/>
              </w:rPr>
              <w:t>2) тендерна пропозиція:</w:t>
            </w:r>
          </w:p>
          <w:p w14:paraId="0920DE6D" w14:textId="77777777" w:rsidR="0030746C" w:rsidRPr="00864B18" w:rsidRDefault="0030746C" w:rsidP="0030746C">
            <w:pPr>
              <w:pStyle w:val="rvps2"/>
              <w:spacing w:before="0" w:beforeAutospacing="0" w:after="0" w:afterAutospacing="0"/>
              <w:jc w:val="both"/>
              <w:rPr>
                <w:sz w:val="26"/>
                <w:szCs w:val="26"/>
              </w:rPr>
            </w:pPr>
            <w:bookmarkStart w:id="36" w:name="n601"/>
            <w:bookmarkEnd w:id="36"/>
            <w:r w:rsidRPr="00864B18">
              <w:rPr>
                <w:sz w:val="26"/>
                <w:szCs w:val="26"/>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864B18">
                <w:rPr>
                  <w:rStyle w:val="a6"/>
                  <w:sz w:val="26"/>
                  <w:szCs w:val="26"/>
                </w:rPr>
                <w:t>пункту 43</w:t>
              </w:r>
            </w:hyperlink>
            <w:r w:rsidRPr="00864B18">
              <w:rPr>
                <w:sz w:val="26"/>
                <w:szCs w:val="26"/>
              </w:rPr>
              <w:t xml:space="preserve"> цих особливостей;</w:t>
            </w:r>
          </w:p>
          <w:p w14:paraId="4D01B1FF" w14:textId="77777777" w:rsidR="0030746C" w:rsidRPr="00864B18" w:rsidRDefault="0030746C" w:rsidP="0030746C">
            <w:pPr>
              <w:pStyle w:val="rvps2"/>
              <w:spacing w:before="0" w:beforeAutospacing="0" w:after="0" w:afterAutospacing="0"/>
              <w:jc w:val="both"/>
              <w:rPr>
                <w:sz w:val="26"/>
                <w:szCs w:val="26"/>
              </w:rPr>
            </w:pPr>
            <w:bookmarkStart w:id="37" w:name="n602"/>
            <w:bookmarkEnd w:id="37"/>
            <w:r w:rsidRPr="00864B18">
              <w:rPr>
                <w:sz w:val="26"/>
                <w:szCs w:val="26"/>
              </w:rPr>
              <w:t>є такою, строк дії якої закінчився;</w:t>
            </w:r>
          </w:p>
          <w:p w14:paraId="55165888" w14:textId="77777777" w:rsidR="0030746C" w:rsidRPr="00864B18" w:rsidRDefault="0030746C" w:rsidP="0030746C">
            <w:pPr>
              <w:pStyle w:val="rvps2"/>
              <w:spacing w:before="0" w:beforeAutospacing="0" w:after="0" w:afterAutospacing="0"/>
              <w:jc w:val="both"/>
              <w:rPr>
                <w:sz w:val="26"/>
                <w:szCs w:val="26"/>
              </w:rPr>
            </w:pPr>
            <w:bookmarkStart w:id="38" w:name="n603"/>
            <w:bookmarkEnd w:id="38"/>
            <w:r w:rsidRPr="00864B18">
              <w:rPr>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4F2B87" w14:textId="77777777" w:rsidR="0030746C" w:rsidRPr="00864B18" w:rsidRDefault="0030746C" w:rsidP="0030746C">
            <w:pPr>
              <w:pStyle w:val="rvps2"/>
              <w:spacing w:before="0" w:beforeAutospacing="0" w:after="0" w:afterAutospacing="0"/>
              <w:jc w:val="both"/>
              <w:rPr>
                <w:sz w:val="26"/>
                <w:szCs w:val="26"/>
              </w:rPr>
            </w:pPr>
            <w:bookmarkStart w:id="39" w:name="n604"/>
            <w:bookmarkEnd w:id="39"/>
            <w:r w:rsidRPr="00864B18">
              <w:rPr>
                <w:sz w:val="26"/>
                <w:szCs w:val="26"/>
              </w:rPr>
              <w:t xml:space="preserve">не відповідає вимогам, установленим у тендерній документації відповідно до </w:t>
            </w:r>
            <w:hyperlink r:id="rId54" w:anchor="n1422" w:tgtFrame="_blank" w:history="1">
              <w:r w:rsidRPr="00864B18">
                <w:rPr>
                  <w:rStyle w:val="a6"/>
                  <w:sz w:val="26"/>
                  <w:szCs w:val="26"/>
                </w:rPr>
                <w:t>абзацу першого</w:t>
              </w:r>
            </w:hyperlink>
            <w:r w:rsidRPr="00864B18">
              <w:rPr>
                <w:sz w:val="26"/>
                <w:szCs w:val="26"/>
              </w:rPr>
              <w:t xml:space="preserve"> частини третьої статті 22 Закону;</w:t>
            </w:r>
          </w:p>
          <w:p w14:paraId="5945B6E1" w14:textId="77777777" w:rsidR="0030746C" w:rsidRPr="00864B18" w:rsidRDefault="0030746C" w:rsidP="0030746C">
            <w:pPr>
              <w:pStyle w:val="rvps2"/>
              <w:spacing w:before="0" w:beforeAutospacing="0" w:after="0" w:afterAutospacing="0"/>
              <w:jc w:val="both"/>
              <w:rPr>
                <w:sz w:val="26"/>
                <w:szCs w:val="26"/>
              </w:rPr>
            </w:pPr>
            <w:bookmarkStart w:id="40" w:name="n605"/>
            <w:bookmarkEnd w:id="40"/>
            <w:r w:rsidRPr="00864B18">
              <w:rPr>
                <w:sz w:val="26"/>
                <w:szCs w:val="26"/>
              </w:rPr>
              <w:t>3) переможець процедури закупівлі:</w:t>
            </w:r>
          </w:p>
          <w:p w14:paraId="6285B199" w14:textId="77777777" w:rsidR="0030746C" w:rsidRPr="00864B18" w:rsidRDefault="0030746C" w:rsidP="0030746C">
            <w:pPr>
              <w:pStyle w:val="rvps2"/>
              <w:spacing w:before="0" w:beforeAutospacing="0" w:after="0" w:afterAutospacing="0"/>
              <w:jc w:val="both"/>
              <w:rPr>
                <w:sz w:val="26"/>
                <w:szCs w:val="26"/>
              </w:rPr>
            </w:pPr>
            <w:bookmarkStart w:id="41" w:name="n606"/>
            <w:bookmarkEnd w:id="41"/>
            <w:r w:rsidRPr="00864B18">
              <w:rPr>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3DFB2EF2" w14:textId="77777777" w:rsidR="0030746C" w:rsidRPr="00864B18" w:rsidRDefault="0030746C" w:rsidP="0030746C">
            <w:pPr>
              <w:pStyle w:val="rvps2"/>
              <w:spacing w:before="0" w:beforeAutospacing="0" w:after="0" w:afterAutospacing="0"/>
              <w:jc w:val="both"/>
              <w:rPr>
                <w:sz w:val="26"/>
                <w:szCs w:val="26"/>
              </w:rPr>
            </w:pPr>
            <w:bookmarkStart w:id="42" w:name="n607"/>
            <w:bookmarkEnd w:id="42"/>
            <w:r w:rsidRPr="00864B18">
              <w:rPr>
                <w:sz w:val="26"/>
                <w:szCs w:val="26"/>
              </w:rPr>
              <w:t xml:space="preserve">не надав у спосіб, зазначений в тендерній документації, документи, що підтверджують відсутність підстав, визначених у </w:t>
            </w:r>
            <w:hyperlink r:id="rId55" w:anchor="n618" w:history="1">
              <w:r w:rsidRPr="00864B18">
                <w:rPr>
                  <w:rStyle w:val="a6"/>
                  <w:sz w:val="26"/>
                  <w:szCs w:val="26"/>
                </w:rPr>
                <w:t>підпунктах 3</w:t>
              </w:r>
            </w:hyperlink>
            <w:r w:rsidRPr="00864B18">
              <w:rPr>
                <w:sz w:val="26"/>
                <w:szCs w:val="26"/>
              </w:rPr>
              <w:t xml:space="preserve">, </w:t>
            </w:r>
            <w:hyperlink r:id="rId56" w:anchor="n620" w:history="1">
              <w:r w:rsidRPr="00864B18">
                <w:rPr>
                  <w:rStyle w:val="a6"/>
                  <w:sz w:val="26"/>
                  <w:szCs w:val="26"/>
                </w:rPr>
                <w:t>5</w:t>
              </w:r>
            </w:hyperlink>
            <w:r w:rsidRPr="00864B18">
              <w:rPr>
                <w:sz w:val="26"/>
                <w:szCs w:val="26"/>
              </w:rPr>
              <w:t xml:space="preserve">, </w:t>
            </w:r>
            <w:hyperlink r:id="rId57" w:anchor="n621" w:history="1">
              <w:r w:rsidRPr="00864B18">
                <w:rPr>
                  <w:rStyle w:val="a6"/>
                  <w:sz w:val="26"/>
                  <w:szCs w:val="26"/>
                </w:rPr>
                <w:t>6</w:t>
              </w:r>
            </w:hyperlink>
            <w:r w:rsidRPr="00864B18">
              <w:rPr>
                <w:sz w:val="26"/>
                <w:szCs w:val="26"/>
              </w:rPr>
              <w:t xml:space="preserve"> і </w:t>
            </w:r>
            <w:hyperlink r:id="rId58" w:anchor="n627" w:history="1">
              <w:r w:rsidRPr="00864B18">
                <w:rPr>
                  <w:rStyle w:val="a6"/>
                  <w:sz w:val="26"/>
                  <w:szCs w:val="26"/>
                </w:rPr>
                <w:t>12</w:t>
              </w:r>
            </w:hyperlink>
            <w:r w:rsidRPr="00864B18">
              <w:rPr>
                <w:sz w:val="26"/>
                <w:szCs w:val="26"/>
              </w:rPr>
              <w:t xml:space="preserve"> та в </w:t>
            </w:r>
            <w:hyperlink r:id="rId59" w:anchor="n628" w:history="1">
              <w:r w:rsidRPr="00864B18">
                <w:rPr>
                  <w:rStyle w:val="a6"/>
                  <w:sz w:val="26"/>
                  <w:szCs w:val="26"/>
                </w:rPr>
                <w:t>абзаці чотирнадцятому</w:t>
              </w:r>
            </w:hyperlink>
            <w:r w:rsidRPr="00864B18">
              <w:rPr>
                <w:sz w:val="26"/>
                <w:szCs w:val="26"/>
              </w:rPr>
              <w:t xml:space="preserve"> пункту 47 цих особливостей;</w:t>
            </w:r>
          </w:p>
          <w:p w14:paraId="6844D71F" w14:textId="77777777" w:rsidR="0030746C" w:rsidRPr="00864B18" w:rsidRDefault="0030746C" w:rsidP="0030746C">
            <w:pPr>
              <w:pStyle w:val="rvps2"/>
              <w:spacing w:before="0" w:beforeAutospacing="0" w:after="0" w:afterAutospacing="0"/>
              <w:jc w:val="both"/>
              <w:rPr>
                <w:sz w:val="26"/>
                <w:szCs w:val="26"/>
              </w:rPr>
            </w:pPr>
            <w:bookmarkStart w:id="43" w:name="n608"/>
            <w:bookmarkEnd w:id="43"/>
            <w:r w:rsidRPr="00864B18">
              <w:rPr>
                <w:sz w:val="26"/>
                <w:szCs w:val="26"/>
              </w:rPr>
              <w:t>не надав забезпечення виконання договору про закупівлю, якщо таке забезпечення вимагалося замовником;</w:t>
            </w:r>
          </w:p>
          <w:p w14:paraId="33FDBEF7" w14:textId="77777777" w:rsidR="0030746C" w:rsidRPr="00864B18" w:rsidRDefault="0030746C" w:rsidP="0030746C">
            <w:pPr>
              <w:pStyle w:val="rvps2"/>
              <w:spacing w:before="0" w:beforeAutospacing="0" w:after="0" w:afterAutospacing="0"/>
              <w:jc w:val="both"/>
              <w:rPr>
                <w:sz w:val="26"/>
                <w:szCs w:val="26"/>
              </w:rPr>
            </w:pPr>
            <w:bookmarkStart w:id="44" w:name="n609"/>
            <w:bookmarkEnd w:id="44"/>
            <w:r w:rsidRPr="00864B18">
              <w:rPr>
                <w:sz w:val="26"/>
                <w:szCs w:val="26"/>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864B18">
                <w:rPr>
                  <w:rStyle w:val="a6"/>
                  <w:sz w:val="26"/>
                  <w:szCs w:val="26"/>
                </w:rPr>
                <w:t>абзацом першим</w:t>
              </w:r>
            </w:hyperlink>
            <w:r w:rsidRPr="00864B18">
              <w:rPr>
                <w:sz w:val="26"/>
                <w:szCs w:val="26"/>
              </w:rPr>
              <w:t xml:space="preserve"> пункту 42 цих особливостей.</w:t>
            </w:r>
          </w:p>
          <w:p w14:paraId="2893E97E" w14:textId="77777777" w:rsidR="0030746C" w:rsidRPr="00864B18" w:rsidRDefault="0030746C" w:rsidP="0030746C">
            <w:pPr>
              <w:spacing w:after="0"/>
              <w:rPr>
                <w:rFonts w:ascii="Times New Roman" w:hAnsi="Times New Roman" w:cs="Times New Roman"/>
                <w:sz w:val="26"/>
                <w:szCs w:val="26"/>
              </w:rPr>
            </w:pPr>
            <w:r w:rsidRPr="00864B18">
              <w:rPr>
                <w:rFonts w:ascii="Times New Roman" w:hAnsi="Times New Roman" w:cs="Times New Roman"/>
                <w:sz w:val="26"/>
                <w:szCs w:val="26"/>
              </w:rPr>
              <w:t>-----------------------------------------------------------------------------</w:t>
            </w:r>
          </w:p>
          <w:p w14:paraId="4D713F7E"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9DB1DF"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1)</w:t>
            </w:r>
            <w:r w:rsidRPr="00864B18">
              <w:rPr>
                <w:rFonts w:ascii="Times New Roman" w:hAnsi="Times New Roman" w:cs="Times New Roman"/>
                <w:sz w:val="26"/>
                <w:szCs w:val="26"/>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BD7D79"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 xml:space="preserve">2) </w:t>
            </w:r>
            <w:bookmarkStart w:id="45" w:name="_Hlk117018448"/>
            <w:r w:rsidRPr="00864B18">
              <w:rPr>
                <w:rFonts w:ascii="Times New Roman" w:hAnsi="Times New Roman" w:cs="Times New Roman"/>
                <w:sz w:val="26"/>
                <w:szCs w:val="26"/>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864B18">
              <w:rPr>
                <w:rFonts w:ascii="Times New Roman" w:hAnsi="Times New Roman" w:cs="Times New Roman"/>
                <w:sz w:val="26"/>
                <w:szCs w:val="26"/>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sidRPr="00864B18">
              <w:rPr>
                <w:rFonts w:ascii="Times New Roman" w:hAnsi="Times New Roman" w:cs="Times New Roman"/>
                <w:sz w:val="26"/>
                <w:szCs w:val="26"/>
              </w:rPr>
              <w:t>.</w:t>
            </w:r>
          </w:p>
          <w:p w14:paraId="38834D0B" w14:textId="77777777" w:rsidR="0030746C" w:rsidRPr="00864B18" w:rsidRDefault="0030746C" w:rsidP="0030746C">
            <w:pPr>
              <w:spacing w:after="0"/>
              <w:rPr>
                <w:rFonts w:ascii="Times New Roman" w:hAnsi="Times New Roman" w:cs="Times New Roman"/>
                <w:sz w:val="26"/>
                <w:szCs w:val="26"/>
              </w:rPr>
            </w:pPr>
            <w:r w:rsidRPr="00864B18">
              <w:rPr>
                <w:rFonts w:ascii="Times New Roman" w:hAnsi="Times New Roman" w:cs="Times New Roman"/>
                <w:sz w:val="26"/>
                <w:szCs w:val="26"/>
              </w:rPr>
              <w:t>-----------------------------------------------------------------------------</w:t>
            </w:r>
          </w:p>
          <w:p w14:paraId="202F80C8"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6C2DB4" w14:textId="77777777" w:rsidR="0030746C" w:rsidRPr="00864B18" w:rsidRDefault="0030746C" w:rsidP="0030746C">
            <w:pPr>
              <w:spacing w:after="0"/>
              <w:rPr>
                <w:rFonts w:ascii="Times New Roman" w:hAnsi="Times New Roman" w:cs="Times New Roman"/>
                <w:sz w:val="26"/>
                <w:szCs w:val="26"/>
              </w:rPr>
            </w:pPr>
            <w:r w:rsidRPr="00864B18">
              <w:rPr>
                <w:rFonts w:ascii="Times New Roman" w:hAnsi="Times New Roman" w:cs="Times New Roman"/>
                <w:sz w:val="26"/>
                <w:szCs w:val="26"/>
              </w:rPr>
              <w:t>-----------------------------------------------------------------------------</w:t>
            </w:r>
          </w:p>
          <w:p w14:paraId="2622434F"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46C" w:rsidRPr="00AF55CE" w14:paraId="77D7AF34" w14:textId="77777777" w:rsidTr="00AF55CE">
        <w:trPr>
          <w:trHeight w:val="520"/>
          <w:jc w:val="center"/>
        </w:trPr>
        <w:tc>
          <w:tcPr>
            <w:tcW w:w="10460" w:type="dxa"/>
            <w:gridSpan w:val="3"/>
            <w:shd w:val="clear" w:color="auto" w:fill="FFFFFF" w:themeFill="background1"/>
            <w:vAlign w:val="center"/>
          </w:tcPr>
          <w:p w14:paraId="550D3C8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VI. Результати торгів та укладання договору про закупівлю</w:t>
            </w:r>
          </w:p>
        </w:tc>
      </w:tr>
      <w:tr w:rsidR="0030746C" w:rsidRPr="00AF55CE" w14:paraId="6801FC3D" w14:textId="77777777" w:rsidTr="00677C73">
        <w:trPr>
          <w:trHeight w:val="520"/>
          <w:jc w:val="center"/>
        </w:trPr>
        <w:tc>
          <w:tcPr>
            <w:tcW w:w="576" w:type="dxa"/>
            <w:shd w:val="clear" w:color="auto" w:fill="FFFFFF" w:themeFill="background1"/>
          </w:tcPr>
          <w:p w14:paraId="2869458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699CBAE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Відміна тендеру </w:t>
            </w:r>
          </w:p>
        </w:tc>
        <w:tc>
          <w:tcPr>
            <w:tcW w:w="6921" w:type="dxa"/>
            <w:shd w:val="clear" w:color="auto" w:fill="FFFFFF" w:themeFill="background1"/>
          </w:tcPr>
          <w:p w14:paraId="3CBA5974" w14:textId="77777777" w:rsidR="0030746C" w:rsidRPr="00AF55CE" w:rsidRDefault="0030746C" w:rsidP="0030746C">
            <w:pPr>
              <w:spacing w:after="0"/>
              <w:jc w:val="both"/>
              <w:rPr>
                <w:rFonts w:ascii="Times New Roman" w:hAnsi="Times New Roman" w:cs="Times New Roman"/>
                <w:sz w:val="26"/>
                <w:szCs w:val="26"/>
              </w:rPr>
            </w:pPr>
            <w:bookmarkStart w:id="46" w:name="z337ya" w:colFirst="0" w:colLast="0"/>
            <w:bookmarkEnd w:id="46"/>
            <w:r w:rsidRPr="00AF55CE">
              <w:rPr>
                <w:rFonts w:ascii="Times New Roman" w:hAnsi="Times New Roman" w:cs="Times New Roman"/>
                <w:sz w:val="26"/>
                <w:szCs w:val="26"/>
              </w:rPr>
              <w:t>Відповідно до пункту 47 Особливостей Замовник відміняє відкриті торги у разі:</w:t>
            </w:r>
          </w:p>
          <w:p w14:paraId="5406797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1) відсутності подальшої потреби в закупівлі товарів, робіт чи послуг;</w:t>
            </w:r>
          </w:p>
          <w:p w14:paraId="176E2777"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ECCF47"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3) скорочення обсягу видатків на здійснення закупівлі товарів, робіт чи послуг;</w:t>
            </w:r>
          </w:p>
          <w:p w14:paraId="52D8C8D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19D7EE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21A307E" w14:textId="77777777" w:rsidR="0030746C" w:rsidRPr="00AF55CE" w:rsidRDefault="0030746C" w:rsidP="0030746C">
            <w:pPr>
              <w:spacing w:after="0"/>
              <w:rPr>
                <w:rFonts w:ascii="Times New Roman" w:hAnsi="Times New Roman" w:cs="Times New Roman"/>
                <w:sz w:val="26"/>
                <w:szCs w:val="26"/>
              </w:rPr>
            </w:pPr>
            <w:r>
              <w:rPr>
                <w:rFonts w:ascii="Times New Roman" w:hAnsi="Times New Roman" w:cs="Times New Roman"/>
                <w:sz w:val="26"/>
                <w:szCs w:val="26"/>
              </w:rPr>
              <w:lastRenderedPageBreak/>
              <w:t>--</w:t>
            </w:r>
            <w:r w:rsidRPr="00AF55CE">
              <w:rPr>
                <w:rFonts w:ascii="Times New Roman" w:hAnsi="Times New Roman" w:cs="Times New Roman"/>
                <w:sz w:val="26"/>
                <w:szCs w:val="26"/>
              </w:rPr>
              <w:t>--------------------------------------------</w:t>
            </w:r>
            <w:r>
              <w:rPr>
                <w:rFonts w:ascii="Times New Roman" w:hAnsi="Times New Roman" w:cs="Times New Roman"/>
                <w:sz w:val="26"/>
                <w:szCs w:val="26"/>
              </w:rPr>
              <w:t>-------------------------------</w:t>
            </w:r>
          </w:p>
          <w:p w14:paraId="71C34409"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r w:rsidRPr="005860FD">
              <w:rPr>
                <w:rFonts w:ascii="Times New Roman" w:eastAsia="Times New Roman" w:hAnsi="Times New Roman" w:cs="Times New Roman"/>
                <w:sz w:val="26"/>
                <w:szCs w:val="26"/>
                <w:lang w:eastAsia="uk-UA"/>
              </w:rPr>
              <w:t>Відповідно до пункту 51. Відкриті торги автоматично відміняються електронною системою закупівель у разі:</w:t>
            </w:r>
          </w:p>
          <w:p w14:paraId="6B160D9F"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bookmarkStart w:id="47" w:name="n649"/>
            <w:bookmarkEnd w:id="47"/>
            <w:r w:rsidRPr="005860FD">
              <w:rPr>
                <w:rFonts w:ascii="Times New Roman" w:eastAsia="Times New Roman" w:hAnsi="Times New Roman" w:cs="Times New Roman"/>
                <w:sz w:val="26"/>
                <w:szCs w:val="26"/>
                <w:lang w:eastAsia="uk-UA"/>
              </w:rPr>
              <w:t xml:space="preserve">1) </w:t>
            </w:r>
            <w:bookmarkStart w:id="48" w:name="w1_16"/>
            <w:r w:rsidRPr="005860FD">
              <w:rPr>
                <w:rFonts w:ascii="Times New Roman" w:eastAsia="Times New Roman" w:hAnsi="Times New Roman" w:cs="Times New Roman"/>
                <w:sz w:val="26"/>
                <w:szCs w:val="26"/>
                <w:lang w:eastAsia="uk-UA"/>
              </w:rPr>
              <w:fldChar w:fldCharType="begin"/>
            </w:r>
            <w:r w:rsidRPr="005860FD">
              <w:rPr>
                <w:rFonts w:ascii="Times New Roman" w:eastAsia="Times New Roman" w:hAnsi="Times New Roman" w:cs="Times New Roman"/>
                <w:sz w:val="26"/>
                <w:szCs w:val="26"/>
                <w:lang w:eastAsia="uk-UA"/>
              </w:rPr>
              <w:instrText xml:space="preserve"> HYPERLINK "https://zakon.rada.gov.ua/laws/show/1178-2022-%D0%BF?find=1&amp;text=%D0%B2%D1%96%D0%B4%D1%85%D0%B8%D0%BB" \l "w1_17" </w:instrText>
            </w:r>
            <w:r w:rsidRPr="005860FD">
              <w:rPr>
                <w:rFonts w:ascii="Times New Roman" w:eastAsia="Times New Roman" w:hAnsi="Times New Roman" w:cs="Times New Roman"/>
                <w:sz w:val="26"/>
                <w:szCs w:val="26"/>
                <w:lang w:eastAsia="uk-UA"/>
              </w:rPr>
              <w:fldChar w:fldCharType="separate"/>
            </w:r>
            <w:r w:rsidRPr="005860FD">
              <w:rPr>
                <w:rFonts w:ascii="Times New Roman" w:eastAsia="Times New Roman" w:hAnsi="Times New Roman" w:cs="Times New Roman"/>
                <w:color w:val="0000FF"/>
                <w:sz w:val="26"/>
                <w:szCs w:val="26"/>
                <w:u w:val="single"/>
                <w:lang w:eastAsia="uk-UA"/>
              </w:rPr>
              <w:t>відхил</w:t>
            </w:r>
            <w:r w:rsidRPr="005860FD">
              <w:rPr>
                <w:rFonts w:ascii="Times New Roman" w:eastAsia="Times New Roman" w:hAnsi="Times New Roman" w:cs="Times New Roman"/>
                <w:sz w:val="26"/>
                <w:szCs w:val="26"/>
                <w:lang w:eastAsia="uk-UA"/>
              </w:rPr>
              <w:fldChar w:fldCharType="end"/>
            </w:r>
            <w:bookmarkEnd w:id="48"/>
            <w:r w:rsidRPr="005860FD">
              <w:rPr>
                <w:rFonts w:ascii="Times New Roman" w:eastAsia="Times New Roman" w:hAnsi="Times New Roman" w:cs="Times New Roman"/>
                <w:sz w:val="26"/>
                <w:szCs w:val="26"/>
                <w:lang w:eastAsia="uk-UA"/>
              </w:rPr>
              <w:t xml:space="preserve">ення всіх тендерних пропозицій (у тому числі, якщо була подана одна тендерна пропозиція, яка </w:t>
            </w:r>
            <w:bookmarkStart w:id="49" w:name="w1_17"/>
            <w:r w:rsidRPr="005860FD">
              <w:rPr>
                <w:rFonts w:ascii="Times New Roman" w:eastAsia="Times New Roman" w:hAnsi="Times New Roman" w:cs="Times New Roman"/>
                <w:sz w:val="26"/>
                <w:szCs w:val="26"/>
                <w:lang w:eastAsia="uk-UA"/>
              </w:rPr>
              <w:fldChar w:fldCharType="begin"/>
            </w:r>
            <w:r w:rsidRPr="005860FD">
              <w:rPr>
                <w:rFonts w:ascii="Times New Roman" w:eastAsia="Times New Roman" w:hAnsi="Times New Roman" w:cs="Times New Roman"/>
                <w:sz w:val="26"/>
                <w:szCs w:val="26"/>
                <w:lang w:eastAsia="uk-UA"/>
              </w:rPr>
              <w:instrText xml:space="preserve"> HYPERLINK "https://zakon.rada.gov.ua/laws/show/1178-2022-%D0%BF?find=1&amp;text=%D0%B2%D1%96%D0%B4%D1%85%D0%B8%D0%BB" \l "w1_18" </w:instrText>
            </w:r>
            <w:r w:rsidRPr="005860FD">
              <w:rPr>
                <w:rFonts w:ascii="Times New Roman" w:eastAsia="Times New Roman" w:hAnsi="Times New Roman" w:cs="Times New Roman"/>
                <w:sz w:val="26"/>
                <w:szCs w:val="26"/>
                <w:lang w:eastAsia="uk-UA"/>
              </w:rPr>
              <w:fldChar w:fldCharType="separate"/>
            </w:r>
            <w:r w:rsidRPr="005860FD">
              <w:rPr>
                <w:rFonts w:ascii="Times New Roman" w:eastAsia="Times New Roman" w:hAnsi="Times New Roman" w:cs="Times New Roman"/>
                <w:color w:val="0000FF"/>
                <w:sz w:val="26"/>
                <w:szCs w:val="26"/>
                <w:u w:val="single"/>
                <w:lang w:eastAsia="uk-UA"/>
              </w:rPr>
              <w:t>відхил</w:t>
            </w:r>
            <w:r w:rsidRPr="005860FD">
              <w:rPr>
                <w:rFonts w:ascii="Times New Roman" w:eastAsia="Times New Roman" w:hAnsi="Times New Roman" w:cs="Times New Roman"/>
                <w:sz w:val="26"/>
                <w:szCs w:val="26"/>
                <w:lang w:eastAsia="uk-UA"/>
              </w:rPr>
              <w:fldChar w:fldCharType="end"/>
            </w:r>
            <w:bookmarkEnd w:id="49"/>
            <w:r w:rsidRPr="005860FD">
              <w:rPr>
                <w:rFonts w:ascii="Times New Roman" w:eastAsia="Times New Roman" w:hAnsi="Times New Roman" w:cs="Times New Roman"/>
                <w:sz w:val="26"/>
                <w:szCs w:val="26"/>
                <w:lang w:eastAsia="uk-UA"/>
              </w:rPr>
              <w:t>ена замовником) згідно з цими особливостями;</w:t>
            </w:r>
          </w:p>
          <w:p w14:paraId="48156C72"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bookmarkStart w:id="50" w:name="n650"/>
            <w:bookmarkEnd w:id="50"/>
            <w:r w:rsidRPr="005860FD">
              <w:rPr>
                <w:rFonts w:ascii="Times New Roman" w:eastAsia="Times New Roman" w:hAnsi="Times New Roman" w:cs="Times New Roman"/>
                <w:sz w:val="26"/>
                <w:szCs w:val="26"/>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8EE299A"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bookmarkStart w:id="51" w:name="n651"/>
            <w:bookmarkEnd w:id="51"/>
            <w:r w:rsidRPr="005860FD">
              <w:rPr>
                <w:rFonts w:ascii="Times New Roman" w:eastAsia="Times New Roman" w:hAnsi="Times New Roman" w:cs="Times New Roman"/>
                <w:sz w:val="26"/>
                <w:szCs w:val="26"/>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BEF12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F35665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Відкриті торги можуть бути відмінені частково (за лотом).</w:t>
            </w:r>
          </w:p>
          <w:p w14:paraId="2EA2F769"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3CFA43A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46C" w:rsidRPr="00AF55CE" w14:paraId="7219D31A" w14:textId="77777777" w:rsidTr="00677C73">
        <w:trPr>
          <w:trHeight w:val="520"/>
          <w:jc w:val="center"/>
        </w:trPr>
        <w:tc>
          <w:tcPr>
            <w:tcW w:w="576" w:type="dxa"/>
            <w:shd w:val="clear" w:color="auto" w:fill="FFFFFF" w:themeFill="background1"/>
          </w:tcPr>
          <w:p w14:paraId="2F368E3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5AF9EC6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Строк укладання договору </w:t>
            </w:r>
          </w:p>
        </w:tc>
        <w:tc>
          <w:tcPr>
            <w:tcW w:w="6921" w:type="dxa"/>
            <w:shd w:val="clear" w:color="auto" w:fill="FFFFFF" w:themeFill="background1"/>
          </w:tcPr>
          <w:p w14:paraId="40F010C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BF78F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090155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429059C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6D08AE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796D5319" w14:textId="77777777" w:rsidR="0030746C" w:rsidRPr="00AF55CE" w:rsidRDefault="0030746C" w:rsidP="0030746C">
            <w:pPr>
              <w:spacing w:after="0"/>
              <w:jc w:val="both"/>
              <w:rPr>
                <w:rFonts w:ascii="Times New Roman" w:hAnsi="Times New Roman" w:cs="Times New Roman"/>
                <w:sz w:val="26"/>
                <w:szCs w:val="26"/>
                <w:highlight w:val="yellow"/>
              </w:rPr>
            </w:pPr>
            <w:r w:rsidRPr="00AF55CE">
              <w:rPr>
                <w:rFonts w:ascii="Times New Roman" w:hAnsi="Times New Roman" w:cs="Times New Roman"/>
                <w:sz w:val="26"/>
                <w:szCs w:val="26"/>
              </w:rPr>
              <w:t>У разі відхилення тендерної пропозиції з підстави, в</w:t>
            </w:r>
            <w:r>
              <w:rPr>
                <w:rFonts w:ascii="Times New Roman" w:hAnsi="Times New Roman" w:cs="Times New Roman"/>
                <w:sz w:val="26"/>
                <w:szCs w:val="26"/>
              </w:rPr>
              <w:t>изначеної підпунктом 3 пункту 44</w:t>
            </w:r>
            <w:r w:rsidRPr="00AF55CE">
              <w:rPr>
                <w:rFonts w:ascii="Times New Roman" w:hAnsi="Times New Roman" w:cs="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AF55CE">
              <w:rPr>
                <w:rFonts w:ascii="Times New Roman" w:hAnsi="Times New Roman" w:cs="Times New Roman"/>
                <w:sz w:val="26"/>
                <w:szCs w:val="26"/>
              </w:rPr>
              <w:lastRenderedPageBreak/>
              <w:t>договір про закупівлю у порядку та на умовах, визначених статтею 33 Закону та пунктом 46 Особливостей.</w:t>
            </w:r>
          </w:p>
        </w:tc>
      </w:tr>
      <w:tr w:rsidR="0030746C" w:rsidRPr="00AF55CE" w14:paraId="36BC191D" w14:textId="77777777" w:rsidTr="00677C73">
        <w:trPr>
          <w:trHeight w:val="520"/>
          <w:jc w:val="center"/>
        </w:trPr>
        <w:tc>
          <w:tcPr>
            <w:tcW w:w="576" w:type="dxa"/>
            <w:shd w:val="clear" w:color="auto" w:fill="FFFFFF" w:themeFill="background1"/>
          </w:tcPr>
          <w:p w14:paraId="63C4715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3</w:t>
            </w:r>
          </w:p>
        </w:tc>
        <w:tc>
          <w:tcPr>
            <w:tcW w:w="2963" w:type="dxa"/>
            <w:shd w:val="clear" w:color="auto" w:fill="FFFFFF" w:themeFill="background1"/>
          </w:tcPr>
          <w:p w14:paraId="023E3D2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Проєкт договору про закупівлю з обов’язковим зазначенням порядку змін його умов</w:t>
            </w:r>
          </w:p>
        </w:tc>
        <w:tc>
          <w:tcPr>
            <w:tcW w:w="6921" w:type="dxa"/>
            <w:shd w:val="clear" w:color="auto" w:fill="FFFFFF" w:themeFill="background1"/>
          </w:tcPr>
          <w:p w14:paraId="28BBD8E1" w14:textId="77777777" w:rsidR="0030746C"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Проєкт договору про закупівлю з обов’язковим зазначенням порядку змін</w:t>
            </w:r>
            <w:r>
              <w:rPr>
                <w:rFonts w:ascii="Times New Roman" w:hAnsi="Times New Roman" w:cs="Times New Roman"/>
                <w:sz w:val="26"/>
                <w:szCs w:val="26"/>
              </w:rPr>
              <w:t xml:space="preserve"> його умов наведений у </w:t>
            </w:r>
            <w:r w:rsidRPr="00A25ED7">
              <w:rPr>
                <w:rFonts w:ascii="Times New Roman" w:hAnsi="Times New Roman" w:cs="Times New Roman"/>
                <w:b/>
                <w:bCs/>
                <w:i/>
                <w:iCs/>
                <w:sz w:val="26"/>
                <w:szCs w:val="26"/>
              </w:rPr>
              <w:t>Додатку 3</w:t>
            </w:r>
            <w:r w:rsidRPr="00AF55CE">
              <w:rPr>
                <w:rFonts w:ascii="Times New Roman" w:hAnsi="Times New Roman" w:cs="Times New Roman"/>
                <w:sz w:val="26"/>
                <w:szCs w:val="26"/>
              </w:rPr>
              <w:t xml:space="preserve"> цієї тендерної документації. </w:t>
            </w:r>
          </w:p>
          <w:p w14:paraId="497C0AEE" w14:textId="77777777" w:rsidR="0030746C" w:rsidRPr="00AF55CE" w:rsidRDefault="0030746C" w:rsidP="003F0CB2">
            <w:pPr>
              <w:pStyle w:val="rvps2"/>
              <w:spacing w:before="0" w:beforeAutospacing="0" w:after="0" w:afterAutospacing="0"/>
              <w:jc w:val="both"/>
              <w:rPr>
                <w:sz w:val="26"/>
                <w:szCs w:val="26"/>
              </w:rPr>
            </w:pPr>
          </w:p>
        </w:tc>
      </w:tr>
      <w:tr w:rsidR="0030746C" w:rsidRPr="00AF55CE" w14:paraId="7F0A2A3B" w14:textId="77777777" w:rsidTr="00677C73">
        <w:trPr>
          <w:trHeight w:val="520"/>
          <w:jc w:val="center"/>
        </w:trPr>
        <w:tc>
          <w:tcPr>
            <w:tcW w:w="576" w:type="dxa"/>
            <w:shd w:val="clear" w:color="auto" w:fill="FFFFFF" w:themeFill="background1"/>
          </w:tcPr>
          <w:p w14:paraId="691C406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7BDFAB92" w14:textId="77777777" w:rsidR="0030746C" w:rsidRPr="00AF55CE" w:rsidRDefault="0030746C" w:rsidP="0030746C">
            <w:pPr>
              <w:spacing w:after="0"/>
              <w:rPr>
                <w:rFonts w:ascii="Times New Roman" w:hAnsi="Times New Roman" w:cs="Times New Roman"/>
                <w:sz w:val="26"/>
                <w:szCs w:val="26"/>
              </w:rPr>
            </w:pPr>
            <w:bookmarkStart w:id="52" w:name="_Hlk494716740"/>
            <w:r w:rsidRPr="00AF55CE">
              <w:rPr>
                <w:rFonts w:ascii="Times New Roman" w:hAnsi="Times New Roman" w:cs="Times New Roman"/>
                <w:sz w:val="26"/>
                <w:szCs w:val="26"/>
              </w:rPr>
              <w:t>Істотні умови, що обов’язково включаються до договору про закупівлю</w:t>
            </w:r>
            <w:bookmarkEnd w:id="52"/>
          </w:p>
        </w:tc>
        <w:tc>
          <w:tcPr>
            <w:tcW w:w="6921" w:type="dxa"/>
            <w:shd w:val="clear" w:color="auto" w:fill="FFFFFF" w:themeFill="background1"/>
          </w:tcPr>
          <w:p w14:paraId="4EC5FF6B" w14:textId="77777777" w:rsidR="0030746C" w:rsidRPr="00F60EFC" w:rsidRDefault="0030746C" w:rsidP="0030746C">
            <w:pPr>
              <w:pStyle w:val="rvps2"/>
              <w:spacing w:before="0" w:beforeAutospacing="0" w:after="0" w:afterAutospacing="0"/>
              <w:jc w:val="both"/>
              <w:rPr>
                <w:sz w:val="26"/>
                <w:szCs w:val="26"/>
              </w:rPr>
            </w:pPr>
            <w:bookmarkStart w:id="53" w:name="w1_15"/>
            <w:r w:rsidRPr="00F60EFC">
              <w:rPr>
                <w:sz w:val="26"/>
                <w:szCs w:val="26"/>
              </w:rPr>
              <w:t xml:space="preserve">    </w:t>
            </w:r>
            <w:hyperlink r:id="rId61" w:anchor="w1_16" w:history="1">
              <w:r w:rsidRPr="00F60EFC">
                <w:rPr>
                  <w:rStyle w:val="a6"/>
                  <w:sz w:val="26"/>
                  <w:szCs w:val="26"/>
                </w:rPr>
                <w:t>Договір</w:t>
              </w:r>
            </w:hyperlink>
            <w:bookmarkEnd w:id="53"/>
            <w:r w:rsidRPr="00F60EFC">
              <w:rPr>
                <w:sz w:val="26"/>
                <w:szCs w:val="26"/>
              </w:rPr>
              <w:t xml:space="preserve"> про закупівлю за результатами проведеної закупівлі згідно з </w:t>
            </w:r>
            <w:hyperlink r:id="rId62" w:anchor="n454" w:history="1">
              <w:r w:rsidRPr="00F60EFC">
                <w:rPr>
                  <w:rStyle w:val="a6"/>
                  <w:sz w:val="26"/>
                  <w:szCs w:val="26"/>
                </w:rPr>
                <w:t>пунктами 10</w:t>
              </w:r>
            </w:hyperlink>
            <w:r w:rsidRPr="00F60EFC">
              <w:rPr>
                <w:sz w:val="26"/>
                <w:szCs w:val="26"/>
              </w:rPr>
              <w:t xml:space="preserve"> і </w:t>
            </w:r>
            <w:hyperlink r:id="rId63" w:anchor="n466" w:history="1">
              <w:r w:rsidRPr="00F60EFC">
                <w:rPr>
                  <w:rStyle w:val="a6"/>
                  <w:sz w:val="26"/>
                  <w:szCs w:val="26"/>
                </w:rPr>
                <w:t>13</w:t>
              </w:r>
            </w:hyperlink>
            <w:r w:rsidRPr="00F60EFC">
              <w:rPr>
                <w:sz w:val="26"/>
                <w:szCs w:val="26"/>
              </w:rPr>
              <w:t xml:space="preserve"> цих особливостей укладається відповідно до </w:t>
            </w:r>
            <w:hyperlink r:id="rId64" w:tgtFrame="_blank" w:history="1">
              <w:r w:rsidRPr="00F60EFC">
                <w:rPr>
                  <w:rStyle w:val="a6"/>
                  <w:sz w:val="26"/>
                  <w:szCs w:val="26"/>
                </w:rPr>
                <w:t>Цивільного</w:t>
              </w:r>
            </w:hyperlink>
            <w:r w:rsidRPr="00F60EFC">
              <w:rPr>
                <w:sz w:val="26"/>
                <w:szCs w:val="26"/>
              </w:rPr>
              <w:t xml:space="preserve"> і </w:t>
            </w:r>
            <w:hyperlink r:id="rId65" w:tgtFrame="_blank" w:history="1">
              <w:r w:rsidRPr="00F60EFC">
                <w:rPr>
                  <w:rStyle w:val="a6"/>
                  <w:sz w:val="26"/>
                  <w:szCs w:val="26"/>
                </w:rPr>
                <w:t>Господарського</w:t>
              </w:r>
            </w:hyperlink>
            <w:r w:rsidRPr="00F60EFC">
              <w:rPr>
                <w:sz w:val="26"/>
                <w:szCs w:val="26"/>
              </w:rPr>
              <w:t xml:space="preserve"> кодексів України з урахуванням положень статті 41 Закону, крім частин </w:t>
            </w:r>
            <w:hyperlink r:id="rId66" w:anchor="n1762" w:tgtFrame="_blank" w:history="1">
              <w:r w:rsidRPr="00F60EFC">
                <w:rPr>
                  <w:rStyle w:val="a6"/>
                  <w:sz w:val="26"/>
                  <w:szCs w:val="26"/>
                </w:rPr>
                <w:t>другої - п’ятої</w:t>
              </w:r>
            </w:hyperlink>
            <w:r w:rsidRPr="00F60EFC">
              <w:rPr>
                <w:sz w:val="26"/>
                <w:szCs w:val="26"/>
              </w:rPr>
              <w:t xml:space="preserve">, </w:t>
            </w:r>
            <w:hyperlink r:id="rId67" w:anchor="n1779" w:tgtFrame="_blank" w:history="1">
              <w:r w:rsidRPr="00F60EFC">
                <w:rPr>
                  <w:rStyle w:val="a6"/>
                  <w:sz w:val="26"/>
                  <w:szCs w:val="26"/>
                </w:rPr>
                <w:t>сьомої - дев’ятої</w:t>
              </w:r>
            </w:hyperlink>
            <w:r w:rsidRPr="00F60EFC">
              <w:rPr>
                <w:sz w:val="26"/>
                <w:szCs w:val="26"/>
              </w:rPr>
              <w:t xml:space="preserve"> статті 41 Закону та цих особливостей.</w:t>
            </w:r>
          </w:p>
          <w:p w14:paraId="1CE47D9F" w14:textId="77777777" w:rsidR="0030746C" w:rsidRPr="00F60EFC" w:rsidRDefault="0030746C" w:rsidP="0030746C">
            <w:pPr>
              <w:pStyle w:val="rvps2"/>
              <w:spacing w:before="0" w:beforeAutospacing="0" w:after="0" w:afterAutospacing="0"/>
              <w:jc w:val="both"/>
              <w:rPr>
                <w:sz w:val="26"/>
                <w:szCs w:val="26"/>
              </w:rPr>
            </w:pPr>
            <w:bookmarkStart w:id="54" w:name="n503"/>
            <w:bookmarkEnd w:id="54"/>
            <w:r w:rsidRPr="00F60EFC">
              <w:rPr>
                <w:sz w:val="26"/>
                <w:szCs w:val="26"/>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B3F6C3" w14:textId="77777777" w:rsidR="0030746C" w:rsidRPr="00F60EFC" w:rsidRDefault="0030746C" w:rsidP="0030746C">
            <w:pPr>
              <w:pStyle w:val="rvps2"/>
              <w:spacing w:before="0" w:beforeAutospacing="0" w:after="0" w:afterAutospacing="0"/>
              <w:jc w:val="both"/>
              <w:rPr>
                <w:sz w:val="26"/>
                <w:szCs w:val="26"/>
              </w:rPr>
            </w:pPr>
            <w:bookmarkStart w:id="55" w:name="n504"/>
            <w:bookmarkEnd w:id="55"/>
            <w:r w:rsidRPr="00F60EFC">
              <w:rPr>
                <w:sz w:val="26"/>
                <w:szCs w:val="26"/>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70E3A96" w14:textId="77777777" w:rsidR="0030746C" w:rsidRPr="00F60EFC" w:rsidRDefault="0030746C" w:rsidP="0030746C">
            <w:pPr>
              <w:spacing w:after="0"/>
              <w:jc w:val="both"/>
              <w:rPr>
                <w:rFonts w:ascii="Times New Roman" w:hAnsi="Times New Roman" w:cs="Times New Roman"/>
                <w:sz w:val="26"/>
                <w:szCs w:val="26"/>
              </w:rPr>
            </w:pPr>
            <w:r w:rsidRPr="00F60EFC">
              <w:rPr>
                <w:sz w:val="26"/>
                <w:szCs w:val="26"/>
              </w:rPr>
              <w:t xml:space="preserve"> </w:t>
            </w:r>
            <w:bookmarkStart w:id="56" w:name="w1_1"/>
            <w:r w:rsidRPr="00F60EFC">
              <w:rPr>
                <w:rFonts w:ascii="Times New Roman" w:hAnsi="Times New Roman" w:cs="Times New Roman"/>
                <w:sz w:val="26"/>
                <w:szCs w:val="26"/>
              </w:rPr>
              <w:fldChar w:fldCharType="begin"/>
            </w:r>
            <w:r w:rsidRPr="00F60EFC">
              <w:rPr>
                <w:rFonts w:ascii="Times New Roman" w:hAnsi="Times New Roman" w:cs="Times New Roman"/>
                <w:sz w:val="26"/>
                <w:szCs w:val="26"/>
              </w:rPr>
              <w:instrText xml:space="preserve"> HYPERLINK "https://zakon.rada.gov.ua/laws/show/1178-2022-%D0%BF?find=1&amp;text=%D1%96%D1%81%D1%82%D0%BE%D1%82%D0%BD" \l "w1_2" </w:instrText>
            </w:r>
            <w:r w:rsidRPr="00F60EFC">
              <w:rPr>
                <w:rFonts w:ascii="Times New Roman" w:hAnsi="Times New Roman" w:cs="Times New Roman"/>
                <w:sz w:val="26"/>
                <w:szCs w:val="26"/>
              </w:rPr>
              <w:fldChar w:fldCharType="separate"/>
            </w:r>
            <w:r w:rsidRPr="00F60EFC">
              <w:rPr>
                <w:rStyle w:val="a6"/>
                <w:rFonts w:ascii="Times New Roman" w:hAnsi="Times New Roman" w:cs="Times New Roman"/>
                <w:sz w:val="26"/>
                <w:szCs w:val="26"/>
              </w:rPr>
              <w:t>Істотн</w:t>
            </w:r>
            <w:r w:rsidRPr="00F60EFC">
              <w:rPr>
                <w:rFonts w:ascii="Times New Roman" w:hAnsi="Times New Roman" w:cs="Times New Roman"/>
                <w:sz w:val="26"/>
                <w:szCs w:val="26"/>
              </w:rPr>
              <w:fldChar w:fldCharType="end"/>
            </w:r>
            <w:bookmarkEnd w:id="56"/>
            <w:r w:rsidRPr="00F60EFC">
              <w:rPr>
                <w:rFonts w:ascii="Times New Roman" w:hAnsi="Times New Roman" w:cs="Times New Roman"/>
                <w:sz w:val="26"/>
                <w:szCs w:val="26"/>
              </w:rPr>
              <w:t xml:space="preserve">і умови договору про закупівлю, укладеного відповідно до </w:t>
            </w:r>
            <w:hyperlink r:id="rId68" w:anchor="n34" w:history="1">
              <w:r w:rsidRPr="00F60EFC">
                <w:rPr>
                  <w:rStyle w:val="a6"/>
                  <w:rFonts w:ascii="Times New Roman" w:hAnsi="Times New Roman" w:cs="Times New Roman"/>
                  <w:sz w:val="26"/>
                  <w:szCs w:val="26"/>
                </w:rPr>
                <w:t>пунктів 10</w:t>
              </w:r>
            </w:hyperlink>
            <w:r w:rsidRPr="00F60EFC">
              <w:rPr>
                <w:rFonts w:ascii="Times New Roman" w:hAnsi="Times New Roman" w:cs="Times New Roman"/>
                <w:sz w:val="26"/>
                <w:szCs w:val="26"/>
              </w:rPr>
              <w:t xml:space="preserve"> і </w:t>
            </w:r>
            <w:hyperlink r:id="rId69" w:anchor="n38" w:history="1">
              <w:r w:rsidRPr="00F60EFC">
                <w:rPr>
                  <w:rStyle w:val="a6"/>
                  <w:rFonts w:ascii="Times New Roman" w:hAnsi="Times New Roman" w:cs="Times New Roman"/>
                  <w:sz w:val="26"/>
                  <w:szCs w:val="26"/>
                </w:rPr>
                <w:t>13</w:t>
              </w:r>
            </w:hyperlink>
            <w:r w:rsidRPr="00F60EFC">
              <w:rPr>
                <w:rFonts w:ascii="Times New Roman" w:hAnsi="Times New Roman" w:cs="Times New Roman"/>
                <w:sz w:val="26"/>
                <w:szCs w:val="26"/>
              </w:rPr>
              <w:t xml:space="preserve"> (крім </w:t>
            </w:r>
            <w:hyperlink r:id="rId70" w:anchor="n273" w:history="1">
              <w:r w:rsidRPr="00F60EFC">
                <w:rPr>
                  <w:rStyle w:val="a6"/>
                  <w:rFonts w:ascii="Times New Roman" w:hAnsi="Times New Roman" w:cs="Times New Roman"/>
                  <w:sz w:val="26"/>
                  <w:szCs w:val="26"/>
                </w:rPr>
                <w:t>підпункту 13</w:t>
              </w:r>
            </w:hyperlink>
            <w:r w:rsidRPr="00F60EFC">
              <w:rPr>
                <w:rFonts w:ascii="Times New Roman" w:hAnsi="Times New Roman" w:cs="Times New Roman"/>
                <w:sz w:val="26"/>
                <w:szCs w:val="26"/>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bookmarkStart w:id="57" w:name="n278"/>
            <w:bookmarkStart w:id="58" w:name="n74"/>
            <w:bookmarkEnd w:id="57"/>
            <w:bookmarkEnd w:id="58"/>
          </w:p>
          <w:p w14:paraId="47EA3242" w14:textId="77777777" w:rsidR="0030746C" w:rsidRPr="00F60EFC" w:rsidRDefault="0030746C" w:rsidP="0030746C">
            <w:pPr>
              <w:spacing w:after="0" w:line="240" w:lineRule="auto"/>
              <w:jc w:val="both"/>
              <w:rPr>
                <w:rFonts w:ascii="Times New Roman" w:hAnsi="Times New Roman" w:cs="Times New Roman"/>
                <w:sz w:val="26"/>
                <w:szCs w:val="26"/>
              </w:rPr>
            </w:pPr>
            <w:r w:rsidRPr="00F60EFC">
              <w:rPr>
                <w:rFonts w:ascii="Times New Roman" w:hAnsi="Times New Roman" w:cs="Times New Roman"/>
                <w:sz w:val="26"/>
                <w:szCs w:val="26"/>
              </w:rPr>
              <w:t xml:space="preserve"> 1) зменшення обсягів закупівлі, зокрема з урахуванням фактичного обсягу видатків замовника;</w:t>
            </w:r>
            <w:bookmarkStart w:id="59" w:name="n75"/>
            <w:bookmarkEnd w:id="59"/>
          </w:p>
          <w:p w14:paraId="7E96D66E" w14:textId="77777777" w:rsidR="0030746C" w:rsidRPr="00F60EFC" w:rsidRDefault="0030746C" w:rsidP="0030746C">
            <w:pPr>
              <w:spacing w:after="0" w:line="240" w:lineRule="auto"/>
              <w:jc w:val="both"/>
              <w:rPr>
                <w:rFonts w:ascii="Times New Roman" w:hAnsi="Times New Roman" w:cs="Times New Roman"/>
                <w:sz w:val="26"/>
                <w:szCs w:val="26"/>
              </w:rPr>
            </w:pPr>
            <w:r w:rsidRPr="00F60EFC">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AD2C99" w14:textId="77777777" w:rsidR="0030746C" w:rsidRPr="00F60EFC" w:rsidRDefault="0030746C" w:rsidP="0030746C">
            <w:pPr>
              <w:pStyle w:val="rvps2"/>
              <w:spacing w:before="0" w:beforeAutospacing="0" w:after="0" w:afterAutospacing="0"/>
              <w:jc w:val="both"/>
              <w:rPr>
                <w:sz w:val="26"/>
                <w:szCs w:val="26"/>
              </w:rPr>
            </w:pPr>
            <w:bookmarkStart w:id="60" w:name="n76"/>
            <w:bookmarkEnd w:id="60"/>
            <w:r w:rsidRPr="00F60EFC">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bookmarkStart w:id="61" w:name="n77"/>
            <w:bookmarkEnd w:id="61"/>
          </w:p>
          <w:p w14:paraId="3D94E67D"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F60EFC">
              <w:rPr>
                <w:sz w:val="26"/>
                <w:szCs w:val="26"/>
              </w:rPr>
              <w:lastRenderedPageBreak/>
              <w:t>замовника, за умови, що такі зміни не призведуть до збільшення суми, визначеної в договорі про закупівлю;</w:t>
            </w:r>
            <w:bookmarkStart w:id="62" w:name="n374"/>
            <w:bookmarkEnd w:id="62"/>
          </w:p>
          <w:p w14:paraId="145B1B76" w14:textId="77777777" w:rsidR="0030746C" w:rsidRPr="00F60EFC" w:rsidRDefault="0030746C" w:rsidP="0030746C">
            <w:pPr>
              <w:pStyle w:val="rvps2"/>
              <w:spacing w:before="0" w:beforeAutospacing="0" w:after="0" w:afterAutospacing="0"/>
              <w:jc w:val="both"/>
              <w:rPr>
                <w:sz w:val="26"/>
                <w:szCs w:val="26"/>
              </w:rPr>
            </w:pPr>
            <w:bookmarkStart w:id="63" w:name="n78"/>
            <w:bookmarkEnd w:id="63"/>
            <w:r w:rsidRPr="00F60EFC">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6392D60" w14:textId="77777777" w:rsidR="0030746C" w:rsidRPr="00F60EFC" w:rsidRDefault="0030746C" w:rsidP="0030746C">
            <w:pPr>
              <w:pStyle w:val="rvps2"/>
              <w:spacing w:before="0" w:beforeAutospacing="0" w:after="0" w:afterAutospacing="0"/>
              <w:jc w:val="both"/>
              <w:rPr>
                <w:sz w:val="26"/>
                <w:szCs w:val="26"/>
              </w:rPr>
            </w:pPr>
            <w:bookmarkStart w:id="64" w:name="n79"/>
            <w:bookmarkEnd w:id="64"/>
            <w:r w:rsidRPr="00F60EFC">
              <w:rPr>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5" w:name="n80"/>
            <w:bookmarkEnd w:id="65"/>
          </w:p>
          <w:p w14:paraId="5A8E757E"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6" w:name="n81"/>
            <w:bookmarkEnd w:id="66"/>
          </w:p>
          <w:p w14:paraId="263E56C4"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 xml:space="preserve">8) зміни умов у зв’язку із застосуванням положень </w:t>
            </w:r>
            <w:hyperlink r:id="rId71" w:anchor="n1778" w:tgtFrame="_blank" w:history="1">
              <w:r w:rsidRPr="00F60EFC">
                <w:rPr>
                  <w:rStyle w:val="a6"/>
                  <w:sz w:val="26"/>
                  <w:szCs w:val="26"/>
                </w:rPr>
                <w:t>частини шостої</w:t>
              </w:r>
            </w:hyperlink>
            <w:r w:rsidRPr="00F60EFC">
              <w:rPr>
                <w:sz w:val="26"/>
                <w:szCs w:val="26"/>
              </w:rPr>
              <w:t xml:space="preserve"> статті 41 Закону.</w:t>
            </w:r>
            <w:bookmarkStart w:id="67" w:name="n82"/>
            <w:bookmarkEnd w:id="67"/>
          </w:p>
          <w:p w14:paraId="40935793"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 xml:space="preserve">У разі внесення змін до </w:t>
            </w:r>
            <w:bookmarkStart w:id="68" w:name="w1_2"/>
            <w:r w:rsidRPr="00F60EFC">
              <w:rPr>
                <w:sz w:val="26"/>
                <w:szCs w:val="26"/>
              </w:rPr>
              <w:fldChar w:fldCharType="begin"/>
            </w:r>
            <w:r w:rsidRPr="00F60EFC">
              <w:rPr>
                <w:sz w:val="26"/>
                <w:szCs w:val="26"/>
              </w:rPr>
              <w:instrText xml:space="preserve"> HYPERLINK "https://zakon.rada.gov.ua/laws/show/1178-2022-%D0%BF?find=1&amp;text=%D1%96%D1%81%D1%82%D0%BE%D1%82%D0%BD" \l "w1_3" </w:instrText>
            </w:r>
            <w:r w:rsidRPr="00F60EFC">
              <w:rPr>
                <w:sz w:val="26"/>
                <w:szCs w:val="26"/>
              </w:rPr>
              <w:fldChar w:fldCharType="separate"/>
            </w:r>
            <w:r w:rsidRPr="00F60EFC">
              <w:rPr>
                <w:rStyle w:val="a6"/>
                <w:sz w:val="26"/>
                <w:szCs w:val="26"/>
              </w:rPr>
              <w:t>істотн</w:t>
            </w:r>
            <w:r w:rsidRPr="00F60EFC">
              <w:rPr>
                <w:sz w:val="26"/>
                <w:szCs w:val="26"/>
              </w:rPr>
              <w:fldChar w:fldCharType="end"/>
            </w:r>
            <w:bookmarkEnd w:id="68"/>
            <w:r w:rsidRPr="00F60EFC">
              <w:rPr>
                <w:sz w:val="26"/>
                <w:szCs w:val="26"/>
              </w:rPr>
              <w:t xml:space="preserve">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2" w:tgtFrame="_blank" w:history="1">
              <w:r w:rsidRPr="00F60EFC">
                <w:rPr>
                  <w:rStyle w:val="a6"/>
                  <w:sz w:val="26"/>
                  <w:szCs w:val="26"/>
                </w:rPr>
                <w:t>Закону</w:t>
              </w:r>
            </w:hyperlink>
            <w:r w:rsidRPr="00F60EFC">
              <w:rPr>
                <w:sz w:val="26"/>
                <w:szCs w:val="26"/>
              </w:rPr>
              <w:t xml:space="preserve"> з урахуванням цих особливостей.</w:t>
            </w:r>
          </w:p>
          <w:p w14:paraId="6F9368FB"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052F6970"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визначення грошового еквівалента зобов’язання в іноземній валюті;</w:t>
            </w:r>
          </w:p>
          <w:p w14:paraId="06EC91BB"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перерахунку ціни в бік зменшення ціни тендерної пропозиції переможця без зменшення обсягів закупівлі;</w:t>
            </w:r>
          </w:p>
          <w:p w14:paraId="3C9F7492"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перерахунку ціни та обсягів товарів в бік зменшення за умови необхідності приведення обсягів товарів до кратності упаковки.</w:t>
            </w:r>
          </w:p>
          <w:p w14:paraId="4C47E360"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w:t>
            </w:r>
          </w:p>
          <w:p w14:paraId="7CEAA7A6"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512E79F9"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30746C" w:rsidRPr="00AF55CE" w14:paraId="616A439E" w14:textId="77777777" w:rsidTr="00677C73">
        <w:trPr>
          <w:trHeight w:val="520"/>
          <w:jc w:val="center"/>
        </w:trPr>
        <w:tc>
          <w:tcPr>
            <w:tcW w:w="576" w:type="dxa"/>
            <w:shd w:val="clear" w:color="auto" w:fill="FFFFFF" w:themeFill="background1"/>
          </w:tcPr>
          <w:p w14:paraId="4403256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5</w:t>
            </w:r>
          </w:p>
        </w:tc>
        <w:tc>
          <w:tcPr>
            <w:tcW w:w="2963" w:type="dxa"/>
            <w:shd w:val="clear" w:color="auto" w:fill="FFFFFF" w:themeFill="background1"/>
          </w:tcPr>
          <w:p w14:paraId="47BE9F9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Дії замовника при відмові переможця </w:t>
            </w:r>
            <w:r w:rsidRPr="00AF55CE">
              <w:rPr>
                <w:rFonts w:ascii="Times New Roman" w:hAnsi="Times New Roman" w:cs="Times New Roman"/>
                <w:sz w:val="26"/>
                <w:szCs w:val="26"/>
              </w:rPr>
              <w:lastRenderedPageBreak/>
              <w:t>торгів підписати договір про закупівлю</w:t>
            </w:r>
          </w:p>
        </w:tc>
        <w:tc>
          <w:tcPr>
            <w:tcW w:w="6921" w:type="dxa"/>
            <w:shd w:val="clear" w:color="auto" w:fill="FFFFFF" w:themeFill="background1"/>
          </w:tcPr>
          <w:p w14:paraId="76FCF5AF"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lastRenderedPageBreak/>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w:t>
            </w:r>
            <w:r w:rsidRPr="00F60EFC">
              <w:rPr>
                <w:rFonts w:ascii="Times New Roman" w:hAnsi="Times New Roman" w:cs="Times New Roman"/>
                <w:sz w:val="26"/>
                <w:szCs w:val="26"/>
              </w:rPr>
              <w:lastRenderedPageBreak/>
              <w:t xml:space="preserve">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30746C" w:rsidRPr="00AF55CE" w14:paraId="6FE431B6" w14:textId="77777777" w:rsidTr="00677C73">
        <w:trPr>
          <w:trHeight w:val="520"/>
          <w:jc w:val="center"/>
        </w:trPr>
        <w:tc>
          <w:tcPr>
            <w:tcW w:w="576" w:type="dxa"/>
            <w:shd w:val="clear" w:color="auto" w:fill="FFFFFF" w:themeFill="background1"/>
          </w:tcPr>
          <w:p w14:paraId="44B0E6C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6</w:t>
            </w:r>
          </w:p>
        </w:tc>
        <w:tc>
          <w:tcPr>
            <w:tcW w:w="2963" w:type="dxa"/>
            <w:shd w:val="clear" w:color="auto" w:fill="FFFFFF" w:themeFill="background1"/>
          </w:tcPr>
          <w:p w14:paraId="51924D1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14:paraId="74A43B4D" w14:textId="77777777" w:rsidR="0030746C" w:rsidRPr="00AF55CE" w:rsidRDefault="0030746C" w:rsidP="0030746C">
            <w:pPr>
              <w:spacing w:after="0"/>
              <w:rPr>
                <w:rFonts w:ascii="Times New Roman" w:hAnsi="Times New Roman" w:cs="Times New Roman"/>
                <w:sz w:val="26"/>
                <w:szCs w:val="26"/>
              </w:rPr>
            </w:pPr>
          </w:p>
          <w:p w14:paraId="5B83F1E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Не вимагається</w:t>
            </w:r>
          </w:p>
        </w:tc>
      </w:tr>
    </w:tbl>
    <w:p w14:paraId="20540A8E" w14:textId="77777777" w:rsidR="006E0F96" w:rsidRPr="006E0F96" w:rsidRDefault="00CE57BB" w:rsidP="00CE57BB">
      <w:pPr>
        <w:spacing w:after="0"/>
        <w:rPr>
          <w:rFonts w:ascii="Times New Roman" w:eastAsia="Times New Roman" w:hAnsi="Times New Roman" w:cs="Times New Roman"/>
          <w:b/>
          <w:snapToGrid w:val="0"/>
          <w:sz w:val="24"/>
          <w:szCs w:val="20"/>
          <w:lang w:eastAsia="ru-RU"/>
        </w:rPr>
      </w:pPr>
      <w:r w:rsidRPr="006E0F96">
        <w:rPr>
          <w:rFonts w:ascii="Times New Roman" w:eastAsia="Times New Roman" w:hAnsi="Times New Roman" w:cs="Times New Roman"/>
          <w:b/>
          <w:snapToGrid w:val="0"/>
          <w:sz w:val="24"/>
          <w:szCs w:val="20"/>
          <w:lang w:eastAsia="ru-RU"/>
        </w:rPr>
        <w:t xml:space="preserve"> </w:t>
      </w:r>
    </w:p>
    <w:p w14:paraId="5325B1BE" w14:textId="77777777" w:rsidR="00AF55CE" w:rsidRPr="00E00C20" w:rsidRDefault="00AF55CE" w:rsidP="00E00C20">
      <w:pPr>
        <w:widowControl w:val="0"/>
        <w:spacing w:before="120" w:after="0" w:line="240" w:lineRule="auto"/>
        <w:outlineLvl w:val="0"/>
        <w:rPr>
          <w:rFonts w:ascii="Times New Roman" w:eastAsia="Times New Roman" w:hAnsi="Times New Roman" w:cs="Times New Roman"/>
          <w:snapToGrid w:val="0"/>
          <w:sz w:val="24"/>
          <w:szCs w:val="24"/>
          <w:lang w:eastAsia="uk-UA"/>
        </w:rPr>
      </w:pPr>
    </w:p>
    <w:sectPr w:rsidR="00AF55CE" w:rsidRPr="00E00C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FED7C99"/>
    <w:multiLevelType w:val="hybridMultilevel"/>
    <w:tmpl w:val="F12CAFF6"/>
    <w:lvl w:ilvl="0" w:tplc="19FE98D6">
      <w:start w:val="1"/>
      <w:numFmt w:val="decimal"/>
      <w:lvlText w:val="%1."/>
      <w:lvlJc w:val="center"/>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0"/>
  </w:num>
  <w:num w:numId="5">
    <w:abstractNumId w:val="6"/>
  </w:num>
  <w:num w:numId="6">
    <w:abstractNumId w:val="2"/>
  </w:num>
  <w:num w:numId="7">
    <w:abstractNumId w:val="0"/>
  </w:num>
  <w:num w:numId="8">
    <w:abstractNumId w:val="8"/>
  </w:num>
  <w:num w:numId="9">
    <w:abstractNumId w:val="7"/>
  </w:num>
  <w:num w:numId="10">
    <w:abstractNumId w:val="3"/>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40"/>
    <w:rsid w:val="0009099D"/>
    <w:rsid w:val="000B2CB0"/>
    <w:rsid w:val="00136272"/>
    <w:rsid w:val="00136AB4"/>
    <w:rsid w:val="00154C81"/>
    <w:rsid w:val="001605DF"/>
    <w:rsid w:val="001A1E03"/>
    <w:rsid w:val="001D4D64"/>
    <w:rsid w:val="00232FE9"/>
    <w:rsid w:val="002D402A"/>
    <w:rsid w:val="002F2DA2"/>
    <w:rsid w:val="00304DE4"/>
    <w:rsid w:val="0030746C"/>
    <w:rsid w:val="00353A82"/>
    <w:rsid w:val="003A378A"/>
    <w:rsid w:val="003F0CB2"/>
    <w:rsid w:val="00427A48"/>
    <w:rsid w:val="004F026E"/>
    <w:rsid w:val="005352C6"/>
    <w:rsid w:val="005860FD"/>
    <w:rsid w:val="005A72E2"/>
    <w:rsid w:val="005E5B39"/>
    <w:rsid w:val="0061561C"/>
    <w:rsid w:val="00670C7A"/>
    <w:rsid w:val="00677C73"/>
    <w:rsid w:val="006B4240"/>
    <w:rsid w:val="006C1DFA"/>
    <w:rsid w:val="006C6EB7"/>
    <w:rsid w:val="006E0F96"/>
    <w:rsid w:val="006F4EBA"/>
    <w:rsid w:val="00714A11"/>
    <w:rsid w:val="007407C3"/>
    <w:rsid w:val="007B61D0"/>
    <w:rsid w:val="007B6CAA"/>
    <w:rsid w:val="007F23AA"/>
    <w:rsid w:val="007F52AB"/>
    <w:rsid w:val="008321B7"/>
    <w:rsid w:val="0085128C"/>
    <w:rsid w:val="00864B18"/>
    <w:rsid w:val="0087739B"/>
    <w:rsid w:val="008D15BD"/>
    <w:rsid w:val="008E3170"/>
    <w:rsid w:val="008F5F89"/>
    <w:rsid w:val="00904C18"/>
    <w:rsid w:val="00943145"/>
    <w:rsid w:val="00991EAE"/>
    <w:rsid w:val="009B4EBA"/>
    <w:rsid w:val="009D7738"/>
    <w:rsid w:val="009E2377"/>
    <w:rsid w:val="00A134F3"/>
    <w:rsid w:val="00A25ED7"/>
    <w:rsid w:val="00A411E4"/>
    <w:rsid w:val="00AF55CE"/>
    <w:rsid w:val="00C04333"/>
    <w:rsid w:val="00C06B3A"/>
    <w:rsid w:val="00C11EC9"/>
    <w:rsid w:val="00C17F40"/>
    <w:rsid w:val="00C21F5C"/>
    <w:rsid w:val="00C357B7"/>
    <w:rsid w:val="00C54D02"/>
    <w:rsid w:val="00CA24A2"/>
    <w:rsid w:val="00CA45BA"/>
    <w:rsid w:val="00CE57BB"/>
    <w:rsid w:val="00D04021"/>
    <w:rsid w:val="00D453FE"/>
    <w:rsid w:val="00D61AED"/>
    <w:rsid w:val="00D7373E"/>
    <w:rsid w:val="00DA2E78"/>
    <w:rsid w:val="00DC7330"/>
    <w:rsid w:val="00DC773E"/>
    <w:rsid w:val="00E00C20"/>
    <w:rsid w:val="00E16C35"/>
    <w:rsid w:val="00EC5771"/>
    <w:rsid w:val="00F457B7"/>
    <w:rsid w:val="00F60EFC"/>
    <w:rsid w:val="00F936F1"/>
    <w:rsid w:val="00FC22C8"/>
    <w:rsid w:val="00FE1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D842"/>
  <w15:chartTrackingRefBased/>
  <w15:docId w15:val="{C752E5EF-55B5-474B-8FF0-1A8D4205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F55CE"/>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uiPriority w:val="9"/>
    <w:unhideWhenUsed/>
    <w:qFormat/>
    <w:rsid w:val="00C357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5CE"/>
    <w:rPr>
      <w:rFonts w:ascii="Arial" w:eastAsia="Arial" w:hAnsi="Arial" w:cs="Arial"/>
      <w:b/>
      <w:color w:val="000000"/>
      <w:sz w:val="48"/>
      <w:szCs w:val="48"/>
      <w:lang w:val="ru-RU" w:eastAsia="ru-RU"/>
    </w:rPr>
  </w:style>
  <w:style w:type="table" w:customStyle="1" w:styleId="21">
    <w:name w:val="2"/>
    <w:basedOn w:val="a1"/>
    <w:rsid w:val="00AF55CE"/>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3">
    <w:name w:val="List Paragraph"/>
    <w:aliases w:val="Elenco Normale,List Paragraph,Список уровня 2,название табл/рис,Chapter10,CA bullets,EBRD List"/>
    <w:basedOn w:val="a"/>
    <w:link w:val="a4"/>
    <w:uiPriority w:val="1"/>
    <w:qFormat/>
    <w:rsid w:val="00AF55CE"/>
    <w:pPr>
      <w:spacing w:after="0" w:line="276" w:lineRule="auto"/>
      <w:ind w:left="720"/>
      <w:contextualSpacing/>
    </w:pPr>
    <w:rPr>
      <w:rFonts w:ascii="Arial" w:eastAsia="Arial" w:hAnsi="Arial" w:cs="Arial"/>
      <w:color w:val="000000"/>
      <w:lang w:val="ru-RU" w:eastAsia="ru-RU"/>
    </w:rPr>
  </w:style>
  <w:style w:type="table" w:styleId="a5">
    <w:name w:val="Table Grid"/>
    <w:basedOn w:val="a1"/>
    <w:uiPriority w:val="39"/>
    <w:rsid w:val="00AF55CE"/>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AF55CE"/>
    <w:rPr>
      <w:color w:val="0000FF"/>
      <w:u w:val="single"/>
    </w:rPr>
  </w:style>
  <w:style w:type="character" w:customStyle="1" w:styleId="a4">
    <w:name w:val="Абзац списка Знак"/>
    <w:aliases w:val="Elenco Normale Знак,List Paragraph Знак,Список уровня 2 Знак,название табл/рис Знак,Chapter10 Знак,CA bullets Знак,EBRD List Знак"/>
    <w:link w:val="a3"/>
    <w:uiPriority w:val="34"/>
    <w:rsid w:val="00AF55CE"/>
    <w:rPr>
      <w:rFonts w:ascii="Arial" w:eastAsia="Arial" w:hAnsi="Arial" w:cs="Arial"/>
      <w:color w:val="000000"/>
      <w:lang w:val="ru-RU" w:eastAsia="ru-RU"/>
    </w:rPr>
  </w:style>
  <w:style w:type="paragraph" w:customStyle="1" w:styleId="rvps2">
    <w:name w:val="rvps2"/>
    <w:basedOn w:val="a"/>
    <w:qFormat/>
    <w:rsid w:val="00E16C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16C35"/>
  </w:style>
  <w:style w:type="character" w:styleId="a7">
    <w:name w:val="Placeholder Text"/>
    <w:basedOn w:val="a0"/>
    <w:uiPriority w:val="99"/>
    <w:semiHidden/>
    <w:rsid w:val="00991EAE"/>
    <w:rPr>
      <w:color w:val="808080"/>
    </w:rPr>
  </w:style>
  <w:style w:type="character" w:styleId="a8">
    <w:name w:val="annotation reference"/>
    <w:basedOn w:val="a0"/>
    <w:uiPriority w:val="99"/>
    <w:unhideWhenUsed/>
    <w:rsid w:val="00C06B3A"/>
    <w:rPr>
      <w:sz w:val="16"/>
      <w:szCs w:val="16"/>
    </w:rPr>
  </w:style>
  <w:style w:type="paragraph" w:styleId="a9">
    <w:name w:val="Title"/>
    <w:aliases w:val="EBRD Title"/>
    <w:basedOn w:val="a"/>
    <w:link w:val="aa"/>
    <w:qFormat/>
    <w:rsid w:val="00C06B3A"/>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a">
    <w:name w:val="Заголовок Знак"/>
    <w:aliases w:val="EBRD Title Знак"/>
    <w:basedOn w:val="a0"/>
    <w:link w:val="a9"/>
    <w:rsid w:val="00C06B3A"/>
    <w:rPr>
      <w:rFonts w:ascii="Times New Roman" w:eastAsia="Times New Roman" w:hAnsi="Times New Roman" w:cs="Times New Roman"/>
      <w:b/>
      <w:sz w:val="24"/>
      <w:szCs w:val="20"/>
      <w:lang w:eastAsia="ru-RU"/>
    </w:rPr>
  </w:style>
  <w:style w:type="paragraph" w:customStyle="1" w:styleId="ab">
    <w:name w:val="Наим. приложения"/>
    <w:basedOn w:val="a"/>
    <w:next w:val="a"/>
    <w:qFormat/>
    <w:rsid w:val="00C06B3A"/>
    <w:pPr>
      <w:spacing w:after="0" w:line="240" w:lineRule="auto"/>
      <w:jc w:val="center"/>
    </w:pPr>
    <w:rPr>
      <w:rFonts w:ascii="Times New Roman" w:eastAsia="Times New Roman" w:hAnsi="Times New Roman" w:cs="Times New Roman"/>
      <w:sz w:val="24"/>
      <w:szCs w:val="20"/>
      <w:lang w:eastAsia="ru-RU"/>
    </w:rPr>
  </w:style>
  <w:style w:type="paragraph" w:customStyle="1" w:styleId="Standard">
    <w:name w:val="Standard"/>
    <w:qFormat/>
    <w:rsid w:val="00C06B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11">
    <w:name w:val="Обычный1"/>
    <w:qFormat/>
    <w:rsid w:val="001D4D64"/>
    <w:pPr>
      <w:spacing w:after="0" w:line="276" w:lineRule="auto"/>
    </w:pPr>
    <w:rPr>
      <w:rFonts w:ascii="Arial" w:eastAsia="Times New Roman" w:hAnsi="Arial" w:cs="Arial"/>
      <w:color w:val="000000"/>
      <w:lang w:val="ru-RU" w:eastAsia="ru-RU"/>
    </w:rPr>
  </w:style>
  <w:style w:type="character" w:customStyle="1" w:styleId="rvts0">
    <w:name w:val="rvts0"/>
    <w:basedOn w:val="a0"/>
    <w:rsid w:val="00864B18"/>
  </w:style>
  <w:style w:type="character" w:customStyle="1" w:styleId="20">
    <w:name w:val="Заголовок 2 Знак"/>
    <w:basedOn w:val="a0"/>
    <w:link w:val="2"/>
    <w:uiPriority w:val="9"/>
    <w:rsid w:val="00C357B7"/>
    <w:rPr>
      <w:rFonts w:asciiTheme="majorHAnsi" w:eastAsiaTheme="majorEastAsia" w:hAnsiTheme="majorHAnsi" w:cstheme="majorBidi"/>
      <w:color w:val="2E74B5" w:themeColor="accent1" w:themeShade="BF"/>
      <w:sz w:val="26"/>
      <w:szCs w:val="26"/>
    </w:rPr>
  </w:style>
  <w:style w:type="paragraph" w:styleId="ac">
    <w:name w:val="No Spacing"/>
    <w:link w:val="ad"/>
    <w:qFormat/>
    <w:rsid w:val="007F23AA"/>
    <w:pPr>
      <w:spacing w:after="0" w:line="240" w:lineRule="auto"/>
    </w:pPr>
    <w:rPr>
      <w:rFonts w:ascii="Calibri" w:eastAsia="Calibri" w:hAnsi="Calibri" w:cs="Times New Roman"/>
    </w:rPr>
  </w:style>
  <w:style w:type="character" w:styleId="ae">
    <w:name w:val="Emphasis"/>
    <w:basedOn w:val="a0"/>
    <w:qFormat/>
    <w:rsid w:val="007F23AA"/>
    <w:rPr>
      <w:i/>
      <w:iCs/>
    </w:rPr>
  </w:style>
  <w:style w:type="character" w:customStyle="1" w:styleId="ad">
    <w:name w:val="Без интервала Знак"/>
    <w:link w:val="ac"/>
    <w:rsid w:val="007F23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932">
      <w:bodyDiv w:val="1"/>
      <w:marLeft w:val="0"/>
      <w:marRight w:val="0"/>
      <w:marTop w:val="0"/>
      <w:marBottom w:val="0"/>
      <w:divBdr>
        <w:top w:val="none" w:sz="0" w:space="0" w:color="auto"/>
        <w:left w:val="none" w:sz="0" w:space="0" w:color="auto"/>
        <w:bottom w:val="none" w:sz="0" w:space="0" w:color="auto"/>
        <w:right w:val="none" w:sz="0" w:space="0" w:color="auto"/>
      </w:divBdr>
      <w:divsChild>
        <w:div w:id="1276862338">
          <w:marLeft w:val="0"/>
          <w:marRight w:val="0"/>
          <w:marTop w:val="0"/>
          <w:marBottom w:val="0"/>
          <w:divBdr>
            <w:top w:val="none" w:sz="0" w:space="0" w:color="auto"/>
            <w:left w:val="none" w:sz="0" w:space="0" w:color="auto"/>
            <w:bottom w:val="none" w:sz="0" w:space="0" w:color="auto"/>
            <w:right w:val="none" w:sz="0" w:space="0" w:color="auto"/>
          </w:divBdr>
        </w:div>
        <w:div w:id="841706159">
          <w:marLeft w:val="0"/>
          <w:marRight w:val="0"/>
          <w:marTop w:val="0"/>
          <w:marBottom w:val="0"/>
          <w:divBdr>
            <w:top w:val="none" w:sz="0" w:space="0" w:color="auto"/>
            <w:left w:val="none" w:sz="0" w:space="0" w:color="auto"/>
            <w:bottom w:val="none" w:sz="0" w:space="0" w:color="auto"/>
            <w:right w:val="none" w:sz="0" w:space="0" w:color="auto"/>
          </w:divBdr>
        </w:div>
        <w:div w:id="1682126744">
          <w:marLeft w:val="0"/>
          <w:marRight w:val="0"/>
          <w:marTop w:val="0"/>
          <w:marBottom w:val="0"/>
          <w:divBdr>
            <w:top w:val="none" w:sz="0" w:space="0" w:color="auto"/>
            <w:left w:val="none" w:sz="0" w:space="0" w:color="auto"/>
            <w:bottom w:val="none" w:sz="0" w:space="0" w:color="auto"/>
            <w:right w:val="none" w:sz="0" w:space="0" w:color="auto"/>
          </w:divBdr>
        </w:div>
        <w:div w:id="1718970669">
          <w:marLeft w:val="0"/>
          <w:marRight w:val="0"/>
          <w:marTop w:val="0"/>
          <w:marBottom w:val="0"/>
          <w:divBdr>
            <w:top w:val="none" w:sz="0" w:space="0" w:color="auto"/>
            <w:left w:val="none" w:sz="0" w:space="0" w:color="auto"/>
            <w:bottom w:val="none" w:sz="0" w:space="0" w:color="auto"/>
            <w:right w:val="none" w:sz="0" w:space="0" w:color="auto"/>
          </w:divBdr>
        </w:div>
      </w:divsChild>
    </w:div>
    <w:div w:id="373501025">
      <w:bodyDiv w:val="1"/>
      <w:marLeft w:val="0"/>
      <w:marRight w:val="0"/>
      <w:marTop w:val="0"/>
      <w:marBottom w:val="0"/>
      <w:divBdr>
        <w:top w:val="none" w:sz="0" w:space="0" w:color="auto"/>
        <w:left w:val="none" w:sz="0" w:space="0" w:color="auto"/>
        <w:bottom w:val="none" w:sz="0" w:space="0" w:color="auto"/>
        <w:right w:val="none" w:sz="0" w:space="0" w:color="auto"/>
      </w:divBdr>
      <w:divsChild>
        <w:div w:id="844366540">
          <w:marLeft w:val="0"/>
          <w:marRight w:val="0"/>
          <w:marTop w:val="0"/>
          <w:marBottom w:val="0"/>
          <w:divBdr>
            <w:top w:val="none" w:sz="0" w:space="0" w:color="auto"/>
            <w:left w:val="none" w:sz="0" w:space="0" w:color="auto"/>
            <w:bottom w:val="none" w:sz="0" w:space="0" w:color="auto"/>
            <w:right w:val="none" w:sz="0" w:space="0" w:color="auto"/>
          </w:divBdr>
        </w:div>
        <w:div w:id="1408772046">
          <w:marLeft w:val="0"/>
          <w:marRight w:val="0"/>
          <w:marTop w:val="0"/>
          <w:marBottom w:val="0"/>
          <w:divBdr>
            <w:top w:val="none" w:sz="0" w:space="0" w:color="auto"/>
            <w:left w:val="none" w:sz="0" w:space="0" w:color="auto"/>
            <w:bottom w:val="none" w:sz="0" w:space="0" w:color="auto"/>
            <w:right w:val="none" w:sz="0" w:space="0" w:color="auto"/>
          </w:divBdr>
        </w:div>
      </w:divsChild>
    </w:div>
    <w:div w:id="473106578">
      <w:bodyDiv w:val="1"/>
      <w:marLeft w:val="0"/>
      <w:marRight w:val="0"/>
      <w:marTop w:val="0"/>
      <w:marBottom w:val="0"/>
      <w:divBdr>
        <w:top w:val="none" w:sz="0" w:space="0" w:color="auto"/>
        <w:left w:val="none" w:sz="0" w:space="0" w:color="auto"/>
        <w:bottom w:val="none" w:sz="0" w:space="0" w:color="auto"/>
        <w:right w:val="none" w:sz="0" w:space="0" w:color="auto"/>
      </w:divBdr>
      <w:divsChild>
        <w:div w:id="180051616">
          <w:marLeft w:val="0"/>
          <w:marRight w:val="0"/>
          <w:marTop w:val="0"/>
          <w:marBottom w:val="0"/>
          <w:divBdr>
            <w:top w:val="none" w:sz="0" w:space="0" w:color="auto"/>
            <w:left w:val="none" w:sz="0" w:space="0" w:color="auto"/>
            <w:bottom w:val="none" w:sz="0" w:space="0" w:color="auto"/>
            <w:right w:val="none" w:sz="0" w:space="0" w:color="auto"/>
          </w:divBdr>
        </w:div>
        <w:div w:id="913902881">
          <w:marLeft w:val="0"/>
          <w:marRight w:val="0"/>
          <w:marTop w:val="0"/>
          <w:marBottom w:val="0"/>
          <w:divBdr>
            <w:top w:val="none" w:sz="0" w:space="0" w:color="auto"/>
            <w:left w:val="none" w:sz="0" w:space="0" w:color="auto"/>
            <w:bottom w:val="none" w:sz="0" w:space="0" w:color="auto"/>
            <w:right w:val="none" w:sz="0" w:space="0" w:color="auto"/>
          </w:divBdr>
        </w:div>
        <w:div w:id="664211855">
          <w:marLeft w:val="0"/>
          <w:marRight w:val="0"/>
          <w:marTop w:val="0"/>
          <w:marBottom w:val="0"/>
          <w:divBdr>
            <w:top w:val="none" w:sz="0" w:space="0" w:color="auto"/>
            <w:left w:val="none" w:sz="0" w:space="0" w:color="auto"/>
            <w:bottom w:val="none" w:sz="0" w:space="0" w:color="auto"/>
            <w:right w:val="none" w:sz="0" w:space="0" w:color="auto"/>
          </w:divBdr>
        </w:div>
      </w:divsChild>
    </w:div>
    <w:div w:id="607812739">
      <w:bodyDiv w:val="1"/>
      <w:marLeft w:val="0"/>
      <w:marRight w:val="0"/>
      <w:marTop w:val="0"/>
      <w:marBottom w:val="0"/>
      <w:divBdr>
        <w:top w:val="none" w:sz="0" w:space="0" w:color="auto"/>
        <w:left w:val="none" w:sz="0" w:space="0" w:color="auto"/>
        <w:bottom w:val="none" w:sz="0" w:space="0" w:color="auto"/>
        <w:right w:val="none" w:sz="0" w:space="0" w:color="auto"/>
      </w:divBdr>
    </w:div>
    <w:div w:id="628975062">
      <w:bodyDiv w:val="1"/>
      <w:marLeft w:val="0"/>
      <w:marRight w:val="0"/>
      <w:marTop w:val="0"/>
      <w:marBottom w:val="0"/>
      <w:divBdr>
        <w:top w:val="none" w:sz="0" w:space="0" w:color="auto"/>
        <w:left w:val="none" w:sz="0" w:space="0" w:color="auto"/>
        <w:bottom w:val="none" w:sz="0" w:space="0" w:color="auto"/>
        <w:right w:val="none" w:sz="0" w:space="0" w:color="auto"/>
      </w:divBdr>
      <w:divsChild>
        <w:div w:id="377239039">
          <w:marLeft w:val="0"/>
          <w:marRight w:val="0"/>
          <w:marTop w:val="0"/>
          <w:marBottom w:val="0"/>
          <w:divBdr>
            <w:top w:val="none" w:sz="0" w:space="0" w:color="auto"/>
            <w:left w:val="none" w:sz="0" w:space="0" w:color="auto"/>
            <w:bottom w:val="none" w:sz="0" w:space="0" w:color="auto"/>
            <w:right w:val="none" w:sz="0" w:space="0" w:color="auto"/>
          </w:divBdr>
        </w:div>
        <w:div w:id="269777249">
          <w:marLeft w:val="0"/>
          <w:marRight w:val="0"/>
          <w:marTop w:val="0"/>
          <w:marBottom w:val="0"/>
          <w:divBdr>
            <w:top w:val="none" w:sz="0" w:space="0" w:color="auto"/>
            <w:left w:val="none" w:sz="0" w:space="0" w:color="auto"/>
            <w:bottom w:val="none" w:sz="0" w:space="0" w:color="auto"/>
            <w:right w:val="none" w:sz="0" w:space="0" w:color="auto"/>
          </w:divBdr>
        </w:div>
        <w:div w:id="842620974">
          <w:marLeft w:val="0"/>
          <w:marRight w:val="0"/>
          <w:marTop w:val="0"/>
          <w:marBottom w:val="0"/>
          <w:divBdr>
            <w:top w:val="none" w:sz="0" w:space="0" w:color="auto"/>
            <w:left w:val="none" w:sz="0" w:space="0" w:color="auto"/>
            <w:bottom w:val="none" w:sz="0" w:space="0" w:color="auto"/>
            <w:right w:val="none" w:sz="0" w:space="0" w:color="auto"/>
          </w:divBdr>
        </w:div>
        <w:div w:id="1829394279">
          <w:marLeft w:val="0"/>
          <w:marRight w:val="0"/>
          <w:marTop w:val="0"/>
          <w:marBottom w:val="0"/>
          <w:divBdr>
            <w:top w:val="none" w:sz="0" w:space="0" w:color="auto"/>
            <w:left w:val="none" w:sz="0" w:space="0" w:color="auto"/>
            <w:bottom w:val="none" w:sz="0" w:space="0" w:color="auto"/>
            <w:right w:val="none" w:sz="0" w:space="0" w:color="auto"/>
          </w:divBdr>
        </w:div>
        <w:div w:id="611057960">
          <w:marLeft w:val="0"/>
          <w:marRight w:val="0"/>
          <w:marTop w:val="0"/>
          <w:marBottom w:val="0"/>
          <w:divBdr>
            <w:top w:val="none" w:sz="0" w:space="0" w:color="auto"/>
            <w:left w:val="none" w:sz="0" w:space="0" w:color="auto"/>
            <w:bottom w:val="none" w:sz="0" w:space="0" w:color="auto"/>
            <w:right w:val="none" w:sz="0" w:space="0" w:color="auto"/>
          </w:divBdr>
        </w:div>
        <w:div w:id="1899784620">
          <w:marLeft w:val="0"/>
          <w:marRight w:val="0"/>
          <w:marTop w:val="0"/>
          <w:marBottom w:val="0"/>
          <w:divBdr>
            <w:top w:val="none" w:sz="0" w:space="0" w:color="auto"/>
            <w:left w:val="none" w:sz="0" w:space="0" w:color="auto"/>
            <w:bottom w:val="none" w:sz="0" w:space="0" w:color="auto"/>
            <w:right w:val="none" w:sz="0" w:space="0" w:color="auto"/>
          </w:divBdr>
        </w:div>
        <w:div w:id="398527105">
          <w:marLeft w:val="0"/>
          <w:marRight w:val="0"/>
          <w:marTop w:val="0"/>
          <w:marBottom w:val="0"/>
          <w:divBdr>
            <w:top w:val="none" w:sz="0" w:space="0" w:color="auto"/>
            <w:left w:val="none" w:sz="0" w:space="0" w:color="auto"/>
            <w:bottom w:val="none" w:sz="0" w:space="0" w:color="auto"/>
            <w:right w:val="none" w:sz="0" w:space="0" w:color="auto"/>
          </w:divBdr>
        </w:div>
        <w:div w:id="1875649387">
          <w:marLeft w:val="0"/>
          <w:marRight w:val="0"/>
          <w:marTop w:val="0"/>
          <w:marBottom w:val="0"/>
          <w:divBdr>
            <w:top w:val="none" w:sz="0" w:space="0" w:color="auto"/>
            <w:left w:val="none" w:sz="0" w:space="0" w:color="auto"/>
            <w:bottom w:val="none" w:sz="0" w:space="0" w:color="auto"/>
            <w:right w:val="none" w:sz="0" w:space="0" w:color="auto"/>
          </w:divBdr>
        </w:div>
        <w:div w:id="1602375888">
          <w:marLeft w:val="0"/>
          <w:marRight w:val="0"/>
          <w:marTop w:val="0"/>
          <w:marBottom w:val="0"/>
          <w:divBdr>
            <w:top w:val="none" w:sz="0" w:space="0" w:color="auto"/>
            <w:left w:val="none" w:sz="0" w:space="0" w:color="auto"/>
            <w:bottom w:val="none" w:sz="0" w:space="0" w:color="auto"/>
            <w:right w:val="none" w:sz="0" w:space="0" w:color="auto"/>
          </w:divBdr>
        </w:div>
        <w:div w:id="1321692700">
          <w:marLeft w:val="0"/>
          <w:marRight w:val="0"/>
          <w:marTop w:val="0"/>
          <w:marBottom w:val="0"/>
          <w:divBdr>
            <w:top w:val="none" w:sz="0" w:space="0" w:color="auto"/>
            <w:left w:val="none" w:sz="0" w:space="0" w:color="auto"/>
            <w:bottom w:val="none" w:sz="0" w:space="0" w:color="auto"/>
            <w:right w:val="none" w:sz="0" w:space="0" w:color="auto"/>
          </w:divBdr>
        </w:div>
        <w:div w:id="1633173273">
          <w:marLeft w:val="0"/>
          <w:marRight w:val="0"/>
          <w:marTop w:val="0"/>
          <w:marBottom w:val="0"/>
          <w:divBdr>
            <w:top w:val="none" w:sz="0" w:space="0" w:color="auto"/>
            <w:left w:val="none" w:sz="0" w:space="0" w:color="auto"/>
            <w:bottom w:val="none" w:sz="0" w:space="0" w:color="auto"/>
            <w:right w:val="none" w:sz="0" w:space="0" w:color="auto"/>
          </w:divBdr>
        </w:div>
        <w:div w:id="1337882291">
          <w:marLeft w:val="0"/>
          <w:marRight w:val="0"/>
          <w:marTop w:val="0"/>
          <w:marBottom w:val="0"/>
          <w:divBdr>
            <w:top w:val="none" w:sz="0" w:space="0" w:color="auto"/>
            <w:left w:val="none" w:sz="0" w:space="0" w:color="auto"/>
            <w:bottom w:val="none" w:sz="0" w:space="0" w:color="auto"/>
            <w:right w:val="none" w:sz="0" w:space="0" w:color="auto"/>
          </w:divBdr>
        </w:div>
        <w:div w:id="1568149356">
          <w:marLeft w:val="0"/>
          <w:marRight w:val="0"/>
          <w:marTop w:val="0"/>
          <w:marBottom w:val="0"/>
          <w:divBdr>
            <w:top w:val="none" w:sz="0" w:space="0" w:color="auto"/>
            <w:left w:val="none" w:sz="0" w:space="0" w:color="auto"/>
            <w:bottom w:val="none" w:sz="0" w:space="0" w:color="auto"/>
            <w:right w:val="none" w:sz="0" w:space="0" w:color="auto"/>
          </w:divBdr>
        </w:div>
        <w:div w:id="839736567">
          <w:marLeft w:val="0"/>
          <w:marRight w:val="0"/>
          <w:marTop w:val="0"/>
          <w:marBottom w:val="0"/>
          <w:divBdr>
            <w:top w:val="none" w:sz="0" w:space="0" w:color="auto"/>
            <w:left w:val="none" w:sz="0" w:space="0" w:color="auto"/>
            <w:bottom w:val="none" w:sz="0" w:space="0" w:color="auto"/>
            <w:right w:val="none" w:sz="0" w:space="0" w:color="auto"/>
          </w:divBdr>
        </w:div>
        <w:div w:id="198322667">
          <w:marLeft w:val="0"/>
          <w:marRight w:val="0"/>
          <w:marTop w:val="0"/>
          <w:marBottom w:val="0"/>
          <w:divBdr>
            <w:top w:val="none" w:sz="0" w:space="0" w:color="auto"/>
            <w:left w:val="none" w:sz="0" w:space="0" w:color="auto"/>
            <w:bottom w:val="none" w:sz="0" w:space="0" w:color="auto"/>
            <w:right w:val="none" w:sz="0" w:space="0" w:color="auto"/>
          </w:divBdr>
        </w:div>
        <w:div w:id="1130782763">
          <w:marLeft w:val="0"/>
          <w:marRight w:val="0"/>
          <w:marTop w:val="0"/>
          <w:marBottom w:val="0"/>
          <w:divBdr>
            <w:top w:val="none" w:sz="0" w:space="0" w:color="auto"/>
            <w:left w:val="none" w:sz="0" w:space="0" w:color="auto"/>
            <w:bottom w:val="none" w:sz="0" w:space="0" w:color="auto"/>
            <w:right w:val="none" w:sz="0" w:space="0" w:color="auto"/>
          </w:divBdr>
        </w:div>
        <w:div w:id="106051551">
          <w:marLeft w:val="0"/>
          <w:marRight w:val="0"/>
          <w:marTop w:val="0"/>
          <w:marBottom w:val="0"/>
          <w:divBdr>
            <w:top w:val="none" w:sz="0" w:space="0" w:color="auto"/>
            <w:left w:val="none" w:sz="0" w:space="0" w:color="auto"/>
            <w:bottom w:val="none" w:sz="0" w:space="0" w:color="auto"/>
            <w:right w:val="none" w:sz="0" w:space="0" w:color="auto"/>
          </w:divBdr>
        </w:div>
        <w:div w:id="1802653375">
          <w:marLeft w:val="0"/>
          <w:marRight w:val="0"/>
          <w:marTop w:val="0"/>
          <w:marBottom w:val="0"/>
          <w:divBdr>
            <w:top w:val="none" w:sz="0" w:space="0" w:color="auto"/>
            <w:left w:val="none" w:sz="0" w:space="0" w:color="auto"/>
            <w:bottom w:val="none" w:sz="0" w:space="0" w:color="auto"/>
            <w:right w:val="none" w:sz="0" w:space="0" w:color="auto"/>
          </w:divBdr>
        </w:div>
      </w:divsChild>
    </w:div>
    <w:div w:id="1028792867">
      <w:bodyDiv w:val="1"/>
      <w:marLeft w:val="0"/>
      <w:marRight w:val="0"/>
      <w:marTop w:val="0"/>
      <w:marBottom w:val="0"/>
      <w:divBdr>
        <w:top w:val="none" w:sz="0" w:space="0" w:color="auto"/>
        <w:left w:val="none" w:sz="0" w:space="0" w:color="auto"/>
        <w:bottom w:val="none" w:sz="0" w:space="0" w:color="auto"/>
        <w:right w:val="none" w:sz="0" w:space="0" w:color="auto"/>
      </w:divBdr>
      <w:divsChild>
        <w:div w:id="457337994">
          <w:marLeft w:val="0"/>
          <w:marRight w:val="0"/>
          <w:marTop w:val="0"/>
          <w:marBottom w:val="0"/>
          <w:divBdr>
            <w:top w:val="none" w:sz="0" w:space="0" w:color="auto"/>
            <w:left w:val="none" w:sz="0" w:space="0" w:color="auto"/>
            <w:bottom w:val="none" w:sz="0" w:space="0" w:color="auto"/>
            <w:right w:val="none" w:sz="0" w:space="0" w:color="auto"/>
          </w:divBdr>
        </w:div>
        <w:div w:id="31394279">
          <w:marLeft w:val="0"/>
          <w:marRight w:val="0"/>
          <w:marTop w:val="0"/>
          <w:marBottom w:val="0"/>
          <w:divBdr>
            <w:top w:val="none" w:sz="0" w:space="0" w:color="auto"/>
            <w:left w:val="none" w:sz="0" w:space="0" w:color="auto"/>
            <w:bottom w:val="none" w:sz="0" w:space="0" w:color="auto"/>
            <w:right w:val="none" w:sz="0" w:space="0" w:color="auto"/>
          </w:divBdr>
        </w:div>
        <w:div w:id="1556771866">
          <w:marLeft w:val="0"/>
          <w:marRight w:val="0"/>
          <w:marTop w:val="0"/>
          <w:marBottom w:val="0"/>
          <w:divBdr>
            <w:top w:val="none" w:sz="0" w:space="0" w:color="auto"/>
            <w:left w:val="none" w:sz="0" w:space="0" w:color="auto"/>
            <w:bottom w:val="none" w:sz="0" w:space="0" w:color="auto"/>
            <w:right w:val="none" w:sz="0" w:space="0" w:color="auto"/>
          </w:divBdr>
        </w:div>
      </w:divsChild>
    </w:div>
    <w:div w:id="1077942382">
      <w:bodyDiv w:val="1"/>
      <w:marLeft w:val="0"/>
      <w:marRight w:val="0"/>
      <w:marTop w:val="0"/>
      <w:marBottom w:val="0"/>
      <w:divBdr>
        <w:top w:val="none" w:sz="0" w:space="0" w:color="auto"/>
        <w:left w:val="none" w:sz="0" w:space="0" w:color="auto"/>
        <w:bottom w:val="none" w:sz="0" w:space="0" w:color="auto"/>
        <w:right w:val="none" w:sz="0" w:space="0" w:color="auto"/>
      </w:divBdr>
      <w:divsChild>
        <w:div w:id="834762084">
          <w:marLeft w:val="0"/>
          <w:marRight w:val="0"/>
          <w:marTop w:val="0"/>
          <w:marBottom w:val="0"/>
          <w:divBdr>
            <w:top w:val="none" w:sz="0" w:space="0" w:color="auto"/>
            <w:left w:val="none" w:sz="0" w:space="0" w:color="auto"/>
            <w:bottom w:val="none" w:sz="0" w:space="0" w:color="auto"/>
            <w:right w:val="none" w:sz="0" w:space="0" w:color="auto"/>
          </w:divBdr>
        </w:div>
        <w:div w:id="676149682">
          <w:marLeft w:val="0"/>
          <w:marRight w:val="0"/>
          <w:marTop w:val="0"/>
          <w:marBottom w:val="0"/>
          <w:divBdr>
            <w:top w:val="none" w:sz="0" w:space="0" w:color="auto"/>
            <w:left w:val="none" w:sz="0" w:space="0" w:color="auto"/>
            <w:bottom w:val="none" w:sz="0" w:space="0" w:color="auto"/>
            <w:right w:val="none" w:sz="0" w:space="0" w:color="auto"/>
          </w:divBdr>
        </w:div>
        <w:div w:id="112750688">
          <w:marLeft w:val="0"/>
          <w:marRight w:val="0"/>
          <w:marTop w:val="0"/>
          <w:marBottom w:val="0"/>
          <w:divBdr>
            <w:top w:val="none" w:sz="0" w:space="0" w:color="auto"/>
            <w:left w:val="none" w:sz="0" w:space="0" w:color="auto"/>
            <w:bottom w:val="none" w:sz="0" w:space="0" w:color="auto"/>
            <w:right w:val="none" w:sz="0" w:space="0" w:color="auto"/>
          </w:divBdr>
        </w:div>
        <w:div w:id="1119563634">
          <w:marLeft w:val="0"/>
          <w:marRight w:val="0"/>
          <w:marTop w:val="0"/>
          <w:marBottom w:val="0"/>
          <w:divBdr>
            <w:top w:val="none" w:sz="0" w:space="0" w:color="auto"/>
            <w:left w:val="none" w:sz="0" w:space="0" w:color="auto"/>
            <w:bottom w:val="none" w:sz="0" w:space="0" w:color="auto"/>
            <w:right w:val="none" w:sz="0" w:space="0" w:color="auto"/>
          </w:divBdr>
        </w:div>
      </w:divsChild>
    </w:div>
    <w:div w:id="1149708216">
      <w:bodyDiv w:val="1"/>
      <w:marLeft w:val="0"/>
      <w:marRight w:val="0"/>
      <w:marTop w:val="0"/>
      <w:marBottom w:val="0"/>
      <w:divBdr>
        <w:top w:val="none" w:sz="0" w:space="0" w:color="auto"/>
        <w:left w:val="none" w:sz="0" w:space="0" w:color="auto"/>
        <w:bottom w:val="none" w:sz="0" w:space="0" w:color="auto"/>
        <w:right w:val="none" w:sz="0" w:space="0" w:color="auto"/>
      </w:divBdr>
    </w:div>
    <w:div w:id="1200363433">
      <w:bodyDiv w:val="1"/>
      <w:marLeft w:val="0"/>
      <w:marRight w:val="0"/>
      <w:marTop w:val="0"/>
      <w:marBottom w:val="0"/>
      <w:divBdr>
        <w:top w:val="none" w:sz="0" w:space="0" w:color="auto"/>
        <w:left w:val="none" w:sz="0" w:space="0" w:color="auto"/>
        <w:bottom w:val="none" w:sz="0" w:space="0" w:color="auto"/>
        <w:right w:val="none" w:sz="0" w:space="0" w:color="auto"/>
      </w:divBdr>
      <w:divsChild>
        <w:div w:id="1009067176">
          <w:marLeft w:val="0"/>
          <w:marRight w:val="0"/>
          <w:marTop w:val="0"/>
          <w:marBottom w:val="0"/>
          <w:divBdr>
            <w:top w:val="none" w:sz="0" w:space="0" w:color="auto"/>
            <w:left w:val="none" w:sz="0" w:space="0" w:color="auto"/>
            <w:bottom w:val="none" w:sz="0" w:space="0" w:color="auto"/>
            <w:right w:val="none" w:sz="0" w:space="0" w:color="auto"/>
          </w:divBdr>
        </w:div>
        <w:div w:id="1204439524">
          <w:marLeft w:val="0"/>
          <w:marRight w:val="0"/>
          <w:marTop w:val="0"/>
          <w:marBottom w:val="0"/>
          <w:divBdr>
            <w:top w:val="none" w:sz="0" w:space="0" w:color="auto"/>
            <w:left w:val="none" w:sz="0" w:space="0" w:color="auto"/>
            <w:bottom w:val="none" w:sz="0" w:space="0" w:color="auto"/>
            <w:right w:val="none" w:sz="0" w:space="0" w:color="auto"/>
          </w:divBdr>
        </w:div>
      </w:divsChild>
    </w:div>
    <w:div w:id="1318414166">
      <w:bodyDiv w:val="1"/>
      <w:marLeft w:val="0"/>
      <w:marRight w:val="0"/>
      <w:marTop w:val="0"/>
      <w:marBottom w:val="0"/>
      <w:divBdr>
        <w:top w:val="none" w:sz="0" w:space="0" w:color="auto"/>
        <w:left w:val="none" w:sz="0" w:space="0" w:color="auto"/>
        <w:bottom w:val="none" w:sz="0" w:space="0" w:color="auto"/>
        <w:right w:val="none" w:sz="0" w:space="0" w:color="auto"/>
      </w:divBdr>
      <w:divsChild>
        <w:div w:id="1985504468">
          <w:marLeft w:val="0"/>
          <w:marRight w:val="0"/>
          <w:marTop w:val="0"/>
          <w:marBottom w:val="0"/>
          <w:divBdr>
            <w:top w:val="none" w:sz="0" w:space="0" w:color="auto"/>
            <w:left w:val="none" w:sz="0" w:space="0" w:color="auto"/>
            <w:bottom w:val="none" w:sz="0" w:space="0" w:color="auto"/>
            <w:right w:val="none" w:sz="0" w:space="0" w:color="auto"/>
          </w:divBdr>
        </w:div>
        <w:div w:id="1238323751">
          <w:marLeft w:val="0"/>
          <w:marRight w:val="0"/>
          <w:marTop w:val="0"/>
          <w:marBottom w:val="0"/>
          <w:divBdr>
            <w:top w:val="none" w:sz="0" w:space="0" w:color="auto"/>
            <w:left w:val="none" w:sz="0" w:space="0" w:color="auto"/>
            <w:bottom w:val="none" w:sz="0" w:space="0" w:color="auto"/>
            <w:right w:val="none" w:sz="0" w:space="0" w:color="auto"/>
          </w:divBdr>
        </w:div>
      </w:divsChild>
    </w:div>
    <w:div w:id="1441029865">
      <w:bodyDiv w:val="1"/>
      <w:marLeft w:val="0"/>
      <w:marRight w:val="0"/>
      <w:marTop w:val="0"/>
      <w:marBottom w:val="0"/>
      <w:divBdr>
        <w:top w:val="none" w:sz="0" w:space="0" w:color="auto"/>
        <w:left w:val="none" w:sz="0" w:space="0" w:color="auto"/>
        <w:bottom w:val="none" w:sz="0" w:space="0" w:color="auto"/>
        <w:right w:val="none" w:sz="0" w:space="0" w:color="auto"/>
      </w:divBdr>
      <w:divsChild>
        <w:div w:id="2017882732">
          <w:marLeft w:val="0"/>
          <w:marRight w:val="0"/>
          <w:marTop w:val="0"/>
          <w:marBottom w:val="0"/>
          <w:divBdr>
            <w:top w:val="none" w:sz="0" w:space="0" w:color="auto"/>
            <w:left w:val="none" w:sz="0" w:space="0" w:color="auto"/>
            <w:bottom w:val="none" w:sz="0" w:space="0" w:color="auto"/>
            <w:right w:val="none" w:sz="0" w:space="0" w:color="auto"/>
          </w:divBdr>
        </w:div>
        <w:div w:id="809399049">
          <w:marLeft w:val="0"/>
          <w:marRight w:val="0"/>
          <w:marTop w:val="0"/>
          <w:marBottom w:val="0"/>
          <w:divBdr>
            <w:top w:val="none" w:sz="0" w:space="0" w:color="auto"/>
            <w:left w:val="none" w:sz="0" w:space="0" w:color="auto"/>
            <w:bottom w:val="none" w:sz="0" w:space="0" w:color="auto"/>
            <w:right w:val="none" w:sz="0" w:space="0" w:color="auto"/>
          </w:divBdr>
        </w:div>
      </w:divsChild>
    </w:div>
    <w:div w:id="1866559994">
      <w:bodyDiv w:val="1"/>
      <w:marLeft w:val="0"/>
      <w:marRight w:val="0"/>
      <w:marTop w:val="0"/>
      <w:marBottom w:val="0"/>
      <w:divBdr>
        <w:top w:val="none" w:sz="0" w:space="0" w:color="auto"/>
        <w:left w:val="none" w:sz="0" w:space="0" w:color="auto"/>
        <w:bottom w:val="none" w:sz="0" w:space="0" w:color="auto"/>
        <w:right w:val="none" w:sz="0" w:space="0" w:color="auto"/>
      </w:divBdr>
      <w:divsChild>
        <w:div w:id="465512188">
          <w:marLeft w:val="0"/>
          <w:marRight w:val="0"/>
          <w:marTop w:val="0"/>
          <w:marBottom w:val="0"/>
          <w:divBdr>
            <w:top w:val="none" w:sz="0" w:space="0" w:color="auto"/>
            <w:left w:val="none" w:sz="0" w:space="0" w:color="auto"/>
            <w:bottom w:val="none" w:sz="0" w:space="0" w:color="auto"/>
            <w:right w:val="none" w:sz="0" w:space="0" w:color="auto"/>
          </w:divBdr>
        </w:div>
        <w:div w:id="429008337">
          <w:marLeft w:val="0"/>
          <w:marRight w:val="0"/>
          <w:marTop w:val="0"/>
          <w:marBottom w:val="0"/>
          <w:divBdr>
            <w:top w:val="none" w:sz="0" w:space="0" w:color="auto"/>
            <w:left w:val="none" w:sz="0" w:space="0" w:color="auto"/>
            <w:bottom w:val="none" w:sz="0" w:space="0" w:color="auto"/>
            <w:right w:val="none" w:sz="0" w:space="0" w:color="auto"/>
          </w:divBdr>
        </w:div>
        <w:div w:id="1659309285">
          <w:marLeft w:val="0"/>
          <w:marRight w:val="0"/>
          <w:marTop w:val="0"/>
          <w:marBottom w:val="0"/>
          <w:divBdr>
            <w:top w:val="none" w:sz="0" w:space="0" w:color="auto"/>
            <w:left w:val="none" w:sz="0" w:space="0" w:color="auto"/>
            <w:bottom w:val="none" w:sz="0" w:space="0" w:color="auto"/>
            <w:right w:val="none" w:sz="0" w:space="0" w:color="auto"/>
          </w:divBdr>
        </w:div>
        <w:div w:id="826941430">
          <w:marLeft w:val="0"/>
          <w:marRight w:val="0"/>
          <w:marTop w:val="0"/>
          <w:marBottom w:val="0"/>
          <w:divBdr>
            <w:top w:val="none" w:sz="0" w:space="0" w:color="auto"/>
            <w:left w:val="none" w:sz="0" w:space="0" w:color="auto"/>
            <w:bottom w:val="none" w:sz="0" w:space="0" w:color="auto"/>
            <w:right w:val="none" w:sz="0" w:space="0" w:color="auto"/>
          </w:divBdr>
        </w:div>
        <w:div w:id="804079811">
          <w:marLeft w:val="0"/>
          <w:marRight w:val="0"/>
          <w:marTop w:val="0"/>
          <w:marBottom w:val="0"/>
          <w:divBdr>
            <w:top w:val="none" w:sz="0" w:space="0" w:color="auto"/>
            <w:left w:val="none" w:sz="0" w:space="0" w:color="auto"/>
            <w:bottom w:val="none" w:sz="0" w:space="0" w:color="auto"/>
            <w:right w:val="none" w:sz="0" w:space="0" w:color="auto"/>
          </w:divBdr>
        </w:div>
        <w:div w:id="1981111184">
          <w:marLeft w:val="0"/>
          <w:marRight w:val="0"/>
          <w:marTop w:val="0"/>
          <w:marBottom w:val="0"/>
          <w:divBdr>
            <w:top w:val="none" w:sz="0" w:space="0" w:color="auto"/>
            <w:left w:val="none" w:sz="0" w:space="0" w:color="auto"/>
            <w:bottom w:val="none" w:sz="0" w:space="0" w:color="auto"/>
            <w:right w:val="none" w:sz="0" w:space="0" w:color="auto"/>
          </w:divBdr>
        </w:div>
        <w:div w:id="1402563299">
          <w:marLeft w:val="0"/>
          <w:marRight w:val="0"/>
          <w:marTop w:val="0"/>
          <w:marBottom w:val="0"/>
          <w:divBdr>
            <w:top w:val="none" w:sz="0" w:space="0" w:color="auto"/>
            <w:left w:val="none" w:sz="0" w:space="0" w:color="auto"/>
            <w:bottom w:val="none" w:sz="0" w:space="0" w:color="auto"/>
            <w:right w:val="none" w:sz="0" w:space="0" w:color="auto"/>
          </w:divBdr>
        </w:div>
        <w:div w:id="682247380">
          <w:marLeft w:val="0"/>
          <w:marRight w:val="0"/>
          <w:marTop w:val="0"/>
          <w:marBottom w:val="0"/>
          <w:divBdr>
            <w:top w:val="none" w:sz="0" w:space="0" w:color="auto"/>
            <w:left w:val="none" w:sz="0" w:space="0" w:color="auto"/>
            <w:bottom w:val="none" w:sz="0" w:space="0" w:color="auto"/>
            <w:right w:val="none" w:sz="0" w:space="0" w:color="auto"/>
          </w:divBdr>
        </w:div>
        <w:div w:id="170142525">
          <w:marLeft w:val="0"/>
          <w:marRight w:val="0"/>
          <w:marTop w:val="0"/>
          <w:marBottom w:val="0"/>
          <w:divBdr>
            <w:top w:val="none" w:sz="0" w:space="0" w:color="auto"/>
            <w:left w:val="none" w:sz="0" w:space="0" w:color="auto"/>
            <w:bottom w:val="none" w:sz="0" w:space="0" w:color="auto"/>
            <w:right w:val="none" w:sz="0" w:space="0" w:color="auto"/>
          </w:divBdr>
        </w:div>
        <w:div w:id="1311669897">
          <w:marLeft w:val="0"/>
          <w:marRight w:val="0"/>
          <w:marTop w:val="0"/>
          <w:marBottom w:val="0"/>
          <w:divBdr>
            <w:top w:val="none" w:sz="0" w:space="0" w:color="auto"/>
            <w:left w:val="none" w:sz="0" w:space="0" w:color="auto"/>
            <w:bottom w:val="none" w:sz="0" w:space="0" w:color="auto"/>
            <w:right w:val="none" w:sz="0" w:space="0" w:color="auto"/>
          </w:divBdr>
        </w:div>
        <w:div w:id="21824717">
          <w:marLeft w:val="0"/>
          <w:marRight w:val="0"/>
          <w:marTop w:val="0"/>
          <w:marBottom w:val="0"/>
          <w:divBdr>
            <w:top w:val="none" w:sz="0" w:space="0" w:color="auto"/>
            <w:left w:val="none" w:sz="0" w:space="0" w:color="auto"/>
            <w:bottom w:val="none" w:sz="0" w:space="0" w:color="auto"/>
            <w:right w:val="none" w:sz="0" w:space="0" w:color="auto"/>
          </w:divBdr>
        </w:div>
        <w:div w:id="1071806935">
          <w:marLeft w:val="0"/>
          <w:marRight w:val="0"/>
          <w:marTop w:val="0"/>
          <w:marBottom w:val="0"/>
          <w:divBdr>
            <w:top w:val="none" w:sz="0" w:space="0" w:color="auto"/>
            <w:left w:val="none" w:sz="0" w:space="0" w:color="auto"/>
            <w:bottom w:val="none" w:sz="0" w:space="0" w:color="auto"/>
            <w:right w:val="none" w:sz="0" w:space="0" w:color="auto"/>
          </w:divBdr>
        </w:div>
        <w:div w:id="1206675434">
          <w:marLeft w:val="0"/>
          <w:marRight w:val="0"/>
          <w:marTop w:val="0"/>
          <w:marBottom w:val="0"/>
          <w:divBdr>
            <w:top w:val="none" w:sz="0" w:space="0" w:color="auto"/>
            <w:left w:val="none" w:sz="0" w:space="0" w:color="auto"/>
            <w:bottom w:val="none" w:sz="0" w:space="0" w:color="auto"/>
            <w:right w:val="none" w:sz="0" w:space="0" w:color="auto"/>
          </w:divBdr>
        </w:div>
        <w:div w:id="497967322">
          <w:marLeft w:val="0"/>
          <w:marRight w:val="0"/>
          <w:marTop w:val="0"/>
          <w:marBottom w:val="0"/>
          <w:divBdr>
            <w:top w:val="none" w:sz="0" w:space="0" w:color="auto"/>
            <w:left w:val="none" w:sz="0" w:space="0" w:color="auto"/>
            <w:bottom w:val="none" w:sz="0" w:space="0" w:color="auto"/>
            <w:right w:val="none" w:sz="0" w:space="0" w:color="auto"/>
          </w:divBdr>
        </w:div>
        <w:div w:id="837692422">
          <w:marLeft w:val="0"/>
          <w:marRight w:val="0"/>
          <w:marTop w:val="0"/>
          <w:marBottom w:val="0"/>
          <w:divBdr>
            <w:top w:val="none" w:sz="0" w:space="0" w:color="auto"/>
            <w:left w:val="none" w:sz="0" w:space="0" w:color="auto"/>
            <w:bottom w:val="none" w:sz="0" w:space="0" w:color="auto"/>
            <w:right w:val="none" w:sz="0" w:space="0" w:color="auto"/>
          </w:divBdr>
        </w:div>
        <w:div w:id="2028943084">
          <w:marLeft w:val="0"/>
          <w:marRight w:val="0"/>
          <w:marTop w:val="0"/>
          <w:marBottom w:val="0"/>
          <w:divBdr>
            <w:top w:val="none" w:sz="0" w:space="0" w:color="auto"/>
            <w:left w:val="none" w:sz="0" w:space="0" w:color="auto"/>
            <w:bottom w:val="none" w:sz="0" w:space="0" w:color="auto"/>
            <w:right w:val="none" w:sz="0" w:space="0" w:color="auto"/>
          </w:divBdr>
        </w:div>
        <w:div w:id="83696086">
          <w:marLeft w:val="0"/>
          <w:marRight w:val="0"/>
          <w:marTop w:val="0"/>
          <w:marBottom w:val="0"/>
          <w:divBdr>
            <w:top w:val="none" w:sz="0" w:space="0" w:color="auto"/>
            <w:left w:val="none" w:sz="0" w:space="0" w:color="auto"/>
            <w:bottom w:val="none" w:sz="0" w:space="0" w:color="auto"/>
            <w:right w:val="none" w:sz="0" w:space="0" w:color="auto"/>
          </w:divBdr>
        </w:div>
        <w:div w:id="1115641329">
          <w:marLeft w:val="0"/>
          <w:marRight w:val="0"/>
          <w:marTop w:val="0"/>
          <w:marBottom w:val="0"/>
          <w:divBdr>
            <w:top w:val="none" w:sz="0" w:space="0" w:color="auto"/>
            <w:left w:val="none" w:sz="0" w:space="0" w:color="auto"/>
            <w:bottom w:val="none" w:sz="0" w:space="0" w:color="auto"/>
            <w:right w:val="none" w:sz="0" w:space="0" w:color="auto"/>
          </w:divBdr>
        </w:div>
        <w:div w:id="674261846">
          <w:marLeft w:val="0"/>
          <w:marRight w:val="0"/>
          <w:marTop w:val="0"/>
          <w:marBottom w:val="0"/>
          <w:divBdr>
            <w:top w:val="none" w:sz="0" w:space="0" w:color="auto"/>
            <w:left w:val="none" w:sz="0" w:space="0" w:color="auto"/>
            <w:bottom w:val="none" w:sz="0" w:space="0" w:color="auto"/>
            <w:right w:val="none" w:sz="0" w:space="0" w:color="auto"/>
          </w:divBdr>
        </w:div>
      </w:divsChild>
    </w:div>
    <w:div w:id="1965846896">
      <w:bodyDiv w:val="1"/>
      <w:marLeft w:val="0"/>
      <w:marRight w:val="0"/>
      <w:marTop w:val="0"/>
      <w:marBottom w:val="0"/>
      <w:divBdr>
        <w:top w:val="none" w:sz="0" w:space="0" w:color="auto"/>
        <w:left w:val="none" w:sz="0" w:space="0" w:color="auto"/>
        <w:bottom w:val="none" w:sz="0" w:space="0" w:color="auto"/>
        <w:right w:val="none" w:sz="0" w:space="0" w:color="auto"/>
      </w:divBdr>
      <w:divsChild>
        <w:div w:id="1132014007">
          <w:marLeft w:val="0"/>
          <w:marRight w:val="0"/>
          <w:marTop w:val="0"/>
          <w:marBottom w:val="0"/>
          <w:divBdr>
            <w:top w:val="none" w:sz="0" w:space="0" w:color="auto"/>
            <w:left w:val="none" w:sz="0" w:space="0" w:color="auto"/>
            <w:bottom w:val="none" w:sz="0" w:space="0" w:color="auto"/>
            <w:right w:val="none" w:sz="0" w:space="0" w:color="auto"/>
          </w:divBdr>
        </w:div>
        <w:div w:id="139778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0%B0%D0%BD%D0%BE%D0%BC%D0%B0%D0%BB" TargetMode="External"/><Relationship Id="rId63" Type="http://schemas.openxmlformats.org/officeDocument/2006/relationships/hyperlink" Target="https://zakon.rada.gov.ua/laws/show/1178-2022-%D0%BF?find=1&amp;text=%D0%B4%D0%BE%D0%B3%D0%BE%D0%B2%D1%96%D1%80" TargetMode="External"/><Relationship Id="rId68" Type="http://schemas.openxmlformats.org/officeDocument/2006/relationships/hyperlink" Target="https://zakon.rada.gov.ua/laws/show/1178-2022-%D0%BF?find=1&amp;text=%D1%96%D1%81%D1%82%D0%BE%D1%82%D0%BD"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find=1&amp;text=%D1%82%D0%B5%D0%BD%D0%B4%D0%B5%D1%80%D0%BD%D0%B0+%D0%BF%D1%80%D0%BE%D0%BF%D0%BE%D0%B7%D0%B8%D1%86%D1%96%D1%8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find=1&amp;text=%D0%B2%D1%96%D0%B4%D1%85%D0%B8%D0%BB" TargetMode="External"/><Relationship Id="rId58" Type="http://schemas.openxmlformats.org/officeDocument/2006/relationships/hyperlink" Target="https://zakon.rada.gov.ua/laws/show/1178-2022-%D0%BF?find=1&amp;text=%D0%B2%D1%96%D0%B4%D1%85%D0%B8%D0%BB" TargetMode="External"/><Relationship Id="rId66" Type="http://schemas.openxmlformats.org/officeDocument/2006/relationships/hyperlink" Target="https://zakon.rada.gov.ua/laws/show/922-19" TargetMode="External"/><Relationship Id="rId74" Type="http://schemas.openxmlformats.org/officeDocument/2006/relationships/theme" Target="theme/theme1.xml"/><Relationship Id="rId5" Type="http://schemas.openxmlformats.org/officeDocument/2006/relationships/hyperlink" Target="https://zakon.rada.gov.ua/laws/show/114-20" TargetMode="External"/><Relationship Id="rId61" Type="http://schemas.openxmlformats.org/officeDocument/2006/relationships/hyperlink" Target="https://zakon.rada.gov.ua/laws/show/1178-2022-%D0%BF?find=1&amp;text=%D0%B4%D0%BE%D0%B3%D0%BE%D0%B2%D1%96%D1%80"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find=1&amp;text=%D1%82%D0%B5%D0%BD%D0%B4%D0%B5%D1%80%D0%BD%D0%B0+%D0%BF%D1%80%D0%BE%D0%BF%D0%BE%D0%B7%D0%B8%D1%86%D1%96%D1%8F" TargetMode="External"/><Relationship Id="rId43" Type="http://schemas.openxmlformats.org/officeDocument/2006/relationships/hyperlink" Target="https://zakon.rada.gov.ua/laws/show/1178-2022-%D0%BF?find=1&amp;text=%D1%82%D0%B5%D0%BD%D0%B4%D0%B5%D1%80%D0%BD%D0%B0+%D0%BF%D1%80%D0%BE%D0%BF%D0%BE%D0%B7%D0%B8%D1%86%D1%96%D1%8F" TargetMode="External"/><Relationship Id="rId48" Type="http://schemas.openxmlformats.org/officeDocument/2006/relationships/hyperlink" Target="https://zakon.rada.gov.ua/laws/show/1178-2022-%D0%BF?find=1&amp;text=%D0%B2%D1%96%D0%B4%D1%85%D0%B8%D0%BB" TargetMode="External"/><Relationship Id="rId56" Type="http://schemas.openxmlformats.org/officeDocument/2006/relationships/hyperlink" Target="https://zakon.rada.gov.ua/laws/show/1178-2022-%D0%BF?find=1&amp;text=%D0%B2%D1%96%D0%B4%D1%85%D0%B8%D0%BB"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1178-2022-%D0%BF?find=1&amp;text=%D1%96%D1%81%D1%82%D0%BE%D1%82%D0%BD"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find=1&amp;text=%D0%B2%D1%96%D0%B4%D1%85%D0%B8%D0%BB" TargetMode="External"/><Relationship Id="rId72"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ind=1&amp;text=%D0%B0%D0%BD%D0%BE%D0%BC%D0%B0%D0%BB" TargetMode="External"/><Relationship Id="rId59" Type="http://schemas.openxmlformats.org/officeDocument/2006/relationships/hyperlink" Target="https://zakon.rada.gov.ua/laws/show/1178-2022-%D0%BF?find=1&amp;text=%D0%B2%D1%96%D0%B4%D1%85%D0%B8%D0%BB"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find=1&amp;text=%D0%B4%D0%BE%D0%B3%D0%BE%D0%B2%D1%96%D1%80" TargetMode="External"/><Relationship Id="rId70" Type="http://schemas.openxmlformats.org/officeDocument/2006/relationships/hyperlink" Target="https://zakon.rada.gov.ua/laws/show/1178-2022-%D0%BF?find=1&amp;text=%D1%96%D1%81%D1%82%D0%BE%D1%82%D0%BD"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ind=1&amp;text=%D0%B2%D1%96%D0%B4%D1%85%D0%B8%D0%BB" TargetMode="External"/><Relationship Id="rId57" Type="http://schemas.openxmlformats.org/officeDocument/2006/relationships/hyperlink" Target="https://zakon.rada.gov.ua/laws/show/1178-2022-%D0%BF?find=1&amp;text=%D0%B2%D1%96%D0%B4%D1%85%D0%B8%D0%BB" TargetMode="External"/><Relationship Id="rId10" Type="http://schemas.openxmlformats.org/officeDocument/2006/relationships/hyperlink" Target="https://zakon.rada.gov.ua/laws/show/2155-19" TargetMode="External"/><Relationship Id="rId31" Type="http://schemas.openxmlformats.org/officeDocument/2006/relationships/hyperlink" Target="https://zakon.rada.gov.ua/laws/show/1178-2022-%D0%BF?find=1&amp;text=%D1%82%D0%B5%D0%BD%D0%B4%D0%B5%D1%80%D0%BD%D0%B0+%D0%BF%D1%80%D0%BE%D0%BF%D0%BE%D0%B7%D0%B8%D1%86%D1%96%D1%8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2%D1%96%D0%B4%D1%85%D0%B8%D0%BB" TargetMode="External"/><Relationship Id="rId60" Type="http://schemas.openxmlformats.org/officeDocument/2006/relationships/hyperlink" Target="https://zakon.rada.gov.ua/laws/show/1178-2022-%D0%BF?find=1&amp;text=%D0%B2%D1%96%D0%B4%D1%85%D0%B8%D0%BB" TargetMode="External"/><Relationship Id="rId65" Type="http://schemas.openxmlformats.org/officeDocument/2006/relationships/hyperlink" Target="https://zakon.rada.gov.ua/laws/show/436-1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kidd.gov.ua/sign"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find=1&amp;text=%D0%B2%D1%96%D0%B4%D1%85%D0%B8%D0%BB"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10685</Words>
  <Characters>60905</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Vecheruk vecheruk</dc:creator>
  <cp:keywords/>
  <dc:description/>
  <cp:lastModifiedBy>Киндерюшичка</cp:lastModifiedBy>
  <cp:revision>23</cp:revision>
  <dcterms:created xsi:type="dcterms:W3CDTF">2023-08-15T09:52:00Z</dcterms:created>
  <dcterms:modified xsi:type="dcterms:W3CDTF">2023-10-08T09:01:00Z</dcterms:modified>
</cp:coreProperties>
</file>