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B0E9" w14:textId="77777777" w:rsidR="00E90B18" w:rsidRPr="00E90B18" w:rsidRDefault="00E90B18" w:rsidP="00E90B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2FFFD54E" w14:textId="77777777" w:rsidR="00E90B18" w:rsidRPr="00E90B18" w:rsidRDefault="00E90B18" w:rsidP="00E90B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документації</w:t>
      </w:r>
      <w:proofErr w:type="spellEnd"/>
    </w:p>
    <w:p w14:paraId="04A6D214" w14:textId="77777777" w:rsidR="00E90B18" w:rsidRPr="00E90B18" w:rsidRDefault="00E90B18" w:rsidP="00E90B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подається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бланку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Учасника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</w:p>
    <w:p w14:paraId="0ED5FA59" w14:textId="77777777" w:rsidR="00E90B18" w:rsidRPr="00E90B18" w:rsidRDefault="00E90B18" w:rsidP="00E90B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Учасник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не повинен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відступати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данної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14:paraId="41F1DAD5" w14:textId="77777777" w:rsidR="00E90B18" w:rsidRPr="00E90B18" w:rsidRDefault="00E90B18" w:rsidP="00E9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 «ЦІНОВА ПРОПОЗИЦІЯ»</w:t>
      </w:r>
    </w:p>
    <w:p w14:paraId="7665078D" w14:textId="77777777" w:rsidR="00E90B18" w:rsidRPr="00E90B18" w:rsidRDefault="00E90B18" w:rsidP="00E90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CDF94D3" w14:textId="77777777" w:rsidR="00E90B18" w:rsidRPr="00E90B18" w:rsidRDefault="00E90B18" w:rsidP="00E9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Ми, __________________________________________________________________________</w:t>
      </w:r>
    </w:p>
    <w:p w14:paraId="485D2C02" w14:textId="77777777" w:rsidR="00E90B18" w:rsidRPr="00E90B18" w:rsidRDefault="00E90B18" w:rsidP="00E90B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0"/>
          <w:szCs w:val="20"/>
          <w:lang w:val="ru-RU"/>
        </w:rPr>
        <w:t>найменування</w:t>
      </w:r>
      <w:proofErr w:type="spellEnd"/>
      <w:r w:rsidRPr="00E90B1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0"/>
          <w:szCs w:val="20"/>
          <w:lang w:val="ru-RU"/>
        </w:rPr>
        <w:t>учасника</w:t>
      </w:r>
      <w:proofErr w:type="spellEnd"/>
    </w:p>
    <w:p w14:paraId="396E1BE6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надаємо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свою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торгах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закупівлю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ДК 021:2015 код </w:t>
      </w:r>
      <w:r w:rsidRPr="00E90B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E90B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50420000-5 -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Послуги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ремонту і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технічного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обслуговування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медичного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хірургічного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обладнання</w:t>
      </w:r>
      <w:proofErr w:type="spellEnd"/>
      <w:r w:rsidRPr="00E90B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технічними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іншими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вимогами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торгів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протягом</w:t>
      </w:r>
      <w:proofErr w:type="spellEnd"/>
      <w:r w:rsidRPr="00E90B1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2022 </w:t>
      </w: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року.</w:t>
      </w:r>
    </w:p>
    <w:p w14:paraId="503111DB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Вивчивши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тендерну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технічні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предмету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ми,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підписання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маємо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можливість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погоджуємося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виконати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умовах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зазначених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цій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наступною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ціною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0586ED75" w14:textId="77777777" w:rsidR="00E90B18" w:rsidRPr="00E90B18" w:rsidRDefault="00E90B18" w:rsidP="00E90B1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E90B1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________________________________________________________________________</w:t>
      </w:r>
    </w:p>
    <w:p w14:paraId="24504E63" w14:textId="77777777" w:rsidR="00E90B18" w:rsidRPr="00E90B18" w:rsidRDefault="00E90B18" w:rsidP="00E90B1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(сума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прописом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    в тому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числі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ПДВ__________________________________________________________________</w:t>
      </w:r>
    </w:p>
    <w:p w14:paraId="37DBFE3D" w14:textId="77777777" w:rsidR="00E90B18" w:rsidRPr="00E90B18" w:rsidRDefault="00E90B18" w:rsidP="00E90B1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(сума ПДВ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прописом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220"/>
        <w:gridCol w:w="2288"/>
        <w:gridCol w:w="886"/>
        <w:gridCol w:w="1218"/>
      </w:tblGrid>
      <w:tr w:rsidR="00E90B18" w:rsidRPr="00E90B18" w14:paraId="70267385" w14:textId="77777777" w:rsidTr="00EE62AA">
        <w:trPr>
          <w:trHeight w:val="61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2E93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86AA8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0A424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5B0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171C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Сума з ПДВ</w:t>
            </w:r>
          </w:p>
        </w:tc>
      </w:tr>
      <w:tr w:rsidR="00E90B18" w:rsidRPr="00E90B18" w14:paraId="0CFEB8B5" w14:textId="77777777" w:rsidTr="00EE62AA">
        <w:trPr>
          <w:trHeight w:val="52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A2B" w14:textId="77777777" w:rsidR="00E90B18" w:rsidRPr="00E90B18" w:rsidRDefault="00E90B18" w:rsidP="00E90B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4B90C" w14:textId="77777777" w:rsidR="00E90B18" w:rsidRPr="00E90B18" w:rsidRDefault="00E90B18" w:rsidP="00E90B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BC864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5AA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C5C" w14:textId="77777777" w:rsidR="00E90B18" w:rsidRPr="00E90B18" w:rsidRDefault="00E90B18" w:rsidP="00E90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B18" w:rsidRPr="00E90B18" w14:paraId="69D5BDB3" w14:textId="77777777" w:rsidTr="00EE62AA">
        <w:trPr>
          <w:trHeight w:val="527"/>
          <w:jc w:val="center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EB8" w14:textId="77777777" w:rsidR="00E90B18" w:rsidRPr="00E90B18" w:rsidRDefault="00E90B18" w:rsidP="00E90B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сума без ПДВ</w:t>
            </w:r>
          </w:p>
        </w:tc>
      </w:tr>
      <w:tr w:rsidR="00E90B18" w:rsidRPr="00E90B18" w14:paraId="49CF59E4" w14:textId="77777777" w:rsidTr="00EE62AA">
        <w:trPr>
          <w:trHeight w:val="527"/>
          <w:jc w:val="center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7975" w14:textId="77777777" w:rsidR="00E90B18" w:rsidRPr="00E90B18" w:rsidRDefault="00E90B18" w:rsidP="00E90B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ПДВ</w:t>
            </w:r>
          </w:p>
        </w:tc>
      </w:tr>
      <w:tr w:rsidR="00E90B18" w:rsidRPr="00E90B18" w14:paraId="651E2940" w14:textId="77777777" w:rsidTr="00EE62AA">
        <w:trPr>
          <w:trHeight w:val="527"/>
          <w:jc w:val="center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583F" w14:textId="77777777" w:rsidR="00E90B18" w:rsidRPr="00E90B18" w:rsidRDefault="00E90B18" w:rsidP="00E90B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E90B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сума з ПДВ</w:t>
            </w:r>
          </w:p>
        </w:tc>
      </w:tr>
    </w:tbl>
    <w:p w14:paraId="51215736" w14:textId="77777777" w:rsidR="00E90B18" w:rsidRPr="00E90B18" w:rsidRDefault="00E90B18" w:rsidP="00E90B1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є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платником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ПДВ про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необхідно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додати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довідку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довільній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формі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підстав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посиланнями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нормативно-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правові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акти</w:t>
      </w:r>
      <w:proofErr w:type="spellEnd"/>
    </w:p>
    <w:p w14:paraId="071BA017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гарантує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включення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загальної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суми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витрат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розхідні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матеріали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доставки 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власним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автотранспортом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дотримання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температурного режиму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стандартів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9D9544B" w14:textId="77777777" w:rsidR="00E90B18" w:rsidRPr="00E90B18" w:rsidRDefault="00E90B18" w:rsidP="00E90B1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Банківські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реквізити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:__________________________________</w:t>
      </w:r>
    </w:p>
    <w:p w14:paraId="31839518" w14:textId="77777777" w:rsidR="00E90B18" w:rsidRPr="00E90B18" w:rsidRDefault="00E90B18" w:rsidP="00E90B1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банку_________________________________________</w:t>
      </w:r>
    </w:p>
    <w:p w14:paraId="1FFB7703" w14:textId="77777777" w:rsidR="00E90B18" w:rsidRPr="00E90B18" w:rsidRDefault="00E90B18" w:rsidP="00E90B1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рахунок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</w:t>
      </w:r>
    </w:p>
    <w:p w14:paraId="0D1177E6" w14:textId="77777777" w:rsidR="00E90B18" w:rsidRPr="00E90B18" w:rsidRDefault="00E90B18" w:rsidP="00E90B1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МФО________________________________________________</w:t>
      </w:r>
    </w:p>
    <w:p w14:paraId="723162CE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Розмір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сплати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податку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податок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додану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єдиний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податок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</w:t>
      </w:r>
    </w:p>
    <w:p w14:paraId="6BA87823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відсотках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:_________</w:t>
      </w:r>
    </w:p>
    <w:p w14:paraId="3915C7EF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підставі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нашої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Ваша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разом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нашою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пропозицією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її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всім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вимогам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мають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попереднього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між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нами.</w:t>
      </w:r>
    </w:p>
    <w:p w14:paraId="13A3E0FC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Вами буде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прийнято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переможцем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візьмемо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виконати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всі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умови,передбачені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договором.</w:t>
      </w:r>
    </w:p>
    <w:p w14:paraId="10FAF020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2.За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зобов’язуємося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раніше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ніж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дати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веб-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порталі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але не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пізніше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ніж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через 20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укласти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Договір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замовником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закупівлю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з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включенням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нього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всіх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наведених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додатку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тендерної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5DAC788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3.Ми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підтверджуємо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вся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інформація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надана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нами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конкурентних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торгів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єдостовірною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5255FF5" w14:textId="77777777" w:rsidR="00E90B18" w:rsidRPr="00E90B18" w:rsidRDefault="00E90B18" w:rsidP="00E90B18">
      <w:pPr>
        <w:tabs>
          <w:tab w:val="left" w:pos="540"/>
        </w:tabs>
        <w:spacing w:before="60" w:after="60" w:line="220" w:lineRule="atLeast"/>
        <w:ind w:right="-23"/>
        <w:rPr>
          <w:rFonts w:ascii="Calibri" w:eastAsia="Calibri" w:hAnsi="Calibri" w:cs="Times New Roman"/>
          <w:sz w:val="24"/>
          <w:szCs w:val="24"/>
          <w:lang w:val="ru-RU"/>
        </w:rPr>
      </w:pPr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4.Ми 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погоджуємося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дотримуватися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умов 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цієї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пропозиції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протягом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120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днів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з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дати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дня </w:t>
      </w:r>
      <w:proofErr w:type="spellStart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>визначення</w:t>
      </w:r>
      <w:proofErr w:type="spellEnd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>переможця</w:t>
      </w:r>
      <w:proofErr w:type="spellEnd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>тендерних</w:t>
      </w:r>
      <w:proofErr w:type="spellEnd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>пропозицій</w:t>
      </w:r>
      <w:proofErr w:type="spellEnd"/>
      <w:r w:rsidRPr="00E90B1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. </w:t>
      </w:r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.  Наша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пропозиція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буде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обов’язковою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для нас і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може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бути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обрана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переможцем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Вами в будь-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який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час до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закінчення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зазначеного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Calibri" w:eastAsia="Calibri" w:hAnsi="Calibri" w:cs="Times New Roman"/>
          <w:sz w:val="24"/>
          <w:szCs w:val="24"/>
          <w:lang w:val="ru-RU"/>
        </w:rPr>
        <w:t>терміну</w:t>
      </w:r>
      <w:proofErr w:type="spellEnd"/>
      <w:r w:rsidRPr="00E90B18">
        <w:rPr>
          <w:rFonts w:ascii="Calibri" w:eastAsia="Calibri" w:hAnsi="Calibri" w:cs="Times New Roman"/>
          <w:sz w:val="24"/>
          <w:szCs w:val="24"/>
          <w:lang w:val="ru-RU"/>
        </w:rPr>
        <w:t>.</w:t>
      </w:r>
    </w:p>
    <w:p w14:paraId="75DF12A4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90B18">
        <w:rPr>
          <w:rFonts w:ascii="Times New Roman" w:eastAsia="Calibri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тендерній документації, та розуміємо, що Ви не обмежені у прийнятті будь-якої іншої пропозиції з більш вигідними для Вас умовами.</w:t>
      </w:r>
    </w:p>
    <w:p w14:paraId="09DB1937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562FB5E" w14:textId="77777777" w:rsidR="00E90B18" w:rsidRPr="00E90B18" w:rsidRDefault="00E90B18" w:rsidP="00E90B1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Посада,прізвище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ініціали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підпис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уповноваженої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завірені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печаткою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(при </w:t>
      </w:r>
      <w:proofErr w:type="spellStart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наявності</w:t>
      </w:r>
      <w:proofErr w:type="spellEnd"/>
      <w:r w:rsidRPr="00E90B18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31521B51" w14:textId="77777777" w:rsidR="00E90B18" w:rsidRPr="00E90B18" w:rsidRDefault="00E90B18" w:rsidP="00E90B18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C130F30" w14:textId="77777777" w:rsidR="0092777A" w:rsidRDefault="0092777A"/>
    <w:sectPr w:rsidR="0092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46C"/>
    <w:multiLevelType w:val="hybridMultilevel"/>
    <w:tmpl w:val="A976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18"/>
    <w:rsid w:val="0092777A"/>
    <w:rsid w:val="00E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321"/>
  <w15:chartTrackingRefBased/>
  <w15:docId w15:val="{D7313B4F-9817-428D-9EE7-BEF7B88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Tishchuk</dc:creator>
  <cp:keywords/>
  <dc:description/>
  <cp:lastModifiedBy>Alina Tishchuk</cp:lastModifiedBy>
  <cp:revision>1</cp:revision>
  <dcterms:created xsi:type="dcterms:W3CDTF">2023-03-16T11:56:00Z</dcterms:created>
  <dcterms:modified xsi:type="dcterms:W3CDTF">2023-03-16T11:56:00Z</dcterms:modified>
</cp:coreProperties>
</file>