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03918805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4B17C1" w14:textId="492F4812" w:rsidR="0065627F" w:rsidRPr="00D351AD" w:rsidRDefault="00490779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Голубничий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Леонід Володимирович, заступник начальника відділу митних інформаційних технологій, вул. Короленка, буд. 16Б,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м.Харків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61003,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057-766-16-30, </w:t>
      </w:r>
      <w:proofErr w:type="spellStart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>
        <w:r w:rsidR="00D351AD" w:rsidRPr="00D351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kh.it@customs.gov.ua</w:t>
        </w:r>
      </w:hyperlink>
    </w:p>
    <w:p w14:paraId="13784247" w14:textId="77777777" w:rsidR="00D351AD" w:rsidRPr="00A771EE" w:rsidRDefault="00D351AD" w:rsidP="0065627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38FF8" w14:textId="13851529" w:rsidR="00056A0A" w:rsidRDefault="0065627F" w:rsidP="0091716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1F60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917164" w:rsidRPr="00917164">
        <w:rPr>
          <w:rFonts w:ascii="Times New Roman" w:hAnsi="Times New Roman" w:cs="Times New Roman"/>
          <w:color w:val="000000" w:themeColor="text1"/>
          <w:sz w:val="24"/>
          <w:szCs w:val="24"/>
        </w:rPr>
        <w:t>Послуги доступу до мережі Інтернет з використанням комплексної системи захисту інформації захищеного вузла Інтернет-доступу</w:t>
      </w:r>
      <w:r w:rsidR="00917164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067C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86067C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164" w:rsidRPr="00917164">
        <w:rPr>
          <w:rFonts w:ascii="Times New Roman" w:hAnsi="Times New Roman" w:cs="Times New Roman"/>
          <w:color w:val="000000" w:themeColor="text1"/>
          <w:sz w:val="24"/>
          <w:szCs w:val="24"/>
        </w:rPr>
        <w:t>72410000-7 Послуги провайдерів</w:t>
      </w:r>
      <w:r w:rsidR="008606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0ADD46C5" w14:textId="77777777" w:rsidR="00D30A4F" w:rsidRDefault="00E21F60" w:rsidP="00056A0A">
      <w:pPr>
        <w:ind w:firstLine="0"/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</w:p>
    <w:p w14:paraId="31D18B5B" w14:textId="22131676" w:rsidR="00D30A4F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  <w:r w:rsidRPr="00917164">
        <w:rPr>
          <w:rFonts w:eastAsiaTheme="minorHAnsi"/>
          <w:color w:val="000000" w:themeColor="text1"/>
        </w:rPr>
        <w:t>Послуги доступу до мережі Інтернет з використанням комплексної системи захисту інформації захищеного вузла Інтернет-доступу</w:t>
      </w:r>
      <w:r w:rsidRPr="00DC14E8">
        <w:rPr>
          <w:color w:val="000000" w:themeColor="text1"/>
        </w:rPr>
        <w:t xml:space="preserve"> (</w:t>
      </w:r>
      <w:r w:rsidRPr="00DC14E8">
        <w:t>код за ДК 021:2015</w:t>
      </w:r>
      <w:r w:rsidRPr="00DC14E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917164">
        <w:rPr>
          <w:color w:val="000000" w:themeColor="text1"/>
        </w:rPr>
        <w:t>72411000-4 Постачальники Інтернет-послуг</w:t>
      </w:r>
      <w:r>
        <w:rPr>
          <w:color w:val="000000" w:themeColor="text1"/>
        </w:rPr>
        <w:t>)</w:t>
      </w:r>
    </w:p>
    <w:p w14:paraId="02C8CD9B" w14:textId="77777777" w:rsidR="00917164" w:rsidRDefault="00917164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00B2FDD2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917164">
        <w:rPr>
          <w:color w:val="000000"/>
          <w:lang w:eastAsia="uk-UA"/>
        </w:rPr>
        <w:t>2</w:t>
      </w:r>
      <w:r w:rsidR="009F4B5E">
        <w:rPr>
          <w:color w:val="000000"/>
          <w:lang w:eastAsia="uk-UA"/>
        </w:rPr>
        <w:t xml:space="preserve"> послуг</w:t>
      </w:r>
      <w:r w:rsidR="00917164">
        <w:rPr>
          <w:color w:val="000000"/>
          <w:lang w:eastAsia="uk-UA"/>
        </w:rPr>
        <w:t>и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85FF4E" w14:textId="77777777" w:rsidR="00917164" w:rsidRDefault="00E21F60" w:rsidP="00917164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</w:p>
    <w:p w14:paraId="119F0F4E" w14:textId="77777777" w:rsidR="00917164" w:rsidRDefault="0086067C" w:rsidP="00917164">
      <w:pPr>
        <w:pStyle w:val="NormalWeb"/>
        <w:jc w:val="both"/>
        <w:rPr>
          <w:color w:val="000000" w:themeColor="text1"/>
        </w:rPr>
      </w:pPr>
      <w:proofErr w:type="spellStart"/>
      <w:r w:rsidRPr="0086067C">
        <w:rPr>
          <w:color w:val="000000" w:themeColor="text1"/>
        </w:rPr>
        <w:t>Україна</w:t>
      </w:r>
      <w:proofErr w:type="spellEnd"/>
      <w:r w:rsidRPr="0086067C">
        <w:rPr>
          <w:color w:val="000000" w:themeColor="text1"/>
        </w:rPr>
        <w:t xml:space="preserve">, </w:t>
      </w:r>
      <w:proofErr w:type="spellStart"/>
      <w:r w:rsidRPr="0086067C">
        <w:rPr>
          <w:color w:val="000000" w:themeColor="text1"/>
        </w:rPr>
        <w:t>Харківська</w:t>
      </w:r>
      <w:proofErr w:type="spellEnd"/>
      <w:r w:rsidRPr="0086067C">
        <w:rPr>
          <w:color w:val="000000" w:themeColor="text1"/>
        </w:rPr>
        <w:t xml:space="preserve"> область, </w:t>
      </w:r>
      <w:proofErr w:type="spellStart"/>
      <w:r w:rsidRPr="0086067C">
        <w:rPr>
          <w:color w:val="000000" w:themeColor="text1"/>
        </w:rPr>
        <w:t>Харків</w:t>
      </w:r>
      <w:proofErr w:type="spellEnd"/>
      <w:r w:rsidRPr="0086067C">
        <w:rPr>
          <w:color w:val="000000" w:themeColor="text1"/>
        </w:rPr>
        <w:t>, вул. Короленка, 16Б, 61003</w:t>
      </w:r>
      <w:r w:rsidR="00917164">
        <w:rPr>
          <w:color w:val="000000" w:themeColor="text1"/>
        </w:rPr>
        <w:t xml:space="preserve">; </w:t>
      </w:r>
    </w:p>
    <w:p w14:paraId="3C8384FB" w14:textId="4DA016FF" w:rsidR="00AF79A4" w:rsidRPr="00917164" w:rsidRDefault="00917164" w:rsidP="00917164">
      <w:pPr>
        <w:pStyle w:val="NormalWeb"/>
        <w:jc w:val="both"/>
      </w:pPr>
      <w:proofErr w:type="spellStart"/>
      <w:r w:rsidRPr="005D17EA">
        <w:t>Україна</w:t>
      </w:r>
      <w:proofErr w:type="spellEnd"/>
      <w:r w:rsidRPr="005D17EA">
        <w:t xml:space="preserve">, </w:t>
      </w:r>
      <w:proofErr w:type="spellStart"/>
      <w:r w:rsidRPr="005D17EA">
        <w:t>Харківська</w:t>
      </w:r>
      <w:proofErr w:type="spellEnd"/>
      <w:r w:rsidRPr="005D17EA">
        <w:t xml:space="preserve"> область, м. </w:t>
      </w:r>
      <w:proofErr w:type="spellStart"/>
      <w:r w:rsidRPr="005D17EA">
        <w:t>Харків</w:t>
      </w:r>
      <w:proofErr w:type="spellEnd"/>
      <w:r w:rsidRPr="005D17EA">
        <w:t xml:space="preserve">, </w:t>
      </w:r>
      <w:r>
        <w:rPr>
          <w:lang w:val="uk-UA"/>
        </w:rPr>
        <w:t>майдан Свободи, 5, під</w:t>
      </w:r>
      <w:r w:rsidRPr="005311C9">
        <w:t>’</w:t>
      </w:r>
      <w:proofErr w:type="spellStart"/>
      <w:r>
        <w:rPr>
          <w:lang w:val="uk-UA"/>
        </w:rPr>
        <w:t>їзд</w:t>
      </w:r>
      <w:proofErr w:type="spellEnd"/>
      <w:r>
        <w:rPr>
          <w:lang w:val="uk-UA"/>
        </w:rPr>
        <w:t xml:space="preserve"> 6</w:t>
      </w:r>
      <w:r w:rsidRPr="005D17EA">
        <w:t>, 610</w:t>
      </w:r>
      <w:r>
        <w:rPr>
          <w:lang w:val="uk-UA"/>
        </w:rPr>
        <w:t>22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2764D3DC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о 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</w:t>
      </w:r>
      <w:r w:rsidR="0031598D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</w:t>
      </w:r>
      <w:r w:rsidR="00917164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4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C6365" w14:textId="74CE16D7" w:rsidR="00D351AD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917164" w:rsidRPr="00917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84000,00 грн. (Вісімдесят чотири тисячі гривень 00 копійок) </w:t>
      </w:r>
      <w:r w:rsidR="00D351AD" w:rsidRP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ПДВ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04E5C2" w14:textId="629DC21B" w:rsidR="00B92E03" w:rsidRDefault="00B92E03" w:rsidP="0086067C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4312B606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17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1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351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D632F" w14:textId="5C7B9A9C" w:rsidR="00361511" w:rsidRPr="00917164" w:rsidRDefault="00E21F60" w:rsidP="0036151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917164" w:rsidRPr="00917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Оплата Послуг здійснюється протягом 10 банківських днів з моменту надання Послуг на підставі Акту приймання-передачі наданих послуг.</w:t>
      </w:r>
    </w:p>
    <w:p w14:paraId="27722855" w14:textId="77777777" w:rsidR="0086067C" w:rsidRPr="009F4B5E" w:rsidRDefault="0086067C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2CFD1168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1C1FCF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4B79B4DB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980C105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56A0A"/>
    <w:rsid w:val="0031598D"/>
    <w:rsid w:val="0031631B"/>
    <w:rsid w:val="00361511"/>
    <w:rsid w:val="003D4641"/>
    <w:rsid w:val="00411BD1"/>
    <w:rsid w:val="00490779"/>
    <w:rsid w:val="0051186B"/>
    <w:rsid w:val="00523B8D"/>
    <w:rsid w:val="0065627F"/>
    <w:rsid w:val="006635E9"/>
    <w:rsid w:val="006E6983"/>
    <w:rsid w:val="00787BEB"/>
    <w:rsid w:val="0086067C"/>
    <w:rsid w:val="008770C6"/>
    <w:rsid w:val="008E5F99"/>
    <w:rsid w:val="00917164"/>
    <w:rsid w:val="009B79B5"/>
    <w:rsid w:val="009F4B5E"/>
    <w:rsid w:val="00A44DFB"/>
    <w:rsid w:val="00A61A37"/>
    <w:rsid w:val="00A771EE"/>
    <w:rsid w:val="00AF79A4"/>
    <w:rsid w:val="00B11DF9"/>
    <w:rsid w:val="00B92E03"/>
    <w:rsid w:val="00C47568"/>
    <w:rsid w:val="00CB7ADB"/>
    <w:rsid w:val="00D22A54"/>
    <w:rsid w:val="00D30A4F"/>
    <w:rsid w:val="00D351AD"/>
    <w:rsid w:val="00DC14E8"/>
    <w:rsid w:val="00E21F60"/>
    <w:rsid w:val="00F57C1C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paragraph" w:customStyle="1" w:styleId="NormalWeb">
    <w:name w:val="Normal (Web)"/>
    <w:basedOn w:val="a"/>
    <w:rsid w:val="00917164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character" w:customStyle="1" w:styleId="10">
    <w:name w:val="Основний текст Знак1"/>
    <w:uiPriority w:val="99"/>
    <w:rsid w:val="00917164"/>
    <w:rPr>
      <w:rFonts w:ascii="Times New Roman" w:hAnsi="Times New Roman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it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</cp:lastModifiedBy>
  <cp:revision>8</cp:revision>
  <cp:lastPrinted>2023-11-30T11:44:00Z</cp:lastPrinted>
  <dcterms:created xsi:type="dcterms:W3CDTF">2023-09-15T08:10:00Z</dcterms:created>
  <dcterms:modified xsi:type="dcterms:W3CDTF">2023-11-30T11:45:00Z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