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EA" w:rsidRPr="00465463" w:rsidRDefault="00E915EE" w:rsidP="00CA34EA">
      <w:pPr>
        <w:spacing w:after="0" w:line="240" w:lineRule="auto"/>
        <w:jc w:val="center"/>
        <w:rPr>
          <w:rFonts w:ascii="Times New Roman" w:eastAsia="Times New Roman" w:hAnsi="Times New Roman" w:cs="Times New Roman"/>
          <w:b/>
          <w:sz w:val="48"/>
          <w:szCs w:val="40"/>
        </w:rPr>
      </w:pPr>
      <w:r>
        <w:rPr>
          <w:rFonts w:ascii="Times New Roman" w:eastAsia="Times New Roman" w:hAnsi="Times New Roman" w:cs="Times New Roman"/>
          <w:b/>
          <w:sz w:val="48"/>
          <w:szCs w:val="40"/>
        </w:rPr>
        <w:t>ВІДДІЛ КУЛЬТУРИ ТА ТУРИЗМУ ДЕРАЖНЯНСЬКОЇ МІСЬКОЇ РАДИ</w:t>
      </w: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after="0" w:line="240" w:lineRule="auto"/>
        <w:jc w:val="center"/>
        <w:rPr>
          <w:rFonts w:ascii="Times New Roman" w:eastAsia="Times New Roman" w:hAnsi="Times New Roman" w:cs="Times New Roman"/>
          <w:b/>
          <w:bCs/>
          <w:sz w:val="40"/>
          <w:szCs w:val="40"/>
          <w:lang w:eastAsia="ru-RU"/>
        </w:r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tblGrid>
      <w:tr w:rsidR="00CA34EA" w:rsidTr="00EF5DD6">
        <w:trPr>
          <w:jc w:val="right"/>
        </w:trPr>
        <w:tc>
          <w:tcPr>
            <w:tcW w:w="0" w:type="auto"/>
          </w:tcPr>
          <w:p w:rsidR="00CA34EA" w:rsidRPr="00A101DE" w:rsidRDefault="00CA34EA" w:rsidP="00EF5DD6">
            <w:pPr>
              <w:jc w:val="both"/>
              <w:rPr>
                <w:rFonts w:ascii="Times New Roman" w:eastAsia="Times New Roman" w:hAnsi="Times New Roman" w:cs="Times New Roman"/>
                <w:b/>
                <w:color w:val="000000"/>
                <w:sz w:val="24"/>
                <w:szCs w:val="24"/>
                <w:highlight w:val="white"/>
              </w:rPr>
            </w:pPr>
            <w:r w:rsidRPr="00A101DE">
              <w:rPr>
                <w:rFonts w:ascii="Times New Roman" w:eastAsia="Times New Roman" w:hAnsi="Times New Roman" w:cs="Times New Roman"/>
                <w:b/>
                <w:color w:val="000000"/>
                <w:sz w:val="24"/>
                <w:szCs w:val="24"/>
                <w:highlight w:val="white"/>
              </w:rPr>
              <w:t>«ЗАТВЕРДЖЕНО»</w:t>
            </w:r>
          </w:p>
          <w:p w:rsidR="00CA34EA" w:rsidRPr="00BC2C9F" w:rsidRDefault="00CA34EA" w:rsidP="00EF5DD6">
            <w:pPr>
              <w:jc w:val="both"/>
              <w:rPr>
                <w:rFonts w:ascii="Times New Roman" w:eastAsia="Times New Roman" w:hAnsi="Times New Roman" w:cs="Times New Roman"/>
                <w:color w:val="000000"/>
                <w:sz w:val="24"/>
                <w:szCs w:val="24"/>
                <w:highlight w:val="white"/>
              </w:rPr>
            </w:pPr>
            <w:r w:rsidRPr="00BC2C9F">
              <w:rPr>
                <w:rFonts w:ascii="Times New Roman" w:eastAsia="Times New Roman" w:hAnsi="Times New Roman" w:cs="Times New Roman"/>
                <w:color w:val="000000"/>
                <w:sz w:val="24"/>
                <w:szCs w:val="24"/>
                <w:highlight w:val="white"/>
              </w:rPr>
              <w:t>Протокольним рішенням</w:t>
            </w:r>
          </w:p>
          <w:p w:rsidR="00CA34EA" w:rsidRPr="004951E2" w:rsidRDefault="00CA34EA" w:rsidP="00EF5DD6">
            <w:pPr>
              <w:jc w:val="both"/>
              <w:rPr>
                <w:rFonts w:ascii="Times New Roman" w:eastAsia="Times New Roman" w:hAnsi="Times New Roman" w:cs="Times New Roman"/>
                <w:sz w:val="24"/>
                <w:szCs w:val="24"/>
              </w:rPr>
            </w:pPr>
            <w:r w:rsidRPr="004951E2">
              <w:rPr>
                <w:rFonts w:ascii="Times New Roman" w:eastAsia="Times New Roman" w:hAnsi="Times New Roman" w:cs="Times New Roman"/>
                <w:sz w:val="24"/>
                <w:szCs w:val="24"/>
              </w:rPr>
              <w:t>уповноваженої особи</w:t>
            </w:r>
          </w:p>
          <w:p w:rsidR="00CA34EA" w:rsidRDefault="00E915EE" w:rsidP="00CA34E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№02/06</w:t>
            </w:r>
            <w:r w:rsidR="00CA34EA">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ід 29</w:t>
            </w:r>
            <w:r w:rsidR="00CA34EA" w:rsidRPr="00CA34EA">
              <w:rPr>
                <w:rFonts w:ascii="Times New Roman" w:eastAsia="Times New Roman" w:hAnsi="Times New Roman" w:cs="Times New Roman"/>
                <w:sz w:val="24"/>
                <w:szCs w:val="24"/>
              </w:rPr>
              <w:t>.09.2023 року</w:t>
            </w:r>
          </w:p>
          <w:p w:rsidR="00CA34EA" w:rsidRDefault="00CA34EA" w:rsidP="00EF5DD6">
            <w:pPr>
              <w:jc w:val="both"/>
              <w:rPr>
                <w:rFonts w:ascii="Times New Roman" w:eastAsia="Times New Roman" w:hAnsi="Times New Roman" w:cs="Times New Roman"/>
                <w:b/>
                <w:sz w:val="24"/>
                <w:szCs w:val="24"/>
              </w:rPr>
            </w:pPr>
          </w:p>
          <w:p w:rsidR="00CA34EA" w:rsidRDefault="00CA34EA" w:rsidP="00EF5DD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Уповноважена особа</w:t>
            </w:r>
          </w:p>
          <w:p w:rsidR="00CA34EA" w:rsidRDefault="00CA34EA" w:rsidP="00EF5DD6">
            <w:pPr>
              <w:jc w:val="both"/>
              <w:rPr>
                <w:rFonts w:ascii="Times New Roman" w:eastAsia="Times New Roman" w:hAnsi="Times New Roman" w:cs="Times New Roman"/>
                <w:b/>
                <w:sz w:val="24"/>
                <w:szCs w:val="24"/>
              </w:rPr>
            </w:pPr>
          </w:p>
          <w:p w:rsidR="00CA34EA" w:rsidRDefault="00CA34EA" w:rsidP="00E915E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 </w:t>
            </w:r>
            <w:r w:rsidR="00E915EE">
              <w:rPr>
                <w:rFonts w:ascii="Times New Roman" w:eastAsia="Times New Roman" w:hAnsi="Times New Roman" w:cs="Times New Roman"/>
                <w:b/>
                <w:sz w:val="24"/>
                <w:szCs w:val="24"/>
              </w:rPr>
              <w:t>Ірина ДИЛЄВА</w:t>
            </w:r>
          </w:p>
        </w:tc>
      </w:tr>
    </w:tbl>
    <w:p w:rsidR="00CA34EA" w:rsidRPr="00CA34EA" w:rsidRDefault="00CA34EA" w:rsidP="00CA34EA">
      <w:pPr>
        <w:spacing w:before="240" w:after="0" w:line="240" w:lineRule="auto"/>
        <w:jc w:val="center"/>
        <w:rPr>
          <w:rFonts w:ascii="Times New Roman" w:eastAsia="Times New Roman" w:hAnsi="Times New Roman" w:cs="Times New Roman"/>
          <w:b/>
          <w:bCs/>
          <w:sz w:val="40"/>
          <w:szCs w:val="40"/>
          <w:lang w:eastAsia="ru-RU"/>
        </w:rPr>
      </w:pPr>
    </w:p>
    <w:p w:rsidR="00CA34EA" w:rsidRPr="00CA34EA" w:rsidRDefault="00CA34EA" w:rsidP="00CA34EA">
      <w:pPr>
        <w:spacing w:before="240" w:after="0" w:line="240" w:lineRule="auto"/>
        <w:jc w:val="center"/>
        <w:rPr>
          <w:rFonts w:ascii="Times New Roman" w:eastAsia="Times New Roman" w:hAnsi="Times New Roman" w:cs="Times New Roman"/>
          <w:b/>
          <w:bCs/>
          <w:sz w:val="40"/>
          <w:szCs w:val="40"/>
          <w:lang w:eastAsia="ru-RU"/>
        </w:rPr>
      </w:pPr>
    </w:p>
    <w:p w:rsidR="00CA34EA" w:rsidRPr="003A2C8D" w:rsidRDefault="00CA34EA" w:rsidP="00CA34EA">
      <w:pPr>
        <w:spacing w:after="0" w:line="240" w:lineRule="auto"/>
        <w:jc w:val="center"/>
        <w:rPr>
          <w:rFonts w:ascii="Times New Roman" w:eastAsia="Times New Roman" w:hAnsi="Times New Roman" w:cs="Times New Roman"/>
          <w:b/>
          <w:bCs/>
          <w:sz w:val="56"/>
          <w:szCs w:val="32"/>
          <w:lang w:eastAsia="ru-RU"/>
        </w:rPr>
      </w:pPr>
      <w:r w:rsidRPr="003A2C8D">
        <w:rPr>
          <w:rFonts w:ascii="Times New Roman" w:eastAsia="Times New Roman" w:hAnsi="Times New Roman" w:cs="Times New Roman"/>
          <w:b/>
          <w:bCs/>
          <w:sz w:val="56"/>
          <w:szCs w:val="32"/>
          <w:lang w:eastAsia="ru-RU"/>
        </w:rPr>
        <w:t xml:space="preserve">ТЕНДЕРНА ДОКУМЕНТАЦІЯ </w:t>
      </w:r>
    </w:p>
    <w:p w:rsidR="00CA34EA" w:rsidRPr="003A2C8D" w:rsidRDefault="00CA34EA" w:rsidP="00CA34EA">
      <w:pPr>
        <w:spacing w:after="0" w:line="240" w:lineRule="auto"/>
        <w:jc w:val="center"/>
        <w:rPr>
          <w:rFonts w:ascii="Times New Roman" w:eastAsia="Times New Roman" w:hAnsi="Times New Roman" w:cs="Times New Roman"/>
          <w:b/>
          <w:bCs/>
          <w:sz w:val="32"/>
          <w:szCs w:val="32"/>
          <w:lang w:eastAsia="ru-RU"/>
        </w:rPr>
      </w:pPr>
    </w:p>
    <w:p w:rsidR="00CA34EA" w:rsidRPr="00D9373B" w:rsidRDefault="00CA34EA" w:rsidP="00CA34EA">
      <w:pPr>
        <w:spacing w:after="0" w:line="240" w:lineRule="auto"/>
        <w:jc w:val="center"/>
        <w:rPr>
          <w:rFonts w:ascii="Times New Roman" w:eastAsia="Times New Roman" w:hAnsi="Times New Roman" w:cs="Times New Roman"/>
          <w:b/>
          <w:bCs/>
          <w:sz w:val="36"/>
          <w:szCs w:val="32"/>
          <w:lang w:eastAsia="ru-RU"/>
        </w:rPr>
      </w:pPr>
      <w:r w:rsidRPr="00D9373B">
        <w:rPr>
          <w:rFonts w:ascii="Times New Roman" w:eastAsia="Times New Roman" w:hAnsi="Times New Roman" w:cs="Times New Roman"/>
          <w:b/>
          <w:bCs/>
          <w:sz w:val="36"/>
          <w:szCs w:val="32"/>
          <w:lang w:eastAsia="ru-RU"/>
        </w:rPr>
        <w:t xml:space="preserve">на закупівлю товару </w:t>
      </w:r>
    </w:p>
    <w:p w:rsidR="00CA34EA" w:rsidRPr="003A2C8D" w:rsidRDefault="00CA34EA" w:rsidP="00CA34EA">
      <w:pPr>
        <w:spacing w:after="0" w:line="240" w:lineRule="auto"/>
        <w:jc w:val="center"/>
        <w:rPr>
          <w:rFonts w:ascii="Times New Roman" w:eastAsia="Times New Roman" w:hAnsi="Times New Roman" w:cs="Times New Roman"/>
          <w:b/>
          <w:bCs/>
          <w:sz w:val="32"/>
          <w:szCs w:val="32"/>
          <w:lang w:eastAsia="ru-RU"/>
        </w:rPr>
      </w:pPr>
    </w:p>
    <w:p w:rsidR="00CA34EA" w:rsidRPr="003A2C8D" w:rsidRDefault="00CA34EA" w:rsidP="00CA34EA">
      <w:pPr>
        <w:spacing w:after="0" w:line="240" w:lineRule="auto"/>
        <w:jc w:val="center"/>
        <w:rPr>
          <w:rFonts w:ascii="Times New Roman" w:eastAsia="Times New Roman" w:hAnsi="Times New Roman" w:cs="Times New Roman"/>
          <w:b/>
          <w:color w:val="000000" w:themeColor="text1"/>
          <w:sz w:val="56"/>
          <w:szCs w:val="32"/>
          <w:shd w:val="clear" w:color="auto" w:fill="FFFFFF"/>
          <w:lang w:eastAsia="ru-RU"/>
        </w:rPr>
      </w:pPr>
      <w:r w:rsidRPr="003A2C8D">
        <w:rPr>
          <w:rFonts w:ascii="Times New Roman" w:eastAsia="Times New Roman" w:hAnsi="Times New Roman" w:cs="Times New Roman"/>
          <w:b/>
          <w:color w:val="000000" w:themeColor="text1"/>
          <w:sz w:val="56"/>
          <w:szCs w:val="32"/>
          <w:shd w:val="clear" w:color="auto" w:fill="FFFFFF"/>
          <w:lang w:eastAsia="ru-RU"/>
        </w:rPr>
        <w:t>«Природний газ»</w:t>
      </w:r>
    </w:p>
    <w:p w:rsidR="00CA34EA" w:rsidRPr="003A2C8D" w:rsidRDefault="00CA34EA" w:rsidP="00CA34EA">
      <w:pPr>
        <w:spacing w:after="0" w:line="240" w:lineRule="auto"/>
        <w:jc w:val="center"/>
        <w:rPr>
          <w:rFonts w:ascii="Times New Roman" w:eastAsia="Times New Roman" w:hAnsi="Times New Roman" w:cs="Times New Roman"/>
          <w:b/>
          <w:color w:val="000000" w:themeColor="text1"/>
          <w:sz w:val="32"/>
          <w:szCs w:val="32"/>
          <w:shd w:val="clear" w:color="auto" w:fill="FFFFFF"/>
          <w:lang w:eastAsia="ru-RU"/>
        </w:rPr>
      </w:pP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r w:rsidRPr="003A2C8D">
        <w:rPr>
          <w:rFonts w:ascii="Times New Roman" w:eastAsia="Times New Roman" w:hAnsi="Times New Roman" w:cs="Times New Roman"/>
          <w:b/>
          <w:color w:val="000000"/>
          <w:sz w:val="32"/>
          <w:szCs w:val="32"/>
        </w:rPr>
        <w:t>за кодом ДК 021:2015:09120000-6: Газове паливо (Природний газ)</w:t>
      </w: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r w:rsidRPr="003A2C8D">
        <w:rPr>
          <w:rFonts w:ascii="Times New Roman" w:eastAsia="Times New Roman" w:hAnsi="Times New Roman" w:cs="Times New Roman"/>
          <w:b/>
          <w:color w:val="000000"/>
          <w:sz w:val="32"/>
          <w:szCs w:val="32"/>
        </w:rPr>
        <w:t xml:space="preserve">за процедурою </w:t>
      </w:r>
    </w:p>
    <w:p w:rsidR="00CA34EA" w:rsidRPr="003A2C8D" w:rsidRDefault="00CA34EA" w:rsidP="00CA34EA">
      <w:pPr>
        <w:spacing w:after="0" w:line="240" w:lineRule="auto"/>
        <w:jc w:val="center"/>
        <w:rPr>
          <w:rFonts w:ascii="Times New Roman" w:eastAsia="Times New Roman" w:hAnsi="Times New Roman" w:cs="Times New Roman"/>
          <w:b/>
          <w:color w:val="000000"/>
          <w:sz w:val="32"/>
          <w:szCs w:val="32"/>
        </w:rPr>
      </w:pPr>
    </w:p>
    <w:p w:rsidR="00CA34EA" w:rsidRPr="003A2C8D" w:rsidRDefault="00CA34EA" w:rsidP="00CA34EA">
      <w:pPr>
        <w:spacing w:after="0" w:line="240" w:lineRule="auto"/>
        <w:jc w:val="center"/>
        <w:rPr>
          <w:rFonts w:ascii="Times New Roman" w:eastAsia="Times New Roman" w:hAnsi="Times New Roman" w:cs="Times New Roman"/>
          <w:b/>
          <w:color w:val="000000"/>
          <w:sz w:val="44"/>
          <w:szCs w:val="32"/>
        </w:rPr>
      </w:pPr>
      <w:r w:rsidRPr="003A2C8D">
        <w:rPr>
          <w:rFonts w:ascii="Times New Roman" w:eastAsia="Times New Roman" w:hAnsi="Times New Roman" w:cs="Times New Roman"/>
          <w:b/>
          <w:color w:val="000000"/>
          <w:sz w:val="44"/>
          <w:szCs w:val="32"/>
        </w:rPr>
        <w:t>ВІДКРИТІ ТОРГИ</w:t>
      </w:r>
    </w:p>
    <w:p w:rsidR="00CA34EA" w:rsidRPr="003A2C8D" w:rsidRDefault="00CA34EA" w:rsidP="00CA34EA">
      <w:pPr>
        <w:spacing w:after="0" w:line="240" w:lineRule="auto"/>
        <w:jc w:val="center"/>
        <w:rPr>
          <w:rFonts w:ascii="Times New Roman" w:eastAsia="Times New Roman" w:hAnsi="Times New Roman" w:cs="Times New Roman"/>
          <w:sz w:val="40"/>
          <w:szCs w:val="32"/>
        </w:rPr>
      </w:pPr>
      <w:r w:rsidRPr="003A2C8D">
        <w:rPr>
          <w:rFonts w:ascii="Times New Roman" w:eastAsia="Times New Roman" w:hAnsi="Times New Roman" w:cs="Times New Roman"/>
          <w:b/>
          <w:color w:val="000000"/>
          <w:sz w:val="40"/>
          <w:szCs w:val="32"/>
        </w:rPr>
        <w:t xml:space="preserve"> </w:t>
      </w:r>
      <w:r w:rsidRPr="003A2C8D">
        <w:rPr>
          <w:rFonts w:ascii="Times New Roman" w:eastAsia="Times New Roman" w:hAnsi="Times New Roman" w:cs="Times New Roman"/>
          <w:b/>
          <w:color w:val="000000" w:themeColor="text1"/>
          <w:sz w:val="40"/>
          <w:szCs w:val="32"/>
        </w:rPr>
        <w:t>(з особливостями)</w:t>
      </w:r>
    </w:p>
    <w:p w:rsidR="00CA34EA" w:rsidRPr="003A2C8D" w:rsidRDefault="00CA34EA" w:rsidP="00CA34EA">
      <w:pPr>
        <w:spacing w:after="0" w:line="240" w:lineRule="auto"/>
        <w:jc w:val="center"/>
        <w:rPr>
          <w:rFonts w:ascii="Times New Roman" w:eastAsia="Times New Roman" w:hAnsi="Times New Roman" w:cs="Times New Roman"/>
          <w:b/>
          <w:bCs/>
          <w:sz w:val="32"/>
          <w:szCs w:val="32"/>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4"/>
          <w:szCs w:val="24"/>
          <w:lang w:eastAsia="ru-RU"/>
        </w:rPr>
      </w:pPr>
    </w:p>
    <w:p w:rsidR="003A2C8D" w:rsidRDefault="003A2C8D" w:rsidP="00CA34EA">
      <w:pPr>
        <w:spacing w:after="0" w:line="240" w:lineRule="auto"/>
        <w:jc w:val="center"/>
        <w:rPr>
          <w:rFonts w:ascii="Times New Roman" w:eastAsia="Times New Roman" w:hAnsi="Times New Roman" w:cs="Times New Roman"/>
          <w:b/>
          <w:bCs/>
          <w:sz w:val="28"/>
          <w:szCs w:val="24"/>
          <w:lang w:eastAsia="ru-RU"/>
        </w:rPr>
      </w:pPr>
    </w:p>
    <w:p w:rsidR="003A2C8D" w:rsidRDefault="003A2C8D" w:rsidP="00CA34EA">
      <w:pPr>
        <w:spacing w:after="0" w:line="240" w:lineRule="auto"/>
        <w:jc w:val="center"/>
        <w:rPr>
          <w:rFonts w:ascii="Times New Roman" w:eastAsia="Times New Roman" w:hAnsi="Times New Roman" w:cs="Times New Roman"/>
          <w:b/>
          <w:bCs/>
          <w:sz w:val="28"/>
          <w:szCs w:val="24"/>
          <w:lang w:eastAsia="ru-RU"/>
        </w:rPr>
      </w:pPr>
    </w:p>
    <w:p w:rsidR="00CA34EA" w:rsidRDefault="00CA34EA" w:rsidP="00CA34EA">
      <w:pPr>
        <w:spacing w:after="0" w:line="240" w:lineRule="auto"/>
        <w:jc w:val="center"/>
        <w:rPr>
          <w:rFonts w:ascii="Times New Roman" w:eastAsia="Times New Roman" w:hAnsi="Times New Roman" w:cs="Times New Roman"/>
          <w:b/>
          <w:bCs/>
          <w:sz w:val="28"/>
          <w:szCs w:val="24"/>
          <w:lang w:eastAsia="ru-RU"/>
        </w:rPr>
      </w:pPr>
      <w:r w:rsidRPr="00B246FC">
        <w:rPr>
          <w:rFonts w:ascii="Times New Roman" w:eastAsia="Times New Roman" w:hAnsi="Times New Roman" w:cs="Times New Roman"/>
          <w:b/>
          <w:bCs/>
          <w:sz w:val="28"/>
          <w:szCs w:val="24"/>
          <w:lang w:eastAsia="ru-RU"/>
        </w:rPr>
        <w:lastRenderedPageBreak/>
        <w:t>м. Деражня – 2023</w:t>
      </w:r>
    </w:p>
    <w:p w:rsidR="00EB4665" w:rsidRDefault="00EB466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B4665">
        <w:trPr>
          <w:trHeight w:val="416"/>
          <w:jc w:val="center"/>
        </w:trPr>
        <w:tc>
          <w:tcPr>
            <w:tcW w:w="705"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B4665" w:rsidRDefault="000B0F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B4665">
        <w:trPr>
          <w:trHeight w:val="411"/>
          <w:jc w:val="center"/>
        </w:trPr>
        <w:tc>
          <w:tcPr>
            <w:tcW w:w="705"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4665">
        <w:trPr>
          <w:trHeight w:val="1119"/>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B4665" w:rsidRDefault="000B0F0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78239E">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EB4665" w:rsidRDefault="000B0F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EB4665">
        <w:trPr>
          <w:trHeight w:val="615"/>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B4665" w:rsidRDefault="000B0F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9373B" w:rsidTr="008640C1">
        <w:trPr>
          <w:trHeight w:val="285"/>
          <w:jc w:val="center"/>
        </w:trPr>
        <w:tc>
          <w:tcPr>
            <w:tcW w:w="705" w:type="dxa"/>
          </w:tcPr>
          <w:p w:rsidR="00D9373B" w:rsidRDefault="00D9373B" w:rsidP="00D937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9373B" w:rsidRDefault="00D9373B" w:rsidP="00D937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9373B" w:rsidRPr="00E96717" w:rsidRDefault="00E915EE" w:rsidP="00D9373B">
            <w:pPr>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b/>
                <w:sz w:val="24"/>
                <w:szCs w:val="24"/>
              </w:rPr>
              <w:t>ВІДДІЛ КУЛЬТУРИ ТА ТУРИЗМУ ДЕРАЖНЯНСЬКОЇ МІСЬКОЇ РАДИ</w:t>
            </w:r>
          </w:p>
        </w:tc>
      </w:tr>
      <w:tr w:rsidR="00D9373B">
        <w:trPr>
          <w:trHeight w:val="510"/>
          <w:jc w:val="center"/>
        </w:trPr>
        <w:tc>
          <w:tcPr>
            <w:tcW w:w="705" w:type="dxa"/>
          </w:tcPr>
          <w:p w:rsidR="00D9373B" w:rsidRDefault="00D9373B" w:rsidP="00D937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9373B" w:rsidRDefault="00D9373B" w:rsidP="00D937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9373B" w:rsidRDefault="00D9373B" w:rsidP="00D9373B">
            <w:pPr>
              <w:jc w:val="both"/>
              <w:rPr>
                <w:rFonts w:ascii="Times New Roman" w:eastAsia="Times New Roman" w:hAnsi="Times New Roman" w:cs="Times New Roman"/>
                <w:b/>
                <w:sz w:val="24"/>
                <w:szCs w:val="24"/>
              </w:rPr>
            </w:pPr>
            <w:r w:rsidRPr="00A101DE">
              <w:rPr>
                <w:rFonts w:ascii="Times New Roman" w:eastAsia="Times New Roman" w:hAnsi="Times New Roman" w:cs="Times New Roman"/>
                <w:b/>
                <w:sz w:val="24"/>
                <w:szCs w:val="24"/>
              </w:rPr>
              <w:t>32200, Хмельницька обл., Хмельницький р-н, місто Деражня, ВУЛИЦЯ МИРУ, будинок 11/1</w:t>
            </w:r>
          </w:p>
          <w:p w:rsidR="00D9373B" w:rsidRPr="002F4FE5" w:rsidRDefault="00D9373B" w:rsidP="00D9373B">
            <w:pPr>
              <w:jc w:val="both"/>
              <w:rPr>
                <w:rFonts w:ascii="Times New Roman" w:eastAsia="Times New Roman" w:hAnsi="Times New Roman" w:cs="Times New Roman"/>
                <w:b/>
                <w:szCs w:val="24"/>
              </w:rPr>
            </w:pPr>
          </w:p>
          <w:p w:rsidR="00D9373B" w:rsidRPr="00E96717" w:rsidRDefault="00E915EE" w:rsidP="00E915EE">
            <w:pP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b/>
                <w:szCs w:val="24"/>
              </w:rPr>
              <w:t>Код ЄДРПОУ: 43998240</w:t>
            </w:r>
            <w:r w:rsidR="00D9373B" w:rsidRPr="002F4FE5">
              <w:rPr>
                <w:rFonts w:ascii="Times New Roman" w:eastAsia="Times New Roman" w:hAnsi="Times New Roman" w:cs="Times New Roman"/>
                <w:szCs w:val="24"/>
              </w:rPr>
              <w:t>.</w:t>
            </w:r>
          </w:p>
        </w:tc>
      </w:tr>
      <w:tr w:rsidR="00D9373B">
        <w:trPr>
          <w:trHeight w:val="1119"/>
          <w:jc w:val="center"/>
        </w:trPr>
        <w:tc>
          <w:tcPr>
            <w:tcW w:w="705" w:type="dxa"/>
          </w:tcPr>
          <w:p w:rsidR="00D9373B" w:rsidRDefault="00D9373B" w:rsidP="00D937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9373B" w:rsidRDefault="00D9373B" w:rsidP="00D937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15EE" w:rsidRPr="00971738" w:rsidRDefault="00E915EE" w:rsidP="00E915EE">
            <w:pPr>
              <w:jc w:val="both"/>
              <w:rPr>
                <w:rFonts w:ascii="Times New Roman" w:eastAsia="Times New Roman" w:hAnsi="Times New Roman" w:cs="Times New Roman"/>
                <w:sz w:val="24"/>
                <w:szCs w:val="24"/>
              </w:rPr>
            </w:pPr>
            <w:proofErr w:type="spellStart"/>
            <w:r w:rsidRPr="00E915EE">
              <w:rPr>
                <w:rFonts w:ascii="Times New Roman" w:hAnsi="Times New Roman"/>
                <w:b/>
                <w:bCs/>
                <w:color w:val="000000" w:themeColor="text1"/>
              </w:rPr>
              <w:t>Дилєва</w:t>
            </w:r>
            <w:proofErr w:type="spellEnd"/>
            <w:r w:rsidRPr="00E915EE">
              <w:rPr>
                <w:rFonts w:ascii="Times New Roman" w:hAnsi="Times New Roman"/>
                <w:b/>
                <w:bCs/>
                <w:color w:val="000000" w:themeColor="text1"/>
              </w:rPr>
              <w:t xml:space="preserve"> Ірина Василівна</w:t>
            </w:r>
            <w:r>
              <w:rPr>
                <w:rFonts w:ascii="Times New Roman" w:hAnsi="Times New Roman"/>
                <w:b/>
                <w:bCs/>
                <w:color w:val="000000" w:themeColor="text1"/>
              </w:rPr>
              <w:t xml:space="preserve"> - </w:t>
            </w:r>
            <w:r>
              <w:rPr>
                <w:rFonts w:ascii="Times New Roman" w:eastAsia="Times New Roman" w:hAnsi="Times New Roman" w:cs="Times New Roman"/>
                <w:sz w:val="24"/>
                <w:szCs w:val="24"/>
              </w:rPr>
              <w:t>бухгалтер централізованої бухгалтерії відділу культур та туризму Деражнянської міської ради.</w:t>
            </w:r>
          </w:p>
          <w:p w:rsidR="00D9373B" w:rsidRPr="00E915EE" w:rsidRDefault="00D9373B" w:rsidP="00E915EE">
            <w:pPr>
              <w:shd w:val="clear" w:color="auto" w:fill="FFFFFF"/>
              <w:jc w:val="both"/>
              <w:rPr>
                <w:rFonts w:ascii="Times New Roman" w:hAnsi="Times New Roman"/>
                <w:b/>
                <w:bCs/>
                <w:color w:val="000000" w:themeColor="text1"/>
              </w:rPr>
            </w:pPr>
          </w:p>
          <w:p w:rsidR="00D9373B" w:rsidRPr="0078239E" w:rsidRDefault="00E915EE" w:rsidP="00D9373B">
            <w:pPr>
              <w:jc w:val="both"/>
              <w:rPr>
                <w:rFonts w:ascii="Times New Roman" w:hAnsi="Times New Roman" w:cs="Times New Roman CYR"/>
                <w:b/>
                <w:color w:val="000000" w:themeColor="text1"/>
                <w:sz w:val="24"/>
                <w:szCs w:val="24"/>
              </w:rPr>
            </w:pPr>
            <w:r>
              <w:rPr>
                <w:rFonts w:ascii="Times New Roman" w:hAnsi="Times New Roman" w:cs="Times New Roman CYR"/>
                <w:b/>
                <w:color w:val="000000" w:themeColor="text1"/>
                <w:sz w:val="24"/>
                <w:szCs w:val="24"/>
              </w:rPr>
              <w:t>Тел.: 096-763-59-53</w:t>
            </w:r>
            <w:r w:rsidR="00D9373B" w:rsidRPr="0078239E">
              <w:rPr>
                <w:rFonts w:ascii="Times New Roman" w:hAnsi="Times New Roman" w:cs="Times New Roman CYR"/>
                <w:b/>
                <w:color w:val="000000" w:themeColor="text1"/>
                <w:sz w:val="24"/>
                <w:szCs w:val="24"/>
              </w:rPr>
              <w:t xml:space="preserve">; </w:t>
            </w:r>
          </w:p>
          <w:p w:rsidR="00D9373B" w:rsidRPr="0078239E" w:rsidRDefault="00D9373B" w:rsidP="00E915EE">
            <w:pPr>
              <w:jc w:val="both"/>
              <w:rPr>
                <w:rFonts w:ascii="Times New Roman" w:eastAsia="Times New Roman" w:hAnsi="Times New Roman" w:cs="Times New Roman"/>
                <w:color w:val="000000" w:themeColor="text1"/>
                <w:sz w:val="24"/>
                <w:szCs w:val="24"/>
              </w:rPr>
            </w:pPr>
            <w:r w:rsidRPr="0078239E">
              <w:rPr>
                <w:rFonts w:ascii="Times New Roman" w:hAnsi="Times New Roman" w:cs="Times New Roman CYR"/>
                <w:b/>
                <w:color w:val="000000" w:themeColor="text1"/>
                <w:sz w:val="24"/>
                <w:szCs w:val="24"/>
              </w:rPr>
              <w:t xml:space="preserve">Е-mail: </w:t>
            </w:r>
            <w:r w:rsidR="00E915EE" w:rsidRPr="00E915EE">
              <w:rPr>
                <w:rFonts w:ascii="Arial" w:hAnsi="Arial" w:cs="Arial"/>
                <w:b/>
                <w:bCs/>
                <w:color w:val="343840"/>
                <w:sz w:val="20"/>
                <w:szCs w:val="20"/>
                <w:shd w:val="clear" w:color="auto" w:fill="FFFFFF"/>
              </w:rPr>
              <w:t>dilsva5@ukr.net</w:t>
            </w:r>
          </w:p>
        </w:tc>
      </w:tr>
      <w:tr w:rsidR="00EB4665">
        <w:trPr>
          <w:trHeight w:val="15"/>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B4665" w:rsidRPr="0078239E" w:rsidRDefault="000B0F07">
            <w:pPr>
              <w:jc w:val="both"/>
              <w:rPr>
                <w:rFonts w:ascii="Times New Roman" w:eastAsia="Times New Roman" w:hAnsi="Times New Roman" w:cs="Times New Roman"/>
                <w:color w:val="000000" w:themeColor="text1"/>
                <w:sz w:val="24"/>
                <w:szCs w:val="24"/>
              </w:rPr>
            </w:pPr>
            <w:r w:rsidRPr="0078239E">
              <w:rPr>
                <w:rFonts w:ascii="Times New Roman" w:eastAsia="Times New Roman" w:hAnsi="Times New Roman" w:cs="Times New Roman"/>
                <w:color w:val="000000" w:themeColor="text1"/>
                <w:sz w:val="24"/>
                <w:szCs w:val="24"/>
              </w:rPr>
              <w:t>відкриті торги з особливостями</w:t>
            </w:r>
          </w:p>
        </w:tc>
      </w:tr>
      <w:tr w:rsidR="00EB4665">
        <w:trPr>
          <w:trHeight w:val="240"/>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B4665" w:rsidRDefault="000B0F0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B4665">
        <w:trPr>
          <w:jc w:val="center"/>
        </w:trPr>
        <w:tc>
          <w:tcPr>
            <w:tcW w:w="705" w:type="dxa"/>
          </w:tcPr>
          <w:p w:rsidR="00EB4665" w:rsidRDefault="000B0F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B4665" w:rsidRDefault="000B0F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4665" w:rsidRDefault="000B0F07">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EB4665" w:rsidRDefault="000B0F0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B4665" w:rsidRDefault="00EB4665">
            <w:pPr>
              <w:widowControl w:val="0"/>
              <w:ind w:right="120"/>
              <w:jc w:val="both"/>
              <w:rPr>
                <w:rFonts w:ascii="Times New Roman" w:eastAsia="Times New Roman" w:hAnsi="Times New Roman" w:cs="Times New Roman"/>
                <w:color w:val="000000"/>
                <w:sz w:val="24"/>
                <w:szCs w:val="24"/>
              </w:rPr>
            </w:pPr>
          </w:p>
          <w:p w:rsidR="00EB4665" w:rsidRDefault="000B0F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B4665" w:rsidRDefault="00EB4665" w:rsidP="00123312">
            <w:pPr>
              <w:widowControl w:val="0"/>
              <w:ind w:right="120"/>
              <w:jc w:val="both"/>
              <w:rPr>
                <w:rFonts w:ascii="Times New Roman" w:eastAsia="Times New Roman" w:hAnsi="Times New Roman" w:cs="Times New Roman"/>
                <w:i/>
                <w:color w:val="FF0000"/>
                <w:sz w:val="24"/>
                <w:szCs w:val="24"/>
                <w:highlight w:val="yellow"/>
              </w:rPr>
            </w:pPr>
          </w:p>
        </w:tc>
      </w:tr>
      <w:tr w:rsidR="00EB4665">
        <w:trPr>
          <w:trHeight w:val="930"/>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B4665" w:rsidRPr="00123312" w:rsidRDefault="000B0F07">
            <w:pPr>
              <w:widowControl w:val="0"/>
              <w:rPr>
                <w:rFonts w:ascii="Times New Roman" w:eastAsia="Times New Roman" w:hAnsi="Times New Roman" w:cs="Times New Roman"/>
                <w:color w:val="000000"/>
                <w:sz w:val="24"/>
                <w:szCs w:val="24"/>
              </w:rPr>
            </w:pPr>
            <w:r w:rsidRPr="00123312">
              <w:rPr>
                <w:rFonts w:ascii="Times New Roman" w:eastAsia="Times New Roman" w:hAnsi="Times New Roman" w:cs="Times New Roman"/>
                <w:color w:val="000000"/>
                <w:sz w:val="24"/>
                <w:szCs w:val="24"/>
              </w:rPr>
              <w:t xml:space="preserve">кількість товару та місце його поставки </w:t>
            </w:r>
          </w:p>
          <w:p w:rsidR="00EB4665" w:rsidRPr="00123312" w:rsidRDefault="00EB4665">
            <w:pPr>
              <w:widowControl w:val="0"/>
              <w:rPr>
                <w:rFonts w:ascii="Times New Roman" w:eastAsia="Times New Roman" w:hAnsi="Times New Roman" w:cs="Times New Roman"/>
                <w:color w:val="000000"/>
                <w:sz w:val="24"/>
                <w:szCs w:val="24"/>
              </w:rPr>
            </w:pPr>
          </w:p>
        </w:tc>
        <w:tc>
          <w:tcPr>
            <w:tcW w:w="6420" w:type="dxa"/>
          </w:tcPr>
          <w:p w:rsidR="00123312" w:rsidRPr="00123312" w:rsidRDefault="00E915EE" w:rsidP="00123312">
            <w:pPr>
              <w:widowControl w:val="0"/>
              <w:ind w:right="120"/>
              <w:jc w:val="both"/>
              <w:rPr>
                <w:rFonts w:ascii="Times New Roman" w:eastAsia="Times New Roman" w:hAnsi="Times New Roman" w:cs="Times New Roman"/>
                <w:i/>
                <w:color w:val="4A86E8"/>
                <w:sz w:val="20"/>
                <w:szCs w:val="20"/>
              </w:rPr>
            </w:pPr>
            <w:r>
              <w:rPr>
                <w:rFonts w:ascii="Times New Roman" w:eastAsia="Times New Roman" w:hAnsi="Times New Roman" w:cs="Times New Roman"/>
                <w:color w:val="000000"/>
                <w:sz w:val="24"/>
                <w:szCs w:val="24"/>
              </w:rPr>
              <w:t>Кількість: 10,5</w:t>
            </w:r>
            <w:r w:rsidR="00123312" w:rsidRPr="00123312">
              <w:rPr>
                <w:rFonts w:ascii="Times New Roman" w:eastAsia="Times New Roman" w:hAnsi="Times New Roman" w:cs="Times New Roman"/>
                <w:color w:val="000000"/>
                <w:sz w:val="24"/>
                <w:szCs w:val="24"/>
              </w:rPr>
              <w:t xml:space="preserve"> тисяч метрів кубічних </w:t>
            </w:r>
          </w:p>
          <w:p w:rsidR="00EB4665" w:rsidRPr="00123312" w:rsidRDefault="00EB4665">
            <w:pPr>
              <w:widowControl w:val="0"/>
              <w:ind w:right="120"/>
              <w:jc w:val="both"/>
              <w:rPr>
                <w:rFonts w:ascii="Times New Roman" w:eastAsia="Times New Roman" w:hAnsi="Times New Roman" w:cs="Times New Roman"/>
                <w:color w:val="000000"/>
                <w:sz w:val="24"/>
                <w:szCs w:val="24"/>
              </w:rPr>
            </w:pPr>
          </w:p>
          <w:p w:rsidR="00EB4665" w:rsidRPr="00123312" w:rsidRDefault="00123312">
            <w:pPr>
              <w:widowControl w:val="0"/>
              <w:ind w:right="120"/>
              <w:jc w:val="both"/>
              <w:rPr>
                <w:rFonts w:ascii="Times New Roman" w:eastAsia="Times New Roman" w:hAnsi="Times New Roman" w:cs="Times New Roman"/>
                <w:i/>
                <w:color w:val="4A86E8"/>
                <w:sz w:val="20"/>
                <w:szCs w:val="20"/>
              </w:rPr>
            </w:pPr>
            <w:r w:rsidRPr="00123312">
              <w:rPr>
                <w:rFonts w:ascii="Times New Roman" w:eastAsia="Times New Roman" w:hAnsi="Times New Roman" w:cs="Times New Roman"/>
                <w:color w:val="000000"/>
                <w:sz w:val="24"/>
                <w:szCs w:val="24"/>
              </w:rPr>
              <w:t>Місце поставки товарів: місто Деражня, Хмельницький р-н, Хмельницька обл., вулиця Миру</w:t>
            </w:r>
            <w:r w:rsidR="00E915EE">
              <w:rPr>
                <w:rFonts w:ascii="Times New Roman" w:eastAsia="Times New Roman" w:hAnsi="Times New Roman" w:cs="Times New Roman"/>
                <w:color w:val="000000"/>
                <w:sz w:val="24"/>
                <w:szCs w:val="24"/>
              </w:rPr>
              <w:t xml:space="preserve"> 42 </w:t>
            </w:r>
            <w:r w:rsidRPr="00123312">
              <w:rPr>
                <w:rFonts w:ascii="Times New Roman" w:eastAsia="Times New Roman" w:hAnsi="Times New Roman" w:cs="Times New Roman"/>
                <w:color w:val="000000"/>
                <w:sz w:val="24"/>
                <w:szCs w:val="24"/>
              </w:rPr>
              <w:t>, газорозподільна система, до якої підключені приміщення Замовника торгів.</w:t>
            </w:r>
          </w:p>
        </w:tc>
      </w:tr>
      <w:tr w:rsidR="00EB4665">
        <w:trPr>
          <w:trHeight w:val="645"/>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B4665" w:rsidRPr="00123312" w:rsidRDefault="000B0F07">
            <w:pPr>
              <w:widowControl w:val="0"/>
              <w:rPr>
                <w:rFonts w:ascii="Times New Roman" w:eastAsia="Times New Roman" w:hAnsi="Times New Roman" w:cs="Times New Roman"/>
                <w:sz w:val="24"/>
                <w:szCs w:val="24"/>
              </w:rPr>
            </w:pPr>
            <w:r w:rsidRPr="0012331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B4665" w:rsidRPr="00123312" w:rsidRDefault="000B0F07" w:rsidP="00123312">
            <w:pPr>
              <w:widowControl w:val="0"/>
              <w:rPr>
                <w:rFonts w:ascii="Times New Roman" w:eastAsia="Times New Roman" w:hAnsi="Times New Roman" w:cs="Times New Roman"/>
                <w:sz w:val="24"/>
                <w:szCs w:val="24"/>
              </w:rPr>
            </w:pPr>
            <w:r w:rsidRPr="00123312">
              <w:rPr>
                <w:rFonts w:ascii="Times New Roman" w:eastAsia="Times New Roman" w:hAnsi="Times New Roman" w:cs="Times New Roman"/>
                <w:color w:val="000000"/>
                <w:sz w:val="24"/>
                <w:szCs w:val="24"/>
              </w:rPr>
              <w:t>до  31 грудня  20</w:t>
            </w:r>
            <w:r w:rsidR="00123312" w:rsidRPr="00123312">
              <w:rPr>
                <w:rFonts w:ascii="Times New Roman" w:eastAsia="Times New Roman" w:hAnsi="Times New Roman" w:cs="Times New Roman"/>
                <w:color w:val="000000"/>
                <w:sz w:val="24"/>
                <w:szCs w:val="24"/>
              </w:rPr>
              <w:t xml:space="preserve">23 </w:t>
            </w:r>
            <w:r w:rsidRPr="00123312">
              <w:rPr>
                <w:rFonts w:ascii="Times New Roman" w:eastAsia="Times New Roman" w:hAnsi="Times New Roman" w:cs="Times New Roman"/>
                <w:color w:val="000000"/>
                <w:sz w:val="24"/>
                <w:szCs w:val="24"/>
              </w:rPr>
              <w:t xml:space="preserve">року включно </w:t>
            </w:r>
          </w:p>
        </w:tc>
      </w:tr>
      <w:tr w:rsidR="00EB4665">
        <w:trPr>
          <w:trHeight w:val="841"/>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B4665" w:rsidRDefault="000B0F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B4665" w:rsidRDefault="000B0F0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B4665" w:rsidRDefault="000B0F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B4665" w:rsidRDefault="000B0F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B4665" w:rsidRDefault="000B0F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B4665" w:rsidRDefault="000B0F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B4665" w:rsidRDefault="000B0F0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B4665" w:rsidRDefault="000B0F0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4665">
        <w:trPr>
          <w:trHeight w:val="501"/>
          <w:jc w:val="center"/>
        </w:trPr>
        <w:tc>
          <w:tcPr>
            <w:tcW w:w="9960" w:type="dxa"/>
            <w:gridSpan w:val="3"/>
            <w:vAlign w:val="center"/>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B4665">
        <w:trPr>
          <w:trHeight w:val="1975"/>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B4665" w:rsidRDefault="000B0F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EB4665">
        <w:trPr>
          <w:trHeight w:val="69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B4665" w:rsidRDefault="000B0F0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B4665">
        <w:trPr>
          <w:trHeight w:val="480"/>
          <w:jc w:val="center"/>
        </w:trPr>
        <w:tc>
          <w:tcPr>
            <w:tcW w:w="9960" w:type="dxa"/>
            <w:gridSpan w:val="3"/>
            <w:vAlign w:val="center"/>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B4665" w:rsidRDefault="000B0F0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4665" w:rsidRDefault="000B0F0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B4665" w:rsidRDefault="000B0F0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EB4665" w:rsidRDefault="000B0F0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4665" w:rsidRDefault="000B0F0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4665" w:rsidRPr="00123312"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123312">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rsidR="00EB4665" w:rsidRPr="00123312" w:rsidRDefault="000B0F07">
            <w:pPr>
              <w:widowControl w:val="0"/>
              <w:jc w:val="both"/>
              <w:rPr>
                <w:rFonts w:ascii="Times New Roman" w:eastAsia="Times New Roman" w:hAnsi="Times New Roman" w:cs="Times New Roman"/>
                <w:b/>
                <w:sz w:val="24"/>
                <w:szCs w:val="24"/>
              </w:rPr>
            </w:pPr>
            <w:r w:rsidRPr="00123312">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123312">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B4665" w:rsidRDefault="000B0F07">
            <w:pPr>
              <w:widowControl w:val="0"/>
              <w:jc w:val="both"/>
              <w:rPr>
                <w:rFonts w:ascii="Times New Roman" w:eastAsia="Times New Roman" w:hAnsi="Times New Roman" w:cs="Times New Roman"/>
                <w:b/>
                <w:i/>
                <w:sz w:val="24"/>
                <w:szCs w:val="24"/>
              </w:rPr>
            </w:pPr>
            <w:r w:rsidRPr="00123312">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4665" w:rsidRDefault="000B0F0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4665" w:rsidRDefault="000B0F0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B4665" w:rsidRDefault="000B0F0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4665" w:rsidRDefault="000B0F0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4665" w:rsidRDefault="000B0F0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B4665" w:rsidRPr="007F2CBB" w:rsidRDefault="000B0F0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F2CBB">
              <w:rPr>
                <w:rFonts w:ascii="Times New Roman" w:eastAsia="Times New Roman" w:hAnsi="Times New Roman" w:cs="Times New Roman"/>
                <w:b/>
                <w:color w:val="000000"/>
                <w:sz w:val="24"/>
                <w:szCs w:val="24"/>
              </w:rPr>
              <w:t>документи мають бути чіткими та розбірливими для читання;</w:t>
            </w:r>
          </w:p>
          <w:p w:rsidR="00EB4665" w:rsidRPr="007F2CBB" w:rsidRDefault="000B0F07">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7F2CBB">
              <w:rPr>
                <w:rFonts w:ascii="Times New Roman" w:eastAsia="Times New Roman" w:hAnsi="Times New Roman" w:cs="Times New Roman"/>
                <w:b/>
                <w:sz w:val="24"/>
                <w:szCs w:val="24"/>
              </w:rPr>
              <w:t>сом (УЕП)</w:t>
            </w:r>
            <w:r w:rsidRPr="007F2CBB">
              <w:rPr>
                <w:rFonts w:ascii="Times New Roman" w:eastAsia="Times New Roman" w:hAnsi="Times New Roman" w:cs="Times New Roman"/>
                <w:b/>
                <w:color w:val="000000"/>
                <w:sz w:val="24"/>
                <w:szCs w:val="24"/>
              </w:rPr>
              <w:t>;</w:t>
            </w:r>
          </w:p>
          <w:p w:rsidR="00EB4665" w:rsidRPr="007F2CBB" w:rsidRDefault="000B0F07">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B4665" w:rsidRPr="007F2CBB" w:rsidRDefault="000B0F07">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Винятки:</w:t>
            </w:r>
          </w:p>
          <w:p w:rsidR="00EB4665" w:rsidRPr="007F2CBB" w:rsidRDefault="000B0F07">
            <w:pPr>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4665" w:rsidRPr="007F2CBB" w:rsidRDefault="000B0F07">
            <w:pPr>
              <w:widowControl w:val="0"/>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4665" w:rsidRPr="007F2CBB" w:rsidRDefault="000B0F07">
            <w:pPr>
              <w:widowControl w:val="0"/>
              <w:ind w:left="40" w:hanging="20"/>
              <w:jc w:val="both"/>
              <w:rPr>
                <w:rFonts w:ascii="Times New Roman" w:eastAsia="Times New Roman" w:hAnsi="Times New Roman" w:cs="Times New Roman"/>
                <w:b/>
                <w:sz w:val="24"/>
                <w:szCs w:val="24"/>
              </w:rPr>
            </w:pPr>
            <w:r w:rsidRPr="007F2CB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F2CB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7F2CBB">
              <w:rPr>
                <w:rFonts w:ascii="Times New Roman" w:eastAsia="Times New Roman" w:hAnsi="Times New Roman" w:cs="Times New Roman"/>
                <w:b/>
                <w:sz w:val="24"/>
                <w:szCs w:val="24"/>
              </w:rPr>
              <w:lastRenderedPageBreak/>
              <w:t xml:space="preserve">довірчі послуги». </w:t>
            </w:r>
          </w:p>
          <w:p w:rsidR="00EB4665" w:rsidRDefault="000B0F07">
            <w:pPr>
              <w:widowControl w:val="0"/>
              <w:ind w:left="40" w:hanging="20"/>
              <w:jc w:val="both"/>
              <w:rPr>
                <w:rFonts w:ascii="Times New Roman" w:eastAsia="Times New Roman" w:hAnsi="Times New Roman" w:cs="Times New Roman"/>
                <w:b/>
                <w:color w:val="000000"/>
                <w:sz w:val="24"/>
                <w:szCs w:val="24"/>
              </w:rPr>
            </w:pPr>
            <w:r w:rsidRPr="007F2CB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F2CBB">
              <w:rPr>
                <w:rFonts w:ascii="Times New Roman" w:eastAsia="Times New Roman" w:hAnsi="Times New Roman" w:cs="Times New Roman"/>
                <w:b/>
                <w:color w:val="000000"/>
                <w:sz w:val="24"/>
                <w:szCs w:val="24"/>
              </w:rPr>
              <w:t>засвідчувального</w:t>
            </w:r>
            <w:proofErr w:type="spellEnd"/>
            <w:r w:rsidRPr="007F2CB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EB4665" w:rsidRDefault="000B0F0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B4665" w:rsidRDefault="000B0F0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B4665" w:rsidRDefault="000B0F07">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7F2CB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CBB">
              <w:rPr>
                <w:rFonts w:ascii="Times New Roman" w:eastAsia="Times New Roman" w:hAnsi="Times New Roman" w:cs="Times New Roman"/>
                <w:i/>
                <w:sz w:val="24"/>
                <w:szCs w:val="24"/>
              </w:rPr>
              <w:t>(у разі здійснення закупівлі за лотами)</w:t>
            </w:r>
            <w:r w:rsidRPr="007F2CBB">
              <w:rPr>
                <w:rFonts w:ascii="Times New Roman" w:eastAsia="Times New Roman" w:hAnsi="Times New Roman" w:cs="Times New Roman"/>
                <w:sz w:val="24"/>
                <w:szCs w:val="24"/>
              </w:rPr>
              <w:t xml:space="preserve">. </w:t>
            </w:r>
            <w:r w:rsidRPr="007F2CBB">
              <w:rPr>
                <w:rFonts w:ascii="Times New Roman" w:eastAsia="Times New Roman" w:hAnsi="Times New Roman" w:cs="Times New Roman"/>
                <w:i/>
                <w:sz w:val="28"/>
                <w:szCs w:val="28"/>
              </w:rPr>
              <w:t xml:space="preserve"> </w:t>
            </w:r>
          </w:p>
        </w:tc>
      </w:tr>
      <w:tr w:rsidR="00EB4665">
        <w:trPr>
          <w:trHeight w:val="913"/>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4665" w:rsidRDefault="000B0F0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B4665" w:rsidRPr="007F2CBB" w:rsidRDefault="000B0F07">
            <w:pPr>
              <w:widowControl w:val="0"/>
              <w:ind w:right="12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Забезпечення тендерної пропозиції  не вимагається.</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B4665" w:rsidRPr="007F2CBB" w:rsidRDefault="000B0F0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Не передбачається.</w:t>
            </w:r>
          </w:p>
        </w:tc>
      </w:tr>
      <w:tr w:rsidR="00EB4665">
        <w:trPr>
          <w:trHeight w:val="560"/>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B4665" w:rsidRPr="007F2CBB" w:rsidRDefault="000B0F07">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 xml:space="preserve">Тендерні пропозиції вважаються дійсними </w:t>
            </w:r>
            <w:r w:rsidRPr="007F2CBB">
              <w:rPr>
                <w:rFonts w:ascii="Times New Roman" w:eastAsia="Times New Roman" w:hAnsi="Times New Roman" w:cs="Times New Roman"/>
                <w:b/>
                <w:i/>
                <w:sz w:val="24"/>
                <w:szCs w:val="24"/>
                <w:u w:val="single"/>
              </w:rPr>
              <w:t>протягом 120 (ста двадцяти) днів</w:t>
            </w:r>
            <w:r w:rsidRPr="007F2CBB">
              <w:rPr>
                <w:rFonts w:ascii="Times New Roman" w:eastAsia="Times New Roman" w:hAnsi="Times New Roman" w:cs="Times New Roman"/>
                <w:sz w:val="24"/>
                <w:szCs w:val="24"/>
              </w:rPr>
              <w:t xml:space="preserve"> із дати кінцевого строку подання тендерних пропозицій. </w:t>
            </w:r>
          </w:p>
          <w:p w:rsidR="00EB4665" w:rsidRPr="007F2CBB" w:rsidRDefault="000B0F07">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4665" w:rsidRPr="007F2CBB" w:rsidRDefault="000B0F07">
            <w:pPr>
              <w:widowControl w:val="0"/>
              <w:jc w:val="both"/>
              <w:rPr>
                <w:rFonts w:ascii="Times New Roman" w:eastAsia="Times New Roman" w:hAnsi="Times New Roman" w:cs="Times New Roman"/>
                <w:sz w:val="24"/>
                <w:szCs w:val="24"/>
                <w:u w:val="single"/>
              </w:rPr>
            </w:pPr>
            <w:r w:rsidRPr="007F2CBB">
              <w:rPr>
                <w:rFonts w:ascii="Times New Roman" w:eastAsia="Times New Roman" w:hAnsi="Times New Roman" w:cs="Times New Roman"/>
                <w:sz w:val="24"/>
                <w:szCs w:val="24"/>
              </w:rPr>
              <w:t xml:space="preserve">Учасник процедури закупівлі </w:t>
            </w:r>
            <w:r w:rsidRPr="007F2CBB">
              <w:rPr>
                <w:rFonts w:ascii="Times New Roman" w:eastAsia="Times New Roman" w:hAnsi="Times New Roman" w:cs="Times New Roman"/>
                <w:sz w:val="24"/>
                <w:szCs w:val="24"/>
                <w:u w:val="single"/>
              </w:rPr>
              <w:t>має право:</w:t>
            </w:r>
          </w:p>
          <w:p w:rsidR="00EB4665" w:rsidRPr="007F2CBB" w:rsidRDefault="000B0F07">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B4665" w:rsidRPr="007F2CBB" w:rsidRDefault="000B0F07">
            <w:pPr>
              <w:widowControl w:val="0"/>
              <w:jc w:val="both"/>
              <w:rPr>
                <w:rFonts w:ascii="Times New Roman" w:eastAsia="Times New Roman" w:hAnsi="Times New Roman" w:cs="Times New Roman"/>
                <w:sz w:val="24"/>
                <w:szCs w:val="24"/>
              </w:rPr>
            </w:pPr>
            <w:r w:rsidRPr="007F2C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CBB">
              <w:rPr>
                <w:rFonts w:ascii="Times New Roman" w:eastAsia="Times New Roman" w:hAnsi="Times New Roman" w:cs="Times New Roman"/>
                <w:i/>
                <w:sz w:val="24"/>
                <w:szCs w:val="24"/>
              </w:rPr>
              <w:t>(у разі, якщо таке вимагалося)</w:t>
            </w:r>
            <w:r w:rsidRPr="007F2CBB">
              <w:rPr>
                <w:rFonts w:ascii="Times New Roman" w:eastAsia="Times New Roman" w:hAnsi="Times New Roman" w:cs="Times New Roman"/>
                <w:sz w:val="24"/>
                <w:szCs w:val="24"/>
              </w:rPr>
              <w:t>.</w:t>
            </w:r>
          </w:p>
          <w:p w:rsidR="00EB4665" w:rsidRPr="007F2CBB" w:rsidRDefault="000B0F07">
            <w:pPr>
              <w:widowControl w:val="0"/>
              <w:jc w:val="both"/>
              <w:rPr>
                <w:rFonts w:ascii="Times New Roman" w:eastAsia="Times New Roman" w:hAnsi="Times New Roman" w:cs="Times New Roman"/>
                <w:strike/>
                <w:sz w:val="24"/>
                <w:szCs w:val="24"/>
              </w:rPr>
            </w:pPr>
            <w:r w:rsidRPr="007F2CB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B4665" w:rsidRDefault="000B0F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B4665" w:rsidRDefault="000B0F0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4665" w:rsidRDefault="000B0F0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EB4665" w:rsidRDefault="000B0F0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4665" w:rsidRDefault="00EB4665">
            <w:pPr>
              <w:jc w:val="both"/>
              <w:rPr>
                <w:rFonts w:ascii="Times New Roman" w:eastAsia="Times New Roman" w:hAnsi="Times New Roman" w:cs="Times New Roman"/>
                <w:sz w:val="24"/>
                <w:szCs w:val="24"/>
                <w:highlight w:val="white"/>
              </w:rPr>
            </w:pPr>
          </w:p>
          <w:p w:rsidR="00EB4665" w:rsidRDefault="000B0F0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4665" w:rsidRDefault="000B0F07">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B4665" w:rsidRDefault="000B0F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EB4665" w:rsidRDefault="000B0F07">
            <w:pPr>
              <w:widowControl w:val="0"/>
              <w:ind w:right="120"/>
              <w:jc w:val="both"/>
              <w:rPr>
                <w:rFonts w:ascii="Times New Roman" w:eastAsia="Times New Roman" w:hAnsi="Times New Roman" w:cs="Times New Roman"/>
                <w:sz w:val="24"/>
                <w:szCs w:val="24"/>
              </w:rPr>
            </w:pPr>
            <w:r w:rsidRPr="002A4206">
              <w:rPr>
                <w:rFonts w:ascii="Times New Roman" w:eastAsia="Times New Roman" w:hAnsi="Times New Roman" w:cs="Times New Roman"/>
                <w:color w:val="000000"/>
                <w:sz w:val="24"/>
                <w:szCs w:val="24"/>
              </w:rPr>
              <w:t xml:space="preserve">Не передбачено.  </w:t>
            </w:r>
          </w:p>
          <w:p w:rsidR="00EB4665" w:rsidRDefault="00EB4665">
            <w:pPr>
              <w:widowControl w:val="0"/>
              <w:ind w:right="120"/>
              <w:jc w:val="both"/>
              <w:rPr>
                <w:rFonts w:ascii="Times New Roman" w:eastAsia="Times New Roman" w:hAnsi="Times New Roman" w:cs="Times New Roman"/>
                <w:sz w:val="24"/>
                <w:szCs w:val="24"/>
              </w:rPr>
            </w:pPr>
          </w:p>
        </w:tc>
      </w:tr>
      <w:tr w:rsidR="00EB4665">
        <w:trPr>
          <w:trHeight w:val="841"/>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4665">
        <w:trPr>
          <w:trHeight w:val="442"/>
          <w:jc w:val="center"/>
        </w:trPr>
        <w:tc>
          <w:tcPr>
            <w:tcW w:w="9960" w:type="dxa"/>
            <w:gridSpan w:val="3"/>
            <w:vAlign w:val="center"/>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A4206" w:rsidRDefault="000B0F07">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rsidR="00EB4665" w:rsidRPr="002A4206" w:rsidRDefault="000B0F0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w:t>
            </w:r>
            <w:r w:rsidR="002A4206">
              <w:rPr>
                <w:rFonts w:ascii="Times New Roman" w:eastAsia="Times New Roman" w:hAnsi="Times New Roman" w:cs="Times New Roman"/>
                <w:sz w:val="24"/>
                <w:szCs w:val="24"/>
              </w:rPr>
              <w:t xml:space="preserve">  </w:t>
            </w:r>
            <w:r w:rsidR="00E915EE">
              <w:rPr>
                <w:rFonts w:ascii="Times New Roman" w:eastAsia="Times New Roman" w:hAnsi="Times New Roman" w:cs="Times New Roman"/>
                <w:b/>
                <w:color w:val="000000" w:themeColor="text1"/>
                <w:sz w:val="24"/>
                <w:szCs w:val="24"/>
              </w:rPr>
              <w:t>07</w:t>
            </w:r>
            <w:r w:rsidR="002A4206" w:rsidRPr="002A4206">
              <w:rPr>
                <w:rFonts w:ascii="Times New Roman" w:eastAsia="Times New Roman" w:hAnsi="Times New Roman" w:cs="Times New Roman"/>
                <w:b/>
                <w:color w:val="000000" w:themeColor="text1"/>
                <w:sz w:val="24"/>
                <w:szCs w:val="24"/>
              </w:rPr>
              <w:t xml:space="preserve"> жовтня 2023 року</w:t>
            </w:r>
            <w:r w:rsidRPr="002A4206">
              <w:rPr>
                <w:rFonts w:ascii="Times New Roman" w:eastAsia="Times New Roman" w:hAnsi="Times New Roman" w:cs="Times New Roman"/>
                <w:b/>
                <w:color w:val="000000" w:themeColor="text1"/>
                <w:sz w:val="24"/>
                <w:szCs w:val="24"/>
              </w:rPr>
              <w:t xml:space="preserve"> до </w:t>
            </w:r>
            <w:r w:rsidR="002A4206" w:rsidRPr="002A4206">
              <w:rPr>
                <w:rFonts w:ascii="Times New Roman" w:eastAsia="Times New Roman" w:hAnsi="Times New Roman" w:cs="Times New Roman"/>
                <w:b/>
                <w:color w:val="000000" w:themeColor="text1"/>
                <w:sz w:val="24"/>
                <w:szCs w:val="24"/>
              </w:rPr>
              <w:t>00:00</w:t>
            </w:r>
            <w:r w:rsidRPr="002A4206">
              <w:rPr>
                <w:rFonts w:ascii="Times New Roman" w:eastAsia="Times New Roman" w:hAnsi="Times New Roman" w:cs="Times New Roman"/>
                <w:b/>
                <w:color w:val="000000" w:themeColor="text1"/>
                <w:sz w:val="24"/>
                <w:szCs w:val="24"/>
              </w:rPr>
              <w:t xml:space="preserve"> год</w:t>
            </w:r>
            <w:r w:rsidRPr="002A4206">
              <w:rPr>
                <w:rFonts w:ascii="Times New Roman" w:eastAsia="Times New Roman" w:hAnsi="Times New Roman" w:cs="Times New Roman"/>
                <w:color w:val="000000" w:themeColor="text1"/>
                <w:sz w:val="24"/>
                <w:szCs w:val="24"/>
              </w:rPr>
              <w:t xml:space="preserve">  </w:t>
            </w:r>
          </w:p>
          <w:p w:rsidR="00EB4665" w:rsidRDefault="000B0F07">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w:t>
            </w:r>
            <w:bookmarkStart w:id="6" w:name="_GoBack"/>
            <w:bookmarkEnd w:id="6"/>
            <w:r>
              <w:rPr>
                <w:rFonts w:ascii="Times New Roman" w:eastAsia="Times New Roman" w:hAnsi="Times New Roman" w:cs="Times New Roman"/>
                <w:sz w:val="24"/>
                <w:szCs w:val="24"/>
              </w:rPr>
              <w:t>ема закупівель автоматично формує та надсилає повідомлення учаснику про отримання його тендерної пропозиції із зазначенням дати та часу.</w:t>
            </w:r>
          </w:p>
          <w:p w:rsidR="00EB4665" w:rsidRDefault="000B0F0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B4665" w:rsidRDefault="000B0F0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4665" w:rsidRDefault="000B0F0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B4665" w:rsidRDefault="000B0F0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B4665">
        <w:trPr>
          <w:trHeight w:val="512"/>
          <w:jc w:val="center"/>
        </w:trPr>
        <w:tc>
          <w:tcPr>
            <w:tcW w:w="9960" w:type="dxa"/>
            <w:gridSpan w:val="3"/>
            <w:vAlign w:val="center"/>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B4665" w:rsidRDefault="000B0F0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B4665" w:rsidRDefault="000B0F0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4665" w:rsidRDefault="000B0F0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B4665" w:rsidRDefault="000B0F0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4665" w:rsidRDefault="000B0F0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58E8" w:rsidRPr="006F7438" w:rsidRDefault="002158E8" w:rsidP="002158E8">
            <w:pPr>
              <w:widowControl w:val="0"/>
              <w:jc w:val="both"/>
              <w:rPr>
                <w:rFonts w:ascii="Times New Roman" w:eastAsia="Times New Roman" w:hAnsi="Times New Roman" w:cs="Times New Roman"/>
                <w:sz w:val="24"/>
                <w:szCs w:val="24"/>
              </w:rPr>
            </w:pPr>
            <w:r w:rsidRPr="003F5A83">
              <w:rPr>
                <w:rFonts w:ascii="Times New Roman" w:eastAsia="Times New Roman" w:hAnsi="Times New Roman" w:cs="Times New Roman"/>
                <w:b/>
                <w:color w:val="000000" w:themeColor="text1"/>
                <w:sz w:val="24"/>
                <w:szCs w:val="24"/>
              </w:rPr>
              <w:t xml:space="preserve">Ціна тендерної пропозиції не може перевищувати </w:t>
            </w:r>
            <w:r w:rsidRPr="006F7438">
              <w:rPr>
                <w:rFonts w:ascii="Times New Roman" w:eastAsia="Times New Roman" w:hAnsi="Times New Roman" w:cs="Times New Roman"/>
                <w:b/>
                <w:sz w:val="24"/>
                <w:szCs w:val="24"/>
              </w:rPr>
              <w:t>очікувану вартість предмета закупівлі</w:t>
            </w:r>
            <w:r w:rsidRPr="006F7438">
              <w:rPr>
                <w:rFonts w:ascii="Times New Roman" w:eastAsia="Times New Roman" w:hAnsi="Times New Roman" w:cs="Times New Roman"/>
                <w:sz w:val="24"/>
                <w:szCs w:val="24"/>
              </w:rPr>
              <w:t xml:space="preserve">, зазначену в оголошенні про проведення відкритих торгів, з урахуванням абзацу другого пункту 28 Особливостей. </w:t>
            </w:r>
          </w:p>
          <w:p w:rsidR="002158E8" w:rsidRPr="006F7438" w:rsidRDefault="002158E8" w:rsidP="002158E8">
            <w:pPr>
              <w:widowControl w:val="0"/>
              <w:jc w:val="both"/>
              <w:rPr>
                <w:rFonts w:ascii="Times New Roman" w:eastAsia="Times New Roman" w:hAnsi="Times New Roman" w:cs="Times New Roman"/>
                <w:sz w:val="24"/>
                <w:szCs w:val="24"/>
              </w:rPr>
            </w:pPr>
            <w:r w:rsidRPr="006F7438">
              <w:rPr>
                <w:rFonts w:ascii="Times New Roman" w:eastAsia="Times New Roman" w:hAnsi="Times New Roman" w:cs="Times New Roman"/>
                <w:sz w:val="24"/>
                <w:szCs w:val="24"/>
              </w:rPr>
              <w:t xml:space="preserve">До розгляду </w:t>
            </w:r>
            <w:r w:rsidRPr="006F7438">
              <w:rPr>
                <w:rFonts w:ascii="Times New Roman" w:eastAsia="Times New Roman" w:hAnsi="Times New Roman" w:cs="Times New Roman"/>
                <w:b/>
                <w:bCs/>
                <w:sz w:val="24"/>
                <w:szCs w:val="24"/>
              </w:rPr>
              <w:t>не приймається</w:t>
            </w:r>
            <w:r w:rsidRPr="006F743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rsidR="002158E8" w:rsidRPr="006F7438" w:rsidRDefault="002158E8" w:rsidP="002158E8">
            <w:pPr>
              <w:widowControl w:val="0"/>
              <w:jc w:val="both"/>
              <w:rPr>
                <w:rFonts w:ascii="Times New Roman" w:eastAsia="Times New Roman" w:hAnsi="Times New Roman" w:cs="Times New Roman"/>
                <w:b/>
                <w:sz w:val="24"/>
                <w:szCs w:val="24"/>
              </w:rPr>
            </w:pPr>
            <w:r w:rsidRPr="006F7438">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B4665" w:rsidRPr="002158E8" w:rsidRDefault="000B0F07">
            <w:pPr>
              <w:widowControl w:val="0"/>
              <w:jc w:val="both"/>
              <w:rPr>
                <w:rFonts w:ascii="Times New Roman" w:eastAsia="Times New Roman" w:hAnsi="Times New Roman" w:cs="Times New Roman"/>
                <w:b/>
                <w:color w:val="000000" w:themeColor="text1"/>
                <w:sz w:val="24"/>
                <w:szCs w:val="24"/>
              </w:rPr>
            </w:pPr>
            <w:r w:rsidRPr="002158E8">
              <w:rPr>
                <w:rFonts w:ascii="Times New Roman" w:eastAsia="Times New Roman" w:hAnsi="Times New Roman" w:cs="Times New Roman"/>
                <w:b/>
                <w:color w:val="000000" w:themeColor="text1"/>
                <w:sz w:val="24"/>
                <w:szCs w:val="24"/>
              </w:rPr>
              <w:t>Оцінка здійснюється щодо предмета закупівлі в цілому.</w:t>
            </w:r>
          </w:p>
          <w:p w:rsidR="00EB4665" w:rsidRPr="002158E8" w:rsidRDefault="000B0F07">
            <w:pPr>
              <w:widowControl w:val="0"/>
              <w:jc w:val="both"/>
              <w:rPr>
                <w:rFonts w:ascii="Times New Roman" w:eastAsia="Times New Roman" w:hAnsi="Times New Roman" w:cs="Times New Roman"/>
                <w:color w:val="000000" w:themeColor="text1"/>
                <w:sz w:val="24"/>
                <w:szCs w:val="24"/>
                <w:highlight w:val="yellow"/>
              </w:rPr>
            </w:pPr>
            <w:r w:rsidRPr="002158E8">
              <w:rPr>
                <w:rFonts w:ascii="Times New Roman" w:eastAsia="Times New Roman" w:hAnsi="Times New Roman" w:cs="Times New Roman"/>
                <w:color w:val="000000" w:themeColor="text1"/>
                <w:sz w:val="24"/>
                <w:szCs w:val="24"/>
              </w:rPr>
              <w:t xml:space="preserve">Учасник визначає ціни на </w:t>
            </w:r>
            <w:r w:rsidRPr="002158E8">
              <w:rPr>
                <w:rFonts w:ascii="Times New Roman" w:eastAsia="Times New Roman" w:hAnsi="Times New Roman" w:cs="Times New Roman"/>
                <w:b/>
                <w:color w:val="000000" w:themeColor="text1"/>
                <w:sz w:val="24"/>
                <w:szCs w:val="24"/>
              </w:rPr>
              <w:t>товар</w:t>
            </w:r>
            <w:r w:rsidRPr="002158E8">
              <w:rPr>
                <w:rFonts w:ascii="Times New Roman" w:eastAsia="Times New Roman" w:hAnsi="Times New Roman" w:cs="Times New Roman"/>
                <w:color w:val="000000" w:themeColor="text1"/>
                <w:sz w:val="24"/>
                <w:szCs w:val="24"/>
              </w:rPr>
              <w:t xml:space="preserve">, що він пропонує </w:t>
            </w:r>
            <w:r w:rsidRPr="002158E8">
              <w:rPr>
                <w:rFonts w:ascii="Times New Roman" w:eastAsia="Times New Roman" w:hAnsi="Times New Roman" w:cs="Times New Roman"/>
                <w:b/>
                <w:color w:val="000000" w:themeColor="text1"/>
                <w:sz w:val="24"/>
                <w:szCs w:val="24"/>
              </w:rPr>
              <w:t xml:space="preserve">поставити </w:t>
            </w:r>
            <w:r w:rsidRPr="002158E8">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58E8">
              <w:rPr>
                <w:rFonts w:ascii="Times New Roman" w:eastAsia="Times New Roman" w:hAnsi="Times New Roman" w:cs="Times New Roman"/>
                <w:b/>
                <w:color w:val="000000" w:themeColor="text1"/>
                <w:sz w:val="24"/>
                <w:szCs w:val="24"/>
              </w:rPr>
              <w:t>товару</w:t>
            </w:r>
            <w:r w:rsidRPr="002158E8">
              <w:rPr>
                <w:rFonts w:ascii="Times New Roman" w:eastAsia="Times New Roman" w:hAnsi="Times New Roman" w:cs="Times New Roman"/>
                <w:color w:val="000000" w:themeColor="text1"/>
                <w:sz w:val="24"/>
                <w:szCs w:val="24"/>
              </w:rPr>
              <w:t xml:space="preserve"> даного виду.</w:t>
            </w:r>
          </w:p>
          <w:p w:rsidR="00EB4665" w:rsidRDefault="000B0F07">
            <w:pPr>
              <w:widowControl w:val="0"/>
              <w:jc w:val="both"/>
              <w:rPr>
                <w:rFonts w:ascii="Times New Roman" w:eastAsia="Times New Roman" w:hAnsi="Times New Roman" w:cs="Times New Roman"/>
                <w:sz w:val="24"/>
                <w:szCs w:val="24"/>
                <w:highlight w:val="white"/>
              </w:rPr>
            </w:pPr>
            <w:r w:rsidRPr="002158E8">
              <w:rPr>
                <w:rFonts w:ascii="Times New Roman" w:eastAsia="Times New Roman" w:hAnsi="Times New Roman" w:cs="Times New Roman"/>
                <w:color w:val="000000" w:themeColor="text1"/>
                <w:sz w:val="24"/>
                <w:szCs w:val="24"/>
                <w:highlight w:val="white"/>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аукціону </w:t>
            </w:r>
            <w:r w:rsidRPr="002158E8">
              <w:rPr>
                <w:rFonts w:ascii="Times New Roman" w:eastAsia="Times New Roman" w:hAnsi="Times New Roman" w:cs="Times New Roman"/>
                <w:sz w:val="24"/>
                <w:szCs w:val="24"/>
              </w:rPr>
              <w:t>– 1 %</w:t>
            </w:r>
            <w:r w:rsidR="002158E8" w:rsidRPr="002158E8">
              <w:rPr>
                <w:rFonts w:ascii="Times New Roman" w:eastAsia="Times New Roman" w:hAnsi="Times New Roman" w:cs="Times New Roman"/>
                <w:sz w:val="24"/>
                <w:szCs w:val="24"/>
              </w:rPr>
              <w:t>.</w:t>
            </w:r>
          </w:p>
          <w:p w:rsidR="00EB4665" w:rsidRDefault="000B0F0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4665" w:rsidRDefault="000B0F0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4665" w:rsidRDefault="000B0F0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665" w:rsidRDefault="000B0F0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EB4665" w:rsidRDefault="000B0F0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4665" w:rsidRPr="002158E8" w:rsidRDefault="000B0F07">
            <w:pPr>
              <w:widowControl w:val="0"/>
              <w:jc w:val="both"/>
              <w:rPr>
                <w:rFonts w:ascii="Times New Roman" w:eastAsia="Times New Roman" w:hAnsi="Times New Roman" w:cs="Times New Roman"/>
                <w:sz w:val="24"/>
                <w:szCs w:val="24"/>
              </w:rPr>
            </w:pPr>
            <w:r w:rsidRPr="002158E8">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B4665" w:rsidRDefault="000B0F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666AF">
              <w:rPr>
                <w:rFonts w:ascii="Times New Roman" w:eastAsia="Times New Roman" w:hAnsi="Times New Roman" w:cs="Times New Roman"/>
                <w:sz w:val="24"/>
                <w:szCs w:val="24"/>
              </w:rPr>
              <w:lastRenderedPageBreak/>
              <w:t xml:space="preserve">витрати, пов'язані із оформленням забезпечення тендерної пропозиції </w:t>
            </w:r>
            <w:r w:rsidRPr="00E666AF">
              <w:rPr>
                <w:rFonts w:ascii="Times New Roman" w:eastAsia="Times New Roman" w:hAnsi="Times New Roman" w:cs="Times New Roman"/>
                <w:i/>
                <w:sz w:val="24"/>
                <w:szCs w:val="24"/>
              </w:rPr>
              <w:t>(у разі встановлення такої вимоги)</w:t>
            </w:r>
            <w:r w:rsidRPr="00E666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EB4665" w:rsidRPr="00E666AF" w:rsidRDefault="000B0F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sidRPr="00E666AF">
              <w:rPr>
                <w:rFonts w:ascii="Times New Roman" w:eastAsia="Times New Roman" w:hAnsi="Times New Roman" w:cs="Times New Roman"/>
                <w:sz w:val="24"/>
                <w:szCs w:val="24"/>
              </w:rPr>
              <w:t>відносин на майбутнє, не було застосовано.</w:t>
            </w:r>
          </w:p>
          <w:p w:rsidR="00EB4665" w:rsidRPr="00E666AF" w:rsidRDefault="000B0F07">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B4665" w:rsidRDefault="000B0F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B4665" w:rsidRDefault="000B0F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4665" w:rsidRDefault="000B0F0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EB4665" w:rsidRDefault="000B0F0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B4665" w:rsidRDefault="000B0F0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B4665" w:rsidRDefault="000B0F0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B4665" w:rsidRDefault="000B0F0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B4665" w:rsidRDefault="000B0F0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B4665" w:rsidRDefault="000B0F0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4665" w:rsidRDefault="000B0F0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B4665" w:rsidRDefault="000B0F0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4665">
        <w:trPr>
          <w:trHeight w:val="472"/>
          <w:jc w:val="center"/>
        </w:trPr>
        <w:tc>
          <w:tcPr>
            <w:tcW w:w="9960" w:type="dxa"/>
            <w:gridSpan w:val="3"/>
            <w:vAlign w:val="center"/>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B4665" w:rsidRDefault="000B0F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B4665" w:rsidRDefault="000B0F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B4665" w:rsidRDefault="000B0F0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B4665" w:rsidRDefault="000B0F0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4665" w:rsidRDefault="000B0F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B4665" w:rsidRDefault="000B0F0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B4665" w:rsidRDefault="000B0F0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B4665" w:rsidRDefault="000B0F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EB4665" w:rsidRDefault="000B0F0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B4665" w:rsidRDefault="00EB4665">
            <w:pPr>
              <w:widowControl w:val="0"/>
              <w:ind w:right="120"/>
              <w:jc w:val="both"/>
              <w:rPr>
                <w:rFonts w:ascii="Times New Roman" w:eastAsia="Times New Roman" w:hAnsi="Times New Roman" w:cs="Times New Roman"/>
                <w:sz w:val="24"/>
                <w:szCs w:val="24"/>
                <w:highlight w:val="white"/>
              </w:rPr>
            </w:pPr>
          </w:p>
        </w:tc>
      </w:tr>
      <w:tr w:rsidR="00EB4665">
        <w:trPr>
          <w:trHeight w:val="1575"/>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B4665" w:rsidRPr="00E666AF" w:rsidRDefault="000B0F07">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B4665" w:rsidRPr="00E666AF" w:rsidRDefault="000B0F07">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4665" w:rsidRPr="00E666AF" w:rsidRDefault="000B0F07">
            <w:pPr>
              <w:shd w:val="clear" w:color="auto" w:fill="FFFFFF"/>
              <w:spacing w:before="12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B4665" w:rsidRPr="00E666AF" w:rsidRDefault="000B0F07">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визначення грошового еквівалента зобов’язання в іноземній валюті;</w:t>
            </w:r>
          </w:p>
          <w:p w:rsidR="00EB4665" w:rsidRPr="00E666AF" w:rsidRDefault="000B0F07">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B4665" w:rsidRPr="00E666AF" w:rsidRDefault="000B0F07">
            <w:pPr>
              <w:widowControl w:val="0"/>
              <w:jc w:val="both"/>
              <w:rPr>
                <w:rFonts w:ascii="Times New Roman" w:eastAsia="Times New Roman" w:hAnsi="Times New Roman" w:cs="Times New Roman"/>
                <w:sz w:val="24"/>
                <w:szCs w:val="24"/>
              </w:rPr>
            </w:pPr>
            <w:r w:rsidRPr="00E666A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E666AF">
              <w:rPr>
                <w:rFonts w:ascii="Times New Roman" w:eastAsia="Times New Roman" w:hAnsi="Times New Roman" w:cs="Times New Roman"/>
                <w:i/>
                <w:sz w:val="24"/>
                <w:szCs w:val="24"/>
              </w:rPr>
              <w:t>(залишити у разі закупівлі товару)</w:t>
            </w:r>
            <w:r w:rsidRPr="00E666AF">
              <w:rPr>
                <w:rFonts w:ascii="Times New Roman" w:eastAsia="Times New Roman" w:hAnsi="Times New Roman" w:cs="Times New Roman"/>
                <w:sz w:val="24"/>
                <w:szCs w:val="24"/>
              </w:rPr>
              <w:t>.</w:t>
            </w:r>
          </w:p>
        </w:tc>
      </w:tr>
      <w:tr w:rsidR="00EB4665">
        <w:trPr>
          <w:trHeight w:val="1119"/>
          <w:jc w:val="center"/>
        </w:trPr>
        <w:tc>
          <w:tcPr>
            <w:tcW w:w="705" w:type="dxa"/>
          </w:tcPr>
          <w:p w:rsidR="00EB4665" w:rsidRDefault="000B0F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B4665" w:rsidRDefault="000B0F0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666AF" w:rsidRDefault="000B0F07">
            <w:pPr>
              <w:widowControl w:val="0"/>
              <w:ind w:right="120"/>
              <w:jc w:val="both"/>
              <w:rPr>
                <w:rFonts w:ascii="Times New Roman" w:eastAsia="Times New Roman" w:hAnsi="Times New Roman" w:cs="Times New Roman"/>
                <w:b/>
                <w:color w:val="000000" w:themeColor="text1"/>
                <w:sz w:val="24"/>
                <w:szCs w:val="24"/>
              </w:rPr>
            </w:pPr>
            <w:r w:rsidRPr="00E666AF">
              <w:rPr>
                <w:rFonts w:ascii="Times New Roman" w:eastAsia="Times New Roman" w:hAnsi="Times New Roman" w:cs="Times New Roman"/>
                <w:b/>
                <w:color w:val="000000" w:themeColor="text1"/>
                <w:sz w:val="24"/>
                <w:szCs w:val="24"/>
              </w:rPr>
              <w:t>Забезпечення виконання договору про закупівлю</w:t>
            </w:r>
          </w:p>
          <w:p w:rsidR="00EB4665" w:rsidRPr="00E666AF" w:rsidRDefault="000B0F07">
            <w:pPr>
              <w:widowControl w:val="0"/>
              <w:ind w:right="120"/>
              <w:jc w:val="both"/>
              <w:rPr>
                <w:rFonts w:ascii="Times New Roman" w:eastAsia="Times New Roman" w:hAnsi="Times New Roman" w:cs="Times New Roman"/>
                <w:b/>
                <w:color w:val="FF0000"/>
                <w:sz w:val="24"/>
                <w:szCs w:val="24"/>
              </w:rPr>
            </w:pPr>
            <w:r w:rsidRPr="00E666AF">
              <w:rPr>
                <w:rFonts w:ascii="Times New Roman" w:eastAsia="Times New Roman" w:hAnsi="Times New Roman" w:cs="Times New Roman"/>
                <w:b/>
                <w:color w:val="000000" w:themeColor="text1"/>
                <w:sz w:val="24"/>
                <w:szCs w:val="24"/>
              </w:rPr>
              <w:t xml:space="preserve"> не вимагається.</w:t>
            </w:r>
          </w:p>
        </w:tc>
      </w:tr>
    </w:tbl>
    <w:p w:rsidR="00EB4665" w:rsidRDefault="00EB466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B4665" w:rsidRDefault="000B0F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EB4665" w:rsidRDefault="000B0F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EB4665" w:rsidRDefault="000B0F0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EB4665" w:rsidRDefault="00EB4665">
      <w:pPr>
        <w:widowControl w:val="0"/>
        <w:spacing w:after="0" w:line="240" w:lineRule="auto"/>
        <w:jc w:val="both"/>
        <w:rPr>
          <w:rFonts w:ascii="Times New Roman" w:eastAsia="Times New Roman" w:hAnsi="Times New Roman" w:cs="Times New Roman"/>
          <w:sz w:val="24"/>
          <w:szCs w:val="24"/>
        </w:rPr>
      </w:pPr>
    </w:p>
    <w:sectPr w:rsidR="00EB4665">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A1" w:rsidRDefault="006C14A1">
      <w:pPr>
        <w:spacing w:after="0" w:line="240" w:lineRule="auto"/>
      </w:pPr>
      <w:r>
        <w:separator/>
      </w:r>
    </w:p>
  </w:endnote>
  <w:endnote w:type="continuationSeparator" w:id="0">
    <w:p w:rsidR="006C14A1" w:rsidRDefault="006C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Segoe UI"/>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65" w:rsidRDefault="000B0F0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411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65" w:rsidRDefault="00EB46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A1" w:rsidRDefault="006C14A1">
      <w:pPr>
        <w:spacing w:after="0" w:line="240" w:lineRule="auto"/>
      </w:pPr>
      <w:r>
        <w:separator/>
      </w:r>
    </w:p>
  </w:footnote>
  <w:footnote w:type="continuationSeparator" w:id="0">
    <w:p w:rsidR="006C14A1" w:rsidRDefault="006C1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0A2B"/>
    <w:multiLevelType w:val="multilevel"/>
    <w:tmpl w:val="8CCABB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EA14C50"/>
    <w:multiLevelType w:val="multilevel"/>
    <w:tmpl w:val="C5F287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65"/>
    <w:rsid w:val="000B0F07"/>
    <w:rsid w:val="00123312"/>
    <w:rsid w:val="001D5CD8"/>
    <w:rsid w:val="002158E8"/>
    <w:rsid w:val="002A4206"/>
    <w:rsid w:val="003A2C8D"/>
    <w:rsid w:val="003C411A"/>
    <w:rsid w:val="00465463"/>
    <w:rsid w:val="006C14A1"/>
    <w:rsid w:val="0078239E"/>
    <w:rsid w:val="007F2CBB"/>
    <w:rsid w:val="009446DC"/>
    <w:rsid w:val="00C13EDB"/>
    <w:rsid w:val="00CA34EA"/>
    <w:rsid w:val="00D9373B"/>
    <w:rsid w:val="00E666AF"/>
    <w:rsid w:val="00E915EE"/>
    <w:rsid w:val="00EB4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4"/>
    <w:uiPriority w:val="39"/>
    <w:rsid w:val="00CA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етка таблицы1"/>
    <w:basedOn w:val="a1"/>
    <w:next w:val="a4"/>
    <w:uiPriority w:val="39"/>
    <w:rsid w:val="00CA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8029</Words>
  <Characters>45767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8</cp:revision>
  <dcterms:created xsi:type="dcterms:W3CDTF">2023-09-28T06:37:00Z</dcterms:created>
  <dcterms:modified xsi:type="dcterms:W3CDTF">2023-09-29T08:25:00Z</dcterms:modified>
</cp:coreProperties>
</file>