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B6" w:rsidRPr="006D604F" w:rsidRDefault="00327EB6" w:rsidP="00327EB6">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1</w:t>
      </w:r>
      <w:r w:rsidRPr="006D604F">
        <w:rPr>
          <w:rFonts w:ascii="Times New Roman" w:hAnsi="Times New Roman" w:cs="Times New Roman"/>
          <w:i/>
          <w:color w:val="000000"/>
          <w:sz w:val="24"/>
          <w:szCs w:val="24"/>
          <w:u w:val="single"/>
        </w:rPr>
        <w:t xml:space="preserve"> до тендерної документації</w:t>
      </w:r>
    </w:p>
    <w:p w:rsidR="00327EB6" w:rsidRDefault="00327EB6" w:rsidP="00327EB6">
      <w:pPr>
        <w:widowControl w:val="0"/>
        <w:spacing w:after="0" w:line="240" w:lineRule="auto"/>
        <w:jc w:val="both"/>
        <w:rPr>
          <w:rFonts w:ascii="Times New Roman" w:eastAsia="Times New Roman" w:hAnsi="Times New Roman" w:cs="Times New Roman"/>
          <w:sz w:val="24"/>
          <w:szCs w:val="24"/>
        </w:rPr>
      </w:pPr>
    </w:p>
    <w:p w:rsidR="00327EB6" w:rsidRPr="00E675DC" w:rsidRDefault="00327EB6" w:rsidP="00327EB6">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rsidR="00327EB6" w:rsidRDefault="00327EB6" w:rsidP="00327EB6">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0" w:name="_Hlk42158242"/>
    </w:p>
    <w:p w:rsidR="00327EB6" w:rsidRDefault="00327EB6" w:rsidP="00327EB6">
      <w:pPr>
        <w:spacing w:after="0"/>
        <w:jc w:val="center"/>
        <w:rPr>
          <w:rFonts w:ascii="Times New Roman" w:eastAsia="Times New Roman" w:hAnsi="Times New Roman" w:cs="Times New Roman"/>
          <w:b/>
          <w:lang w:eastAsia="ar-SA"/>
        </w:rPr>
      </w:pPr>
      <w:bookmarkStart w:id="1" w:name="_Hlk118122222"/>
    </w:p>
    <w:p w:rsidR="00327EB6" w:rsidRPr="00D65B96" w:rsidRDefault="00327EB6" w:rsidP="00327EB6">
      <w:pPr>
        <w:spacing w:after="0"/>
        <w:jc w:val="center"/>
        <w:rPr>
          <w:rFonts w:ascii="Times New Roman" w:hAnsi="Times New Roman" w:cs="Times New Roman"/>
          <w:b/>
          <w:bCs/>
          <w:iCs/>
          <w:sz w:val="28"/>
          <w:szCs w:val="28"/>
        </w:rPr>
      </w:pPr>
      <w:r w:rsidRPr="00D65B96">
        <w:rPr>
          <w:rFonts w:ascii="Times New Roman" w:eastAsia="Times New Roman" w:hAnsi="Times New Roman" w:cs="Times New Roman"/>
          <w:b/>
          <w:sz w:val="28"/>
          <w:szCs w:val="28"/>
          <w:lang w:eastAsia="ar-SA"/>
        </w:rPr>
        <w:t xml:space="preserve"> </w:t>
      </w:r>
      <w:r w:rsidRPr="00D65B96">
        <w:rPr>
          <w:rFonts w:ascii="Times New Roman" w:hAnsi="Times New Roman" w:cs="Times New Roman"/>
          <w:sz w:val="28"/>
          <w:szCs w:val="28"/>
        </w:rPr>
        <w:t>Предмет закупівлі:</w:t>
      </w:r>
      <w:r w:rsidRPr="00D65B96">
        <w:rPr>
          <w:rFonts w:ascii="Times New Roman" w:hAnsi="Times New Roman" w:cs="Times New Roman"/>
          <w:b/>
          <w:bCs/>
          <w:iCs/>
          <w:sz w:val="28"/>
          <w:szCs w:val="28"/>
        </w:rPr>
        <w:t xml:space="preserve"> </w:t>
      </w:r>
    </w:p>
    <w:bookmarkEnd w:id="1"/>
    <w:p w:rsidR="00D6292B" w:rsidRPr="00D6292B" w:rsidRDefault="00D6292B" w:rsidP="00D6292B">
      <w:pPr>
        <w:keepNext/>
        <w:keepLines/>
        <w:shd w:val="clear" w:color="auto" w:fill="FDFEFD"/>
        <w:spacing w:after="0" w:line="240" w:lineRule="auto"/>
        <w:jc w:val="center"/>
        <w:textAlignment w:val="baseline"/>
        <w:outlineLvl w:val="2"/>
        <w:rPr>
          <w:rFonts w:ascii="Times New Roman" w:eastAsia="Times New Roman" w:hAnsi="Times New Roman" w:cs="Times New Roman"/>
          <w:b/>
          <w:i/>
          <w:color w:val="000000"/>
          <w:sz w:val="28"/>
          <w:szCs w:val="28"/>
        </w:rPr>
      </w:pPr>
      <w:r w:rsidRPr="00D6292B">
        <w:rPr>
          <w:rFonts w:ascii="Times New Roman" w:eastAsia="Times New Roman" w:hAnsi="Times New Roman" w:cs="Times New Roman"/>
          <w:i/>
          <w:color w:val="000000"/>
          <w:sz w:val="28"/>
          <w:szCs w:val="28"/>
          <w:bdr w:val="none" w:sz="0" w:space="0" w:color="auto" w:frame="1"/>
        </w:rPr>
        <w:t>Заходи (зокрема ремонтні роботи) з усунення аварій (поточний ремонт покрівлі</w:t>
      </w:r>
      <w:r w:rsidR="00B44F94">
        <w:rPr>
          <w:rFonts w:ascii="Times New Roman" w:eastAsia="Times New Roman" w:hAnsi="Times New Roman" w:cs="Times New Roman"/>
          <w:i/>
          <w:color w:val="000000"/>
          <w:sz w:val="28"/>
          <w:szCs w:val="28"/>
          <w:bdr w:val="none" w:sz="0" w:space="0" w:color="auto" w:frame="1"/>
        </w:rPr>
        <w:t xml:space="preserve"> та вентиляційних каналів</w:t>
      </w:r>
      <w:r w:rsidRPr="00D6292B">
        <w:rPr>
          <w:rFonts w:ascii="Times New Roman" w:eastAsia="Times New Roman" w:hAnsi="Times New Roman" w:cs="Times New Roman"/>
          <w:i/>
          <w:color w:val="000000"/>
          <w:sz w:val="28"/>
          <w:szCs w:val="28"/>
          <w:bdr w:val="none" w:sz="0" w:space="0" w:color="auto" w:frame="1"/>
        </w:rPr>
        <w:t xml:space="preserve">) Криворізької гімназії № </w:t>
      </w:r>
      <w:r w:rsidR="00B44F94">
        <w:rPr>
          <w:rFonts w:ascii="Times New Roman" w:eastAsia="Times New Roman" w:hAnsi="Times New Roman" w:cs="Times New Roman"/>
          <w:i/>
          <w:color w:val="000000"/>
          <w:sz w:val="28"/>
          <w:szCs w:val="28"/>
          <w:bdr w:val="none" w:sz="0" w:space="0" w:color="auto" w:frame="1"/>
        </w:rPr>
        <w:t>26</w:t>
      </w:r>
      <w:r w:rsidRPr="00D6292B">
        <w:rPr>
          <w:rFonts w:ascii="Times New Roman" w:eastAsia="Times New Roman" w:hAnsi="Times New Roman" w:cs="Times New Roman"/>
          <w:i/>
          <w:color w:val="000000"/>
          <w:sz w:val="28"/>
          <w:szCs w:val="28"/>
          <w:bdr w:val="none" w:sz="0" w:space="0" w:color="auto" w:frame="1"/>
        </w:rPr>
        <w:t xml:space="preserve"> Криворізької міської ради по вул. </w:t>
      </w:r>
      <w:r w:rsidR="00B44F94">
        <w:rPr>
          <w:rFonts w:ascii="Times New Roman" w:eastAsia="Times New Roman" w:hAnsi="Times New Roman" w:cs="Times New Roman"/>
          <w:i/>
          <w:color w:val="000000"/>
          <w:sz w:val="28"/>
          <w:szCs w:val="28"/>
          <w:bdr w:val="none" w:sz="0" w:space="0" w:color="auto" w:frame="1"/>
        </w:rPr>
        <w:t xml:space="preserve">В. </w:t>
      </w:r>
      <w:proofErr w:type="spellStart"/>
      <w:r w:rsidR="00B44F94">
        <w:rPr>
          <w:rFonts w:ascii="Times New Roman" w:eastAsia="Times New Roman" w:hAnsi="Times New Roman" w:cs="Times New Roman"/>
          <w:i/>
          <w:color w:val="000000"/>
          <w:sz w:val="28"/>
          <w:szCs w:val="28"/>
          <w:bdr w:val="none" w:sz="0" w:space="0" w:color="auto" w:frame="1"/>
        </w:rPr>
        <w:t>Бизова</w:t>
      </w:r>
      <w:proofErr w:type="spellEnd"/>
      <w:r w:rsidR="00B44F94">
        <w:rPr>
          <w:rFonts w:ascii="Times New Roman" w:eastAsia="Times New Roman" w:hAnsi="Times New Roman" w:cs="Times New Roman"/>
          <w:i/>
          <w:color w:val="000000"/>
          <w:sz w:val="28"/>
          <w:szCs w:val="28"/>
          <w:bdr w:val="none" w:sz="0" w:space="0" w:color="auto" w:frame="1"/>
        </w:rPr>
        <w:t>, 7а</w:t>
      </w:r>
    </w:p>
    <w:p w:rsidR="00D6292B" w:rsidRPr="00D6292B" w:rsidRDefault="00D6292B" w:rsidP="00D6292B">
      <w:pPr>
        <w:spacing w:after="0" w:line="240" w:lineRule="auto"/>
        <w:jc w:val="center"/>
        <w:rPr>
          <w:rFonts w:ascii="Times New Roman" w:eastAsia="Times New Roman" w:hAnsi="Times New Roman" w:cs="Times New Roman"/>
          <w:i/>
          <w:color w:val="000000" w:themeColor="text1"/>
          <w:sz w:val="28"/>
          <w:szCs w:val="28"/>
        </w:rPr>
      </w:pPr>
      <w:r w:rsidRPr="00D6292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D6292B">
        <w:rPr>
          <w:rFonts w:ascii="Times New Roman" w:hAnsi="Times New Roman" w:cs="Times New Roman"/>
          <w:i/>
          <w:color w:val="000000" w:themeColor="text1"/>
          <w:sz w:val="28"/>
          <w:szCs w:val="28"/>
          <w:shd w:val="clear" w:color="auto" w:fill="FDFEFD"/>
        </w:rPr>
        <w:t>: </w:t>
      </w:r>
      <w:r w:rsidRPr="00D6292B">
        <w:rPr>
          <w:rFonts w:ascii="Times New Roman" w:hAnsi="Times New Roman" w:cs="Times New Roman"/>
          <w:i/>
          <w:color w:val="000000"/>
          <w:sz w:val="28"/>
          <w:szCs w:val="28"/>
          <w:bdr w:val="none" w:sz="0" w:space="0" w:color="auto" w:frame="1"/>
          <w:shd w:val="clear" w:color="auto" w:fill="FDFEFD"/>
        </w:rPr>
        <w:t>45260000-7</w:t>
      </w:r>
      <w:r w:rsidRPr="00D6292B">
        <w:rPr>
          <w:rFonts w:ascii="Times New Roman" w:hAnsi="Times New Roman" w:cs="Times New Roman"/>
          <w:i/>
          <w:color w:val="777777"/>
          <w:sz w:val="28"/>
          <w:szCs w:val="28"/>
          <w:shd w:val="clear" w:color="auto" w:fill="FDFEFD"/>
        </w:rPr>
        <w:t> - </w:t>
      </w:r>
      <w:r w:rsidRPr="00D6292B">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rsidR="00D65B96" w:rsidRPr="00D65B96" w:rsidRDefault="00D65B96" w:rsidP="00327EB6">
      <w:pPr>
        <w:spacing w:after="0" w:line="240" w:lineRule="auto"/>
        <w:jc w:val="center"/>
        <w:rPr>
          <w:rFonts w:ascii="Times New Roman" w:eastAsia="Times New Roman" w:hAnsi="Times New Roman" w:cs="Times New Roman"/>
          <w:i/>
          <w:color w:val="000000" w:themeColor="text1"/>
          <w:sz w:val="28"/>
          <w:szCs w:val="28"/>
        </w:rPr>
      </w:pPr>
    </w:p>
    <w:p w:rsidR="00327EB6" w:rsidRPr="0036644A" w:rsidRDefault="00327EB6" w:rsidP="00327EB6">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rsidR="00327EB6" w:rsidRPr="00E675DC" w:rsidRDefault="00327EB6" w:rsidP="00327EB6">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rsidR="00327EB6" w:rsidRPr="00E675DC" w:rsidRDefault="00327EB6" w:rsidP="00327EB6">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0"/>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rsidR="00327EB6" w:rsidRPr="00E675DC" w:rsidRDefault="00327EB6" w:rsidP="00327EB6">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327EB6" w:rsidRPr="00E675DC" w:rsidTr="003565B9">
        <w:trPr>
          <w:trHeight w:val="1111"/>
        </w:trPr>
        <w:tc>
          <w:tcPr>
            <w:tcW w:w="470"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Найменування</w:t>
            </w:r>
            <w:r>
              <w:rPr>
                <w:rFonts w:ascii="Times New Roman" w:eastAsia="Times New Roman" w:hAnsi="Times New Roman" w:cs="Times New Roman"/>
                <w:b/>
                <w:i/>
                <w:kern w:val="2"/>
                <w:lang w:eastAsia="ar-SA"/>
              </w:rPr>
              <w:t xml:space="preserve"> послуги</w:t>
            </w:r>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327EB6" w:rsidRPr="00E675DC" w:rsidTr="003565B9">
        <w:trPr>
          <w:trHeight w:val="233"/>
        </w:trPr>
        <w:tc>
          <w:tcPr>
            <w:tcW w:w="470" w:type="dxa"/>
            <w:tcBorders>
              <w:top w:val="single" w:sz="4" w:space="0" w:color="00000A"/>
              <w:left w:val="single" w:sz="4" w:space="0" w:color="00000A"/>
              <w:bottom w:val="single" w:sz="4" w:space="0" w:color="00000A"/>
              <w:right w:val="nil"/>
            </w:tcBorders>
            <w:vAlign w:val="center"/>
          </w:tcPr>
          <w:p w:rsidR="00327EB6" w:rsidRPr="00A61973"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rsidR="00B44F94" w:rsidRPr="00D6292B" w:rsidRDefault="00B44F94" w:rsidP="00B44F94">
            <w:pPr>
              <w:keepNext/>
              <w:keepLines/>
              <w:shd w:val="clear" w:color="auto" w:fill="FDFEFD"/>
              <w:spacing w:after="0" w:line="240" w:lineRule="auto"/>
              <w:jc w:val="center"/>
              <w:textAlignment w:val="baseline"/>
              <w:outlineLvl w:val="2"/>
              <w:rPr>
                <w:rFonts w:ascii="Times New Roman" w:eastAsia="Times New Roman" w:hAnsi="Times New Roman" w:cs="Times New Roman"/>
                <w:b/>
                <w:i/>
                <w:color w:val="000000"/>
                <w:sz w:val="28"/>
                <w:szCs w:val="28"/>
              </w:rPr>
            </w:pPr>
            <w:r w:rsidRPr="00D6292B">
              <w:rPr>
                <w:rFonts w:ascii="Times New Roman" w:eastAsia="Times New Roman" w:hAnsi="Times New Roman" w:cs="Times New Roman"/>
                <w:i/>
                <w:color w:val="000000"/>
                <w:sz w:val="28"/>
                <w:szCs w:val="28"/>
                <w:bdr w:val="none" w:sz="0" w:space="0" w:color="auto" w:frame="1"/>
              </w:rPr>
              <w:t>Заходи (зокрема ремонтні роботи) з усунення аварій (поточний ремонт покрівлі</w:t>
            </w:r>
            <w:r>
              <w:rPr>
                <w:rFonts w:ascii="Times New Roman" w:eastAsia="Times New Roman" w:hAnsi="Times New Roman" w:cs="Times New Roman"/>
                <w:i/>
                <w:color w:val="000000"/>
                <w:sz w:val="28"/>
                <w:szCs w:val="28"/>
                <w:bdr w:val="none" w:sz="0" w:space="0" w:color="auto" w:frame="1"/>
              </w:rPr>
              <w:t xml:space="preserve"> та вентиляційних каналів</w:t>
            </w:r>
            <w:r w:rsidRPr="00D6292B">
              <w:rPr>
                <w:rFonts w:ascii="Times New Roman" w:eastAsia="Times New Roman" w:hAnsi="Times New Roman" w:cs="Times New Roman"/>
                <w:i/>
                <w:color w:val="000000"/>
                <w:sz w:val="28"/>
                <w:szCs w:val="28"/>
                <w:bdr w:val="none" w:sz="0" w:space="0" w:color="auto" w:frame="1"/>
              </w:rPr>
              <w:t xml:space="preserve">) Криворізької гімназії № </w:t>
            </w:r>
            <w:r>
              <w:rPr>
                <w:rFonts w:ascii="Times New Roman" w:eastAsia="Times New Roman" w:hAnsi="Times New Roman" w:cs="Times New Roman"/>
                <w:i/>
                <w:color w:val="000000"/>
                <w:sz w:val="28"/>
                <w:szCs w:val="28"/>
                <w:bdr w:val="none" w:sz="0" w:space="0" w:color="auto" w:frame="1"/>
              </w:rPr>
              <w:t>26</w:t>
            </w:r>
            <w:r w:rsidRPr="00D6292B">
              <w:rPr>
                <w:rFonts w:ascii="Times New Roman" w:eastAsia="Times New Roman" w:hAnsi="Times New Roman" w:cs="Times New Roman"/>
                <w:i/>
                <w:color w:val="000000"/>
                <w:sz w:val="28"/>
                <w:szCs w:val="28"/>
                <w:bdr w:val="none" w:sz="0" w:space="0" w:color="auto" w:frame="1"/>
              </w:rPr>
              <w:t xml:space="preserve"> Криворізької міської ради по вул. </w:t>
            </w:r>
            <w:r>
              <w:rPr>
                <w:rFonts w:ascii="Times New Roman" w:eastAsia="Times New Roman" w:hAnsi="Times New Roman" w:cs="Times New Roman"/>
                <w:i/>
                <w:color w:val="000000"/>
                <w:sz w:val="28"/>
                <w:szCs w:val="28"/>
                <w:bdr w:val="none" w:sz="0" w:space="0" w:color="auto" w:frame="1"/>
              </w:rPr>
              <w:t xml:space="preserve">В. </w:t>
            </w:r>
            <w:proofErr w:type="spellStart"/>
            <w:r>
              <w:rPr>
                <w:rFonts w:ascii="Times New Roman" w:eastAsia="Times New Roman" w:hAnsi="Times New Roman" w:cs="Times New Roman"/>
                <w:i/>
                <w:color w:val="000000"/>
                <w:sz w:val="28"/>
                <w:szCs w:val="28"/>
                <w:bdr w:val="none" w:sz="0" w:space="0" w:color="auto" w:frame="1"/>
              </w:rPr>
              <w:t>Бизова</w:t>
            </w:r>
            <w:proofErr w:type="spellEnd"/>
            <w:r>
              <w:rPr>
                <w:rFonts w:ascii="Times New Roman" w:eastAsia="Times New Roman" w:hAnsi="Times New Roman" w:cs="Times New Roman"/>
                <w:i/>
                <w:color w:val="000000"/>
                <w:sz w:val="28"/>
                <w:szCs w:val="28"/>
                <w:bdr w:val="none" w:sz="0" w:space="0" w:color="auto" w:frame="1"/>
              </w:rPr>
              <w:t>, 7а</w:t>
            </w:r>
          </w:p>
          <w:p w:rsidR="00327EB6" w:rsidRPr="00416119" w:rsidRDefault="00327EB6" w:rsidP="003565B9">
            <w:pPr>
              <w:keepLines/>
              <w:widowControl w:val="0"/>
              <w:suppressAutoHyphens/>
              <w:autoSpaceDE w:val="0"/>
              <w:autoSpaceDN w:val="0"/>
              <w:jc w:val="center"/>
              <w:textAlignment w:val="baseline"/>
              <w:rPr>
                <w:rFonts w:ascii="Times New Roman" w:eastAsia="Times New Roman" w:hAnsi="Times New Roman" w:cs="Times New Roman"/>
                <w:kern w:val="2"/>
                <w:sz w:val="24"/>
                <w:szCs w:val="24"/>
                <w:lang w:eastAsia="zh-CN"/>
              </w:rPr>
            </w:pPr>
            <w:bookmarkStart w:id="2" w:name="_GoBack"/>
            <w:bookmarkEnd w:id="2"/>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rsidR="00327EB6" w:rsidRPr="001565A4"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54"/>
        </w:trPr>
        <w:tc>
          <w:tcPr>
            <w:tcW w:w="7519" w:type="dxa"/>
            <w:gridSpan w:val="5"/>
            <w:tcBorders>
              <w:top w:val="single" w:sz="4" w:space="0" w:color="00000A"/>
              <w:left w:val="single" w:sz="4" w:space="0" w:color="00000A"/>
              <w:bottom w:val="single" w:sz="4" w:space="0" w:color="00000A"/>
              <w:right w:val="nil"/>
            </w:tcBorders>
          </w:tcPr>
          <w:p w:rsidR="00327EB6" w:rsidRPr="00E675DC"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327EB6" w:rsidRPr="00E675DC" w:rsidRDefault="00327EB6" w:rsidP="00327EB6">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lastRenderedPageBreak/>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327EB6" w:rsidRPr="00E675DC" w:rsidRDefault="00327EB6" w:rsidP="00327EB6">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rsidR="00327EB6" w:rsidRDefault="00327EB6" w:rsidP="00327EB6">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rsidR="00327EB6" w:rsidRDefault="00327EB6" w:rsidP="00327EB6">
      <w:pPr>
        <w:spacing w:after="0" w:line="240" w:lineRule="auto"/>
        <w:ind w:left="5660" w:firstLine="700"/>
        <w:jc w:val="right"/>
        <w:rPr>
          <w:rFonts w:ascii="Times New Roman" w:eastAsia="Times New Roman" w:hAnsi="Times New Roman" w:cs="Times New Roman"/>
          <w:b/>
          <w:color w:val="000000"/>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6"/>
    <w:rsid w:val="00327EB6"/>
    <w:rsid w:val="006613E5"/>
    <w:rsid w:val="00B44F94"/>
    <w:rsid w:val="00D6292B"/>
    <w:rsid w:val="00D65B96"/>
    <w:rsid w:val="00E1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382D"/>
  <w15:chartTrackingRefBased/>
  <w15:docId w15:val="{1EC1C33A-A629-43F3-B1C7-76FC28F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B6"/>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2926</Characters>
  <Application>Microsoft Office Word</Application>
  <DocSecurity>0</DocSecurity>
  <Lines>24</Lines>
  <Paragraphs>6</Paragraphs>
  <ScaleCrop>false</ScaleCrop>
  <Company>SPecialiST RePack</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2024-03-01T12:52:00Z</dcterms:created>
  <dcterms:modified xsi:type="dcterms:W3CDTF">2024-04-23T12:39:00Z</dcterms:modified>
</cp:coreProperties>
</file>