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1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«ЗАТВЕРДЖЕНО»</w:t>
      </w: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Директор  філії 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Стрийський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ВРЗ</w:t>
      </w: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АТ «Українська залізниця»</w:t>
      </w: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__________________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В.П.Леськів</w:t>
      </w:r>
      <w:proofErr w:type="spellEnd"/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47F6A" w:rsidRDefault="00747F6A" w:rsidP="006E6001">
      <w:pPr>
        <w:pStyle w:val="Standard"/>
        <w:jc w:val="right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25 вересня 2023 рік</w:t>
      </w:r>
    </w:p>
    <w:p w:rsidR="006E6001" w:rsidRDefault="006E6001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6E6001" w:rsidRDefault="006E6001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47F6A" w:rsidRDefault="00747F6A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747F6A" w:rsidRDefault="00747F6A" w:rsidP="00747F6A">
      <w:pPr>
        <w:pStyle w:val="Standard"/>
        <w:jc w:val="center"/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</w:pPr>
      <w:proofErr w:type="spellStart"/>
      <w:r w:rsidRPr="00747F6A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>Обгрунтування</w:t>
      </w:r>
      <w:proofErr w:type="spellEnd"/>
      <w:r w:rsidRPr="00747F6A"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  <w:t xml:space="preserve"> підстави для здійснення закупівлі</w:t>
      </w:r>
    </w:p>
    <w:p w:rsidR="00747F6A" w:rsidRDefault="00747F6A" w:rsidP="00747F6A">
      <w:pPr>
        <w:pStyle w:val="Standard"/>
        <w:jc w:val="center"/>
        <w:rPr>
          <w:rFonts w:ascii="Times New Roman" w:eastAsia="Arial" w:hAnsi="Times New Roman" w:cs="Times New Roman"/>
          <w:b/>
          <w:kern w:val="0"/>
          <w:shd w:val="clear" w:color="auto" w:fill="FFFFFF"/>
          <w:lang w:val="uk-UA" w:eastAsia="ar-SA" w:bidi="ar-SA"/>
        </w:rPr>
      </w:pPr>
    </w:p>
    <w:p w:rsidR="00747F6A" w:rsidRPr="00747F6A" w:rsidRDefault="00747F6A" w:rsidP="00747F6A">
      <w:pPr>
        <w:pStyle w:val="Standard"/>
        <w:jc w:val="center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747F6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Згідно з підпунктом 6 пункту 13 Особливостей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здійснення  публічних </w:t>
      </w:r>
      <w:proofErr w:type="spellStart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товарів, робіт і послуг для замовників,</w:t>
      </w:r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передба</w:t>
      </w:r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чених Законом України «Про публічні закупівлі» на період дії правового режиму  воєнного стану  в Україні та протягом 90 днів з дня його припинення або скасування , затвердженому постановою КМУ «Про затвердження особливостей здійснення публічних </w:t>
      </w:r>
      <w:proofErr w:type="spellStart"/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закупівель</w:t>
      </w:r>
      <w:proofErr w:type="spellEnd"/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товарів, робіт і послуг для замовників, передбачених Законом України «Про публічні </w:t>
      </w:r>
      <w:proofErr w:type="spellStart"/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закупівлі»,на</w:t>
      </w:r>
      <w:proofErr w:type="spellEnd"/>
      <w:r w:rsidR="005B7A16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період дії правового режиму воєнного стану в Україні та  протягом 90 днів з дня його припинення або скасування</w:t>
      </w:r>
      <w:r w:rsidR="00EF386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» від 12.10.2022 №1178 зі змінами.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</w:p>
    <w:p w:rsidR="006E6001" w:rsidRDefault="006E6001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EF386E" w:rsidRDefault="00EF386E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C44DB9" w:rsidRPr="00A30300" w:rsidRDefault="00C44DB9" w:rsidP="00406CB3">
      <w:pPr>
        <w:pStyle w:val="Standard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 метою</w:t>
      </w:r>
      <w:r w:rsidR="00EF386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виконання</w:t>
      </w:r>
      <w:r w:rsidR="00EF386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EF386E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планових  показників  та безперебійної роботи виробництва</w:t>
      </w:r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філії «</w:t>
      </w:r>
      <w:proofErr w:type="spellStart"/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Стрийський</w:t>
      </w:r>
      <w:proofErr w:type="spellEnd"/>
      <w:r w:rsidR="00106BE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вагоноремонтний завод»</w:t>
      </w:r>
      <w:r w:rsidR="00F05D5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АТ «Укрзалізниця» відповідно до Рішення  Правління</w:t>
      </w: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F05D5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№Ц-58/329-2023</w:t>
      </w:r>
      <w:r w:rsidR="007A71A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від 24.05.2023р протокол №Ц-85/31 від 22.05.2023р.</w:t>
      </w:r>
    </w:p>
    <w:p w:rsidR="00C44DB9" w:rsidRPr="006E6001" w:rsidRDefault="00C44DB9" w:rsidP="00C44DB9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A3030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та враховуючи </w:t>
      </w:r>
      <w:r w:rsidR="00F5466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Закон</w:t>
      </w:r>
      <w:r w:rsidR="00F54660"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України "Про публічні закупівлі" № 114 -IX від 19.09.2019 р.</w:t>
      </w:r>
      <w:r w:rsidR="00F5466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, </w:t>
      </w:r>
      <w:r>
        <w:rPr>
          <w:rFonts w:ascii="Times New Roman" w:hAnsi="Times New Roman" w:cs="Times New Roman"/>
          <w:lang w:val="uk-UA"/>
        </w:rPr>
        <w:t>постанову КМУ від 02.03.2022 р. № 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стану», постанову КМУ від 12.10.2022 року № 1178 «</w:t>
      </w:r>
      <w:r w:rsidRPr="00A30300">
        <w:rPr>
          <w:rFonts w:ascii="Times New Roman" w:hAnsi="Times New Roman" w:cs="Times New Roman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 w:cs="Times New Roman"/>
          <w:lang w:val="uk-UA"/>
        </w:rPr>
        <w:t>»,  «Порядку здійснення закупівель товарів, робіт і послуг в АТ «Укрзалізниця» в умо</w:t>
      </w:r>
      <w:r w:rsidR="00F54660">
        <w:rPr>
          <w:rFonts w:ascii="Times New Roman" w:hAnsi="Times New Roman" w:cs="Times New Roman"/>
          <w:lang w:val="uk-UA"/>
        </w:rPr>
        <w:t>вах воєнного стану» додаток № 20 до протоколу № Ц-85/44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Ком.т</w:t>
      </w:r>
      <w:proofErr w:type="spellEnd"/>
      <w:r>
        <w:rPr>
          <w:rFonts w:ascii="Times New Roman" w:hAnsi="Times New Roman" w:cs="Times New Roman"/>
          <w:lang w:val="uk-UA"/>
        </w:rPr>
        <w:t>. засідання правління АТ «Укрза</w:t>
      </w:r>
      <w:r w:rsidR="00F54660">
        <w:rPr>
          <w:rFonts w:ascii="Times New Roman" w:hAnsi="Times New Roman" w:cs="Times New Roman"/>
          <w:lang w:val="uk-UA"/>
        </w:rPr>
        <w:t>лізниця» від 17.07</w:t>
      </w:r>
      <w:r>
        <w:rPr>
          <w:rFonts w:ascii="Times New Roman" w:hAnsi="Times New Roman" w:cs="Times New Roman"/>
          <w:lang w:val="uk-UA"/>
        </w:rPr>
        <w:t xml:space="preserve">.2022 р. </w:t>
      </w:r>
    </w:p>
    <w:p w:rsidR="00406CB3" w:rsidRPr="006E6001" w:rsidRDefault="00406CB3" w:rsidP="00C44DB9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06CB3" w:rsidRDefault="00406CB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2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8.08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.2023 року   </w:t>
      </w:r>
      <w:proofErr w:type="spellStart"/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Стрийським</w:t>
      </w:r>
      <w:proofErr w:type="spellEnd"/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ВРЗ було оголошено відкриті торги у порядку визначеному Особливостями на закупівлю </w:t>
      </w:r>
      <w:r w:rsidR="00EF386E" w:rsidRPr="00EF386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  <w:t>Прокат сталевий круглий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 </w:t>
      </w:r>
      <w:r w:rsidRPr="00EF386E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  <w:t>(</w:t>
      </w:r>
      <w:r w:rsidR="00EF386E"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1462</w:t>
      </w:r>
      <w:r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0000-</w:t>
      </w:r>
      <w:r w:rsidR="00EF386E"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3</w:t>
      </w:r>
      <w:r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–</w:t>
      </w:r>
      <w:r w:rsidR="00EF386E"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Сплави</w:t>
      </w:r>
      <w:r w:rsidRPr="00EF386E">
        <w:rPr>
          <w:rFonts w:ascii="Times New Roman" w:eastAsia="Arial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>)</w:t>
      </w:r>
      <w:r w:rsidRPr="00406CB3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за № 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UA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-2023-0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8-28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-00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8959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a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 Дана закупівля була автоматично відмінена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електронною системою </w:t>
      </w:r>
      <w:proofErr w:type="spellStart"/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закупівель</w:t>
      </w:r>
      <w:proofErr w:type="spellEnd"/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08.09.2023року  внаслідок не подання жодної тендерної пропозиції для участі у відкритих торгах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, що підтверджується звітом про результати проведення процедури закупівлі  № 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UA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-2023-08-28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-00</w:t>
      </w:r>
      <w:r w:rsidR="00EF386E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8959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a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, що додається.</w:t>
      </w:r>
    </w:p>
    <w:p w:rsidR="00EF386E" w:rsidRDefault="0046489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</w:p>
    <w:p w:rsidR="00464893" w:rsidRPr="00464893" w:rsidRDefault="0046489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</w:pPr>
      <w:r w:rsidRPr="00464893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  <w:t>Таким чином ,наявні підстави для укладання  прямого договору відповідно до підпункту 6 пункту 13 Особливостей</w:t>
      </w:r>
    </w:p>
    <w:p w:rsidR="00464893" w:rsidRPr="00464893" w:rsidRDefault="0046489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  <w:lang w:val="uk-UA" w:eastAsia="ar-SA"/>
        </w:rPr>
      </w:pPr>
    </w:p>
    <w:p w:rsidR="00EF386E" w:rsidRDefault="00EF386E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Предмет закупівлі , його технічні , кількісні та якісні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характеристики,проектдоговору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про закупівлю, а також</w:t>
      </w:r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вимоги до </w:t>
      </w:r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суб</w:t>
      </w:r>
      <w:r w:rsidR="00464893" w:rsidRP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’</w:t>
      </w:r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єкта, з яким укладається договір про закупівлю( крім вимог ,визначених пунктом 47 Особливостей),не відрізняються від </w:t>
      </w:r>
      <w:proofErr w:type="spellStart"/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вимог,що</w:t>
      </w:r>
      <w:proofErr w:type="spellEnd"/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були визначені у тендерній документації до відміненої закупівлі.</w:t>
      </w:r>
    </w:p>
    <w:p w:rsidR="00464893" w:rsidRPr="00406CB3" w:rsidRDefault="0046489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Сума договору про закупівлю не перевищує  очікувану вартість  предмету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закупівлі,що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була зазначена в оголошенні про проведення  відкритих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торгів,які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відмінено через </w:t>
      </w: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lastRenderedPageBreak/>
        <w:t>відсутність достатньої кількості учасників процедури закупівлі.</w:t>
      </w:r>
    </w:p>
    <w:p w:rsidR="00406CB3" w:rsidRPr="00406CB3" w:rsidRDefault="00406CB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</w:pPr>
    </w:p>
    <w:p w:rsidR="00406CB3" w:rsidRPr="00406CB3" w:rsidRDefault="00406CB3" w:rsidP="00406CB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Враховуючи викладене вище та з метою задоволення потреби на 2023 рік у </w:t>
      </w:r>
      <w:r w:rsidRPr="00406CB3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ar-SA"/>
        </w:rPr>
        <w:t xml:space="preserve">товарах 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 за предметом закупівлі  № 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UA</w:t>
      </w:r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-2023-08-28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-00</w:t>
      </w:r>
      <w:r w:rsidR="0046489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8959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-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en-US" w:eastAsia="ar-SA"/>
        </w:rPr>
        <w:t>a</w:t>
      </w:r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 xml:space="preserve">, необхідно здійснити закупівлю без застосування відкритих торгів та / або електронного каталогу для закупівлі товару шляхом укладання договору про закупівлю без використання електронної системи </w:t>
      </w:r>
      <w:proofErr w:type="spellStart"/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закупівель</w:t>
      </w:r>
      <w:proofErr w:type="spellEnd"/>
      <w:r w:rsidRPr="00406CB3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uk-UA" w:eastAsia="ar-SA"/>
        </w:rPr>
        <w:t>.</w:t>
      </w:r>
    </w:p>
    <w:p w:rsidR="00406CB3" w:rsidRPr="00406CB3" w:rsidRDefault="00406CB3" w:rsidP="00406CB3">
      <w:pPr>
        <w:shd w:val="clear" w:color="auto" w:fill="FFFFFF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egoe UI" w:hAnsi="Times New Roman" w:cs="Times New Roman"/>
          <w:color w:val="000000"/>
          <w:kern w:val="3"/>
          <w:sz w:val="24"/>
          <w:szCs w:val="24"/>
          <w:lang w:val="uk-UA" w:eastAsia="zh-CN" w:bidi="hi-IN"/>
        </w:rPr>
      </w:pPr>
    </w:p>
    <w:p w:rsidR="00406CB3" w:rsidRPr="00406CB3" w:rsidRDefault="00406CB3" w:rsidP="00C44DB9">
      <w:pPr>
        <w:pStyle w:val="Standard"/>
        <w:jc w:val="both"/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</w:pPr>
    </w:p>
    <w:p w:rsidR="001F57C5" w:rsidRDefault="00C44DB9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  <w:r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Закупівля </w:t>
      </w:r>
      <w:r w:rsidR="007A71A7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товарів </w:t>
      </w:r>
      <w:r w:rsidRPr="00E8791A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здійснюється відповідно до п. 5 ч.6 ст. 3 Закону України "Про публічні закупівлі" № 114 -IX від 19.09.2019 р. товари, роботи і послуги, якщо ціни (тарифи) на них затверджуються державними колегіальними органами, іншими органами влади відповідно до їх повноважень або визначаються в порядку, встановленому зазначеними органами, у тому числі якщо визначення таких цін здійснюється</w:t>
      </w:r>
      <w:r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на аукціонах, та визначається на підставі </w:t>
      </w:r>
      <w:r w:rsidR="00F5466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 xml:space="preserve"> </w:t>
      </w:r>
      <w:r w:rsidR="00F54660" w:rsidRPr="00F54660">
        <w:rPr>
          <w:rFonts w:ascii="Times New Roman" w:eastAsia="Arial" w:hAnsi="Times New Roman" w:cs="Times New Roman"/>
          <w:kern w:val="0"/>
          <w:shd w:val="clear" w:color="auto" w:fill="FFFFFF"/>
          <w:lang w:val="uk-UA" w:eastAsia="ar-SA" w:bidi="ar-SA"/>
        </w:rPr>
        <w:t>«</w:t>
      </w:r>
      <w:r w:rsidR="00F54660" w:rsidRPr="00F54660">
        <w:rPr>
          <w:rFonts w:ascii="Times New Roman" w:hAnsi="Times New Roman" w:cs="Times New Roman"/>
          <w:lang w:val="uk-UA"/>
        </w:rPr>
        <w:t>Порядку визначення граничного розміру тарифу на проведення експертизи стану безпеки промислового виробництва суб'єкта господарювання» затвердженого постанов</w:t>
      </w:r>
      <w:r w:rsidR="00F54660">
        <w:rPr>
          <w:rFonts w:ascii="Times New Roman" w:hAnsi="Times New Roman" w:cs="Times New Roman"/>
          <w:lang w:val="uk-UA"/>
        </w:rPr>
        <w:t>ою Кабінету Міністрів України №</w:t>
      </w:r>
      <w:r w:rsidR="00F54660" w:rsidRPr="00F54660">
        <w:rPr>
          <w:rFonts w:ascii="Times New Roman" w:hAnsi="Times New Roman" w:cs="Times New Roman"/>
          <w:lang w:val="uk-UA"/>
        </w:rPr>
        <w:t xml:space="preserve"> 1251 від</w:t>
      </w:r>
      <w:r w:rsidR="00F54660">
        <w:rPr>
          <w:rFonts w:ascii="Times New Roman" w:hAnsi="Times New Roman" w:cs="Times New Roman"/>
          <w:lang w:val="uk-UA"/>
        </w:rPr>
        <w:t xml:space="preserve"> 04.11.2009 року.</w:t>
      </w: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Default="00464893" w:rsidP="00F54660">
      <w:pPr>
        <w:pStyle w:val="Standard"/>
        <w:jc w:val="both"/>
        <w:rPr>
          <w:rFonts w:ascii="Times New Roman" w:hAnsi="Times New Roman" w:cs="Times New Roman"/>
          <w:lang w:val="uk-UA"/>
        </w:rPr>
      </w:pPr>
    </w:p>
    <w:p w:rsidR="00464893" w:rsidRPr="00F54660" w:rsidRDefault="00464893" w:rsidP="00F54660">
      <w:pPr>
        <w:pStyle w:val="Standard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lang w:val="uk-UA"/>
        </w:rPr>
        <w:t>Уповноважена  особа                                                       Богдана ВИСОЧАН</w:t>
      </w:r>
      <w:bookmarkStart w:id="0" w:name="_GoBack"/>
      <w:bookmarkEnd w:id="0"/>
    </w:p>
    <w:sectPr w:rsidR="00464893" w:rsidRPr="00F5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FB"/>
    <w:rsid w:val="00106BEA"/>
    <w:rsid w:val="001F57C5"/>
    <w:rsid w:val="003170BC"/>
    <w:rsid w:val="00406CB3"/>
    <w:rsid w:val="00464893"/>
    <w:rsid w:val="00577C55"/>
    <w:rsid w:val="005B7A16"/>
    <w:rsid w:val="00652DFB"/>
    <w:rsid w:val="006E6001"/>
    <w:rsid w:val="00747F6A"/>
    <w:rsid w:val="007A71A7"/>
    <w:rsid w:val="00C44DB9"/>
    <w:rsid w:val="00EF386E"/>
    <w:rsid w:val="00F05D57"/>
    <w:rsid w:val="00F5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4DB9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21-</cp:lastModifiedBy>
  <cp:revision>8</cp:revision>
  <cp:lastPrinted>2023-09-25T10:58:00Z</cp:lastPrinted>
  <dcterms:created xsi:type="dcterms:W3CDTF">2023-07-13T11:07:00Z</dcterms:created>
  <dcterms:modified xsi:type="dcterms:W3CDTF">2023-09-25T11:02:00Z</dcterms:modified>
</cp:coreProperties>
</file>