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71EF72FB"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DC02D4">
              <w:rPr>
                <w:rFonts w:ascii="Times New Roman" w:hAnsi="Times New Roman" w:cs="Times New Roman"/>
                <w:b/>
                <w:bCs/>
                <w:lang w:val="uk-UA"/>
              </w:rPr>
              <w:t>51</w:t>
            </w:r>
            <w:r w:rsidRPr="001D3AD0">
              <w:rPr>
                <w:rFonts w:ascii="Times New Roman" w:hAnsi="Times New Roman" w:cs="Times New Roman"/>
                <w:b/>
                <w:bCs/>
                <w:lang w:val="uk-UA"/>
              </w:rPr>
              <w:t xml:space="preserve"> УО М</w:t>
            </w:r>
          </w:p>
        </w:tc>
      </w:tr>
      <w:tr w:rsidR="001D3AD0" w:rsidRPr="001D3AD0" w14:paraId="48C6E69E" w14:textId="77777777" w:rsidTr="0038592A">
        <w:tc>
          <w:tcPr>
            <w:tcW w:w="5065" w:type="dxa"/>
            <w:hideMark/>
          </w:tcPr>
          <w:p w14:paraId="33832248" w14:textId="2F240D71"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2B6032" w:rsidRPr="001D3AD0">
              <w:rPr>
                <w:rFonts w:ascii="Times New Roman" w:hAnsi="Times New Roman" w:cs="Times New Roman"/>
                <w:b/>
                <w:bCs/>
                <w:lang w:val="uk-UA"/>
              </w:rPr>
              <w:t>2</w:t>
            </w:r>
            <w:r w:rsidR="00944B4C">
              <w:rPr>
                <w:rFonts w:ascii="Times New Roman" w:hAnsi="Times New Roman" w:cs="Times New Roman"/>
                <w:b/>
                <w:bCs/>
                <w:lang w:val="uk-UA"/>
              </w:rPr>
              <w:t>9</w:t>
            </w:r>
            <w:r w:rsidR="007B7B35" w:rsidRPr="001D3AD0">
              <w:rPr>
                <w:rFonts w:ascii="Times New Roman" w:hAnsi="Times New Roman" w:cs="Times New Roman"/>
                <w:b/>
                <w:bCs/>
                <w:lang w:val="uk-UA"/>
              </w:rPr>
              <w:t xml:space="preserve">» </w:t>
            </w:r>
            <w:r w:rsidR="00F247C4" w:rsidRPr="001D3AD0">
              <w:rPr>
                <w:rFonts w:ascii="Times New Roman" w:hAnsi="Times New Roman" w:cs="Times New Roman"/>
                <w:b/>
                <w:bCs/>
                <w:lang w:val="uk-UA"/>
              </w:rPr>
              <w:t>травня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3283A6D"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754AED">
              <w:rPr>
                <w:rFonts w:ascii="Times New Roman" w:hAnsi="Times New Roman" w:cs="Times New Roman"/>
                <w:b/>
                <w:bCs/>
                <w:lang w:val="uk-UA"/>
              </w:rPr>
              <w:t>І. С. Мартинюк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2C6D7BC3" w14:textId="77777777" w:rsidR="00944B4C" w:rsidRPr="00944B4C" w:rsidRDefault="00944B4C" w:rsidP="00944B4C">
      <w:pPr>
        <w:spacing w:line="264" w:lineRule="auto"/>
        <w:jc w:val="center"/>
        <w:rPr>
          <w:rFonts w:ascii="Times New Roman" w:hAnsi="Times New Roman"/>
          <w:b/>
          <w:sz w:val="28"/>
          <w:szCs w:val="28"/>
          <w:lang w:val="uk-UA"/>
        </w:rPr>
      </w:pPr>
      <w:r w:rsidRPr="00944B4C">
        <w:rPr>
          <w:rFonts w:ascii="Times New Roman" w:hAnsi="Times New Roman"/>
          <w:b/>
          <w:sz w:val="28"/>
          <w:szCs w:val="28"/>
          <w:lang w:val="uk-UA"/>
        </w:rPr>
        <w:t>(код ДК 021:2015-33160000-9 Устаткування для операційних блоків,</w:t>
      </w:r>
    </w:p>
    <w:p w14:paraId="216DF2B4" w14:textId="7F31C57F" w:rsidR="009744EF" w:rsidRPr="001D3AD0" w:rsidRDefault="00944B4C" w:rsidP="00944B4C">
      <w:pPr>
        <w:spacing w:line="264" w:lineRule="auto"/>
        <w:jc w:val="center"/>
        <w:rPr>
          <w:i/>
          <w:sz w:val="16"/>
          <w:szCs w:val="16"/>
          <w:lang w:val="uk-UA"/>
        </w:rPr>
      </w:pPr>
      <w:r w:rsidRPr="00944B4C">
        <w:rPr>
          <w:rFonts w:ascii="Times New Roman" w:hAnsi="Times New Roman"/>
          <w:b/>
          <w:sz w:val="28"/>
          <w:szCs w:val="28"/>
          <w:lang w:val="uk-UA"/>
        </w:rPr>
        <w:t>код НК 024:2019:36628 – Гістероскоп жорсткий)</w:t>
      </w: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D3AD0">
              <w:rPr>
                <w:lang w:val="uk-UA"/>
              </w:rPr>
              <w:t>закупівель</w:t>
            </w:r>
            <w:proofErr w:type="spellEnd"/>
            <w:r w:rsidRPr="001D3AD0">
              <w:rPr>
                <w:lang w:val="uk-UA"/>
              </w:rPr>
              <w:t xml:space="preserve">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5CBF85F1" w:rsidR="009744EF" w:rsidRPr="001D3AD0" w:rsidRDefault="00754AED" w:rsidP="0038592A">
            <w:pPr>
              <w:pStyle w:val="a9"/>
              <w:ind w:right="401"/>
              <w:jc w:val="both"/>
              <w:rPr>
                <w:rFonts w:ascii="Times New Roman" w:hAnsi="Times New Roman"/>
                <w:b/>
                <w:sz w:val="24"/>
                <w:szCs w:val="24"/>
                <w:lang w:val="uk-UA"/>
              </w:rPr>
            </w:pPr>
            <w:r>
              <w:rPr>
                <w:rFonts w:ascii="Times New Roman" w:hAnsi="Times New Roman"/>
                <w:b/>
                <w:sz w:val="24"/>
                <w:szCs w:val="24"/>
                <w:lang w:val="uk-UA"/>
              </w:rPr>
              <w:t>Мартинюк Інна Сергіївна</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уповноважена особа з проведення спрощених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та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2A0E" w14:textId="77777777" w:rsidR="00944B4C" w:rsidRPr="00944B4C" w:rsidRDefault="009744EF" w:rsidP="00944B4C">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944B4C" w:rsidRPr="00944B4C">
              <w:rPr>
                <w:rFonts w:ascii="Times New Roman" w:hAnsi="Times New Roman"/>
                <w:b/>
                <w:sz w:val="24"/>
                <w:szCs w:val="24"/>
                <w:lang w:val="uk-UA"/>
              </w:rPr>
              <w:t>ДК 021:2015-33160000-9 Устаткування для операційних блоків,</w:t>
            </w:r>
          </w:p>
          <w:p w14:paraId="1EA029CD" w14:textId="7AC5470E" w:rsidR="009744EF" w:rsidRPr="001D3AD0" w:rsidRDefault="00944B4C" w:rsidP="00944B4C">
            <w:pPr>
              <w:pStyle w:val="a9"/>
              <w:ind w:right="401"/>
              <w:jc w:val="both"/>
              <w:rPr>
                <w:rFonts w:ascii="Times New Roman" w:hAnsi="Times New Roman"/>
                <w:b/>
                <w:sz w:val="24"/>
                <w:szCs w:val="24"/>
                <w:lang w:val="uk-UA"/>
              </w:rPr>
            </w:pPr>
            <w:r w:rsidRPr="00944B4C">
              <w:rPr>
                <w:rFonts w:ascii="Times New Roman" w:hAnsi="Times New Roman"/>
                <w:b/>
                <w:sz w:val="24"/>
                <w:szCs w:val="24"/>
                <w:lang w:val="uk-UA"/>
              </w:rPr>
              <w:t>код НК 024:2019:36628 – Гістероскоп жорсткий</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0ABB4153"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723F80">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1.7.1. Під час проведення процедур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 xml:space="preserve">3.1.1. Тендерна пропозиція подається в електронному вигляді через електронну систему </w:t>
            </w:r>
            <w:proofErr w:type="spellStart"/>
            <w:r w:rsidRPr="001D3AD0">
              <w:rPr>
                <w:lang w:val="uk-UA"/>
              </w:rPr>
              <w:t>закупівель</w:t>
            </w:r>
            <w:proofErr w:type="spellEnd"/>
            <w:r w:rsidRPr="001D3AD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D3AD0">
              <w:rPr>
                <w:lang w:val="uk-UA"/>
              </w:rPr>
              <w:t>закупівель</w:t>
            </w:r>
            <w:proofErr w:type="spellEnd"/>
            <w:r w:rsidRPr="001D3AD0">
              <w:rPr>
                <w:lang w:val="uk-UA"/>
              </w:rPr>
              <w:t xml:space="preserve">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xml:space="preserve">.», </w:t>
            </w:r>
            <w:r w:rsidRPr="001D3AD0">
              <w:rPr>
                <w:lang w:val="uk-UA"/>
              </w:rPr>
              <w:lastRenderedPageBreak/>
              <w:t>«..</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3AD0">
              <w:rPr>
                <w:lang w:val="uk-UA"/>
              </w:rPr>
              <w:t>закупівель</w:t>
            </w:r>
            <w:proofErr w:type="spellEnd"/>
            <w:r w:rsidRPr="001D3AD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 xml:space="preserve">3.1.4. Під час використання електронної системи </w:t>
            </w:r>
            <w:proofErr w:type="spellStart"/>
            <w:r w:rsidRPr="001D3AD0">
              <w:rPr>
                <w:lang w:val="uk-UA"/>
              </w:rPr>
              <w:t>закупівель</w:t>
            </w:r>
            <w:proofErr w:type="spellEnd"/>
            <w:r w:rsidRPr="001D3AD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3AD0">
              <w:rPr>
                <w:lang w:val="uk-UA"/>
              </w:rPr>
              <w:t>закупівель</w:t>
            </w:r>
            <w:proofErr w:type="spellEnd"/>
            <w:r w:rsidRPr="001D3AD0">
              <w:rPr>
                <w:lang w:val="uk-UA"/>
              </w:rPr>
              <w:t>.</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3AD0">
              <w:rPr>
                <w:lang w:val="uk-UA"/>
              </w:rPr>
              <w:t>закупівель</w:t>
            </w:r>
            <w:proofErr w:type="spellEnd"/>
            <w:r w:rsidRPr="001D3AD0">
              <w:rPr>
                <w:lang w:val="uk-UA"/>
              </w:rPr>
              <w:t xml:space="preserve">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3AD0">
              <w:rPr>
                <w:lang w:val="uk-UA"/>
              </w:rPr>
              <w:t>закупівель</w:t>
            </w:r>
            <w:proofErr w:type="spellEnd"/>
            <w:r w:rsidRPr="001D3AD0">
              <w:rPr>
                <w:lang w:val="uk-UA"/>
              </w:rPr>
              <w:t xml:space="preserve">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3AD0">
              <w:rPr>
                <w:lang w:val="uk-UA"/>
              </w:rPr>
              <w:t>закупівель</w:t>
            </w:r>
            <w:proofErr w:type="spellEnd"/>
            <w:r w:rsidRPr="001D3AD0">
              <w:rPr>
                <w:lang w:val="uk-UA"/>
              </w:rPr>
              <w:t xml:space="preserve">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3AD0">
              <w:rPr>
                <w:lang w:val="uk-UA"/>
              </w:rPr>
              <w:t>закупівель</w:t>
            </w:r>
            <w:proofErr w:type="spellEnd"/>
            <w:r w:rsidRPr="001D3AD0">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3AD0">
              <w:rPr>
                <w:lang w:val="uk-UA"/>
              </w:rPr>
              <w:t>закупівель</w:t>
            </w:r>
            <w:proofErr w:type="spellEnd"/>
            <w:r w:rsidRPr="001D3AD0">
              <w:rPr>
                <w:lang w:val="uk-UA"/>
              </w:rPr>
              <w:t xml:space="preserve">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3AD0">
              <w:rPr>
                <w:lang w:val="uk-UA"/>
              </w:rPr>
              <w:t>закупівель</w:t>
            </w:r>
            <w:proofErr w:type="spellEnd"/>
            <w:r w:rsidRPr="001D3AD0">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AC1D980" w14:textId="102B551F" w:rsidR="00B05AA1" w:rsidRDefault="009744EF" w:rsidP="00DC02D4">
            <w:pPr>
              <w:ind w:right="401"/>
              <w:jc w:val="both"/>
              <w:rPr>
                <w:rFonts w:ascii="Times New Roman" w:hAnsi="Times New Roman" w:cs="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Pr="001D3AD0">
              <w:rPr>
                <w:rFonts w:ascii="Times New Roman" w:hAnsi="Times New Roman"/>
                <w:b/>
                <w:lang w:val="uk-UA"/>
              </w:rPr>
              <w:t>ко</w:t>
            </w:r>
            <w:r w:rsidRPr="001D3AD0">
              <w:rPr>
                <w:rFonts w:ascii="Times New Roman" w:hAnsi="Times New Roman" w:cs="Times New Roman"/>
                <w:b/>
                <w:lang w:val="uk-UA"/>
              </w:rPr>
              <w:t xml:space="preserve">д Основного словника національного класифікатора України </w:t>
            </w:r>
            <w:proofErr w:type="spellStart"/>
            <w:r w:rsidR="007B7B35" w:rsidRPr="001D3AD0">
              <w:rPr>
                <w:rFonts w:ascii="Times New Roman" w:hAnsi="Times New Roman" w:cs="Times New Roman"/>
                <w:b/>
                <w:lang w:val="uk-UA"/>
              </w:rPr>
              <w:t>України</w:t>
            </w:r>
            <w:proofErr w:type="spellEnd"/>
            <w:r w:rsidR="007B7B35" w:rsidRPr="001D3AD0">
              <w:rPr>
                <w:rFonts w:ascii="Times New Roman" w:hAnsi="Times New Roman" w:cs="Times New Roman"/>
                <w:b/>
                <w:lang w:val="uk-UA"/>
              </w:rPr>
              <w:t xml:space="preserve"> </w:t>
            </w:r>
            <w:r w:rsidR="00DC02D4" w:rsidRPr="00DC02D4">
              <w:rPr>
                <w:rFonts w:ascii="Times New Roman" w:hAnsi="Times New Roman" w:cs="Times New Roman"/>
                <w:b/>
                <w:lang w:val="uk-UA"/>
              </w:rPr>
              <w:t>ДК 021:2015-33160000-9 Устаткування для операційних блоків,</w:t>
            </w:r>
            <w:r w:rsidR="00DC02D4">
              <w:rPr>
                <w:rFonts w:ascii="Times New Roman" w:hAnsi="Times New Roman" w:cs="Times New Roman"/>
                <w:b/>
                <w:lang w:val="uk-UA"/>
              </w:rPr>
              <w:t xml:space="preserve"> </w:t>
            </w:r>
            <w:r w:rsidR="00DC02D4" w:rsidRPr="00DC02D4">
              <w:rPr>
                <w:rFonts w:ascii="Times New Roman" w:hAnsi="Times New Roman" w:cs="Times New Roman"/>
                <w:b/>
                <w:lang w:val="uk-UA"/>
              </w:rPr>
              <w:t>код НК 024:2019:36628 – Гістероскоп жорсткий</w:t>
            </w:r>
          </w:p>
          <w:p w14:paraId="6B30F5D8" w14:textId="56796919"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211E58E0" w:rsidR="009744EF" w:rsidRPr="001D3AD0" w:rsidRDefault="009744EF" w:rsidP="0038592A">
            <w:pPr>
              <w:pStyle w:val="a6"/>
              <w:spacing w:before="0" w:after="0" w:line="264" w:lineRule="auto"/>
              <w:ind w:right="401"/>
              <w:jc w:val="both"/>
              <w:rPr>
                <w:lang w:val="uk-UA"/>
              </w:rPr>
            </w:pPr>
            <w:r w:rsidRPr="001D3AD0">
              <w:rPr>
                <w:b/>
                <w:lang w:val="uk-UA"/>
              </w:rPr>
              <w:t>Дата - «</w:t>
            </w:r>
            <w:r w:rsidR="002B6032" w:rsidRPr="001D3AD0">
              <w:rPr>
                <w:b/>
                <w:lang w:val="uk-UA"/>
              </w:rPr>
              <w:t>0</w:t>
            </w:r>
            <w:r w:rsidR="00DC02D4">
              <w:rPr>
                <w:b/>
                <w:lang w:val="uk-UA"/>
              </w:rPr>
              <w:t>6</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 xml:space="preserve">4.1.3.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w:t>
            </w:r>
            <w:proofErr w:type="spellStart"/>
            <w:r w:rsidRPr="001D3AD0">
              <w:rPr>
                <w:lang w:val="uk-UA" w:eastAsia="uk-UA"/>
              </w:rPr>
              <w:t>закупівель</w:t>
            </w:r>
            <w:proofErr w:type="spellEnd"/>
            <w:r w:rsidRPr="001D3AD0">
              <w:rPr>
                <w:lang w:val="uk-UA" w:eastAsia="uk-UA"/>
              </w:rPr>
              <w:t xml:space="preserve">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25761EF0" w:rsidR="009744EF" w:rsidRPr="001D3AD0" w:rsidRDefault="009744EF" w:rsidP="00B05AA1">
            <w:pPr>
              <w:ind w:right="401"/>
              <w:jc w:val="center"/>
              <w:rPr>
                <w:rFonts w:ascii="Times New Roman" w:hAnsi="Times New Roman" w:cs="Times New Roman"/>
                <w:lang w:val="uk-UA" w:eastAsia="uk-UA"/>
              </w:rPr>
            </w:pPr>
            <w:r w:rsidRPr="001D3AD0">
              <w:rPr>
                <w:rFonts w:ascii="Times New Roman" w:hAnsi="Times New Roman" w:cs="Times New Roman"/>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 xml:space="preserve">Оцінка тендерних пропозицій проводиться автоматично електронною системою </w:t>
            </w:r>
            <w:proofErr w:type="spellStart"/>
            <w:r w:rsidR="00763124" w:rsidRPr="001D3AD0">
              <w:rPr>
                <w:rFonts w:ascii="Times New Roman" w:hAnsi="Times New Roman" w:cs="Times New Roman"/>
                <w:lang w:val="uk-UA" w:eastAsia="uk-UA"/>
              </w:rPr>
              <w:t>закупівель</w:t>
            </w:r>
            <w:proofErr w:type="spellEnd"/>
            <w:r w:rsidR="00763124" w:rsidRPr="001D3AD0">
              <w:rPr>
                <w:rFonts w:ascii="Times New Roman" w:hAnsi="Times New Roman" w:cs="Times New Roman"/>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A63B5" w:rsidRPr="001D3AD0">
              <w:rPr>
                <w:shd w:val="clear" w:color="auto" w:fill="FFFFFF"/>
                <w:lang w:val="uk-UA"/>
              </w:rPr>
              <w:t>закупівель</w:t>
            </w:r>
            <w:proofErr w:type="spellEnd"/>
            <w:r w:rsidR="007A63B5" w:rsidRPr="001D3AD0">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уточнених або нових документів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9471C" w:rsidRPr="001D3AD0">
              <w:fldChar w:fldCharType="begin"/>
            </w:r>
            <w:r w:rsidR="0049471C" w:rsidRPr="001D3AD0">
              <w:instrText xml:space="preserve"> HYPERLINK "https://zakon.rada.gov.ua/laws/show/1178-2022-%D0%BF" \l "n326" </w:instrText>
            </w:r>
            <w:r w:rsidR="0049471C" w:rsidRPr="001D3AD0">
              <w:fldChar w:fldCharType="separate"/>
            </w:r>
            <w:r w:rsidRPr="001D3AD0">
              <w:rPr>
                <w:lang w:val="uz-Latn-UZ"/>
              </w:rPr>
              <w:t>абзацом другим</w:t>
            </w:r>
            <w:r w:rsidR="0049471C" w:rsidRPr="001D3AD0">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9471C" w:rsidRPr="001D3AD0">
              <w:fldChar w:fldCharType="begin"/>
            </w:r>
            <w:r w:rsidR="0049471C" w:rsidRPr="001D3AD0">
              <w:instrText xml:space="preserve"> HYPERLINK "https://zakon.rada.gov.ua/laws/show/1178-2022-%D0%BF" \l "n2" </w:instrText>
            </w:r>
            <w:r w:rsidR="0049471C" w:rsidRPr="001D3AD0">
              <w:fldChar w:fldCharType="separate"/>
            </w:r>
            <w:r w:rsidRPr="001D3AD0">
              <w:rPr>
                <w:lang w:val="uz-Latn-UZ"/>
              </w:rPr>
              <w:t>№ 1178</w:t>
            </w:r>
            <w:r w:rsidR="0049471C" w:rsidRPr="001D3AD0">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r w:rsidR="0049471C" w:rsidRPr="001D3AD0">
              <w:fldChar w:fldCharType="begin"/>
            </w:r>
            <w:r w:rsidR="0049471C" w:rsidRPr="001D3AD0">
              <w:rPr>
                <w:lang w:val="uz-Latn-UZ"/>
              </w:rPr>
              <w:instrText xml:space="preserve"> HYPERLINK "https://zakon.rada.gov.ua/laws/show/1178-2022-%D0%BF" \l "n131" </w:instrText>
            </w:r>
            <w:r w:rsidR="0049471C" w:rsidRPr="001D3AD0">
              <w:fldChar w:fldCharType="separate"/>
            </w:r>
            <w:r w:rsidRPr="001D3AD0">
              <w:rPr>
                <w:lang w:val="uz-Latn-UZ"/>
              </w:rPr>
              <w:t>пункту 4</w:t>
            </w:r>
            <w:r w:rsidR="00FC211C" w:rsidRPr="001D3AD0">
              <w:rPr>
                <w:lang w:val="uk-UA"/>
              </w:rPr>
              <w:t>3</w:t>
            </w:r>
            <w:r w:rsidR="0049471C" w:rsidRPr="001D3AD0">
              <w:rPr>
                <w:lang w:val="uz-Latn-UZ"/>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2"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3"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3AD0">
              <w:rPr>
                <w:shd w:val="clear" w:color="auto" w:fill="FFFFFF"/>
              </w:rPr>
              <w:t>закупівель</w:t>
            </w:r>
            <w:proofErr w:type="spellEnd"/>
            <w:r w:rsidRPr="001D3AD0">
              <w:rPr>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D3AD0">
              <w:rPr>
                <w:shd w:val="clear" w:color="auto" w:fill="FFFFFF"/>
              </w:rPr>
              <w:t>закупівель</w:t>
            </w:r>
            <w:proofErr w:type="spellEnd"/>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3AD0">
              <w:rPr>
                <w:shd w:val="clear" w:color="auto" w:fill="FFFFFF"/>
                <w:lang w:val="uk-UA"/>
              </w:rPr>
              <w:t>закупівель</w:t>
            </w:r>
            <w:proofErr w:type="spellEnd"/>
            <w:r w:rsidRPr="001D3AD0">
              <w:rPr>
                <w:shd w:val="clear" w:color="auto" w:fill="FFFFFF"/>
                <w:lang w:val="uk-UA"/>
              </w:rPr>
              <w:t xml:space="preserve">, але до моменту оприлюднення договору про закупівлю в електронній системі </w:t>
            </w:r>
            <w:proofErr w:type="spellStart"/>
            <w:r w:rsidRPr="001D3AD0">
              <w:rPr>
                <w:shd w:val="clear" w:color="auto" w:fill="FFFFFF"/>
                <w:lang w:val="uk-UA"/>
              </w:rPr>
              <w:t>закупівель</w:t>
            </w:r>
            <w:proofErr w:type="spellEnd"/>
            <w:r w:rsidRPr="001D3AD0">
              <w:rPr>
                <w:shd w:val="clear" w:color="auto" w:fill="FFFFFF"/>
                <w:lang w:val="uk-UA"/>
              </w:rPr>
              <w:t xml:space="preserve"> відповідно до</w:t>
            </w:r>
            <w:r w:rsidRPr="001D3AD0">
              <w:rPr>
                <w:shd w:val="clear" w:color="auto" w:fill="FFFFFF"/>
              </w:rPr>
              <w:t> </w:t>
            </w:r>
            <w:hyperlink r:id="rId15"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3AD0">
              <w:rPr>
                <w:rFonts w:ascii="Times New Roman" w:hAnsi="Times New Roman" w:cs="Times New Roman"/>
                <w:lang w:val="uk-UA" w:eastAsia="ru-RU"/>
              </w:rPr>
              <w:t>закупівель</w:t>
            </w:r>
            <w:proofErr w:type="spellEnd"/>
            <w:r w:rsidRPr="001D3AD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6.1.2. Відкриті торги автоматично відміняються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3AD0">
              <w:rPr>
                <w:rFonts w:cs="Times New Roman CYR"/>
                <w:shd w:val="clear" w:color="auto" w:fill="FFFFFF"/>
                <w:lang w:val="uk-UA"/>
              </w:rPr>
              <w:t>закупівель</w:t>
            </w:r>
            <w:proofErr w:type="spellEnd"/>
            <w:r w:rsidRPr="001D3AD0">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xml:space="preserve">)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207DA7"/>
    <w:rsid w:val="002A3902"/>
    <w:rsid w:val="002B6032"/>
    <w:rsid w:val="002D3D22"/>
    <w:rsid w:val="00324583"/>
    <w:rsid w:val="0038592A"/>
    <w:rsid w:val="003D7441"/>
    <w:rsid w:val="00420DD3"/>
    <w:rsid w:val="0048303E"/>
    <w:rsid w:val="0049471C"/>
    <w:rsid w:val="004A037B"/>
    <w:rsid w:val="005725B2"/>
    <w:rsid w:val="00723F80"/>
    <w:rsid w:val="00754AED"/>
    <w:rsid w:val="00763124"/>
    <w:rsid w:val="007A63B5"/>
    <w:rsid w:val="007B7B35"/>
    <w:rsid w:val="008418CE"/>
    <w:rsid w:val="00883785"/>
    <w:rsid w:val="008936AB"/>
    <w:rsid w:val="00944B4C"/>
    <w:rsid w:val="009744EF"/>
    <w:rsid w:val="009C219F"/>
    <w:rsid w:val="00A30977"/>
    <w:rsid w:val="00B05AA1"/>
    <w:rsid w:val="00B2275A"/>
    <w:rsid w:val="00B84A30"/>
    <w:rsid w:val="00C837C9"/>
    <w:rsid w:val="00DA1052"/>
    <w:rsid w:val="00DC02D4"/>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48112</Words>
  <Characters>27424</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2</cp:revision>
  <cp:lastPrinted>2023-05-15T13:04:00Z</cp:lastPrinted>
  <dcterms:created xsi:type="dcterms:W3CDTF">2023-05-29T06:45:00Z</dcterms:created>
  <dcterms:modified xsi:type="dcterms:W3CDTF">2023-05-29T06:45:00Z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