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41" w:rsidRPr="007C6641" w:rsidRDefault="007C6641" w:rsidP="007C6641">
      <w:pPr>
        <w:jc w:val="right"/>
        <w:rPr>
          <w:b/>
          <w:bCs/>
        </w:rPr>
      </w:pPr>
      <w:r w:rsidRPr="007C6641">
        <w:rPr>
          <w:b/>
          <w:bCs/>
        </w:rPr>
        <w:t>Додаток 2</w:t>
      </w:r>
    </w:p>
    <w:p w:rsidR="007C6641" w:rsidRPr="007C6641" w:rsidRDefault="007C6641" w:rsidP="007C6641">
      <w:pPr>
        <w:ind w:left="7382" w:right="-25" w:hanging="1286"/>
        <w:jc w:val="right"/>
        <w:rPr>
          <w:lang w:val="ru-RU"/>
        </w:rPr>
      </w:pPr>
      <w:r w:rsidRPr="007C6641">
        <w:t>до тендерної документації</w:t>
      </w:r>
    </w:p>
    <w:p w:rsidR="007C6641" w:rsidRPr="007C6641" w:rsidRDefault="007C6641" w:rsidP="007C6641">
      <w:pPr>
        <w:jc w:val="right"/>
        <w:rPr>
          <w:bCs/>
          <w:lang w:val="ru-RU"/>
        </w:rPr>
      </w:pPr>
    </w:p>
    <w:p w:rsidR="007C6641" w:rsidRPr="007C6641" w:rsidRDefault="007C6641" w:rsidP="007C6641">
      <w:pPr>
        <w:rPr>
          <w:rFonts w:eastAsia="Calibri"/>
          <w:b/>
        </w:rPr>
      </w:pPr>
    </w:p>
    <w:p w:rsidR="007C6641" w:rsidRDefault="007C6641" w:rsidP="007C6641">
      <w:pPr>
        <w:ind w:right="-25"/>
        <w:jc w:val="center"/>
        <w:rPr>
          <w:b/>
          <w:color w:val="000000"/>
        </w:rPr>
      </w:pPr>
      <w:r w:rsidRPr="007C6641">
        <w:rPr>
          <w:b/>
          <w:color w:val="000000"/>
        </w:rPr>
        <w:t>ТЕХНІЧНІ, ЯКІСНІ ТА КІЛЬКІСНІ ХАРАКТЕРИСТИКИ ПРЕДМЕТА ЗАКУПІВЛІ</w:t>
      </w:r>
    </w:p>
    <w:p w:rsidR="007C6641" w:rsidRPr="007C6641" w:rsidRDefault="007C6641" w:rsidP="007C6641">
      <w:pPr>
        <w:ind w:right="-25"/>
        <w:jc w:val="center"/>
        <w:rPr>
          <w:b/>
          <w:color w:val="000000"/>
        </w:rPr>
      </w:pPr>
      <w:r w:rsidRPr="007C6641">
        <w:rPr>
          <w:b/>
          <w:color w:val="000000"/>
        </w:rPr>
        <w:t xml:space="preserve"> </w:t>
      </w:r>
    </w:p>
    <w:p w:rsidR="007C6641" w:rsidRPr="00041813" w:rsidRDefault="007C6641" w:rsidP="007C6641">
      <w:pPr>
        <w:pStyle w:val="a3"/>
        <w:ind w:left="-5" w:firstLine="5"/>
        <w:jc w:val="center"/>
        <w:rPr>
          <w:rFonts w:ascii="Times New Roman" w:eastAsia="Calibri" w:hAnsi="Times New Roman" w:cs="Times New Roman"/>
          <w:b/>
          <w:color w:val="000000" w:themeColor="text1"/>
          <w:szCs w:val="24"/>
          <w:lang w:val="uk-UA"/>
        </w:rPr>
      </w:pPr>
      <w:r w:rsidRPr="00041813">
        <w:rPr>
          <w:rFonts w:ascii="Times New Roman" w:eastAsia="Calibri" w:hAnsi="Times New Roman" w:cs="Times New Roman"/>
          <w:b/>
          <w:szCs w:val="24"/>
          <w:lang w:val="uk-UA"/>
        </w:rPr>
        <w:t xml:space="preserve">Послуги </w:t>
      </w:r>
      <w:r w:rsidRPr="00041813">
        <w:rPr>
          <w:rFonts w:ascii="Times New Roman" w:eastAsia="Calibri" w:hAnsi="Times New Roman" w:cs="Times New Roman"/>
          <w:b/>
          <w:color w:val="000000" w:themeColor="text1"/>
          <w:szCs w:val="24"/>
          <w:lang w:val="uk-UA"/>
        </w:rPr>
        <w:t xml:space="preserve">з комплексного обслуговування  об’єктів </w:t>
      </w:r>
    </w:p>
    <w:p w:rsidR="007C6641" w:rsidRPr="00041813" w:rsidRDefault="009B5455" w:rsidP="007C6641">
      <w:pPr>
        <w:pStyle w:val="a3"/>
        <w:ind w:left="-5" w:firstLine="5"/>
        <w:jc w:val="center"/>
        <w:rPr>
          <w:rFonts w:ascii="Times New Roman" w:eastAsia="Calibri" w:hAnsi="Times New Roman" w:cs="Times New Roman"/>
          <w:b/>
          <w:color w:val="000000" w:themeColor="text1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 w:themeColor="text1"/>
          <w:szCs w:val="24"/>
          <w:lang w:val="uk-UA"/>
        </w:rPr>
        <w:t xml:space="preserve"> </w:t>
      </w:r>
    </w:p>
    <w:p w:rsidR="007C6641" w:rsidRPr="00041813" w:rsidRDefault="007C6641" w:rsidP="007C6641">
      <w:pPr>
        <w:pStyle w:val="a3"/>
        <w:ind w:left="-5" w:firstLine="5"/>
        <w:jc w:val="center"/>
        <w:rPr>
          <w:rFonts w:ascii="Times New Roman" w:eastAsia="Calibri" w:hAnsi="Times New Roman" w:cs="Times New Roman"/>
          <w:b/>
          <w:color w:val="000000" w:themeColor="text1"/>
          <w:szCs w:val="24"/>
          <w:lang w:val="uk-UA"/>
        </w:rPr>
      </w:pPr>
      <w:r w:rsidRPr="00041813">
        <w:rPr>
          <w:rFonts w:ascii="Times New Roman" w:hAnsi="Times New Roman" w:cs="Times New Roman"/>
          <w:b/>
          <w:color w:val="000000" w:themeColor="text1"/>
          <w:szCs w:val="24"/>
          <w:lang w:val="uk-UA"/>
        </w:rPr>
        <w:t>(код за ДК  70330000-3  Послуги з управління нерухомістю, надавані на платній основі чи на договірних засадах)</w:t>
      </w:r>
    </w:p>
    <w:p w:rsidR="007C6641" w:rsidRPr="00041813" w:rsidRDefault="007C6641" w:rsidP="007C6641">
      <w:pPr>
        <w:widowControl w:val="0"/>
        <w:tabs>
          <w:tab w:val="left" w:pos="540"/>
        </w:tabs>
        <w:ind w:firstLine="567"/>
        <w:jc w:val="center"/>
        <w:rPr>
          <w:b/>
          <w:bCs/>
          <w:color w:val="000000"/>
        </w:rPr>
      </w:pPr>
    </w:p>
    <w:p w:rsidR="007C6641" w:rsidRPr="007C6641" w:rsidRDefault="007C6641" w:rsidP="007C6641">
      <w:pPr>
        <w:ind w:right="-25" w:firstLine="567"/>
        <w:jc w:val="both"/>
        <w:rPr>
          <w:color w:val="000000"/>
        </w:rPr>
      </w:pPr>
      <w:r w:rsidRPr="007C6641">
        <w:rPr>
          <w:color w:val="000000"/>
        </w:rPr>
        <w:t>Надання послуги здійснювати силами Учасника (згідно Міжгалузевих норм чисельності робітників, що обслуговують громадські будівлі (</w:t>
      </w:r>
      <w:proofErr w:type="spellStart"/>
      <w:r w:rsidRPr="007C6641">
        <w:rPr>
          <w:color w:val="000000"/>
        </w:rPr>
        <w:t>будівлі</w:t>
      </w:r>
      <w:proofErr w:type="spellEnd"/>
      <w:r w:rsidRPr="007C6641">
        <w:rPr>
          <w:color w:val="000000"/>
        </w:rPr>
        <w:t xml:space="preserve"> управлінь, конструкторські і проектні організації), затверджених наказом Міністерства праці і соціальної політики України № 105 від 11.05.2004), протягом 8-годинного робочого дня при п’ятиденному робочому тижні згідно регламенту робочого часу Замовника та включає:</w:t>
      </w:r>
    </w:p>
    <w:p w:rsidR="007C6641" w:rsidRPr="006B2745" w:rsidRDefault="007C6641" w:rsidP="007C6641">
      <w:pPr>
        <w:pStyle w:val="a3"/>
        <w:ind w:left="-5" w:firstLine="572"/>
        <w:jc w:val="both"/>
        <w:rPr>
          <w:rFonts w:ascii="Times New Roman" w:eastAsia="Calibri" w:hAnsi="Times New Roman" w:cs="Times New Roman"/>
          <w:color w:val="000000" w:themeColor="text1"/>
          <w:szCs w:val="24"/>
          <w:lang w:val="uk-UA"/>
        </w:rPr>
      </w:pPr>
      <w:r w:rsidRPr="003205B3">
        <w:rPr>
          <w:rFonts w:ascii="Times New Roman" w:hAnsi="Times New Roman" w:cs="Times New Roman"/>
          <w:color w:val="000000"/>
          <w:lang w:val="uk-UA"/>
        </w:rPr>
        <w:t xml:space="preserve">- забезпечення експлуатаційного обслуговування </w:t>
      </w:r>
      <w:proofErr w:type="spellStart"/>
      <w:r w:rsidRPr="003205B3">
        <w:rPr>
          <w:rFonts w:ascii="Times New Roman" w:hAnsi="Times New Roman" w:cs="Times New Roman"/>
          <w:color w:val="000000"/>
          <w:lang w:val="uk-UA"/>
        </w:rPr>
        <w:t>адмінбудинків</w:t>
      </w:r>
      <w:proofErr w:type="spellEnd"/>
      <w:r w:rsidRPr="003205B3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3205B3" w:rsidRPr="003205B3">
        <w:rPr>
          <w:rFonts w:ascii="Times New Roman" w:hAnsi="Times New Roman" w:cs="Times New Roman"/>
          <w:color w:val="000000"/>
          <w:lang w:val="uk-UA"/>
        </w:rPr>
        <w:t>та прилеглих до них територій відповідно до санітарно-гігієнічних вимог</w:t>
      </w:r>
      <w:r w:rsidR="003205B3" w:rsidRPr="003205B3">
        <w:rPr>
          <w:rFonts w:ascii="Times New Roman" w:eastAsia="Calibri" w:hAnsi="Times New Roman" w:cs="Times New Roman"/>
          <w:color w:val="000000" w:themeColor="text1"/>
          <w:sz w:val="22"/>
          <w:lang w:val="uk-UA"/>
        </w:rPr>
        <w:t xml:space="preserve"> </w:t>
      </w:r>
      <w:r w:rsidRPr="006B2745">
        <w:rPr>
          <w:rFonts w:ascii="Times New Roman" w:eastAsia="Calibri" w:hAnsi="Times New Roman" w:cs="Times New Roman"/>
          <w:color w:val="000000" w:themeColor="text1"/>
          <w:szCs w:val="24"/>
          <w:lang w:val="uk-UA"/>
        </w:rPr>
        <w:t xml:space="preserve">Управління Західного офісу </w:t>
      </w:r>
      <w:proofErr w:type="spellStart"/>
      <w:r w:rsidRPr="006B2745">
        <w:rPr>
          <w:rFonts w:ascii="Times New Roman" w:eastAsia="Calibri" w:hAnsi="Times New Roman" w:cs="Times New Roman"/>
          <w:color w:val="000000" w:themeColor="text1"/>
          <w:szCs w:val="24"/>
          <w:lang w:val="uk-UA"/>
        </w:rPr>
        <w:t>Держаудитслужби</w:t>
      </w:r>
      <w:proofErr w:type="spellEnd"/>
      <w:r w:rsidRPr="006B2745">
        <w:rPr>
          <w:rFonts w:ascii="Times New Roman" w:eastAsia="Calibri" w:hAnsi="Times New Roman" w:cs="Times New Roman"/>
          <w:color w:val="000000" w:themeColor="text1"/>
          <w:szCs w:val="24"/>
          <w:lang w:val="uk-UA"/>
        </w:rPr>
        <w:t xml:space="preserve"> в Хмельницькій області.</w:t>
      </w:r>
    </w:p>
    <w:p w:rsidR="007C6641" w:rsidRPr="007C6641" w:rsidRDefault="007C6641" w:rsidP="007C6641">
      <w:pPr>
        <w:ind w:right="-25" w:firstLine="567"/>
        <w:jc w:val="both"/>
        <w:rPr>
          <w:color w:val="000000"/>
        </w:rPr>
      </w:pPr>
      <w:r w:rsidRPr="007C6641">
        <w:rPr>
          <w:color w:val="000000"/>
        </w:rPr>
        <w:t>Учасник повинен забезпечити надання послуги згідно вимог чинного за</w:t>
      </w:r>
      <w:bookmarkStart w:id="0" w:name="_GoBack"/>
      <w:bookmarkEnd w:id="0"/>
      <w:r w:rsidRPr="007C6641">
        <w:rPr>
          <w:color w:val="000000"/>
        </w:rPr>
        <w:t>конодавства України: норм з охорони праці, оплати праці, інструкцій з пожежної безпеки, норм з охорони навколишнього природного середовища, Закону України «Про охорону праці» від 14.10.1992 р. №2694-XII (зі змінами), Закону України «Про охорону навколишнього природного середовища» від 25.06.1991 р. №1264-XII (зі змінами), Закону України «Про відходи» від 05.03.1998 р. №187/98-ВР (зі змінами), Закону України «Про забезпечення санітарного та епідемічного благополуччя населення» від 24.02.1994 р. №4004-XII (зі змінами), Закону України «Про оплату праці» від 24.03.1995 № 108/95-ВР (зі змінами), тощо.</w:t>
      </w:r>
    </w:p>
    <w:p w:rsidR="007C6641" w:rsidRPr="00EF20DF" w:rsidRDefault="007C6641" w:rsidP="007C6641">
      <w:pPr>
        <w:ind w:right="-25" w:firstLine="567"/>
        <w:jc w:val="both"/>
        <w:rPr>
          <w:b/>
          <w:color w:val="000000"/>
        </w:rPr>
      </w:pPr>
      <w:r w:rsidRPr="00EF20DF">
        <w:rPr>
          <w:b/>
          <w:color w:val="000000"/>
        </w:rPr>
        <w:t xml:space="preserve">Прибирання прибудинкової території, експлуатаційне обслуговування </w:t>
      </w:r>
      <w:proofErr w:type="spellStart"/>
      <w:r w:rsidRPr="00EF20DF">
        <w:rPr>
          <w:b/>
          <w:color w:val="000000"/>
        </w:rPr>
        <w:t>адмінприміщень</w:t>
      </w:r>
      <w:proofErr w:type="spellEnd"/>
      <w:r w:rsidRPr="00EF20DF">
        <w:rPr>
          <w:b/>
          <w:color w:val="000000"/>
        </w:rPr>
        <w:t xml:space="preserve"> здійснюється на протязі усього робочого дня (учасник надає лист-гарантію щодо готовності технічного обслуговування </w:t>
      </w:r>
      <w:proofErr w:type="spellStart"/>
      <w:r w:rsidRPr="00EF20DF">
        <w:rPr>
          <w:b/>
          <w:color w:val="000000"/>
        </w:rPr>
        <w:t>адмінприміщень</w:t>
      </w:r>
      <w:proofErr w:type="spellEnd"/>
      <w:r w:rsidRPr="00EF20DF">
        <w:rPr>
          <w:b/>
          <w:color w:val="000000"/>
        </w:rPr>
        <w:t xml:space="preserve"> </w:t>
      </w:r>
      <w:r w:rsidR="003205B3" w:rsidRPr="00EF20DF">
        <w:rPr>
          <w:b/>
          <w:color w:val="000000"/>
        </w:rPr>
        <w:t xml:space="preserve"> </w:t>
      </w:r>
      <w:r w:rsidRPr="00EF20DF">
        <w:rPr>
          <w:b/>
          <w:color w:val="000000"/>
        </w:rPr>
        <w:t xml:space="preserve">протягом </w:t>
      </w:r>
      <w:r w:rsidR="007A4E97" w:rsidRPr="00EF20DF">
        <w:rPr>
          <w:b/>
          <w:color w:val="000000"/>
        </w:rPr>
        <w:t xml:space="preserve"> </w:t>
      </w:r>
      <w:r w:rsidRPr="00EF20DF">
        <w:rPr>
          <w:b/>
          <w:color w:val="000000"/>
        </w:rPr>
        <w:t xml:space="preserve"> робочого дня за вимогою Замовника): понеділок - п’ятниця з 9.00 год. по 18:00 год.</w:t>
      </w:r>
    </w:p>
    <w:p w:rsidR="007C6641" w:rsidRPr="007C6641" w:rsidRDefault="007C6641" w:rsidP="007C6641">
      <w:pPr>
        <w:widowControl w:val="0"/>
        <w:spacing w:line="276" w:lineRule="auto"/>
        <w:ind w:firstLine="620"/>
        <w:jc w:val="both"/>
        <w:rPr>
          <w:rFonts w:eastAsiaTheme="minorHAnsi"/>
          <w:lang w:eastAsia="uk-UA"/>
        </w:rPr>
      </w:pPr>
      <w:r w:rsidRPr="007C6641">
        <w:rPr>
          <w:rFonts w:eastAsiaTheme="minorHAnsi"/>
          <w:color w:val="000000"/>
          <w:shd w:val="clear" w:color="auto" w:fill="FFFFFF"/>
          <w:lang w:eastAsia="en-US"/>
        </w:rPr>
        <w:t>Учасник визначає ціну послуг, які він пропонує виконати, з урахуванням усіх своїх витрат, податків і зборів, що сплачуються або мають бути сплачені.</w:t>
      </w:r>
      <w:r w:rsidRPr="007C6641">
        <w:rPr>
          <w:rFonts w:eastAsiaTheme="minorHAnsi"/>
          <w:color w:val="000000"/>
          <w:lang w:eastAsia="uk-UA"/>
        </w:rPr>
        <w:t xml:space="preserve"> </w:t>
      </w:r>
    </w:p>
    <w:p w:rsidR="0083513C" w:rsidRPr="00E4563C" w:rsidRDefault="007A4E97" w:rsidP="00290F42">
      <w:pPr>
        <w:ind w:firstLine="567"/>
        <w:jc w:val="both"/>
        <w:rPr>
          <w:b/>
          <w:color w:val="000000"/>
          <w:sz w:val="20"/>
          <w:szCs w:val="20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</w:p>
    <w:p w:rsidR="00F53991" w:rsidRPr="00E4563C" w:rsidRDefault="00F53991" w:rsidP="0083513C">
      <w:pPr>
        <w:ind w:firstLine="567"/>
        <w:jc w:val="both"/>
        <w:rPr>
          <w:color w:val="000000"/>
          <w:lang w:eastAsia="en-US"/>
        </w:rPr>
      </w:pPr>
      <w:r w:rsidRPr="00E4563C">
        <w:rPr>
          <w:color w:val="000000"/>
        </w:rPr>
        <w:t>Учасник повинен надати Калькуляцію вартості надання послуг з прибирання території та експлуатаційного обслуговування згідно додатку 5 до даної тендерної документації.</w:t>
      </w:r>
    </w:p>
    <w:p w:rsidR="007C6641" w:rsidRDefault="007C6641"/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2269"/>
        <w:gridCol w:w="3892"/>
        <w:gridCol w:w="2693"/>
      </w:tblGrid>
      <w:tr w:rsidR="00911680" w:rsidRPr="00D93838" w:rsidTr="00796D1B">
        <w:trPr>
          <w:trHeight w:val="269"/>
        </w:trPr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680" w:rsidRPr="00D93838" w:rsidRDefault="00911680" w:rsidP="00D93838">
            <w:pPr>
              <w:suppressAutoHyphens/>
              <w:spacing w:line="276" w:lineRule="auto"/>
              <w:jc w:val="center"/>
              <w:rPr>
                <w:b/>
                <w:i/>
                <w:color w:val="000000"/>
                <w:lang w:eastAsia="zh-CN" w:bidi="hi-IN"/>
              </w:rPr>
            </w:pPr>
            <w:r w:rsidRPr="00D93838">
              <w:rPr>
                <w:b/>
                <w:i/>
                <w:color w:val="000000"/>
              </w:rPr>
              <w:t>№ з/п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680" w:rsidRPr="00D93838" w:rsidRDefault="00911680" w:rsidP="00D93838">
            <w:pPr>
              <w:suppressAutoHyphens/>
              <w:spacing w:line="276" w:lineRule="auto"/>
              <w:jc w:val="center"/>
              <w:rPr>
                <w:b/>
                <w:i/>
                <w:color w:val="000000"/>
                <w:sz w:val="18"/>
                <w:szCs w:val="18"/>
                <w:lang w:eastAsia="zh-CN" w:bidi="hi-IN"/>
              </w:rPr>
            </w:pPr>
            <w:r w:rsidRPr="00D93838">
              <w:rPr>
                <w:b/>
                <w:i/>
                <w:color w:val="000000"/>
                <w:sz w:val="18"/>
                <w:szCs w:val="18"/>
              </w:rPr>
              <w:t>Місцезнаходження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680" w:rsidRPr="00D93838" w:rsidRDefault="00911680" w:rsidP="00911680">
            <w:pPr>
              <w:suppressAutoHyphens/>
              <w:spacing w:line="276" w:lineRule="auto"/>
              <w:jc w:val="center"/>
              <w:rPr>
                <w:b/>
                <w:i/>
                <w:color w:val="000000"/>
                <w:sz w:val="18"/>
                <w:szCs w:val="18"/>
                <w:lang w:eastAsia="zh-CN" w:bidi="hi-IN"/>
              </w:rPr>
            </w:pPr>
            <w:r w:rsidRPr="00D93838">
              <w:rPr>
                <w:b/>
                <w:i/>
                <w:color w:val="000000"/>
                <w:sz w:val="18"/>
                <w:szCs w:val="18"/>
              </w:rPr>
              <w:t xml:space="preserve">Об'єкти   </w:t>
            </w:r>
            <w:r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911680" w:rsidRPr="00D93838" w:rsidTr="00796D1B">
        <w:trPr>
          <w:trHeight w:val="205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680" w:rsidRPr="00D93838" w:rsidRDefault="00911680" w:rsidP="00D93838">
            <w:pPr>
              <w:rPr>
                <w:b/>
                <w:i/>
                <w:color w:val="000000"/>
                <w:lang w:eastAsia="zh-CN" w:bidi="hi-I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680" w:rsidRPr="00D93838" w:rsidRDefault="00911680" w:rsidP="00D93838">
            <w:pPr>
              <w:spacing w:line="276" w:lineRule="auto"/>
              <w:rPr>
                <w:b/>
                <w:i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680" w:rsidRPr="00D93838" w:rsidRDefault="00911680" w:rsidP="00D93838">
            <w:pPr>
              <w:suppressAutoHyphens/>
              <w:spacing w:line="276" w:lineRule="auto"/>
              <w:jc w:val="center"/>
              <w:rPr>
                <w:b/>
                <w:i/>
                <w:color w:val="000000"/>
                <w:sz w:val="18"/>
                <w:szCs w:val="18"/>
                <w:lang w:eastAsia="zh-CN" w:bidi="hi-IN"/>
              </w:rPr>
            </w:pPr>
            <w:r w:rsidRPr="00D93838">
              <w:rPr>
                <w:b/>
                <w:i/>
                <w:color w:val="000000"/>
                <w:sz w:val="18"/>
                <w:szCs w:val="18"/>
              </w:rPr>
              <w:t>Службові приміщення, кв. 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680" w:rsidRPr="00D93838" w:rsidRDefault="00911680" w:rsidP="00D93838">
            <w:pPr>
              <w:suppressAutoHyphens/>
              <w:spacing w:line="276" w:lineRule="auto"/>
              <w:jc w:val="center"/>
              <w:rPr>
                <w:b/>
                <w:i/>
                <w:color w:val="000000"/>
                <w:sz w:val="18"/>
                <w:szCs w:val="18"/>
                <w:lang w:eastAsia="zh-CN" w:bidi="hi-IN"/>
              </w:rPr>
            </w:pPr>
            <w:r w:rsidRPr="00D93838">
              <w:rPr>
                <w:b/>
                <w:i/>
                <w:color w:val="000000"/>
                <w:sz w:val="18"/>
                <w:szCs w:val="18"/>
              </w:rPr>
              <w:t xml:space="preserve">Прибудинкова територія, </w:t>
            </w:r>
            <w:proofErr w:type="spellStart"/>
            <w:r w:rsidRPr="00D93838">
              <w:rPr>
                <w:b/>
                <w:i/>
                <w:color w:val="000000"/>
                <w:sz w:val="18"/>
                <w:szCs w:val="18"/>
              </w:rPr>
              <w:t>кв.м</w:t>
            </w:r>
            <w:proofErr w:type="spellEnd"/>
          </w:p>
        </w:tc>
      </w:tr>
      <w:tr w:rsidR="00911680" w:rsidRPr="00BF6099" w:rsidTr="00796D1B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680" w:rsidRPr="00D93838" w:rsidRDefault="00911680" w:rsidP="00D93838">
            <w:pPr>
              <w:suppressAutoHyphens/>
              <w:spacing w:line="276" w:lineRule="auto"/>
              <w:jc w:val="center"/>
              <w:rPr>
                <w:color w:val="000000"/>
                <w:lang w:eastAsia="zh-CN" w:bidi="hi-IN"/>
              </w:rPr>
            </w:pPr>
            <w:r w:rsidRPr="00D93838">
              <w:rPr>
                <w:color w:val="000000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680" w:rsidRPr="00D93838" w:rsidRDefault="00911680" w:rsidP="00911680">
            <w:pPr>
              <w:tabs>
                <w:tab w:val="left" w:pos="426"/>
                <w:tab w:val="left" w:pos="567"/>
              </w:tabs>
              <w:suppressAutoHyphens/>
              <w:rPr>
                <w:color w:val="000000"/>
              </w:rPr>
            </w:pPr>
            <w:r w:rsidRPr="00BF6099">
              <w:rPr>
                <w:color w:val="000000"/>
              </w:rPr>
              <w:t>29005</w:t>
            </w:r>
            <w:r w:rsidRPr="00D93838">
              <w:rPr>
                <w:color w:val="000000"/>
              </w:rPr>
              <w:t xml:space="preserve">, </w:t>
            </w:r>
          </w:p>
          <w:p w:rsidR="00911680" w:rsidRPr="00D93838" w:rsidRDefault="00911680" w:rsidP="00D93838">
            <w:pPr>
              <w:tabs>
                <w:tab w:val="left" w:pos="426"/>
                <w:tab w:val="left" w:pos="567"/>
              </w:tabs>
              <w:rPr>
                <w:color w:val="000000"/>
              </w:rPr>
            </w:pPr>
            <w:r w:rsidRPr="00BF6099">
              <w:rPr>
                <w:color w:val="000000"/>
              </w:rPr>
              <w:t xml:space="preserve">м. Хмельницький, провул.2-й </w:t>
            </w:r>
            <w:proofErr w:type="spellStart"/>
            <w:r w:rsidRPr="00BF6099">
              <w:rPr>
                <w:color w:val="000000"/>
              </w:rPr>
              <w:t>Камянецький</w:t>
            </w:r>
            <w:proofErr w:type="spellEnd"/>
            <w:r w:rsidRPr="00BF6099">
              <w:rPr>
                <w:color w:val="000000"/>
              </w:rPr>
              <w:t>, 19/1</w:t>
            </w:r>
          </w:p>
          <w:p w:rsidR="00911680" w:rsidRPr="00D93838" w:rsidRDefault="00911680" w:rsidP="00D93838">
            <w:pPr>
              <w:suppressAutoHyphens/>
              <w:rPr>
                <w:color w:val="000000"/>
                <w:lang w:eastAsia="zh-CN" w:bidi="hi-IN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680" w:rsidRPr="00D93838" w:rsidRDefault="00911680" w:rsidP="00D93838">
            <w:pPr>
              <w:rPr>
                <w:color w:val="000000"/>
              </w:rPr>
            </w:pPr>
            <w:r w:rsidRPr="00D93838">
              <w:rPr>
                <w:color w:val="000000"/>
              </w:rPr>
              <w:t xml:space="preserve">1. Площа </w:t>
            </w:r>
            <w:r w:rsidRPr="00BF6099">
              <w:rPr>
                <w:color w:val="000000"/>
              </w:rPr>
              <w:t>приміщення</w:t>
            </w:r>
            <w:r w:rsidRPr="00D93838">
              <w:rPr>
                <w:color w:val="000000"/>
              </w:rPr>
              <w:t>:</w:t>
            </w:r>
            <w:r w:rsidRPr="00BF6099">
              <w:rPr>
                <w:color w:val="000000"/>
              </w:rPr>
              <w:t>1000,9</w:t>
            </w:r>
            <w:r w:rsidRPr="00D93838">
              <w:rPr>
                <w:color w:val="000000"/>
              </w:rPr>
              <w:t xml:space="preserve"> </w:t>
            </w:r>
            <w:proofErr w:type="spellStart"/>
            <w:r w:rsidRPr="00D93838">
              <w:rPr>
                <w:color w:val="000000"/>
              </w:rPr>
              <w:t>кв.м</w:t>
            </w:r>
            <w:proofErr w:type="spellEnd"/>
            <w:r w:rsidRPr="00D93838">
              <w:rPr>
                <w:color w:val="000000"/>
              </w:rPr>
              <w:t xml:space="preserve">., </w:t>
            </w:r>
          </w:p>
          <w:p w:rsidR="00911680" w:rsidRPr="00D93838" w:rsidRDefault="00911680" w:rsidP="00D93838">
            <w:pPr>
              <w:tabs>
                <w:tab w:val="left" w:pos="176"/>
              </w:tabs>
              <w:rPr>
                <w:color w:val="000000"/>
              </w:rPr>
            </w:pPr>
            <w:r w:rsidRPr="00D93838">
              <w:rPr>
                <w:color w:val="000000"/>
              </w:rPr>
              <w:t xml:space="preserve">в т. ч. санітарні  вузли:  </w:t>
            </w:r>
          </w:p>
          <w:p w:rsidR="00911680" w:rsidRPr="00D93838" w:rsidRDefault="00911680" w:rsidP="00D93838">
            <w:pPr>
              <w:numPr>
                <w:ilvl w:val="0"/>
                <w:numId w:val="2"/>
              </w:numPr>
              <w:tabs>
                <w:tab w:val="left" w:pos="176"/>
              </w:tabs>
              <w:contextualSpacing/>
              <w:rPr>
                <w:rFonts w:eastAsiaTheme="minorHAnsi" w:cs="Calibri"/>
                <w:color w:val="000000"/>
                <w:lang w:eastAsia="en-US"/>
              </w:rPr>
            </w:pPr>
            <w:r w:rsidRPr="00BF6099">
              <w:rPr>
                <w:rFonts w:eastAsiaTheme="minorHAnsi" w:cs="Calibri"/>
                <w:color w:val="000000"/>
                <w:lang w:eastAsia="en-US"/>
              </w:rPr>
              <w:t>раковини 5</w:t>
            </w:r>
            <w:r w:rsidRPr="00D93838">
              <w:rPr>
                <w:rFonts w:eastAsiaTheme="minorHAnsi" w:cs="Calibri"/>
                <w:color w:val="000000"/>
                <w:lang w:eastAsia="en-US"/>
              </w:rPr>
              <w:t xml:space="preserve"> шт.,</w:t>
            </w:r>
          </w:p>
          <w:p w:rsidR="00911680" w:rsidRPr="00D93838" w:rsidRDefault="00911680" w:rsidP="00911680">
            <w:pPr>
              <w:numPr>
                <w:ilvl w:val="0"/>
                <w:numId w:val="2"/>
              </w:numPr>
              <w:tabs>
                <w:tab w:val="left" w:pos="176"/>
              </w:tabs>
              <w:contextualSpacing/>
              <w:rPr>
                <w:rFonts w:eastAsiaTheme="minorHAnsi" w:cs="Calibri"/>
                <w:color w:val="000000"/>
                <w:lang w:eastAsia="en-US"/>
              </w:rPr>
            </w:pPr>
            <w:r w:rsidRPr="00BF6099">
              <w:rPr>
                <w:rFonts w:eastAsiaTheme="minorHAnsi" w:cs="Calibri"/>
                <w:color w:val="000000"/>
                <w:lang w:eastAsia="en-US"/>
              </w:rPr>
              <w:t xml:space="preserve">унітази та чаші </w:t>
            </w:r>
            <w:proofErr w:type="spellStart"/>
            <w:r w:rsidRPr="00BF6099">
              <w:rPr>
                <w:rFonts w:eastAsiaTheme="minorHAnsi" w:cs="Calibri"/>
                <w:color w:val="000000"/>
                <w:lang w:eastAsia="en-US"/>
              </w:rPr>
              <w:t>генуя</w:t>
            </w:r>
            <w:proofErr w:type="spellEnd"/>
            <w:r w:rsidRPr="00BF6099">
              <w:rPr>
                <w:rFonts w:eastAsiaTheme="minorHAnsi" w:cs="Calibri"/>
                <w:color w:val="000000"/>
                <w:lang w:eastAsia="en-US"/>
              </w:rPr>
              <w:t>, 7</w:t>
            </w:r>
            <w:r w:rsidRPr="00D93838">
              <w:rPr>
                <w:rFonts w:eastAsiaTheme="minorHAnsi" w:cs="Calibri"/>
                <w:color w:val="000000"/>
                <w:lang w:eastAsia="en-US"/>
              </w:rPr>
              <w:t xml:space="preserve"> шт.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D1B" w:rsidRDefault="00911680" w:rsidP="00D93838">
            <w:pPr>
              <w:suppressAutoHyphens/>
              <w:jc w:val="center"/>
              <w:rPr>
                <w:color w:val="000000"/>
              </w:rPr>
            </w:pPr>
            <w:r w:rsidRPr="00BF6099">
              <w:rPr>
                <w:color w:val="000000"/>
              </w:rPr>
              <w:t>3179,1</w:t>
            </w:r>
            <w:r w:rsidR="00796D1B">
              <w:rPr>
                <w:color w:val="000000"/>
              </w:rPr>
              <w:t xml:space="preserve"> </w:t>
            </w:r>
          </w:p>
          <w:p w:rsidR="00796D1B" w:rsidRDefault="00796D1B" w:rsidP="00796D1B">
            <w:pPr>
              <w:suppressAutoHyphens/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796D1B">
              <w:rPr>
                <w:color w:val="000000"/>
                <w:sz w:val="22"/>
                <w:szCs w:val="22"/>
              </w:rPr>
              <w:t>в т.ч.</w:t>
            </w:r>
          </w:p>
          <w:p w:rsidR="00911680" w:rsidRPr="00796D1B" w:rsidRDefault="00796D1B" w:rsidP="00796D1B">
            <w:pPr>
              <w:suppressAutoHyphens/>
              <w:ind w:lef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96D1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-</w:t>
            </w:r>
            <w:r w:rsidR="006A093E">
              <w:rPr>
                <w:color w:val="000000"/>
                <w:sz w:val="22"/>
                <w:szCs w:val="22"/>
              </w:rPr>
              <w:t>асф</w:t>
            </w:r>
            <w:r w:rsidRPr="00796D1B">
              <w:rPr>
                <w:color w:val="000000"/>
                <w:sz w:val="22"/>
                <w:szCs w:val="22"/>
              </w:rPr>
              <w:t>альтове</w:t>
            </w:r>
            <w:proofErr w:type="spellEnd"/>
            <w:r w:rsidRPr="00796D1B">
              <w:rPr>
                <w:color w:val="000000"/>
                <w:sz w:val="22"/>
                <w:szCs w:val="22"/>
              </w:rPr>
              <w:t xml:space="preserve"> покриття -</w:t>
            </w:r>
            <w:r w:rsidR="00E84507">
              <w:rPr>
                <w:color w:val="000000"/>
                <w:sz w:val="22"/>
                <w:szCs w:val="22"/>
              </w:rPr>
              <w:t>2527,4</w:t>
            </w:r>
            <w:r w:rsidRPr="00796D1B">
              <w:rPr>
                <w:color w:val="000000"/>
                <w:sz w:val="22"/>
                <w:szCs w:val="22"/>
                <w:lang w:val="ru-RU"/>
              </w:rPr>
              <w:t>;</w:t>
            </w:r>
          </w:p>
          <w:p w:rsidR="00796D1B" w:rsidRPr="00796D1B" w:rsidRDefault="00796D1B" w:rsidP="00796D1B">
            <w:pPr>
              <w:suppressAutoHyphens/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796D1B">
              <w:rPr>
                <w:color w:val="000000"/>
                <w:sz w:val="22"/>
                <w:szCs w:val="22"/>
                <w:lang w:val="ru-RU"/>
              </w:rPr>
              <w:t>-</w:t>
            </w:r>
            <w:r w:rsidR="00E84507">
              <w:rPr>
                <w:color w:val="000000"/>
                <w:sz w:val="22"/>
                <w:szCs w:val="22"/>
              </w:rPr>
              <w:t>газони* -651,6</w:t>
            </w:r>
            <w:r w:rsidR="007A4E97">
              <w:rPr>
                <w:color w:val="000000"/>
                <w:sz w:val="22"/>
                <w:szCs w:val="22"/>
              </w:rPr>
              <w:t>.</w:t>
            </w:r>
          </w:p>
          <w:p w:rsidR="00796D1B" w:rsidRPr="00796D1B" w:rsidRDefault="00796D1B" w:rsidP="00D93838">
            <w:pPr>
              <w:suppressAutoHyphens/>
              <w:jc w:val="center"/>
              <w:rPr>
                <w:color w:val="000000"/>
                <w:sz w:val="22"/>
                <w:szCs w:val="22"/>
                <w:lang w:eastAsia="zh-CN" w:bidi="hi-IN"/>
              </w:rPr>
            </w:pPr>
          </w:p>
        </w:tc>
      </w:tr>
    </w:tbl>
    <w:p w:rsidR="00BF6099" w:rsidRDefault="00796D1B">
      <w:r>
        <w:t>*на газонах висаджені туї, самшити, квіткові клумби</w:t>
      </w:r>
      <w:r w:rsidR="000A7B9F">
        <w:t xml:space="preserve"> та багаторічні дерева</w:t>
      </w:r>
      <w:r w:rsidR="007A4E97">
        <w:t>.</w:t>
      </w:r>
    </w:p>
    <w:p w:rsidR="007A4E97" w:rsidRDefault="007A4E97"/>
    <w:p w:rsidR="00265B0D" w:rsidRDefault="00265B0D"/>
    <w:p w:rsidR="007A4E97" w:rsidRDefault="007A4E97"/>
    <w:p w:rsidR="00D93838" w:rsidRPr="00BF6099" w:rsidRDefault="00D44118" w:rsidP="00BF6099">
      <w:pPr>
        <w:jc w:val="center"/>
        <w:rPr>
          <w:b/>
        </w:rPr>
      </w:pPr>
      <w:r w:rsidRPr="00BF6099">
        <w:rPr>
          <w:b/>
        </w:rPr>
        <w:lastRenderedPageBreak/>
        <w:t>Перелік послуг що надаються</w:t>
      </w:r>
    </w:p>
    <w:p w:rsidR="00D93838" w:rsidRPr="00BF6099" w:rsidRDefault="00D93838">
      <w:pPr>
        <w:rPr>
          <w:b/>
        </w:rPr>
      </w:pPr>
    </w:p>
    <w:tbl>
      <w:tblPr>
        <w:tblW w:w="5059" w:type="pct"/>
        <w:jc w:val="center"/>
        <w:tblInd w:w="-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478"/>
        <w:gridCol w:w="374"/>
        <w:gridCol w:w="2269"/>
        <w:gridCol w:w="2657"/>
        <w:gridCol w:w="308"/>
        <w:gridCol w:w="2966"/>
        <w:gridCol w:w="304"/>
      </w:tblGrid>
      <w:tr w:rsidR="00A239DA" w:rsidTr="00EF20DF">
        <w:trPr>
          <w:gridAfter w:val="1"/>
          <w:wAfter w:w="304" w:type="dxa"/>
          <w:cantSplit/>
          <w:trHeight w:val="255"/>
          <w:jc w:val="center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DA" w:rsidRDefault="00A239DA" w:rsidP="00A239DA">
            <w:pPr>
              <w:spacing w:line="254" w:lineRule="auto"/>
              <w:jc w:val="center"/>
              <w:rPr>
                <w:rFonts w:eastAsia="Batang"/>
                <w:color w:val="000000"/>
              </w:rPr>
            </w:pPr>
            <w:r>
              <w:rPr>
                <w:b/>
                <w:color w:val="000000"/>
                <w:shd w:val="clear" w:color="auto" w:fill="FFFFFF"/>
                <w:lang w:eastAsia="uk-UA"/>
              </w:rPr>
              <w:t xml:space="preserve">Обслуговування електрогосподарства  </w:t>
            </w:r>
          </w:p>
        </w:tc>
      </w:tr>
      <w:tr w:rsidR="00BE6CEC" w:rsidTr="00EF20DF">
        <w:trPr>
          <w:gridAfter w:val="1"/>
          <w:wAfter w:w="304" w:type="dxa"/>
          <w:cantSplit/>
          <w:trHeight w:val="255"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EC" w:rsidRDefault="00BE6CEC" w:rsidP="007C6641">
            <w:pPr>
              <w:spacing w:line="254" w:lineRule="auto"/>
              <w:rPr>
                <w:rFonts w:eastAsia="Batang"/>
                <w:color w:val="000000"/>
              </w:rPr>
            </w:pP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EC" w:rsidRPr="002D43B2" w:rsidRDefault="004757BD" w:rsidP="007C6641">
            <w:r>
              <w:rPr>
                <w:rFonts w:eastAsia="Batang"/>
                <w:color w:val="000000"/>
              </w:rPr>
              <w:t>Перелік надання послуг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EC" w:rsidRDefault="004757BD" w:rsidP="007C6641">
            <w:pPr>
              <w:spacing w:line="254" w:lineRule="auto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Періодичність надання послуг</w:t>
            </w:r>
          </w:p>
        </w:tc>
      </w:tr>
      <w:tr w:rsidR="00D44118" w:rsidTr="00EF20DF">
        <w:trPr>
          <w:gridAfter w:val="1"/>
          <w:wAfter w:w="304" w:type="dxa"/>
          <w:cantSplit/>
          <w:trHeight w:val="255"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18" w:rsidRDefault="00BF6099" w:rsidP="007C6641">
            <w:pPr>
              <w:spacing w:line="254" w:lineRule="auto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 1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8" w:rsidRPr="002D43B2" w:rsidRDefault="00D44118" w:rsidP="007C6641">
            <w:r w:rsidRPr="002D43B2">
              <w:t>Заміна ламп (з урахуванням витратних матеріалів), а саме: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8" w:rsidRDefault="00D44118" w:rsidP="007C6641">
            <w:pPr>
              <w:spacing w:line="254" w:lineRule="auto"/>
              <w:rPr>
                <w:rFonts w:eastAsia="Batang"/>
                <w:color w:val="000000"/>
              </w:rPr>
            </w:pPr>
          </w:p>
        </w:tc>
      </w:tr>
      <w:tr w:rsidR="00D44118" w:rsidTr="00EF20DF">
        <w:trPr>
          <w:gridAfter w:val="1"/>
          <w:wAfter w:w="304" w:type="dxa"/>
          <w:cantSplit/>
          <w:trHeight w:val="255"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18" w:rsidRDefault="00D44118" w:rsidP="007C6641">
            <w:pPr>
              <w:spacing w:line="254" w:lineRule="auto"/>
              <w:rPr>
                <w:rFonts w:eastAsia="Batang"/>
                <w:color w:val="000000"/>
              </w:rPr>
            </w:pP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8" w:rsidRPr="002D43B2" w:rsidRDefault="00D44118" w:rsidP="007C6641">
            <w:r w:rsidRPr="002D43B2">
              <w:t>люмінесцентних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8" w:rsidRPr="004B456B" w:rsidRDefault="00D44118" w:rsidP="007C6641">
            <w:r w:rsidRPr="004B456B">
              <w:t>Заявка Замовника</w:t>
            </w:r>
          </w:p>
        </w:tc>
      </w:tr>
      <w:tr w:rsidR="00D44118" w:rsidTr="00EF20DF">
        <w:trPr>
          <w:gridAfter w:val="1"/>
          <w:wAfter w:w="304" w:type="dxa"/>
          <w:cantSplit/>
          <w:trHeight w:val="255"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18" w:rsidRDefault="00D44118" w:rsidP="007C6641">
            <w:pPr>
              <w:spacing w:line="254" w:lineRule="auto"/>
              <w:rPr>
                <w:rFonts w:eastAsia="Batang"/>
                <w:color w:val="000000"/>
              </w:rPr>
            </w:pP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8" w:rsidRPr="002D43B2" w:rsidRDefault="00D44118" w:rsidP="007C6641">
            <w:r w:rsidRPr="002D43B2">
              <w:t>галогенних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8" w:rsidRPr="004B456B" w:rsidRDefault="00D44118" w:rsidP="007C6641">
            <w:r w:rsidRPr="004B456B">
              <w:t>Заявка Замовника</w:t>
            </w:r>
          </w:p>
        </w:tc>
      </w:tr>
      <w:tr w:rsidR="00D44118" w:rsidTr="00EF20DF">
        <w:trPr>
          <w:gridAfter w:val="1"/>
          <w:wAfter w:w="304" w:type="dxa"/>
          <w:cantSplit/>
          <w:trHeight w:val="255"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18" w:rsidRDefault="00D44118" w:rsidP="007C6641">
            <w:pPr>
              <w:spacing w:line="254" w:lineRule="auto"/>
              <w:rPr>
                <w:rFonts w:eastAsia="Batang"/>
                <w:color w:val="000000"/>
              </w:rPr>
            </w:pP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8" w:rsidRPr="002D43B2" w:rsidRDefault="00D44118" w:rsidP="007C6641">
            <w:r w:rsidRPr="002D43B2">
              <w:t xml:space="preserve">ламп </w:t>
            </w:r>
            <w:proofErr w:type="spellStart"/>
            <w:r w:rsidRPr="002D43B2">
              <w:t>світодіодних</w:t>
            </w:r>
            <w:proofErr w:type="spellEnd"/>
            <w:r w:rsidRPr="002D43B2">
              <w:t xml:space="preserve"> світильників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8" w:rsidRPr="004B456B" w:rsidRDefault="00D44118" w:rsidP="007C6641">
            <w:r w:rsidRPr="004B456B">
              <w:t>Заявка Замовника</w:t>
            </w:r>
          </w:p>
        </w:tc>
      </w:tr>
      <w:tr w:rsidR="00D44118" w:rsidTr="00EF20DF">
        <w:trPr>
          <w:gridAfter w:val="1"/>
          <w:wAfter w:w="304" w:type="dxa"/>
          <w:cantSplit/>
          <w:trHeight w:val="255"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18" w:rsidRDefault="00BF6099" w:rsidP="007C6641">
            <w:pPr>
              <w:spacing w:line="254" w:lineRule="auto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8" w:rsidRPr="002D43B2" w:rsidRDefault="00D44118" w:rsidP="007C6641">
            <w:r w:rsidRPr="002D43B2">
              <w:t>Заміна стартерів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8" w:rsidRPr="004B456B" w:rsidRDefault="00D44118" w:rsidP="007C6641">
            <w:r w:rsidRPr="004B456B">
              <w:t>Заявка Замовника</w:t>
            </w:r>
          </w:p>
        </w:tc>
      </w:tr>
      <w:tr w:rsidR="00D44118" w:rsidTr="00EF20DF">
        <w:trPr>
          <w:gridAfter w:val="1"/>
          <w:wAfter w:w="304" w:type="dxa"/>
          <w:cantSplit/>
          <w:trHeight w:val="255"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18" w:rsidRDefault="00BF6099" w:rsidP="00BF6099">
            <w:pPr>
              <w:spacing w:line="254" w:lineRule="auto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8" w:rsidRPr="002D43B2" w:rsidRDefault="00D44118" w:rsidP="007C6641">
            <w:r w:rsidRPr="002D43B2">
              <w:t>Заміна патронів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8" w:rsidRPr="004B456B" w:rsidRDefault="00D44118" w:rsidP="007C6641">
            <w:r w:rsidRPr="004B456B">
              <w:t>Заявка Замовника</w:t>
            </w:r>
          </w:p>
        </w:tc>
      </w:tr>
      <w:tr w:rsidR="00D44118" w:rsidTr="00EF20DF">
        <w:trPr>
          <w:gridAfter w:val="1"/>
          <w:wAfter w:w="304" w:type="dxa"/>
          <w:cantSplit/>
          <w:trHeight w:val="255"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18" w:rsidRDefault="00BF6099" w:rsidP="00BF6099">
            <w:pPr>
              <w:spacing w:line="254" w:lineRule="auto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4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8" w:rsidRPr="002D43B2" w:rsidRDefault="00D44118" w:rsidP="007C6641">
            <w:r w:rsidRPr="002D43B2">
              <w:t>Заміна вимикачів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8" w:rsidRPr="004B456B" w:rsidRDefault="00D44118" w:rsidP="007C6641">
            <w:r w:rsidRPr="004B456B">
              <w:t>Заявка Замовника</w:t>
            </w:r>
          </w:p>
        </w:tc>
      </w:tr>
      <w:tr w:rsidR="00D44118" w:rsidTr="00EF20DF">
        <w:trPr>
          <w:gridAfter w:val="1"/>
          <w:wAfter w:w="304" w:type="dxa"/>
          <w:cantSplit/>
          <w:trHeight w:val="255"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18" w:rsidRDefault="00BF6099" w:rsidP="00BF6099">
            <w:pPr>
              <w:spacing w:line="254" w:lineRule="auto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8" w:rsidRDefault="00D44118" w:rsidP="007C6641">
            <w:r w:rsidRPr="002D43B2">
              <w:t>Заміна розеток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8" w:rsidRDefault="00D44118" w:rsidP="007C6641">
            <w:r w:rsidRPr="004B456B">
              <w:t>Заявка Замовника</w:t>
            </w:r>
          </w:p>
        </w:tc>
      </w:tr>
      <w:tr w:rsidR="004757BD" w:rsidRPr="00A239DA" w:rsidTr="00EF20DF">
        <w:trPr>
          <w:gridAfter w:val="1"/>
          <w:wAfter w:w="304" w:type="dxa"/>
          <w:cantSplit/>
          <w:trHeight w:val="255"/>
          <w:jc w:val="center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BD" w:rsidRPr="00A239DA" w:rsidRDefault="004757BD" w:rsidP="00A239DA">
            <w:pPr>
              <w:spacing w:line="254" w:lineRule="auto"/>
              <w:jc w:val="center"/>
              <w:rPr>
                <w:rFonts w:eastAsia="Batang"/>
                <w:b/>
                <w:color w:val="000000"/>
              </w:rPr>
            </w:pPr>
            <w:r w:rsidRPr="00A239DA">
              <w:rPr>
                <w:b/>
                <w:color w:val="000000"/>
                <w:shd w:val="clear" w:color="auto" w:fill="FFFFFF"/>
                <w:lang w:eastAsia="uk-UA"/>
              </w:rPr>
              <w:t xml:space="preserve">Обслуговування системи централізованого водопостачання та водовідведення </w:t>
            </w:r>
            <w:r w:rsidR="00A239DA">
              <w:rPr>
                <w:b/>
                <w:color w:val="000000"/>
                <w:shd w:val="clear" w:color="auto" w:fill="FFFFFF"/>
                <w:lang w:eastAsia="uk-UA"/>
              </w:rPr>
              <w:t xml:space="preserve"> </w:t>
            </w:r>
          </w:p>
        </w:tc>
      </w:tr>
      <w:tr w:rsidR="004757BD" w:rsidTr="00EF20DF">
        <w:trPr>
          <w:gridAfter w:val="1"/>
          <w:wAfter w:w="304" w:type="dxa"/>
          <w:cantSplit/>
          <w:trHeight w:val="255"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BD" w:rsidRDefault="004757BD" w:rsidP="007C6641">
            <w:pPr>
              <w:spacing w:line="254" w:lineRule="auto"/>
              <w:rPr>
                <w:rFonts w:eastAsia="Batang"/>
                <w:color w:val="000000"/>
              </w:rPr>
            </w:pP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BD" w:rsidRDefault="004757BD" w:rsidP="007C66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Перелік надання послуг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BD" w:rsidRDefault="004757BD" w:rsidP="003205B3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Періодичність надання послуг</w:t>
            </w:r>
          </w:p>
        </w:tc>
      </w:tr>
      <w:tr w:rsidR="004757BD" w:rsidTr="00EF20DF">
        <w:trPr>
          <w:gridAfter w:val="1"/>
          <w:wAfter w:w="304" w:type="dxa"/>
          <w:cantSplit/>
          <w:trHeight w:val="255"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D" w:rsidRDefault="004757BD" w:rsidP="007C6641">
            <w:pPr>
              <w:spacing w:line="254" w:lineRule="auto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BD" w:rsidRDefault="004757BD" w:rsidP="00BF6099">
            <w:pPr>
              <w:spacing w:line="254" w:lineRule="auto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Усунення протікання в приладах</w:t>
            </w:r>
            <w:r w:rsidR="00BF6099">
              <w:rPr>
                <w:rFonts w:eastAsia="Batang"/>
                <w:i/>
                <w:color w:val="000000"/>
              </w:rPr>
              <w:t xml:space="preserve"> 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BD" w:rsidRDefault="004757BD" w:rsidP="007C6641">
            <w:pPr>
              <w:spacing w:line="254" w:lineRule="auto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Заявка Замовника</w:t>
            </w:r>
          </w:p>
        </w:tc>
      </w:tr>
      <w:tr w:rsidR="004757BD" w:rsidTr="00EF20DF">
        <w:trPr>
          <w:gridAfter w:val="1"/>
          <w:wAfter w:w="304" w:type="dxa"/>
          <w:cantSplit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D" w:rsidRDefault="00BF6099" w:rsidP="00BF6099">
            <w:pPr>
              <w:spacing w:line="254" w:lineRule="auto"/>
              <w:ind w:firstLine="34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D" w:rsidRDefault="004757BD" w:rsidP="007C6641">
            <w:pPr>
              <w:spacing w:line="254" w:lineRule="auto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Чистка каналізації і водовідводів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BD" w:rsidRDefault="004757BD" w:rsidP="007C6641">
            <w:pPr>
              <w:spacing w:line="254" w:lineRule="auto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За потребою, але не менше 1 раз на місяць</w:t>
            </w:r>
          </w:p>
        </w:tc>
      </w:tr>
      <w:tr w:rsidR="004757BD" w:rsidTr="00EF20DF">
        <w:trPr>
          <w:gridAfter w:val="1"/>
          <w:wAfter w:w="304" w:type="dxa"/>
          <w:cantSplit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D" w:rsidRDefault="00BF6099" w:rsidP="00BF6099">
            <w:pPr>
              <w:spacing w:line="254" w:lineRule="auto"/>
              <w:ind w:firstLine="34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BD" w:rsidRDefault="004757BD" w:rsidP="007C6641">
            <w:pPr>
              <w:spacing w:line="254" w:lineRule="auto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Оновлення, фарбування та часткове фарбування обладнання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BD" w:rsidRDefault="004757BD" w:rsidP="007C6641">
            <w:pPr>
              <w:spacing w:line="254" w:lineRule="auto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Один раз на 6 місяців</w:t>
            </w:r>
          </w:p>
        </w:tc>
      </w:tr>
      <w:tr w:rsidR="004757BD" w:rsidTr="00EF20DF">
        <w:trPr>
          <w:gridAfter w:val="1"/>
          <w:wAfter w:w="304" w:type="dxa"/>
          <w:cantSplit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D" w:rsidRDefault="00BF6099" w:rsidP="00BF6099">
            <w:pPr>
              <w:spacing w:line="254" w:lineRule="auto"/>
              <w:ind w:firstLine="34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4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BD" w:rsidRDefault="004757BD" w:rsidP="00BF6099">
            <w:pPr>
              <w:spacing w:line="254" w:lineRule="auto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Заміна прокладок у водопровідних кранах </w:t>
            </w:r>
            <w:r w:rsidR="00BF6099">
              <w:rPr>
                <w:rFonts w:eastAsia="Batang"/>
                <w:i/>
                <w:color w:val="000000"/>
              </w:rPr>
              <w:t xml:space="preserve"> 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BD" w:rsidRDefault="004757BD" w:rsidP="007C6641">
            <w:pPr>
              <w:spacing w:line="254" w:lineRule="auto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Заявка Замовника</w:t>
            </w:r>
          </w:p>
        </w:tc>
      </w:tr>
      <w:tr w:rsidR="004757BD" w:rsidTr="00EF20DF">
        <w:trPr>
          <w:gridAfter w:val="1"/>
          <w:wAfter w:w="304" w:type="dxa"/>
          <w:cantSplit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D" w:rsidRDefault="00BF6099" w:rsidP="00BF6099">
            <w:pPr>
              <w:spacing w:line="254" w:lineRule="auto"/>
              <w:ind w:firstLine="34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BD" w:rsidRDefault="004757BD" w:rsidP="007C6641">
            <w:pPr>
              <w:spacing w:line="254" w:lineRule="auto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Заміна кульових кранів 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BD" w:rsidRDefault="004757BD" w:rsidP="007C6641">
            <w:pPr>
              <w:spacing w:line="254" w:lineRule="auto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Заявка Замовника</w:t>
            </w:r>
          </w:p>
        </w:tc>
      </w:tr>
      <w:tr w:rsidR="004757BD" w:rsidTr="00EF20DF">
        <w:trPr>
          <w:gridAfter w:val="1"/>
          <w:wAfter w:w="304" w:type="dxa"/>
          <w:cantSplit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D" w:rsidRDefault="00BF6099" w:rsidP="00BF6099">
            <w:pPr>
              <w:spacing w:line="254" w:lineRule="auto"/>
              <w:ind w:firstLine="34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6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BD" w:rsidRDefault="004757BD" w:rsidP="007C6641">
            <w:pPr>
              <w:spacing w:line="254" w:lineRule="auto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Заміна зливного пристрою 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BD" w:rsidRDefault="004757BD" w:rsidP="007C6641">
            <w:pPr>
              <w:spacing w:line="254" w:lineRule="auto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Заявка Замовника</w:t>
            </w:r>
          </w:p>
        </w:tc>
      </w:tr>
      <w:tr w:rsidR="004757BD" w:rsidTr="00EF20DF">
        <w:trPr>
          <w:gridAfter w:val="1"/>
          <w:wAfter w:w="304" w:type="dxa"/>
          <w:cantSplit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D" w:rsidRDefault="00BF6099" w:rsidP="00BF6099">
            <w:pPr>
              <w:spacing w:line="254" w:lineRule="auto"/>
              <w:ind w:firstLine="34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7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BD" w:rsidRDefault="004757BD" w:rsidP="00BF6099">
            <w:pPr>
              <w:spacing w:line="254" w:lineRule="auto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Заміна гнучкого шлангу підвода води </w:t>
            </w:r>
            <w:r w:rsidR="00BF6099">
              <w:rPr>
                <w:rFonts w:eastAsia="Batang"/>
                <w:i/>
                <w:color w:val="000000"/>
              </w:rPr>
              <w:t xml:space="preserve"> 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BD" w:rsidRDefault="004757BD" w:rsidP="007C6641">
            <w:pPr>
              <w:spacing w:line="254" w:lineRule="auto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Заявка Замовника</w:t>
            </w:r>
          </w:p>
        </w:tc>
      </w:tr>
      <w:tr w:rsidR="004757BD" w:rsidTr="00EF20DF">
        <w:trPr>
          <w:gridAfter w:val="1"/>
          <w:wAfter w:w="304" w:type="dxa"/>
          <w:cantSplit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BD" w:rsidRDefault="00BF6099" w:rsidP="00BF6099">
            <w:pPr>
              <w:spacing w:line="254" w:lineRule="auto"/>
              <w:ind w:firstLine="34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8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BD" w:rsidRDefault="004757BD" w:rsidP="00BF6099">
            <w:pPr>
              <w:spacing w:line="254" w:lineRule="auto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Заміна регулятора тиску води </w:t>
            </w:r>
            <w:r w:rsidR="00BF6099">
              <w:rPr>
                <w:rFonts w:eastAsia="Batang"/>
                <w:i/>
                <w:color w:val="000000"/>
              </w:rPr>
              <w:t xml:space="preserve"> 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BD" w:rsidRDefault="004757BD" w:rsidP="007C6641">
            <w:pPr>
              <w:spacing w:line="254" w:lineRule="auto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Заявка Замовника</w:t>
            </w:r>
          </w:p>
        </w:tc>
      </w:tr>
      <w:tr w:rsidR="004757BD" w:rsidTr="00EF20DF">
        <w:trPr>
          <w:gridAfter w:val="1"/>
          <w:wAfter w:w="304" w:type="dxa"/>
          <w:cantSplit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BD" w:rsidRDefault="00BF6099" w:rsidP="00BF6099">
            <w:pPr>
              <w:spacing w:line="254" w:lineRule="auto"/>
              <w:ind w:firstLine="34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9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BD" w:rsidRDefault="004757BD" w:rsidP="007C6641">
            <w:pPr>
              <w:spacing w:line="254" w:lineRule="auto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Заміна кришки унітаза 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BD" w:rsidRDefault="004757BD" w:rsidP="007C6641">
            <w:pPr>
              <w:spacing w:line="254" w:lineRule="auto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Заявка Замовника</w:t>
            </w:r>
          </w:p>
        </w:tc>
      </w:tr>
      <w:tr w:rsidR="004757BD" w:rsidTr="00EF20DF">
        <w:trPr>
          <w:gridAfter w:val="1"/>
          <w:wAfter w:w="304" w:type="dxa"/>
          <w:cantSplit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BD" w:rsidRDefault="00BF6099" w:rsidP="00BF6099">
            <w:pPr>
              <w:spacing w:line="254" w:lineRule="auto"/>
              <w:ind w:firstLine="34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BD" w:rsidRDefault="004757BD" w:rsidP="00BF6099">
            <w:pPr>
              <w:spacing w:line="254" w:lineRule="auto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Заміна змішувача води </w:t>
            </w:r>
            <w:r w:rsidR="00BF6099">
              <w:rPr>
                <w:rFonts w:eastAsia="Batang"/>
                <w:i/>
                <w:color w:val="000000"/>
              </w:rPr>
              <w:t xml:space="preserve"> 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BD" w:rsidRDefault="004757BD" w:rsidP="007C6641">
            <w:pPr>
              <w:spacing w:line="254" w:lineRule="auto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Заявка Замовника</w:t>
            </w:r>
          </w:p>
        </w:tc>
      </w:tr>
      <w:tr w:rsidR="004757BD" w:rsidTr="00EF20DF">
        <w:trPr>
          <w:gridAfter w:val="1"/>
          <w:wAfter w:w="304" w:type="dxa"/>
          <w:cantSplit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BD" w:rsidRDefault="00BF6099" w:rsidP="00BF6099">
            <w:pPr>
              <w:spacing w:line="254" w:lineRule="auto"/>
              <w:ind w:firstLine="34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11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99" w:rsidRPr="00BF6099" w:rsidRDefault="004757BD" w:rsidP="00BF6099">
            <w:pPr>
              <w:spacing w:line="254" w:lineRule="auto"/>
              <w:rPr>
                <w:rFonts w:eastAsia="Batang"/>
                <w:i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Заміна зливного бачка 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BD" w:rsidRDefault="004757BD" w:rsidP="007C6641">
            <w:pPr>
              <w:spacing w:line="254" w:lineRule="auto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Заявка Замовника</w:t>
            </w:r>
          </w:p>
        </w:tc>
      </w:tr>
      <w:tr w:rsidR="004757BD" w:rsidTr="00EF20DF">
        <w:trPr>
          <w:gridAfter w:val="1"/>
          <w:wAfter w:w="304" w:type="dxa"/>
          <w:cantSplit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BD" w:rsidRDefault="00BF6099" w:rsidP="00BF6099">
            <w:pPr>
              <w:spacing w:line="254" w:lineRule="auto"/>
              <w:ind w:firstLine="34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12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BD" w:rsidRDefault="004757BD" w:rsidP="00BF6099">
            <w:pPr>
              <w:spacing w:line="254" w:lineRule="auto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Заміна картриджа для змішувачів води </w:t>
            </w:r>
            <w:r w:rsidR="00BF6099">
              <w:rPr>
                <w:rFonts w:eastAsia="Batang"/>
                <w:i/>
                <w:color w:val="000000"/>
              </w:rPr>
              <w:t xml:space="preserve"> 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BD" w:rsidRDefault="004757BD" w:rsidP="007C6641">
            <w:pPr>
              <w:spacing w:line="254" w:lineRule="auto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Заявка Замовника</w:t>
            </w:r>
          </w:p>
        </w:tc>
      </w:tr>
      <w:tr w:rsidR="004757BD" w:rsidTr="00EF20DF">
        <w:trPr>
          <w:gridAfter w:val="1"/>
          <w:wAfter w:w="304" w:type="dxa"/>
          <w:cantSplit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BD" w:rsidRDefault="00BF6099" w:rsidP="00BF6099">
            <w:pPr>
              <w:spacing w:line="254" w:lineRule="auto"/>
              <w:ind w:firstLine="34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13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BD" w:rsidRDefault="004757BD" w:rsidP="00BF6099">
            <w:pPr>
              <w:spacing w:line="254" w:lineRule="auto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Заміна умивальника </w:t>
            </w:r>
            <w:r w:rsidR="00BF6099">
              <w:rPr>
                <w:rFonts w:eastAsia="Batang"/>
                <w:i/>
                <w:color w:val="000000"/>
              </w:rPr>
              <w:t xml:space="preserve"> 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BD" w:rsidRDefault="004757BD" w:rsidP="007C6641">
            <w:pPr>
              <w:spacing w:line="254" w:lineRule="auto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Заявка Замовника</w:t>
            </w:r>
          </w:p>
        </w:tc>
      </w:tr>
      <w:tr w:rsidR="004757BD" w:rsidTr="00EF20DF">
        <w:trPr>
          <w:gridAfter w:val="1"/>
          <w:wAfter w:w="304" w:type="dxa"/>
          <w:cantSplit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BD" w:rsidRDefault="00BF6099" w:rsidP="00BF6099">
            <w:pPr>
              <w:spacing w:line="254" w:lineRule="auto"/>
              <w:ind w:firstLine="34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14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BD" w:rsidRDefault="004757BD" w:rsidP="007C6641">
            <w:pPr>
              <w:spacing w:line="254" w:lineRule="auto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Очищення бачків від вапнякових відкладень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BD" w:rsidRDefault="004757BD" w:rsidP="007C6641">
            <w:pPr>
              <w:spacing w:line="254" w:lineRule="auto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Заявка Замовника</w:t>
            </w:r>
          </w:p>
        </w:tc>
      </w:tr>
      <w:tr w:rsidR="004757BD" w:rsidTr="00EF20DF">
        <w:trPr>
          <w:gridAfter w:val="1"/>
          <w:wAfter w:w="304" w:type="dxa"/>
          <w:cantSplit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D" w:rsidRDefault="00BF6099" w:rsidP="00BF6099">
            <w:pPr>
              <w:spacing w:line="254" w:lineRule="auto"/>
              <w:ind w:firstLine="34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15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BD" w:rsidRDefault="004757BD" w:rsidP="007C6641">
            <w:pPr>
              <w:spacing w:line="254" w:lineRule="auto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Закріплення приладів, що розхитались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BD" w:rsidRDefault="004757BD" w:rsidP="007C6641">
            <w:pPr>
              <w:spacing w:line="254" w:lineRule="auto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Заявка Замовника</w:t>
            </w:r>
          </w:p>
        </w:tc>
      </w:tr>
      <w:tr w:rsidR="004757BD" w:rsidTr="00EF20DF">
        <w:trPr>
          <w:gridAfter w:val="1"/>
          <w:wAfter w:w="304" w:type="dxa"/>
          <w:cantSplit/>
          <w:trHeight w:val="240"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D" w:rsidRDefault="00BF6099" w:rsidP="00BF6099">
            <w:pPr>
              <w:spacing w:line="254" w:lineRule="auto"/>
              <w:ind w:firstLine="34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16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BD" w:rsidRDefault="004757BD" w:rsidP="00BF6099">
            <w:pPr>
              <w:spacing w:line="254" w:lineRule="auto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Заміна гумових муфт та манжетів унітазів </w:t>
            </w:r>
            <w:r w:rsidR="00BF6099">
              <w:rPr>
                <w:rFonts w:eastAsia="Batang"/>
                <w:i/>
                <w:color w:val="000000"/>
              </w:rPr>
              <w:t xml:space="preserve"> 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BD" w:rsidRDefault="004757BD" w:rsidP="007C6641">
            <w:pPr>
              <w:spacing w:line="254" w:lineRule="auto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Заявка Замовника</w:t>
            </w:r>
          </w:p>
        </w:tc>
      </w:tr>
      <w:tr w:rsidR="004757BD" w:rsidTr="00EF20DF">
        <w:trPr>
          <w:gridAfter w:val="1"/>
          <w:wAfter w:w="304" w:type="dxa"/>
          <w:cantSplit/>
          <w:trHeight w:val="480"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D" w:rsidRDefault="00BF6099" w:rsidP="00BF6099">
            <w:pPr>
              <w:spacing w:line="254" w:lineRule="auto"/>
              <w:ind w:firstLine="34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17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D" w:rsidRDefault="004757BD" w:rsidP="007C6641">
            <w:pPr>
              <w:spacing w:line="254" w:lineRule="auto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Регулювання зливних бачків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D" w:rsidRDefault="004757BD" w:rsidP="007C6641">
            <w:pPr>
              <w:spacing w:line="254" w:lineRule="auto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Заявка Замовника</w:t>
            </w:r>
          </w:p>
        </w:tc>
      </w:tr>
      <w:tr w:rsidR="004757BD" w:rsidTr="00EF20DF">
        <w:trPr>
          <w:gridAfter w:val="1"/>
          <w:wAfter w:w="304" w:type="dxa"/>
          <w:cantSplit/>
          <w:trHeight w:val="480"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D" w:rsidRDefault="00BF6099" w:rsidP="00BF6099">
            <w:pPr>
              <w:spacing w:line="254" w:lineRule="auto"/>
              <w:ind w:firstLine="34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18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D" w:rsidRDefault="004757BD" w:rsidP="00BF6099">
            <w:pPr>
              <w:spacing w:line="254" w:lineRule="auto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Заміна прокладок біля дзвона та кульових клапанів змивних бачків </w:t>
            </w:r>
            <w:r w:rsidR="00BF6099">
              <w:rPr>
                <w:rFonts w:eastAsia="Batang"/>
                <w:i/>
                <w:color w:val="000000"/>
              </w:rPr>
              <w:t xml:space="preserve"> 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BD" w:rsidRDefault="004757BD" w:rsidP="007C6641">
            <w:pPr>
              <w:spacing w:line="254" w:lineRule="auto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Заявка Замовника</w:t>
            </w:r>
          </w:p>
        </w:tc>
      </w:tr>
      <w:tr w:rsidR="004757BD" w:rsidTr="00EF20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304" w:type="dxa"/>
          <w:cantSplit/>
          <w:trHeight w:val="577"/>
          <w:jc w:val="center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57BD" w:rsidRDefault="00A239DA" w:rsidP="00BA6FAA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hd w:val="clear" w:color="auto" w:fill="FFFFFF"/>
                <w:lang w:eastAsia="uk-UA"/>
              </w:rPr>
              <w:t xml:space="preserve">Забезпечення в технічно </w:t>
            </w:r>
            <w:r w:rsidR="00BA6FAA">
              <w:rPr>
                <w:b/>
                <w:color w:val="000000"/>
                <w:shd w:val="clear" w:color="auto" w:fill="FFFFFF"/>
                <w:lang w:eastAsia="uk-UA"/>
              </w:rPr>
              <w:t>справному стані майно адміністративного будинку</w:t>
            </w:r>
            <w:r>
              <w:rPr>
                <w:b/>
                <w:color w:val="000000"/>
                <w:shd w:val="clear" w:color="auto" w:fill="FFFFFF"/>
                <w:lang w:eastAsia="uk-UA"/>
              </w:rPr>
              <w:t xml:space="preserve"> </w:t>
            </w:r>
            <w:r w:rsidR="00BA6FAA">
              <w:rPr>
                <w:b/>
                <w:color w:val="000000"/>
                <w:shd w:val="clear" w:color="auto" w:fill="FFFFFF"/>
                <w:lang w:eastAsia="uk-UA"/>
              </w:rPr>
              <w:t xml:space="preserve"> </w:t>
            </w:r>
          </w:p>
        </w:tc>
      </w:tr>
      <w:tr w:rsidR="004757BD" w:rsidTr="00EF20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304" w:type="dxa"/>
          <w:cantSplit/>
          <w:trHeight w:val="577"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57BD" w:rsidRDefault="004757BD" w:rsidP="007C66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7BD" w:rsidRDefault="004757BD" w:rsidP="007C66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Перелік надання послуг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7BD" w:rsidRDefault="004757BD" w:rsidP="007C6641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Періодичність надання послуг</w:t>
            </w:r>
          </w:p>
        </w:tc>
      </w:tr>
      <w:tr w:rsidR="004757BD" w:rsidTr="00EF20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304" w:type="dxa"/>
          <w:cantSplit/>
          <w:trHeight w:val="577"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57BD" w:rsidRDefault="00BF6099" w:rsidP="00BF609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7BD" w:rsidRDefault="004757BD" w:rsidP="00BF609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Зняття та встановлення пружин, довідників на дверях у приміщеннях будинку </w:t>
            </w:r>
            <w:r w:rsidR="00BF6099">
              <w:rPr>
                <w:rFonts w:eastAsia="Batang"/>
                <w:i/>
                <w:color w:val="000000"/>
              </w:rPr>
              <w:t xml:space="preserve"> 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7BD" w:rsidRDefault="004757BD" w:rsidP="003205B3">
            <w:pPr>
              <w:spacing w:line="254" w:lineRule="auto"/>
              <w:rPr>
                <w:color w:val="000000"/>
              </w:rPr>
            </w:pPr>
          </w:p>
          <w:p w:rsidR="004757BD" w:rsidRDefault="004757BD" w:rsidP="003205B3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Заявка Замовника</w:t>
            </w:r>
          </w:p>
        </w:tc>
      </w:tr>
      <w:tr w:rsidR="004757BD" w:rsidTr="00EF20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304" w:type="dxa"/>
          <w:cantSplit/>
          <w:trHeight w:val="210"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57BD" w:rsidRDefault="00BF6099" w:rsidP="00BF609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7BD" w:rsidRDefault="00BF6099" w:rsidP="00BF609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Укріплення дверної лиштви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7BD" w:rsidRDefault="004757BD" w:rsidP="003205B3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Заявка Замовника</w:t>
            </w:r>
          </w:p>
        </w:tc>
      </w:tr>
      <w:tr w:rsidR="004757BD" w:rsidTr="00EF20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304" w:type="dxa"/>
          <w:cantSplit/>
          <w:trHeight w:val="188"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BD" w:rsidRDefault="00BF6099" w:rsidP="00BF609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7BD" w:rsidRDefault="004757BD" w:rsidP="00041813">
            <w:pPr>
              <w:keepNext/>
              <w:spacing w:line="254" w:lineRule="auto"/>
              <w:rPr>
                <w:color w:val="000000"/>
                <w:shd w:val="clear" w:color="auto" w:fill="FFFFFF"/>
                <w:lang w:eastAsia="uk-UA"/>
              </w:rPr>
            </w:pPr>
            <w:r>
              <w:rPr>
                <w:color w:val="000000"/>
                <w:shd w:val="clear" w:color="auto" w:fill="FFFFFF"/>
                <w:lang w:eastAsia="uk-UA"/>
              </w:rPr>
              <w:t xml:space="preserve">Заміна </w:t>
            </w:r>
            <w:r w:rsidR="00041813">
              <w:rPr>
                <w:color w:val="000000"/>
                <w:shd w:val="clear" w:color="auto" w:fill="FFFFFF"/>
                <w:lang w:eastAsia="uk-UA"/>
              </w:rPr>
              <w:t>та встановлення дверних замків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BD" w:rsidRDefault="004757BD" w:rsidP="003205B3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Заявка Замовника</w:t>
            </w:r>
          </w:p>
        </w:tc>
      </w:tr>
      <w:tr w:rsidR="004757BD" w:rsidTr="00EF20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304" w:type="dxa"/>
          <w:cantSplit/>
          <w:jc w:val="center"/>
        </w:trPr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BD" w:rsidRDefault="00BF6099" w:rsidP="00BF609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4</w:t>
            </w:r>
          </w:p>
        </w:tc>
        <w:tc>
          <w:tcPr>
            <w:tcW w:w="5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7BD" w:rsidRDefault="004757BD" w:rsidP="00BF6099">
            <w:pPr>
              <w:keepNext/>
              <w:spacing w:line="254" w:lineRule="auto"/>
              <w:rPr>
                <w:color w:val="000000"/>
                <w:shd w:val="clear" w:color="auto" w:fill="FFFFFF"/>
                <w:lang w:eastAsia="uk-UA"/>
              </w:rPr>
            </w:pPr>
            <w:r>
              <w:rPr>
                <w:color w:val="000000"/>
                <w:shd w:val="clear" w:color="auto" w:fill="FFFFFF"/>
                <w:lang w:eastAsia="uk-UA"/>
              </w:rPr>
              <w:t xml:space="preserve">Усунення пошкоджень і несправностей, регулювання фурнітури вікон </w:t>
            </w:r>
            <w:r w:rsidR="00BF6099">
              <w:rPr>
                <w:i/>
                <w:color w:val="000000"/>
                <w:shd w:val="clear" w:color="auto" w:fill="FFFFFF"/>
                <w:lang w:eastAsia="uk-UA"/>
              </w:rPr>
              <w:t xml:space="preserve"> 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BD" w:rsidRDefault="004757BD" w:rsidP="003205B3">
            <w:pPr>
              <w:spacing w:line="254" w:lineRule="auto"/>
              <w:rPr>
                <w:color w:val="000000"/>
              </w:rPr>
            </w:pPr>
          </w:p>
          <w:p w:rsidR="004757BD" w:rsidRDefault="004757BD" w:rsidP="003205B3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Заявка Замовника</w:t>
            </w:r>
          </w:p>
        </w:tc>
      </w:tr>
      <w:tr w:rsidR="004757BD" w:rsidTr="00EF20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304" w:type="dxa"/>
          <w:cantSplit/>
          <w:trHeight w:val="668"/>
          <w:jc w:val="center"/>
        </w:trPr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BD" w:rsidRDefault="00BF6099" w:rsidP="00BF609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lastRenderedPageBreak/>
              <w:t>5</w:t>
            </w:r>
          </w:p>
        </w:tc>
        <w:tc>
          <w:tcPr>
            <w:tcW w:w="5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7BD" w:rsidRDefault="004757BD" w:rsidP="00BF6099">
            <w:pPr>
              <w:keepNext/>
              <w:spacing w:line="254" w:lineRule="auto"/>
              <w:rPr>
                <w:color w:val="000000"/>
                <w:shd w:val="clear" w:color="auto" w:fill="FFFFFF"/>
                <w:lang w:eastAsia="uk-UA"/>
              </w:rPr>
            </w:pPr>
            <w:r>
              <w:rPr>
                <w:color w:val="000000"/>
                <w:shd w:val="clear" w:color="auto" w:fill="FFFFFF"/>
                <w:lang w:eastAsia="uk-UA"/>
              </w:rPr>
              <w:t xml:space="preserve">Усунення пошкоджень і несправностей, регулювання фурнітури дверей, замків </w:t>
            </w:r>
            <w:r w:rsidR="00BF6099">
              <w:rPr>
                <w:i/>
                <w:color w:val="000000"/>
                <w:shd w:val="clear" w:color="auto" w:fill="FFFFFF"/>
                <w:lang w:eastAsia="uk-UA"/>
              </w:rPr>
              <w:t xml:space="preserve"> 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BD" w:rsidRDefault="004757BD" w:rsidP="003205B3">
            <w:pPr>
              <w:spacing w:line="254" w:lineRule="auto"/>
              <w:rPr>
                <w:color w:val="000000"/>
              </w:rPr>
            </w:pPr>
          </w:p>
          <w:p w:rsidR="004757BD" w:rsidRDefault="004757BD" w:rsidP="003205B3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Заявка Замовника</w:t>
            </w:r>
          </w:p>
        </w:tc>
      </w:tr>
      <w:tr w:rsidR="004757BD" w:rsidTr="00EF20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304" w:type="dxa"/>
          <w:cantSplit/>
          <w:trHeight w:val="390"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57BD" w:rsidRDefault="00BF6099" w:rsidP="00BF609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6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7BD" w:rsidRDefault="004757BD" w:rsidP="00BF6099">
            <w:pPr>
              <w:keepNext/>
              <w:shd w:val="clear" w:color="auto" w:fill="FFFFFF"/>
              <w:spacing w:line="254" w:lineRule="auto"/>
              <w:rPr>
                <w:color w:val="000000"/>
                <w:shd w:val="clear" w:color="auto" w:fill="FFFFFF"/>
                <w:lang w:eastAsia="uk-UA"/>
              </w:rPr>
            </w:pPr>
            <w:r>
              <w:rPr>
                <w:color w:val="000000"/>
                <w:shd w:val="clear" w:color="auto" w:fill="FFFFFF"/>
                <w:lang w:eastAsia="uk-UA"/>
              </w:rPr>
              <w:t>Усунення не</w:t>
            </w:r>
            <w:r w:rsidR="00041813">
              <w:rPr>
                <w:color w:val="000000"/>
                <w:shd w:val="clear" w:color="auto" w:fill="FFFFFF"/>
                <w:lang w:eastAsia="uk-UA"/>
              </w:rPr>
              <w:t>справностей та пошкоджень меблів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7BD" w:rsidRDefault="004757BD" w:rsidP="003205B3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Заявка Замовника</w:t>
            </w:r>
          </w:p>
        </w:tc>
      </w:tr>
      <w:tr w:rsidR="004757BD" w:rsidTr="00EF20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304" w:type="dxa"/>
          <w:cantSplit/>
          <w:trHeight w:val="390"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57BD" w:rsidRDefault="00BF6099" w:rsidP="00BF609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7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7BD" w:rsidRDefault="004757BD" w:rsidP="00BF6099">
            <w:pPr>
              <w:keepNext/>
              <w:shd w:val="clear" w:color="auto" w:fill="FFFFFF"/>
              <w:spacing w:line="254" w:lineRule="auto"/>
              <w:rPr>
                <w:color w:val="000000"/>
                <w:shd w:val="clear" w:color="auto" w:fill="FFFFFF"/>
                <w:lang w:eastAsia="uk-UA"/>
              </w:rPr>
            </w:pPr>
            <w:r>
              <w:rPr>
                <w:color w:val="000000"/>
                <w:shd w:val="clear" w:color="auto" w:fill="FFFFFF"/>
                <w:lang w:eastAsia="uk-UA"/>
              </w:rPr>
              <w:t>Знімання та встановлення дзеркал, поличок, настінних годинників, картин</w:t>
            </w:r>
            <w:r w:rsidR="00BF6099">
              <w:rPr>
                <w:color w:val="000000"/>
                <w:shd w:val="clear" w:color="auto" w:fill="FFFFFF"/>
                <w:lang w:eastAsia="uk-UA"/>
              </w:rPr>
              <w:t xml:space="preserve">, плакатів, інформаційних </w:t>
            </w:r>
            <w:proofErr w:type="spellStart"/>
            <w:r w:rsidR="00BF6099">
              <w:rPr>
                <w:color w:val="000000"/>
                <w:shd w:val="clear" w:color="auto" w:fill="FFFFFF"/>
                <w:lang w:eastAsia="uk-UA"/>
              </w:rPr>
              <w:t>дошок</w:t>
            </w:r>
            <w:proofErr w:type="spellEnd"/>
            <w:r w:rsidR="00041813">
              <w:rPr>
                <w:color w:val="000000"/>
                <w:shd w:val="clear" w:color="auto" w:fill="FFFFFF"/>
                <w:lang w:eastAsia="uk-UA"/>
              </w:rPr>
              <w:t>, тощо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7BD" w:rsidRDefault="004757BD" w:rsidP="003205B3">
            <w:pPr>
              <w:spacing w:line="254" w:lineRule="auto"/>
              <w:rPr>
                <w:color w:val="000000"/>
              </w:rPr>
            </w:pPr>
          </w:p>
          <w:p w:rsidR="004757BD" w:rsidRDefault="004757BD" w:rsidP="003205B3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Заявка Замовника</w:t>
            </w:r>
          </w:p>
        </w:tc>
      </w:tr>
      <w:tr w:rsidR="004757BD" w:rsidTr="00EF20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304" w:type="dxa"/>
          <w:cantSplit/>
          <w:trHeight w:val="390"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57BD" w:rsidRDefault="00BF6099" w:rsidP="00BF609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8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7BD" w:rsidRDefault="004757BD" w:rsidP="00BF6099">
            <w:pPr>
              <w:keepNext/>
              <w:shd w:val="clear" w:color="auto" w:fill="FFFFFF"/>
              <w:spacing w:line="254" w:lineRule="auto"/>
              <w:rPr>
                <w:color w:val="000000"/>
                <w:shd w:val="clear" w:color="auto" w:fill="FFFFFF"/>
                <w:lang w:eastAsia="uk-UA"/>
              </w:rPr>
            </w:pPr>
            <w:r>
              <w:rPr>
                <w:color w:val="000000"/>
                <w:shd w:val="clear" w:color="auto" w:fill="FFFFFF"/>
                <w:lang w:eastAsia="uk-UA"/>
              </w:rPr>
              <w:t>Знімання та встановлення карнизів, штор</w:t>
            </w:r>
            <w:r>
              <w:rPr>
                <w:i/>
                <w:color w:val="000000"/>
                <w:shd w:val="clear" w:color="auto" w:fill="FFFFFF"/>
                <w:lang w:eastAsia="uk-UA"/>
              </w:rPr>
              <w:t xml:space="preserve"> </w:t>
            </w:r>
            <w:r w:rsidR="00BF6099">
              <w:rPr>
                <w:i/>
                <w:color w:val="000000"/>
                <w:shd w:val="clear" w:color="auto" w:fill="FFFFFF"/>
                <w:lang w:eastAsia="uk-UA"/>
              </w:rPr>
              <w:t xml:space="preserve"> 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05B3" w:rsidRDefault="003205B3" w:rsidP="003205B3">
            <w:pPr>
              <w:spacing w:line="254" w:lineRule="auto"/>
              <w:rPr>
                <w:color w:val="000000"/>
              </w:rPr>
            </w:pPr>
          </w:p>
          <w:p w:rsidR="004757BD" w:rsidRDefault="004757BD" w:rsidP="003205B3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Заявка Замовника</w:t>
            </w:r>
          </w:p>
        </w:tc>
      </w:tr>
      <w:tr w:rsidR="004757BD" w:rsidTr="00EF20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304" w:type="dxa"/>
          <w:cantSplit/>
          <w:trHeight w:val="390"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57BD" w:rsidRDefault="00BF6099" w:rsidP="00BF609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9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7BD" w:rsidRDefault="004757BD" w:rsidP="00041813">
            <w:pPr>
              <w:keepNext/>
              <w:shd w:val="clear" w:color="auto" w:fill="FFFFFF"/>
              <w:spacing w:line="254" w:lineRule="auto"/>
              <w:rPr>
                <w:color w:val="000000"/>
                <w:shd w:val="clear" w:color="auto" w:fill="FFFFFF"/>
                <w:lang w:eastAsia="uk-UA"/>
              </w:rPr>
            </w:pPr>
            <w:r>
              <w:rPr>
                <w:color w:val="000000"/>
                <w:shd w:val="clear" w:color="auto" w:fill="FFFFFF"/>
                <w:lang w:eastAsia="uk-UA"/>
              </w:rPr>
              <w:t>Знімання</w:t>
            </w:r>
            <w:r w:rsidR="00041813">
              <w:rPr>
                <w:color w:val="000000"/>
                <w:shd w:val="clear" w:color="auto" w:fill="FFFFFF"/>
                <w:lang w:eastAsia="uk-UA"/>
              </w:rPr>
              <w:t xml:space="preserve">, ремонт </w:t>
            </w:r>
            <w:r>
              <w:rPr>
                <w:color w:val="000000"/>
                <w:shd w:val="clear" w:color="auto" w:fill="FFFFFF"/>
                <w:lang w:eastAsia="uk-UA"/>
              </w:rPr>
              <w:t xml:space="preserve">та встановлення жалюзі, </w:t>
            </w:r>
            <w:proofErr w:type="spellStart"/>
            <w:r>
              <w:rPr>
                <w:color w:val="000000"/>
                <w:shd w:val="clear" w:color="auto" w:fill="FFFFFF"/>
                <w:lang w:eastAsia="uk-UA"/>
              </w:rPr>
              <w:t>ролет</w:t>
            </w:r>
            <w:proofErr w:type="spellEnd"/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7BD" w:rsidRDefault="004757BD" w:rsidP="003205B3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Заявка Замовника</w:t>
            </w:r>
          </w:p>
        </w:tc>
      </w:tr>
      <w:tr w:rsidR="004757BD" w:rsidRPr="00A239DA" w:rsidTr="00EF20DF">
        <w:tblPrEx>
          <w:jc w:val="left"/>
        </w:tblPrEx>
        <w:trPr>
          <w:gridBefore w:val="1"/>
          <w:wBefore w:w="328" w:type="dxa"/>
        </w:trPr>
        <w:tc>
          <w:tcPr>
            <w:tcW w:w="9356" w:type="dxa"/>
            <w:gridSpan w:val="7"/>
          </w:tcPr>
          <w:p w:rsidR="004757BD" w:rsidRPr="00A239DA" w:rsidRDefault="004757BD" w:rsidP="00A239DA">
            <w:pPr>
              <w:jc w:val="center"/>
              <w:rPr>
                <w:b/>
                <w:sz w:val="26"/>
                <w:szCs w:val="26"/>
              </w:rPr>
            </w:pPr>
            <w:r w:rsidRPr="00A239DA">
              <w:rPr>
                <w:b/>
                <w:sz w:val="26"/>
                <w:szCs w:val="26"/>
              </w:rPr>
              <w:t>Прибирання території</w:t>
            </w:r>
          </w:p>
        </w:tc>
      </w:tr>
      <w:tr w:rsidR="004757BD" w:rsidRPr="00D93838" w:rsidTr="00EF20DF">
        <w:tblPrEx>
          <w:jc w:val="left"/>
        </w:tblPrEx>
        <w:trPr>
          <w:gridBefore w:val="1"/>
          <w:wBefore w:w="328" w:type="dxa"/>
        </w:trPr>
        <w:tc>
          <w:tcPr>
            <w:tcW w:w="852" w:type="dxa"/>
            <w:gridSpan w:val="2"/>
          </w:tcPr>
          <w:p w:rsidR="004757BD" w:rsidRPr="00D93838" w:rsidRDefault="004757BD" w:rsidP="007C6641">
            <w:pPr>
              <w:rPr>
                <w:sz w:val="26"/>
                <w:szCs w:val="26"/>
              </w:rPr>
            </w:pPr>
          </w:p>
        </w:tc>
        <w:tc>
          <w:tcPr>
            <w:tcW w:w="5234" w:type="dxa"/>
            <w:gridSpan w:val="3"/>
          </w:tcPr>
          <w:p w:rsidR="004757BD" w:rsidRPr="00D93838" w:rsidRDefault="004757BD" w:rsidP="007C66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Перелік надання послуг</w:t>
            </w:r>
          </w:p>
        </w:tc>
        <w:tc>
          <w:tcPr>
            <w:tcW w:w="3270" w:type="dxa"/>
            <w:gridSpan w:val="2"/>
          </w:tcPr>
          <w:p w:rsidR="004757BD" w:rsidRPr="00D93838" w:rsidRDefault="004757BD" w:rsidP="007C66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Періодичність надання послуг</w:t>
            </w:r>
          </w:p>
        </w:tc>
      </w:tr>
      <w:tr w:rsidR="004757BD" w:rsidRPr="00D93838" w:rsidTr="00EF20DF">
        <w:tblPrEx>
          <w:jc w:val="left"/>
        </w:tblPrEx>
        <w:trPr>
          <w:gridBefore w:val="1"/>
          <w:wBefore w:w="328" w:type="dxa"/>
        </w:trPr>
        <w:tc>
          <w:tcPr>
            <w:tcW w:w="852" w:type="dxa"/>
            <w:gridSpan w:val="2"/>
          </w:tcPr>
          <w:p w:rsidR="004757BD" w:rsidRPr="00D93838" w:rsidRDefault="00BF6099" w:rsidP="007C66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9" w:type="dxa"/>
          </w:tcPr>
          <w:p w:rsidR="004757BD" w:rsidRPr="00D93838" w:rsidRDefault="004757BD" w:rsidP="007C6641">
            <w:pPr>
              <w:rPr>
                <w:sz w:val="26"/>
                <w:szCs w:val="26"/>
              </w:rPr>
            </w:pPr>
            <w:r w:rsidRPr="00D93838">
              <w:rPr>
                <w:sz w:val="26"/>
                <w:szCs w:val="26"/>
              </w:rPr>
              <w:t>прибирання території</w:t>
            </w:r>
          </w:p>
        </w:tc>
        <w:tc>
          <w:tcPr>
            <w:tcW w:w="2965" w:type="dxa"/>
            <w:gridSpan w:val="2"/>
          </w:tcPr>
          <w:p w:rsidR="004757BD" w:rsidRPr="00D93838" w:rsidRDefault="004757BD" w:rsidP="006232DE">
            <w:pPr>
              <w:rPr>
                <w:sz w:val="26"/>
                <w:szCs w:val="26"/>
              </w:rPr>
            </w:pPr>
            <w:r w:rsidRPr="00D93838">
              <w:rPr>
                <w:sz w:val="26"/>
                <w:szCs w:val="26"/>
              </w:rPr>
              <w:t xml:space="preserve">підмітання </w:t>
            </w:r>
            <w:proofErr w:type="spellStart"/>
            <w:r w:rsidRPr="00D93838">
              <w:rPr>
                <w:sz w:val="26"/>
                <w:szCs w:val="26"/>
              </w:rPr>
              <w:t>вінником</w:t>
            </w:r>
            <w:proofErr w:type="spellEnd"/>
            <w:r w:rsidRPr="00D93838">
              <w:rPr>
                <w:sz w:val="26"/>
                <w:szCs w:val="26"/>
              </w:rPr>
              <w:t>, видалення бур</w:t>
            </w:r>
            <w:r w:rsidRPr="006232DE">
              <w:rPr>
                <w:sz w:val="26"/>
                <w:szCs w:val="26"/>
              </w:rPr>
              <w:t>’</w:t>
            </w:r>
            <w:r w:rsidRPr="00D93838">
              <w:rPr>
                <w:sz w:val="26"/>
                <w:szCs w:val="26"/>
              </w:rPr>
              <w:t>янів</w:t>
            </w:r>
            <w:r w:rsidR="006232DE">
              <w:rPr>
                <w:sz w:val="26"/>
                <w:szCs w:val="26"/>
              </w:rPr>
              <w:t>, в осінній період</w:t>
            </w:r>
            <w:r w:rsidRPr="00D93838">
              <w:rPr>
                <w:sz w:val="26"/>
                <w:szCs w:val="26"/>
              </w:rPr>
              <w:t xml:space="preserve"> та  транспортування сміття до сміттєвих баків </w:t>
            </w:r>
          </w:p>
        </w:tc>
        <w:tc>
          <w:tcPr>
            <w:tcW w:w="3270" w:type="dxa"/>
            <w:gridSpan w:val="2"/>
          </w:tcPr>
          <w:p w:rsidR="004757BD" w:rsidRPr="00D93838" w:rsidRDefault="004757BD" w:rsidP="007C6641">
            <w:pPr>
              <w:rPr>
                <w:sz w:val="26"/>
                <w:szCs w:val="26"/>
              </w:rPr>
            </w:pPr>
            <w:r w:rsidRPr="00D93838">
              <w:rPr>
                <w:sz w:val="26"/>
                <w:szCs w:val="26"/>
              </w:rPr>
              <w:t>щодня</w:t>
            </w:r>
          </w:p>
        </w:tc>
      </w:tr>
      <w:tr w:rsidR="006232DE" w:rsidRPr="00D93838" w:rsidTr="00EF20DF">
        <w:tblPrEx>
          <w:jc w:val="left"/>
        </w:tblPrEx>
        <w:trPr>
          <w:gridBefore w:val="1"/>
          <w:wBefore w:w="328" w:type="dxa"/>
        </w:trPr>
        <w:tc>
          <w:tcPr>
            <w:tcW w:w="852" w:type="dxa"/>
            <w:gridSpan w:val="2"/>
          </w:tcPr>
          <w:p w:rsidR="006232DE" w:rsidRDefault="006232DE" w:rsidP="007C6641">
            <w:pPr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6232DE" w:rsidRPr="00D93838" w:rsidRDefault="006232DE" w:rsidP="006232DE">
            <w:pPr>
              <w:rPr>
                <w:sz w:val="26"/>
                <w:szCs w:val="26"/>
              </w:rPr>
            </w:pPr>
            <w:r w:rsidRPr="00D93838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осінній</w:t>
            </w:r>
            <w:r w:rsidRPr="00D9383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період</w:t>
            </w:r>
          </w:p>
        </w:tc>
        <w:tc>
          <w:tcPr>
            <w:tcW w:w="2965" w:type="dxa"/>
            <w:gridSpan w:val="2"/>
          </w:tcPr>
          <w:p w:rsidR="006232DE" w:rsidRPr="00D93838" w:rsidRDefault="006232DE" w:rsidP="006232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прибирання листя</w:t>
            </w:r>
            <w:r w:rsidRPr="00D93838">
              <w:rPr>
                <w:sz w:val="26"/>
                <w:szCs w:val="26"/>
              </w:rPr>
              <w:t xml:space="preserve"> та  транспортування до сміттєвих баків</w:t>
            </w:r>
          </w:p>
        </w:tc>
        <w:tc>
          <w:tcPr>
            <w:tcW w:w="3270" w:type="dxa"/>
            <w:gridSpan w:val="2"/>
          </w:tcPr>
          <w:p w:rsidR="006232DE" w:rsidRPr="00D93838" w:rsidRDefault="006232DE" w:rsidP="007C6641">
            <w:pPr>
              <w:rPr>
                <w:sz w:val="26"/>
                <w:szCs w:val="26"/>
              </w:rPr>
            </w:pPr>
            <w:r w:rsidRPr="00D93838">
              <w:rPr>
                <w:sz w:val="26"/>
                <w:szCs w:val="26"/>
              </w:rPr>
              <w:t>щодня</w:t>
            </w:r>
          </w:p>
        </w:tc>
      </w:tr>
      <w:tr w:rsidR="004757BD" w:rsidRPr="00D93838" w:rsidTr="00EF20DF">
        <w:tblPrEx>
          <w:jc w:val="left"/>
        </w:tblPrEx>
        <w:trPr>
          <w:gridBefore w:val="1"/>
          <w:wBefore w:w="328" w:type="dxa"/>
        </w:trPr>
        <w:tc>
          <w:tcPr>
            <w:tcW w:w="852" w:type="dxa"/>
            <w:gridSpan w:val="2"/>
          </w:tcPr>
          <w:p w:rsidR="004757BD" w:rsidRPr="00D93838" w:rsidRDefault="00BF6099" w:rsidP="007C66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69" w:type="dxa"/>
          </w:tcPr>
          <w:p w:rsidR="004757BD" w:rsidRPr="00D93838" w:rsidRDefault="004757BD" w:rsidP="007C6641">
            <w:pPr>
              <w:rPr>
                <w:sz w:val="26"/>
                <w:szCs w:val="26"/>
              </w:rPr>
            </w:pPr>
            <w:r w:rsidRPr="00D93838">
              <w:rPr>
                <w:sz w:val="26"/>
                <w:szCs w:val="26"/>
              </w:rPr>
              <w:t xml:space="preserve"> паркани </w:t>
            </w:r>
          </w:p>
        </w:tc>
        <w:tc>
          <w:tcPr>
            <w:tcW w:w="2965" w:type="dxa"/>
            <w:gridSpan w:val="2"/>
          </w:tcPr>
          <w:p w:rsidR="004757BD" w:rsidRPr="00D93838" w:rsidRDefault="004757BD" w:rsidP="007C6641">
            <w:pPr>
              <w:rPr>
                <w:sz w:val="26"/>
                <w:szCs w:val="26"/>
              </w:rPr>
            </w:pPr>
            <w:r w:rsidRPr="00D93838">
              <w:rPr>
                <w:sz w:val="26"/>
                <w:szCs w:val="26"/>
              </w:rPr>
              <w:t xml:space="preserve">миття </w:t>
            </w:r>
          </w:p>
        </w:tc>
        <w:tc>
          <w:tcPr>
            <w:tcW w:w="3270" w:type="dxa"/>
            <w:gridSpan w:val="2"/>
          </w:tcPr>
          <w:p w:rsidR="004757BD" w:rsidRPr="00D93838" w:rsidRDefault="004757BD" w:rsidP="007C6641">
            <w:pPr>
              <w:rPr>
                <w:sz w:val="26"/>
                <w:szCs w:val="26"/>
              </w:rPr>
            </w:pPr>
            <w:r w:rsidRPr="00D93838">
              <w:rPr>
                <w:sz w:val="26"/>
                <w:szCs w:val="26"/>
              </w:rPr>
              <w:t>за потреби</w:t>
            </w:r>
          </w:p>
        </w:tc>
      </w:tr>
      <w:tr w:rsidR="004757BD" w:rsidRPr="00D93838" w:rsidTr="00EF20DF">
        <w:tblPrEx>
          <w:jc w:val="left"/>
        </w:tblPrEx>
        <w:trPr>
          <w:gridBefore w:val="1"/>
          <w:wBefore w:w="328" w:type="dxa"/>
        </w:trPr>
        <w:tc>
          <w:tcPr>
            <w:tcW w:w="852" w:type="dxa"/>
            <w:gridSpan w:val="2"/>
          </w:tcPr>
          <w:p w:rsidR="004757BD" w:rsidRPr="00D93838" w:rsidRDefault="00BF6099" w:rsidP="007C66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9" w:type="dxa"/>
          </w:tcPr>
          <w:p w:rsidR="004757BD" w:rsidRPr="00D93838" w:rsidRDefault="004757BD" w:rsidP="006232DE">
            <w:pPr>
              <w:rPr>
                <w:sz w:val="26"/>
                <w:szCs w:val="26"/>
              </w:rPr>
            </w:pPr>
            <w:r w:rsidRPr="00D93838">
              <w:rPr>
                <w:sz w:val="26"/>
                <w:szCs w:val="26"/>
              </w:rPr>
              <w:t xml:space="preserve">в зимовий </w:t>
            </w:r>
            <w:r w:rsidR="006232DE">
              <w:rPr>
                <w:sz w:val="26"/>
                <w:szCs w:val="26"/>
              </w:rPr>
              <w:t>період</w:t>
            </w:r>
          </w:p>
        </w:tc>
        <w:tc>
          <w:tcPr>
            <w:tcW w:w="2965" w:type="dxa"/>
            <w:gridSpan w:val="2"/>
          </w:tcPr>
          <w:p w:rsidR="004757BD" w:rsidRPr="00D93838" w:rsidRDefault="004757BD" w:rsidP="006232DE">
            <w:pPr>
              <w:rPr>
                <w:sz w:val="26"/>
                <w:szCs w:val="26"/>
              </w:rPr>
            </w:pPr>
            <w:r w:rsidRPr="00D93838">
              <w:rPr>
                <w:sz w:val="26"/>
                <w:szCs w:val="26"/>
              </w:rPr>
              <w:t xml:space="preserve">чищення доріжок від снігу та їх посипання </w:t>
            </w:r>
            <w:r w:rsidR="006232D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70" w:type="dxa"/>
            <w:gridSpan w:val="2"/>
          </w:tcPr>
          <w:p w:rsidR="004757BD" w:rsidRPr="00D93838" w:rsidRDefault="004757BD" w:rsidP="007C6641">
            <w:pPr>
              <w:rPr>
                <w:sz w:val="26"/>
                <w:szCs w:val="26"/>
              </w:rPr>
            </w:pPr>
            <w:r w:rsidRPr="00D93838">
              <w:rPr>
                <w:sz w:val="26"/>
                <w:szCs w:val="26"/>
              </w:rPr>
              <w:t>за потреби</w:t>
            </w:r>
          </w:p>
        </w:tc>
      </w:tr>
      <w:tr w:rsidR="005750B1" w:rsidRPr="00D93838" w:rsidTr="005750B1">
        <w:tblPrEx>
          <w:jc w:val="left"/>
        </w:tblPrEx>
        <w:trPr>
          <w:gridBefore w:val="1"/>
          <w:wBefore w:w="328" w:type="dxa"/>
          <w:trHeight w:val="922"/>
        </w:trPr>
        <w:tc>
          <w:tcPr>
            <w:tcW w:w="852" w:type="dxa"/>
            <w:gridSpan w:val="2"/>
            <w:vMerge w:val="restart"/>
          </w:tcPr>
          <w:p w:rsidR="005750B1" w:rsidRPr="00D93838" w:rsidRDefault="005750B1" w:rsidP="007C66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9" w:type="dxa"/>
            <w:vMerge w:val="restart"/>
          </w:tcPr>
          <w:p w:rsidR="005750B1" w:rsidRPr="00D93838" w:rsidRDefault="005750B1" w:rsidP="007C6641">
            <w:pPr>
              <w:rPr>
                <w:sz w:val="26"/>
                <w:szCs w:val="26"/>
              </w:rPr>
            </w:pPr>
            <w:r w:rsidRPr="00D93838">
              <w:rPr>
                <w:sz w:val="26"/>
                <w:szCs w:val="26"/>
              </w:rPr>
              <w:t>догляд за зеленими насадженнями та клумбами</w:t>
            </w:r>
          </w:p>
        </w:tc>
        <w:tc>
          <w:tcPr>
            <w:tcW w:w="2965" w:type="dxa"/>
            <w:gridSpan w:val="2"/>
          </w:tcPr>
          <w:p w:rsidR="005750B1" w:rsidRPr="00D93838" w:rsidRDefault="005750B1" w:rsidP="006232DE">
            <w:pPr>
              <w:rPr>
                <w:sz w:val="26"/>
                <w:szCs w:val="26"/>
              </w:rPr>
            </w:pPr>
            <w:r w:rsidRPr="00D93838">
              <w:rPr>
                <w:sz w:val="26"/>
                <w:szCs w:val="26"/>
              </w:rPr>
              <w:t xml:space="preserve">стрижка кущів, обрізка, перекопування, пересадження квітів, </w:t>
            </w:r>
          </w:p>
        </w:tc>
        <w:tc>
          <w:tcPr>
            <w:tcW w:w="3270" w:type="dxa"/>
            <w:gridSpan w:val="2"/>
          </w:tcPr>
          <w:p w:rsidR="005750B1" w:rsidRPr="00D93838" w:rsidRDefault="005750B1" w:rsidP="007C6641">
            <w:pPr>
              <w:rPr>
                <w:sz w:val="26"/>
                <w:szCs w:val="26"/>
              </w:rPr>
            </w:pPr>
            <w:r>
              <w:t xml:space="preserve">2 рази за сезон </w:t>
            </w:r>
            <w:r w:rsidRPr="00911651">
              <w:t>(травень-жовтень)</w:t>
            </w:r>
          </w:p>
        </w:tc>
      </w:tr>
      <w:tr w:rsidR="005750B1" w:rsidRPr="00D93838" w:rsidTr="00EF20DF">
        <w:tblPrEx>
          <w:jc w:val="left"/>
        </w:tblPrEx>
        <w:trPr>
          <w:gridBefore w:val="1"/>
          <w:wBefore w:w="328" w:type="dxa"/>
          <w:trHeight w:val="864"/>
        </w:trPr>
        <w:tc>
          <w:tcPr>
            <w:tcW w:w="852" w:type="dxa"/>
            <w:gridSpan w:val="2"/>
            <w:vMerge/>
          </w:tcPr>
          <w:p w:rsidR="005750B1" w:rsidRDefault="005750B1" w:rsidP="007C6641">
            <w:pPr>
              <w:rPr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5750B1" w:rsidRPr="00D93838" w:rsidRDefault="005750B1" w:rsidP="007C6641">
            <w:pPr>
              <w:rPr>
                <w:sz w:val="26"/>
                <w:szCs w:val="26"/>
              </w:rPr>
            </w:pPr>
          </w:p>
        </w:tc>
        <w:tc>
          <w:tcPr>
            <w:tcW w:w="2965" w:type="dxa"/>
            <w:gridSpan w:val="2"/>
          </w:tcPr>
          <w:p w:rsidR="005750B1" w:rsidRPr="00D93838" w:rsidRDefault="005750B1" w:rsidP="006232DE">
            <w:pPr>
              <w:rPr>
                <w:sz w:val="26"/>
                <w:szCs w:val="26"/>
              </w:rPr>
            </w:pPr>
            <w:r w:rsidRPr="00D93838">
              <w:rPr>
                <w:sz w:val="26"/>
                <w:szCs w:val="26"/>
              </w:rPr>
              <w:t>профілактичні роботи, видалення бур</w:t>
            </w:r>
            <w:r w:rsidRPr="000A7B9F">
              <w:rPr>
                <w:sz w:val="26"/>
                <w:szCs w:val="26"/>
              </w:rPr>
              <w:t>’</w:t>
            </w:r>
            <w:r w:rsidRPr="00D93838">
              <w:rPr>
                <w:sz w:val="26"/>
                <w:szCs w:val="26"/>
              </w:rPr>
              <w:t>янів, полив</w:t>
            </w:r>
            <w:r>
              <w:rPr>
                <w:sz w:val="26"/>
                <w:szCs w:val="26"/>
              </w:rPr>
              <w:t>,</w:t>
            </w:r>
            <w:r w:rsidRPr="00D93838">
              <w:rPr>
                <w:sz w:val="26"/>
                <w:szCs w:val="26"/>
              </w:rPr>
              <w:t xml:space="preserve"> тощо  </w:t>
            </w:r>
          </w:p>
        </w:tc>
        <w:tc>
          <w:tcPr>
            <w:tcW w:w="3270" w:type="dxa"/>
            <w:gridSpan w:val="2"/>
          </w:tcPr>
          <w:p w:rsidR="005750B1" w:rsidRPr="00D93838" w:rsidRDefault="005750B1" w:rsidP="007C6641">
            <w:pPr>
              <w:rPr>
                <w:sz w:val="26"/>
                <w:szCs w:val="26"/>
              </w:rPr>
            </w:pPr>
            <w:r w:rsidRPr="00911651">
              <w:t>за потреби</w:t>
            </w:r>
          </w:p>
        </w:tc>
      </w:tr>
      <w:tr w:rsidR="007A4E97" w:rsidRPr="00D93838" w:rsidTr="00EF20DF">
        <w:tblPrEx>
          <w:jc w:val="left"/>
        </w:tblPrEx>
        <w:trPr>
          <w:gridBefore w:val="1"/>
          <w:wBefore w:w="328" w:type="dxa"/>
        </w:trPr>
        <w:tc>
          <w:tcPr>
            <w:tcW w:w="852" w:type="dxa"/>
            <w:gridSpan w:val="2"/>
          </w:tcPr>
          <w:p w:rsidR="007A4E97" w:rsidRDefault="007A4E97" w:rsidP="007C66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69" w:type="dxa"/>
          </w:tcPr>
          <w:p w:rsidR="007A4E97" w:rsidRPr="00D93838" w:rsidRDefault="007A4E97" w:rsidP="007A4E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догляд за газонами</w:t>
            </w:r>
          </w:p>
        </w:tc>
        <w:tc>
          <w:tcPr>
            <w:tcW w:w="2965" w:type="dxa"/>
            <w:gridSpan w:val="2"/>
          </w:tcPr>
          <w:p w:rsidR="007A4E97" w:rsidRPr="00D93838" w:rsidRDefault="007A4E97" w:rsidP="007C66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косіння трави</w:t>
            </w:r>
          </w:p>
        </w:tc>
        <w:tc>
          <w:tcPr>
            <w:tcW w:w="3270" w:type="dxa"/>
            <w:gridSpan w:val="2"/>
          </w:tcPr>
          <w:p w:rsidR="007A4E97" w:rsidRPr="00D93838" w:rsidRDefault="007A4E97" w:rsidP="007C66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3-4 рази за сезон (травень-жовтень)</w:t>
            </w:r>
          </w:p>
        </w:tc>
      </w:tr>
    </w:tbl>
    <w:p w:rsidR="00EF20DF" w:rsidRDefault="00EF20DF" w:rsidP="00EF20DF">
      <w:pPr>
        <w:spacing w:before="60" w:after="60" w:line="220" w:lineRule="atLeast"/>
        <w:ind w:right="-23"/>
        <w:jc w:val="both"/>
        <w:rPr>
          <w:b/>
          <w:i/>
          <w:color w:val="000000"/>
        </w:rPr>
      </w:pPr>
    </w:p>
    <w:p w:rsidR="00FC1C21" w:rsidRPr="00FC1C21" w:rsidRDefault="00FC1C21" w:rsidP="00EF20DF">
      <w:pPr>
        <w:spacing w:before="60" w:after="60" w:line="220" w:lineRule="atLeast"/>
        <w:ind w:right="-23"/>
        <w:jc w:val="both"/>
        <w:rPr>
          <w:color w:val="000000"/>
        </w:rPr>
      </w:pPr>
      <w:r w:rsidRPr="00FC1C21">
        <w:rPr>
          <w:b/>
          <w:i/>
          <w:color w:val="000000"/>
        </w:rPr>
        <w:t xml:space="preserve">Посада, прізвище, ініціали, підпис уповноваженої особи Учасника, завірені печаткою </w:t>
      </w:r>
      <w:r w:rsidRPr="00FC1C21">
        <w:rPr>
          <w:b/>
          <w:color w:val="000000"/>
        </w:rPr>
        <w:t>_________________________________________________________</w:t>
      </w:r>
    </w:p>
    <w:p w:rsidR="00D44118" w:rsidRDefault="00D44118"/>
    <w:sectPr w:rsidR="00D4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A51F5"/>
    <w:multiLevelType w:val="hybridMultilevel"/>
    <w:tmpl w:val="FFD2CCBA"/>
    <w:lvl w:ilvl="0" w:tplc="5BBA4B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36CF7"/>
    <w:multiLevelType w:val="hybridMultilevel"/>
    <w:tmpl w:val="72FA6F10"/>
    <w:lvl w:ilvl="0" w:tplc="993C1B6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38"/>
    <w:rsid w:val="00041813"/>
    <w:rsid w:val="000A7B9F"/>
    <w:rsid w:val="00265B0D"/>
    <w:rsid w:val="00290F42"/>
    <w:rsid w:val="003205B3"/>
    <w:rsid w:val="00361051"/>
    <w:rsid w:val="004757BD"/>
    <w:rsid w:val="005750B1"/>
    <w:rsid w:val="006232DE"/>
    <w:rsid w:val="006A093E"/>
    <w:rsid w:val="006B2745"/>
    <w:rsid w:val="00796D1B"/>
    <w:rsid w:val="007A4E97"/>
    <w:rsid w:val="007C6641"/>
    <w:rsid w:val="0083513C"/>
    <w:rsid w:val="00911680"/>
    <w:rsid w:val="009652A8"/>
    <w:rsid w:val="009B5455"/>
    <w:rsid w:val="00A239DA"/>
    <w:rsid w:val="00BA6FAA"/>
    <w:rsid w:val="00BE6CEC"/>
    <w:rsid w:val="00BF1519"/>
    <w:rsid w:val="00BF6099"/>
    <w:rsid w:val="00D44118"/>
    <w:rsid w:val="00D93838"/>
    <w:rsid w:val="00E4563C"/>
    <w:rsid w:val="00E84507"/>
    <w:rsid w:val="00EF20DF"/>
    <w:rsid w:val="00F53991"/>
    <w:rsid w:val="00FC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6641"/>
    <w:pPr>
      <w:spacing w:after="0" w:line="240" w:lineRule="auto"/>
    </w:pPr>
    <w:rPr>
      <w:color w:val="00000A"/>
      <w:sz w:val="24"/>
    </w:rPr>
  </w:style>
  <w:style w:type="character" w:customStyle="1" w:styleId="a4">
    <w:name w:val="Без интервала Знак"/>
    <w:link w:val="a3"/>
    <w:uiPriority w:val="1"/>
    <w:locked/>
    <w:rsid w:val="007C6641"/>
    <w:rPr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6641"/>
    <w:pPr>
      <w:spacing w:after="0" w:line="240" w:lineRule="auto"/>
    </w:pPr>
    <w:rPr>
      <w:color w:val="00000A"/>
      <w:sz w:val="24"/>
    </w:rPr>
  </w:style>
  <w:style w:type="character" w:customStyle="1" w:styleId="a4">
    <w:name w:val="Без интервала Знак"/>
    <w:link w:val="a3"/>
    <w:uiPriority w:val="1"/>
    <w:locked/>
    <w:rsid w:val="007C6641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3CC49-2563-4A61-BE80-759B7309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13</cp:revision>
  <dcterms:created xsi:type="dcterms:W3CDTF">2024-01-25T08:47:00Z</dcterms:created>
  <dcterms:modified xsi:type="dcterms:W3CDTF">2024-02-06T11:00:00Z</dcterms:modified>
</cp:coreProperties>
</file>