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437" w:rsidRPr="00CD31F1" w:rsidRDefault="00AE0437" w:rsidP="00AE0437">
      <w:pPr>
        <w:suppressAutoHyphens/>
        <w:spacing w:after="0" w:line="240" w:lineRule="auto"/>
        <w:jc w:val="center"/>
        <w:rPr>
          <w:rFonts w:ascii="Times New Roman" w:hAnsi="Times New Roman"/>
          <w:b/>
          <w:color w:val="FF0000"/>
          <w:kern w:val="1"/>
          <w:sz w:val="28"/>
          <w:szCs w:val="28"/>
          <w:lang w:val="uk-UA" w:eastAsia="zh-CN"/>
        </w:rPr>
      </w:pPr>
    </w:p>
    <w:p w:rsidR="00C1650F" w:rsidRPr="00CD31F1" w:rsidRDefault="00C1650F" w:rsidP="00C1650F">
      <w:pPr>
        <w:spacing w:after="0" w:line="240" w:lineRule="auto"/>
        <w:jc w:val="center"/>
        <w:rPr>
          <w:rFonts w:ascii="Times New Roman" w:eastAsia="Times New Roman" w:hAnsi="Times New Roman" w:cs="Times New Roman"/>
          <w:b/>
          <w:bCs/>
          <w:color w:val="000000"/>
          <w:sz w:val="28"/>
          <w:szCs w:val="28"/>
          <w:lang w:val="uk-UA" w:eastAsia="en-US"/>
        </w:rPr>
      </w:pPr>
      <w:r w:rsidRPr="00CD31F1">
        <w:rPr>
          <w:rFonts w:ascii="Times New Roman" w:eastAsia="Times New Roman" w:hAnsi="Times New Roman" w:cs="Times New Roman"/>
          <w:b/>
          <w:bCs/>
          <w:color w:val="000000"/>
          <w:sz w:val="28"/>
          <w:szCs w:val="28"/>
          <w:lang w:val="uk-UA" w:eastAsia="en-US"/>
        </w:rPr>
        <w:t>Житомирський спеціальний заклад дошкільної освіти № 59</w:t>
      </w:r>
    </w:p>
    <w:p w:rsidR="00C1650F" w:rsidRDefault="00C1650F" w:rsidP="00C1650F">
      <w:pPr>
        <w:spacing w:after="0" w:line="240" w:lineRule="auto"/>
        <w:jc w:val="center"/>
        <w:rPr>
          <w:rFonts w:ascii="Times New Roman" w:eastAsia="Times New Roman" w:hAnsi="Times New Roman" w:cs="Times New Roman"/>
          <w:b/>
          <w:bCs/>
          <w:color w:val="000000"/>
          <w:sz w:val="28"/>
          <w:szCs w:val="28"/>
          <w:lang w:val="uk-UA" w:eastAsia="en-US"/>
        </w:rPr>
      </w:pPr>
      <w:r w:rsidRPr="00CD31F1">
        <w:rPr>
          <w:rFonts w:ascii="Times New Roman" w:eastAsia="Times New Roman" w:hAnsi="Times New Roman" w:cs="Times New Roman"/>
          <w:b/>
          <w:bCs/>
          <w:color w:val="000000"/>
          <w:sz w:val="28"/>
          <w:szCs w:val="28"/>
          <w:lang w:val="uk-UA" w:eastAsia="en-US"/>
        </w:rPr>
        <w:t xml:space="preserve"> Житомирської міської ради</w:t>
      </w:r>
    </w:p>
    <w:p w:rsidR="00216B33" w:rsidRPr="00CD31F1" w:rsidRDefault="00216B33" w:rsidP="00C1650F">
      <w:pPr>
        <w:spacing w:after="0" w:line="240" w:lineRule="auto"/>
        <w:jc w:val="center"/>
        <w:rPr>
          <w:rFonts w:ascii="Times New Roman" w:eastAsia="Times New Roman" w:hAnsi="Times New Roman" w:cs="Times New Roman"/>
          <w:sz w:val="28"/>
          <w:szCs w:val="28"/>
          <w:lang w:val="uk-UA" w:eastAsia="en-US"/>
        </w:rPr>
      </w:pPr>
    </w:p>
    <w:tbl>
      <w:tblPr>
        <w:tblW w:w="10456" w:type="dxa"/>
        <w:tblLook w:val="04A0" w:firstRow="1" w:lastRow="0" w:firstColumn="1" w:lastColumn="0" w:noHBand="0" w:noVBand="1"/>
      </w:tblPr>
      <w:tblGrid>
        <w:gridCol w:w="6088"/>
        <w:gridCol w:w="4368"/>
      </w:tblGrid>
      <w:tr w:rsidR="005E7FB6" w:rsidRPr="00CD31F1" w:rsidTr="00AE0437">
        <w:trPr>
          <w:trHeight w:val="3226"/>
        </w:trPr>
        <w:tc>
          <w:tcPr>
            <w:tcW w:w="6088" w:type="dxa"/>
            <w:shd w:val="clear" w:color="auto" w:fill="auto"/>
          </w:tcPr>
          <w:p w:rsidR="00AE0437" w:rsidRPr="00CD31F1" w:rsidRDefault="00AE0437" w:rsidP="00AE0437">
            <w:pPr>
              <w:spacing w:after="0" w:line="240" w:lineRule="auto"/>
              <w:jc w:val="center"/>
              <w:rPr>
                <w:rFonts w:ascii="Times New Roman" w:hAnsi="Times New Roman"/>
                <w:b/>
                <w:color w:val="FF0000"/>
                <w:sz w:val="28"/>
                <w:szCs w:val="28"/>
                <w:lang w:val="uk-UA" w:eastAsia="uk-UA"/>
              </w:rPr>
            </w:pPr>
          </w:p>
        </w:tc>
        <w:tc>
          <w:tcPr>
            <w:tcW w:w="4368" w:type="dxa"/>
            <w:shd w:val="clear" w:color="auto" w:fill="auto"/>
          </w:tcPr>
          <w:p w:rsidR="00AE0437" w:rsidRPr="00CD31F1" w:rsidRDefault="00AE0437" w:rsidP="00AE0437">
            <w:pPr>
              <w:spacing w:before="240" w:after="0" w:line="240" w:lineRule="auto"/>
              <w:jc w:val="center"/>
              <w:rPr>
                <w:rFonts w:ascii="Times New Roman" w:eastAsia="Times New Roman" w:hAnsi="Times New Roman"/>
                <w:b/>
                <w:bCs/>
                <w:sz w:val="24"/>
                <w:szCs w:val="24"/>
                <w:lang w:val="uk-UA"/>
              </w:rPr>
            </w:pPr>
            <w:r w:rsidRPr="00CD31F1">
              <w:rPr>
                <w:rFonts w:ascii="Times New Roman" w:eastAsia="Times New Roman" w:hAnsi="Times New Roman"/>
                <w:b/>
                <w:bCs/>
                <w:sz w:val="24"/>
                <w:szCs w:val="24"/>
                <w:lang w:val="uk-UA"/>
              </w:rPr>
              <w:t>«ЗАТВЕРДЖЕНО»</w:t>
            </w:r>
          </w:p>
          <w:p w:rsidR="00AE0437" w:rsidRPr="00CD31F1" w:rsidRDefault="00AE0437" w:rsidP="00AE0437">
            <w:pPr>
              <w:spacing w:before="240" w:after="0" w:line="240" w:lineRule="auto"/>
              <w:rPr>
                <w:rFonts w:ascii="Times New Roman" w:eastAsia="Times New Roman" w:hAnsi="Times New Roman"/>
                <w:b/>
                <w:bCs/>
                <w:sz w:val="24"/>
                <w:szCs w:val="24"/>
                <w:lang w:val="uk-UA"/>
              </w:rPr>
            </w:pPr>
            <w:r w:rsidRPr="00CD31F1">
              <w:rPr>
                <w:rFonts w:ascii="Times New Roman" w:eastAsia="Times New Roman" w:hAnsi="Times New Roman"/>
                <w:sz w:val="24"/>
                <w:szCs w:val="24"/>
                <w:lang w:val="uk-UA"/>
              </w:rPr>
              <w:t>Рішенням уповноваженої особи</w:t>
            </w:r>
          </w:p>
          <w:p w:rsidR="00AE0437" w:rsidRPr="00CD31F1" w:rsidRDefault="00AE0437" w:rsidP="00AE0437">
            <w:pPr>
              <w:spacing w:before="240" w:after="0" w:line="240" w:lineRule="auto"/>
              <w:rPr>
                <w:rFonts w:ascii="Times New Roman" w:eastAsia="Times New Roman" w:hAnsi="Times New Roman"/>
                <w:sz w:val="24"/>
                <w:szCs w:val="24"/>
                <w:lang w:val="uk-UA"/>
              </w:rPr>
            </w:pPr>
            <w:r w:rsidRPr="00CD31F1">
              <w:rPr>
                <w:rFonts w:ascii="Times New Roman" w:eastAsia="Times New Roman" w:hAnsi="Times New Roman"/>
                <w:sz w:val="24"/>
                <w:szCs w:val="24"/>
                <w:lang w:val="uk-UA"/>
              </w:rPr>
              <w:t>Протокол № ___</w:t>
            </w:r>
          </w:p>
          <w:p w:rsidR="00AE0437" w:rsidRPr="00CD31F1" w:rsidRDefault="00AE0437" w:rsidP="00AE0437">
            <w:pPr>
              <w:spacing w:before="240" w:after="0" w:line="240" w:lineRule="auto"/>
              <w:rPr>
                <w:rFonts w:ascii="Times New Roman" w:eastAsia="Times New Roman" w:hAnsi="Times New Roman"/>
                <w:sz w:val="24"/>
                <w:szCs w:val="24"/>
                <w:lang w:val="uk-UA"/>
              </w:rPr>
            </w:pPr>
            <w:r w:rsidRPr="00CD31F1">
              <w:rPr>
                <w:rFonts w:ascii="Times New Roman" w:eastAsia="Times New Roman" w:hAnsi="Times New Roman"/>
                <w:sz w:val="24"/>
                <w:szCs w:val="24"/>
                <w:lang w:val="uk-UA"/>
              </w:rPr>
              <w:t xml:space="preserve">Від « </w:t>
            </w:r>
            <w:r w:rsidR="00D9640D" w:rsidRPr="00CD31F1">
              <w:rPr>
                <w:rFonts w:ascii="Times New Roman" w:eastAsia="Times New Roman" w:hAnsi="Times New Roman"/>
                <w:sz w:val="24"/>
                <w:szCs w:val="24"/>
                <w:lang w:val="uk-UA"/>
              </w:rPr>
              <w:t>30</w:t>
            </w:r>
            <w:r w:rsidRPr="00CD31F1">
              <w:rPr>
                <w:rFonts w:ascii="Times New Roman" w:eastAsia="Times New Roman" w:hAnsi="Times New Roman"/>
                <w:sz w:val="24"/>
                <w:szCs w:val="24"/>
                <w:lang w:val="uk-UA"/>
              </w:rPr>
              <w:t xml:space="preserve"> » </w:t>
            </w:r>
            <w:r w:rsidR="00C205B0">
              <w:rPr>
                <w:rFonts w:ascii="Times New Roman" w:eastAsia="Times New Roman" w:hAnsi="Times New Roman"/>
                <w:sz w:val="24"/>
                <w:szCs w:val="24"/>
                <w:lang w:val="uk-UA"/>
              </w:rPr>
              <w:t>вересня</w:t>
            </w:r>
            <w:r w:rsidRPr="00CD31F1">
              <w:rPr>
                <w:rFonts w:ascii="Times New Roman" w:eastAsia="Times New Roman" w:hAnsi="Times New Roman"/>
                <w:sz w:val="24"/>
                <w:szCs w:val="24"/>
                <w:lang w:val="uk-UA"/>
              </w:rPr>
              <w:t xml:space="preserve"> 202</w:t>
            </w:r>
            <w:r w:rsidR="00D9640D" w:rsidRPr="00CD31F1">
              <w:rPr>
                <w:rFonts w:ascii="Times New Roman" w:eastAsia="Times New Roman" w:hAnsi="Times New Roman"/>
                <w:sz w:val="24"/>
                <w:szCs w:val="24"/>
                <w:lang w:val="uk-UA"/>
              </w:rPr>
              <w:t>2</w:t>
            </w:r>
            <w:r w:rsidRPr="00CD31F1">
              <w:rPr>
                <w:rFonts w:ascii="Times New Roman" w:eastAsia="Times New Roman" w:hAnsi="Times New Roman"/>
                <w:sz w:val="24"/>
                <w:szCs w:val="24"/>
                <w:lang w:val="uk-UA"/>
              </w:rPr>
              <w:t xml:space="preserve"> року</w:t>
            </w:r>
          </w:p>
          <w:p w:rsidR="00AE0437" w:rsidRPr="00CD31F1" w:rsidRDefault="00AE0437" w:rsidP="00AE0437">
            <w:pPr>
              <w:spacing w:before="240" w:after="0" w:line="240" w:lineRule="auto"/>
              <w:rPr>
                <w:rFonts w:ascii="Times New Roman" w:eastAsia="Times New Roman" w:hAnsi="Times New Roman"/>
                <w:sz w:val="24"/>
                <w:szCs w:val="24"/>
                <w:lang w:val="uk-UA"/>
              </w:rPr>
            </w:pPr>
            <w:r w:rsidRPr="00CD31F1">
              <w:rPr>
                <w:rFonts w:ascii="Times New Roman" w:eastAsia="Times New Roman" w:hAnsi="Times New Roman"/>
                <w:sz w:val="24"/>
                <w:szCs w:val="24"/>
                <w:lang w:val="uk-UA"/>
              </w:rPr>
              <w:t>Уповноважена особа</w:t>
            </w:r>
          </w:p>
          <w:p w:rsidR="00AE0437" w:rsidRPr="00CD31F1" w:rsidRDefault="00D9640D" w:rsidP="00AE0437">
            <w:pPr>
              <w:spacing w:before="240" w:after="0" w:line="240" w:lineRule="auto"/>
              <w:rPr>
                <w:rFonts w:ascii="Times New Roman" w:hAnsi="Times New Roman" w:cs="Times New Roman"/>
                <w:sz w:val="24"/>
                <w:szCs w:val="24"/>
                <w:lang w:val="uk-UA"/>
              </w:rPr>
            </w:pPr>
            <w:r w:rsidRPr="00CD31F1">
              <w:rPr>
                <w:rStyle w:val="docdata"/>
                <w:rFonts w:ascii="Times New Roman" w:hAnsi="Times New Roman" w:cs="Times New Roman"/>
                <w:bCs/>
                <w:sz w:val="24"/>
                <w:szCs w:val="24"/>
                <w:lang w:val="uk-UA"/>
              </w:rPr>
              <w:t>Орлова О.В</w:t>
            </w:r>
            <w:r w:rsidR="00AE0437" w:rsidRPr="00CD31F1">
              <w:rPr>
                <w:rFonts w:ascii="Times New Roman" w:hAnsi="Times New Roman" w:cs="Times New Roman"/>
                <w:sz w:val="24"/>
                <w:szCs w:val="24"/>
                <w:lang w:val="uk-UA"/>
              </w:rPr>
              <w:t>.__________</w:t>
            </w:r>
          </w:p>
          <w:p w:rsidR="00AE0437" w:rsidRPr="00CD31F1" w:rsidRDefault="00AE0437" w:rsidP="00AE0437">
            <w:pPr>
              <w:spacing w:before="240" w:after="0" w:line="240" w:lineRule="auto"/>
              <w:jc w:val="center"/>
              <w:rPr>
                <w:rFonts w:ascii="Times New Roman" w:eastAsia="Times New Roman" w:hAnsi="Times New Roman"/>
                <w:color w:val="FF0000"/>
                <w:sz w:val="24"/>
                <w:szCs w:val="24"/>
                <w:lang w:val="uk-UA"/>
              </w:rPr>
            </w:pPr>
          </w:p>
        </w:tc>
      </w:tr>
    </w:tbl>
    <w:p w:rsidR="00AE0437" w:rsidRPr="00CD31F1" w:rsidRDefault="00AE0437" w:rsidP="00AE0437">
      <w:pPr>
        <w:spacing w:after="0" w:line="240" w:lineRule="auto"/>
        <w:jc w:val="center"/>
        <w:rPr>
          <w:rFonts w:ascii="Times New Roman" w:eastAsia="Times New Roman" w:hAnsi="Times New Roman"/>
          <w:b/>
          <w:bCs/>
          <w:noProof/>
          <w:sz w:val="24"/>
          <w:szCs w:val="24"/>
          <w:lang w:val="uk-UA"/>
        </w:rPr>
      </w:pPr>
    </w:p>
    <w:p w:rsidR="00AE0437" w:rsidRPr="00CD31F1" w:rsidRDefault="00AE0437" w:rsidP="00AE0437">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hAnsi="Times New Roman"/>
          <w:b/>
          <w:bCs/>
          <w:sz w:val="24"/>
          <w:szCs w:val="24"/>
          <w:lang w:val="uk-UA" w:bidi="en-US"/>
        </w:rPr>
      </w:pPr>
      <w:r w:rsidRPr="00CD31F1">
        <w:rPr>
          <w:rFonts w:ascii="Times New Roman" w:hAnsi="Times New Roman"/>
          <w:b/>
          <w:bCs/>
          <w:sz w:val="24"/>
          <w:szCs w:val="24"/>
          <w:lang w:val="uk-UA" w:bidi="en-US"/>
        </w:rPr>
        <w:t xml:space="preserve">        </w:t>
      </w:r>
    </w:p>
    <w:p w:rsidR="00AE0437" w:rsidRPr="00CD31F1" w:rsidRDefault="00AE0437" w:rsidP="00AE0437">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
          <w:bCs/>
          <w:sz w:val="24"/>
          <w:szCs w:val="24"/>
          <w:lang w:val="uk-UA" w:bidi="en-US"/>
        </w:rPr>
      </w:pPr>
    </w:p>
    <w:tbl>
      <w:tblPr>
        <w:tblW w:w="0" w:type="auto"/>
        <w:tblInd w:w="288" w:type="dxa"/>
        <w:tblLayout w:type="fixed"/>
        <w:tblLook w:val="04A0" w:firstRow="1" w:lastRow="0" w:firstColumn="1" w:lastColumn="0" w:noHBand="0" w:noVBand="1"/>
      </w:tblPr>
      <w:tblGrid>
        <w:gridCol w:w="9559"/>
      </w:tblGrid>
      <w:tr w:rsidR="00AE0437" w:rsidRPr="00CD31F1" w:rsidTr="00DE360E">
        <w:tc>
          <w:tcPr>
            <w:tcW w:w="9559" w:type="dxa"/>
            <w:tcBorders>
              <w:top w:val="none" w:sz="4" w:space="0" w:color="000000"/>
              <w:left w:val="none" w:sz="4" w:space="0" w:color="000000"/>
              <w:bottom w:val="none" w:sz="4" w:space="0" w:color="000000"/>
              <w:right w:val="none" w:sz="4" w:space="0" w:color="000000"/>
            </w:tcBorders>
          </w:tcPr>
          <w:p w:rsidR="00AE0437" w:rsidRPr="00CD31F1" w:rsidRDefault="00AE0437" w:rsidP="00AE043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val="uk-UA" w:bidi="en-US"/>
              </w:rPr>
            </w:pPr>
          </w:p>
          <w:p w:rsidR="00AE0437" w:rsidRPr="00CD31F1" w:rsidRDefault="00AE0437" w:rsidP="00AE043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val="uk-UA" w:bidi="en-US"/>
              </w:rPr>
            </w:pPr>
            <w:r w:rsidRPr="00CD31F1">
              <w:rPr>
                <w:rFonts w:ascii="Times New Roman" w:hAnsi="Times New Roman"/>
                <w:b/>
                <w:sz w:val="24"/>
                <w:szCs w:val="24"/>
                <w:lang w:val="uk-UA" w:bidi="en-US"/>
              </w:rPr>
              <w:t>ДОКУМЕНТАЦІЯ</w:t>
            </w:r>
          </w:p>
          <w:p w:rsidR="00AE0437" w:rsidRPr="00CD31F1" w:rsidRDefault="00AE0437" w:rsidP="00AE043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val="uk-UA" w:bidi="en-US"/>
              </w:rPr>
            </w:pPr>
          </w:p>
          <w:p w:rsidR="00AE0437" w:rsidRPr="00CD31F1" w:rsidRDefault="00AE0437" w:rsidP="00AE043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val="uk-UA" w:bidi="en-US"/>
              </w:rPr>
            </w:pPr>
            <w:r w:rsidRPr="00CD31F1">
              <w:rPr>
                <w:rFonts w:ascii="Times New Roman" w:hAnsi="Times New Roman"/>
                <w:b/>
                <w:sz w:val="24"/>
                <w:szCs w:val="24"/>
                <w:lang w:val="uk-UA" w:bidi="en-US"/>
              </w:rPr>
              <w:t>ОГОЛОШЕННЯ ПРО ПРОВЕДЕННЯ СПРОЩЕНОЇ ЗАКУПІВЛІ</w:t>
            </w:r>
          </w:p>
        </w:tc>
      </w:tr>
    </w:tbl>
    <w:p w:rsidR="00AE0437" w:rsidRPr="00CD31F1" w:rsidRDefault="00AE0437" w:rsidP="00AE043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sz w:val="24"/>
          <w:szCs w:val="24"/>
          <w:lang w:val="uk-UA" w:bidi="en-US"/>
        </w:rPr>
      </w:pPr>
    </w:p>
    <w:p w:rsidR="00AE0437" w:rsidRPr="00CD31F1" w:rsidRDefault="00AE0437" w:rsidP="00AE0437">
      <w:pPr>
        <w:suppressAutoHyphens/>
        <w:autoSpaceDE w:val="0"/>
        <w:spacing w:after="0" w:line="240" w:lineRule="auto"/>
        <w:jc w:val="center"/>
        <w:rPr>
          <w:rFonts w:ascii="Times New Roman" w:hAnsi="Times New Roman"/>
          <w:b/>
          <w:sz w:val="24"/>
          <w:szCs w:val="24"/>
          <w:lang w:val="uk-UA" w:bidi="en-US"/>
        </w:rPr>
      </w:pPr>
      <w:r w:rsidRPr="00CD31F1">
        <w:rPr>
          <w:rFonts w:ascii="Times New Roman" w:hAnsi="Times New Roman"/>
          <w:b/>
          <w:sz w:val="24"/>
          <w:szCs w:val="24"/>
          <w:lang w:val="uk-UA" w:bidi="en-US"/>
        </w:rPr>
        <w:t xml:space="preserve">згідно предмету закупівлі: </w:t>
      </w:r>
    </w:p>
    <w:p w:rsidR="00AE0437" w:rsidRPr="00CD31F1" w:rsidRDefault="00AE0437" w:rsidP="00AE0437">
      <w:pPr>
        <w:suppressAutoHyphens/>
        <w:autoSpaceDE w:val="0"/>
        <w:spacing w:after="0" w:line="240" w:lineRule="auto"/>
        <w:jc w:val="center"/>
        <w:rPr>
          <w:rFonts w:ascii="Times New Roman" w:hAnsi="Times New Roman"/>
          <w:b/>
          <w:sz w:val="24"/>
          <w:szCs w:val="24"/>
          <w:lang w:val="uk-UA" w:bidi="en-US"/>
        </w:rPr>
      </w:pPr>
    </w:p>
    <w:p w:rsidR="00AE0437" w:rsidRPr="00CD31F1" w:rsidRDefault="005E7FB6" w:rsidP="00AE0437">
      <w:pPr>
        <w:spacing w:after="0" w:line="240" w:lineRule="auto"/>
        <w:jc w:val="center"/>
        <w:rPr>
          <w:rFonts w:ascii="Times New Roman" w:eastAsia="Arial" w:hAnsi="Times New Roman" w:cs="Times New Roman"/>
          <w:b/>
          <w:color w:val="FF0000"/>
          <w:sz w:val="28"/>
          <w:szCs w:val="28"/>
          <w:lang w:val="uk-UA"/>
        </w:rPr>
      </w:pPr>
      <w:r w:rsidRPr="00CD31F1">
        <w:rPr>
          <w:rFonts w:ascii="Times New Roman" w:hAnsi="Times New Roman" w:cs="Times New Roman"/>
          <w:b/>
          <w:bCs/>
          <w:color w:val="000000"/>
          <w:sz w:val="28"/>
          <w:szCs w:val="28"/>
          <w:lang w:val="uk-UA"/>
        </w:rPr>
        <w:t>Тіньовий павільйон</w:t>
      </w:r>
    </w:p>
    <w:p w:rsidR="00AE0437" w:rsidRPr="00CD31F1" w:rsidRDefault="00AE0437" w:rsidP="00AE0437">
      <w:pPr>
        <w:spacing w:after="0" w:line="240" w:lineRule="auto"/>
        <w:jc w:val="center"/>
        <w:rPr>
          <w:rFonts w:ascii="Times New Roman" w:eastAsia="Arial" w:hAnsi="Times New Roman" w:cs="Times New Roman"/>
          <w:b/>
          <w:sz w:val="24"/>
          <w:szCs w:val="24"/>
          <w:lang w:val="uk-UA"/>
        </w:rPr>
      </w:pPr>
      <w:r w:rsidRPr="00CD31F1">
        <w:rPr>
          <w:rFonts w:ascii="Times New Roman" w:eastAsia="Arial" w:hAnsi="Times New Roman" w:cs="Times New Roman"/>
          <w:b/>
          <w:sz w:val="24"/>
          <w:szCs w:val="24"/>
          <w:lang w:val="uk-UA"/>
        </w:rPr>
        <w:t xml:space="preserve">(код ДК 021:2015 - </w:t>
      </w:r>
      <w:r w:rsidRPr="00CD31F1">
        <w:rPr>
          <w:rFonts w:ascii="Times New Roman" w:hAnsi="Times New Roman" w:cs="Times New Roman"/>
          <w:b/>
          <w:sz w:val="21"/>
          <w:szCs w:val="21"/>
          <w:lang w:val="uk-UA"/>
        </w:rPr>
        <w:t>44210000-5: Конструкції та їх частини</w:t>
      </w:r>
      <w:r w:rsidRPr="00CD31F1">
        <w:rPr>
          <w:rFonts w:ascii="Times New Roman" w:eastAsia="Arial" w:hAnsi="Times New Roman" w:cs="Times New Roman"/>
          <w:b/>
          <w:sz w:val="24"/>
          <w:szCs w:val="24"/>
          <w:lang w:val="uk-UA"/>
        </w:rPr>
        <w:t>)</w:t>
      </w:r>
    </w:p>
    <w:p w:rsidR="00AE0437" w:rsidRPr="00CD31F1" w:rsidRDefault="00AE0437" w:rsidP="00AE0437">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color w:val="FF0000"/>
          <w:sz w:val="24"/>
          <w:szCs w:val="24"/>
          <w:lang w:val="uk-UA" w:bidi="en-US"/>
        </w:rPr>
      </w:pPr>
    </w:p>
    <w:p w:rsidR="00AE0437" w:rsidRPr="00CD31F1" w:rsidRDefault="00AE0437" w:rsidP="00AE0437">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
          <w:bCs/>
          <w:sz w:val="24"/>
          <w:szCs w:val="24"/>
          <w:lang w:val="uk-UA" w:bidi="en-US"/>
        </w:rPr>
      </w:pPr>
    </w:p>
    <w:p w:rsidR="00AE0437" w:rsidRPr="00CD31F1" w:rsidRDefault="00AE0437" w:rsidP="00AE0437">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
          <w:bCs/>
          <w:sz w:val="24"/>
          <w:szCs w:val="24"/>
          <w:lang w:val="uk-UA" w:bidi="en-US"/>
        </w:rPr>
      </w:pPr>
    </w:p>
    <w:p w:rsidR="00AE0437" w:rsidRPr="00CD31F1" w:rsidRDefault="00AE0437" w:rsidP="00AE0437">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
          <w:bCs/>
          <w:sz w:val="24"/>
          <w:szCs w:val="24"/>
          <w:lang w:val="uk-UA" w:bidi="en-US"/>
        </w:rPr>
      </w:pPr>
    </w:p>
    <w:p w:rsidR="00AE0437" w:rsidRPr="00CD31F1" w:rsidRDefault="00AE0437" w:rsidP="00AE043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sz w:val="24"/>
          <w:szCs w:val="24"/>
          <w:lang w:val="uk-UA" w:bidi="en-US"/>
        </w:rPr>
      </w:pPr>
      <w:r w:rsidRPr="00CD31F1">
        <w:rPr>
          <w:rFonts w:ascii="Times New Roman" w:hAnsi="Times New Roman"/>
          <w:b/>
          <w:bCs/>
          <w:sz w:val="24"/>
          <w:szCs w:val="24"/>
          <w:lang w:val="uk-UA" w:bidi="en-US"/>
        </w:rPr>
        <w:t>СПРОЩЕНА ЗАКУПІВЛЯ</w:t>
      </w:r>
    </w:p>
    <w:p w:rsidR="00AE0437" w:rsidRPr="00CD31F1" w:rsidRDefault="00AE0437" w:rsidP="00AE043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sz w:val="24"/>
          <w:szCs w:val="24"/>
          <w:lang w:val="uk-UA" w:bidi="en-US"/>
        </w:rPr>
      </w:pPr>
    </w:p>
    <w:p w:rsidR="00AE0437" w:rsidRPr="00CD31F1" w:rsidRDefault="00AE0437" w:rsidP="00AE043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sz w:val="24"/>
          <w:szCs w:val="24"/>
          <w:lang w:val="uk-UA" w:bidi="en-US"/>
        </w:rPr>
      </w:pPr>
    </w:p>
    <w:p w:rsidR="00AE0437" w:rsidRPr="00CD31F1" w:rsidRDefault="00AE0437" w:rsidP="00AE043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sz w:val="24"/>
          <w:szCs w:val="24"/>
          <w:lang w:val="uk-UA" w:bidi="en-US"/>
        </w:rPr>
      </w:pPr>
    </w:p>
    <w:p w:rsidR="00AE0437" w:rsidRPr="00CD31F1" w:rsidRDefault="00AE0437" w:rsidP="00AE043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sz w:val="24"/>
          <w:szCs w:val="24"/>
          <w:lang w:val="uk-UA" w:bidi="en-US"/>
        </w:rPr>
      </w:pPr>
    </w:p>
    <w:p w:rsidR="00AE0437" w:rsidRPr="00CD31F1" w:rsidRDefault="00AE0437" w:rsidP="00AE043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sz w:val="24"/>
          <w:szCs w:val="24"/>
          <w:lang w:val="uk-UA" w:bidi="en-US"/>
        </w:rPr>
      </w:pPr>
    </w:p>
    <w:p w:rsidR="00AE0437" w:rsidRPr="00CD31F1" w:rsidRDefault="00AE0437" w:rsidP="00AE043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sz w:val="24"/>
          <w:szCs w:val="24"/>
          <w:lang w:val="uk-UA" w:bidi="en-US"/>
        </w:rPr>
      </w:pPr>
    </w:p>
    <w:p w:rsidR="00AE0437" w:rsidRPr="00CD31F1" w:rsidRDefault="00AE0437" w:rsidP="00AE043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sz w:val="24"/>
          <w:szCs w:val="24"/>
          <w:lang w:val="uk-UA" w:bidi="en-US"/>
        </w:rPr>
      </w:pPr>
    </w:p>
    <w:p w:rsidR="00AE0437" w:rsidRPr="00CD31F1" w:rsidRDefault="00AE0437" w:rsidP="00AE043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sz w:val="24"/>
          <w:szCs w:val="24"/>
          <w:lang w:val="uk-UA" w:bidi="en-US"/>
        </w:rPr>
      </w:pPr>
    </w:p>
    <w:p w:rsidR="00AE0437" w:rsidRPr="00CD31F1" w:rsidRDefault="00AE0437" w:rsidP="00AE043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sz w:val="24"/>
          <w:szCs w:val="24"/>
          <w:lang w:val="uk-UA" w:bidi="en-US"/>
        </w:rPr>
      </w:pPr>
    </w:p>
    <w:p w:rsidR="00AE0437" w:rsidRPr="00CD31F1" w:rsidRDefault="00AE0437" w:rsidP="00AE043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val="uk-UA" w:bidi="en-US"/>
        </w:rPr>
      </w:pPr>
    </w:p>
    <w:p w:rsidR="00AE0437" w:rsidRPr="00CD31F1" w:rsidRDefault="00AE0437" w:rsidP="00AE043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val="uk-UA" w:bidi="en-US"/>
        </w:rPr>
      </w:pPr>
    </w:p>
    <w:p w:rsidR="00AE0437" w:rsidRPr="00CD31F1" w:rsidRDefault="00AE0437" w:rsidP="00AE043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val="uk-UA" w:bidi="en-US"/>
        </w:rPr>
      </w:pPr>
    </w:p>
    <w:p w:rsidR="00AE0437" w:rsidRPr="00CD31F1" w:rsidRDefault="00AE0437" w:rsidP="00AE043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sz w:val="24"/>
          <w:szCs w:val="24"/>
          <w:lang w:val="uk-UA" w:bidi="en-US"/>
        </w:rPr>
      </w:pPr>
    </w:p>
    <w:p w:rsidR="00AE0437" w:rsidRPr="00CD31F1" w:rsidRDefault="00AE0437" w:rsidP="00AE0437">
      <w:pPr>
        <w:widowControl w:val="0"/>
        <w:spacing w:after="0" w:line="240" w:lineRule="auto"/>
        <w:jc w:val="center"/>
        <w:rPr>
          <w:rFonts w:ascii="Times New Roman" w:hAnsi="Times New Roman"/>
          <w:b/>
          <w:sz w:val="24"/>
          <w:szCs w:val="24"/>
          <w:lang w:val="uk-UA" w:bidi="en-US"/>
        </w:rPr>
      </w:pPr>
    </w:p>
    <w:p w:rsidR="00AE0437" w:rsidRPr="00CD31F1" w:rsidRDefault="00AE0437" w:rsidP="00AE0437">
      <w:pPr>
        <w:widowControl w:val="0"/>
        <w:spacing w:after="0" w:line="240" w:lineRule="auto"/>
        <w:rPr>
          <w:rFonts w:ascii="Times New Roman" w:hAnsi="Times New Roman"/>
          <w:b/>
          <w:sz w:val="24"/>
          <w:szCs w:val="24"/>
          <w:lang w:val="uk-UA" w:bidi="en-US"/>
        </w:rPr>
      </w:pPr>
    </w:p>
    <w:p w:rsidR="00AE0437" w:rsidRPr="00CD31F1" w:rsidRDefault="00AE0437" w:rsidP="00AE0437">
      <w:pPr>
        <w:widowControl w:val="0"/>
        <w:spacing w:after="0" w:line="240" w:lineRule="auto"/>
        <w:rPr>
          <w:rFonts w:ascii="Times New Roman" w:hAnsi="Times New Roman"/>
          <w:b/>
          <w:sz w:val="24"/>
          <w:szCs w:val="24"/>
          <w:lang w:val="uk-UA" w:bidi="en-US"/>
        </w:rPr>
      </w:pPr>
    </w:p>
    <w:p w:rsidR="00AE0437" w:rsidRPr="00CD31F1" w:rsidRDefault="00AE0437" w:rsidP="00AE0437">
      <w:pPr>
        <w:widowControl w:val="0"/>
        <w:spacing w:after="0" w:line="240" w:lineRule="auto"/>
        <w:jc w:val="center"/>
        <w:rPr>
          <w:rFonts w:ascii="Times New Roman" w:hAnsi="Times New Roman"/>
          <w:b/>
          <w:sz w:val="24"/>
          <w:szCs w:val="24"/>
          <w:lang w:val="uk-UA" w:bidi="en-US"/>
        </w:rPr>
      </w:pPr>
    </w:p>
    <w:p w:rsidR="00AE0437" w:rsidRPr="00CD31F1" w:rsidRDefault="00AE0437" w:rsidP="00AE0437">
      <w:pPr>
        <w:widowControl w:val="0"/>
        <w:spacing w:after="0" w:line="240" w:lineRule="auto"/>
        <w:jc w:val="center"/>
        <w:rPr>
          <w:rFonts w:ascii="Times New Roman" w:hAnsi="Times New Roman"/>
          <w:b/>
          <w:sz w:val="24"/>
          <w:szCs w:val="24"/>
          <w:lang w:val="uk-UA" w:bidi="en-US"/>
        </w:rPr>
      </w:pPr>
    </w:p>
    <w:p w:rsidR="00AE0437" w:rsidRPr="00CD31F1" w:rsidRDefault="00AE0437" w:rsidP="00AE0437">
      <w:pPr>
        <w:widowControl w:val="0"/>
        <w:spacing w:after="0" w:line="240" w:lineRule="auto"/>
        <w:jc w:val="center"/>
        <w:rPr>
          <w:rFonts w:ascii="Times New Roman" w:hAnsi="Times New Roman"/>
          <w:b/>
          <w:sz w:val="24"/>
          <w:szCs w:val="24"/>
          <w:lang w:val="uk-UA" w:bidi="en-US"/>
        </w:rPr>
      </w:pPr>
    </w:p>
    <w:p w:rsidR="00AE0437" w:rsidRPr="00CD31F1" w:rsidRDefault="00AE0437" w:rsidP="00AE0437">
      <w:pPr>
        <w:widowControl w:val="0"/>
        <w:spacing w:after="0" w:line="240" w:lineRule="auto"/>
        <w:jc w:val="center"/>
        <w:rPr>
          <w:rFonts w:ascii="Times New Roman" w:hAnsi="Times New Roman"/>
          <w:b/>
          <w:sz w:val="24"/>
          <w:szCs w:val="24"/>
          <w:lang w:val="uk-UA" w:bidi="en-US"/>
        </w:rPr>
      </w:pPr>
      <w:r w:rsidRPr="00CD31F1">
        <w:rPr>
          <w:rFonts w:ascii="Times New Roman" w:hAnsi="Times New Roman"/>
          <w:b/>
          <w:sz w:val="24"/>
          <w:szCs w:val="24"/>
          <w:lang w:val="uk-UA" w:bidi="en-US"/>
        </w:rPr>
        <w:t>м. Житомир – 202</w:t>
      </w:r>
      <w:r w:rsidR="005E7FB6" w:rsidRPr="00CD31F1">
        <w:rPr>
          <w:rFonts w:ascii="Times New Roman" w:hAnsi="Times New Roman"/>
          <w:b/>
          <w:sz w:val="24"/>
          <w:szCs w:val="24"/>
          <w:lang w:val="uk-UA" w:bidi="en-US"/>
        </w:rPr>
        <w:t>2</w:t>
      </w:r>
    </w:p>
    <w:p w:rsidR="00AE0437" w:rsidRPr="00CD31F1" w:rsidRDefault="00AE0437" w:rsidP="00AE0437">
      <w:pPr>
        <w:widowControl w:val="0"/>
        <w:spacing w:after="0" w:line="240" w:lineRule="auto"/>
        <w:jc w:val="center"/>
        <w:rPr>
          <w:rFonts w:ascii="Times New Roman" w:hAnsi="Times New Roman"/>
          <w:b/>
          <w:sz w:val="24"/>
          <w:szCs w:val="24"/>
          <w:lang w:val="uk-UA" w:bidi="en-US"/>
        </w:rPr>
      </w:pPr>
    </w:p>
    <w:p w:rsidR="00AE0437" w:rsidRPr="00CD31F1" w:rsidRDefault="00AE0437" w:rsidP="00AE0437">
      <w:pPr>
        <w:widowControl w:val="0"/>
        <w:spacing w:after="0" w:line="240" w:lineRule="auto"/>
        <w:jc w:val="center"/>
        <w:rPr>
          <w:rFonts w:ascii="Times New Roman" w:hAnsi="Times New Roman"/>
          <w:b/>
          <w:sz w:val="24"/>
          <w:szCs w:val="24"/>
          <w:lang w:val="uk-UA" w:bidi="en-US"/>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3153"/>
        <w:gridCol w:w="6075"/>
      </w:tblGrid>
      <w:tr w:rsidR="00AE0437" w:rsidRPr="00C205B0" w:rsidTr="00933417">
        <w:tc>
          <w:tcPr>
            <w:tcW w:w="3989" w:type="dxa"/>
            <w:gridSpan w:val="2"/>
            <w:shd w:val="clear" w:color="auto" w:fill="auto"/>
          </w:tcPr>
          <w:p w:rsidR="00AE0437" w:rsidRPr="00CD31F1" w:rsidRDefault="00AE0437" w:rsidP="00AE0437">
            <w:pPr>
              <w:pStyle w:val="rvps2"/>
              <w:spacing w:before="0" w:beforeAutospacing="0" w:after="150" w:afterAutospacing="0"/>
              <w:rPr>
                <w:b/>
                <w:lang w:val="uk-UA"/>
              </w:rPr>
            </w:pPr>
            <w:r w:rsidRPr="00CD31F1">
              <w:rPr>
                <w:b/>
                <w:lang w:val="uk-UA" w:bidi="en-US"/>
              </w:rPr>
              <w:br w:type="page"/>
            </w:r>
            <w:r w:rsidRPr="00CD31F1">
              <w:rPr>
                <w:rFonts w:eastAsia="Calibri"/>
                <w:b/>
                <w:lang w:val="uk-UA" w:bidi="en-US"/>
              </w:rPr>
              <w:br w:type="page"/>
            </w:r>
            <w:r w:rsidRPr="00CD31F1">
              <w:rPr>
                <w:b/>
                <w:lang w:val="uk-UA"/>
              </w:rPr>
              <w:t>Загальні положення:</w:t>
            </w:r>
          </w:p>
          <w:p w:rsidR="00AE0437" w:rsidRPr="00CD31F1" w:rsidRDefault="00AE0437" w:rsidP="00AE0437">
            <w:pPr>
              <w:pStyle w:val="rvps2"/>
              <w:spacing w:before="0" w:beforeAutospacing="0" w:after="150" w:afterAutospacing="0"/>
              <w:rPr>
                <w:b/>
                <w:lang w:val="uk-UA"/>
              </w:rPr>
            </w:pPr>
            <w:r w:rsidRPr="00CD31F1">
              <w:rPr>
                <w:lang w:val="uk-UA"/>
              </w:rPr>
              <w:t>Терміни, які вживаються в документації оголошення про проведення спрощеної закупівлі</w:t>
            </w:r>
          </w:p>
        </w:tc>
        <w:tc>
          <w:tcPr>
            <w:tcW w:w="6075" w:type="dxa"/>
            <w:shd w:val="clear" w:color="auto" w:fill="auto"/>
          </w:tcPr>
          <w:p w:rsidR="00AE0437" w:rsidRPr="00CD31F1" w:rsidRDefault="00AE0437" w:rsidP="00AE0437">
            <w:pPr>
              <w:pStyle w:val="1"/>
              <w:widowControl w:val="0"/>
              <w:spacing w:line="240" w:lineRule="auto"/>
              <w:jc w:val="both"/>
              <w:rPr>
                <w:rFonts w:ascii="Times New Roman" w:eastAsia="Times New Roman" w:hAnsi="Times New Roman" w:cs="Times New Roman"/>
                <w:color w:val="auto"/>
                <w:sz w:val="24"/>
                <w:szCs w:val="24"/>
                <w:lang w:val="uk-UA"/>
              </w:rPr>
            </w:pPr>
            <w:r w:rsidRPr="00CD31F1">
              <w:rPr>
                <w:rFonts w:ascii="Times New Roman" w:eastAsia="Times New Roman" w:hAnsi="Times New Roman" w:cs="Times New Roman"/>
                <w:color w:val="auto"/>
                <w:sz w:val="24"/>
                <w:szCs w:val="24"/>
                <w:lang w:val="uk-UA"/>
              </w:rPr>
              <w:t xml:space="preserve">Документацію оголошення про проведення спрощеної закупівлі (надалі - документація) розроблено відповідно до вимог </w:t>
            </w:r>
            <w:hyperlink r:id="rId6">
              <w:r w:rsidRPr="00CD31F1">
                <w:rPr>
                  <w:rFonts w:ascii="Times New Roman" w:eastAsia="Times New Roman" w:hAnsi="Times New Roman" w:cs="Times New Roman"/>
                  <w:color w:val="auto"/>
                  <w:sz w:val="24"/>
                  <w:szCs w:val="24"/>
                  <w:lang w:val="uk-UA"/>
                </w:rPr>
                <w:t>Закону</w:t>
              </w:r>
            </w:hyperlink>
            <w:r w:rsidRPr="00CD31F1">
              <w:rPr>
                <w:rFonts w:ascii="Times New Roman" w:eastAsia="Times New Roman" w:hAnsi="Times New Roman" w:cs="Times New Roman"/>
                <w:color w:val="auto"/>
                <w:sz w:val="24"/>
                <w:szCs w:val="24"/>
                <w:lang w:val="uk-UA"/>
              </w:rPr>
              <w:t xml:space="preserve"> України «Про публічні закупівлі» (далі - Закон). Терміни вживаються у значенні, наведеному в Законі.</w:t>
            </w:r>
          </w:p>
          <w:p w:rsidR="00AE0437" w:rsidRPr="00CD31F1" w:rsidRDefault="00AE0437" w:rsidP="00AE0437">
            <w:pPr>
              <w:pStyle w:val="1"/>
              <w:widowControl w:val="0"/>
              <w:spacing w:line="240" w:lineRule="auto"/>
              <w:jc w:val="both"/>
              <w:rPr>
                <w:rFonts w:ascii="Times New Roman" w:eastAsia="Times New Roman" w:hAnsi="Times New Roman" w:cs="Times New Roman"/>
                <w:color w:val="auto"/>
                <w:sz w:val="24"/>
                <w:szCs w:val="24"/>
                <w:lang w:val="uk-UA"/>
              </w:rPr>
            </w:pPr>
            <w:r w:rsidRPr="00CD31F1">
              <w:rPr>
                <w:rFonts w:ascii="Times New Roman" w:eastAsia="Times New Roman" w:hAnsi="Times New Roman" w:cs="Times New Roman"/>
                <w:color w:val="auto"/>
                <w:sz w:val="24"/>
                <w:szCs w:val="24"/>
                <w:lang w:val="uk-UA"/>
              </w:rPr>
              <w:t>Терміни, що стосуються правових відносин щодо організації та проведення закупівлі вживаються у значенні, наведеному в Законі.</w:t>
            </w:r>
          </w:p>
          <w:p w:rsidR="00AE0437" w:rsidRPr="00CD31F1" w:rsidRDefault="00AE0437" w:rsidP="00AE0437">
            <w:pPr>
              <w:pStyle w:val="1"/>
              <w:widowControl w:val="0"/>
              <w:spacing w:line="240" w:lineRule="auto"/>
              <w:jc w:val="both"/>
              <w:rPr>
                <w:rFonts w:ascii="Times New Roman" w:hAnsi="Times New Roman" w:cs="Times New Roman"/>
                <w:color w:val="auto"/>
                <w:sz w:val="24"/>
                <w:szCs w:val="24"/>
                <w:lang w:val="uk-UA"/>
              </w:rPr>
            </w:pPr>
            <w:r w:rsidRPr="00CD31F1">
              <w:rPr>
                <w:rFonts w:ascii="Times New Roman" w:hAnsi="Times New Roman" w:cs="Times New Roman"/>
                <w:color w:val="auto"/>
                <w:sz w:val="24"/>
                <w:szCs w:val="24"/>
                <w:lang w:val="uk-UA"/>
              </w:rPr>
              <w:t xml:space="preserve">Окремі терміни згідно цієї документації вживаються у значеннях: </w:t>
            </w:r>
          </w:p>
          <w:p w:rsidR="00AE0437" w:rsidRPr="00CD31F1" w:rsidRDefault="00AE0437" w:rsidP="00AE0437">
            <w:pPr>
              <w:pStyle w:val="1"/>
              <w:widowControl w:val="0"/>
              <w:spacing w:line="240" w:lineRule="auto"/>
              <w:jc w:val="both"/>
              <w:rPr>
                <w:rFonts w:ascii="Times New Roman" w:eastAsia="Times New Roman" w:hAnsi="Times New Roman" w:cs="Times New Roman"/>
                <w:color w:val="auto"/>
                <w:sz w:val="24"/>
                <w:szCs w:val="24"/>
                <w:lang w:val="uk-UA"/>
              </w:rPr>
            </w:pPr>
            <w:r w:rsidRPr="00CD31F1">
              <w:rPr>
                <w:rFonts w:ascii="Times New Roman" w:eastAsia="Times New Roman" w:hAnsi="Times New Roman" w:cs="Times New Roman"/>
                <w:color w:val="auto"/>
                <w:sz w:val="24"/>
                <w:szCs w:val="24"/>
                <w:lang w:val="uk-UA"/>
              </w:rPr>
              <w:t>1.1. Еквівалент (аналог)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 згідно вимог цієї документації.</w:t>
            </w:r>
          </w:p>
          <w:p w:rsidR="00AE0437" w:rsidRPr="00CD31F1" w:rsidRDefault="00AE0437" w:rsidP="00AE0437">
            <w:pPr>
              <w:pStyle w:val="rvps2"/>
              <w:spacing w:before="0" w:beforeAutospacing="0" w:after="150" w:afterAutospacing="0"/>
              <w:jc w:val="both"/>
              <w:rPr>
                <w:b/>
                <w:lang w:val="uk-UA"/>
              </w:rPr>
            </w:pPr>
            <w:r w:rsidRPr="00CD31F1">
              <w:rPr>
                <w:lang w:val="uk-UA"/>
              </w:rPr>
              <w:t>1.2. До окремих суспільних відносин з приводу організації та проведення спрощеної процедури закупівлі, в тому числі щодо укладення договору про закупівлю за результатами даної процедури, його виконання, тощо, та які не врегульовано положеннями цієї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AE0437" w:rsidRPr="00CD31F1" w:rsidTr="00933417">
        <w:tc>
          <w:tcPr>
            <w:tcW w:w="836" w:type="dxa"/>
            <w:shd w:val="clear" w:color="auto" w:fill="auto"/>
          </w:tcPr>
          <w:p w:rsidR="00AE0437" w:rsidRPr="00CD31F1" w:rsidRDefault="00AE0437" w:rsidP="00AE0437">
            <w:pPr>
              <w:pStyle w:val="rvps2"/>
              <w:spacing w:before="0" w:beforeAutospacing="0" w:after="150" w:afterAutospacing="0"/>
              <w:jc w:val="center"/>
              <w:rPr>
                <w:rFonts w:eastAsia="Calibri"/>
                <w:b/>
                <w:lang w:val="uk-UA" w:bidi="en-US"/>
              </w:rPr>
            </w:pPr>
            <w:r w:rsidRPr="00CD31F1">
              <w:rPr>
                <w:b/>
                <w:lang w:val="uk-UA"/>
              </w:rPr>
              <w:t>№</w:t>
            </w:r>
          </w:p>
        </w:tc>
        <w:tc>
          <w:tcPr>
            <w:tcW w:w="3153" w:type="dxa"/>
            <w:shd w:val="clear" w:color="auto" w:fill="auto"/>
          </w:tcPr>
          <w:p w:rsidR="00AE0437" w:rsidRPr="00CD31F1" w:rsidRDefault="00AE0437" w:rsidP="00AE0437">
            <w:pPr>
              <w:pStyle w:val="rvps2"/>
              <w:spacing w:before="0" w:beforeAutospacing="0" w:after="150" w:afterAutospacing="0"/>
              <w:jc w:val="center"/>
              <w:rPr>
                <w:b/>
                <w:lang w:val="uk-UA"/>
              </w:rPr>
            </w:pPr>
          </w:p>
        </w:tc>
        <w:tc>
          <w:tcPr>
            <w:tcW w:w="6075" w:type="dxa"/>
            <w:shd w:val="clear" w:color="auto" w:fill="auto"/>
          </w:tcPr>
          <w:p w:rsidR="00AE0437" w:rsidRPr="00CD31F1" w:rsidRDefault="00AE0437" w:rsidP="00AE0437">
            <w:pPr>
              <w:pStyle w:val="rvps2"/>
              <w:spacing w:before="0" w:beforeAutospacing="0" w:after="150" w:afterAutospacing="0"/>
              <w:jc w:val="center"/>
              <w:rPr>
                <w:b/>
                <w:lang w:val="uk-UA"/>
              </w:rPr>
            </w:pPr>
          </w:p>
        </w:tc>
      </w:tr>
      <w:tr w:rsidR="00AE0437" w:rsidRPr="00C205B0" w:rsidTr="00933417">
        <w:tc>
          <w:tcPr>
            <w:tcW w:w="836" w:type="dxa"/>
            <w:shd w:val="clear" w:color="auto" w:fill="auto"/>
          </w:tcPr>
          <w:p w:rsidR="00AE0437" w:rsidRPr="00CD31F1" w:rsidRDefault="00AE0437" w:rsidP="00AE0437">
            <w:pPr>
              <w:pStyle w:val="rvps2"/>
              <w:spacing w:before="0" w:beforeAutospacing="0" w:after="150" w:afterAutospacing="0"/>
              <w:jc w:val="center"/>
              <w:rPr>
                <w:b/>
                <w:lang w:val="uk-UA"/>
              </w:rPr>
            </w:pPr>
            <w:r w:rsidRPr="00CD31F1">
              <w:rPr>
                <w:b/>
                <w:lang w:val="uk-UA"/>
              </w:rPr>
              <w:t>1.</w:t>
            </w:r>
          </w:p>
        </w:tc>
        <w:tc>
          <w:tcPr>
            <w:tcW w:w="9228" w:type="dxa"/>
            <w:gridSpan w:val="2"/>
            <w:shd w:val="clear" w:color="auto" w:fill="auto"/>
          </w:tcPr>
          <w:p w:rsidR="00AE0437" w:rsidRPr="00CD31F1" w:rsidRDefault="00AE0437" w:rsidP="00AE0437">
            <w:pPr>
              <w:pStyle w:val="rvps2"/>
              <w:spacing w:before="0" w:beforeAutospacing="0" w:after="150" w:afterAutospacing="0"/>
              <w:jc w:val="center"/>
              <w:rPr>
                <w:b/>
                <w:lang w:val="uk-UA"/>
              </w:rPr>
            </w:pPr>
            <w:r w:rsidRPr="00CD31F1">
              <w:rPr>
                <w:b/>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r>
      <w:tr w:rsidR="00AE0437" w:rsidRPr="00C205B0" w:rsidTr="00933417">
        <w:tc>
          <w:tcPr>
            <w:tcW w:w="836" w:type="dxa"/>
            <w:shd w:val="clear" w:color="auto" w:fill="auto"/>
          </w:tcPr>
          <w:p w:rsidR="00AE0437" w:rsidRPr="00CD31F1" w:rsidRDefault="00AE0437" w:rsidP="00AE0437">
            <w:pPr>
              <w:pStyle w:val="rvps2"/>
              <w:spacing w:before="0" w:beforeAutospacing="0" w:after="150" w:afterAutospacing="0"/>
              <w:jc w:val="center"/>
              <w:rPr>
                <w:lang w:val="uk-UA"/>
              </w:rPr>
            </w:pPr>
            <w:r w:rsidRPr="00CD31F1">
              <w:rPr>
                <w:lang w:val="uk-UA"/>
              </w:rPr>
              <w:t>1.1.</w:t>
            </w:r>
          </w:p>
        </w:tc>
        <w:tc>
          <w:tcPr>
            <w:tcW w:w="3153" w:type="dxa"/>
            <w:shd w:val="clear" w:color="auto" w:fill="auto"/>
          </w:tcPr>
          <w:p w:rsidR="00AE0437" w:rsidRPr="00CD31F1" w:rsidRDefault="00AE0437" w:rsidP="00AE0437">
            <w:pPr>
              <w:spacing w:after="0" w:line="240" w:lineRule="auto"/>
              <w:rPr>
                <w:rFonts w:ascii="Times New Roman" w:hAnsi="Times New Roman"/>
                <w:sz w:val="24"/>
                <w:szCs w:val="24"/>
                <w:lang w:val="uk-UA"/>
              </w:rPr>
            </w:pPr>
            <w:r w:rsidRPr="00CD31F1">
              <w:rPr>
                <w:rFonts w:ascii="Times New Roman" w:hAnsi="Times New Roman"/>
                <w:sz w:val="24"/>
                <w:szCs w:val="24"/>
                <w:lang w:val="uk-UA"/>
              </w:rPr>
              <w:t>Найменування</w:t>
            </w:r>
          </w:p>
        </w:tc>
        <w:tc>
          <w:tcPr>
            <w:tcW w:w="6075" w:type="dxa"/>
            <w:shd w:val="clear" w:color="auto" w:fill="auto"/>
          </w:tcPr>
          <w:p w:rsidR="00AE0437" w:rsidRPr="00CD31F1" w:rsidRDefault="00C1650F" w:rsidP="00C1650F">
            <w:pPr>
              <w:spacing w:after="0" w:line="240" w:lineRule="auto"/>
              <w:rPr>
                <w:b/>
                <w:color w:val="FF0000"/>
                <w:lang w:val="uk-UA"/>
              </w:rPr>
            </w:pPr>
            <w:r w:rsidRPr="00CD31F1">
              <w:rPr>
                <w:rFonts w:ascii="Times New Roman" w:eastAsia="Times New Roman" w:hAnsi="Times New Roman" w:cs="Times New Roman"/>
                <w:b/>
                <w:bCs/>
                <w:color w:val="000000"/>
                <w:sz w:val="24"/>
                <w:szCs w:val="24"/>
                <w:lang w:val="uk-UA" w:eastAsia="en-US"/>
              </w:rPr>
              <w:t>Житомирський спеціальний заклад дошкільної освіти № 59 Житомирської міської ради</w:t>
            </w:r>
          </w:p>
        </w:tc>
      </w:tr>
      <w:tr w:rsidR="00AE0437" w:rsidRPr="00CD31F1" w:rsidTr="00933417">
        <w:tc>
          <w:tcPr>
            <w:tcW w:w="836" w:type="dxa"/>
            <w:shd w:val="clear" w:color="auto" w:fill="auto"/>
          </w:tcPr>
          <w:p w:rsidR="00AE0437" w:rsidRPr="00CD31F1" w:rsidRDefault="00AE0437" w:rsidP="00AE0437">
            <w:pPr>
              <w:pStyle w:val="rvps2"/>
              <w:spacing w:before="0" w:beforeAutospacing="0" w:after="150" w:afterAutospacing="0"/>
              <w:jc w:val="center"/>
              <w:rPr>
                <w:lang w:val="uk-UA"/>
              </w:rPr>
            </w:pPr>
            <w:r w:rsidRPr="00CD31F1">
              <w:rPr>
                <w:lang w:val="uk-UA"/>
              </w:rPr>
              <w:t>1.2.</w:t>
            </w:r>
          </w:p>
        </w:tc>
        <w:tc>
          <w:tcPr>
            <w:tcW w:w="3153" w:type="dxa"/>
            <w:shd w:val="clear" w:color="auto" w:fill="auto"/>
          </w:tcPr>
          <w:p w:rsidR="00AE0437" w:rsidRPr="00CD31F1" w:rsidRDefault="00AE0437" w:rsidP="00AE0437">
            <w:pPr>
              <w:spacing w:after="0" w:line="240" w:lineRule="auto"/>
              <w:rPr>
                <w:rFonts w:ascii="Times New Roman" w:hAnsi="Times New Roman"/>
                <w:sz w:val="24"/>
                <w:szCs w:val="24"/>
                <w:lang w:val="uk-UA"/>
              </w:rPr>
            </w:pPr>
            <w:r w:rsidRPr="00CD31F1">
              <w:rPr>
                <w:rFonts w:ascii="Times New Roman" w:hAnsi="Times New Roman"/>
                <w:sz w:val="24"/>
                <w:szCs w:val="24"/>
                <w:lang w:val="uk-UA"/>
              </w:rPr>
              <w:t>Код згідно з ЄДРПОУ замовника</w:t>
            </w:r>
          </w:p>
        </w:tc>
        <w:tc>
          <w:tcPr>
            <w:tcW w:w="6075" w:type="dxa"/>
            <w:shd w:val="clear" w:color="auto" w:fill="auto"/>
          </w:tcPr>
          <w:p w:rsidR="00AE0437" w:rsidRPr="00CD31F1" w:rsidRDefault="00C1650F" w:rsidP="00AE0437">
            <w:pPr>
              <w:pStyle w:val="rvps2"/>
              <w:spacing w:before="0" w:beforeAutospacing="0" w:after="150" w:afterAutospacing="0"/>
              <w:jc w:val="both"/>
              <w:rPr>
                <w:b/>
                <w:color w:val="FF0000"/>
                <w:highlight w:val="yellow"/>
                <w:lang w:val="uk-UA"/>
              </w:rPr>
            </w:pPr>
            <w:r w:rsidRPr="00CD31F1">
              <w:rPr>
                <w:b/>
                <w:bCs/>
                <w:color w:val="000000"/>
                <w:lang w:val="uk-UA"/>
              </w:rPr>
              <w:t>24706874</w:t>
            </w:r>
          </w:p>
        </w:tc>
      </w:tr>
      <w:tr w:rsidR="00AE0437" w:rsidRPr="00CD31F1" w:rsidTr="00933417">
        <w:tc>
          <w:tcPr>
            <w:tcW w:w="836" w:type="dxa"/>
            <w:shd w:val="clear" w:color="auto" w:fill="auto"/>
          </w:tcPr>
          <w:p w:rsidR="00AE0437" w:rsidRPr="00CD31F1" w:rsidRDefault="00AE0437" w:rsidP="00AE0437">
            <w:pPr>
              <w:pStyle w:val="rvps2"/>
              <w:spacing w:before="0" w:beforeAutospacing="0" w:after="150" w:afterAutospacing="0"/>
              <w:jc w:val="center"/>
              <w:rPr>
                <w:lang w:val="uk-UA"/>
              </w:rPr>
            </w:pPr>
            <w:r w:rsidRPr="00CD31F1">
              <w:rPr>
                <w:lang w:val="uk-UA"/>
              </w:rPr>
              <w:t>1.3.</w:t>
            </w:r>
          </w:p>
        </w:tc>
        <w:tc>
          <w:tcPr>
            <w:tcW w:w="3153" w:type="dxa"/>
            <w:shd w:val="clear" w:color="auto" w:fill="auto"/>
          </w:tcPr>
          <w:p w:rsidR="00AE0437" w:rsidRPr="00CD31F1" w:rsidRDefault="00AE0437" w:rsidP="00AE0437">
            <w:pPr>
              <w:spacing w:after="0" w:line="240" w:lineRule="auto"/>
              <w:rPr>
                <w:rFonts w:ascii="Times New Roman" w:hAnsi="Times New Roman"/>
                <w:sz w:val="24"/>
                <w:szCs w:val="24"/>
                <w:lang w:val="uk-UA"/>
              </w:rPr>
            </w:pPr>
            <w:r w:rsidRPr="00CD31F1">
              <w:rPr>
                <w:rFonts w:ascii="Times New Roman" w:hAnsi="Times New Roman"/>
                <w:sz w:val="24"/>
                <w:szCs w:val="24"/>
                <w:lang w:val="uk-UA"/>
              </w:rPr>
              <w:t>Місцезнаходження замовника</w:t>
            </w:r>
          </w:p>
        </w:tc>
        <w:tc>
          <w:tcPr>
            <w:tcW w:w="6075" w:type="dxa"/>
            <w:shd w:val="clear" w:color="auto" w:fill="auto"/>
          </w:tcPr>
          <w:p w:rsidR="00AE0437" w:rsidRPr="00CD31F1" w:rsidRDefault="00C1650F" w:rsidP="00AE0437">
            <w:pPr>
              <w:pStyle w:val="2"/>
              <w:shd w:val="clear" w:color="auto" w:fill="FDFEFD"/>
              <w:spacing w:before="0" w:after="0" w:line="360" w:lineRule="atLeast"/>
              <w:textAlignment w:val="baseline"/>
              <w:rPr>
                <w:rFonts w:ascii="Times New Roman" w:hAnsi="Times New Roman"/>
                <w:b w:val="0"/>
                <w:i w:val="0"/>
                <w:color w:val="FF0000"/>
                <w:sz w:val="24"/>
                <w:szCs w:val="24"/>
                <w:highlight w:val="yellow"/>
                <w:lang w:val="uk-UA"/>
              </w:rPr>
            </w:pPr>
            <w:r w:rsidRPr="00CD31F1">
              <w:rPr>
                <w:rFonts w:ascii="Times New Roman" w:hAnsi="Times New Roman"/>
                <w:b w:val="0"/>
                <w:bCs w:val="0"/>
                <w:i w:val="0"/>
                <w:color w:val="000000"/>
                <w:sz w:val="24"/>
                <w:szCs w:val="24"/>
                <w:lang w:val="uk-UA"/>
              </w:rPr>
              <w:t>10003, м. Житомир, вул. Юрка Тютюнника, 32</w:t>
            </w:r>
          </w:p>
        </w:tc>
      </w:tr>
      <w:tr w:rsidR="00AE0437" w:rsidRPr="00CD31F1" w:rsidTr="00933417">
        <w:tc>
          <w:tcPr>
            <w:tcW w:w="836" w:type="dxa"/>
            <w:shd w:val="clear" w:color="auto" w:fill="auto"/>
          </w:tcPr>
          <w:p w:rsidR="00AE0437" w:rsidRPr="00CD31F1" w:rsidRDefault="00AE0437" w:rsidP="00AE0437">
            <w:pPr>
              <w:pStyle w:val="rvps2"/>
              <w:spacing w:before="0" w:beforeAutospacing="0" w:after="150" w:afterAutospacing="0"/>
              <w:jc w:val="center"/>
              <w:rPr>
                <w:lang w:val="uk-UA"/>
              </w:rPr>
            </w:pPr>
            <w:r w:rsidRPr="00CD31F1">
              <w:rPr>
                <w:lang w:val="uk-UA"/>
              </w:rPr>
              <w:t>1.4.</w:t>
            </w:r>
          </w:p>
        </w:tc>
        <w:tc>
          <w:tcPr>
            <w:tcW w:w="3153" w:type="dxa"/>
            <w:shd w:val="clear" w:color="auto" w:fill="auto"/>
          </w:tcPr>
          <w:p w:rsidR="00AE0437" w:rsidRPr="00CD31F1" w:rsidRDefault="00AE0437" w:rsidP="00AE0437">
            <w:pPr>
              <w:spacing w:after="0" w:line="240" w:lineRule="auto"/>
              <w:rPr>
                <w:rFonts w:ascii="Times New Roman" w:hAnsi="Times New Roman"/>
                <w:sz w:val="24"/>
                <w:szCs w:val="24"/>
                <w:lang w:val="uk-UA"/>
              </w:rPr>
            </w:pPr>
            <w:r w:rsidRPr="00CD31F1">
              <w:rPr>
                <w:rFonts w:ascii="Times New Roman" w:hAnsi="Times New Roman"/>
                <w:sz w:val="24"/>
                <w:szCs w:val="24"/>
                <w:lang w:val="uk-UA"/>
              </w:rPr>
              <w:t>Категорія замовника</w:t>
            </w:r>
          </w:p>
        </w:tc>
        <w:tc>
          <w:tcPr>
            <w:tcW w:w="6075" w:type="dxa"/>
            <w:shd w:val="clear" w:color="auto" w:fill="auto"/>
          </w:tcPr>
          <w:p w:rsidR="00AE0437" w:rsidRPr="00CD31F1" w:rsidRDefault="00AE0437" w:rsidP="00AE0437">
            <w:pPr>
              <w:pStyle w:val="rvps2"/>
              <w:spacing w:before="0" w:beforeAutospacing="0" w:after="150" w:afterAutospacing="0"/>
              <w:jc w:val="both"/>
              <w:rPr>
                <w:b/>
                <w:lang w:val="uk-UA"/>
              </w:rPr>
            </w:pPr>
            <w:r w:rsidRPr="00CD31F1">
              <w:rPr>
                <w:lang w:val="uk-UA"/>
              </w:rPr>
              <w:t>підприємства, установи, організації, зазначені у пункті 3 частини першої статті 2 Закону України «Про публічні закупівлі».</w:t>
            </w:r>
          </w:p>
        </w:tc>
      </w:tr>
      <w:tr w:rsidR="00AE0437" w:rsidRPr="00CD31F1" w:rsidTr="00933417">
        <w:tc>
          <w:tcPr>
            <w:tcW w:w="836" w:type="dxa"/>
            <w:shd w:val="clear" w:color="auto" w:fill="auto"/>
          </w:tcPr>
          <w:p w:rsidR="00AE0437" w:rsidRPr="00CD31F1" w:rsidRDefault="00AE0437" w:rsidP="00AE0437">
            <w:pPr>
              <w:pStyle w:val="rvps2"/>
              <w:spacing w:before="0" w:beforeAutospacing="0" w:after="150" w:afterAutospacing="0"/>
              <w:jc w:val="center"/>
              <w:rPr>
                <w:b/>
                <w:lang w:val="uk-UA"/>
              </w:rPr>
            </w:pPr>
            <w:r w:rsidRPr="00CD31F1">
              <w:rPr>
                <w:b/>
                <w:lang w:val="uk-UA"/>
              </w:rPr>
              <w:t>2.</w:t>
            </w:r>
          </w:p>
        </w:tc>
        <w:tc>
          <w:tcPr>
            <w:tcW w:w="9228" w:type="dxa"/>
            <w:gridSpan w:val="2"/>
            <w:shd w:val="clear" w:color="auto" w:fill="auto"/>
          </w:tcPr>
          <w:p w:rsidR="00AE0437" w:rsidRPr="00CD31F1" w:rsidRDefault="00AE0437" w:rsidP="00AE0437">
            <w:pPr>
              <w:pStyle w:val="rvps2"/>
              <w:spacing w:before="0" w:beforeAutospacing="0" w:after="150" w:afterAutospacing="0"/>
              <w:jc w:val="center"/>
              <w:rPr>
                <w:b/>
                <w:lang w:val="uk-UA"/>
              </w:rPr>
            </w:pPr>
            <w:r w:rsidRPr="00CD31F1">
              <w:rPr>
                <w:b/>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r>
      <w:tr w:rsidR="00AE0437" w:rsidRPr="00CD31F1" w:rsidTr="00933417">
        <w:tc>
          <w:tcPr>
            <w:tcW w:w="836" w:type="dxa"/>
            <w:shd w:val="clear" w:color="auto" w:fill="auto"/>
          </w:tcPr>
          <w:p w:rsidR="00AE0437" w:rsidRPr="00CD31F1" w:rsidRDefault="00AE0437" w:rsidP="00AE0437">
            <w:pPr>
              <w:pStyle w:val="rvps2"/>
              <w:spacing w:before="0" w:beforeAutospacing="0" w:after="150" w:afterAutospacing="0"/>
              <w:jc w:val="center"/>
              <w:rPr>
                <w:lang w:val="uk-UA"/>
              </w:rPr>
            </w:pPr>
            <w:r w:rsidRPr="00CD31F1">
              <w:rPr>
                <w:lang w:val="uk-UA"/>
              </w:rPr>
              <w:t>2.1.</w:t>
            </w:r>
          </w:p>
        </w:tc>
        <w:tc>
          <w:tcPr>
            <w:tcW w:w="3153" w:type="dxa"/>
            <w:shd w:val="clear" w:color="auto" w:fill="auto"/>
          </w:tcPr>
          <w:p w:rsidR="00AE0437" w:rsidRPr="00CD31F1" w:rsidRDefault="00AE0437" w:rsidP="00AE0437">
            <w:pPr>
              <w:widowControl w:val="0"/>
              <w:spacing w:after="0" w:line="240" w:lineRule="auto"/>
              <w:contextualSpacing/>
              <w:jc w:val="both"/>
              <w:rPr>
                <w:rFonts w:ascii="Times New Roman" w:hAnsi="Times New Roman"/>
                <w:sz w:val="24"/>
                <w:szCs w:val="24"/>
                <w:lang w:val="uk-UA" w:eastAsia="uk-UA"/>
              </w:rPr>
            </w:pPr>
            <w:r w:rsidRPr="00CD31F1">
              <w:rPr>
                <w:rFonts w:ascii="Times New Roman" w:hAnsi="Times New Roman"/>
                <w:sz w:val="24"/>
                <w:szCs w:val="24"/>
                <w:lang w:val="uk-UA" w:eastAsia="uk-UA"/>
              </w:rPr>
              <w:t>Назва предмета закупівлі</w:t>
            </w:r>
          </w:p>
        </w:tc>
        <w:tc>
          <w:tcPr>
            <w:tcW w:w="6075" w:type="dxa"/>
            <w:shd w:val="clear" w:color="auto" w:fill="auto"/>
          </w:tcPr>
          <w:p w:rsidR="00AE0437" w:rsidRPr="00CD31F1" w:rsidRDefault="005E7FB6" w:rsidP="005E7FB6">
            <w:pPr>
              <w:spacing w:after="0" w:line="240" w:lineRule="auto"/>
              <w:rPr>
                <w:b/>
                <w:color w:val="FF0000"/>
                <w:lang w:val="uk-UA"/>
              </w:rPr>
            </w:pPr>
            <w:r w:rsidRPr="00CD31F1">
              <w:rPr>
                <w:rFonts w:ascii="Times New Roman" w:hAnsi="Times New Roman" w:cs="Times New Roman"/>
                <w:b/>
                <w:bCs/>
                <w:color w:val="000000"/>
                <w:sz w:val="24"/>
                <w:szCs w:val="24"/>
                <w:lang w:val="uk-UA"/>
              </w:rPr>
              <w:t xml:space="preserve">Тіньовий павільйон </w:t>
            </w:r>
            <w:r w:rsidRPr="00CD31F1">
              <w:rPr>
                <w:rFonts w:ascii="Times New Roman" w:eastAsia="Arial" w:hAnsi="Times New Roman" w:cs="Times New Roman"/>
                <w:b/>
                <w:sz w:val="24"/>
                <w:szCs w:val="24"/>
                <w:lang w:val="uk-UA"/>
              </w:rPr>
              <w:t xml:space="preserve"> </w:t>
            </w:r>
            <w:r w:rsidR="00AE0437" w:rsidRPr="00CD31F1">
              <w:rPr>
                <w:rFonts w:ascii="Times New Roman" w:eastAsia="Arial" w:hAnsi="Times New Roman" w:cs="Times New Roman"/>
                <w:b/>
                <w:sz w:val="24"/>
                <w:szCs w:val="24"/>
                <w:lang w:val="uk-UA"/>
              </w:rPr>
              <w:t xml:space="preserve">(код ДК 021:2015 - </w:t>
            </w:r>
            <w:r w:rsidR="00AE0437" w:rsidRPr="00CD31F1">
              <w:rPr>
                <w:rFonts w:ascii="Times New Roman" w:hAnsi="Times New Roman" w:cs="Times New Roman"/>
                <w:b/>
                <w:sz w:val="24"/>
                <w:szCs w:val="24"/>
                <w:lang w:val="uk-UA"/>
              </w:rPr>
              <w:t>44210000-5: Конструкції та їх частини</w:t>
            </w:r>
            <w:r w:rsidR="00AE0437" w:rsidRPr="00CD31F1">
              <w:rPr>
                <w:rFonts w:ascii="Times New Roman" w:eastAsia="Arial" w:hAnsi="Times New Roman" w:cs="Times New Roman"/>
                <w:b/>
                <w:sz w:val="24"/>
                <w:szCs w:val="24"/>
                <w:lang w:val="uk-UA"/>
              </w:rPr>
              <w:t>)</w:t>
            </w:r>
          </w:p>
        </w:tc>
      </w:tr>
      <w:tr w:rsidR="00AE0437" w:rsidRPr="00CD31F1" w:rsidTr="00933417">
        <w:tc>
          <w:tcPr>
            <w:tcW w:w="836" w:type="dxa"/>
            <w:shd w:val="clear" w:color="auto" w:fill="auto"/>
          </w:tcPr>
          <w:p w:rsidR="00AE0437" w:rsidRPr="00CD31F1" w:rsidRDefault="00AE0437" w:rsidP="00AE0437">
            <w:pPr>
              <w:pStyle w:val="rvps2"/>
              <w:spacing w:before="0" w:beforeAutospacing="0" w:after="150" w:afterAutospacing="0"/>
              <w:jc w:val="center"/>
              <w:rPr>
                <w:lang w:val="uk-UA"/>
              </w:rPr>
            </w:pPr>
            <w:r w:rsidRPr="00CD31F1">
              <w:rPr>
                <w:lang w:val="uk-UA"/>
              </w:rPr>
              <w:t>2.2.</w:t>
            </w:r>
          </w:p>
        </w:tc>
        <w:tc>
          <w:tcPr>
            <w:tcW w:w="3153" w:type="dxa"/>
            <w:shd w:val="clear" w:color="auto" w:fill="auto"/>
          </w:tcPr>
          <w:p w:rsidR="00AE0437" w:rsidRPr="00CD31F1" w:rsidRDefault="00AE0437" w:rsidP="00AE0437">
            <w:pPr>
              <w:widowControl w:val="0"/>
              <w:spacing w:after="0" w:line="240" w:lineRule="auto"/>
              <w:contextualSpacing/>
              <w:rPr>
                <w:rFonts w:ascii="Times New Roman" w:hAnsi="Times New Roman"/>
                <w:sz w:val="24"/>
                <w:szCs w:val="24"/>
                <w:lang w:val="uk-UA" w:eastAsia="uk-UA"/>
              </w:rPr>
            </w:pPr>
            <w:r w:rsidRPr="00CD31F1">
              <w:rPr>
                <w:rFonts w:ascii="Times New Roman" w:hAnsi="Times New Roman"/>
                <w:sz w:val="24"/>
                <w:szCs w:val="24"/>
                <w:lang w:val="uk-UA" w:eastAsia="uk-UA"/>
              </w:rPr>
              <w:t xml:space="preserve">Опис окремої частини (частин) предмета закупівлі (лота), щодо якої можуть бути подані пропозиції </w:t>
            </w:r>
          </w:p>
        </w:tc>
        <w:tc>
          <w:tcPr>
            <w:tcW w:w="6075" w:type="dxa"/>
            <w:shd w:val="clear" w:color="auto" w:fill="auto"/>
          </w:tcPr>
          <w:p w:rsidR="00AE0437" w:rsidRPr="00CD31F1" w:rsidRDefault="00AE0437" w:rsidP="00AE0437">
            <w:pPr>
              <w:widowControl w:val="0"/>
              <w:spacing w:after="0" w:line="240" w:lineRule="auto"/>
              <w:jc w:val="both"/>
              <w:rPr>
                <w:rFonts w:ascii="Times New Roman" w:eastAsia="Times New Roman" w:hAnsi="Times New Roman"/>
                <w:sz w:val="24"/>
                <w:szCs w:val="24"/>
                <w:lang w:val="uk-UA"/>
              </w:rPr>
            </w:pPr>
            <w:r w:rsidRPr="00CD31F1">
              <w:rPr>
                <w:rFonts w:ascii="Times New Roman" w:eastAsia="Times New Roman" w:hAnsi="Times New Roman"/>
                <w:sz w:val="24"/>
                <w:szCs w:val="24"/>
                <w:lang w:val="uk-UA"/>
              </w:rPr>
              <w:t xml:space="preserve">Окремих частин предмету закупівлі не визначено. </w:t>
            </w:r>
          </w:p>
          <w:p w:rsidR="00AE0437" w:rsidRPr="00CD31F1" w:rsidRDefault="00AE0437" w:rsidP="00AE0437">
            <w:pPr>
              <w:pStyle w:val="rvps2"/>
              <w:spacing w:before="0" w:beforeAutospacing="0" w:after="150" w:afterAutospacing="0"/>
              <w:rPr>
                <w:b/>
                <w:lang w:val="uk-UA"/>
              </w:rPr>
            </w:pPr>
            <w:r w:rsidRPr="00CD31F1">
              <w:rPr>
                <w:lang w:val="uk-UA"/>
              </w:rPr>
              <w:t>Пропозиція подається щодо предмету закупівлі в цілому.</w:t>
            </w:r>
          </w:p>
        </w:tc>
      </w:tr>
      <w:tr w:rsidR="00AE0437" w:rsidRPr="00C205B0" w:rsidTr="00933417">
        <w:tc>
          <w:tcPr>
            <w:tcW w:w="836" w:type="dxa"/>
            <w:shd w:val="clear" w:color="auto" w:fill="auto"/>
          </w:tcPr>
          <w:p w:rsidR="00AE0437" w:rsidRPr="00CD31F1" w:rsidRDefault="00AE0437" w:rsidP="00AE0437">
            <w:pPr>
              <w:pStyle w:val="rvps2"/>
              <w:spacing w:before="0" w:beforeAutospacing="0" w:after="150" w:afterAutospacing="0"/>
              <w:jc w:val="center"/>
              <w:rPr>
                <w:b/>
                <w:lang w:val="uk-UA"/>
              </w:rPr>
            </w:pPr>
            <w:r w:rsidRPr="00CD31F1">
              <w:rPr>
                <w:b/>
                <w:lang w:val="uk-UA"/>
              </w:rPr>
              <w:t>3.</w:t>
            </w:r>
          </w:p>
        </w:tc>
        <w:tc>
          <w:tcPr>
            <w:tcW w:w="3153" w:type="dxa"/>
            <w:shd w:val="clear" w:color="auto" w:fill="auto"/>
          </w:tcPr>
          <w:p w:rsidR="00AE0437" w:rsidRPr="00CD31F1" w:rsidRDefault="00AE0437" w:rsidP="00AE0437">
            <w:pPr>
              <w:pStyle w:val="rvps2"/>
              <w:spacing w:before="0" w:beforeAutospacing="0" w:after="150" w:afterAutospacing="0"/>
              <w:jc w:val="center"/>
              <w:rPr>
                <w:b/>
                <w:lang w:val="uk-UA"/>
              </w:rPr>
            </w:pPr>
            <w:r w:rsidRPr="00CD31F1">
              <w:rPr>
                <w:b/>
                <w:lang w:val="uk-UA"/>
              </w:rPr>
              <w:t xml:space="preserve">Інформація про технічні, якісні та інші </w:t>
            </w:r>
            <w:r w:rsidRPr="00CD31F1">
              <w:rPr>
                <w:b/>
                <w:lang w:val="uk-UA"/>
              </w:rPr>
              <w:lastRenderedPageBreak/>
              <w:t>характеристики предмета закупівлі</w:t>
            </w:r>
          </w:p>
        </w:tc>
        <w:tc>
          <w:tcPr>
            <w:tcW w:w="6075" w:type="dxa"/>
            <w:shd w:val="clear" w:color="auto" w:fill="auto"/>
          </w:tcPr>
          <w:p w:rsidR="00AE0437" w:rsidRPr="00CD31F1" w:rsidRDefault="00AE0437" w:rsidP="00AE0437">
            <w:pPr>
              <w:pStyle w:val="rvps2"/>
              <w:spacing w:before="0" w:beforeAutospacing="0" w:after="150" w:afterAutospacing="0"/>
              <w:jc w:val="both"/>
              <w:rPr>
                <w:rFonts w:eastAsia="Arial"/>
                <w:lang w:val="uk-UA"/>
              </w:rPr>
            </w:pPr>
            <w:r w:rsidRPr="00CD31F1">
              <w:rPr>
                <w:rFonts w:eastAsia="Arial"/>
                <w:lang w:val="uk-UA"/>
              </w:rPr>
              <w:lastRenderedPageBreak/>
              <w:t xml:space="preserve">Кількісні та якісні вимоги (характеристики) до предмету </w:t>
            </w:r>
            <w:r w:rsidRPr="00CD31F1">
              <w:rPr>
                <w:rFonts w:eastAsia="Arial"/>
                <w:lang w:val="uk-UA"/>
              </w:rPr>
              <w:lastRenderedPageBreak/>
              <w:t>закупівлі зазначені у додатку 1 даної документації.</w:t>
            </w:r>
          </w:p>
          <w:p w:rsidR="00AE0437" w:rsidRPr="00CD31F1" w:rsidRDefault="00AE0437" w:rsidP="00AE0437">
            <w:pPr>
              <w:widowControl w:val="0"/>
              <w:spacing w:after="0" w:line="240" w:lineRule="auto"/>
              <w:contextualSpacing/>
              <w:jc w:val="both"/>
              <w:rPr>
                <w:rFonts w:ascii="Times New Roman" w:hAnsi="Times New Roman"/>
                <w:sz w:val="24"/>
                <w:szCs w:val="24"/>
                <w:lang w:val="uk-UA" w:eastAsia="uk-UA"/>
              </w:rPr>
            </w:pPr>
            <w:r w:rsidRPr="00CD31F1">
              <w:rPr>
                <w:rFonts w:ascii="Times New Roman" w:hAnsi="Times New Roman"/>
                <w:sz w:val="24"/>
                <w:szCs w:val="24"/>
                <w:lang w:val="uk-UA"/>
              </w:rPr>
              <w:t>Учасники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r w:rsidRPr="00CD31F1">
              <w:rPr>
                <w:rFonts w:ascii="Times New Roman" w:hAnsi="Times New Roman"/>
                <w:sz w:val="24"/>
                <w:szCs w:val="24"/>
                <w:lang w:val="uk-UA" w:eastAsia="uk-UA"/>
              </w:rPr>
              <w:t>.</w:t>
            </w:r>
          </w:p>
        </w:tc>
      </w:tr>
      <w:tr w:rsidR="00AE0437" w:rsidRPr="00CD31F1" w:rsidTr="00933417">
        <w:tc>
          <w:tcPr>
            <w:tcW w:w="836" w:type="dxa"/>
            <w:shd w:val="clear" w:color="auto" w:fill="auto"/>
          </w:tcPr>
          <w:p w:rsidR="00AE0437" w:rsidRPr="00CD31F1" w:rsidRDefault="00AE0437" w:rsidP="00AE0437">
            <w:pPr>
              <w:pStyle w:val="rvps2"/>
              <w:spacing w:before="0" w:beforeAutospacing="0" w:after="150" w:afterAutospacing="0"/>
              <w:jc w:val="center"/>
              <w:rPr>
                <w:b/>
                <w:lang w:val="uk-UA"/>
              </w:rPr>
            </w:pPr>
            <w:r w:rsidRPr="00CD31F1">
              <w:rPr>
                <w:b/>
                <w:lang w:val="uk-UA"/>
              </w:rPr>
              <w:lastRenderedPageBreak/>
              <w:t>4.</w:t>
            </w:r>
          </w:p>
        </w:tc>
        <w:tc>
          <w:tcPr>
            <w:tcW w:w="9228" w:type="dxa"/>
            <w:gridSpan w:val="2"/>
            <w:shd w:val="clear" w:color="auto" w:fill="auto"/>
          </w:tcPr>
          <w:p w:rsidR="00AE0437" w:rsidRPr="00CD31F1" w:rsidRDefault="00AE0437" w:rsidP="00AE0437">
            <w:pPr>
              <w:pStyle w:val="rvps2"/>
              <w:spacing w:before="0" w:beforeAutospacing="0" w:after="150" w:afterAutospacing="0"/>
              <w:jc w:val="center"/>
              <w:rPr>
                <w:b/>
                <w:lang w:val="uk-UA"/>
              </w:rPr>
            </w:pPr>
            <w:r w:rsidRPr="00CD31F1">
              <w:rPr>
                <w:b/>
                <w:lang w:val="uk-UA"/>
              </w:rPr>
              <w:t xml:space="preserve">Кількість та місце поставки товарів або обсяг і місце виконання робіт чи надання послуг </w:t>
            </w:r>
          </w:p>
        </w:tc>
      </w:tr>
      <w:tr w:rsidR="00AE0437" w:rsidRPr="00CD31F1" w:rsidTr="00933417">
        <w:tc>
          <w:tcPr>
            <w:tcW w:w="836" w:type="dxa"/>
            <w:shd w:val="clear" w:color="auto" w:fill="auto"/>
          </w:tcPr>
          <w:p w:rsidR="00AE0437" w:rsidRPr="00CD31F1" w:rsidRDefault="00AE0437" w:rsidP="00AE0437">
            <w:pPr>
              <w:pStyle w:val="rvps2"/>
              <w:spacing w:before="0" w:beforeAutospacing="0" w:after="150" w:afterAutospacing="0"/>
              <w:jc w:val="center"/>
              <w:rPr>
                <w:lang w:val="uk-UA"/>
              </w:rPr>
            </w:pPr>
            <w:r w:rsidRPr="00CD31F1">
              <w:rPr>
                <w:lang w:val="uk-UA"/>
              </w:rPr>
              <w:t>4.1.</w:t>
            </w:r>
          </w:p>
        </w:tc>
        <w:tc>
          <w:tcPr>
            <w:tcW w:w="3153" w:type="dxa"/>
            <w:shd w:val="clear" w:color="auto" w:fill="auto"/>
          </w:tcPr>
          <w:p w:rsidR="00AE0437" w:rsidRPr="00CD31F1" w:rsidRDefault="00AE0437" w:rsidP="00AE0437">
            <w:pPr>
              <w:spacing w:after="0" w:line="240" w:lineRule="auto"/>
              <w:rPr>
                <w:rFonts w:ascii="Times New Roman" w:hAnsi="Times New Roman"/>
                <w:sz w:val="24"/>
                <w:szCs w:val="24"/>
                <w:lang w:val="uk-UA"/>
              </w:rPr>
            </w:pPr>
            <w:r w:rsidRPr="00CD31F1">
              <w:rPr>
                <w:rFonts w:ascii="Times New Roman" w:hAnsi="Times New Roman"/>
                <w:sz w:val="24"/>
                <w:szCs w:val="24"/>
                <w:lang w:val="uk-UA"/>
              </w:rPr>
              <w:t xml:space="preserve">Кількість товарів </w:t>
            </w:r>
          </w:p>
        </w:tc>
        <w:tc>
          <w:tcPr>
            <w:tcW w:w="6075" w:type="dxa"/>
            <w:shd w:val="clear" w:color="auto" w:fill="auto"/>
          </w:tcPr>
          <w:p w:rsidR="00AE0437" w:rsidRPr="00CD31F1" w:rsidRDefault="00AE0437" w:rsidP="00AE0437">
            <w:pPr>
              <w:pStyle w:val="rvps2"/>
              <w:spacing w:before="0" w:beforeAutospacing="0" w:after="0" w:afterAutospacing="0"/>
              <w:jc w:val="both"/>
              <w:rPr>
                <w:b/>
                <w:lang w:val="uk-UA"/>
              </w:rPr>
            </w:pPr>
            <w:r w:rsidRPr="00CD31F1">
              <w:rPr>
                <w:lang w:val="uk-UA" w:bidi="en-US"/>
              </w:rPr>
              <w:t>Кількість та обсяг товарів згідно з додатком 1 до документації.</w:t>
            </w:r>
          </w:p>
        </w:tc>
      </w:tr>
      <w:tr w:rsidR="00C1650F" w:rsidRPr="00CD31F1" w:rsidTr="00933417">
        <w:tc>
          <w:tcPr>
            <w:tcW w:w="836" w:type="dxa"/>
            <w:shd w:val="clear" w:color="auto" w:fill="auto"/>
          </w:tcPr>
          <w:p w:rsidR="00C1650F" w:rsidRPr="00CD31F1" w:rsidRDefault="00C1650F" w:rsidP="00C1650F">
            <w:pPr>
              <w:pStyle w:val="rvps2"/>
              <w:spacing w:before="0" w:beforeAutospacing="0" w:after="150" w:afterAutospacing="0"/>
              <w:jc w:val="center"/>
              <w:rPr>
                <w:lang w:val="uk-UA"/>
              </w:rPr>
            </w:pPr>
            <w:r w:rsidRPr="00CD31F1">
              <w:rPr>
                <w:lang w:val="uk-UA"/>
              </w:rPr>
              <w:t xml:space="preserve">4.2. </w:t>
            </w:r>
          </w:p>
        </w:tc>
        <w:tc>
          <w:tcPr>
            <w:tcW w:w="3153" w:type="dxa"/>
            <w:shd w:val="clear" w:color="auto" w:fill="auto"/>
          </w:tcPr>
          <w:p w:rsidR="00C1650F" w:rsidRPr="00CD31F1" w:rsidRDefault="00C1650F" w:rsidP="00C1650F">
            <w:pPr>
              <w:spacing w:after="0" w:line="240" w:lineRule="auto"/>
              <w:rPr>
                <w:rFonts w:ascii="Times New Roman" w:hAnsi="Times New Roman"/>
                <w:sz w:val="24"/>
                <w:szCs w:val="24"/>
                <w:lang w:val="uk-UA"/>
              </w:rPr>
            </w:pPr>
            <w:r w:rsidRPr="00CD31F1">
              <w:rPr>
                <w:rFonts w:ascii="Times New Roman" w:hAnsi="Times New Roman"/>
                <w:sz w:val="24"/>
                <w:szCs w:val="24"/>
                <w:lang w:val="uk-UA"/>
              </w:rPr>
              <w:t>Місце поставки товарів</w:t>
            </w:r>
          </w:p>
        </w:tc>
        <w:tc>
          <w:tcPr>
            <w:tcW w:w="6075" w:type="dxa"/>
            <w:shd w:val="clear" w:color="auto" w:fill="auto"/>
          </w:tcPr>
          <w:p w:rsidR="00C1650F" w:rsidRPr="00CD31F1" w:rsidRDefault="00C1650F" w:rsidP="00C1650F">
            <w:pPr>
              <w:pStyle w:val="2"/>
              <w:shd w:val="clear" w:color="auto" w:fill="FDFEFD"/>
              <w:spacing w:before="0" w:after="0" w:line="360" w:lineRule="atLeast"/>
              <w:textAlignment w:val="baseline"/>
              <w:rPr>
                <w:rFonts w:ascii="Times New Roman" w:hAnsi="Times New Roman"/>
                <w:b w:val="0"/>
                <w:i w:val="0"/>
                <w:color w:val="FF0000"/>
                <w:sz w:val="24"/>
                <w:szCs w:val="24"/>
                <w:highlight w:val="yellow"/>
                <w:lang w:val="uk-UA"/>
              </w:rPr>
            </w:pPr>
            <w:r w:rsidRPr="00CD31F1">
              <w:rPr>
                <w:rFonts w:ascii="Times New Roman" w:hAnsi="Times New Roman"/>
                <w:b w:val="0"/>
                <w:bCs w:val="0"/>
                <w:i w:val="0"/>
                <w:color w:val="000000"/>
                <w:sz w:val="24"/>
                <w:szCs w:val="24"/>
                <w:lang w:val="uk-UA"/>
              </w:rPr>
              <w:t>10003, м. Житомир, вул. Юрка Тютюнника, 32</w:t>
            </w:r>
          </w:p>
        </w:tc>
      </w:tr>
      <w:tr w:rsidR="00AE0437" w:rsidRPr="00CD31F1" w:rsidTr="00933417">
        <w:tc>
          <w:tcPr>
            <w:tcW w:w="836" w:type="dxa"/>
            <w:shd w:val="clear" w:color="auto" w:fill="auto"/>
          </w:tcPr>
          <w:p w:rsidR="00AE0437" w:rsidRPr="00CD31F1" w:rsidRDefault="00AE0437" w:rsidP="00AE0437">
            <w:pPr>
              <w:pStyle w:val="rvps2"/>
              <w:spacing w:before="0" w:beforeAutospacing="0" w:after="150" w:afterAutospacing="0"/>
              <w:jc w:val="center"/>
              <w:rPr>
                <w:b/>
                <w:lang w:val="uk-UA"/>
              </w:rPr>
            </w:pPr>
            <w:r w:rsidRPr="00CD31F1">
              <w:rPr>
                <w:b/>
                <w:lang w:val="uk-UA"/>
              </w:rPr>
              <w:t>5.</w:t>
            </w:r>
          </w:p>
        </w:tc>
        <w:tc>
          <w:tcPr>
            <w:tcW w:w="3153" w:type="dxa"/>
            <w:shd w:val="clear" w:color="auto" w:fill="auto"/>
          </w:tcPr>
          <w:p w:rsidR="00AE0437" w:rsidRPr="00CD31F1" w:rsidRDefault="00AE0437" w:rsidP="00AE0437">
            <w:pPr>
              <w:pStyle w:val="rvps2"/>
              <w:spacing w:before="0" w:beforeAutospacing="0" w:after="150" w:afterAutospacing="0"/>
              <w:jc w:val="center"/>
              <w:rPr>
                <w:b/>
                <w:lang w:val="uk-UA"/>
              </w:rPr>
            </w:pPr>
            <w:r w:rsidRPr="00CD31F1">
              <w:rPr>
                <w:b/>
                <w:lang w:val="uk-UA"/>
              </w:rPr>
              <w:t>Строк поставки товарів, виконання робіт, надання послуг</w:t>
            </w:r>
          </w:p>
        </w:tc>
        <w:tc>
          <w:tcPr>
            <w:tcW w:w="6075" w:type="dxa"/>
            <w:shd w:val="clear" w:color="auto" w:fill="auto"/>
          </w:tcPr>
          <w:p w:rsidR="00AE0437" w:rsidRPr="00CD31F1" w:rsidRDefault="00AE0437" w:rsidP="00AE0437">
            <w:pPr>
              <w:pStyle w:val="rvps2"/>
              <w:spacing w:before="0" w:beforeAutospacing="0" w:after="150" w:afterAutospacing="0"/>
              <w:jc w:val="both"/>
              <w:rPr>
                <w:b/>
                <w:lang w:val="uk-UA"/>
              </w:rPr>
            </w:pPr>
            <w:r w:rsidRPr="00CD31F1">
              <w:rPr>
                <w:b/>
                <w:lang w:val="uk-UA"/>
              </w:rPr>
              <w:t xml:space="preserve">до </w:t>
            </w:r>
            <w:r w:rsidR="00BB6070" w:rsidRPr="00CD31F1">
              <w:rPr>
                <w:b/>
                <w:lang w:val="uk-UA"/>
              </w:rPr>
              <w:t>21 листопада 2022</w:t>
            </w:r>
            <w:r w:rsidRPr="00CD31F1">
              <w:rPr>
                <w:b/>
                <w:lang w:val="uk-UA"/>
              </w:rPr>
              <w:t xml:space="preserve"> року</w:t>
            </w:r>
          </w:p>
          <w:p w:rsidR="00AE0437" w:rsidRPr="00CD31F1" w:rsidRDefault="00AE0437" w:rsidP="00AE0437">
            <w:pPr>
              <w:pStyle w:val="rvps2"/>
              <w:spacing w:before="0" w:beforeAutospacing="0" w:after="150" w:afterAutospacing="0"/>
              <w:jc w:val="both"/>
              <w:rPr>
                <w:b/>
                <w:lang w:val="uk-UA"/>
              </w:rPr>
            </w:pPr>
            <w:r w:rsidRPr="00CD31F1">
              <w:rPr>
                <w:lang w:val="uk-UA"/>
              </w:rPr>
              <w:t>Початковий термін поставки товару визначатиметься у відповідності до дати укладення договору про закупівлю за результатами проведення даної спрощеної закупівлі.</w:t>
            </w:r>
          </w:p>
        </w:tc>
      </w:tr>
      <w:tr w:rsidR="00AE0437" w:rsidRPr="00CD31F1" w:rsidTr="00933417">
        <w:tc>
          <w:tcPr>
            <w:tcW w:w="836" w:type="dxa"/>
            <w:shd w:val="clear" w:color="auto" w:fill="auto"/>
          </w:tcPr>
          <w:p w:rsidR="00AE0437" w:rsidRPr="00CD31F1" w:rsidRDefault="00AE0437" w:rsidP="00AE0437">
            <w:pPr>
              <w:pStyle w:val="rvps2"/>
              <w:spacing w:before="0" w:beforeAutospacing="0" w:after="150" w:afterAutospacing="0"/>
              <w:jc w:val="center"/>
              <w:rPr>
                <w:b/>
                <w:lang w:val="uk-UA"/>
              </w:rPr>
            </w:pPr>
            <w:r w:rsidRPr="00CD31F1">
              <w:rPr>
                <w:b/>
                <w:lang w:val="uk-UA"/>
              </w:rPr>
              <w:t>6.</w:t>
            </w:r>
          </w:p>
        </w:tc>
        <w:tc>
          <w:tcPr>
            <w:tcW w:w="3153" w:type="dxa"/>
            <w:shd w:val="clear" w:color="auto" w:fill="auto"/>
          </w:tcPr>
          <w:p w:rsidR="00AE0437" w:rsidRPr="00CD31F1" w:rsidRDefault="00AE0437" w:rsidP="00AE0437">
            <w:pPr>
              <w:pStyle w:val="rvps2"/>
              <w:spacing w:before="0" w:beforeAutospacing="0" w:after="150" w:afterAutospacing="0"/>
              <w:jc w:val="center"/>
              <w:rPr>
                <w:b/>
                <w:lang w:val="uk-UA"/>
              </w:rPr>
            </w:pPr>
            <w:r w:rsidRPr="00CD31F1">
              <w:rPr>
                <w:b/>
                <w:lang w:val="uk-UA"/>
              </w:rPr>
              <w:t>Умови оплати</w:t>
            </w:r>
          </w:p>
        </w:tc>
        <w:tc>
          <w:tcPr>
            <w:tcW w:w="6075" w:type="dxa"/>
            <w:shd w:val="clear" w:color="auto" w:fill="auto"/>
          </w:tcPr>
          <w:p w:rsidR="00AE0437" w:rsidRPr="00CD31F1" w:rsidRDefault="00AE0437" w:rsidP="00AE0437">
            <w:pPr>
              <w:pStyle w:val="rvps2"/>
              <w:spacing w:before="0" w:beforeAutospacing="0" w:after="150" w:afterAutospacing="0"/>
              <w:jc w:val="both"/>
              <w:rPr>
                <w:lang w:val="uk-UA"/>
              </w:rPr>
            </w:pPr>
            <w:r w:rsidRPr="00CD31F1">
              <w:rPr>
                <w:lang w:val="uk-UA"/>
              </w:rPr>
              <w:t>Подія: Поставка товару</w:t>
            </w:r>
          </w:p>
          <w:p w:rsidR="00AE0437" w:rsidRPr="00CD31F1" w:rsidRDefault="00AE0437" w:rsidP="00AE0437">
            <w:pPr>
              <w:pStyle w:val="rvps2"/>
              <w:spacing w:before="0" w:beforeAutospacing="0" w:after="150" w:afterAutospacing="0"/>
              <w:jc w:val="both"/>
              <w:rPr>
                <w:lang w:val="uk-UA"/>
              </w:rPr>
            </w:pPr>
            <w:r w:rsidRPr="00CD31F1">
              <w:rPr>
                <w:lang w:val="uk-UA"/>
              </w:rPr>
              <w:t xml:space="preserve">Тип оплати: </w:t>
            </w:r>
            <w:proofErr w:type="spellStart"/>
            <w:r w:rsidRPr="00CD31F1">
              <w:rPr>
                <w:lang w:val="uk-UA"/>
              </w:rPr>
              <w:t>Післяоплата</w:t>
            </w:r>
            <w:proofErr w:type="spellEnd"/>
          </w:p>
          <w:p w:rsidR="00AE0437" w:rsidRPr="00CD31F1" w:rsidRDefault="00AE0437" w:rsidP="00AE0437">
            <w:pPr>
              <w:pStyle w:val="rvps2"/>
              <w:spacing w:before="0" w:beforeAutospacing="0" w:after="150" w:afterAutospacing="0"/>
              <w:jc w:val="both"/>
              <w:rPr>
                <w:lang w:val="uk-UA"/>
              </w:rPr>
            </w:pPr>
            <w:r w:rsidRPr="00CD31F1">
              <w:rPr>
                <w:lang w:val="uk-UA"/>
              </w:rPr>
              <w:t>Період, (днів): 30</w:t>
            </w:r>
          </w:p>
          <w:p w:rsidR="00AE0437" w:rsidRPr="00CD31F1" w:rsidRDefault="00AE0437" w:rsidP="00AE0437">
            <w:pPr>
              <w:pStyle w:val="rvps2"/>
              <w:spacing w:before="0" w:beforeAutospacing="0" w:after="150" w:afterAutospacing="0"/>
              <w:jc w:val="both"/>
              <w:rPr>
                <w:lang w:val="uk-UA"/>
              </w:rPr>
            </w:pPr>
            <w:r w:rsidRPr="00CD31F1">
              <w:rPr>
                <w:lang w:val="uk-UA"/>
              </w:rPr>
              <w:t>Тип днів: Календарних</w:t>
            </w:r>
          </w:p>
          <w:p w:rsidR="00AE0437" w:rsidRPr="00CD31F1" w:rsidRDefault="00AE0437" w:rsidP="00AE0437">
            <w:pPr>
              <w:pStyle w:val="rvps2"/>
              <w:spacing w:before="0" w:beforeAutospacing="0" w:after="150" w:afterAutospacing="0"/>
              <w:jc w:val="both"/>
              <w:rPr>
                <w:lang w:val="uk-UA"/>
              </w:rPr>
            </w:pPr>
            <w:r w:rsidRPr="00CD31F1">
              <w:rPr>
                <w:lang w:val="uk-UA"/>
              </w:rPr>
              <w:t>Розмір оплати, (%): 100</w:t>
            </w:r>
          </w:p>
          <w:p w:rsidR="00AE0437" w:rsidRPr="00CD31F1" w:rsidRDefault="00AE0437" w:rsidP="00AE0437">
            <w:pPr>
              <w:pStyle w:val="rvps2"/>
              <w:spacing w:after="150"/>
              <w:jc w:val="both"/>
              <w:rPr>
                <w:lang w:val="uk-UA"/>
              </w:rPr>
            </w:pPr>
            <w:r w:rsidRPr="00CD31F1">
              <w:rPr>
                <w:lang w:val="uk-UA"/>
              </w:rPr>
              <w:t xml:space="preserve">Опис: Розрахунки проводяться шляхом оплати Замовником після пред'явлення Виконавцем рахунка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30 календарних днів з дня поставки з урахуванням вимог даного договору. </w:t>
            </w:r>
          </w:p>
        </w:tc>
      </w:tr>
      <w:tr w:rsidR="00AE0437" w:rsidRPr="00CD31F1" w:rsidTr="00933417">
        <w:tc>
          <w:tcPr>
            <w:tcW w:w="836" w:type="dxa"/>
            <w:shd w:val="clear" w:color="auto" w:fill="auto"/>
          </w:tcPr>
          <w:p w:rsidR="00AE0437" w:rsidRPr="00CD31F1" w:rsidRDefault="00AE0437" w:rsidP="00AE0437">
            <w:pPr>
              <w:pStyle w:val="rvps2"/>
              <w:spacing w:before="0" w:beforeAutospacing="0" w:after="150" w:afterAutospacing="0"/>
              <w:jc w:val="center"/>
              <w:rPr>
                <w:b/>
                <w:lang w:val="uk-UA"/>
              </w:rPr>
            </w:pPr>
            <w:r w:rsidRPr="00CD31F1">
              <w:rPr>
                <w:b/>
                <w:lang w:val="uk-UA"/>
              </w:rPr>
              <w:t>7.</w:t>
            </w:r>
          </w:p>
        </w:tc>
        <w:tc>
          <w:tcPr>
            <w:tcW w:w="3153" w:type="dxa"/>
            <w:shd w:val="clear" w:color="auto" w:fill="auto"/>
          </w:tcPr>
          <w:p w:rsidR="00AE0437" w:rsidRPr="00CD31F1" w:rsidRDefault="00AE0437" w:rsidP="00AE0437">
            <w:pPr>
              <w:pStyle w:val="rvps2"/>
              <w:spacing w:before="0" w:beforeAutospacing="0" w:after="150" w:afterAutospacing="0"/>
              <w:jc w:val="center"/>
              <w:rPr>
                <w:b/>
                <w:lang w:val="uk-UA"/>
              </w:rPr>
            </w:pPr>
            <w:r w:rsidRPr="00CD31F1">
              <w:rPr>
                <w:b/>
                <w:lang w:val="uk-UA"/>
              </w:rPr>
              <w:t>Очікувана вартість предмета закупівлі</w:t>
            </w:r>
          </w:p>
        </w:tc>
        <w:tc>
          <w:tcPr>
            <w:tcW w:w="6075" w:type="dxa"/>
            <w:shd w:val="clear" w:color="auto" w:fill="auto"/>
          </w:tcPr>
          <w:p w:rsidR="00AE0437" w:rsidRPr="00CD31F1" w:rsidRDefault="00BB6070" w:rsidP="00BB6070">
            <w:pPr>
              <w:pStyle w:val="rvps2"/>
              <w:spacing w:before="0" w:beforeAutospacing="0" w:after="150" w:afterAutospacing="0"/>
              <w:rPr>
                <w:b/>
                <w:color w:val="FF0000"/>
                <w:lang w:val="uk-UA"/>
              </w:rPr>
            </w:pPr>
            <w:r w:rsidRPr="00CD31F1">
              <w:rPr>
                <w:b/>
                <w:color w:val="FF0000"/>
                <w:lang w:val="uk-UA"/>
              </w:rPr>
              <w:t>75</w:t>
            </w:r>
            <w:r w:rsidR="00AE0437" w:rsidRPr="00CD31F1">
              <w:rPr>
                <w:b/>
                <w:color w:val="FF0000"/>
                <w:lang w:val="uk-UA"/>
              </w:rPr>
              <w:t xml:space="preserve"> 000 (</w:t>
            </w:r>
            <w:r w:rsidRPr="00CD31F1">
              <w:rPr>
                <w:b/>
                <w:color w:val="FF0000"/>
                <w:lang w:val="uk-UA"/>
              </w:rPr>
              <w:t xml:space="preserve">сімдесят п’ять </w:t>
            </w:r>
            <w:r w:rsidR="00AE0437" w:rsidRPr="00CD31F1">
              <w:rPr>
                <w:b/>
                <w:color w:val="FF0000"/>
                <w:lang w:val="uk-UA"/>
              </w:rPr>
              <w:t>тисяч) грн., 00 коп. з ПДВ</w:t>
            </w:r>
          </w:p>
        </w:tc>
      </w:tr>
      <w:tr w:rsidR="00AE0437" w:rsidRPr="00CD31F1" w:rsidTr="00933417">
        <w:tc>
          <w:tcPr>
            <w:tcW w:w="836" w:type="dxa"/>
            <w:shd w:val="clear" w:color="auto" w:fill="auto"/>
          </w:tcPr>
          <w:p w:rsidR="00AE0437" w:rsidRPr="00CD31F1" w:rsidRDefault="00AE0437" w:rsidP="00AE0437">
            <w:pPr>
              <w:pStyle w:val="rvps2"/>
              <w:spacing w:before="0" w:beforeAutospacing="0" w:after="150" w:afterAutospacing="0"/>
              <w:jc w:val="center"/>
              <w:rPr>
                <w:b/>
                <w:lang w:val="uk-UA"/>
              </w:rPr>
            </w:pPr>
            <w:r w:rsidRPr="00CD31F1">
              <w:rPr>
                <w:b/>
                <w:lang w:val="uk-UA"/>
              </w:rPr>
              <w:t>8.</w:t>
            </w:r>
          </w:p>
        </w:tc>
        <w:tc>
          <w:tcPr>
            <w:tcW w:w="3153" w:type="dxa"/>
            <w:shd w:val="clear" w:color="auto" w:fill="auto"/>
          </w:tcPr>
          <w:p w:rsidR="00AE0437" w:rsidRPr="00CD31F1" w:rsidRDefault="00AE0437" w:rsidP="00AE0437">
            <w:pPr>
              <w:pStyle w:val="rvps2"/>
              <w:spacing w:before="0" w:beforeAutospacing="0" w:after="150" w:afterAutospacing="0"/>
              <w:jc w:val="center"/>
              <w:rPr>
                <w:b/>
                <w:lang w:val="uk-UA"/>
              </w:rPr>
            </w:pPr>
            <w:r w:rsidRPr="00CD31F1">
              <w:rPr>
                <w:b/>
                <w:lang w:val="uk-UA"/>
              </w:rPr>
              <w:t>Період уточнення інформації про закупівлю (не менше трьох робочих днів)</w:t>
            </w:r>
          </w:p>
        </w:tc>
        <w:tc>
          <w:tcPr>
            <w:tcW w:w="6075" w:type="dxa"/>
            <w:shd w:val="clear" w:color="auto" w:fill="auto"/>
          </w:tcPr>
          <w:p w:rsidR="00AE0437" w:rsidRPr="00CD31F1" w:rsidRDefault="00AE0437" w:rsidP="00AE0437">
            <w:pPr>
              <w:pStyle w:val="rvps2"/>
              <w:spacing w:before="0" w:beforeAutospacing="0" w:after="0" w:afterAutospacing="0"/>
              <w:jc w:val="both"/>
              <w:rPr>
                <w:lang w:val="uk-UA"/>
              </w:rPr>
            </w:pPr>
            <w:r w:rsidRPr="00CD31F1">
              <w:rPr>
                <w:lang w:val="uk-UA"/>
              </w:rPr>
              <w:t xml:space="preserve">8.1 Період уточнення інформації про закупівлю </w:t>
            </w:r>
          </w:p>
          <w:p w:rsidR="00AE0437" w:rsidRPr="00CD31F1" w:rsidRDefault="00AE0437" w:rsidP="005E7FB6">
            <w:pPr>
              <w:pStyle w:val="rvps2"/>
              <w:spacing w:before="0" w:beforeAutospacing="0" w:after="0" w:afterAutospacing="0"/>
              <w:jc w:val="both"/>
              <w:rPr>
                <w:b/>
                <w:lang w:val="uk-UA"/>
              </w:rPr>
            </w:pPr>
            <w:r w:rsidRPr="00CD31F1">
              <w:rPr>
                <w:b/>
                <w:lang w:val="uk-UA"/>
              </w:rPr>
              <w:t>до 00:00 год.</w:t>
            </w:r>
            <w:r w:rsidRPr="00CD31F1">
              <w:rPr>
                <w:b/>
                <w:color w:val="FF0000"/>
                <w:lang w:val="uk-UA"/>
              </w:rPr>
              <w:t xml:space="preserve"> 0</w:t>
            </w:r>
            <w:r w:rsidR="00216B33" w:rsidRPr="00C205B0">
              <w:rPr>
                <w:b/>
                <w:color w:val="FF0000"/>
              </w:rPr>
              <w:t>6</w:t>
            </w:r>
            <w:r w:rsidRPr="00CD31F1">
              <w:rPr>
                <w:b/>
                <w:color w:val="FF0000"/>
                <w:lang w:val="uk-UA"/>
              </w:rPr>
              <w:t>.</w:t>
            </w:r>
            <w:r w:rsidR="00216B33" w:rsidRPr="00C205B0">
              <w:rPr>
                <w:b/>
                <w:color w:val="FF0000"/>
              </w:rPr>
              <w:t>1</w:t>
            </w:r>
            <w:r w:rsidR="00216B33">
              <w:rPr>
                <w:b/>
                <w:color w:val="FF0000"/>
                <w:lang w:val="uk-UA"/>
              </w:rPr>
              <w:t>0</w:t>
            </w:r>
            <w:r w:rsidRPr="00CD31F1">
              <w:rPr>
                <w:b/>
                <w:color w:val="FF0000"/>
                <w:lang w:val="uk-UA"/>
              </w:rPr>
              <w:t>.202</w:t>
            </w:r>
            <w:r w:rsidR="005E7FB6" w:rsidRPr="00CD31F1">
              <w:rPr>
                <w:b/>
                <w:color w:val="FF0000"/>
                <w:lang w:val="uk-UA"/>
              </w:rPr>
              <w:t>2</w:t>
            </w:r>
            <w:r w:rsidRPr="00CD31F1">
              <w:rPr>
                <w:b/>
                <w:color w:val="FF0000"/>
                <w:lang w:val="uk-UA"/>
              </w:rPr>
              <w:t xml:space="preserve"> р.;</w:t>
            </w:r>
          </w:p>
        </w:tc>
      </w:tr>
      <w:tr w:rsidR="00AE0437" w:rsidRPr="00CD31F1" w:rsidTr="00933417">
        <w:tc>
          <w:tcPr>
            <w:tcW w:w="836" w:type="dxa"/>
            <w:shd w:val="clear" w:color="auto" w:fill="auto"/>
          </w:tcPr>
          <w:p w:rsidR="00AE0437" w:rsidRPr="00CD31F1" w:rsidRDefault="00AE0437" w:rsidP="00AE0437">
            <w:pPr>
              <w:pStyle w:val="rvps2"/>
              <w:spacing w:before="0" w:beforeAutospacing="0" w:after="150" w:afterAutospacing="0"/>
              <w:jc w:val="center"/>
              <w:rPr>
                <w:b/>
                <w:lang w:val="uk-UA"/>
              </w:rPr>
            </w:pPr>
            <w:r w:rsidRPr="00CD31F1">
              <w:rPr>
                <w:b/>
                <w:lang w:val="uk-UA"/>
              </w:rPr>
              <w:t>9.</w:t>
            </w:r>
          </w:p>
        </w:tc>
        <w:tc>
          <w:tcPr>
            <w:tcW w:w="3153" w:type="dxa"/>
            <w:shd w:val="clear" w:color="auto" w:fill="auto"/>
          </w:tcPr>
          <w:p w:rsidR="00AE0437" w:rsidRPr="00CD31F1" w:rsidRDefault="00AE0437" w:rsidP="00AE0437">
            <w:pPr>
              <w:pStyle w:val="rvps2"/>
              <w:shd w:val="clear" w:color="auto" w:fill="FFFFFF"/>
              <w:spacing w:after="150"/>
              <w:jc w:val="both"/>
              <w:rPr>
                <w:b/>
                <w:lang w:val="uk-UA"/>
              </w:rPr>
            </w:pPr>
            <w:r w:rsidRPr="00CD31F1">
              <w:rPr>
                <w:b/>
                <w:lang w:val="uk-UA"/>
              </w:rPr>
              <w:t xml:space="preserve">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sidRPr="00CD31F1">
              <w:rPr>
                <w:b/>
                <w:lang w:val="uk-UA"/>
              </w:rPr>
              <w:t>закупівель</w:t>
            </w:r>
            <w:proofErr w:type="spellEnd"/>
            <w:r w:rsidRPr="00CD31F1">
              <w:rPr>
                <w:b/>
                <w:lang w:val="uk-UA"/>
              </w:rPr>
              <w:t>)</w:t>
            </w:r>
          </w:p>
        </w:tc>
        <w:tc>
          <w:tcPr>
            <w:tcW w:w="6075" w:type="dxa"/>
            <w:shd w:val="clear" w:color="auto" w:fill="auto"/>
          </w:tcPr>
          <w:p w:rsidR="00AE0437" w:rsidRPr="00CD31F1" w:rsidRDefault="00AE0437" w:rsidP="00BB6070">
            <w:pPr>
              <w:pStyle w:val="a8"/>
              <w:widowControl w:val="0"/>
              <w:numPr>
                <w:ilvl w:val="1"/>
                <w:numId w:val="1"/>
              </w:numPr>
              <w:spacing w:after="0" w:line="240" w:lineRule="auto"/>
              <w:ind w:left="0" w:firstLine="15"/>
              <w:jc w:val="both"/>
              <w:rPr>
                <w:rFonts w:ascii="Times New Roman" w:hAnsi="Times New Roman"/>
                <w:color w:val="FF0000"/>
                <w:sz w:val="24"/>
                <w:szCs w:val="24"/>
                <w:lang w:val="uk-UA"/>
              </w:rPr>
            </w:pPr>
            <w:r w:rsidRPr="00CD31F1">
              <w:rPr>
                <w:rFonts w:ascii="Times New Roman" w:hAnsi="Times New Roman"/>
                <w:sz w:val="24"/>
                <w:szCs w:val="24"/>
                <w:lang w:val="uk-UA"/>
              </w:rPr>
              <w:t xml:space="preserve"> Кінцевий строк подання пропозицій </w:t>
            </w:r>
          </w:p>
          <w:p w:rsidR="00AE0437" w:rsidRPr="00CD31F1" w:rsidRDefault="00AE0437" w:rsidP="00BB6070">
            <w:pPr>
              <w:pStyle w:val="a8"/>
              <w:widowControl w:val="0"/>
              <w:spacing w:after="0" w:line="240" w:lineRule="auto"/>
              <w:ind w:left="0" w:firstLine="15"/>
              <w:jc w:val="both"/>
              <w:rPr>
                <w:rFonts w:ascii="Times New Roman" w:hAnsi="Times New Roman"/>
                <w:b/>
                <w:color w:val="FF0000"/>
                <w:sz w:val="24"/>
                <w:szCs w:val="24"/>
                <w:lang w:val="uk-UA"/>
              </w:rPr>
            </w:pPr>
            <w:r w:rsidRPr="00CD31F1">
              <w:rPr>
                <w:rFonts w:ascii="Times New Roman" w:hAnsi="Times New Roman"/>
                <w:b/>
                <w:sz w:val="24"/>
                <w:szCs w:val="24"/>
                <w:lang w:val="uk-UA"/>
              </w:rPr>
              <w:t>до 00:00 год.</w:t>
            </w:r>
            <w:r w:rsidRPr="00CD31F1">
              <w:rPr>
                <w:rFonts w:ascii="Times New Roman" w:hAnsi="Times New Roman"/>
                <w:b/>
                <w:color w:val="FF0000"/>
                <w:sz w:val="24"/>
                <w:szCs w:val="24"/>
                <w:lang w:val="uk-UA"/>
              </w:rPr>
              <w:t xml:space="preserve"> 1</w:t>
            </w:r>
            <w:r w:rsidR="00696FF5">
              <w:rPr>
                <w:rFonts w:ascii="Times New Roman" w:hAnsi="Times New Roman"/>
                <w:b/>
                <w:color w:val="FF0000"/>
                <w:sz w:val="24"/>
                <w:szCs w:val="24"/>
                <w:lang w:val="uk-UA"/>
              </w:rPr>
              <w:t>1</w:t>
            </w:r>
            <w:r w:rsidR="00216B33">
              <w:rPr>
                <w:rFonts w:ascii="Times New Roman" w:hAnsi="Times New Roman"/>
                <w:b/>
                <w:color w:val="FF0000"/>
                <w:sz w:val="24"/>
                <w:szCs w:val="24"/>
                <w:lang w:val="uk-UA"/>
              </w:rPr>
              <w:t>.</w:t>
            </w:r>
            <w:r w:rsidR="00216B33">
              <w:rPr>
                <w:rFonts w:ascii="Times New Roman" w:hAnsi="Times New Roman"/>
                <w:b/>
                <w:color w:val="FF0000"/>
                <w:sz w:val="24"/>
                <w:szCs w:val="24"/>
                <w:lang w:val="en-US"/>
              </w:rPr>
              <w:t>10</w:t>
            </w:r>
            <w:r w:rsidRPr="00CD31F1">
              <w:rPr>
                <w:rFonts w:ascii="Times New Roman" w:hAnsi="Times New Roman"/>
                <w:b/>
                <w:color w:val="FF0000"/>
                <w:sz w:val="24"/>
                <w:szCs w:val="24"/>
                <w:lang w:val="uk-UA"/>
              </w:rPr>
              <w:t>.202</w:t>
            </w:r>
            <w:r w:rsidR="005E7FB6" w:rsidRPr="00CD31F1">
              <w:rPr>
                <w:rFonts w:ascii="Times New Roman" w:hAnsi="Times New Roman"/>
                <w:b/>
                <w:color w:val="FF0000"/>
                <w:sz w:val="24"/>
                <w:szCs w:val="24"/>
                <w:lang w:val="uk-UA"/>
              </w:rPr>
              <w:t>2</w:t>
            </w:r>
            <w:r w:rsidRPr="00CD31F1">
              <w:rPr>
                <w:rFonts w:ascii="Times New Roman" w:hAnsi="Times New Roman"/>
                <w:b/>
                <w:color w:val="FF0000"/>
                <w:sz w:val="24"/>
                <w:szCs w:val="24"/>
                <w:lang w:val="uk-UA"/>
              </w:rPr>
              <w:t xml:space="preserve"> р.;</w:t>
            </w:r>
          </w:p>
          <w:p w:rsidR="00AE0437" w:rsidRPr="00CD31F1" w:rsidRDefault="00AE0437" w:rsidP="00BB6070">
            <w:pPr>
              <w:pStyle w:val="a8"/>
              <w:widowControl w:val="0"/>
              <w:spacing w:after="0" w:line="240" w:lineRule="auto"/>
              <w:ind w:left="0" w:firstLine="15"/>
              <w:jc w:val="both"/>
              <w:rPr>
                <w:rFonts w:ascii="Times New Roman" w:hAnsi="Times New Roman"/>
                <w:b/>
                <w:color w:val="FF0000"/>
                <w:sz w:val="24"/>
                <w:szCs w:val="24"/>
                <w:lang w:val="uk-UA"/>
              </w:rPr>
            </w:pPr>
          </w:p>
          <w:p w:rsidR="00AE0437" w:rsidRPr="00CD31F1" w:rsidRDefault="00AE0437" w:rsidP="00BB6070">
            <w:pPr>
              <w:pStyle w:val="a8"/>
              <w:widowControl w:val="0"/>
              <w:numPr>
                <w:ilvl w:val="1"/>
                <w:numId w:val="1"/>
              </w:numPr>
              <w:spacing w:after="0" w:line="240" w:lineRule="auto"/>
              <w:ind w:left="0" w:firstLine="15"/>
              <w:jc w:val="both"/>
              <w:rPr>
                <w:rFonts w:ascii="Times New Roman" w:hAnsi="Times New Roman"/>
                <w:sz w:val="24"/>
                <w:szCs w:val="24"/>
                <w:lang w:val="uk-UA"/>
              </w:rPr>
            </w:pPr>
            <w:r w:rsidRPr="00CD31F1">
              <w:rPr>
                <w:rFonts w:ascii="Times New Roman" w:eastAsia="Times New Roman" w:hAnsi="Times New Roman"/>
                <w:sz w:val="24"/>
                <w:szCs w:val="24"/>
                <w:lang w:val="uk-UA" w:eastAsia="uk-UA"/>
              </w:rPr>
              <w:t xml:space="preserve"> Отримана пропозиція вноситься автоматично до реєстру отриманих пропозицій.</w:t>
            </w:r>
          </w:p>
          <w:p w:rsidR="00AE0437" w:rsidRPr="00CD31F1" w:rsidRDefault="00AE0437" w:rsidP="00AE0437">
            <w:pPr>
              <w:pStyle w:val="rvps2"/>
              <w:spacing w:before="0" w:beforeAutospacing="0" w:after="150" w:afterAutospacing="0"/>
              <w:jc w:val="both"/>
              <w:rPr>
                <w:b/>
                <w:lang w:val="uk-UA"/>
              </w:rPr>
            </w:pPr>
          </w:p>
        </w:tc>
      </w:tr>
      <w:tr w:rsidR="00AE0437" w:rsidRPr="00CD31F1" w:rsidTr="00933417">
        <w:tc>
          <w:tcPr>
            <w:tcW w:w="836" w:type="dxa"/>
            <w:shd w:val="clear" w:color="auto" w:fill="auto"/>
          </w:tcPr>
          <w:p w:rsidR="00AE0437" w:rsidRPr="00CD31F1" w:rsidRDefault="00AE0437" w:rsidP="00AE0437">
            <w:pPr>
              <w:pStyle w:val="rvps2"/>
              <w:spacing w:before="0" w:beforeAutospacing="0" w:after="150" w:afterAutospacing="0"/>
              <w:jc w:val="center"/>
              <w:rPr>
                <w:b/>
                <w:lang w:val="uk-UA"/>
              </w:rPr>
            </w:pPr>
            <w:r w:rsidRPr="00CD31F1">
              <w:rPr>
                <w:b/>
                <w:lang w:val="uk-UA"/>
              </w:rPr>
              <w:t>10</w:t>
            </w:r>
          </w:p>
        </w:tc>
        <w:tc>
          <w:tcPr>
            <w:tcW w:w="3153" w:type="dxa"/>
            <w:shd w:val="clear" w:color="auto" w:fill="auto"/>
          </w:tcPr>
          <w:p w:rsidR="00AE0437" w:rsidRPr="00CD31F1" w:rsidRDefault="00AE0437" w:rsidP="00AE0437">
            <w:pPr>
              <w:pStyle w:val="rvps2"/>
              <w:shd w:val="clear" w:color="auto" w:fill="FFFFFF"/>
              <w:spacing w:before="0" w:beforeAutospacing="0" w:after="0" w:afterAutospacing="0"/>
              <w:jc w:val="both"/>
              <w:rPr>
                <w:b/>
                <w:lang w:val="uk-UA"/>
              </w:rPr>
            </w:pPr>
            <w:r w:rsidRPr="00CD31F1">
              <w:rPr>
                <w:b/>
                <w:lang w:val="uk-UA"/>
              </w:rPr>
              <w:t xml:space="preserve">Перелік критеріїв та методика оцінки </w:t>
            </w:r>
            <w:r w:rsidRPr="00CD31F1">
              <w:rPr>
                <w:b/>
                <w:lang w:val="uk-UA"/>
              </w:rPr>
              <w:lastRenderedPageBreak/>
              <w:t>пропозицій із зазначенням питомої ваги критеріїв</w:t>
            </w:r>
          </w:p>
        </w:tc>
        <w:tc>
          <w:tcPr>
            <w:tcW w:w="6075" w:type="dxa"/>
            <w:shd w:val="clear" w:color="auto" w:fill="auto"/>
          </w:tcPr>
          <w:p w:rsidR="00AE0437" w:rsidRPr="00CD31F1" w:rsidRDefault="00AE0437" w:rsidP="00AE0437">
            <w:pPr>
              <w:pStyle w:val="rvps2"/>
              <w:spacing w:before="0" w:beforeAutospacing="0" w:after="0" w:afterAutospacing="0"/>
              <w:jc w:val="both"/>
              <w:rPr>
                <w:lang w:val="uk-UA"/>
              </w:rPr>
            </w:pPr>
            <w:r w:rsidRPr="00CD31F1">
              <w:rPr>
                <w:lang w:val="uk-UA"/>
              </w:rPr>
              <w:lastRenderedPageBreak/>
              <w:t xml:space="preserve">10.1. Єдиним критерієм оцінки згідно даної закупівлі є ціна (питома вага критерію – 100%). Згідно ч. 1 ст. 29 </w:t>
            </w:r>
            <w:r w:rsidRPr="00CD31F1">
              <w:rPr>
                <w:lang w:val="uk-UA"/>
              </w:rPr>
              <w:lastRenderedPageBreak/>
              <w:t xml:space="preserve">Закону оцінка пропозицій проводиться автоматично електронною системою </w:t>
            </w:r>
            <w:proofErr w:type="spellStart"/>
            <w:r w:rsidRPr="00CD31F1">
              <w:rPr>
                <w:lang w:val="uk-UA"/>
              </w:rPr>
              <w:t>закупівель</w:t>
            </w:r>
            <w:proofErr w:type="spellEnd"/>
            <w:r w:rsidRPr="00CD31F1">
              <w:rPr>
                <w:lang w:val="uk-UA"/>
              </w:rPr>
              <w:t xml:space="preserve">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w:t>
            </w:r>
            <w:proofErr w:type="spellStart"/>
            <w:r w:rsidRPr="00CD31F1">
              <w:rPr>
                <w:lang w:val="uk-UA"/>
              </w:rPr>
              <w:t>закупівель</w:t>
            </w:r>
            <w:proofErr w:type="spellEnd"/>
            <w:r w:rsidRPr="00CD31F1">
              <w:rPr>
                <w:lang w:val="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CD31F1">
              <w:rPr>
                <w:lang w:val="uk-UA"/>
              </w:rPr>
              <w:t>закупівель</w:t>
            </w:r>
            <w:proofErr w:type="spellEnd"/>
            <w:r w:rsidRPr="00CD31F1">
              <w:rPr>
                <w:lang w:val="uk-UA"/>
              </w:rPr>
              <w:t xml:space="preserve"> відображаються значення ціни пропозиції учасника. Електронний аукціон здійснюється у відповідності з положеннями ст. 30 Закону.</w:t>
            </w:r>
          </w:p>
          <w:p w:rsidR="00AE0437" w:rsidRPr="00CD31F1" w:rsidRDefault="00AE0437" w:rsidP="00AE0437">
            <w:pPr>
              <w:pStyle w:val="rvps2"/>
              <w:spacing w:before="0" w:beforeAutospacing="0" w:after="0" w:afterAutospacing="0"/>
              <w:jc w:val="both"/>
              <w:rPr>
                <w:b/>
                <w:lang w:val="uk-UA"/>
              </w:rPr>
            </w:pPr>
            <w:r w:rsidRPr="00CD31F1">
              <w:rPr>
                <w:lang w:val="uk-UA"/>
              </w:rPr>
              <w:t>10.2.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AE0437" w:rsidRPr="00CD31F1" w:rsidTr="00933417">
        <w:tc>
          <w:tcPr>
            <w:tcW w:w="836" w:type="dxa"/>
            <w:shd w:val="clear" w:color="auto" w:fill="auto"/>
          </w:tcPr>
          <w:p w:rsidR="00AE0437" w:rsidRPr="00CD31F1" w:rsidRDefault="00AE0437" w:rsidP="00AE0437">
            <w:pPr>
              <w:pStyle w:val="rvps2"/>
              <w:spacing w:before="0" w:beforeAutospacing="0" w:after="150" w:afterAutospacing="0"/>
              <w:jc w:val="center"/>
              <w:rPr>
                <w:b/>
                <w:lang w:val="uk-UA"/>
              </w:rPr>
            </w:pPr>
            <w:r w:rsidRPr="00CD31F1">
              <w:rPr>
                <w:b/>
                <w:lang w:val="uk-UA"/>
              </w:rPr>
              <w:lastRenderedPageBreak/>
              <w:t>11.</w:t>
            </w:r>
          </w:p>
        </w:tc>
        <w:tc>
          <w:tcPr>
            <w:tcW w:w="3153" w:type="dxa"/>
            <w:shd w:val="clear" w:color="auto" w:fill="auto"/>
          </w:tcPr>
          <w:p w:rsidR="00AE0437" w:rsidRPr="00CD31F1" w:rsidRDefault="00AE0437" w:rsidP="00AE0437">
            <w:pPr>
              <w:pStyle w:val="rvps2"/>
              <w:shd w:val="clear" w:color="auto" w:fill="FFFFFF"/>
              <w:spacing w:after="150"/>
              <w:jc w:val="both"/>
              <w:rPr>
                <w:b/>
                <w:lang w:val="uk-UA"/>
              </w:rPr>
            </w:pPr>
            <w:r w:rsidRPr="00CD31F1">
              <w:rPr>
                <w:b/>
                <w:lang w:val="uk-UA"/>
              </w:rPr>
              <w:t>Розмір та умови надання забезпечення пропозицій учасників (якщо замовник вимагає його надати)</w:t>
            </w:r>
          </w:p>
        </w:tc>
        <w:tc>
          <w:tcPr>
            <w:tcW w:w="6075" w:type="dxa"/>
            <w:shd w:val="clear" w:color="auto" w:fill="auto"/>
          </w:tcPr>
          <w:p w:rsidR="00AE0437" w:rsidRPr="00CD31F1" w:rsidRDefault="00AE0437" w:rsidP="00AE0437">
            <w:pPr>
              <w:pStyle w:val="rvps2"/>
              <w:spacing w:before="0" w:beforeAutospacing="0" w:after="150" w:afterAutospacing="0"/>
              <w:rPr>
                <w:lang w:val="uk-UA"/>
              </w:rPr>
            </w:pPr>
            <w:r w:rsidRPr="00CD31F1">
              <w:rPr>
                <w:lang w:val="uk-UA"/>
              </w:rPr>
              <w:t>Не вимагається</w:t>
            </w:r>
          </w:p>
        </w:tc>
      </w:tr>
      <w:tr w:rsidR="00AE0437" w:rsidRPr="00CD31F1" w:rsidTr="00933417">
        <w:tc>
          <w:tcPr>
            <w:tcW w:w="836" w:type="dxa"/>
            <w:shd w:val="clear" w:color="auto" w:fill="auto"/>
          </w:tcPr>
          <w:p w:rsidR="00AE0437" w:rsidRPr="00CD31F1" w:rsidRDefault="00AE0437" w:rsidP="00AE0437">
            <w:pPr>
              <w:pStyle w:val="rvps2"/>
              <w:spacing w:before="0" w:beforeAutospacing="0" w:after="150" w:afterAutospacing="0"/>
              <w:jc w:val="center"/>
              <w:rPr>
                <w:b/>
                <w:lang w:val="uk-UA"/>
              </w:rPr>
            </w:pPr>
            <w:r w:rsidRPr="00CD31F1">
              <w:rPr>
                <w:b/>
                <w:lang w:val="uk-UA"/>
              </w:rPr>
              <w:t>12.</w:t>
            </w:r>
          </w:p>
        </w:tc>
        <w:tc>
          <w:tcPr>
            <w:tcW w:w="3153" w:type="dxa"/>
            <w:shd w:val="clear" w:color="auto" w:fill="auto"/>
          </w:tcPr>
          <w:p w:rsidR="00AE0437" w:rsidRPr="00CD31F1" w:rsidRDefault="00AE0437" w:rsidP="00AE0437">
            <w:pPr>
              <w:pStyle w:val="rvps2"/>
              <w:shd w:val="clear" w:color="auto" w:fill="FFFFFF"/>
              <w:spacing w:after="150"/>
              <w:jc w:val="both"/>
              <w:rPr>
                <w:b/>
                <w:lang w:val="uk-UA"/>
              </w:rPr>
            </w:pPr>
            <w:r w:rsidRPr="00CD31F1">
              <w:rPr>
                <w:b/>
                <w:lang w:val="uk-UA"/>
              </w:rPr>
              <w:t>Розмір та умови надання забезпечення виконання договору про закупівлю (якщо замовник вимагає його надати)</w:t>
            </w:r>
          </w:p>
        </w:tc>
        <w:tc>
          <w:tcPr>
            <w:tcW w:w="6075" w:type="dxa"/>
            <w:shd w:val="clear" w:color="auto" w:fill="auto"/>
          </w:tcPr>
          <w:p w:rsidR="00AE0437" w:rsidRPr="00CD31F1" w:rsidRDefault="00AE0437" w:rsidP="00AE0437">
            <w:pPr>
              <w:pStyle w:val="rvps2"/>
              <w:spacing w:before="0" w:beforeAutospacing="0" w:after="150" w:afterAutospacing="0"/>
              <w:rPr>
                <w:lang w:val="uk-UA"/>
              </w:rPr>
            </w:pPr>
            <w:r w:rsidRPr="00CD31F1">
              <w:rPr>
                <w:lang w:val="uk-UA"/>
              </w:rPr>
              <w:t>Не вимагається</w:t>
            </w:r>
          </w:p>
        </w:tc>
      </w:tr>
      <w:tr w:rsidR="00AE0437" w:rsidRPr="00CD31F1" w:rsidTr="00933417">
        <w:tc>
          <w:tcPr>
            <w:tcW w:w="836" w:type="dxa"/>
            <w:shd w:val="clear" w:color="auto" w:fill="auto"/>
          </w:tcPr>
          <w:p w:rsidR="00AE0437" w:rsidRPr="00CD31F1" w:rsidRDefault="00AE0437" w:rsidP="00AE0437">
            <w:pPr>
              <w:pStyle w:val="rvps2"/>
              <w:spacing w:before="0" w:beforeAutospacing="0" w:after="150" w:afterAutospacing="0"/>
              <w:jc w:val="center"/>
              <w:rPr>
                <w:b/>
                <w:lang w:val="uk-UA"/>
              </w:rPr>
            </w:pPr>
            <w:r w:rsidRPr="00CD31F1">
              <w:rPr>
                <w:b/>
                <w:lang w:val="uk-UA"/>
              </w:rPr>
              <w:t>13.</w:t>
            </w:r>
          </w:p>
        </w:tc>
        <w:tc>
          <w:tcPr>
            <w:tcW w:w="3153" w:type="dxa"/>
            <w:shd w:val="clear" w:color="auto" w:fill="auto"/>
          </w:tcPr>
          <w:p w:rsidR="00AE0437" w:rsidRPr="00CD31F1" w:rsidRDefault="00AE0437" w:rsidP="00AE0437">
            <w:pPr>
              <w:pStyle w:val="rvps2"/>
              <w:shd w:val="clear" w:color="auto" w:fill="FFFFFF"/>
              <w:spacing w:after="150"/>
              <w:jc w:val="both"/>
              <w:rPr>
                <w:b/>
                <w:lang w:val="uk-UA"/>
              </w:rPr>
            </w:pPr>
            <w:r w:rsidRPr="00CD31F1">
              <w:rPr>
                <w:b/>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075" w:type="dxa"/>
            <w:shd w:val="clear" w:color="auto" w:fill="auto"/>
          </w:tcPr>
          <w:p w:rsidR="00AE0437" w:rsidRPr="00CD31F1" w:rsidRDefault="00AE0437" w:rsidP="00AE0437">
            <w:pPr>
              <w:pStyle w:val="rvps2"/>
              <w:spacing w:before="0" w:beforeAutospacing="0" w:after="0" w:afterAutospacing="0"/>
              <w:jc w:val="both"/>
              <w:rPr>
                <w:lang w:val="uk-UA"/>
              </w:rPr>
            </w:pPr>
            <w:r w:rsidRPr="00CD31F1">
              <w:rPr>
                <w:lang w:val="uk-UA"/>
              </w:rPr>
              <w:t>13.1. Розмір мінімального кроку пониження ціни під час електронного аукціону складає – 0.5 відсотка від очікуваної вартості закупівлі.</w:t>
            </w:r>
          </w:p>
          <w:p w:rsidR="00AE0437" w:rsidRPr="00CD31F1" w:rsidRDefault="00AE0437" w:rsidP="00AE0437">
            <w:pPr>
              <w:pStyle w:val="rvps2"/>
              <w:spacing w:before="0" w:beforeAutospacing="0" w:after="0" w:afterAutospacing="0"/>
              <w:jc w:val="both"/>
              <w:rPr>
                <w:lang w:val="uk-UA"/>
              </w:rPr>
            </w:pPr>
            <w:r w:rsidRPr="00CD31F1">
              <w:rPr>
                <w:lang w:val="uk-UA"/>
              </w:rPr>
              <w:t>13.2. 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AE0437" w:rsidRPr="00CD31F1" w:rsidTr="00933417">
        <w:tc>
          <w:tcPr>
            <w:tcW w:w="836" w:type="dxa"/>
            <w:shd w:val="clear" w:color="auto" w:fill="auto"/>
          </w:tcPr>
          <w:p w:rsidR="00AE0437" w:rsidRPr="00CD31F1" w:rsidRDefault="00AE0437" w:rsidP="00AE0437">
            <w:pPr>
              <w:pStyle w:val="rvps2"/>
              <w:spacing w:before="0" w:beforeAutospacing="0" w:after="150" w:afterAutospacing="0"/>
              <w:jc w:val="center"/>
              <w:rPr>
                <w:b/>
                <w:lang w:val="uk-UA"/>
              </w:rPr>
            </w:pPr>
            <w:r w:rsidRPr="00CD31F1">
              <w:rPr>
                <w:b/>
                <w:lang w:val="uk-UA"/>
              </w:rPr>
              <w:t xml:space="preserve">14. </w:t>
            </w:r>
          </w:p>
        </w:tc>
        <w:tc>
          <w:tcPr>
            <w:tcW w:w="9228" w:type="dxa"/>
            <w:gridSpan w:val="2"/>
            <w:shd w:val="clear" w:color="auto" w:fill="auto"/>
          </w:tcPr>
          <w:p w:rsidR="00AE0437" w:rsidRPr="00CD31F1" w:rsidRDefault="00AE0437" w:rsidP="00AE0437">
            <w:pPr>
              <w:pStyle w:val="rvps2"/>
              <w:spacing w:before="0" w:beforeAutospacing="0" w:after="0" w:afterAutospacing="0"/>
              <w:jc w:val="center"/>
              <w:rPr>
                <w:b/>
                <w:lang w:val="uk-UA"/>
              </w:rPr>
            </w:pPr>
            <w:r w:rsidRPr="00CD31F1">
              <w:rPr>
                <w:b/>
                <w:lang w:val="uk-UA"/>
              </w:rPr>
              <w:t>Інша інформація</w:t>
            </w:r>
          </w:p>
        </w:tc>
      </w:tr>
      <w:tr w:rsidR="00AE0437" w:rsidRPr="00CD31F1" w:rsidTr="00933417">
        <w:tc>
          <w:tcPr>
            <w:tcW w:w="836" w:type="dxa"/>
            <w:shd w:val="clear" w:color="auto" w:fill="auto"/>
          </w:tcPr>
          <w:p w:rsidR="00AE0437" w:rsidRPr="00CD31F1" w:rsidRDefault="00AE0437" w:rsidP="00AE0437">
            <w:pPr>
              <w:pStyle w:val="rvps2"/>
              <w:spacing w:before="0" w:beforeAutospacing="0" w:after="150" w:afterAutospacing="0"/>
              <w:jc w:val="center"/>
              <w:rPr>
                <w:lang w:val="uk-UA"/>
              </w:rPr>
            </w:pPr>
            <w:r w:rsidRPr="00CD31F1">
              <w:rPr>
                <w:lang w:val="uk-UA"/>
              </w:rPr>
              <w:t>14.1.</w:t>
            </w:r>
          </w:p>
        </w:tc>
        <w:tc>
          <w:tcPr>
            <w:tcW w:w="3153" w:type="dxa"/>
            <w:shd w:val="clear" w:color="auto" w:fill="auto"/>
          </w:tcPr>
          <w:p w:rsidR="00AE0437" w:rsidRPr="00CD31F1" w:rsidRDefault="00AE0437" w:rsidP="00AE0437">
            <w:pPr>
              <w:pStyle w:val="rvps2"/>
              <w:shd w:val="clear" w:color="auto" w:fill="FFFFFF"/>
              <w:spacing w:after="150"/>
              <w:jc w:val="both"/>
              <w:rPr>
                <w:b/>
                <w:lang w:val="uk-UA"/>
              </w:rPr>
            </w:pPr>
            <w:r w:rsidRPr="00CD31F1">
              <w:rPr>
                <w:b/>
                <w:lang w:val="uk-UA"/>
              </w:rPr>
              <w:t>Зміст і спосіб подання, розкриття та розгляд пропозицій</w:t>
            </w:r>
          </w:p>
        </w:tc>
        <w:tc>
          <w:tcPr>
            <w:tcW w:w="6075" w:type="dxa"/>
            <w:shd w:val="clear" w:color="auto" w:fill="auto"/>
          </w:tcPr>
          <w:p w:rsidR="00AE0437" w:rsidRPr="00CD31F1" w:rsidRDefault="00AE0437" w:rsidP="00AE0437">
            <w:pPr>
              <w:shd w:val="clear" w:color="auto" w:fill="FFFFFF"/>
              <w:spacing w:after="0" w:line="240" w:lineRule="auto"/>
              <w:ind w:firstLine="448"/>
              <w:jc w:val="both"/>
              <w:rPr>
                <w:rFonts w:ascii="Times New Roman" w:eastAsia="Times New Roman" w:hAnsi="Times New Roman"/>
                <w:sz w:val="24"/>
                <w:szCs w:val="24"/>
                <w:lang w:val="uk-UA"/>
              </w:rPr>
            </w:pPr>
            <w:r w:rsidRPr="00CD31F1">
              <w:rPr>
                <w:rFonts w:ascii="Times New Roman" w:eastAsia="Times New Roman" w:hAnsi="Times New Roman"/>
                <w:sz w:val="24"/>
                <w:szCs w:val="24"/>
                <w:lang w:val="uk-UA"/>
              </w:rPr>
              <w:t xml:space="preserve">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CD31F1">
              <w:rPr>
                <w:rFonts w:ascii="Times New Roman" w:eastAsia="Times New Roman" w:hAnsi="Times New Roman"/>
                <w:sz w:val="24"/>
                <w:szCs w:val="24"/>
                <w:lang w:val="uk-UA"/>
              </w:rPr>
              <w:t>закупівель</w:t>
            </w:r>
            <w:proofErr w:type="spellEnd"/>
            <w:r w:rsidRPr="00CD31F1">
              <w:rPr>
                <w:rFonts w:ascii="Times New Roman" w:eastAsia="Times New Roman" w:hAnsi="Times New Roman"/>
                <w:sz w:val="24"/>
                <w:szCs w:val="24"/>
                <w:lang w:val="uk-UA"/>
              </w:rPr>
              <w:t>, що підтверджують відповідність вимогам, визначеним замовником в оголошенні про проведення спрощеної процедури закупівлі та даної документації.</w:t>
            </w:r>
          </w:p>
          <w:p w:rsidR="00AE0437" w:rsidRPr="00CD31F1" w:rsidRDefault="00AE0437" w:rsidP="00AE0437">
            <w:pPr>
              <w:shd w:val="clear" w:color="auto" w:fill="FFFFFF"/>
              <w:spacing w:after="0" w:line="240" w:lineRule="auto"/>
              <w:ind w:firstLine="448"/>
              <w:jc w:val="both"/>
              <w:rPr>
                <w:rFonts w:ascii="Times New Roman" w:eastAsia="Times New Roman" w:hAnsi="Times New Roman"/>
                <w:sz w:val="24"/>
                <w:szCs w:val="24"/>
                <w:lang w:val="uk-UA"/>
              </w:rPr>
            </w:pPr>
            <w:r w:rsidRPr="00CD31F1">
              <w:rPr>
                <w:rFonts w:ascii="Times New Roman" w:eastAsia="Times New Roman" w:hAnsi="Times New Roman"/>
                <w:sz w:val="24"/>
                <w:szCs w:val="24"/>
                <w:lang w:val="uk-UA"/>
              </w:rPr>
              <w:t xml:space="preserve">Всі визначені цією документацією документи пропозиції завантажуються в електронну систему </w:t>
            </w:r>
            <w:proofErr w:type="spellStart"/>
            <w:r w:rsidRPr="00CD31F1">
              <w:rPr>
                <w:rFonts w:ascii="Times New Roman" w:eastAsia="Times New Roman" w:hAnsi="Times New Roman"/>
                <w:sz w:val="24"/>
                <w:szCs w:val="24"/>
                <w:lang w:val="uk-UA"/>
              </w:rPr>
              <w:lastRenderedPageBreak/>
              <w:t>закупівель</w:t>
            </w:r>
            <w:proofErr w:type="spellEnd"/>
            <w:r w:rsidRPr="00CD31F1">
              <w:rPr>
                <w:rFonts w:ascii="Times New Roman" w:eastAsia="Times New Roman" w:hAnsi="Times New Roman"/>
                <w:sz w:val="24"/>
                <w:szCs w:val="24"/>
                <w:lang w:val="uk-UA"/>
              </w:rPr>
              <w:t xml:space="preserve"> у вигляді </w:t>
            </w:r>
            <w:proofErr w:type="spellStart"/>
            <w:r w:rsidRPr="00CD31F1">
              <w:rPr>
                <w:rFonts w:ascii="Times New Roman" w:eastAsia="Times New Roman" w:hAnsi="Times New Roman"/>
                <w:sz w:val="24"/>
                <w:szCs w:val="24"/>
                <w:lang w:val="uk-UA"/>
              </w:rPr>
              <w:t>скан</w:t>
            </w:r>
            <w:proofErr w:type="spellEnd"/>
            <w:r w:rsidRPr="00CD31F1">
              <w:rPr>
                <w:rFonts w:ascii="Times New Roman" w:eastAsia="Times New Roman" w:hAnsi="Times New Roman"/>
                <w:sz w:val="24"/>
                <w:szCs w:val="24"/>
                <w:lang w:val="uk-UA"/>
              </w:rPr>
              <w:t xml:space="preserve">-копій придатних для </w:t>
            </w:r>
            <w:proofErr w:type="spellStart"/>
            <w:r w:rsidRPr="00CD31F1">
              <w:rPr>
                <w:rFonts w:ascii="Times New Roman" w:eastAsia="Times New Roman" w:hAnsi="Times New Roman"/>
                <w:sz w:val="24"/>
                <w:szCs w:val="24"/>
                <w:lang w:val="uk-UA"/>
              </w:rPr>
              <w:t>машинозчитування</w:t>
            </w:r>
            <w:proofErr w:type="spellEnd"/>
            <w:r w:rsidRPr="00CD31F1">
              <w:rPr>
                <w:rFonts w:ascii="Times New Roman" w:eastAsia="Times New Roman" w:hAnsi="Times New Roman"/>
                <w:sz w:val="24"/>
                <w:szCs w:val="24"/>
                <w:lang w:val="uk-UA"/>
              </w:rPr>
              <w:t xml:space="preserve"> (файли з розширенням «..</w:t>
            </w:r>
            <w:proofErr w:type="spellStart"/>
            <w:r w:rsidRPr="00CD31F1">
              <w:rPr>
                <w:rFonts w:ascii="Times New Roman" w:eastAsia="Times New Roman" w:hAnsi="Times New Roman"/>
                <w:sz w:val="24"/>
                <w:szCs w:val="24"/>
                <w:lang w:val="uk-UA"/>
              </w:rPr>
              <w:t>pdf</w:t>
            </w:r>
            <w:proofErr w:type="spellEnd"/>
            <w:r w:rsidRPr="00CD31F1">
              <w:rPr>
                <w:rFonts w:ascii="Times New Roman" w:eastAsia="Times New Roman" w:hAnsi="Times New Roman"/>
                <w:sz w:val="24"/>
                <w:szCs w:val="24"/>
                <w:lang w:val="uk-UA"/>
              </w:rPr>
              <w:t>.», «..</w:t>
            </w:r>
            <w:proofErr w:type="spellStart"/>
            <w:r w:rsidRPr="00CD31F1">
              <w:rPr>
                <w:rFonts w:ascii="Times New Roman" w:eastAsia="Times New Roman" w:hAnsi="Times New Roman"/>
                <w:sz w:val="24"/>
                <w:szCs w:val="24"/>
                <w:lang w:val="uk-UA"/>
              </w:rPr>
              <w:t>jpeg</w:t>
            </w:r>
            <w:proofErr w:type="spellEnd"/>
            <w:r w:rsidRPr="00CD31F1">
              <w:rPr>
                <w:rFonts w:ascii="Times New Roman" w:eastAsia="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D31F1">
              <w:rPr>
                <w:rFonts w:ascii="Times New Roman" w:eastAsia="Times New Roman" w:hAnsi="Times New Roman"/>
                <w:sz w:val="24"/>
                <w:szCs w:val="24"/>
                <w:lang w:val="uk-UA"/>
              </w:rPr>
              <w:t>скан</w:t>
            </w:r>
            <w:proofErr w:type="spellEnd"/>
            <w:r w:rsidRPr="00CD31F1">
              <w:rPr>
                <w:rFonts w:ascii="Times New Roman" w:eastAsia="Times New Roman" w:hAnsi="Times New Roman"/>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CD31F1">
              <w:rPr>
                <w:rFonts w:ascii="Times New Roman" w:eastAsia="Times New Roman" w:hAnsi="Times New Roman"/>
                <w:sz w:val="24"/>
                <w:szCs w:val="24"/>
                <w:lang w:val="uk-UA"/>
              </w:rPr>
              <w:t>закупівель</w:t>
            </w:r>
            <w:proofErr w:type="spellEnd"/>
            <w:r w:rsidRPr="00CD31F1">
              <w:rPr>
                <w:rFonts w:ascii="Times New Roman" w:eastAsia="Times New Roman" w:hAnsi="Times New Roman"/>
                <w:sz w:val="24"/>
                <w:szCs w:val="24"/>
                <w:lang w:val="uk-UA"/>
              </w:rPr>
              <w:t xml:space="preserve"> із накладанням кваліфікованого електронного підпису на кожен з таких документів (матеріал чи інформацію).</w:t>
            </w:r>
          </w:p>
          <w:p w:rsidR="00AE0437" w:rsidRPr="00CD31F1" w:rsidRDefault="00AE0437" w:rsidP="00AE0437">
            <w:pPr>
              <w:shd w:val="clear" w:color="auto" w:fill="FFFFFF"/>
              <w:spacing w:after="0" w:line="240" w:lineRule="auto"/>
              <w:ind w:firstLine="448"/>
              <w:jc w:val="both"/>
              <w:rPr>
                <w:rFonts w:ascii="Times New Roman" w:eastAsia="Times New Roman" w:hAnsi="Times New Roman"/>
                <w:sz w:val="24"/>
                <w:szCs w:val="24"/>
                <w:lang w:val="uk-UA"/>
              </w:rPr>
            </w:pPr>
            <w:bookmarkStart w:id="0" w:name="n1168"/>
            <w:bookmarkEnd w:id="0"/>
            <w:r w:rsidRPr="00CD31F1">
              <w:rPr>
                <w:rFonts w:ascii="Times New Roman" w:eastAsia="Times New Roman" w:hAnsi="Times New Roman"/>
                <w:sz w:val="24"/>
                <w:szCs w:val="24"/>
                <w:lang w:val="uk-UA"/>
              </w:rPr>
              <w:t xml:space="preserve">Електронна система </w:t>
            </w:r>
            <w:proofErr w:type="spellStart"/>
            <w:r w:rsidRPr="00CD31F1">
              <w:rPr>
                <w:rFonts w:ascii="Times New Roman" w:eastAsia="Times New Roman" w:hAnsi="Times New Roman"/>
                <w:sz w:val="24"/>
                <w:szCs w:val="24"/>
                <w:lang w:val="uk-UA"/>
              </w:rPr>
              <w:t>закупівель</w:t>
            </w:r>
            <w:proofErr w:type="spellEnd"/>
            <w:r w:rsidRPr="00CD31F1">
              <w:rPr>
                <w:rFonts w:ascii="Times New Roman" w:eastAsia="Times New Roman" w:hAnsi="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w:t>
            </w:r>
          </w:p>
          <w:p w:rsidR="00AE0437" w:rsidRPr="00CD31F1" w:rsidRDefault="00AE0437" w:rsidP="00AE0437">
            <w:pPr>
              <w:shd w:val="clear" w:color="auto" w:fill="FFFFFF"/>
              <w:spacing w:after="0" w:line="240" w:lineRule="auto"/>
              <w:ind w:firstLine="448"/>
              <w:jc w:val="both"/>
              <w:rPr>
                <w:rFonts w:ascii="Times New Roman" w:eastAsia="Times New Roman" w:hAnsi="Times New Roman"/>
                <w:sz w:val="24"/>
                <w:szCs w:val="24"/>
                <w:lang w:val="uk-UA"/>
              </w:rPr>
            </w:pPr>
            <w:bookmarkStart w:id="1" w:name="n1169"/>
            <w:bookmarkEnd w:id="1"/>
            <w:r w:rsidRPr="00CD31F1">
              <w:rPr>
                <w:rFonts w:ascii="Times New Roman" w:eastAsia="Times New Roman" w:hAnsi="Times New Roman"/>
                <w:sz w:val="24"/>
                <w:szCs w:val="24"/>
                <w:lang w:val="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AE0437" w:rsidRPr="00CD31F1" w:rsidRDefault="00AE0437" w:rsidP="00AE0437">
            <w:pPr>
              <w:shd w:val="clear" w:color="auto" w:fill="FFFFFF"/>
              <w:spacing w:after="0" w:line="240" w:lineRule="auto"/>
              <w:ind w:firstLine="448"/>
              <w:jc w:val="both"/>
              <w:rPr>
                <w:rFonts w:ascii="Times New Roman" w:eastAsia="Times New Roman" w:hAnsi="Times New Roman"/>
                <w:sz w:val="24"/>
                <w:szCs w:val="24"/>
                <w:lang w:val="uk-UA"/>
              </w:rPr>
            </w:pPr>
            <w:bookmarkStart w:id="2" w:name="n1170"/>
            <w:bookmarkEnd w:id="2"/>
            <w:r w:rsidRPr="00CD31F1">
              <w:rPr>
                <w:rFonts w:ascii="Times New Roman" w:eastAsia="Times New Roman" w:hAnsi="Times New Roman"/>
                <w:sz w:val="24"/>
                <w:szCs w:val="24"/>
                <w:lang w:val="uk-UA"/>
              </w:rPr>
              <w:t xml:space="preserve">Пропозиції учасників, подані після закінчення строку їх подання, електронною системою </w:t>
            </w:r>
            <w:proofErr w:type="spellStart"/>
            <w:r w:rsidRPr="00CD31F1">
              <w:rPr>
                <w:rFonts w:ascii="Times New Roman" w:eastAsia="Times New Roman" w:hAnsi="Times New Roman"/>
                <w:sz w:val="24"/>
                <w:szCs w:val="24"/>
                <w:lang w:val="uk-UA"/>
              </w:rPr>
              <w:t>закупівель</w:t>
            </w:r>
            <w:proofErr w:type="spellEnd"/>
            <w:r w:rsidRPr="00CD31F1">
              <w:rPr>
                <w:rFonts w:ascii="Times New Roman" w:eastAsia="Times New Roman" w:hAnsi="Times New Roman"/>
                <w:sz w:val="24"/>
                <w:szCs w:val="24"/>
                <w:lang w:val="uk-UA"/>
              </w:rPr>
              <w:t xml:space="preserve"> не приймаються.</w:t>
            </w:r>
          </w:p>
          <w:p w:rsidR="00AE0437" w:rsidRPr="00CD31F1" w:rsidRDefault="00AE0437" w:rsidP="00AE0437">
            <w:pPr>
              <w:shd w:val="clear" w:color="auto" w:fill="FFFFFF"/>
              <w:spacing w:after="0" w:line="240" w:lineRule="auto"/>
              <w:ind w:firstLine="448"/>
              <w:jc w:val="both"/>
              <w:rPr>
                <w:rFonts w:ascii="Times New Roman" w:eastAsia="Times New Roman" w:hAnsi="Times New Roman"/>
                <w:sz w:val="24"/>
                <w:szCs w:val="24"/>
                <w:lang w:val="uk-UA"/>
              </w:rPr>
            </w:pPr>
            <w:bookmarkStart w:id="3" w:name="n1171"/>
            <w:bookmarkEnd w:id="3"/>
            <w:r w:rsidRPr="00CD31F1">
              <w:rPr>
                <w:rFonts w:ascii="Times New Roman" w:eastAsia="Times New Roman" w:hAnsi="Times New Roman"/>
                <w:sz w:val="24"/>
                <w:szCs w:val="24"/>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AE0437" w:rsidRPr="00CD31F1" w:rsidRDefault="00AE0437" w:rsidP="00AE0437">
            <w:pPr>
              <w:shd w:val="clear" w:color="auto" w:fill="FFFFFF"/>
              <w:spacing w:after="0" w:line="240" w:lineRule="auto"/>
              <w:ind w:firstLine="448"/>
              <w:jc w:val="both"/>
              <w:rPr>
                <w:rFonts w:ascii="Times New Roman" w:eastAsia="Times New Roman" w:hAnsi="Times New Roman"/>
                <w:sz w:val="24"/>
                <w:szCs w:val="24"/>
                <w:lang w:val="uk-UA"/>
              </w:rPr>
            </w:pPr>
            <w:bookmarkStart w:id="4" w:name="n1172"/>
            <w:bookmarkEnd w:id="4"/>
            <w:r w:rsidRPr="00CD31F1">
              <w:rPr>
                <w:rFonts w:ascii="Times New Roman" w:eastAsia="Times New Roman" w:hAnsi="Times New Roman"/>
                <w:sz w:val="24"/>
                <w:szCs w:val="24"/>
                <w:lang w:val="uk-UA"/>
              </w:rPr>
              <w:t xml:space="preserve">Учасник має право </w:t>
            </w:r>
            <w:proofErr w:type="spellStart"/>
            <w:r w:rsidRPr="00CD31F1">
              <w:rPr>
                <w:rFonts w:ascii="Times New Roman" w:eastAsia="Times New Roman" w:hAnsi="Times New Roman"/>
                <w:sz w:val="24"/>
                <w:szCs w:val="24"/>
                <w:lang w:val="uk-UA"/>
              </w:rPr>
              <w:t>внести</w:t>
            </w:r>
            <w:proofErr w:type="spellEnd"/>
            <w:r w:rsidRPr="00CD31F1">
              <w:rPr>
                <w:rFonts w:ascii="Times New Roman" w:eastAsia="Times New Roman" w:hAnsi="Times New Roman"/>
                <w:sz w:val="24"/>
                <w:szCs w:val="24"/>
                <w:lang w:val="uk-UA"/>
              </w:rPr>
              <w:t xml:space="preserve"> зміни або відкликати свою пропозицію до закінчення строку її подання без втрати свого забезпечення пропозиції.</w:t>
            </w:r>
          </w:p>
          <w:p w:rsidR="00AE0437" w:rsidRPr="00CD31F1" w:rsidRDefault="00AE0437" w:rsidP="00AE0437">
            <w:pPr>
              <w:shd w:val="clear" w:color="auto" w:fill="FFFFFF"/>
              <w:spacing w:after="0" w:line="240" w:lineRule="auto"/>
              <w:ind w:firstLine="448"/>
              <w:jc w:val="both"/>
              <w:rPr>
                <w:rFonts w:ascii="Times New Roman" w:eastAsia="Times New Roman" w:hAnsi="Times New Roman"/>
                <w:sz w:val="24"/>
                <w:szCs w:val="24"/>
                <w:lang w:val="uk-UA"/>
              </w:rPr>
            </w:pPr>
            <w:bookmarkStart w:id="5" w:name="n1173"/>
            <w:bookmarkEnd w:id="5"/>
            <w:r w:rsidRPr="00CD31F1">
              <w:rPr>
                <w:rFonts w:ascii="Times New Roman" w:eastAsia="Times New Roman" w:hAnsi="Times New Roman"/>
                <w:sz w:val="24"/>
                <w:szCs w:val="24"/>
                <w:lang w:val="uk-UA"/>
              </w:rPr>
              <w:t xml:space="preserve">Такі зміни або заява про відкликання пропозиції враховуються, якщо вони отримані електронною системою </w:t>
            </w:r>
            <w:proofErr w:type="spellStart"/>
            <w:r w:rsidRPr="00CD31F1">
              <w:rPr>
                <w:rFonts w:ascii="Times New Roman" w:eastAsia="Times New Roman" w:hAnsi="Times New Roman"/>
                <w:sz w:val="24"/>
                <w:szCs w:val="24"/>
                <w:lang w:val="uk-UA"/>
              </w:rPr>
              <w:t>закупівель</w:t>
            </w:r>
            <w:proofErr w:type="spellEnd"/>
            <w:r w:rsidRPr="00CD31F1">
              <w:rPr>
                <w:rFonts w:ascii="Times New Roman" w:eastAsia="Times New Roman" w:hAnsi="Times New Roman"/>
                <w:sz w:val="24"/>
                <w:szCs w:val="24"/>
                <w:lang w:val="uk-UA"/>
              </w:rPr>
              <w:t xml:space="preserve"> до закінчення строку подання пропозицій.</w:t>
            </w:r>
            <w:bookmarkStart w:id="6" w:name="n1174"/>
            <w:bookmarkEnd w:id="6"/>
          </w:p>
          <w:p w:rsidR="00AE0437" w:rsidRPr="00CD31F1" w:rsidRDefault="00AE0437" w:rsidP="00AE0437">
            <w:pPr>
              <w:shd w:val="clear" w:color="auto" w:fill="FFFFFF"/>
              <w:spacing w:after="0" w:line="240" w:lineRule="auto"/>
              <w:ind w:firstLine="448"/>
              <w:jc w:val="both"/>
              <w:rPr>
                <w:rFonts w:ascii="Times New Roman" w:eastAsia="Times New Roman" w:hAnsi="Times New Roman"/>
                <w:sz w:val="24"/>
                <w:szCs w:val="24"/>
                <w:lang w:val="uk-UA"/>
              </w:rPr>
            </w:pPr>
            <w:r w:rsidRPr="00CD31F1">
              <w:rPr>
                <w:rFonts w:ascii="Times New Roman" w:eastAsia="Times New Roman" w:hAnsi="Times New Roman"/>
                <w:sz w:val="24"/>
                <w:szCs w:val="24"/>
                <w:lang w:val="uk-UA"/>
              </w:rPr>
              <w:t>Розкриття пропозицій відбувається у порядку, передбаченому абзацами першим і другим частини першої статті 28 Закону, а саме:</w:t>
            </w:r>
          </w:p>
          <w:p w:rsidR="00AE0437" w:rsidRPr="00CD31F1" w:rsidRDefault="00AE0437" w:rsidP="00AE0437">
            <w:pPr>
              <w:shd w:val="clear" w:color="auto" w:fill="FFFFFF"/>
              <w:spacing w:after="0" w:line="240" w:lineRule="auto"/>
              <w:jc w:val="both"/>
              <w:rPr>
                <w:rFonts w:ascii="Times New Roman" w:eastAsia="Times New Roman" w:hAnsi="Times New Roman"/>
                <w:sz w:val="24"/>
                <w:szCs w:val="24"/>
                <w:lang w:val="uk-UA"/>
              </w:rPr>
            </w:pPr>
            <w:r w:rsidRPr="00CD31F1">
              <w:rPr>
                <w:rFonts w:ascii="Times New Roman" w:eastAsia="Times New Roman" w:hAnsi="Times New Roman"/>
                <w:sz w:val="24"/>
                <w:szCs w:val="24"/>
                <w:lang w:val="uk-UA"/>
              </w:rPr>
              <w:t>перед початком електронного аукціону автоматично розкривається інформація про ціни/приведені ціни пропозицій;</w:t>
            </w:r>
          </w:p>
          <w:p w:rsidR="00AE0437" w:rsidRPr="00CD31F1" w:rsidRDefault="00AE0437" w:rsidP="00AE0437">
            <w:pPr>
              <w:shd w:val="clear" w:color="auto" w:fill="FFFFFF"/>
              <w:spacing w:after="0" w:line="240" w:lineRule="auto"/>
              <w:jc w:val="both"/>
              <w:rPr>
                <w:rFonts w:ascii="Times New Roman" w:eastAsia="Times New Roman" w:hAnsi="Times New Roman"/>
                <w:sz w:val="24"/>
                <w:szCs w:val="24"/>
                <w:lang w:val="uk-UA"/>
              </w:rPr>
            </w:pPr>
            <w:r w:rsidRPr="00CD31F1">
              <w:rPr>
                <w:rFonts w:ascii="Times New Roman" w:eastAsia="Times New Roman" w:hAnsi="Times New Roman"/>
                <w:sz w:val="24"/>
                <w:szCs w:val="24"/>
                <w:lang w:val="uk-UA"/>
              </w:rPr>
              <w:t xml:space="preserve">розкриття пропозицій з інформацією та документами, що підтверджують відповідність учасника умовам, зазначеними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CD31F1">
              <w:rPr>
                <w:rFonts w:ascii="Times New Roman" w:eastAsia="Times New Roman" w:hAnsi="Times New Roman"/>
                <w:sz w:val="24"/>
                <w:szCs w:val="24"/>
                <w:lang w:val="uk-UA"/>
              </w:rPr>
              <w:t>закупівель</w:t>
            </w:r>
            <w:proofErr w:type="spellEnd"/>
            <w:r w:rsidRPr="00CD31F1">
              <w:rPr>
                <w:rFonts w:ascii="Times New Roman" w:eastAsia="Times New Roman" w:hAnsi="Times New Roman"/>
                <w:sz w:val="24"/>
                <w:szCs w:val="24"/>
                <w:lang w:val="uk-UA"/>
              </w:rPr>
              <w:t xml:space="preserve"> одразу після завершення електронного аукціону.</w:t>
            </w:r>
          </w:p>
          <w:p w:rsidR="00AE0437" w:rsidRPr="00CD31F1" w:rsidRDefault="00AE0437" w:rsidP="00AE0437">
            <w:pPr>
              <w:shd w:val="clear" w:color="auto" w:fill="FFFFFF"/>
              <w:spacing w:after="0" w:line="240" w:lineRule="auto"/>
              <w:ind w:firstLine="448"/>
              <w:jc w:val="both"/>
              <w:rPr>
                <w:rFonts w:ascii="Times New Roman" w:eastAsia="Times New Roman" w:hAnsi="Times New Roman"/>
                <w:sz w:val="24"/>
                <w:szCs w:val="24"/>
                <w:lang w:val="uk-UA"/>
              </w:rPr>
            </w:pPr>
            <w:r w:rsidRPr="00CD31F1">
              <w:rPr>
                <w:rFonts w:ascii="Times New Roman" w:eastAsia="Times New Roman" w:hAnsi="Times New Roman"/>
                <w:sz w:val="24"/>
                <w:szCs w:val="24"/>
                <w:lang w:val="uk-UA"/>
              </w:rPr>
              <w:lastRenderedPageBreak/>
              <w:t xml:space="preserve">Оцінка пропозицій проводиться автоматично електронною системою </w:t>
            </w:r>
            <w:proofErr w:type="spellStart"/>
            <w:r w:rsidRPr="00CD31F1">
              <w:rPr>
                <w:rFonts w:ascii="Times New Roman" w:eastAsia="Times New Roman" w:hAnsi="Times New Roman"/>
                <w:sz w:val="24"/>
                <w:szCs w:val="24"/>
                <w:lang w:val="uk-UA"/>
              </w:rPr>
              <w:t>закупівель</w:t>
            </w:r>
            <w:proofErr w:type="spellEnd"/>
            <w:r w:rsidRPr="00CD31F1">
              <w:rPr>
                <w:rFonts w:ascii="Times New Roman" w:eastAsia="Times New Roman" w:hAnsi="Times New Roman"/>
                <w:sz w:val="24"/>
                <w:szCs w:val="24"/>
                <w:lang w:val="uk-UA"/>
              </w:rPr>
              <w:t xml:space="preserve">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AE0437" w:rsidRPr="00CD31F1" w:rsidRDefault="00AE0437" w:rsidP="00AE0437">
            <w:pPr>
              <w:shd w:val="clear" w:color="auto" w:fill="FFFFFF"/>
              <w:spacing w:after="0" w:line="240" w:lineRule="auto"/>
              <w:ind w:firstLine="448"/>
              <w:jc w:val="both"/>
              <w:rPr>
                <w:rFonts w:ascii="Times New Roman" w:eastAsia="Times New Roman" w:hAnsi="Times New Roman"/>
                <w:sz w:val="24"/>
                <w:szCs w:val="24"/>
                <w:lang w:val="uk-UA"/>
              </w:rPr>
            </w:pPr>
            <w:r w:rsidRPr="00CD31F1">
              <w:rPr>
                <w:rFonts w:ascii="Times New Roman" w:eastAsia="Times New Roman" w:hAnsi="Times New Roman"/>
                <w:sz w:val="24"/>
                <w:szCs w:val="24"/>
                <w:lang w:val="uk-UA"/>
              </w:rPr>
              <w:t>Для проведення спрощеної закупівлі із застосуванням електронного аукціону має бути подано не менше двох пропозицій.</w:t>
            </w:r>
          </w:p>
          <w:p w:rsidR="00AE0437" w:rsidRPr="00CD31F1" w:rsidRDefault="00AE0437" w:rsidP="00AE0437">
            <w:pPr>
              <w:shd w:val="clear" w:color="auto" w:fill="FFFFFF"/>
              <w:spacing w:after="0" w:line="240" w:lineRule="auto"/>
              <w:ind w:firstLine="448"/>
              <w:jc w:val="both"/>
              <w:rPr>
                <w:rFonts w:ascii="Times New Roman" w:eastAsia="Times New Roman" w:hAnsi="Times New Roman"/>
                <w:sz w:val="24"/>
                <w:szCs w:val="24"/>
                <w:lang w:val="uk-UA"/>
              </w:rPr>
            </w:pPr>
            <w:r w:rsidRPr="00CD31F1">
              <w:rPr>
                <w:rFonts w:ascii="Times New Roman" w:eastAsia="Times New Roman" w:hAnsi="Times New Roman"/>
                <w:sz w:val="24"/>
                <w:szCs w:val="24"/>
                <w:lang w:val="uk-UA"/>
              </w:rPr>
              <w:t xml:space="preserve">У разі якщо була подана одна пропозиція, електронна система </w:t>
            </w:r>
            <w:proofErr w:type="spellStart"/>
            <w:r w:rsidRPr="00CD31F1">
              <w:rPr>
                <w:rFonts w:ascii="Times New Roman" w:eastAsia="Times New Roman" w:hAnsi="Times New Roman"/>
                <w:sz w:val="24"/>
                <w:szCs w:val="24"/>
                <w:lang w:val="uk-UA"/>
              </w:rPr>
              <w:t>закупівель</w:t>
            </w:r>
            <w:proofErr w:type="spellEnd"/>
            <w:r w:rsidRPr="00CD31F1">
              <w:rPr>
                <w:rFonts w:ascii="Times New Roman" w:eastAsia="Times New Roman" w:hAnsi="Times New Roman"/>
                <w:sz w:val="24"/>
                <w:szCs w:val="24"/>
                <w:lang w:val="uk-UA"/>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AE0437" w:rsidRPr="00CD31F1" w:rsidRDefault="00AE0437" w:rsidP="00AE0437">
            <w:pPr>
              <w:shd w:val="clear" w:color="auto" w:fill="FFFFFF"/>
              <w:spacing w:after="0" w:line="240" w:lineRule="auto"/>
              <w:ind w:firstLine="448"/>
              <w:jc w:val="both"/>
              <w:rPr>
                <w:rFonts w:ascii="Times New Roman" w:eastAsia="Times New Roman" w:hAnsi="Times New Roman"/>
                <w:sz w:val="24"/>
                <w:szCs w:val="24"/>
                <w:lang w:val="uk-UA"/>
              </w:rPr>
            </w:pPr>
            <w:r w:rsidRPr="00CD31F1">
              <w:rPr>
                <w:rFonts w:ascii="Times New Roman" w:eastAsia="Times New Roman" w:hAnsi="Times New Roman"/>
                <w:sz w:val="24"/>
                <w:szCs w:val="24"/>
                <w:lang w:val="uk-UA"/>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AE0437" w:rsidRPr="00CD31F1" w:rsidRDefault="00AE0437" w:rsidP="00AE0437">
            <w:pPr>
              <w:shd w:val="clear" w:color="auto" w:fill="FFFFFF"/>
              <w:spacing w:after="0" w:line="240" w:lineRule="auto"/>
              <w:ind w:firstLine="448"/>
              <w:jc w:val="both"/>
              <w:rPr>
                <w:rFonts w:ascii="Times New Roman" w:eastAsia="Times New Roman" w:hAnsi="Times New Roman"/>
                <w:sz w:val="24"/>
                <w:szCs w:val="24"/>
                <w:lang w:val="uk-UA"/>
              </w:rPr>
            </w:pPr>
            <w:r w:rsidRPr="00CD31F1">
              <w:rPr>
                <w:rFonts w:ascii="Times New Roman" w:eastAsia="Times New Roman" w:hAnsi="Times New Roman"/>
                <w:sz w:val="24"/>
                <w:szCs w:val="24"/>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AE0437" w:rsidRPr="00CD31F1" w:rsidRDefault="00AE0437" w:rsidP="00AE0437">
            <w:pPr>
              <w:shd w:val="clear" w:color="auto" w:fill="FFFFFF"/>
              <w:spacing w:after="0" w:line="240" w:lineRule="auto"/>
              <w:ind w:firstLine="448"/>
              <w:jc w:val="both"/>
              <w:rPr>
                <w:rFonts w:ascii="Times New Roman" w:eastAsia="Times New Roman" w:hAnsi="Times New Roman"/>
                <w:sz w:val="24"/>
                <w:szCs w:val="24"/>
                <w:lang w:val="uk-UA"/>
              </w:rPr>
            </w:pPr>
            <w:r w:rsidRPr="00CD31F1">
              <w:rPr>
                <w:rFonts w:ascii="Times New Roman" w:eastAsia="Times New Roman" w:hAnsi="Times New Roman"/>
                <w:sz w:val="24"/>
                <w:szCs w:val="24"/>
                <w:lang w:val="uk-UA"/>
              </w:rPr>
              <w:t xml:space="preserve">Строк розгляду найбільш економічно вигідної пропозиції не повинен перевищувати п’ять робочих днів з дня завершення електронного аукціону. </w:t>
            </w:r>
          </w:p>
          <w:p w:rsidR="00AE0437" w:rsidRPr="00CD31F1" w:rsidRDefault="00AE0437" w:rsidP="00AE0437">
            <w:pPr>
              <w:shd w:val="clear" w:color="auto" w:fill="FFFFFF"/>
              <w:spacing w:after="0" w:line="240" w:lineRule="auto"/>
              <w:ind w:firstLine="448"/>
              <w:jc w:val="both"/>
              <w:rPr>
                <w:rFonts w:ascii="Times New Roman" w:eastAsia="Times New Roman" w:hAnsi="Times New Roman"/>
                <w:sz w:val="24"/>
                <w:szCs w:val="24"/>
                <w:lang w:val="uk-UA"/>
              </w:rPr>
            </w:pPr>
            <w:r w:rsidRPr="00CD31F1">
              <w:rPr>
                <w:rFonts w:ascii="Times New Roman" w:eastAsia="Times New Roman" w:hAnsi="Times New Roman"/>
                <w:sz w:val="24"/>
                <w:szCs w:val="24"/>
                <w:lang w:val="uk-UA"/>
              </w:rPr>
              <w:t>За результатами оцінки та розгляду пропозиції замовник визначає переможця.</w:t>
            </w:r>
          </w:p>
          <w:p w:rsidR="00AE0437" w:rsidRPr="00CD31F1" w:rsidRDefault="00AE0437" w:rsidP="00AE0437">
            <w:pPr>
              <w:shd w:val="clear" w:color="auto" w:fill="FFFFFF"/>
              <w:spacing w:after="0" w:line="240" w:lineRule="auto"/>
              <w:ind w:firstLine="448"/>
              <w:jc w:val="both"/>
              <w:rPr>
                <w:rFonts w:ascii="Times New Roman" w:eastAsia="Times New Roman" w:hAnsi="Times New Roman"/>
                <w:sz w:val="24"/>
                <w:szCs w:val="24"/>
                <w:lang w:val="uk-UA"/>
              </w:rPr>
            </w:pPr>
            <w:r w:rsidRPr="00CD31F1">
              <w:rPr>
                <w:rFonts w:ascii="Times New Roman" w:eastAsia="Times New Roman" w:hAnsi="Times New Roman"/>
                <w:sz w:val="24"/>
                <w:szCs w:val="24"/>
                <w:lang w:val="uk-UA"/>
              </w:rPr>
              <w:t xml:space="preserve">Повідомлення про намір укласти договір про закупівлю замовник оприлюднює в електронній системі </w:t>
            </w:r>
            <w:proofErr w:type="spellStart"/>
            <w:r w:rsidRPr="00CD31F1">
              <w:rPr>
                <w:rFonts w:ascii="Times New Roman" w:eastAsia="Times New Roman" w:hAnsi="Times New Roman"/>
                <w:sz w:val="24"/>
                <w:szCs w:val="24"/>
                <w:lang w:val="uk-UA"/>
              </w:rPr>
              <w:t>закупівель</w:t>
            </w:r>
            <w:proofErr w:type="spellEnd"/>
            <w:r w:rsidRPr="00CD31F1">
              <w:rPr>
                <w:rFonts w:ascii="Times New Roman" w:eastAsia="Times New Roman" w:hAnsi="Times New Roman"/>
                <w:sz w:val="24"/>
                <w:szCs w:val="24"/>
                <w:lang w:val="uk-UA"/>
              </w:rPr>
              <w:t xml:space="preserve"> протягом одного дня з дня прийняття рішення про визначення переможця спрощеної закупівлі.</w:t>
            </w:r>
          </w:p>
          <w:p w:rsidR="00AE0437" w:rsidRPr="00CD31F1" w:rsidRDefault="00AE0437" w:rsidP="00AE0437">
            <w:pPr>
              <w:shd w:val="clear" w:color="auto" w:fill="FFFFFF"/>
              <w:spacing w:after="0" w:line="240" w:lineRule="auto"/>
              <w:ind w:firstLine="448"/>
              <w:jc w:val="both"/>
              <w:rPr>
                <w:rFonts w:ascii="Times New Roman" w:eastAsia="Times New Roman" w:hAnsi="Times New Roman"/>
                <w:sz w:val="24"/>
                <w:szCs w:val="24"/>
                <w:lang w:val="uk-UA"/>
              </w:rPr>
            </w:pPr>
            <w:r w:rsidRPr="00CD31F1">
              <w:rPr>
                <w:rFonts w:ascii="Times New Roman" w:eastAsia="Times New Roman" w:hAnsi="Times New Roman"/>
                <w:sz w:val="24"/>
                <w:szCs w:val="24"/>
                <w:lang w:val="uk-UA"/>
              </w:rPr>
              <w:t>У разі відхилення найбільш економічно вигідної пропозиції відповідно до частини тринадцятої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rsidR="00AE0437" w:rsidRPr="00CD31F1" w:rsidRDefault="00AE0437" w:rsidP="00AE0437">
            <w:pPr>
              <w:shd w:val="clear" w:color="auto" w:fill="FFFFFF"/>
              <w:spacing w:after="0" w:line="240" w:lineRule="auto"/>
              <w:ind w:firstLine="448"/>
              <w:jc w:val="both"/>
              <w:rPr>
                <w:rFonts w:ascii="Times New Roman" w:eastAsia="Times New Roman" w:hAnsi="Times New Roman"/>
                <w:sz w:val="24"/>
                <w:szCs w:val="24"/>
                <w:lang w:val="uk-UA"/>
              </w:rPr>
            </w:pPr>
            <w:r w:rsidRPr="00CD31F1">
              <w:rPr>
                <w:rFonts w:ascii="Times New Roman" w:eastAsia="Times New Roman" w:hAnsi="Times New Roman"/>
                <w:sz w:val="24"/>
                <w:szCs w:val="24"/>
                <w:lang w:val="uk-UA"/>
              </w:rPr>
              <w:t xml:space="preserve">Наступна найбільш економічно вигідна пропозиція визначається електронною системою </w:t>
            </w:r>
            <w:proofErr w:type="spellStart"/>
            <w:r w:rsidRPr="00CD31F1">
              <w:rPr>
                <w:rFonts w:ascii="Times New Roman" w:eastAsia="Times New Roman" w:hAnsi="Times New Roman"/>
                <w:sz w:val="24"/>
                <w:szCs w:val="24"/>
                <w:lang w:val="uk-UA"/>
              </w:rPr>
              <w:t>закупівель</w:t>
            </w:r>
            <w:proofErr w:type="spellEnd"/>
            <w:r w:rsidRPr="00CD31F1">
              <w:rPr>
                <w:rFonts w:ascii="Times New Roman" w:eastAsia="Times New Roman" w:hAnsi="Times New Roman"/>
                <w:sz w:val="24"/>
                <w:szCs w:val="24"/>
                <w:lang w:val="uk-UA"/>
              </w:rPr>
              <w:t xml:space="preserve"> автоматично.</w:t>
            </w:r>
          </w:p>
        </w:tc>
      </w:tr>
      <w:tr w:rsidR="00AE0437" w:rsidRPr="00C205B0" w:rsidTr="00933417">
        <w:tc>
          <w:tcPr>
            <w:tcW w:w="836" w:type="dxa"/>
            <w:shd w:val="clear" w:color="auto" w:fill="auto"/>
          </w:tcPr>
          <w:p w:rsidR="00AE0437" w:rsidRPr="00CD31F1" w:rsidRDefault="00AE0437" w:rsidP="00AE0437">
            <w:pPr>
              <w:pStyle w:val="rvps2"/>
              <w:spacing w:before="0" w:beforeAutospacing="0" w:after="150" w:afterAutospacing="0"/>
              <w:jc w:val="center"/>
              <w:rPr>
                <w:lang w:val="uk-UA"/>
              </w:rPr>
            </w:pPr>
            <w:r w:rsidRPr="00CD31F1">
              <w:rPr>
                <w:lang w:val="uk-UA"/>
              </w:rPr>
              <w:lastRenderedPageBreak/>
              <w:t>14.2.</w:t>
            </w:r>
          </w:p>
        </w:tc>
        <w:tc>
          <w:tcPr>
            <w:tcW w:w="3153" w:type="dxa"/>
            <w:shd w:val="clear" w:color="auto" w:fill="auto"/>
          </w:tcPr>
          <w:p w:rsidR="00AE0437" w:rsidRPr="00CD31F1" w:rsidRDefault="00AE0437" w:rsidP="00AE0437">
            <w:pPr>
              <w:pStyle w:val="rvps2"/>
              <w:shd w:val="clear" w:color="auto" w:fill="FFFFFF"/>
              <w:spacing w:after="150"/>
              <w:jc w:val="both"/>
              <w:rPr>
                <w:b/>
                <w:lang w:val="uk-UA"/>
              </w:rPr>
            </w:pPr>
            <w:r w:rsidRPr="00CD31F1">
              <w:rPr>
                <w:b/>
                <w:lang w:val="uk-UA"/>
              </w:rPr>
              <w:t>Вимоги до учасника</w:t>
            </w:r>
          </w:p>
        </w:tc>
        <w:tc>
          <w:tcPr>
            <w:tcW w:w="6075" w:type="dxa"/>
            <w:shd w:val="clear" w:color="auto" w:fill="auto"/>
          </w:tcPr>
          <w:p w:rsidR="00E332AA" w:rsidRDefault="00E332AA" w:rsidP="00AE0437">
            <w:pPr>
              <w:spacing w:after="0" w:line="240" w:lineRule="auto"/>
              <w:jc w:val="both"/>
              <w:rPr>
                <w:rFonts w:ascii="Times New Roman" w:hAnsi="Times New Roman"/>
                <w:sz w:val="24"/>
                <w:szCs w:val="24"/>
                <w:lang w:val="uk-UA"/>
              </w:rPr>
            </w:pPr>
            <w:r w:rsidRPr="00E332AA">
              <w:rPr>
                <w:rFonts w:ascii="Times New Roman" w:hAnsi="Times New Roman" w:cs="Times New Roman"/>
                <w:color w:val="000000"/>
                <w:sz w:val="24"/>
                <w:szCs w:val="24"/>
                <w:lang w:val="uk-UA"/>
              </w:rPr>
              <w:t xml:space="preserve">Під час використання електронної системи </w:t>
            </w:r>
            <w:proofErr w:type="spellStart"/>
            <w:r w:rsidRPr="00E332AA">
              <w:rPr>
                <w:rFonts w:ascii="Times New Roman" w:hAnsi="Times New Roman" w:cs="Times New Roman"/>
                <w:color w:val="000000"/>
                <w:sz w:val="24"/>
                <w:szCs w:val="24"/>
                <w:lang w:val="uk-UA"/>
              </w:rPr>
              <w:t>закупівель</w:t>
            </w:r>
            <w:proofErr w:type="spellEnd"/>
            <w:r w:rsidRPr="00E332AA">
              <w:rPr>
                <w:rFonts w:ascii="Times New Roman" w:hAnsi="Times New Roman" w:cs="Times New Roman"/>
                <w:color w:val="000000"/>
                <w:sz w:val="24"/>
                <w:szCs w:val="24"/>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учасника/уповноваженої особи учасника закупівлі, повноваження якої щодо підпису документів пропозиції підтверджуються відповідно до умов цього оголошення.</w:t>
            </w:r>
            <w:r w:rsidRPr="00E332AA">
              <w:rPr>
                <w:color w:val="000000"/>
                <w:lang w:val="uk-UA"/>
              </w:rPr>
              <w:t xml:space="preserve"> </w:t>
            </w:r>
          </w:p>
          <w:p w:rsidR="00AE0437" w:rsidRPr="00E332AA" w:rsidRDefault="00AE0437" w:rsidP="00AE0437">
            <w:pPr>
              <w:spacing w:after="0" w:line="240" w:lineRule="auto"/>
              <w:jc w:val="both"/>
              <w:rPr>
                <w:rFonts w:ascii="Times New Roman" w:hAnsi="Times New Roman"/>
                <w:sz w:val="24"/>
                <w:szCs w:val="24"/>
                <w:lang w:val="uk-UA"/>
              </w:rPr>
            </w:pPr>
            <w:r w:rsidRPr="00E332AA">
              <w:rPr>
                <w:rFonts w:ascii="Times New Roman" w:hAnsi="Times New Roman"/>
                <w:sz w:val="24"/>
                <w:szCs w:val="24"/>
                <w:lang w:val="uk-UA"/>
              </w:rPr>
              <w:t xml:space="preserve">З метою підтвердження відповідності пропозиції вимогам замовника, у складі пропозиції учасник надає в </w:t>
            </w:r>
            <w:r w:rsidRPr="00E332AA">
              <w:rPr>
                <w:rFonts w:ascii="Times New Roman" w:hAnsi="Times New Roman"/>
                <w:sz w:val="24"/>
                <w:szCs w:val="24"/>
                <w:lang w:val="uk-UA"/>
              </w:rPr>
              <w:lastRenderedPageBreak/>
              <w:t>тому числі наступні документи:</w:t>
            </w:r>
          </w:p>
          <w:p w:rsidR="00AE0437" w:rsidRPr="00E332AA" w:rsidRDefault="00AE0437" w:rsidP="00AE0437">
            <w:pPr>
              <w:spacing w:after="0" w:line="240" w:lineRule="auto"/>
              <w:jc w:val="both"/>
              <w:rPr>
                <w:rFonts w:ascii="Times New Roman" w:eastAsia="Times New Roman" w:hAnsi="Times New Roman"/>
                <w:sz w:val="24"/>
                <w:szCs w:val="24"/>
                <w:lang w:val="uk-UA"/>
              </w:rPr>
            </w:pPr>
            <w:r w:rsidRPr="00E332AA">
              <w:rPr>
                <w:rFonts w:ascii="Times New Roman" w:hAnsi="Times New Roman"/>
                <w:sz w:val="24"/>
                <w:szCs w:val="24"/>
                <w:lang w:val="uk-UA"/>
              </w:rPr>
              <w:t xml:space="preserve">- </w:t>
            </w:r>
            <w:r w:rsidRPr="00E332AA">
              <w:rPr>
                <w:rFonts w:ascii="Times New Roman" w:eastAsia="Times New Roman" w:hAnsi="Times New Roman"/>
                <w:sz w:val="24"/>
                <w:szCs w:val="24"/>
                <w:lang w:val="uk-UA"/>
              </w:rPr>
              <w:t>Повноваження щодо підпису документів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E0437" w:rsidRPr="00E332AA" w:rsidRDefault="00AE0437" w:rsidP="00AE0437">
            <w:pPr>
              <w:spacing w:after="0" w:line="240" w:lineRule="auto"/>
              <w:jc w:val="both"/>
              <w:rPr>
                <w:rFonts w:ascii="Times New Roman" w:eastAsia="Times New Roman" w:hAnsi="Times New Roman"/>
                <w:sz w:val="24"/>
                <w:szCs w:val="24"/>
                <w:lang w:val="uk-UA"/>
              </w:rPr>
            </w:pPr>
            <w:r w:rsidRPr="00E332AA">
              <w:rPr>
                <w:rFonts w:ascii="Times New Roman" w:eastAsia="Times New Roman" w:hAnsi="Times New Roman"/>
                <w:sz w:val="24"/>
                <w:szCs w:val="24"/>
                <w:lang w:val="uk-UA"/>
              </w:rPr>
              <w:t>- підписане технічне завдання до предмету закупівлі (відповідно до Додатку 1);</w:t>
            </w:r>
          </w:p>
          <w:p w:rsidR="00AE0437" w:rsidRPr="00E332AA" w:rsidRDefault="00AE0437" w:rsidP="00AE0437">
            <w:pPr>
              <w:spacing w:after="0" w:line="240" w:lineRule="auto"/>
              <w:jc w:val="both"/>
              <w:rPr>
                <w:rFonts w:ascii="Times New Roman" w:eastAsia="Times New Roman" w:hAnsi="Times New Roman"/>
                <w:sz w:val="24"/>
                <w:szCs w:val="24"/>
                <w:lang w:val="uk-UA"/>
              </w:rPr>
            </w:pPr>
            <w:r w:rsidRPr="00E332AA">
              <w:rPr>
                <w:rFonts w:ascii="Times New Roman" w:eastAsia="Times New Roman" w:hAnsi="Times New Roman"/>
                <w:sz w:val="24"/>
                <w:szCs w:val="24"/>
                <w:lang w:val="uk-UA"/>
              </w:rPr>
              <w:t>-</w:t>
            </w:r>
            <w:r w:rsidRPr="00E332AA">
              <w:rPr>
                <w:lang w:val="uk-UA"/>
              </w:rPr>
              <w:t xml:space="preserve"> </w:t>
            </w:r>
            <w:r w:rsidRPr="00E332AA">
              <w:rPr>
                <w:rFonts w:ascii="Times New Roman" w:eastAsia="Times New Roman" w:hAnsi="Times New Roman"/>
                <w:sz w:val="24"/>
                <w:szCs w:val="24"/>
                <w:lang w:val="uk-UA"/>
              </w:rPr>
              <w:t>підписаний проект договору про закупівлю (відповідно до Додатку 2);</w:t>
            </w:r>
          </w:p>
          <w:p w:rsidR="00236BC2" w:rsidRPr="00E332AA" w:rsidRDefault="00236BC2" w:rsidP="00236BC2">
            <w:pPr>
              <w:pStyle w:val="a9"/>
              <w:rPr>
                <w:b/>
                <w:sz w:val="24"/>
                <w:szCs w:val="24"/>
              </w:rPr>
            </w:pPr>
            <w:r w:rsidRPr="00E332AA">
              <w:rPr>
                <w:sz w:val="24"/>
                <w:szCs w:val="24"/>
              </w:rPr>
              <w:t>-</w:t>
            </w:r>
            <w:r w:rsidRPr="00E332AA">
              <w:rPr>
                <w:b/>
                <w:sz w:val="24"/>
                <w:szCs w:val="24"/>
              </w:rPr>
              <w:t xml:space="preserve"> </w:t>
            </w:r>
            <w:r w:rsidRPr="00E332AA">
              <w:rPr>
                <w:sz w:val="24"/>
                <w:szCs w:val="24"/>
              </w:rPr>
              <w:t>Постачальник повинен надати у складі пропозиції гарантійний лист що до товару(що товар новий та не був у використанні).</w:t>
            </w:r>
            <w:r w:rsidRPr="00E332AA">
              <w:rPr>
                <w:b/>
                <w:sz w:val="24"/>
                <w:szCs w:val="24"/>
              </w:rPr>
              <w:t xml:space="preserve"> </w:t>
            </w:r>
          </w:p>
          <w:p w:rsidR="00AE0437" w:rsidRPr="00CD31F1" w:rsidRDefault="00AE0437" w:rsidP="00236BC2">
            <w:pPr>
              <w:pStyle w:val="a9"/>
              <w:rPr>
                <w:color w:val="FF0000"/>
              </w:rPr>
            </w:pPr>
            <w:r w:rsidRPr="00E332AA">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AE0437" w:rsidRPr="00CD31F1" w:rsidTr="00933417">
        <w:tc>
          <w:tcPr>
            <w:tcW w:w="836" w:type="dxa"/>
            <w:shd w:val="clear" w:color="auto" w:fill="auto"/>
          </w:tcPr>
          <w:p w:rsidR="00AE0437" w:rsidRPr="00CD31F1" w:rsidRDefault="00AE0437" w:rsidP="00AE0437">
            <w:pPr>
              <w:pStyle w:val="rvps2"/>
              <w:spacing w:before="0" w:beforeAutospacing="0" w:after="150" w:afterAutospacing="0"/>
              <w:jc w:val="center"/>
              <w:rPr>
                <w:lang w:val="uk-UA"/>
              </w:rPr>
            </w:pPr>
            <w:r w:rsidRPr="00CD31F1">
              <w:rPr>
                <w:lang w:val="uk-UA"/>
              </w:rPr>
              <w:lastRenderedPageBreak/>
              <w:t>14.3.</w:t>
            </w:r>
          </w:p>
        </w:tc>
        <w:tc>
          <w:tcPr>
            <w:tcW w:w="3153" w:type="dxa"/>
            <w:shd w:val="clear" w:color="auto" w:fill="auto"/>
          </w:tcPr>
          <w:p w:rsidR="00AE0437" w:rsidRPr="00CD31F1" w:rsidRDefault="00AE0437" w:rsidP="00AE0437">
            <w:pPr>
              <w:pStyle w:val="rvps2"/>
              <w:shd w:val="clear" w:color="auto" w:fill="FFFFFF"/>
              <w:spacing w:after="150"/>
              <w:jc w:val="both"/>
              <w:rPr>
                <w:b/>
                <w:lang w:val="uk-UA"/>
              </w:rPr>
            </w:pPr>
            <w:r w:rsidRPr="00CD31F1">
              <w:rPr>
                <w:b/>
                <w:lang w:val="uk-UA"/>
              </w:rPr>
              <w:t>Недискримінація учасників</w:t>
            </w:r>
          </w:p>
        </w:tc>
        <w:tc>
          <w:tcPr>
            <w:tcW w:w="6075" w:type="dxa"/>
            <w:shd w:val="clear" w:color="auto" w:fill="auto"/>
          </w:tcPr>
          <w:p w:rsidR="00AE0437" w:rsidRPr="00CD31F1" w:rsidRDefault="00AE0437" w:rsidP="00AE0437">
            <w:pPr>
              <w:pStyle w:val="rvps2"/>
              <w:spacing w:before="0" w:beforeAutospacing="0" w:after="0" w:afterAutospacing="0"/>
              <w:jc w:val="both"/>
              <w:rPr>
                <w:lang w:val="uk-UA"/>
              </w:rPr>
            </w:pPr>
            <w:r w:rsidRPr="00CD31F1">
              <w:rPr>
                <w:lang w:val="uk-UA"/>
              </w:rPr>
              <w:t>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tc>
      </w:tr>
      <w:tr w:rsidR="00AE0437" w:rsidRPr="00CD31F1" w:rsidTr="00933417">
        <w:tc>
          <w:tcPr>
            <w:tcW w:w="836" w:type="dxa"/>
            <w:shd w:val="clear" w:color="auto" w:fill="auto"/>
          </w:tcPr>
          <w:p w:rsidR="00AE0437" w:rsidRPr="00CD31F1" w:rsidRDefault="00AE0437" w:rsidP="00AE0437">
            <w:pPr>
              <w:pStyle w:val="rvps2"/>
              <w:spacing w:before="0" w:beforeAutospacing="0" w:after="150" w:afterAutospacing="0"/>
              <w:jc w:val="center"/>
              <w:rPr>
                <w:lang w:val="uk-UA"/>
              </w:rPr>
            </w:pPr>
            <w:r w:rsidRPr="00CD31F1">
              <w:rPr>
                <w:lang w:val="uk-UA"/>
              </w:rPr>
              <w:t>14.4.</w:t>
            </w:r>
          </w:p>
        </w:tc>
        <w:tc>
          <w:tcPr>
            <w:tcW w:w="3153" w:type="dxa"/>
            <w:shd w:val="clear" w:color="auto" w:fill="auto"/>
          </w:tcPr>
          <w:p w:rsidR="00AE0437" w:rsidRPr="00CD31F1" w:rsidRDefault="00AE0437" w:rsidP="00AE0437">
            <w:pPr>
              <w:pStyle w:val="rvps2"/>
              <w:shd w:val="clear" w:color="auto" w:fill="FFFFFF"/>
              <w:spacing w:before="0" w:beforeAutospacing="0" w:after="0" w:afterAutospacing="0"/>
              <w:rPr>
                <w:b/>
                <w:lang w:val="uk-UA"/>
              </w:rPr>
            </w:pPr>
            <w:r w:rsidRPr="00CD31F1">
              <w:rPr>
                <w:b/>
                <w:lang w:val="uk-UA"/>
              </w:rPr>
              <w:t xml:space="preserve">Опис та приклади формальних (несуттєвих) помилок, допущення яких учасниками не призведе до відхилення їх пропозицій. </w:t>
            </w:r>
          </w:p>
        </w:tc>
        <w:tc>
          <w:tcPr>
            <w:tcW w:w="6075" w:type="dxa"/>
            <w:shd w:val="clear" w:color="auto" w:fill="auto"/>
          </w:tcPr>
          <w:p w:rsidR="00AE0437" w:rsidRPr="00CD31F1" w:rsidRDefault="00AE0437" w:rsidP="00AE0437">
            <w:pPr>
              <w:shd w:val="clear" w:color="auto" w:fill="FFFFFF"/>
              <w:spacing w:after="0" w:line="240" w:lineRule="auto"/>
              <w:jc w:val="both"/>
              <w:rPr>
                <w:rFonts w:ascii="Times New Roman" w:hAnsi="Times New Roman"/>
                <w:sz w:val="24"/>
                <w:szCs w:val="24"/>
                <w:lang w:val="uk-UA"/>
              </w:rPr>
            </w:pPr>
            <w:r w:rsidRPr="00CD31F1">
              <w:rPr>
                <w:rFonts w:ascii="Times New Roman" w:hAnsi="Times New Roman"/>
                <w:sz w:val="24"/>
                <w:szCs w:val="24"/>
                <w:lang w:val="uk-UA"/>
              </w:rPr>
              <w:t>Формальними (несуттєвими) вважаються помилки, що пов’язані з оформленням пропозиції та не впливають на зміст, а саме - технічні помилки та описки.</w:t>
            </w:r>
          </w:p>
          <w:p w:rsidR="00AE0437" w:rsidRPr="00CD31F1" w:rsidRDefault="00AE0437" w:rsidP="00AE0437">
            <w:pPr>
              <w:shd w:val="clear" w:color="auto" w:fill="FFFFFF"/>
              <w:spacing w:after="0" w:line="240" w:lineRule="auto"/>
              <w:jc w:val="both"/>
              <w:rPr>
                <w:rFonts w:ascii="Times New Roman" w:hAnsi="Times New Roman"/>
                <w:sz w:val="24"/>
                <w:szCs w:val="24"/>
                <w:lang w:val="uk-UA"/>
              </w:rPr>
            </w:pPr>
            <w:r w:rsidRPr="00CD31F1">
              <w:rPr>
                <w:rFonts w:ascii="Times New Roman" w:hAnsi="Times New Roman"/>
                <w:sz w:val="24"/>
                <w:szCs w:val="24"/>
                <w:lang w:val="uk-UA"/>
              </w:rPr>
              <w:t xml:space="preserve">Наприклад: </w:t>
            </w:r>
          </w:p>
          <w:p w:rsidR="00AE0437" w:rsidRPr="00CD31F1" w:rsidRDefault="00AE0437" w:rsidP="00AE0437">
            <w:pPr>
              <w:shd w:val="clear" w:color="auto" w:fill="FFFFFF"/>
              <w:spacing w:after="0" w:line="240" w:lineRule="auto"/>
              <w:jc w:val="both"/>
              <w:rPr>
                <w:rFonts w:ascii="Times New Roman" w:hAnsi="Times New Roman"/>
                <w:sz w:val="24"/>
                <w:szCs w:val="24"/>
                <w:lang w:val="uk-UA"/>
              </w:rPr>
            </w:pPr>
            <w:r w:rsidRPr="00CD31F1">
              <w:rPr>
                <w:rFonts w:ascii="Times New Roman" w:hAnsi="Times New Roman"/>
                <w:sz w:val="24"/>
                <w:szCs w:val="24"/>
                <w:lang w:val="uk-UA"/>
              </w:rPr>
              <w:t>Перелік формальних помилок:</w:t>
            </w:r>
          </w:p>
          <w:p w:rsidR="00AE0437" w:rsidRPr="00CD31F1" w:rsidRDefault="00AE0437" w:rsidP="00AE0437">
            <w:pPr>
              <w:shd w:val="clear" w:color="auto" w:fill="FFFFFF"/>
              <w:spacing w:after="0" w:line="240" w:lineRule="auto"/>
              <w:jc w:val="both"/>
              <w:rPr>
                <w:rFonts w:ascii="Times New Roman" w:hAnsi="Times New Roman"/>
                <w:sz w:val="24"/>
                <w:szCs w:val="24"/>
                <w:lang w:val="uk-UA"/>
              </w:rPr>
            </w:pPr>
            <w:r w:rsidRPr="00CD31F1">
              <w:rPr>
                <w:rFonts w:ascii="Times New Roman" w:hAnsi="Times New Roman"/>
                <w:sz w:val="24"/>
                <w:szCs w:val="24"/>
                <w:lang w:val="uk-UA"/>
              </w:rPr>
              <w:t>- Інформація/документ, подана учасником процедури закупівлі у складі пропозиції, містить помилку (помилки) у частині:</w:t>
            </w:r>
          </w:p>
          <w:p w:rsidR="00AE0437" w:rsidRPr="00CD31F1" w:rsidRDefault="00AE0437" w:rsidP="00AE0437">
            <w:pPr>
              <w:shd w:val="clear" w:color="auto" w:fill="FFFFFF"/>
              <w:spacing w:after="0" w:line="240" w:lineRule="auto"/>
              <w:jc w:val="both"/>
              <w:rPr>
                <w:rFonts w:ascii="Times New Roman" w:hAnsi="Times New Roman"/>
                <w:sz w:val="24"/>
                <w:szCs w:val="24"/>
                <w:lang w:val="uk-UA"/>
              </w:rPr>
            </w:pPr>
            <w:r w:rsidRPr="00CD31F1">
              <w:rPr>
                <w:rFonts w:ascii="Times New Roman" w:hAnsi="Times New Roman"/>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D31F1">
              <w:rPr>
                <w:rFonts w:ascii="Times New Roman" w:hAnsi="Times New Roman"/>
                <w:sz w:val="24"/>
                <w:szCs w:val="24"/>
                <w:lang w:val="uk-UA"/>
              </w:rPr>
              <w:t>закупівель</w:t>
            </w:r>
            <w:proofErr w:type="spellEnd"/>
            <w:r w:rsidRPr="00CD31F1">
              <w:rPr>
                <w:rFonts w:ascii="Times New Roman" w:hAnsi="Times New Roman"/>
                <w:sz w:val="24"/>
                <w:szCs w:val="24"/>
                <w:lang w:val="uk-UA"/>
              </w:rPr>
              <w:t xml:space="preserve"> та/або унікального номера повідомлення про намір укласти договір про закупівлю - помилка в цифрах;</w:t>
            </w:r>
          </w:p>
          <w:p w:rsidR="00AE0437" w:rsidRPr="00CD31F1" w:rsidRDefault="00AE0437" w:rsidP="00AE0437">
            <w:pPr>
              <w:shd w:val="clear" w:color="auto" w:fill="FFFFFF"/>
              <w:spacing w:after="0" w:line="240" w:lineRule="auto"/>
              <w:jc w:val="both"/>
              <w:rPr>
                <w:rFonts w:ascii="Times New Roman" w:hAnsi="Times New Roman"/>
                <w:sz w:val="24"/>
                <w:szCs w:val="24"/>
                <w:lang w:val="uk-UA"/>
              </w:rPr>
            </w:pPr>
            <w:r w:rsidRPr="00CD31F1">
              <w:rPr>
                <w:rFonts w:ascii="Times New Roman" w:hAnsi="Times New Roman"/>
                <w:sz w:val="24"/>
                <w:szCs w:val="24"/>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CD31F1">
              <w:rPr>
                <w:rFonts w:ascii="Times New Roman" w:hAnsi="Times New Roman"/>
                <w:sz w:val="24"/>
                <w:szCs w:val="24"/>
                <w:lang w:val="uk-UA"/>
              </w:rPr>
              <w:lastRenderedPageBreak/>
              <w:t>сторінок/аркушів, нумерація сторінок/аркушів не відповідає переліку, зазначеному в документі).</w:t>
            </w:r>
          </w:p>
          <w:p w:rsidR="00AE0437" w:rsidRPr="00CD31F1" w:rsidRDefault="00AE0437" w:rsidP="00AE0437">
            <w:pPr>
              <w:shd w:val="clear" w:color="auto" w:fill="FFFFFF"/>
              <w:spacing w:after="0" w:line="240" w:lineRule="auto"/>
              <w:jc w:val="both"/>
              <w:rPr>
                <w:rFonts w:ascii="Times New Roman" w:hAnsi="Times New Roman"/>
                <w:sz w:val="24"/>
                <w:szCs w:val="24"/>
                <w:lang w:val="uk-UA"/>
              </w:rPr>
            </w:pPr>
            <w:r w:rsidRPr="00CD31F1">
              <w:rPr>
                <w:rFonts w:ascii="Times New Roman" w:hAnsi="Times New Roman"/>
                <w:sz w:val="24"/>
                <w:szCs w:val="24"/>
                <w:lang w:val="uk-UA"/>
              </w:rPr>
              <w:t>-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документації.</w:t>
            </w:r>
          </w:p>
          <w:p w:rsidR="00AE0437" w:rsidRPr="00CD31F1" w:rsidRDefault="00AE0437" w:rsidP="00AE0437">
            <w:pPr>
              <w:shd w:val="clear" w:color="auto" w:fill="FFFFFF"/>
              <w:spacing w:after="0" w:line="240" w:lineRule="auto"/>
              <w:jc w:val="both"/>
              <w:rPr>
                <w:rFonts w:ascii="Times New Roman" w:hAnsi="Times New Roman"/>
                <w:sz w:val="24"/>
                <w:szCs w:val="24"/>
                <w:lang w:val="uk-UA"/>
              </w:rPr>
            </w:pPr>
            <w:r w:rsidRPr="00CD31F1">
              <w:rPr>
                <w:rFonts w:ascii="Times New Roman" w:hAnsi="Times New Roman"/>
                <w:sz w:val="24"/>
                <w:szCs w:val="24"/>
                <w:lang w:val="uk-UA"/>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E0437" w:rsidRPr="00CD31F1" w:rsidRDefault="00AE0437" w:rsidP="00AE0437">
            <w:pPr>
              <w:shd w:val="clear" w:color="auto" w:fill="FFFFFF"/>
              <w:spacing w:after="0" w:line="240" w:lineRule="auto"/>
              <w:jc w:val="both"/>
              <w:rPr>
                <w:rFonts w:ascii="Times New Roman" w:hAnsi="Times New Roman"/>
                <w:sz w:val="24"/>
                <w:szCs w:val="24"/>
                <w:lang w:val="uk-UA"/>
              </w:rPr>
            </w:pPr>
            <w:r w:rsidRPr="00CD31F1">
              <w:rPr>
                <w:rFonts w:ascii="Times New Roman" w:hAnsi="Times New Roman"/>
                <w:sz w:val="24"/>
                <w:szCs w:val="24"/>
                <w:lang w:val="uk-UA"/>
              </w:rPr>
              <w:t>-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документації.</w:t>
            </w:r>
          </w:p>
          <w:p w:rsidR="00AE0437" w:rsidRPr="00CD31F1" w:rsidRDefault="00AE0437" w:rsidP="00AE0437">
            <w:pPr>
              <w:shd w:val="clear" w:color="auto" w:fill="FFFFFF"/>
              <w:spacing w:after="0" w:line="240" w:lineRule="auto"/>
              <w:jc w:val="both"/>
              <w:rPr>
                <w:rFonts w:ascii="Times New Roman" w:hAnsi="Times New Roman"/>
                <w:sz w:val="24"/>
                <w:szCs w:val="24"/>
                <w:lang w:val="uk-UA"/>
              </w:rPr>
            </w:pPr>
            <w:r w:rsidRPr="00CD31F1">
              <w:rPr>
                <w:rFonts w:ascii="Times New Roman" w:hAnsi="Times New Roman"/>
                <w:sz w:val="24"/>
                <w:szCs w:val="24"/>
                <w:lang w:val="uk-UA"/>
              </w:rPr>
              <w:t>-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E0437" w:rsidRPr="00CD31F1" w:rsidRDefault="00AE0437" w:rsidP="00AE0437">
            <w:pPr>
              <w:shd w:val="clear" w:color="auto" w:fill="FFFFFF"/>
              <w:spacing w:after="0" w:line="240" w:lineRule="auto"/>
              <w:jc w:val="both"/>
              <w:rPr>
                <w:rFonts w:ascii="Times New Roman" w:hAnsi="Times New Roman"/>
                <w:sz w:val="24"/>
                <w:szCs w:val="24"/>
                <w:lang w:val="uk-UA"/>
              </w:rPr>
            </w:pPr>
            <w:r w:rsidRPr="00CD31F1">
              <w:rPr>
                <w:rFonts w:ascii="Times New Roman" w:hAnsi="Times New Roman"/>
                <w:sz w:val="24"/>
                <w:szCs w:val="24"/>
                <w:lang w:val="uk-UA"/>
              </w:rPr>
              <w:t>-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AE0437" w:rsidRPr="00CD31F1" w:rsidRDefault="00AE0437" w:rsidP="00AE0437">
            <w:pPr>
              <w:shd w:val="clear" w:color="auto" w:fill="FFFFFF"/>
              <w:spacing w:after="0" w:line="240" w:lineRule="auto"/>
              <w:jc w:val="both"/>
              <w:rPr>
                <w:rFonts w:ascii="Times New Roman" w:hAnsi="Times New Roman"/>
                <w:sz w:val="24"/>
                <w:szCs w:val="24"/>
                <w:lang w:val="uk-UA"/>
              </w:rPr>
            </w:pPr>
            <w:r w:rsidRPr="00CD31F1">
              <w:rPr>
                <w:rFonts w:ascii="Times New Roman" w:hAnsi="Times New Roman"/>
                <w:sz w:val="24"/>
                <w:szCs w:val="24"/>
                <w:lang w:val="uk-UA"/>
              </w:rPr>
              <w:t>-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E0437" w:rsidRPr="00CD31F1" w:rsidRDefault="00AE0437" w:rsidP="00AE0437">
            <w:pPr>
              <w:shd w:val="clear" w:color="auto" w:fill="FFFFFF"/>
              <w:spacing w:after="0" w:line="240" w:lineRule="auto"/>
              <w:jc w:val="both"/>
              <w:rPr>
                <w:rFonts w:ascii="Times New Roman" w:hAnsi="Times New Roman"/>
                <w:sz w:val="24"/>
                <w:szCs w:val="24"/>
                <w:lang w:val="uk-UA"/>
              </w:rPr>
            </w:pPr>
            <w:r w:rsidRPr="00CD31F1">
              <w:rPr>
                <w:rFonts w:ascii="Times New Roman" w:hAnsi="Times New Roman"/>
                <w:sz w:val="24"/>
                <w:szCs w:val="24"/>
                <w:lang w:val="uk-UA"/>
              </w:rPr>
              <w:t>-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rsidR="00AE0437" w:rsidRPr="00CD31F1" w:rsidRDefault="00AE0437" w:rsidP="00AE0437">
            <w:pPr>
              <w:shd w:val="clear" w:color="auto" w:fill="FFFFFF"/>
              <w:spacing w:after="0" w:line="240" w:lineRule="auto"/>
              <w:jc w:val="both"/>
              <w:rPr>
                <w:rFonts w:ascii="Times New Roman" w:hAnsi="Times New Roman"/>
                <w:sz w:val="24"/>
                <w:szCs w:val="24"/>
                <w:lang w:val="uk-UA"/>
              </w:rPr>
            </w:pPr>
            <w:r w:rsidRPr="00CD31F1">
              <w:rPr>
                <w:rFonts w:ascii="Times New Roman" w:hAnsi="Times New Roman"/>
                <w:sz w:val="24"/>
                <w:szCs w:val="24"/>
                <w:lang w:val="uk-UA"/>
              </w:rPr>
              <w:t>- Подання документа (документів) учасником процедури 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w:t>
            </w:r>
          </w:p>
          <w:p w:rsidR="00AE0437" w:rsidRPr="00CD31F1" w:rsidRDefault="00AE0437" w:rsidP="00AE0437">
            <w:pPr>
              <w:shd w:val="clear" w:color="auto" w:fill="FFFFFF"/>
              <w:spacing w:after="0" w:line="240" w:lineRule="auto"/>
              <w:jc w:val="both"/>
              <w:rPr>
                <w:rFonts w:ascii="Times New Roman" w:hAnsi="Times New Roman"/>
                <w:sz w:val="24"/>
                <w:szCs w:val="24"/>
                <w:lang w:val="uk-UA"/>
              </w:rPr>
            </w:pPr>
            <w:r w:rsidRPr="00CD31F1">
              <w:rPr>
                <w:rFonts w:ascii="Times New Roman" w:hAnsi="Times New Roman"/>
                <w:sz w:val="24"/>
                <w:szCs w:val="24"/>
                <w:lang w:val="uk-UA"/>
              </w:rPr>
              <w:t>Замовник залишає за собою право не відхиляти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пропозиції, що містять інші помилки, аніж ті, що названо вище.</w:t>
            </w:r>
          </w:p>
          <w:p w:rsidR="00AE0437" w:rsidRPr="00CD31F1" w:rsidRDefault="00AE0437" w:rsidP="00AE0437">
            <w:pPr>
              <w:pStyle w:val="rvps2"/>
              <w:shd w:val="clear" w:color="auto" w:fill="FFFFFF"/>
              <w:spacing w:before="0" w:beforeAutospacing="0" w:after="0" w:afterAutospacing="0"/>
              <w:jc w:val="both"/>
              <w:rPr>
                <w:lang w:val="uk-UA"/>
              </w:rPr>
            </w:pPr>
            <w:r w:rsidRPr="00CD31F1">
              <w:rPr>
                <w:lang w:val="uk-UA"/>
              </w:rPr>
              <w:t>Рішення про віднесення допущеної учасником помилки до формальної (несуттєвої) ухвалює уповноважена особа, про що оформлюється протокол.</w:t>
            </w:r>
          </w:p>
        </w:tc>
      </w:tr>
      <w:tr w:rsidR="00AE0437" w:rsidRPr="00CD31F1" w:rsidTr="00933417">
        <w:tc>
          <w:tcPr>
            <w:tcW w:w="836" w:type="dxa"/>
            <w:shd w:val="clear" w:color="auto" w:fill="auto"/>
          </w:tcPr>
          <w:p w:rsidR="00AE0437" w:rsidRPr="00CD31F1" w:rsidRDefault="00AE0437" w:rsidP="00AE0437">
            <w:pPr>
              <w:pStyle w:val="rvps2"/>
              <w:spacing w:before="0" w:beforeAutospacing="0" w:after="150" w:afterAutospacing="0"/>
              <w:jc w:val="center"/>
              <w:rPr>
                <w:lang w:val="uk-UA"/>
              </w:rPr>
            </w:pPr>
            <w:r w:rsidRPr="00CD31F1">
              <w:rPr>
                <w:lang w:val="uk-UA"/>
              </w:rPr>
              <w:lastRenderedPageBreak/>
              <w:t>14.5.</w:t>
            </w:r>
          </w:p>
        </w:tc>
        <w:tc>
          <w:tcPr>
            <w:tcW w:w="3153" w:type="dxa"/>
            <w:shd w:val="clear" w:color="auto" w:fill="auto"/>
          </w:tcPr>
          <w:p w:rsidR="00AE0437" w:rsidRPr="00CD31F1" w:rsidRDefault="00AE0437" w:rsidP="00AE0437">
            <w:pPr>
              <w:pStyle w:val="rvps2"/>
              <w:shd w:val="clear" w:color="auto" w:fill="FFFFFF"/>
              <w:spacing w:after="150"/>
              <w:jc w:val="both"/>
              <w:rPr>
                <w:b/>
                <w:lang w:val="uk-UA"/>
              </w:rPr>
            </w:pPr>
            <w:r w:rsidRPr="00CD31F1">
              <w:rPr>
                <w:b/>
                <w:lang w:val="uk-UA"/>
              </w:rPr>
              <w:t xml:space="preserve">Процедура надання роз’яснень щодо інформації, зазначеної в оголошенні про проведення спрощеної закупівлі, щодо вимог до предмета закупівлі та/або звернутися. Унесення змін </w:t>
            </w:r>
            <w:r w:rsidRPr="00CD31F1">
              <w:rPr>
                <w:b/>
                <w:lang w:val="uk-UA"/>
              </w:rPr>
              <w:lastRenderedPageBreak/>
              <w:t>до оголошення про проведення спрощеної закупівлі, та/або вимог до предмета закупівлі.</w:t>
            </w:r>
          </w:p>
        </w:tc>
        <w:tc>
          <w:tcPr>
            <w:tcW w:w="6075" w:type="dxa"/>
            <w:shd w:val="clear" w:color="auto" w:fill="auto"/>
          </w:tcPr>
          <w:p w:rsidR="00AE0437" w:rsidRPr="00CD31F1" w:rsidRDefault="00AE0437" w:rsidP="00AE0437">
            <w:pPr>
              <w:pStyle w:val="rvps2"/>
              <w:spacing w:before="0" w:beforeAutospacing="0" w:after="0" w:afterAutospacing="0"/>
              <w:jc w:val="both"/>
              <w:rPr>
                <w:lang w:val="uk-UA"/>
              </w:rPr>
            </w:pPr>
            <w:r w:rsidRPr="00CD31F1">
              <w:rPr>
                <w:lang w:val="uk-UA"/>
              </w:rPr>
              <w:lastRenderedPageBreak/>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CD31F1">
              <w:rPr>
                <w:lang w:val="uk-UA"/>
              </w:rPr>
              <w:t>закупівель</w:t>
            </w:r>
            <w:proofErr w:type="spellEnd"/>
            <w:r w:rsidRPr="00CD31F1">
              <w:rPr>
                <w:lang w:val="uk-UA"/>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AE0437" w:rsidRPr="00CD31F1" w:rsidRDefault="00AE0437" w:rsidP="00AE0437">
            <w:pPr>
              <w:pStyle w:val="rvps2"/>
              <w:spacing w:before="0" w:beforeAutospacing="0" w:after="0" w:afterAutospacing="0"/>
              <w:jc w:val="both"/>
              <w:rPr>
                <w:lang w:val="uk-UA"/>
              </w:rPr>
            </w:pPr>
            <w:r w:rsidRPr="00CD31F1">
              <w:rPr>
                <w:lang w:val="uk-UA"/>
              </w:rPr>
              <w:lastRenderedPageBreak/>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CD31F1">
              <w:rPr>
                <w:lang w:val="uk-UA"/>
              </w:rPr>
              <w:t>закупівель</w:t>
            </w:r>
            <w:proofErr w:type="spellEnd"/>
            <w:r w:rsidRPr="00CD31F1">
              <w:rPr>
                <w:lang w:val="uk-UA"/>
              </w:rPr>
              <w:t xml:space="preserve"> без ідентифікації особи, яка звернулася до замовника.</w:t>
            </w:r>
          </w:p>
          <w:p w:rsidR="00AE0437" w:rsidRPr="00CD31F1" w:rsidRDefault="00AE0437" w:rsidP="00AE0437">
            <w:pPr>
              <w:pStyle w:val="rvps2"/>
              <w:spacing w:before="0" w:beforeAutospacing="0" w:after="0" w:afterAutospacing="0"/>
              <w:jc w:val="both"/>
              <w:rPr>
                <w:lang w:val="uk-UA"/>
              </w:rPr>
            </w:pPr>
            <w:r w:rsidRPr="00CD31F1">
              <w:rPr>
                <w:lang w:val="uk-UA"/>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CD31F1">
              <w:rPr>
                <w:lang w:val="uk-UA"/>
              </w:rPr>
              <w:t>закупівель</w:t>
            </w:r>
            <w:proofErr w:type="spellEnd"/>
            <w:r w:rsidRPr="00CD31F1">
              <w:rPr>
                <w:lang w:val="uk-UA"/>
              </w:rPr>
              <w:t xml:space="preserve">, та/або </w:t>
            </w:r>
            <w:proofErr w:type="spellStart"/>
            <w:r w:rsidRPr="00CD31F1">
              <w:rPr>
                <w:lang w:val="uk-UA"/>
              </w:rPr>
              <w:t>внести</w:t>
            </w:r>
            <w:proofErr w:type="spellEnd"/>
            <w:r w:rsidRPr="00CD31F1">
              <w:rPr>
                <w:lang w:val="uk-UA"/>
              </w:rPr>
              <w:t xml:space="preserve"> зміни до оголошення про проведення спрощеної закупівлі, та/або вимог до предмета закупівлі.</w:t>
            </w:r>
          </w:p>
          <w:p w:rsidR="00AE0437" w:rsidRPr="00CD31F1" w:rsidRDefault="00AE0437" w:rsidP="00AE0437">
            <w:pPr>
              <w:pStyle w:val="rvps2"/>
              <w:spacing w:before="0" w:beforeAutospacing="0" w:after="0" w:afterAutospacing="0"/>
              <w:jc w:val="both"/>
              <w:rPr>
                <w:lang w:val="uk-UA"/>
              </w:rPr>
            </w:pPr>
            <w:r w:rsidRPr="00CD31F1">
              <w:rPr>
                <w:lang w:val="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CD31F1">
              <w:rPr>
                <w:lang w:val="uk-UA"/>
              </w:rPr>
              <w:t>закупівель</w:t>
            </w:r>
            <w:proofErr w:type="spellEnd"/>
            <w:r w:rsidRPr="00CD31F1">
              <w:rPr>
                <w:lang w:val="uk-UA"/>
              </w:rPr>
              <w:t xml:space="preserve"> не менше ніж на два робочі дні.</w:t>
            </w:r>
          </w:p>
          <w:p w:rsidR="00AE0437" w:rsidRPr="00CD31F1" w:rsidRDefault="00AE0437" w:rsidP="00AE0437">
            <w:pPr>
              <w:pStyle w:val="rvps2"/>
              <w:spacing w:before="0" w:beforeAutospacing="0" w:after="0" w:afterAutospacing="0"/>
              <w:jc w:val="both"/>
              <w:rPr>
                <w:lang w:val="uk-UA"/>
              </w:rPr>
            </w:pPr>
            <w:r w:rsidRPr="00CD31F1">
              <w:rPr>
                <w:lang w:val="uk-UA"/>
              </w:rPr>
              <w:t xml:space="preserve">Замовник має право з власної ініціативи </w:t>
            </w:r>
            <w:proofErr w:type="spellStart"/>
            <w:r w:rsidRPr="00CD31F1">
              <w:rPr>
                <w:lang w:val="uk-UA"/>
              </w:rPr>
              <w:t>внести</w:t>
            </w:r>
            <w:proofErr w:type="spellEnd"/>
            <w:r w:rsidRPr="00CD31F1">
              <w:rPr>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CD31F1">
              <w:rPr>
                <w:lang w:val="uk-UA"/>
              </w:rPr>
              <w:t>закупівель</w:t>
            </w:r>
            <w:proofErr w:type="spellEnd"/>
            <w:r w:rsidRPr="00CD31F1">
              <w:rPr>
                <w:lang w:val="uk-UA"/>
              </w:rPr>
              <w:t xml:space="preserve"> у вигляді нової редакції документів.</w:t>
            </w:r>
          </w:p>
        </w:tc>
      </w:tr>
      <w:tr w:rsidR="00AE0437" w:rsidRPr="00CD31F1" w:rsidTr="00933417">
        <w:tc>
          <w:tcPr>
            <w:tcW w:w="836" w:type="dxa"/>
            <w:shd w:val="clear" w:color="auto" w:fill="auto"/>
          </w:tcPr>
          <w:p w:rsidR="00AE0437" w:rsidRPr="00CD31F1" w:rsidRDefault="00AE0437" w:rsidP="00AE0437">
            <w:pPr>
              <w:pStyle w:val="rvps2"/>
              <w:spacing w:before="0" w:beforeAutospacing="0" w:after="150" w:afterAutospacing="0"/>
              <w:jc w:val="center"/>
              <w:rPr>
                <w:lang w:val="uk-UA"/>
              </w:rPr>
            </w:pPr>
            <w:r w:rsidRPr="00CD31F1">
              <w:rPr>
                <w:lang w:val="uk-UA"/>
              </w:rPr>
              <w:lastRenderedPageBreak/>
              <w:t>14.6.</w:t>
            </w:r>
          </w:p>
        </w:tc>
        <w:tc>
          <w:tcPr>
            <w:tcW w:w="3153" w:type="dxa"/>
            <w:shd w:val="clear" w:color="auto" w:fill="auto"/>
          </w:tcPr>
          <w:p w:rsidR="00AE0437" w:rsidRPr="00CD31F1" w:rsidRDefault="00AE0437" w:rsidP="00AE0437">
            <w:pPr>
              <w:pStyle w:val="rvps2"/>
              <w:shd w:val="clear" w:color="auto" w:fill="FFFFFF"/>
              <w:spacing w:after="150"/>
              <w:jc w:val="both"/>
              <w:rPr>
                <w:b/>
                <w:lang w:val="uk-UA"/>
              </w:rPr>
            </w:pPr>
            <w:r w:rsidRPr="00CD31F1">
              <w:rPr>
                <w:b/>
                <w:lang w:val="uk-UA"/>
              </w:rPr>
              <w:t>Відхилення пропозицій</w:t>
            </w:r>
          </w:p>
        </w:tc>
        <w:tc>
          <w:tcPr>
            <w:tcW w:w="6075" w:type="dxa"/>
            <w:shd w:val="clear" w:color="auto" w:fill="auto"/>
          </w:tcPr>
          <w:p w:rsidR="00AE0437" w:rsidRPr="00CD31F1" w:rsidRDefault="00AE0437" w:rsidP="00AE0437">
            <w:pPr>
              <w:pStyle w:val="rvps2"/>
              <w:spacing w:before="0" w:beforeAutospacing="0" w:after="0" w:afterAutospacing="0"/>
              <w:jc w:val="both"/>
              <w:rPr>
                <w:lang w:val="uk-UA"/>
              </w:rPr>
            </w:pPr>
            <w:r w:rsidRPr="00CD31F1">
              <w:rPr>
                <w:lang w:val="uk-UA"/>
              </w:rPr>
              <w:t>Замовник відхиляє пропозицію в разі, якщо:</w:t>
            </w:r>
          </w:p>
          <w:p w:rsidR="00AE0437" w:rsidRPr="00CD31F1" w:rsidRDefault="00AE0437" w:rsidP="00AE0437">
            <w:pPr>
              <w:pStyle w:val="rvps2"/>
              <w:spacing w:before="0" w:beforeAutospacing="0" w:after="0" w:afterAutospacing="0"/>
              <w:jc w:val="both"/>
              <w:rPr>
                <w:lang w:val="uk-UA"/>
              </w:rPr>
            </w:pPr>
            <w:r w:rsidRPr="00CD31F1">
              <w:rPr>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AE0437" w:rsidRPr="00CD31F1" w:rsidRDefault="00AE0437" w:rsidP="00AE0437">
            <w:pPr>
              <w:pStyle w:val="rvps2"/>
              <w:spacing w:before="0" w:beforeAutospacing="0" w:after="0" w:afterAutospacing="0"/>
              <w:jc w:val="both"/>
              <w:rPr>
                <w:lang w:val="uk-UA"/>
              </w:rPr>
            </w:pPr>
            <w:r w:rsidRPr="00CD31F1">
              <w:rPr>
                <w:lang w:val="uk-UA"/>
              </w:rPr>
              <w:t>2) учасник не надав забезпечення пропозиції, якщо таке забезпечення вимагалося замовником;</w:t>
            </w:r>
          </w:p>
          <w:p w:rsidR="00AE0437" w:rsidRPr="00CD31F1" w:rsidRDefault="00AE0437" w:rsidP="00AE0437">
            <w:pPr>
              <w:pStyle w:val="rvps2"/>
              <w:spacing w:before="0" w:beforeAutospacing="0" w:after="0" w:afterAutospacing="0"/>
              <w:jc w:val="both"/>
              <w:rPr>
                <w:lang w:val="uk-UA"/>
              </w:rPr>
            </w:pPr>
            <w:r w:rsidRPr="00CD31F1">
              <w:rPr>
                <w:lang w:val="uk-UA"/>
              </w:rPr>
              <w:t>3) учасник, який визначений переможцем спрощеної закупівлі, відмовився від укладення договору про закупівлю;</w:t>
            </w:r>
          </w:p>
          <w:p w:rsidR="00AE0437" w:rsidRPr="00CD31F1" w:rsidRDefault="00AE0437" w:rsidP="00AE0437">
            <w:pPr>
              <w:pStyle w:val="rvps2"/>
              <w:spacing w:before="0" w:beforeAutospacing="0" w:after="0" w:afterAutospacing="0"/>
              <w:jc w:val="both"/>
              <w:rPr>
                <w:lang w:val="uk-UA"/>
              </w:rPr>
            </w:pPr>
            <w:r w:rsidRPr="00CD31F1">
              <w:rPr>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D31F1">
              <w:rPr>
                <w:lang w:val="uk-UA"/>
              </w:rPr>
              <w:t>неукладення</w:t>
            </w:r>
            <w:proofErr w:type="spellEnd"/>
            <w:r w:rsidRPr="00CD31F1">
              <w:rPr>
                <w:lang w:val="uk-UA"/>
              </w:rPr>
              <w:t xml:space="preserve"> договору з боку учасника) більше двох разів із замовником, який проводить таку спрощену закупівлю.</w:t>
            </w:r>
          </w:p>
          <w:p w:rsidR="00AE0437" w:rsidRPr="00CD31F1" w:rsidRDefault="00AE0437" w:rsidP="00AE0437">
            <w:pPr>
              <w:pStyle w:val="rvps2"/>
              <w:spacing w:before="0" w:beforeAutospacing="0" w:after="0" w:afterAutospacing="0"/>
              <w:jc w:val="both"/>
              <w:rPr>
                <w:lang w:val="uk-UA"/>
              </w:rPr>
            </w:pPr>
            <w:r w:rsidRPr="00CD31F1">
              <w:rPr>
                <w:lang w:val="uk-UA"/>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CD31F1">
              <w:rPr>
                <w:lang w:val="uk-UA"/>
              </w:rPr>
              <w:t>закупівель</w:t>
            </w:r>
            <w:proofErr w:type="spellEnd"/>
            <w:r w:rsidRPr="00CD31F1">
              <w:rPr>
                <w:lang w:val="uk-UA"/>
              </w:rPr>
              <w:t xml:space="preserve"> та автоматично надсилається учаснику, пропозиція якого відхилена через електронну систему </w:t>
            </w:r>
            <w:proofErr w:type="spellStart"/>
            <w:r w:rsidRPr="00CD31F1">
              <w:rPr>
                <w:lang w:val="uk-UA"/>
              </w:rPr>
              <w:t>закупівель</w:t>
            </w:r>
            <w:proofErr w:type="spellEnd"/>
            <w:r w:rsidRPr="00CD31F1">
              <w:rPr>
                <w:lang w:val="uk-UA"/>
              </w:rPr>
              <w:t>.</w:t>
            </w:r>
          </w:p>
          <w:p w:rsidR="00AE0437" w:rsidRPr="00CD31F1" w:rsidRDefault="00AE0437" w:rsidP="00AE0437">
            <w:pPr>
              <w:pStyle w:val="rvps2"/>
              <w:spacing w:before="0" w:beforeAutospacing="0" w:after="0" w:afterAutospacing="0"/>
              <w:jc w:val="both"/>
              <w:rPr>
                <w:lang w:val="uk-UA"/>
              </w:rPr>
            </w:pPr>
            <w:r w:rsidRPr="00CD31F1">
              <w:rPr>
                <w:lang w:val="uk-U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CD31F1">
              <w:rPr>
                <w:lang w:val="uk-UA"/>
              </w:rPr>
              <w:t>закупівель</w:t>
            </w:r>
            <w:proofErr w:type="spellEnd"/>
            <w:r w:rsidRPr="00CD31F1">
              <w:rPr>
                <w:lang w:val="uk-UA"/>
              </w:rPr>
              <w:t xml:space="preserve"> замовник зобов’язаний надати йому відповідь.</w:t>
            </w:r>
          </w:p>
        </w:tc>
      </w:tr>
      <w:tr w:rsidR="00AE0437" w:rsidRPr="00CD31F1" w:rsidTr="00933417">
        <w:trPr>
          <w:trHeight w:val="1549"/>
        </w:trPr>
        <w:tc>
          <w:tcPr>
            <w:tcW w:w="836" w:type="dxa"/>
            <w:shd w:val="clear" w:color="auto" w:fill="auto"/>
          </w:tcPr>
          <w:p w:rsidR="00AE0437" w:rsidRPr="00CD31F1" w:rsidRDefault="00AE0437" w:rsidP="00AE0437">
            <w:pPr>
              <w:pStyle w:val="rvps2"/>
              <w:spacing w:before="0" w:beforeAutospacing="0" w:after="150" w:afterAutospacing="0"/>
              <w:jc w:val="center"/>
              <w:rPr>
                <w:lang w:val="uk-UA"/>
              </w:rPr>
            </w:pPr>
            <w:r w:rsidRPr="00CD31F1">
              <w:rPr>
                <w:lang w:val="uk-UA"/>
              </w:rPr>
              <w:t>14.7.</w:t>
            </w:r>
          </w:p>
        </w:tc>
        <w:tc>
          <w:tcPr>
            <w:tcW w:w="3153" w:type="dxa"/>
            <w:shd w:val="clear" w:color="auto" w:fill="auto"/>
          </w:tcPr>
          <w:p w:rsidR="00AE0437" w:rsidRPr="00CD31F1" w:rsidRDefault="00AE0437" w:rsidP="00AE0437">
            <w:pPr>
              <w:pStyle w:val="rvps2"/>
              <w:shd w:val="clear" w:color="auto" w:fill="FFFFFF"/>
              <w:spacing w:after="150"/>
              <w:jc w:val="both"/>
              <w:rPr>
                <w:b/>
                <w:lang w:val="uk-UA"/>
              </w:rPr>
            </w:pPr>
            <w:r w:rsidRPr="00CD31F1">
              <w:rPr>
                <w:b/>
                <w:lang w:val="uk-UA"/>
              </w:rPr>
              <w:t>Відміна спрощеної закупівлі</w:t>
            </w:r>
          </w:p>
        </w:tc>
        <w:tc>
          <w:tcPr>
            <w:tcW w:w="6075" w:type="dxa"/>
            <w:shd w:val="clear" w:color="auto" w:fill="auto"/>
          </w:tcPr>
          <w:p w:rsidR="00AE0437" w:rsidRPr="00CD31F1" w:rsidRDefault="00AE0437" w:rsidP="00AE0437">
            <w:pPr>
              <w:pStyle w:val="rvps2"/>
              <w:spacing w:before="0" w:beforeAutospacing="0" w:after="0" w:afterAutospacing="0"/>
              <w:jc w:val="both"/>
              <w:rPr>
                <w:lang w:val="uk-UA"/>
              </w:rPr>
            </w:pPr>
            <w:r w:rsidRPr="00CD31F1">
              <w:rPr>
                <w:lang w:val="uk-UA"/>
              </w:rPr>
              <w:t>Замовник відміняє спрощену закупівлю в разі:</w:t>
            </w:r>
          </w:p>
          <w:p w:rsidR="00AE0437" w:rsidRPr="00CD31F1" w:rsidRDefault="00AE0437" w:rsidP="00AE0437">
            <w:pPr>
              <w:pStyle w:val="rvps2"/>
              <w:spacing w:before="0" w:beforeAutospacing="0" w:after="0" w:afterAutospacing="0"/>
              <w:jc w:val="both"/>
              <w:rPr>
                <w:lang w:val="uk-UA"/>
              </w:rPr>
            </w:pPr>
            <w:r w:rsidRPr="00CD31F1">
              <w:rPr>
                <w:lang w:val="uk-UA"/>
              </w:rPr>
              <w:t>1) відсутності подальшої потреби в закупівлі товарів, робіт і послуг;</w:t>
            </w:r>
          </w:p>
          <w:p w:rsidR="00AE0437" w:rsidRPr="00CD31F1" w:rsidRDefault="00AE0437" w:rsidP="00AE0437">
            <w:pPr>
              <w:pStyle w:val="rvps2"/>
              <w:spacing w:before="0" w:beforeAutospacing="0" w:after="0" w:afterAutospacing="0"/>
              <w:jc w:val="both"/>
              <w:rPr>
                <w:lang w:val="uk-UA"/>
              </w:rPr>
            </w:pPr>
            <w:r w:rsidRPr="00CD31F1">
              <w:rPr>
                <w:lang w:val="uk-UA"/>
              </w:rPr>
              <w:t xml:space="preserve">2) неможливості усунення порушень, що виникли через виявлені порушення законодавства з питань публічних </w:t>
            </w:r>
            <w:proofErr w:type="spellStart"/>
            <w:r w:rsidRPr="00CD31F1">
              <w:rPr>
                <w:lang w:val="uk-UA"/>
              </w:rPr>
              <w:t>закупівель</w:t>
            </w:r>
            <w:proofErr w:type="spellEnd"/>
            <w:r w:rsidRPr="00CD31F1">
              <w:rPr>
                <w:lang w:val="uk-UA"/>
              </w:rPr>
              <w:t>;</w:t>
            </w:r>
          </w:p>
          <w:p w:rsidR="00AE0437" w:rsidRPr="00CD31F1" w:rsidRDefault="00AE0437" w:rsidP="00AE0437">
            <w:pPr>
              <w:pStyle w:val="rvps2"/>
              <w:spacing w:before="0" w:beforeAutospacing="0" w:after="0" w:afterAutospacing="0"/>
              <w:jc w:val="both"/>
              <w:rPr>
                <w:lang w:val="uk-UA"/>
              </w:rPr>
            </w:pPr>
            <w:r w:rsidRPr="00CD31F1">
              <w:rPr>
                <w:lang w:val="uk-UA"/>
              </w:rPr>
              <w:t xml:space="preserve">3) скорочення видатків на здійснення закупівлі товарів, </w:t>
            </w:r>
            <w:r w:rsidRPr="00CD31F1">
              <w:rPr>
                <w:lang w:val="uk-UA"/>
              </w:rPr>
              <w:lastRenderedPageBreak/>
              <w:t>робіт і послуг.</w:t>
            </w:r>
          </w:p>
          <w:p w:rsidR="00AE0437" w:rsidRPr="00CD31F1" w:rsidRDefault="00AE0437" w:rsidP="00AE0437">
            <w:pPr>
              <w:pStyle w:val="rvps2"/>
              <w:spacing w:before="0" w:beforeAutospacing="0" w:after="0" w:afterAutospacing="0"/>
              <w:jc w:val="both"/>
              <w:rPr>
                <w:lang w:val="uk-UA"/>
              </w:rPr>
            </w:pPr>
            <w:r w:rsidRPr="00CD31F1">
              <w:rPr>
                <w:lang w:val="uk-UA"/>
              </w:rPr>
              <w:t xml:space="preserve">Спрощена закупівля автоматично відміняється електронною системою </w:t>
            </w:r>
            <w:proofErr w:type="spellStart"/>
            <w:r w:rsidRPr="00CD31F1">
              <w:rPr>
                <w:lang w:val="uk-UA"/>
              </w:rPr>
              <w:t>закупівель</w:t>
            </w:r>
            <w:proofErr w:type="spellEnd"/>
            <w:r w:rsidRPr="00CD31F1">
              <w:rPr>
                <w:lang w:val="uk-UA"/>
              </w:rPr>
              <w:t xml:space="preserve"> у разі:</w:t>
            </w:r>
          </w:p>
          <w:p w:rsidR="00AE0437" w:rsidRPr="00CD31F1" w:rsidRDefault="00AE0437" w:rsidP="00AE0437">
            <w:pPr>
              <w:pStyle w:val="rvps2"/>
              <w:spacing w:before="0" w:beforeAutospacing="0" w:after="0" w:afterAutospacing="0"/>
              <w:jc w:val="both"/>
              <w:rPr>
                <w:lang w:val="uk-UA"/>
              </w:rPr>
            </w:pPr>
            <w:r w:rsidRPr="00CD31F1">
              <w:rPr>
                <w:lang w:val="uk-UA"/>
              </w:rPr>
              <w:t>1) відхилення всіх пропозицій згідно з частиною 13 цієї статті;</w:t>
            </w:r>
          </w:p>
          <w:p w:rsidR="00AE0437" w:rsidRPr="00CD31F1" w:rsidRDefault="00AE0437" w:rsidP="00AE0437">
            <w:pPr>
              <w:pStyle w:val="rvps2"/>
              <w:spacing w:before="0" w:beforeAutospacing="0" w:after="0" w:afterAutospacing="0"/>
              <w:jc w:val="both"/>
              <w:rPr>
                <w:lang w:val="uk-UA"/>
              </w:rPr>
            </w:pPr>
            <w:r w:rsidRPr="00CD31F1">
              <w:rPr>
                <w:lang w:val="uk-UA"/>
              </w:rPr>
              <w:t>2) відсутності пропозицій учасників для участі в ній.</w:t>
            </w:r>
          </w:p>
        </w:tc>
      </w:tr>
      <w:tr w:rsidR="00AE0437" w:rsidRPr="00C205B0" w:rsidTr="00933417">
        <w:tc>
          <w:tcPr>
            <w:tcW w:w="836" w:type="dxa"/>
            <w:shd w:val="clear" w:color="auto" w:fill="auto"/>
          </w:tcPr>
          <w:p w:rsidR="00AE0437" w:rsidRPr="00CD31F1" w:rsidRDefault="00AE0437" w:rsidP="00AE0437">
            <w:pPr>
              <w:pStyle w:val="rvps2"/>
              <w:spacing w:before="0" w:beforeAutospacing="0" w:after="150" w:afterAutospacing="0"/>
              <w:jc w:val="center"/>
              <w:rPr>
                <w:lang w:val="uk-UA"/>
              </w:rPr>
            </w:pPr>
            <w:r w:rsidRPr="00CD31F1">
              <w:rPr>
                <w:lang w:val="uk-UA"/>
              </w:rPr>
              <w:lastRenderedPageBreak/>
              <w:t>14.8.</w:t>
            </w:r>
          </w:p>
        </w:tc>
        <w:tc>
          <w:tcPr>
            <w:tcW w:w="3153" w:type="dxa"/>
            <w:shd w:val="clear" w:color="auto" w:fill="auto"/>
          </w:tcPr>
          <w:p w:rsidR="00AE0437" w:rsidRPr="00CD31F1" w:rsidRDefault="00AE0437" w:rsidP="00AE0437">
            <w:pPr>
              <w:pStyle w:val="rvps2"/>
              <w:shd w:val="clear" w:color="auto" w:fill="FFFFFF"/>
              <w:spacing w:before="0" w:beforeAutospacing="0" w:after="0" w:afterAutospacing="0"/>
              <w:jc w:val="both"/>
              <w:rPr>
                <w:b/>
                <w:lang w:val="uk-UA"/>
              </w:rPr>
            </w:pPr>
            <w:r w:rsidRPr="00CD31F1">
              <w:rPr>
                <w:b/>
                <w:lang w:val="uk-UA"/>
              </w:rPr>
              <w:t>Строк укладання договору про закупівлю.</w:t>
            </w:r>
          </w:p>
          <w:p w:rsidR="00AE0437" w:rsidRPr="00CD31F1" w:rsidRDefault="00AE0437" w:rsidP="00AE0437">
            <w:pPr>
              <w:pStyle w:val="rvps2"/>
              <w:shd w:val="clear" w:color="auto" w:fill="FFFFFF"/>
              <w:spacing w:before="0" w:beforeAutospacing="0" w:after="0" w:afterAutospacing="0"/>
              <w:jc w:val="both"/>
              <w:rPr>
                <w:b/>
                <w:lang w:val="uk-UA"/>
              </w:rPr>
            </w:pPr>
            <w:r w:rsidRPr="00CD31F1">
              <w:rPr>
                <w:b/>
                <w:lang w:val="uk-UA"/>
              </w:rPr>
              <w:t>Проект договору про закупівлю.</w:t>
            </w:r>
          </w:p>
        </w:tc>
        <w:tc>
          <w:tcPr>
            <w:tcW w:w="6075" w:type="dxa"/>
            <w:shd w:val="clear" w:color="auto" w:fill="auto"/>
          </w:tcPr>
          <w:p w:rsidR="00AE0437" w:rsidRPr="00CD31F1" w:rsidRDefault="00AE0437" w:rsidP="00AE0437">
            <w:pPr>
              <w:pStyle w:val="rvps2"/>
              <w:spacing w:before="0" w:beforeAutospacing="0" w:after="0" w:afterAutospacing="0"/>
              <w:jc w:val="both"/>
              <w:rPr>
                <w:lang w:val="uk-UA"/>
              </w:rPr>
            </w:pPr>
            <w:r w:rsidRPr="00CD31F1">
              <w:rPr>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AE0437" w:rsidRPr="00CD31F1" w:rsidRDefault="00AE0437" w:rsidP="00AE0437">
            <w:pPr>
              <w:pStyle w:val="rvps2"/>
              <w:spacing w:before="0" w:beforeAutospacing="0" w:after="0" w:afterAutospacing="0"/>
              <w:jc w:val="both"/>
              <w:rPr>
                <w:lang w:val="uk-UA"/>
              </w:rPr>
            </w:pPr>
            <w:r w:rsidRPr="00CD31F1">
              <w:rPr>
                <w:lang w:val="uk-UA"/>
              </w:rPr>
              <w:t>Договір про закупівлю укладається згідно з вимогами статті 41 Закону.</w:t>
            </w:r>
          </w:p>
          <w:p w:rsidR="00AE0437" w:rsidRPr="00CD31F1" w:rsidRDefault="00AE0437" w:rsidP="00AE0437">
            <w:pPr>
              <w:pStyle w:val="rvps2"/>
              <w:spacing w:before="0" w:beforeAutospacing="0" w:after="0" w:afterAutospacing="0"/>
              <w:jc w:val="both"/>
              <w:rPr>
                <w:lang w:val="uk-UA"/>
              </w:rPr>
            </w:pPr>
            <w:r w:rsidRPr="00CD31F1">
              <w:rPr>
                <w:lang w:val="uk-UA"/>
              </w:rPr>
              <w:t>Проект договору складається замовником з урахуванням особливостей предмету закупівлі.</w:t>
            </w:r>
          </w:p>
          <w:p w:rsidR="00AE0437" w:rsidRPr="00CD31F1" w:rsidRDefault="00AE0437" w:rsidP="00AE0437">
            <w:pPr>
              <w:pStyle w:val="rvps2"/>
              <w:spacing w:before="0" w:beforeAutospacing="0" w:after="0" w:afterAutospacing="0"/>
              <w:jc w:val="both"/>
              <w:rPr>
                <w:lang w:val="uk-UA"/>
              </w:rPr>
            </w:pPr>
            <w:r w:rsidRPr="00CD31F1">
              <w:rPr>
                <w:lang w:val="uk-UA"/>
              </w:rPr>
              <w:t>Разом з документацією замовником подається Проект договору про закупівлю з обов’язковим зазначенням порядку змін його умов.</w:t>
            </w:r>
          </w:p>
          <w:p w:rsidR="00AE0437" w:rsidRPr="00CD31F1" w:rsidRDefault="00AE0437" w:rsidP="00AE0437">
            <w:pPr>
              <w:pStyle w:val="rvps2"/>
              <w:spacing w:before="0" w:beforeAutospacing="0" w:after="0" w:afterAutospacing="0"/>
              <w:jc w:val="both"/>
              <w:rPr>
                <w:lang w:val="uk-UA"/>
              </w:rPr>
            </w:pPr>
            <w:r w:rsidRPr="00CD31F1">
              <w:rPr>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AE0437" w:rsidRPr="00CD31F1" w:rsidRDefault="00AE0437" w:rsidP="00AE0437">
            <w:pPr>
              <w:pStyle w:val="rvps2"/>
              <w:spacing w:before="0" w:beforeAutospacing="0" w:after="0" w:afterAutospacing="0"/>
              <w:jc w:val="both"/>
              <w:rPr>
                <w:lang w:val="uk-UA"/>
              </w:rPr>
            </w:pPr>
            <w:r w:rsidRPr="00CD31F1">
              <w:rPr>
                <w:lang w:val="uk-UA"/>
              </w:rPr>
              <w:t xml:space="preserve">Переможець </w:t>
            </w:r>
            <w:r w:rsidRPr="00CD31F1">
              <w:rPr>
                <w:shd w:val="clear" w:color="auto" w:fill="FFFFFF"/>
                <w:lang w:val="uk-UA"/>
              </w:rPr>
              <w:t xml:space="preserve">спрощеної закупівлі </w:t>
            </w:r>
            <w:r w:rsidRPr="00CD31F1">
              <w:rPr>
                <w:lang w:val="uk-UA"/>
              </w:rPr>
              <w:t>під час укладення договору про закупівлю повинен надати:</w:t>
            </w:r>
          </w:p>
          <w:p w:rsidR="00AE0437" w:rsidRPr="00CD31F1" w:rsidRDefault="00AE0437" w:rsidP="00AE0437">
            <w:pPr>
              <w:pStyle w:val="rvps2"/>
              <w:spacing w:before="0" w:beforeAutospacing="0" w:after="0" w:afterAutospacing="0"/>
              <w:jc w:val="both"/>
              <w:rPr>
                <w:lang w:val="uk-UA"/>
              </w:rPr>
            </w:pPr>
            <w:r w:rsidRPr="00CD31F1">
              <w:rPr>
                <w:lang w:val="uk-UA"/>
              </w:rPr>
              <w:t>1)підписаний договір про закупівлю</w:t>
            </w:r>
          </w:p>
          <w:p w:rsidR="00AE0437" w:rsidRPr="00CD31F1" w:rsidRDefault="00AE0437" w:rsidP="00AE0437">
            <w:pPr>
              <w:pStyle w:val="rvps2"/>
              <w:spacing w:before="0" w:beforeAutospacing="0" w:after="0" w:afterAutospacing="0"/>
              <w:jc w:val="both"/>
              <w:rPr>
                <w:lang w:val="uk-UA"/>
              </w:rPr>
            </w:pPr>
            <w:r w:rsidRPr="00CD31F1">
              <w:rPr>
                <w:lang w:val="uk-UA"/>
              </w:rPr>
              <w:t>2) відповідну інформацію про право підписання договору про закупівлю;</w:t>
            </w:r>
          </w:p>
          <w:p w:rsidR="00AE0437" w:rsidRPr="00CD31F1" w:rsidRDefault="00AE0437" w:rsidP="00AE0437">
            <w:pPr>
              <w:pStyle w:val="rvps2"/>
              <w:spacing w:before="0" w:beforeAutospacing="0" w:after="0" w:afterAutospacing="0"/>
              <w:jc w:val="both"/>
              <w:rPr>
                <w:lang w:val="uk-UA"/>
              </w:rPr>
            </w:pPr>
            <w:r w:rsidRPr="00CD31F1">
              <w:rPr>
                <w:lang w:val="uk-UA"/>
              </w:rPr>
              <w:t>3)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E0437" w:rsidRPr="00CD31F1" w:rsidRDefault="00AE0437" w:rsidP="00AE0437">
            <w:pPr>
              <w:pStyle w:val="rvps2"/>
              <w:spacing w:before="0" w:beforeAutospacing="0" w:after="0" w:afterAutospacing="0"/>
              <w:jc w:val="both"/>
              <w:rPr>
                <w:lang w:val="uk-UA"/>
              </w:rPr>
            </w:pPr>
            <w:r w:rsidRPr="00CD31F1">
              <w:rPr>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tc>
      </w:tr>
    </w:tbl>
    <w:p w:rsidR="00AE0437" w:rsidRPr="00CD31F1" w:rsidRDefault="00AE0437" w:rsidP="00AE0437">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ind w:left="284"/>
        <w:jc w:val="both"/>
        <w:rPr>
          <w:rFonts w:ascii="Times New Roman" w:hAnsi="Times New Roman"/>
          <w:b/>
          <w:sz w:val="24"/>
          <w:szCs w:val="24"/>
          <w:lang w:val="uk-UA" w:bidi="en-US"/>
        </w:rPr>
      </w:pPr>
      <w:bookmarkStart w:id="7" w:name="n1148"/>
      <w:bookmarkStart w:id="8" w:name="n1149"/>
      <w:bookmarkStart w:id="9" w:name="n1150"/>
      <w:bookmarkEnd w:id="7"/>
      <w:bookmarkEnd w:id="8"/>
      <w:bookmarkEnd w:id="9"/>
      <w:r w:rsidRPr="00CD31F1">
        <w:rPr>
          <w:rFonts w:ascii="Times New Roman" w:hAnsi="Times New Roman"/>
          <w:b/>
          <w:sz w:val="24"/>
          <w:szCs w:val="24"/>
          <w:lang w:val="uk-UA" w:bidi="en-US"/>
        </w:rPr>
        <w:t>Невід’ємною частиною цієї документації є:</w:t>
      </w:r>
    </w:p>
    <w:p w:rsidR="00AE0437" w:rsidRPr="00CD31F1" w:rsidRDefault="00AE0437" w:rsidP="00AE0437">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ind w:left="284"/>
        <w:jc w:val="both"/>
        <w:rPr>
          <w:rFonts w:ascii="Times New Roman" w:hAnsi="Times New Roman"/>
          <w:b/>
          <w:sz w:val="24"/>
          <w:szCs w:val="24"/>
          <w:lang w:val="uk-UA" w:bidi="en-US"/>
        </w:rPr>
      </w:pPr>
      <w:r w:rsidRPr="00CD31F1">
        <w:rPr>
          <w:rFonts w:ascii="Times New Roman" w:hAnsi="Times New Roman"/>
          <w:b/>
          <w:sz w:val="24"/>
          <w:szCs w:val="24"/>
          <w:lang w:val="uk-UA" w:bidi="en-US"/>
        </w:rPr>
        <w:t>1. Додаток 1 до документації (Інформація про необхідні технічні, якісні та кількісні характеристики предмету закупівлі)</w:t>
      </w:r>
    </w:p>
    <w:p w:rsidR="00AE0437" w:rsidRPr="00CD31F1" w:rsidRDefault="00AE0437" w:rsidP="00AE0437">
      <w:pPr>
        <w:pBdr>
          <w:top w:val="none" w:sz="4" w:space="0" w:color="000000"/>
          <w:left w:val="none" w:sz="4" w:space="0" w:color="000000"/>
          <w:bottom w:val="none" w:sz="4" w:space="0" w:color="000000"/>
          <w:right w:val="none" w:sz="4" w:space="0" w:color="000000"/>
          <w:between w:val="none" w:sz="4" w:space="0" w:color="000000"/>
        </w:pBdr>
        <w:tabs>
          <w:tab w:val="left" w:pos="855"/>
        </w:tabs>
        <w:spacing w:after="0" w:line="240" w:lineRule="auto"/>
        <w:ind w:left="284"/>
        <w:jc w:val="both"/>
        <w:rPr>
          <w:rFonts w:ascii="Times New Roman" w:hAnsi="Times New Roman"/>
          <w:b/>
          <w:sz w:val="24"/>
          <w:szCs w:val="24"/>
          <w:lang w:val="uk-UA" w:bidi="en-US"/>
        </w:rPr>
      </w:pPr>
      <w:r w:rsidRPr="00CD31F1">
        <w:rPr>
          <w:rFonts w:ascii="Times New Roman" w:hAnsi="Times New Roman"/>
          <w:b/>
          <w:sz w:val="24"/>
          <w:szCs w:val="24"/>
          <w:lang w:val="uk-UA" w:bidi="en-US"/>
        </w:rPr>
        <w:t>2. Додаток 2 до документації (Проект договору про закупівлю)</w:t>
      </w:r>
    </w:p>
    <w:p w:rsidR="00AE0437" w:rsidRPr="00CD31F1" w:rsidRDefault="00AE0437" w:rsidP="00AE0437">
      <w:pPr>
        <w:spacing w:after="0"/>
        <w:ind w:left="284"/>
        <w:jc w:val="right"/>
        <w:rPr>
          <w:rFonts w:ascii="Times New Roman" w:hAnsi="Times New Roman"/>
          <w:b/>
          <w:sz w:val="24"/>
          <w:szCs w:val="24"/>
          <w:lang w:val="uk-UA" w:bidi="en-US"/>
        </w:rPr>
      </w:pPr>
    </w:p>
    <w:p w:rsidR="00AE0437" w:rsidRPr="00CD31F1" w:rsidRDefault="00AE0437" w:rsidP="00AE0437">
      <w:pPr>
        <w:spacing w:after="0"/>
        <w:ind w:left="284"/>
        <w:jc w:val="right"/>
        <w:rPr>
          <w:rFonts w:ascii="Times New Roman" w:hAnsi="Times New Roman"/>
          <w:b/>
          <w:sz w:val="24"/>
          <w:szCs w:val="24"/>
          <w:lang w:val="uk-UA" w:bidi="en-US"/>
        </w:rPr>
      </w:pPr>
    </w:p>
    <w:p w:rsidR="00AE0437" w:rsidRPr="00CD31F1" w:rsidRDefault="00AE0437" w:rsidP="00AE0437">
      <w:pPr>
        <w:spacing w:after="0"/>
        <w:ind w:left="284"/>
        <w:rPr>
          <w:rFonts w:ascii="Times New Roman" w:hAnsi="Times New Roman"/>
          <w:b/>
          <w:sz w:val="24"/>
          <w:szCs w:val="24"/>
          <w:lang w:val="uk-UA" w:bidi="en-US"/>
        </w:rPr>
      </w:pPr>
    </w:p>
    <w:p w:rsidR="00AE0437" w:rsidRPr="00CD31F1" w:rsidRDefault="00AE0437" w:rsidP="00AE0437">
      <w:pPr>
        <w:spacing w:after="0"/>
        <w:rPr>
          <w:rFonts w:ascii="Times New Roman" w:hAnsi="Times New Roman"/>
          <w:b/>
          <w:sz w:val="24"/>
          <w:szCs w:val="24"/>
          <w:lang w:val="uk-UA" w:bidi="en-US"/>
        </w:rPr>
      </w:pPr>
    </w:p>
    <w:p w:rsidR="00AE0437" w:rsidRPr="00CD31F1" w:rsidRDefault="00AE0437" w:rsidP="00AE0437">
      <w:pPr>
        <w:spacing w:after="0"/>
        <w:rPr>
          <w:rFonts w:ascii="Times New Roman" w:hAnsi="Times New Roman"/>
          <w:b/>
          <w:sz w:val="24"/>
          <w:szCs w:val="24"/>
          <w:lang w:val="uk-UA" w:bidi="en-US"/>
        </w:rPr>
      </w:pPr>
    </w:p>
    <w:p w:rsidR="00AE0437" w:rsidRPr="00CD31F1" w:rsidRDefault="00AE0437" w:rsidP="00AE0437">
      <w:pPr>
        <w:spacing w:after="0"/>
        <w:jc w:val="right"/>
        <w:rPr>
          <w:rFonts w:ascii="Times New Roman" w:hAnsi="Times New Roman"/>
          <w:b/>
          <w:sz w:val="24"/>
          <w:szCs w:val="24"/>
          <w:lang w:val="uk-UA" w:bidi="en-US"/>
        </w:rPr>
      </w:pPr>
    </w:p>
    <w:p w:rsidR="00AE0437" w:rsidRPr="00CD31F1" w:rsidRDefault="00AE0437" w:rsidP="00AE0437">
      <w:pPr>
        <w:spacing w:after="0"/>
        <w:jc w:val="right"/>
        <w:rPr>
          <w:rFonts w:ascii="Times New Roman" w:hAnsi="Times New Roman"/>
          <w:b/>
          <w:sz w:val="24"/>
          <w:szCs w:val="24"/>
          <w:lang w:val="uk-UA" w:bidi="en-US"/>
        </w:rPr>
      </w:pPr>
    </w:p>
    <w:p w:rsidR="00933417" w:rsidRPr="00CD31F1" w:rsidRDefault="00933417" w:rsidP="00AE0437">
      <w:pPr>
        <w:spacing w:after="0"/>
        <w:jc w:val="right"/>
        <w:rPr>
          <w:rFonts w:ascii="Times New Roman" w:hAnsi="Times New Roman"/>
          <w:b/>
          <w:sz w:val="24"/>
          <w:szCs w:val="24"/>
          <w:lang w:val="uk-UA" w:bidi="en-US"/>
        </w:rPr>
      </w:pPr>
    </w:p>
    <w:p w:rsidR="00933417" w:rsidRPr="00CD31F1" w:rsidRDefault="00933417" w:rsidP="00AE0437">
      <w:pPr>
        <w:spacing w:after="0"/>
        <w:jc w:val="right"/>
        <w:rPr>
          <w:rFonts w:ascii="Times New Roman" w:hAnsi="Times New Roman"/>
          <w:b/>
          <w:sz w:val="24"/>
          <w:szCs w:val="24"/>
          <w:lang w:val="uk-UA" w:bidi="en-US"/>
        </w:rPr>
      </w:pPr>
    </w:p>
    <w:p w:rsidR="00933417" w:rsidRPr="00CD31F1" w:rsidRDefault="00933417" w:rsidP="00AE0437">
      <w:pPr>
        <w:spacing w:after="0"/>
        <w:jc w:val="right"/>
        <w:rPr>
          <w:rFonts w:ascii="Times New Roman" w:hAnsi="Times New Roman"/>
          <w:b/>
          <w:sz w:val="24"/>
          <w:szCs w:val="24"/>
          <w:lang w:val="uk-UA" w:bidi="en-US"/>
        </w:rPr>
      </w:pPr>
    </w:p>
    <w:p w:rsidR="00933417" w:rsidRPr="00CD31F1" w:rsidRDefault="00933417" w:rsidP="00AE0437">
      <w:pPr>
        <w:spacing w:after="0"/>
        <w:jc w:val="right"/>
        <w:rPr>
          <w:rFonts w:ascii="Times New Roman" w:hAnsi="Times New Roman"/>
          <w:b/>
          <w:sz w:val="24"/>
          <w:szCs w:val="24"/>
          <w:lang w:val="uk-UA" w:bidi="en-US"/>
        </w:rPr>
      </w:pPr>
    </w:p>
    <w:p w:rsidR="00933417" w:rsidRPr="00CD31F1" w:rsidRDefault="00933417" w:rsidP="00AE0437">
      <w:pPr>
        <w:spacing w:after="0"/>
        <w:jc w:val="right"/>
        <w:rPr>
          <w:rFonts w:ascii="Times New Roman" w:hAnsi="Times New Roman"/>
          <w:b/>
          <w:sz w:val="24"/>
          <w:szCs w:val="24"/>
          <w:lang w:val="uk-UA" w:bidi="en-US"/>
        </w:rPr>
      </w:pPr>
    </w:p>
    <w:p w:rsidR="00933417" w:rsidRPr="00CD31F1" w:rsidRDefault="00933417" w:rsidP="00AE0437">
      <w:pPr>
        <w:spacing w:after="0"/>
        <w:jc w:val="right"/>
        <w:rPr>
          <w:rFonts w:ascii="Times New Roman" w:hAnsi="Times New Roman"/>
          <w:b/>
          <w:sz w:val="24"/>
          <w:szCs w:val="24"/>
          <w:lang w:val="uk-UA" w:bidi="en-US"/>
        </w:rPr>
      </w:pPr>
    </w:p>
    <w:p w:rsidR="00933417" w:rsidRPr="00CD31F1" w:rsidRDefault="00933417" w:rsidP="00AE0437">
      <w:pPr>
        <w:spacing w:after="0"/>
        <w:jc w:val="right"/>
        <w:rPr>
          <w:rFonts w:ascii="Times New Roman" w:hAnsi="Times New Roman"/>
          <w:b/>
          <w:sz w:val="24"/>
          <w:szCs w:val="24"/>
          <w:lang w:val="uk-UA" w:bidi="en-US"/>
        </w:rPr>
      </w:pPr>
    </w:p>
    <w:p w:rsidR="00AE0437" w:rsidRPr="00CD31F1" w:rsidRDefault="00AE0437" w:rsidP="00AE0437">
      <w:pPr>
        <w:spacing w:after="0"/>
        <w:jc w:val="right"/>
        <w:rPr>
          <w:rFonts w:ascii="Times New Roman" w:hAnsi="Times New Roman"/>
          <w:b/>
          <w:sz w:val="24"/>
          <w:szCs w:val="24"/>
          <w:lang w:val="uk-UA" w:bidi="en-US"/>
        </w:rPr>
      </w:pPr>
      <w:r w:rsidRPr="00CD31F1">
        <w:rPr>
          <w:rFonts w:ascii="Times New Roman" w:hAnsi="Times New Roman"/>
          <w:b/>
          <w:sz w:val="24"/>
          <w:szCs w:val="24"/>
          <w:lang w:val="uk-UA" w:bidi="en-US"/>
        </w:rPr>
        <w:lastRenderedPageBreak/>
        <w:t>Додаток 1 до документації</w:t>
      </w:r>
    </w:p>
    <w:p w:rsidR="00933417" w:rsidRPr="00CD31F1" w:rsidRDefault="00933417" w:rsidP="00AE0437">
      <w:pPr>
        <w:spacing w:after="0"/>
        <w:jc w:val="right"/>
        <w:rPr>
          <w:rFonts w:ascii="Times New Roman" w:hAnsi="Times New Roman"/>
          <w:b/>
          <w:sz w:val="24"/>
          <w:szCs w:val="24"/>
          <w:lang w:val="uk-UA" w:bidi="en-US"/>
        </w:rPr>
      </w:pPr>
    </w:p>
    <w:p w:rsidR="00AE0437" w:rsidRPr="00CD31F1" w:rsidRDefault="00AE0437" w:rsidP="00AE0437">
      <w:pPr>
        <w:keepNext/>
        <w:spacing w:after="0"/>
        <w:jc w:val="center"/>
        <w:rPr>
          <w:rFonts w:ascii="Times New Roman" w:hAnsi="Times New Roman"/>
          <w:b/>
          <w:bCs/>
          <w:sz w:val="28"/>
          <w:szCs w:val="28"/>
          <w:lang w:val="uk-UA"/>
        </w:rPr>
      </w:pPr>
      <w:r w:rsidRPr="00CD31F1">
        <w:rPr>
          <w:rFonts w:ascii="Times New Roman" w:hAnsi="Times New Roman"/>
          <w:b/>
          <w:bCs/>
          <w:sz w:val="28"/>
          <w:szCs w:val="28"/>
          <w:lang w:val="uk-UA"/>
        </w:rPr>
        <w:t xml:space="preserve">ТЕХНІЧНЕ ЗАВДАННЯ  </w:t>
      </w:r>
    </w:p>
    <w:p w:rsidR="00AE0437" w:rsidRPr="00CD31F1" w:rsidRDefault="00AE0437" w:rsidP="00AE0437">
      <w:pPr>
        <w:keepNext/>
        <w:spacing w:after="0"/>
        <w:jc w:val="center"/>
        <w:rPr>
          <w:rFonts w:ascii="Times New Roman" w:hAnsi="Times New Roman"/>
          <w:b/>
          <w:bCs/>
          <w:sz w:val="24"/>
          <w:szCs w:val="24"/>
          <w:lang w:val="uk-UA"/>
        </w:rPr>
      </w:pPr>
      <w:r w:rsidRPr="00CD31F1">
        <w:rPr>
          <w:rFonts w:ascii="Times New Roman" w:hAnsi="Times New Roman"/>
          <w:b/>
          <w:bCs/>
          <w:sz w:val="24"/>
          <w:szCs w:val="24"/>
          <w:lang w:val="uk-UA"/>
        </w:rPr>
        <w:t xml:space="preserve">Інформація про необхідні технічні, якісні та кількісні характеристики </w:t>
      </w:r>
    </w:p>
    <w:p w:rsidR="00AE0437" w:rsidRPr="00CD31F1" w:rsidRDefault="00AE0437" w:rsidP="00AE0437">
      <w:pPr>
        <w:keepNext/>
        <w:spacing w:after="0"/>
        <w:jc w:val="center"/>
        <w:rPr>
          <w:rFonts w:ascii="Times New Roman" w:hAnsi="Times New Roman"/>
          <w:b/>
          <w:bCs/>
          <w:sz w:val="24"/>
          <w:szCs w:val="24"/>
          <w:lang w:val="uk-UA"/>
        </w:rPr>
      </w:pPr>
      <w:r w:rsidRPr="00CD31F1">
        <w:rPr>
          <w:rFonts w:ascii="Times New Roman" w:hAnsi="Times New Roman"/>
          <w:b/>
          <w:bCs/>
          <w:sz w:val="24"/>
          <w:szCs w:val="24"/>
          <w:lang w:val="uk-UA"/>
        </w:rPr>
        <w:t>предмета закупівлі</w:t>
      </w:r>
    </w:p>
    <w:p w:rsidR="00CD31F1" w:rsidRPr="001D202F" w:rsidRDefault="00CD31F1" w:rsidP="00CD31F1">
      <w:pPr>
        <w:spacing w:after="0" w:line="240" w:lineRule="auto"/>
        <w:jc w:val="center"/>
        <w:rPr>
          <w:rFonts w:ascii="Times New Roman" w:eastAsia="Arial" w:hAnsi="Times New Roman"/>
          <w:b/>
          <w:sz w:val="24"/>
          <w:szCs w:val="24"/>
          <w:lang w:val="uk-UA"/>
        </w:rPr>
      </w:pPr>
      <w:r w:rsidRPr="001D202F">
        <w:rPr>
          <w:rFonts w:ascii="Times New Roman" w:eastAsia="Arial" w:hAnsi="Times New Roman"/>
          <w:b/>
          <w:sz w:val="24"/>
          <w:szCs w:val="24"/>
          <w:lang w:val="uk-UA"/>
        </w:rPr>
        <w:t>Тіньовий павільйон</w:t>
      </w:r>
    </w:p>
    <w:p w:rsidR="00CD31F1" w:rsidRPr="001D202F" w:rsidRDefault="00CD31F1" w:rsidP="00CD31F1">
      <w:pPr>
        <w:spacing w:after="0" w:line="240" w:lineRule="auto"/>
        <w:jc w:val="center"/>
        <w:rPr>
          <w:rFonts w:ascii="Times New Roman" w:eastAsia="Arial" w:hAnsi="Times New Roman" w:cs="Times New Roman"/>
          <w:b/>
          <w:sz w:val="24"/>
          <w:szCs w:val="24"/>
          <w:lang w:val="uk-UA"/>
        </w:rPr>
      </w:pPr>
      <w:r w:rsidRPr="001D202F">
        <w:rPr>
          <w:rFonts w:ascii="Times New Roman" w:eastAsia="Arial" w:hAnsi="Times New Roman" w:cs="Times New Roman"/>
          <w:b/>
          <w:sz w:val="24"/>
          <w:szCs w:val="24"/>
          <w:lang w:val="uk-UA"/>
        </w:rPr>
        <w:t xml:space="preserve">(код ДК 021:2015 - </w:t>
      </w:r>
      <w:r w:rsidRPr="001D202F">
        <w:rPr>
          <w:rFonts w:ascii="Times New Roman" w:hAnsi="Times New Roman" w:cs="Times New Roman"/>
          <w:b/>
          <w:sz w:val="24"/>
          <w:szCs w:val="24"/>
          <w:lang w:val="uk-UA"/>
        </w:rPr>
        <w:t>44210000-5: Конструкції та їх частини</w:t>
      </w:r>
      <w:r w:rsidRPr="001D202F">
        <w:rPr>
          <w:rFonts w:ascii="Times New Roman" w:eastAsia="Arial" w:hAnsi="Times New Roman" w:cs="Times New Roman"/>
          <w:b/>
          <w:sz w:val="24"/>
          <w:szCs w:val="24"/>
          <w:lang w:val="uk-UA"/>
        </w:rPr>
        <w:t>)</w:t>
      </w:r>
    </w:p>
    <w:p w:rsidR="00CD31F1" w:rsidRPr="001D202F" w:rsidRDefault="00CD31F1" w:rsidP="00CD31F1">
      <w:pPr>
        <w:tabs>
          <w:tab w:val="left" w:pos="4003"/>
        </w:tabs>
        <w:spacing w:after="0" w:line="240" w:lineRule="auto"/>
        <w:rPr>
          <w:rFonts w:ascii="Times New Roman" w:eastAsia="Times New Roman" w:hAnsi="Times New Roman"/>
          <w:b/>
          <w:bCs/>
          <w:sz w:val="24"/>
          <w:szCs w:val="24"/>
          <w:lang w:val="uk-UA"/>
        </w:rPr>
      </w:pPr>
    </w:p>
    <w:p w:rsidR="00CD31F1" w:rsidRPr="001D202F" w:rsidRDefault="00CD31F1" w:rsidP="00CD31F1">
      <w:pPr>
        <w:tabs>
          <w:tab w:val="left" w:pos="4003"/>
        </w:tabs>
        <w:spacing w:after="0" w:line="240" w:lineRule="auto"/>
        <w:rPr>
          <w:rFonts w:ascii="Times New Roman" w:eastAsia="Times New Roman" w:hAnsi="Times New Roman"/>
          <w:b/>
          <w:bCs/>
          <w:sz w:val="24"/>
          <w:szCs w:val="24"/>
          <w:lang w:val="uk-UA"/>
        </w:rPr>
      </w:pPr>
      <w:r w:rsidRPr="001D202F">
        <w:rPr>
          <w:rFonts w:ascii="Times New Roman" w:eastAsia="Times New Roman" w:hAnsi="Times New Roman"/>
          <w:b/>
          <w:bCs/>
          <w:sz w:val="24"/>
          <w:szCs w:val="24"/>
          <w:lang w:val="uk-UA"/>
        </w:rPr>
        <w:t>Кількісна характеристика товару:</w:t>
      </w:r>
    </w:p>
    <w:p w:rsidR="00CD31F1" w:rsidRPr="001D202F" w:rsidRDefault="00CD31F1" w:rsidP="00CD31F1">
      <w:pPr>
        <w:tabs>
          <w:tab w:val="left" w:pos="4003"/>
        </w:tabs>
        <w:spacing w:after="0" w:line="240" w:lineRule="auto"/>
        <w:rPr>
          <w:rFonts w:ascii="Times New Roman" w:eastAsia="Times New Roman" w:hAnsi="Times New Roman"/>
          <w:sz w:val="24"/>
          <w:szCs w:val="24"/>
          <w:lang w:val="uk-UA"/>
        </w:rPr>
      </w:pPr>
    </w:p>
    <w:tbl>
      <w:tblPr>
        <w:tblW w:w="0" w:type="auto"/>
        <w:jc w:val="center"/>
        <w:tblCellSpacing w:w="0" w:type="dxa"/>
        <w:tblCellMar>
          <w:left w:w="0" w:type="dxa"/>
          <w:right w:w="0" w:type="dxa"/>
        </w:tblCellMar>
        <w:tblLook w:val="04A0" w:firstRow="1" w:lastRow="0" w:firstColumn="1" w:lastColumn="0" w:noHBand="0" w:noVBand="1"/>
      </w:tblPr>
      <w:tblGrid>
        <w:gridCol w:w="618"/>
        <w:gridCol w:w="6147"/>
        <w:gridCol w:w="1984"/>
      </w:tblGrid>
      <w:tr w:rsidR="00CD31F1" w:rsidRPr="001D202F" w:rsidTr="00781B96">
        <w:trPr>
          <w:trHeight w:val="266"/>
          <w:tblCellSpacing w:w="0" w:type="dxa"/>
          <w:jc w:val="center"/>
        </w:trPr>
        <w:tc>
          <w:tcPr>
            <w:tcW w:w="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31F1" w:rsidRPr="001D202F" w:rsidRDefault="00CD31F1" w:rsidP="00781B96">
            <w:pPr>
              <w:tabs>
                <w:tab w:val="left" w:pos="4003"/>
              </w:tabs>
              <w:spacing w:after="0" w:line="240" w:lineRule="auto"/>
              <w:rPr>
                <w:rFonts w:ascii="Times New Roman" w:eastAsia="Times New Roman" w:hAnsi="Times New Roman"/>
                <w:sz w:val="24"/>
                <w:szCs w:val="24"/>
                <w:lang w:val="uk-UA"/>
              </w:rPr>
            </w:pPr>
            <w:r w:rsidRPr="001D202F">
              <w:rPr>
                <w:rFonts w:ascii="Times New Roman" w:eastAsia="Times New Roman" w:hAnsi="Times New Roman"/>
                <w:b/>
                <w:bCs/>
                <w:sz w:val="24"/>
                <w:szCs w:val="24"/>
                <w:lang w:val="uk-UA"/>
              </w:rPr>
              <w:t>№</w:t>
            </w:r>
          </w:p>
        </w:tc>
        <w:tc>
          <w:tcPr>
            <w:tcW w:w="614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CD31F1" w:rsidRPr="001D202F" w:rsidRDefault="00CD31F1" w:rsidP="00781B96">
            <w:pPr>
              <w:tabs>
                <w:tab w:val="left" w:pos="4003"/>
              </w:tabs>
              <w:spacing w:after="0" w:line="240" w:lineRule="auto"/>
              <w:rPr>
                <w:rFonts w:ascii="Times New Roman" w:eastAsia="Times New Roman" w:hAnsi="Times New Roman"/>
                <w:sz w:val="24"/>
                <w:szCs w:val="24"/>
                <w:lang w:val="uk-UA"/>
              </w:rPr>
            </w:pPr>
            <w:r w:rsidRPr="001D202F">
              <w:rPr>
                <w:rFonts w:ascii="Times New Roman" w:eastAsia="Times New Roman" w:hAnsi="Times New Roman"/>
                <w:b/>
                <w:bCs/>
                <w:sz w:val="24"/>
                <w:szCs w:val="24"/>
                <w:lang w:val="uk-UA"/>
              </w:rPr>
              <w:t>Найменування</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D31F1" w:rsidRPr="001D202F" w:rsidRDefault="00CD31F1" w:rsidP="00781B96">
            <w:pPr>
              <w:tabs>
                <w:tab w:val="left" w:pos="4003"/>
              </w:tabs>
              <w:spacing w:after="0" w:line="240" w:lineRule="auto"/>
              <w:rPr>
                <w:rFonts w:ascii="Times New Roman" w:eastAsia="Times New Roman" w:hAnsi="Times New Roman"/>
                <w:sz w:val="24"/>
                <w:szCs w:val="24"/>
                <w:lang w:val="uk-UA"/>
              </w:rPr>
            </w:pPr>
            <w:r w:rsidRPr="001D202F">
              <w:rPr>
                <w:rFonts w:ascii="Times New Roman" w:eastAsia="Times New Roman" w:hAnsi="Times New Roman"/>
                <w:b/>
                <w:bCs/>
                <w:sz w:val="24"/>
                <w:szCs w:val="24"/>
                <w:lang w:val="uk-UA"/>
              </w:rPr>
              <w:t>Кількість</w:t>
            </w:r>
          </w:p>
        </w:tc>
      </w:tr>
      <w:tr w:rsidR="00CD31F1" w:rsidRPr="001D202F" w:rsidTr="00781B96">
        <w:trPr>
          <w:trHeight w:val="300"/>
          <w:tblCellSpacing w:w="0" w:type="dxa"/>
          <w:jc w:val="center"/>
        </w:trPr>
        <w:tc>
          <w:tcPr>
            <w:tcW w:w="6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D31F1" w:rsidRPr="001D202F" w:rsidRDefault="00CD31F1" w:rsidP="00781B96">
            <w:pPr>
              <w:tabs>
                <w:tab w:val="left" w:pos="4003"/>
              </w:tabs>
              <w:spacing w:after="0" w:line="240" w:lineRule="auto"/>
              <w:rPr>
                <w:rFonts w:ascii="Times New Roman" w:eastAsia="Times New Roman" w:hAnsi="Times New Roman"/>
                <w:sz w:val="24"/>
                <w:szCs w:val="24"/>
                <w:lang w:val="uk-UA"/>
              </w:rPr>
            </w:pPr>
            <w:r w:rsidRPr="001D202F">
              <w:rPr>
                <w:rFonts w:ascii="Times New Roman" w:eastAsia="Times New Roman" w:hAnsi="Times New Roman"/>
                <w:b/>
                <w:bCs/>
                <w:sz w:val="24"/>
                <w:szCs w:val="24"/>
                <w:lang w:val="uk-UA"/>
              </w:rPr>
              <w:t>1.</w:t>
            </w:r>
          </w:p>
        </w:tc>
        <w:tc>
          <w:tcPr>
            <w:tcW w:w="6147" w:type="dxa"/>
            <w:tcBorders>
              <w:top w:val="single" w:sz="4" w:space="0" w:color="000000"/>
              <w:left w:val="nil"/>
              <w:bottom w:val="single" w:sz="4" w:space="0" w:color="auto"/>
              <w:right w:val="single" w:sz="4" w:space="0" w:color="000000"/>
            </w:tcBorders>
            <w:tcMar>
              <w:top w:w="0" w:type="dxa"/>
              <w:left w:w="108" w:type="dxa"/>
              <w:bottom w:w="0" w:type="dxa"/>
              <w:right w:w="108" w:type="dxa"/>
            </w:tcMar>
            <w:vAlign w:val="center"/>
            <w:hideMark/>
          </w:tcPr>
          <w:p w:rsidR="00CD31F1" w:rsidRPr="001D202F" w:rsidRDefault="00CD31F1" w:rsidP="00781B96">
            <w:pPr>
              <w:tabs>
                <w:tab w:val="left" w:pos="4003"/>
              </w:tabs>
              <w:spacing w:after="0" w:line="240" w:lineRule="auto"/>
              <w:rPr>
                <w:rFonts w:ascii="Times New Roman" w:eastAsia="Times New Roman" w:hAnsi="Times New Roman"/>
                <w:sz w:val="24"/>
                <w:szCs w:val="24"/>
                <w:lang w:val="uk-UA"/>
              </w:rPr>
            </w:pPr>
            <w:r w:rsidRPr="001D202F">
              <w:rPr>
                <w:rFonts w:ascii="Times New Roman" w:eastAsia="Times New Roman" w:hAnsi="Times New Roman"/>
                <w:b/>
                <w:bCs/>
                <w:sz w:val="24"/>
                <w:szCs w:val="24"/>
                <w:lang w:val="uk-UA"/>
              </w:rPr>
              <w:t>Тіньовий павільйон</w:t>
            </w:r>
          </w:p>
        </w:tc>
        <w:tc>
          <w:tcPr>
            <w:tcW w:w="19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CD31F1" w:rsidRPr="001D202F" w:rsidRDefault="00CD31F1" w:rsidP="00781B96">
            <w:pPr>
              <w:tabs>
                <w:tab w:val="left" w:pos="4003"/>
              </w:tabs>
              <w:spacing w:after="0" w:line="240" w:lineRule="auto"/>
              <w:rPr>
                <w:rFonts w:ascii="Times New Roman" w:eastAsia="Times New Roman" w:hAnsi="Times New Roman"/>
                <w:sz w:val="24"/>
                <w:szCs w:val="24"/>
                <w:lang w:val="uk-UA"/>
              </w:rPr>
            </w:pPr>
            <w:r w:rsidRPr="001D202F">
              <w:rPr>
                <w:rFonts w:ascii="Times New Roman" w:eastAsia="Times New Roman" w:hAnsi="Times New Roman"/>
                <w:b/>
                <w:bCs/>
                <w:sz w:val="24"/>
                <w:szCs w:val="24"/>
                <w:lang w:val="uk-UA"/>
              </w:rPr>
              <w:t>1 шт.</w:t>
            </w:r>
          </w:p>
        </w:tc>
      </w:tr>
      <w:tr w:rsidR="00CD31F1" w:rsidRPr="00CD31F1" w:rsidTr="00781B96">
        <w:tblPrEx>
          <w:tblCellSpacing w:w="0" w:type="nil"/>
          <w:tblBorders>
            <w:top w:val="single" w:sz="4" w:space="0" w:color="auto"/>
          </w:tblBorders>
          <w:tblCellMar>
            <w:left w:w="108" w:type="dxa"/>
            <w:right w:w="108" w:type="dxa"/>
          </w:tblCellMar>
          <w:tblLook w:val="0000" w:firstRow="0" w:lastRow="0" w:firstColumn="0" w:lastColumn="0" w:noHBand="0" w:noVBand="0"/>
        </w:tblPrEx>
        <w:trPr>
          <w:trHeight w:val="100"/>
          <w:jc w:val="center"/>
        </w:trPr>
        <w:tc>
          <w:tcPr>
            <w:tcW w:w="8749" w:type="dxa"/>
            <w:gridSpan w:val="3"/>
          </w:tcPr>
          <w:p w:rsidR="00CD31F1" w:rsidRPr="00CD31F1" w:rsidRDefault="00CD31F1" w:rsidP="00781B96">
            <w:pPr>
              <w:tabs>
                <w:tab w:val="left" w:pos="4003"/>
              </w:tabs>
              <w:spacing w:after="0" w:line="240" w:lineRule="auto"/>
              <w:rPr>
                <w:rFonts w:ascii="Times New Roman" w:eastAsia="Times New Roman" w:hAnsi="Times New Roman"/>
                <w:b/>
                <w:bCs/>
                <w:i/>
                <w:iCs/>
                <w:color w:val="333841"/>
                <w:sz w:val="28"/>
                <w:szCs w:val="28"/>
                <w:lang w:val="uk-UA"/>
              </w:rPr>
            </w:pPr>
          </w:p>
        </w:tc>
      </w:tr>
    </w:tbl>
    <w:p w:rsidR="00CD31F1" w:rsidRPr="00CD31F1" w:rsidRDefault="00CD31F1" w:rsidP="00CD31F1">
      <w:pPr>
        <w:spacing w:after="0" w:line="240" w:lineRule="auto"/>
        <w:rPr>
          <w:rFonts w:ascii="Times New Roman" w:eastAsia="Times New Roman" w:hAnsi="Times New Roman"/>
          <w:b/>
          <w:color w:val="000000"/>
          <w:sz w:val="28"/>
          <w:szCs w:val="28"/>
          <w:lang w:val="uk-UA"/>
        </w:rPr>
      </w:pPr>
      <w:r w:rsidRPr="00CD31F1">
        <w:rPr>
          <w:rFonts w:ascii="Times New Roman" w:eastAsia="Times New Roman" w:hAnsi="Times New Roman"/>
          <w:b/>
          <w:color w:val="000000"/>
          <w:sz w:val="28"/>
          <w:szCs w:val="28"/>
          <w:lang w:val="uk-UA"/>
        </w:rPr>
        <w:t xml:space="preserve">   Загальні вимоги до тіньового павільйону:</w:t>
      </w:r>
    </w:p>
    <w:p w:rsidR="00CD31F1" w:rsidRPr="00CD31F1" w:rsidRDefault="00CD31F1" w:rsidP="00CD31F1">
      <w:pPr>
        <w:spacing w:after="0" w:line="240" w:lineRule="auto"/>
        <w:rPr>
          <w:rFonts w:ascii="Times New Roman" w:eastAsia="Times New Roman" w:hAnsi="Times New Roman"/>
          <w:b/>
          <w:color w:val="000000"/>
          <w:sz w:val="28"/>
          <w:szCs w:val="28"/>
          <w:lang w:val="uk-UA"/>
        </w:rPr>
      </w:pPr>
    </w:p>
    <w:p w:rsidR="00CD31F1" w:rsidRPr="00CD31F1" w:rsidRDefault="00CD31F1" w:rsidP="00CD31F1">
      <w:pPr>
        <w:pStyle w:val="HTML"/>
        <w:tabs>
          <w:tab w:val="clear" w:pos="916"/>
          <w:tab w:val="clear" w:pos="1832"/>
          <w:tab w:val="left" w:pos="709"/>
          <w:tab w:val="left" w:pos="993"/>
        </w:tabs>
        <w:ind w:firstLine="426"/>
        <w:jc w:val="both"/>
        <w:rPr>
          <w:rFonts w:ascii="Times New Roman" w:eastAsia="Times New Roman" w:hAnsi="Times New Roman"/>
          <w:color w:val="000000"/>
          <w:sz w:val="28"/>
          <w:szCs w:val="28"/>
          <w:lang w:val="uk-UA"/>
        </w:rPr>
      </w:pPr>
      <w:r w:rsidRPr="00CD31F1">
        <w:rPr>
          <w:rFonts w:ascii="Times New Roman" w:eastAsia="Times New Roman" w:hAnsi="Times New Roman"/>
          <w:color w:val="000000"/>
          <w:sz w:val="28"/>
          <w:szCs w:val="28"/>
          <w:lang w:val="uk-UA"/>
        </w:rPr>
        <w:t xml:space="preserve">Розміри тіньового павільйону – 4,0 м (ширина) х 4,6 м (довжина). </w:t>
      </w:r>
    </w:p>
    <w:p w:rsidR="00CD31F1" w:rsidRPr="00CD31F1" w:rsidRDefault="00CD31F1" w:rsidP="00CD31F1">
      <w:pPr>
        <w:pStyle w:val="HTML"/>
        <w:tabs>
          <w:tab w:val="clear" w:pos="916"/>
          <w:tab w:val="clear" w:pos="1832"/>
          <w:tab w:val="left" w:pos="709"/>
          <w:tab w:val="left" w:pos="993"/>
        </w:tabs>
        <w:ind w:firstLine="426"/>
        <w:jc w:val="both"/>
        <w:rPr>
          <w:rFonts w:ascii="Times New Roman" w:eastAsia="Times New Roman" w:hAnsi="Times New Roman"/>
          <w:color w:val="000000"/>
          <w:sz w:val="28"/>
          <w:szCs w:val="28"/>
          <w:lang w:val="uk-UA"/>
        </w:rPr>
      </w:pPr>
      <w:r w:rsidRPr="00CD31F1">
        <w:rPr>
          <w:rFonts w:ascii="Times New Roman" w:eastAsia="Times New Roman" w:hAnsi="Times New Roman"/>
          <w:color w:val="000000"/>
          <w:sz w:val="28"/>
          <w:szCs w:val="28"/>
          <w:lang w:val="uk-UA"/>
        </w:rPr>
        <w:t>Висота конструкції: задня стінка – 2,0 м; передня стінка – 2,5 м.</w:t>
      </w:r>
    </w:p>
    <w:p w:rsidR="00CD31F1" w:rsidRPr="00CD31F1" w:rsidRDefault="00CD31F1" w:rsidP="00CD31F1">
      <w:pPr>
        <w:pStyle w:val="HTML"/>
        <w:tabs>
          <w:tab w:val="clear" w:pos="916"/>
          <w:tab w:val="left" w:pos="709"/>
        </w:tabs>
        <w:ind w:firstLine="426"/>
        <w:jc w:val="both"/>
        <w:rPr>
          <w:rFonts w:ascii="Times New Roman" w:eastAsia="Times New Roman" w:hAnsi="Times New Roman"/>
          <w:color w:val="000000"/>
          <w:sz w:val="28"/>
          <w:szCs w:val="28"/>
          <w:lang w:val="uk-UA"/>
        </w:rPr>
      </w:pPr>
      <w:r w:rsidRPr="00CD31F1">
        <w:rPr>
          <w:rFonts w:ascii="Times New Roman" w:eastAsia="Times New Roman" w:hAnsi="Times New Roman"/>
          <w:color w:val="000000"/>
          <w:sz w:val="28"/>
          <w:szCs w:val="28"/>
          <w:lang w:val="uk-UA"/>
        </w:rPr>
        <w:t xml:space="preserve">Конструктивна схема – каркасна, </w:t>
      </w:r>
      <w:proofErr w:type="spellStart"/>
      <w:r w:rsidRPr="00CD31F1">
        <w:rPr>
          <w:rFonts w:ascii="Times New Roman" w:eastAsia="Times New Roman" w:hAnsi="Times New Roman"/>
          <w:color w:val="000000"/>
          <w:sz w:val="28"/>
          <w:szCs w:val="28"/>
          <w:lang w:val="uk-UA"/>
        </w:rPr>
        <w:t>пройом</w:t>
      </w:r>
      <w:proofErr w:type="spellEnd"/>
      <w:r w:rsidRPr="00CD31F1">
        <w:rPr>
          <w:rFonts w:ascii="Times New Roman" w:eastAsia="Times New Roman" w:hAnsi="Times New Roman"/>
          <w:color w:val="000000"/>
          <w:sz w:val="28"/>
          <w:szCs w:val="28"/>
          <w:lang w:val="uk-UA"/>
        </w:rPr>
        <w:t xml:space="preserve"> для входу у павільйон повинен знаходитися по центру і складати 1,6 м.</w:t>
      </w:r>
    </w:p>
    <w:p w:rsidR="00CD31F1" w:rsidRPr="00CD31F1" w:rsidRDefault="00CD31F1" w:rsidP="00CD31F1">
      <w:pPr>
        <w:tabs>
          <w:tab w:val="left" w:pos="709"/>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426"/>
        <w:jc w:val="both"/>
        <w:rPr>
          <w:rFonts w:ascii="Times New Roman" w:eastAsia="Times New Roman" w:hAnsi="Times New Roman" w:cs="Courier New"/>
          <w:color w:val="000000"/>
          <w:sz w:val="28"/>
          <w:szCs w:val="28"/>
          <w:lang w:val="uk-UA"/>
        </w:rPr>
      </w:pPr>
      <w:r w:rsidRPr="00CD31F1">
        <w:rPr>
          <w:rFonts w:ascii="Times New Roman" w:eastAsia="Times New Roman" w:hAnsi="Times New Roman" w:cs="Courier New"/>
          <w:color w:val="000000"/>
          <w:sz w:val="28"/>
          <w:szCs w:val="28"/>
          <w:lang w:val="uk-UA"/>
        </w:rPr>
        <w:t xml:space="preserve">Дах повинний бути односкатний та мати виступи за межі стін павільйону (ззаду та по боках) по 0,25 м. Покриття тіньового павільйону – </w:t>
      </w:r>
      <w:proofErr w:type="spellStart"/>
      <w:r w:rsidRPr="00CD31F1">
        <w:rPr>
          <w:rFonts w:ascii="Times New Roman" w:eastAsia="Times New Roman" w:hAnsi="Times New Roman" w:cs="Courier New"/>
          <w:color w:val="000000"/>
          <w:sz w:val="28"/>
          <w:szCs w:val="28"/>
          <w:lang w:val="uk-UA"/>
        </w:rPr>
        <w:t>профнастил</w:t>
      </w:r>
      <w:proofErr w:type="spellEnd"/>
      <w:r w:rsidRPr="00CD31F1">
        <w:rPr>
          <w:rFonts w:ascii="Times New Roman" w:eastAsia="Times New Roman" w:hAnsi="Times New Roman" w:cs="Courier New"/>
          <w:color w:val="000000"/>
          <w:sz w:val="28"/>
          <w:szCs w:val="28"/>
          <w:lang w:val="uk-UA"/>
        </w:rPr>
        <w:t xml:space="preserve"> ПК-20 товщиною не менше 0,5 мм</w:t>
      </w:r>
    </w:p>
    <w:p w:rsidR="00CD31F1" w:rsidRPr="00CD31F1" w:rsidRDefault="00CD31F1" w:rsidP="00CD31F1">
      <w:pPr>
        <w:tabs>
          <w:tab w:val="left" w:pos="709"/>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426"/>
        <w:jc w:val="both"/>
        <w:rPr>
          <w:rFonts w:ascii="Times New Roman" w:eastAsia="Times New Roman" w:hAnsi="Times New Roman" w:cs="Courier New"/>
          <w:color w:val="000000"/>
          <w:sz w:val="28"/>
          <w:szCs w:val="28"/>
          <w:lang w:val="uk-UA"/>
        </w:rPr>
      </w:pPr>
      <w:r w:rsidRPr="00CD31F1">
        <w:rPr>
          <w:rFonts w:ascii="Times New Roman" w:eastAsia="Times New Roman" w:hAnsi="Times New Roman" w:cs="Courier New"/>
          <w:color w:val="000000"/>
          <w:sz w:val="28"/>
          <w:szCs w:val="28"/>
          <w:lang w:val="uk-UA"/>
        </w:rPr>
        <w:t>Каркас складається з соснових брусів 0,1х0,1х2,0 м; 0,1х0,1х2,5м.</w:t>
      </w:r>
    </w:p>
    <w:p w:rsidR="00CD31F1" w:rsidRPr="00CD31F1" w:rsidRDefault="00CD31F1" w:rsidP="00CD31F1">
      <w:pPr>
        <w:tabs>
          <w:tab w:val="left" w:pos="709"/>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426"/>
        <w:jc w:val="both"/>
        <w:rPr>
          <w:rFonts w:ascii="Times New Roman" w:eastAsia="Times New Roman" w:hAnsi="Times New Roman" w:cs="Courier New"/>
          <w:color w:val="000000"/>
          <w:sz w:val="28"/>
          <w:szCs w:val="28"/>
          <w:lang w:val="uk-UA"/>
        </w:rPr>
      </w:pPr>
      <w:r w:rsidRPr="00CD31F1">
        <w:rPr>
          <w:rFonts w:ascii="Times New Roman" w:eastAsia="Times New Roman" w:hAnsi="Times New Roman" w:cs="Courier New"/>
          <w:color w:val="000000"/>
          <w:sz w:val="28"/>
          <w:szCs w:val="28"/>
          <w:lang w:val="uk-UA"/>
        </w:rPr>
        <w:t xml:space="preserve">Заповнення задньої сторони та однієї бокової стіни повинно бути виконано з обрізної профільованої дошки (фальш брус) </w:t>
      </w:r>
      <w:r w:rsidRPr="00CD31F1">
        <w:rPr>
          <w:rFonts w:ascii="Times New Roman" w:eastAsia="Times New Roman" w:hAnsi="Times New Roman" w:cs="Courier New"/>
          <w:sz w:val="28"/>
          <w:szCs w:val="28"/>
          <w:lang w:val="uk-UA"/>
        </w:rPr>
        <w:t>по всій висоті тіньового павільйону</w:t>
      </w:r>
      <w:r w:rsidRPr="00CD31F1">
        <w:rPr>
          <w:rFonts w:ascii="Times New Roman" w:eastAsia="Times New Roman" w:hAnsi="Times New Roman" w:cs="Courier New"/>
          <w:color w:val="000000"/>
          <w:sz w:val="28"/>
          <w:szCs w:val="28"/>
          <w:lang w:val="uk-UA"/>
        </w:rPr>
        <w:t>. Частина другої бокової сторони на ширину 2 м </w:t>
      </w:r>
      <w:r w:rsidRPr="00CD31F1">
        <w:rPr>
          <w:rFonts w:ascii="Times New Roman" w:eastAsia="Times New Roman" w:hAnsi="Times New Roman"/>
          <w:color w:val="000000"/>
          <w:sz w:val="28"/>
          <w:szCs w:val="28"/>
          <w:lang w:val="uk-UA"/>
        </w:rPr>
        <w:t xml:space="preserve"> </w:t>
      </w:r>
      <w:r w:rsidRPr="00CD31F1">
        <w:rPr>
          <w:rFonts w:ascii="Times New Roman" w:eastAsia="Times New Roman" w:hAnsi="Times New Roman" w:cs="Courier New"/>
          <w:color w:val="000000"/>
          <w:sz w:val="28"/>
          <w:szCs w:val="28"/>
          <w:lang w:val="uk-UA"/>
        </w:rPr>
        <w:t xml:space="preserve">повинна бути облаштована обрізною профільованою дошкою (фальш брус) – </w:t>
      </w:r>
      <w:r w:rsidRPr="00CD31F1">
        <w:rPr>
          <w:rFonts w:ascii="Times New Roman" w:eastAsia="Times New Roman" w:hAnsi="Times New Roman" w:cs="Courier New"/>
          <w:sz w:val="28"/>
          <w:szCs w:val="28"/>
          <w:lang w:val="uk-UA"/>
        </w:rPr>
        <w:t xml:space="preserve">по всій висоті тіньового павільйону, інша частина бокової стіни (2 м шириною) </w:t>
      </w:r>
      <w:r w:rsidRPr="00CD31F1">
        <w:rPr>
          <w:rFonts w:ascii="Times New Roman" w:eastAsia="Times New Roman" w:hAnsi="Times New Roman"/>
          <w:color w:val="000000"/>
          <w:sz w:val="28"/>
          <w:szCs w:val="28"/>
          <w:lang w:val="uk-UA"/>
        </w:rPr>
        <w:t xml:space="preserve"> на висоту 1,0 м та облаштована підвіконням з соснової дошки. Четверта сторона – вхідна, з відкритим простором шириною 1,6 м, по боках по 1,5 м шириною на висоту 1,0 м  облаштована підвіконням з соснової дошки. </w:t>
      </w:r>
    </w:p>
    <w:p w:rsidR="00CD31F1" w:rsidRPr="00CD31F1" w:rsidRDefault="00CD31F1" w:rsidP="00CD31F1">
      <w:pPr>
        <w:tabs>
          <w:tab w:val="left" w:pos="709"/>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426"/>
        <w:jc w:val="both"/>
        <w:rPr>
          <w:rFonts w:ascii="Times New Roman" w:eastAsia="Times New Roman" w:hAnsi="Times New Roman"/>
          <w:sz w:val="28"/>
          <w:szCs w:val="28"/>
          <w:lang w:val="uk-UA"/>
        </w:rPr>
      </w:pPr>
      <w:r w:rsidRPr="00CD31F1">
        <w:rPr>
          <w:rFonts w:ascii="Times New Roman" w:eastAsia="Times New Roman" w:hAnsi="Times New Roman" w:cs="Courier New"/>
          <w:color w:val="000000"/>
          <w:sz w:val="28"/>
          <w:szCs w:val="28"/>
          <w:lang w:val="uk-UA"/>
        </w:rPr>
        <w:t>Тіньовий павільйон</w:t>
      </w:r>
      <w:r w:rsidRPr="00CD31F1">
        <w:rPr>
          <w:rFonts w:ascii="Times New Roman" w:eastAsia="Times New Roman" w:hAnsi="Times New Roman"/>
          <w:color w:val="000000"/>
          <w:sz w:val="28"/>
          <w:szCs w:val="28"/>
          <w:lang w:val="uk-UA"/>
        </w:rPr>
        <w:t xml:space="preserve"> облаштований сосновою підлогою, яка виконана з дошки для підлоги товщиною 32 мм, та оброблена </w:t>
      </w:r>
      <w:proofErr w:type="spellStart"/>
      <w:r w:rsidRPr="00CD31F1">
        <w:rPr>
          <w:rFonts w:ascii="Times New Roman" w:eastAsia="Times New Roman" w:hAnsi="Times New Roman"/>
          <w:color w:val="000000"/>
          <w:sz w:val="28"/>
          <w:szCs w:val="28"/>
          <w:lang w:val="uk-UA"/>
        </w:rPr>
        <w:t>декоративно</w:t>
      </w:r>
      <w:proofErr w:type="spellEnd"/>
      <w:r w:rsidRPr="00CD31F1">
        <w:rPr>
          <w:rFonts w:ascii="Times New Roman" w:eastAsia="Times New Roman" w:hAnsi="Times New Roman"/>
          <w:color w:val="000000"/>
          <w:sz w:val="28"/>
          <w:szCs w:val="28"/>
          <w:lang w:val="uk-UA"/>
        </w:rPr>
        <w:t>-захисним лакофарбовим покриттям.</w:t>
      </w:r>
    </w:p>
    <w:p w:rsidR="00CD31F1" w:rsidRPr="00CD31F1" w:rsidRDefault="00CD31F1" w:rsidP="00CD31F1">
      <w:pPr>
        <w:tabs>
          <w:tab w:val="left" w:pos="709"/>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426"/>
        <w:jc w:val="both"/>
        <w:rPr>
          <w:rFonts w:ascii="Times New Roman" w:eastAsia="Times New Roman" w:hAnsi="Times New Roman"/>
          <w:sz w:val="28"/>
          <w:szCs w:val="28"/>
          <w:lang w:val="uk-UA"/>
        </w:rPr>
      </w:pPr>
      <w:r w:rsidRPr="00CD31F1">
        <w:rPr>
          <w:rFonts w:ascii="Times New Roman" w:eastAsia="Times New Roman" w:hAnsi="Times New Roman"/>
          <w:sz w:val="28"/>
          <w:szCs w:val="28"/>
          <w:lang w:val="uk-UA"/>
        </w:rPr>
        <w:t xml:space="preserve">Весь матеріал, з якого виконувався тіньовий павільйон, оброблений </w:t>
      </w:r>
      <w:proofErr w:type="spellStart"/>
      <w:r w:rsidRPr="00CD31F1">
        <w:rPr>
          <w:rFonts w:ascii="Times New Roman" w:eastAsia="Times New Roman" w:hAnsi="Times New Roman"/>
          <w:sz w:val="28"/>
          <w:szCs w:val="28"/>
          <w:lang w:val="uk-UA"/>
        </w:rPr>
        <w:t>вогнебіозахисним</w:t>
      </w:r>
      <w:proofErr w:type="spellEnd"/>
      <w:r w:rsidRPr="00CD31F1">
        <w:rPr>
          <w:rFonts w:ascii="Times New Roman" w:eastAsia="Times New Roman" w:hAnsi="Times New Roman"/>
          <w:sz w:val="28"/>
          <w:szCs w:val="28"/>
          <w:lang w:val="uk-UA"/>
        </w:rPr>
        <w:t xml:space="preserve"> розчином та пофарбований </w:t>
      </w:r>
      <w:proofErr w:type="spellStart"/>
      <w:r w:rsidRPr="00CD31F1">
        <w:rPr>
          <w:rFonts w:ascii="Times New Roman" w:eastAsia="Times New Roman" w:hAnsi="Times New Roman"/>
          <w:sz w:val="28"/>
          <w:szCs w:val="28"/>
          <w:lang w:val="uk-UA"/>
        </w:rPr>
        <w:t>декоративно</w:t>
      </w:r>
      <w:proofErr w:type="spellEnd"/>
      <w:r w:rsidRPr="00CD31F1">
        <w:rPr>
          <w:rFonts w:ascii="Times New Roman" w:eastAsia="Times New Roman" w:hAnsi="Times New Roman"/>
          <w:sz w:val="28"/>
          <w:szCs w:val="28"/>
          <w:lang w:val="uk-UA"/>
        </w:rPr>
        <w:t>-захисним засобом. Забарвлення павільйону має бути яскравого кольору.</w:t>
      </w:r>
    </w:p>
    <w:p w:rsidR="00CD31F1" w:rsidRPr="00CD31F1" w:rsidRDefault="00CD31F1" w:rsidP="00CD31F1">
      <w:pPr>
        <w:tabs>
          <w:tab w:val="left" w:pos="709"/>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426"/>
        <w:jc w:val="both"/>
        <w:rPr>
          <w:rFonts w:ascii="Times New Roman" w:eastAsia="Times New Roman" w:hAnsi="Times New Roman"/>
          <w:sz w:val="28"/>
          <w:szCs w:val="28"/>
          <w:lang w:val="uk-UA"/>
        </w:rPr>
      </w:pPr>
      <w:r w:rsidRPr="00CD31F1">
        <w:rPr>
          <w:rFonts w:ascii="Times New Roman" w:eastAsia="Times New Roman" w:hAnsi="Times New Roman"/>
          <w:sz w:val="28"/>
          <w:szCs w:val="28"/>
          <w:lang w:val="uk-UA"/>
        </w:rPr>
        <w:t xml:space="preserve"> Для монтажу тіньового павільйону улаштовується бетонна основа по периметру розміром 0,25х0,4х17,2м.</w:t>
      </w:r>
    </w:p>
    <w:p w:rsidR="00CD31F1" w:rsidRPr="00CD31F1" w:rsidRDefault="00CD31F1" w:rsidP="00CD31F1">
      <w:pPr>
        <w:tabs>
          <w:tab w:val="left" w:pos="709"/>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426"/>
        <w:jc w:val="both"/>
        <w:rPr>
          <w:rFonts w:ascii="Times New Roman" w:eastAsia="Times New Roman" w:hAnsi="Times New Roman"/>
          <w:sz w:val="28"/>
          <w:szCs w:val="28"/>
          <w:lang w:val="uk-UA"/>
        </w:rPr>
      </w:pPr>
      <w:r w:rsidRPr="00CD31F1">
        <w:rPr>
          <w:rFonts w:ascii="Times New Roman" w:eastAsia="Times New Roman" w:hAnsi="Times New Roman"/>
          <w:sz w:val="28"/>
          <w:szCs w:val="28"/>
          <w:lang w:val="uk-UA"/>
        </w:rPr>
        <w:t>При виконанні робіт необхідно керуватися вказівками наступних норм ДБН А.3.2-2-2009 «Система стандартів безпеки праці. Охорона праці і промислова безпека у будівництві».</w:t>
      </w:r>
    </w:p>
    <w:p w:rsidR="00CD31F1" w:rsidRPr="00CD31F1" w:rsidRDefault="00CD31F1" w:rsidP="00CD31F1">
      <w:pPr>
        <w:tabs>
          <w:tab w:val="left" w:pos="709"/>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426"/>
        <w:jc w:val="both"/>
        <w:rPr>
          <w:rFonts w:ascii="Times New Roman" w:eastAsia="Times New Roman" w:hAnsi="Times New Roman"/>
          <w:sz w:val="28"/>
          <w:szCs w:val="28"/>
          <w:lang w:val="uk-UA"/>
        </w:rPr>
      </w:pPr>
      <w:r w:rsidRPr="00CD31F1">
        <w:rPr>
          <w:rFonts w:ascii="Times New Roman" w:eastAsia="Times New Roman" w:hAnsi="Times New Roman"/>
          <w:sz w:val="28"/>
          <w:szCs w:val="28"/>
          <w:lang w:val="uk-UA"/>
        </w:rPr>
        <w:t>Дерев’яні елементи виготовляються з екологічно чистої деревини, що підтверджено сертифікатом та протоколом радіаційного дослідження на вміст радіоактивних речовин. Всі дерев’яні поверхні в межах доступності дітей мають гладкі поверхні та пофарбовані.</w:t>
      </w:r>
    </w:p>
    <w:p w:rsidR="00CD31F1" w:rsidRPr="00CD31F1" w:rsidRDefault="00CD31F1" w:rsidP="00CD31F1">
      <w:pPr>
        <w:tabs>
          <w:tab w:val="left" w:pos="709"/>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426"/>
        <w:jc w:val="both"/>
        <w:rPr>
          <w:rFonts w:ascii="Times New Roman" w:eastAsia="Times New Roman" w:hAnsi="Times New Roman"/>
          <w:sz w:val="28"/>
          <w:szCs w:val="28"/>
          <w:lang w:val="uk-UA"/>
        </w:rPr>
      </w:pPr>
    </w:p>
    <w:p w:rsidR="00CD31F1" w:rsidRPr="00CD31F1" w:rsidRDefault="00CD31F1" w:rsidP="00CD31F1">
      <w:pPr>
        <w:tabs>
          <w:tab w:val="left" w:pos="709"/>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426"/>
        <w:jc w:val="both"/>
        <w:rPr>
          <w:rFonts w:ascii="Times New Roman" w:eastAsia="Times New Roman" w:hAnsi="Times New Roman"/>
          <w:sz w:val="28"/>
          <w:szCs w:val="28"/>
          <w:lang w:val="uk-UA"/>
        </w:rPr>
      </w:pPr>
    </w:p>
    <w:p w:rsidR="00CD31F1" w:rsidRPr="00CD31F1" w:rsidRDefault="00CD31F1" w:rsidP="00CD31F1">
      <w:pPr>
        <w:tabs>
          <w:tab w:val="left" w:pos="709"/>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426"/>
        <w:jc w:val="both"/>
        <w:rPr>
          <w:rFonts w:ascii="Times New Roman" w:eastAsia="Times New Roman" w:hAnsi="Times New Roman"/>
          <w:sz w:val="28"/>
          <w:szCs w:val="28"/>
          <w:lang w:val="uk-UA"/>
        </w:rPr>
      </w:pPr>
    </w:p>
    <w:p w:rsidR="00CD31F1" w:rsidRPr="00CD31F1" w:rsidRDefault="00CD31F1" w:rsidP="00CD31F1">
      <w:pPr>
        <w:tabs>
          <w:tab w:val="left" w:pos="709"/>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426"/>
        <w:jc w:val="both"/>
        <w:rPr>
          <w:rFonts w:ascii="Times New Roman" w:eastAsia="Times New Roman" w:hAnsi="Times New Roman"/>
          <w:sz w:val="28"/>
          <w:szCs w:val="28"/>
          <w:lang w:val="uk-UA"/>
        </w:rPr>
      </w:pPr>
    </w:p>
    <w:p w:rsidR="00CD31F1" w:rsidRPr="00CD31F1" w:rsidRDefault="00CD31F1" w:rsidP="00CD31F1">
      <w:pPr>
        <w:pStyle w:val="HTML"/>
        <w:tabs>
          <w:tab w:val="clear" w:pos="916"/>
          <w:tab w:val="left" w:pos="709"/>
        </w:tabs>
        <w:rPr>
          <w:rFonts w:ascii="Arial Black" w:hAnsi="Arial Black"/>
          <w:sz w:val="26"/>
          <w:szCs w:val="26"/>
          <w:lang w:val="uk-UA"/>
        </w:rPr>
      </w:pPr>
      <w:r w:rsidRPr="00CD31F1">
        <w:rPr>
          <w:rFonts w:ascii="Arial Black" w:hAnsi="Arial Black"/>
          <w:sz w:val="26"/>
          <w:szCs w:val="26"/>
          <w:lang w:val="uk-UA"/>
        </w:rPr>
        <w:t xml:space="preserve">                                        Схематичне зображення</w:t>
      </w:r>
    </w:p>
    <w:p w:rsidR="00CD31F1" w:rsidRPr="00CD31F1" w:rsidRDefault="00CD31F1" w:rsidP="00CD31F1">
      <w:pPr>
        <w:pStyle w:val="HTML"/>
        <w:tabs>
          <w:tab w:val="clear" w:pos="916"/>
          <w:tab w:val="left" w:pos="709"/>
        </w:tabs>
        <w:rPr>
          <w:rFonts w:ascii="Arial Black" w:hAnsi="Arial Black"/>
          <w:sz w:val="26"/>
          <w:szCs w:val="26"/>
          <w:lang w:val="uk-UA"/>
        </w:rPr>
      </w:pPr>
    </w:p>
    <w:p w:rsidR="00CD31F1" w:rsidRPr="00CD31F1" w:rsidRDefault="00CD31F1" w:rsidP="00CD31F1">
      <w:pPr>
        <w:tabs>
          <w:tab w:val="left" w:pos="3015"/>
          <w:tab w:val="left" w:pos="3720"/>
        </w:tabs>
        <w:jc w:val="center"/>
        <w:rPr>
          <w:rFonts w:ascii="Times New Roman" w:hAnsi="Times New Roman" w:cs="Times New Roman"/>
          <w:b/>
          <w:sz w:val="24"/>
          <w:szCs w:val="24"/>
          <w:lang w:val="uk-UA"/>
        </w:rPr>
      </w:pPr>
      <w:r w:rsidRPr="00CD31F1">
        <w:rPr>
          <w:rFonts w:ascii="Times New Roman" w:hAnsi="Times New Roman" w:cs="Times New Roman"/>
          <w:b/>
          <w:sz w:val="24"/>
          <w:szCs w:val="24"/>
          <w:lang w:val="uk-UA"/>
        </w:rPr>
        <w:t>ГЛУХА СТІНА</w:t>
      </w:r>
      <w:r w:rsidR="001D202F">
        <w:rPr>
          <w:rFonts w:ascii="Arial Black" w:hAnsi="Arial Black"/>
          <w:b/>
          <w:noProof/>
          <w:sz w:val="26"/>
          <w:szCs w:val="26"/>
          <w:lang w:val="uk-UA"/>
        </w:rPr>
        <w:pict>
          <v:rect id="_x0000_s1056" style="position:absolute;left:0;text-align:left;margin-left:288.15pt;margin-top:17.7pt;width:19.8pt;height:16.6pt;z-index:251672576;mso-position-horizontal-relative:text;mso-position-vertical-relative:text"/>
        </w:pict>
      </w:r>
      <w:r w:rsidR="001D202F">
        <w:rPr>
          <w:rFonts w:ascii="Arial Black" w:hAnsi="Arial Black"/>
          <w:b/>
          <w:noProof/>
          <w:sz w:val="26"/>
          <w:szCs w:val="26"/>
          <w:lang w:val="uk-UA"/>
        </w:rPr>
        <w:pict>
          <v:rect id="_x0000_s1055" style="position:absolute;left:0;text-align:left;margin-left:151.65pt;margin-top:17.7pt;width:20.25pt;height:16.6pt;z-index:251671552;mso-position-horizontal-relative:text;mso-position-vertical-relative:text"/>
        </w:pict>
      </w:r>
      <w:r w:rsidR="001D202F">
        <w:rPr>
          <w:rFonts w:ascii="Arial Black" w:hAnsi="Arial Black"/>
          <w:b/>
          <w:noProof/>
          <w:sz w:val="26"/>
          <w:szCs w:val="26"/>
          <w:lang w:val="uk-UA"/>
        </w:rPr>
        <w:pict>
          <v:rect id="_x0000_s1054" style="position:absolute;left:0;text-align:left;margin-left:413.7pt;margin-top:17.7pt;width:17.25pt;height:16.6pt;z-index:251670528;mso-position-horizontal-relative:text;mso-position-vertical-relative:text"/>
        </w:pict>
      </w:r>
      <w:r w:rsidR="001D202F">
        <w:rPr>
          <w:rFonts w:ascii="Arial Black" w:hAnsi="Arial Black"/>
          <w:b/>
          <w:noProof/>
          <w:sz w:val="26"/>
          <w:szCs w:val="26"/>
          <w:lang w:val="uk-UA"/>
        </w:rPr>
        <w:pict>
          <v:rect id="_x0000_s1053" style="position:absolute;left:0;text-align:left;margin-left:37.95pt;margin-top:17.7pt;width:16.5pt;height:16.6pt;z-index:251669504;mso-position-horizontal-relative:text;mso-position-vertical-relative:text"/>
        </w:pict>
      </w:r>
      <w:r w:rsidR="001D202F">
        <w:rPr>
          <w:rFonts w:ascii="Arial Black" w:hAnsi="Arial Black"/>
          <w:b/>
          <w:noProof/>
          <w:sz w:val="26"/>
          <w:szCs w:val="26"/>
          <w:lang w:val="uk-UA"/>
        </w:rPr>
        <w:pict>
          <v:shapetype id="_x0000_t32" coordsize="21600,21600" o:spt="32" o:oned="t" path="m,l21600,21600e" filled="f">
            <v:path arrowok="t" fillok="f" o:connecttype="none"/>
            <o:lock v:ext="edit" shapetype="t"/>
          </v:shapetype>
          <v:shape id="_x0000_s1052" type="#_x0000_t32" style="position:absolute;left:0;text-align:left;margin-left:37.95pt;margin-top:17.7pt;width:393pt;height:0;z-index:251668480;mso-position-horizontal-relative:text;mso-position-vertical-relative:text" o:connectortype="straight"/>
        </w:pict>
      </w:r>
      <w:r w:rsidR="001D202F">
        <w:rPr>
          <w:rFonts w:ascii="Arial Black" w:hAnsi="Arial Black"/>
          <w:b/>
          <w:noProof/>
          <w:sz w:val="26"/>
          <w:szCs w:val="26"/>
          <w:lang w:val="uk-UA"/>
        </w:rPr>
        <w:pict>
          <v:shape id="_x0000_s1051" type="#_x0000_t32" style="position:absolute;left:0;text-align:left;margin-left:430.95pt;margin-top:17.7pt;width:0;height:212.4pt;flip:y;z-index:251667456;mso-position-horizontal-relative:text;mso-position-vertical-relative:text" o:connectortype="straight"/>
        </w:pict>
      </w:r>
      <w:r w:rsidR="001D202F">
        <w:rPr>
          <w:rFonts w:ascii="Arial Black" w:hAnsi="Arial Black"/>
          <w:b/>
          <w:noProof/>
          <w:sz w:val="26"/>
          <w:szCs w:val="26"/>
          <w:lang w:val="uk-UA"/>
        </w:rPr>
        <w:pict>
          <v:shape id="_x0000_s1050" type="#_x0000_t32" style="position:absolute;left:0;text-align:left;margin-left:37.95pt;margin-top:17.7pt;width:0;height:212.4pt;flip:y;z-index:251666432;mso-position-horizontal-relative:text;mso-position-vertical-relative:text" o:connectortype="straight"/>
        </w:pict>
      </w:r>
      <w:r w:rsidRPr="00CD31F1">
        <w:rPr>
          <w:rFonts w:ascii="Times New Roman" w:hAnsi="Times New Roman" w:cs="Times New Roman"/>
          <w:b/>
          <w:sz w:val="24"/>
          <w:szCs w:val="24"/>
          <w:lang w:val="uk-UA"/>
        </w:rPr>
        <w:t xml:space="preserve"> 4,6 м</w:t>
      </w:r>
    </w:p>
    <w:p w:rsidR="00CD31F1" w:rsidRPr="00CD31F1" w:rsidRDefault="00CD31F1" w:rsidP="00CD31F1">
      <w:pPr>
        <w:tabs>
          <w:tab w:val="left" w:pos="3015"/>
          <w:tab w:val="left" w:pos="3720"/>
        </w:tabs>
        <w:rPr>
          <w:rFonts w:ascii="Times New Roman" w:hAnsi="Times New Roman" w:cs="Times New Roman"/>
          <w:sz w:val="24"/>
          <w:szCs w:val="24"/>
          <w:lang w:val="uk-UA"/>
        </w:rPr>
      </w:pPr>
      <w:r w:rsidRPr="00CD31F1">
        <w:rPr>
          <w:rFonts w:ascii="Times New Roman" w:hAnsi="Times New Roman" w:cs="Times New Roman"/>
          <w:sz w:val="24"/>
          <w:szCs w:val="24"/>
          <w:lang w:val="uk-UA"/>
        </w:rPr>
        <w:t xml:space="preserve">                                                                    </w:t>
      </w:r>
    </w:p>
    <w:p w:rsidR="00CD31F1" w:rsidRPr="00CD31F1" w:rsidRDefault="00CD31F1" w:rsidP="00CD31F1">
      <w:pPr>
        <w:tabs>
          <w:tab w:val="left" w:pos="6825"/>
        </w:tabs>
        <w:spacing w:line="240" w:lineRule="auto"/>
        <w:jc w:val="center"/>
        <w:rPr>
          <w:rFonts w:ascii="Times New Roman" w:hAnsi="Times New Roman" w:cs="Times New Roman"/>
          <w:sz w:val="24"/>
          <w:szCs w:val="24"/>
          <w:lang w:val="uk-UA"/>
        </w:rPr>
      </w:pPr>
      <w:r w:rsidRPr="00CD31F1">
        <w:rPr>
          <w:rFonts w:ascii="Times New Roman" w:hAnsi="Times New Roman" w:cs="Times New Roman"/>
          <w:b/>
          <w:sz w:val="24"/>
          <w:szCs w:val="24"/>
          <w:lang w:val="uk-UA"/>
        </w:rPr>
        <w:t>ГЛУХА СТІНА                                                                                                        ГЛУХА СТІНА</w:t>
      </w:r>
    </w:p>
    <w:p w:rsidR="00CD31F1" w:rsidRPr="00CD31F1" w:rsidRDefault="00CD31F1" w:rsidP="00CD31F1">
      <w:pPr>
        <w:tabs>
          <w:tab w:val="left" w:pos="6825"/>
        </w:tabs>
        <w:spacing w:line="240" w:lineRule="auto"/>
        <w:jc w:val="center"/>
        <w:rPr>
          <w:rFonts w:ascii="Times New Roman" w:hAnsi="Times New Roman" w:cs="Times New Roman"/>
          <w:sz w:val="24"/>
          <w:szCs w:val="24"/>
          <w:lang w:val="uk-UA"/>
        </w:rPr>
      </w:pPr>
      <w:r w:rsidRPr="00CD31F1">
        <w:rPr>
          <w:rFonts w:ascii="Times New Roman" w:hAnsi="Times New Roman" w:cs="Times New Roman"/>
          <w:sz w:val="24"/>
          <w:szCs w:val="24"/>
          <w:lang w:val="uk-UA"/>
        </w:rPr>
        <w:t>4,0 м                                                                                                                                            2,0 м</w:t>
      </w:r>
      <w:r w:rsidRPr="00CD31F1">
        <w:rPr>
          <w:rFonts w:ascii="Times New Roman" w:hAnsi="Times New Roman" w:cs="Times New Roman"/>
          <w:b/>
          <w:sz w:val="24"/>
          <w:szCs w:val="24"/>
          <w:lang w:val="uk-UA"/>
        </w:rPr>
        <w:t xml:space="preserve"> </w:t>
      </w:r>
    </w:p>
    <w:p w:rsidR="00CD31F1" w:rsidRPr="00CD31F1" w:rsidRDefault="001D202F" w:rsidP="00CD31F1">
      <w:pPr>
        <w:tabs>
          <w:tab w:val="left" w:pos="6825"/>
        </w:tabs>
        <w:spacing w:line="240" w:lineRule="auto"/>
        <w:jc w:val="center"/>
        <w:rPr>
          <w:rFonts w:ascii="Times New Roman" w:hAnsi="Times New Roman" w:cs="Times New Roman"/>
          <w:b/>
          <w:sz w:val="24"/>
          <w:szCs w:val="24"/>
          <w:lang w:val="uk-UA"/>
        </w:rPr>
      </w:pPr>
      <w:r>
        <w:rPr>
          <w:rFonts w:ascii="Times New Roman" w:hAnsi="Times New Roman" w:cs="Times New Roman"/>
          <w:b/>
          <w:noProof/>
          <w:sz w:val="24"/>
          <w:szCs w:val="24"/>
          <w:lang w:val="uk-UA"/>
        </w:rPr>
        <w:pict>
          <v:rect id="_x0000_s1046" style="position:absolute;left:0;text-align:left;margin-left:413.7pt;margin-top:3.8pt;width:17.25pt;height:19.5pt;z-index:251662336"/>
        </w:pict>
      </w:r>
      <w:r>
        <w:rPr>
          <w:rFonts w:ascii="Times New Roman" w:hAnsi="Times New Roman" w:cs="Times New Roman"/>
          <w:b/>
          <w:noProof/>
          <w:sz w:val="24"/>
          <w:szCs w:val="24"/>
          <w:lang w:val="uk-UA"/>
        </w:rPr>
        <w:pict>
          <v:rect id="_x0000_s1044" style="position:absolute;left:0;text-align:left;margin-left:37.95pt;margin-top:3.8pt;width:16.5pt;height:19.5pt;z-index:251660288"/>
        </w:pict>
      </w:r>
      <w:r w:rsidR="00CD31F1" w:rsidRPr="00CD31F1">
        <w:rPr>
          <w:rFonts w:ascii="Times New Roman" w:hAnsi="Times New Roman" w:cs="Times New Roman"/>
          <w:b/>
          <w:sz w:val="24"/>
          <w:szCs w:val="24"/>
          <w:lang w:val="uk-UA"/>
        </w:rPr>
        <w:t xml:space="preserve">ПІДЛОГА                    </w:t>
      </w:r>
    </w:p>
    <w:p w:rsidR="00CD31F1" w:rsidRPr="00CD31F1" w:rsidRDefault="00CD31F1" w:rsidP="00CD31F1">
      <w:pPr>
        <w:tabs>
          <w:tab w:val="left" w:pos="6825"/>
        </w:tabs>
        <w:spacing w:line="240" w:lineRule="auto"/>
        <w:jc w:val="center"/>
        <w:rPr>
          <w:rFonts w:ascii="Times New Roman" w:hAnsi="Times New Roman" w:cs="Times New Roman"/>
          <w:b/>
          <w:sz w:val="24"/>
          <w:szCs w:val="24"/>
          <w:lang w:val="uk-UA"/>
        </w:rPr>
      </w:pPr>
      <w:r w:rsidRPr="00CD31F1">
        <w:rPr>
          <w:rFonts w:ascii="Times New Roman" w:hAnsi="Times New Roman" w:cs="Times New Roman"/>
          <w:b/>
          <w:sz w:val="24"/>
          <w:szCs w:val="24"/>
          <w:lang w:val="uk-UA"/>
        </w:rPr>
        <w:t xml:space="preserve">                                                                                                                                    Заповнена</w:t>
      </w:r>
    </w:p>
    <w:p w:rsidR="00CD31F1" w:rsidRPr="00CD31F1" w:rsidRDefault="00CD31F1" w:rsidP="00CD31F1">
      <w:pPr>
        <w:tabs>
          <w:tab w:val="left" w:pos="6825"/>
        </w:tabs>
        <w:spacing w:line="240" w:lineRule="auto"/>
        <w:jc w:val="right"/>
        <w:rPr>
          <w:rFonts w:ascii="Times New Roman" w:hAnsi="Times New Roman" w:cs="Times New Roman"/>
          <w:sz w:val="24"/>
          <w:szCs w:val="24"/>
          <w:lang w:val="uk-UA"/>
        </w:rPr>
      </w:pPr>
      <w:r w:rsidRPr="00CD31F1">
        <w:rPr>
          <w:rFonts w:ascii="Times New Roman" w:hAnsi="Times New Roman" w:cs="Times New Roman"/>
          <w:b/>
          <w:sz w:val="24"/>
          <w:szCs w:val="24"/>
          <w:lang w:val="uk-UA"/>
        </w:rPr>
        <w:t>на 1м від низу</w:t>
      </w:r>
      <w:r w:rsidRPr="00CD31F1">
        <w:rPr>
          <w:rFonts w:ascii="Times New Roman" w:hAnsi="Times New Roman" w:cs="Times New Roman"/>
          <w:sz w:val="24"/>
          <w:szCs w:val="24"/>
          <w:lang w:val="uk-UA"/>
        </w:rPr>
        <w:t xml:space="preserve"> </w:t>
      </w:r>
    </w:p>
    <w:p w:rsidR="00CD31F1" w:rsidRPr="00CD31F1" w:rsidRDefault="00CD31F1" w:rsidP="00CD31F1">
      <w:pPr>
        <w:tabs>
          <w:tab w:val="left" w:pos="6825"/>
        </w:tabs>
        <w:spacing w:line="240" w:lineRule="auto"/>
        <w:jc w:val="center"/>
        <w:rPr>
          <w:rFonts w:ascii="Times New Roman" w:hAnsi="Times New Roman" w:cs="Times New Roman"/>
          <w:sz w:val="24"/>
          <w:szCs w:val="24"/>
          <w:lang w:val="uk-UA"/>
        </w:rPr>
      </w:pPr>
      <w:r w:rsidRPr="00CD31F1">
        <w:rPr>
          <w:rFonts w:ascii="Times New Roman" w:hAnsi="Times New Roman" w:cs="Times New Roman"/>
          <w:sz w:val="24"/>
          <w:szCs w:val="24"/>
          <w:lang w:val="uk-UA"/>
        </w:rPr>
        <w:t xml:space="preserve">                                                                                                                                       2,0 м</w:t>
      </w:r>
    </w:p>
    <w:p w:rsidR="00CD31F1" w:rsidRPr="00CD31F1" w:rsidRDefault="00CD31F1" w:rsidP="00CD31F1">
      <w:pPr>
        <w:tabs>
          <w:tab w:val="left" w:pos="4020"/>
          <w:tab w:val="left" w:pos="8685"/>
        </w:tabs>
        <w:jc w:val="center"/>
        <w:rPr>
          <w:rFonts w:ascii="Times New Roman" w:hAnsi="Times New Roman" w:cs="Times New Roman"/>
          <w:sz w:val="24"/>
          <w:szCs w:val="24"/>
          <w:lang w:val="uk-UA"/>
        </w:rPr>
      </w:pPr>
    </w:p>
    <w:p w:rsidR="00CD31F1" w:rsidRPr="00CD31F1" w:rsidRDefault="001D202F" w:rsidP="00CD31F1">
      <w:pPr>
        <w:tabs>
          <w:tab w:val="left" w:pos="3750"/>
        </w:tabs>
        <w:rPr>
          <w:rFonts w:ascii="Times New Roman" w:hAnsi="Times New Roman" w:cs="Times New Roman"/>
          <w:b/>
          <w:sz w:val="24"/>
          <w:szCs w:val="24"/>
          <w:lang w:val="uk-UA"/>
        </w:rPr>
      </w:pPr>
      <w:r>
        <w:rPr>
          <w:rFonts w:ascii="Times New Roman" w:hAnsi="Times New Roman" w:cs="Times New Roman"/>
          <w:b/>
          <w:noProof/>
          <w:sz w:val="24"/>
          <w:szCs w:val="24"/>
          <w:lang w:val="uk-UA"/>
        </w:rPr>
        <w:pict>
          <v:rect id="_x0000_s1048" style="position:absolute;margin-left:143.7pt;margin-top:12.95pt;width:18.75pt;height:16.5pt;z-index:251664384"/>
        </w:pict>
      </w:r>
      <w:r>
        <w:rPr>
          <w:rFonts w:ascii="Times New Roman" w:hAnsi="Times New Roman" w:cs="Times New Roman"/>
          <w:b/>
          <w:noProof/>
          <w:sz w:val="24"/>
          <w:szCs w:val="24"/>
          <w:lang w:val="uk-UA"/>
        </w:rPr>
        <w:pict>
          <v:rect id="_x0000_s1049" style="position:absolute;margin-left:307.95pt;margin-top:12.95pt;width:21pt;height:16.5pt;z-index:251665408"/>
        </w:pict>
      </w:r>
      <w:r>
        <w:rPr>
          <w:rFonts w:ascii="Times New Roman" w:hAnsi="Times New Roman" w:cs="Times New Roman"/>
          <w:b/>
          <w:noProof/>
          <w:sz w:val="24"/>
          <w:szCs w:val="24"/>
          <w:lang w:val="uk-UA"/>
        </w:rPr>
        <w:pict>
          <v:rect id="_x0000_s1047" style="position:absolute;margin-left:413.7pt;margin-top:12.95pt;width:17.25pt;height:16.5pt;z-index:251663360"/>
        </w:pict>
      </w:r>
      <w:r>
        <w:rPr>
          <w:rFonts w:ascii="Times New Roman" w:hAnsi="Times New Roman" w:cs="Times New Roman"/>
          <w:b/>
          <w:noProof/>
          <w:sz w:val="24"/>
          <w:szCs w:val="24"/>
          <w:lang w:val="uk-UA"/>
        </w:rPr>
        <w:pict>
          <v:rect id="_x0000_s1045" style="position:absolute;margin-left:37.95pt;margin-top:12.95pt;width:16.5pt;height:16.5pt;z-index:251661312"/>
        </w:pict>
      </w:r>
      <w:r w:rsidR="00CD31F1" w:rsidRPr="00CD31F1">
        <w:rPr>
          <w:rFonts w:ascii="Times New Roman" w:hAnsi="Times New Roman" w:cs="Times New Roman"/>
          <w:b/>
          <w:sz w:val="24"/>
          <w:szCs w:val="24"/>
          <w:lang w:val="uk-UA"/>
        </w:rPr>
        <w:t xml:space="preserve">1,5 м заповнена на 1м від низу                  </w:t>
      </w:r>
      <w:proofErr w:type="spellStart"/>
      <w:r w:rsidR="00CD31F1" w:rsidRPr="00CD31F1">
        <w:rPr>
          <w:rFonts w:ascii="Times New Roman" w:hAnsi="Times New Roman" w:cs="Times New Roman"/>
          <w:b/>
          <w:sz w:val="24"/>
          <w:szCs w:val="24"/>
          <w:lang w:val="uk-UA"/>
        </w:rPr>
        <w:t>Пройом</w:t>
      </w:r>
      <w:proofErr w:type="spellEnd"/>
      <w:r w:rsidR="00CD31F1" w:rsidRPr="00CD31F1">
        <w:rPr>
          <w:rFonts w:ascii="Times New Roman" w:hAnsi="Times New Roman" w:cs="Times New Roman"/>
          <w:b/>
          <w:sz w:val="24"/>
          <w:szCs w:val="24"/>
          <w:lang w:val="uk-UA"/>
        </w:rPr>
        <w:t xml:space="preserve"> 1,6 м           1,5м  заповнена на 1м від низу         </w:t>
      </w:r>
    </w:p>
    <w:p w:rsidR="00CD31F1" w:rsidRPr="00CD31F1" w:rsidRDefault="00CD31F1" w:rsidP="00CD31F1">
      <w:pPr>
        <w:tabs>
          <w:tab w:val="left" w:pos="3750"/>
        </w:tabs>
        <w:rPr>
          <w:rFonts w:ascii="Times New Roman" w:hAnsi="Times New Roman" w:cs="Times New Roman"/>
          <w:sz w:val="24"/>
          <w:szCs w:val="24"/>
          <w:lang w:val="uk-UA"/>
        </w:rPr>
      </w:pPr>
      <w:r w:rsidRPr="00CD31F1">
        <w:rPr>
          <w:rFonts w:ascii="Times New Roman" w:hAnsi="Times New Roman" w:cs="Times New Roman"/>
          <w:b/>
          <w:sz w:val="24"/>
          <w:szCs w:val="24"/>
          <w:lang w:val="uk-UA"/>
        </w:rPr>
        <w:t xml:space="preserve"> </w:t>
      </w:r>
      <w:r w:rsidR="001D202F">
        <w:rPr>
          <w:rFonts w:ascii="Times New Roman" w:hAnsi="Times New Roman" w:cs="Times New Roman"/>
          <w:noProof/>
          <w:sz w:val="24"/>
          <w:szCs w:val="24"/>
          <w:lang w:val="uk-UA"/>
        </w:rPr>
        <w:pict>
          <v:shape id="_x0000_s1043" type="#_x0000_t32" style="position:absolute;margin-left:37.95pt;margin-top:0;width:393pt;height:0;z-index:251659264;mso-position-horizontal-relative:text;mso-position-vertical-relative:text" o:connectortype="straight"/>
        </w:pict>
      </w:r>
      <w:r w:rsidRPr="00CD31F1">
        <w:rPr>
          <w:rFonts w:ascii="Times New Roman" w:hAnsi="Times New Roman" w:cs="Times New Roman"/>
          <w:sz w:val="24"/>
          <w:szCs w:val="24"/>
          <w:lang w:val="uk-UA"/>
        </w:rPr>
        <w:tab/>
        <w:t xml:space="preserve">           4,6 м</w:t>
      </w:r>
    </w:p>
    <w:p w:rsidR="00CD31F1" w:rsidRPr="00CD31F1" w:rsidRDefault="00CD31F1" w:rsidP="00CD31F1">
      <w:pPr>
        <w:tabs>
          <w:tab w:val="left" w:pos="3750"/>
        </w:tabs>
        <w:jc w:val="both"/>
        <w:rPr>
          <w:rFonts w:ascii="Arial Black" w:hAnsi="Arial Black"/>
          <w:sz w:val="28"/>
          <w:szCs w:val="28"/>
          <w:lang w:val="uk-UA"/>
        </w:rPr>
      </w:pPr>
    </w:p>
    <w:p w:rsidR="00CD31F1" w:rsidRPr="00CD31F1" w:rsidRDefault="00CD31F1" w:rsidP="00CD31F1">
      <w:pPr>
        <w:jc w:val="both"/>
        <w:rPr>
          <w:rFonts w:ascii="Times New Roman" w:hAnsi="Times New Roman"/>
          <w:sz w:val="28"/>
          <w:szCs w:val="28"/>
          <w:lang w:val="uk-UA"/>
        </w:rPr>
      </w:pPr>
      <w:r w:rsidRPr="00CD31F1">
        <w:rPr>
          <w:rFonts w:ascii="Times New Roman" w:hAnsi="Times New Roman"/>
          <w:sz w:val="28"/>
          <w:szCs w:val="28"/>
          <w:lang w:val="uk-UA"/>
        </w:rPr>
        <w:t xml:space="preserve">Транспортні послуги, доставка , монтаж  та інші витрати (пакування, тощо) повинні здійснюватися за рахунок Виконавця. </w:t>
      </w:r>
    </w:p>
    <w:p w:rsidR="00CD31F1" w:rsidRPr="00CD31F1" w:rsidRDefault="00CD31F1" w:rsidP="00CD31F1">
      <w:pPr>
        <w:jc w:val="both"/>
        <w:rPr>
          <w:rFonts w:ascii="Times New Roman" w:hAnsi="Times New Roman"/>
          <w:sz w:val="28"/>
          <w:szCs w:val="28"/>
          <w:lang w:val="uk-UA"/>
        </w:rPr>
      </w:pPr>
      <w:r w:rsidRPr="00CD31F1">
        <w:rPr>
          <w:rFonts w:ascii="Times New Roman" w:hAnsi="Times New Roman"/>
          <w:sz w:val="28"/>
          <w:szCs w:val="28"/>
          <w:lang w:val="uk-UA"/>
        </w:rPr>
        <w:t>Учасник зобов’язаний передати Товар Замовнику до 21 листопада 2022 року відповідно до видаткової накладної.</w:t>
      </w:r>
    </w:p>
    <w:p w:rsidR="00CD31F1" w:rsidRPr="00CD31F1" w:rsidRDefault="00CD31F1" w:rsidP="00CD31F1">
      <w:pPr>
        <w:spacing w:line="240" w:lineRule="auto"/>
        <w:jc w:val="both"/>
        <w:rPr>
          <w:rFonts w:ascii="Times New Roman" w:hAnsi="Times New Roman"/>
          <w:b/>
          <w:sz w:val="28"/>
          <w:szCs w:val="28"/>
          <w:lang w:val="uk-UA" w:bidi="en-US"/>
        </w:rPr>
      </w:pPr>
    </w:p>
    <w:p w:rsidR="00CD31F1" w:rsidRPr="00CD31F1" w:rsidRDefault="00CD31F1" w:rsidP="00CD31F1">
      <w:pPr>
        <w:spacing w:line="240" w:lineRule="auto"/>
        <w:jc w:val="both"/>
        <w:rPr>
          <w:rFonts w:ascii="Times New Roman" w:hAnsi="Times New Roman"/>
          <w:b/>
          <w:sz w:val="28"/>
          <w:szCs w:val="28"/>
          <w:lang w:val="uk-UA" w:bidi="en-US"/>
        </w:rPr>
      </w:pPr>
    </w:p>
    <w:p w:rsidR="00CD31F1" w:rsidRPr="00CD31F1" w:rsidRDefault="00CD31F1" w:rsidP="00CD31F1">
      <w:pPr>
        <w:spacing w:line="240" w:lineRule="auto"/>
        <w:jc w:val="both"/>
        <w:rPr>
          <w:rFonts w:ascii="Times New Roman" w:hAnsi="Times New Roman"/>
          <w:b/>
          <w:sz w:val="28"/>
          <w:szCs w:val="28"/>
          <w:lang w:val="uk-UA" w:bidi="en-US"/>
        </w:rPr>
      </w:pPr>
    </w:p>
    <w:p w:rsidR="00CD31F1" w:rsidRPr="00CD31F1" w:rsidRDefault="00CD31F1" w:rsidP="00CD31F1">
      <w:pPr>
        <w:spacing w:line="240" w:lineRule="auto"/>
        <w:jc w:val="both"/>
        <w:rPr>
          <w:rFonts w:ascii="Times New Roman" w:hAnsi="Times New Roman"/>
          <w:b/>
          <w:sz w:val="28"/>
          <w:szCs w:val="28"/>
          <w:lang w:val="uk-UA" w:bidi="en-US"/>
        </w:rPr>
      </w:pPr>
    </w:p>
    <w:p w:rsidR="00CD31F1" w:rsidRPr="00CD31F1" w:rsidRDefault="00CD31F1" w:rsidP="00CD31F1">
      <w:pPr>
        <w:spacing w:line="240" w:lineRule="auto"/>
        <w:jc w:val="both"/>
        <w:rPr>
          <w:rFonts w:ascii="Times New Roman" w:hAnsi="Times New Roman"/>
          <w:b/>
          <w:sz w:val="28"/>
          <w:szCs w:val="28"/>
          <w:lang w:val="uk-UA" w:bidi="en-US"/>
        </w:rPr>
      </w:pPr>
    </w:p>
    <w:p w:rsidR="00CD31F1" w:rsidRPr="00CD31F1" w:rsidRDefault="00CD31F1" w:rsidP="00CD31F1">
      <w:pPr>
        <w:spacing w:line="240" w:lineRule="auto"/>
        <w:jc w:val="both"/>
        <w:rPr>
          <w:rFonts w:ascii="Times New Roman" w:hAnsi="Times New Roman"/>
          <w:b/>
          <w:sz w:val="24"/>
          <w:szCs w:val="24"/>
          <w:lang w:val="uk-UA" w:bidi="en-US"/>
        </w:rPr>
      </w:pPr>
    </w:p>
    <w:p w:rsidR="00CD31F1" w:rsidRPr="00CD31F1" w:rsidRDefault="00CD31F1" w:rsidP="00CD31F1">
      <w:pPr>
        <w:spacing w:line="240" w:lineRule="auto"/>
        <w:jc w:val="both"/>
        <w:rPr>
          <w:rFonts w:ascii="Times New Roman" w:hAnsi="Times New Roman"/>
          <w:b/>
          <w:sz w:val="24"/>
          <w:szCs w:val="24"/>
          <w:lang w:val="uk-UA" w:bidi="en-US"/>
        </w:rPr>
      </w:pPr>
    </w:p>
    <w:p w:rsidR="00CD31F1" w:rsidRPr="00CD31F1" w:rsidRDefault="00CD31F1" w:rsidP="00CD31F1">
      <w:pPr>
        <w:spacing w:line="240" w:lineRule="auto"/>
        <w:jc w:val="both"/>
        <w:rPr>
          <w:rFonts w:ascii="Times New Roman" w:hAnsi="Times New Roman"/>
          <w:b/>
          <w:sz w:val="24"/>
          <w:szCs w:val="24"/>
          <w:lang w:val="uk-UA" w:bidi="en-US"/>
        </w:rPr>
      </w:pPr>
    </w:p>
    <w:p w:rsidR="00CD31F1" w:rsidRPr="00CD31F1" w:rsidRDefault="00CD31F1" w:rsidP="00CD31F1">
      <w:pPr>
        <w:spacing w:line="240" w:lineRule="auto"/>
        <w:jc w:val="both"/>
        <w:rPr>
          <w:rFonts w:ascii="Times New Roman" w:hAnsi="Times New Roman"/>
          <w:b/>
          <w:sz w:val="24"/>
          <w:szCs w:val="24"/>
          <w:lang w:val="uk-UA" w:bidi="en-US"/>
        </w:rPr>
      </w:pPr>
    </w:p>
    <w:p w:rsidR="00CD31F1" w:rsidRPr="00CD31F1" w:rsidRDefault="00CD31F1" w:rsidP="00CD31F1">
      <w:pPr>
        <w:spacing w:line="240" w:lineRule="auto"/>
        <w:jc w:val="both"/>
        <w:rPr>
          <w:rFonts w:ascii="Times New Roman" w:hAnsi="Times New Roman"/>
          <w:b/>
          <w:sz w:val="24"/>
          <w:szCs w:val="24"/>
          <w:lang w:val="uk-UA" w:bidi="en-US"/>
        </w:rPr>
      </w:pPr>
    </w:p>
    <w:p w:rsidR="00933417" w:rsidRDefault="00933417" w:rsidP="00933417">
      <w:pPr>
        <w:spacing w:line="240" w:lineRule="auto"/>
        <w:jc w:val="both"/>
        <w:rPr>
          <w:rFonts w:ascii="Times New Roman" w:hAnsi="Times New Roman"/>
          <w:b/>
          <w:sz w:val="24"/>
          <w:szCs w:val="24"/>
          <w:lang w:val="uk-UA" w:bidi="en-US"/>
        </w:rPr>
      </w:pPr>
    </w:p>
    <w:p w:rsidR="001D202F" w:rsidRPr="00CD31F1" w:rsidRDefault="001D202F" w:rsidP="00933417">
      <w:pPr>
        <w:spacing w:line="240" w:lineRule="auto"/>
        <w:jc w:val="both"/>
        <w:rPr>
          <w:rFonts w:ascii="Times New Roman" w:hAnsi="Times New Roman"/>
          <w:b/>
          <w:sz w:val="24"/>
          <w:szCs w:val="24"/>
          <w:lang w:val="uk-UA" w:bidi="en-US"/>
        </w:rPr>
      </w:pPr>
      <w:bookmarkStart w:id="10" w:name="_GoBack"/>
      <w:bookmarkEnd w:id="10"/>
    </w:p>
    <w:p w:rsidR="00933417" w:rsidRPr="00CD31F1" w:rsidRDefault="00933417" w:rsidP="00933417">
      <w:pPr>
        <w:spacing w:line="240" w:lineRule="auto"/>
        <w:jc w:val="right"/>
        <w:rPr>
          <w:rFonts w:ascii="Times New Roman" w:hAnsi="Times New Roman"/>
          <w:b/>
          <w:sz w:val="24"/>
          <w:szCs w:val="24"/>
          <w:lang w:val="uk-UA" w:bidi="en-US"/>
        </w:rPr>
      </w:pPr>
      <w:r w:rsidRPr="00CD31F1">
        <w:rPr>
          <w:rFonts w:ascii="Times New Roman" w:hAnsi="Times New Roman"/>
          <w:b/>
          <w:sz w:val="24"/>
          <w:szCs w:val="24"/>
          <w:lang w:val="uk-UA" w:bidi="en-US"/>
        </w:rPr>
        <w:lastRenderedPageBreak/>
        <w:t xml:space="preserve">Додаток 2 до документації </w:t>
      </w:r>
    </w:p>
    <w:p w:rsidR="00933417" w:rsidRPr="00CD31F1" w:rsidRDefault="00933417" w:rsidP="00933417">
      <w:pPr>
        <w:spacing w:after="0" w:line="240" w:lineRule="auto"/>
        <w:rPr>
          <w:rFonts w:ascii="Times New Roman" w:eastAsia="Times New Roman" w:hAnsi="Times New Roman"/>
          <w:b/>
          <w:bCs/>
          <w:sz w:val="24"/>
          <w:szCs w:val="24"/>
          <w:lang w:val="uk-UA"/>
        </w:rPr>
      </w:pPr>
    </w:p>
    <w:p w:rsidR="00933417" w:rsidRPr="00CD31F1" w:rsidRDefault="00933417" w:rsidP="00933417">
      <w:pPr>
        <w:spacing w:after="0"/>
        <w:jc w:val="center"/>
        <w:rPr>
          <w:rFonts w:ascii="Times New Roman" w:hAnsi="Times New Roman"/>
          <w:b/>
          <w:bCs/>
          <w:sz w:val="24"/>
          <w:szCs w:val="24"/>
          <w:lang w:val="uk-UA"/>
        </w:rPr>
      </w:pPr>
      <w:r w:rsidRPr="00CD31F1">
        <w:rPr>
          <w:rFonts w:ascii="Times New Roman" w:hAnsi="Times New Roman"/>
          <w:b/>
          <w:bCs/>
          <w:sz w:val="24"/>
          <w:szCs w:val="24"/>
          <w:lang w:val="uk-UA"/>
        </w:rPr>
        <w:t>ПРОЕКТ ДОГОВОРУ</w:t>
      </w:r>
    </w:p>
    <w:p w:rsidR="00933417" w:rsidRPr="00CD31F1" w:rsidRDefault="00933417" w:rsidP="00933417">
      <w:pPr>
        <w:spacing w:after="0"/>
        <w:jc w:val="center"/>
        <w:rPr>
          <w:rFonts w:ascii="Times New Roman" w:hAnsi="Times New Roman"/>
          <w:b/>
          <w:bCs/>
          <w:sz w:val="24"/>
          <w:szCs w:val="24"/>
          <w:lang w:val="uk-UA"/>
        </w:rPr>
      </w:pPr>
      <w:r w:rsidRPr="00CD31F1">
        <w:rPr>
          <w:rFonts w:ascii="Times New Roman" w:hAnsi="Times New Roman"/>
          <w:b/>
          <w:bCs/>
          <w:sz w:val="24"/>
          <w:szCs w:val="24"/>
          <w:lang w:val="uk-UA"/>
        </w:rPr>
        <w:t>про закупівлю товарів</w:t>
      </w:r>
    </w:p>
    <w:p w:rsidR="00CD31F1" w:rsidRPr="00CD31F1" w:rsidRDefault="00CD31F1" w:rsidP="00933417">
      <w:pPr>
        <w:spacing w:after="0"/>
        <w:jc w:val="center"/>
        <w:rPr>
          <w:rFonts w:ascii="Times New Roman" w:eastAsia="Arial" w:hAnsi="Times New Roman" w:cs="Times New Roman"/>
          <w:b/>
          <w:sz w:val="24"/>
          <w:szCs w:val="24"/>
          <w:lang w:val="uk-UA"/>
        </w:rPr>
      </w:pPr>
      <w:r w:rsidRPr="00CD31F1">
        <w:rPr>
          <w:rFonts w:ascii="Times New Roman" w:hAnsi="Times New Roman" w:cs="Times New Roman"/>
          <w:b/>
          <w:bCs/>
          <w:color w:val="000000"/>
          <w:sz w:val="24"/>
          <w:szCs w:val="24"/>
          <w:lang w:val="uk-UA"/>
        </w:rPr>
        <w:t xml:space="preserve">Тіньовий павільйон </w:t>
      </w:r>
      <w:r w:rsidRPr="00CD31F1">
        <w:rPr>
          <w:rFonts w:ascii="Times New Roman" w:eastAsia="Arial" w:hAnsi="Times New Roman" w:cs="Times New Roman"/>
          <w:b/>
          <w:sz w:val="24"/>
          <w:szCs w:val="24"/>
          <w:lang w:val="uk-UA"/>
        </w:rPr>
        <w:t xml:space="preserve"> </w:t>
      </w:r>
    </w:p>
    <w:p w:rsidR="00933417" w:rsidRPr="00CD31F1" w:rsidRDefault="00933417" w:rsidP="00933417">
      <w:pPr>
        <w:spacing w:after="0"/>
        <w:jc w:val="center"/>
        <w:rPr>
          <w:rFonts w:ascii="Times New Roman" w:hAnsi="Times New Roman"/>
          <w:b/>
          <w:sz w:val="24"/>
          <w:szCs w:val="24"/>
          <w:lang w:val="uk-UA"/>
        </w:rPr>
      </w:pPr>
      <w:r w:rsidRPr="00CD31F1">
        <w:rPr>
          <w:rFonts w:ascii="Times New Roman" w:eastAsia="Arial" w:hAnsi="Times New Roman" w:cs="Times New Roman"/>
          <w:b/>
          <w:sz w:val="24"/>
          <w:szCs w:val="24"/>
          <w:lang w:val="uk-UA"/>
        </w:rPr>
        <w:t xml:space="preserve">(код ДК 021:2015 - </w:t>
      </w:r>
      <w:r w:rsidRPr="00CD31F1">
        <w:rPr>
          <w:rFonts w:ascii="Times New Roman" w:hAnsi="Times New Roman" w:cs="Times New Roman"/>
          <w:b/>
          <w:sz w:val="24"/>
          <w:szCs w:val="24"/>
          <w:lang w:val="uk-UA"/>
        </w:rPr>
        <w:t>44210000-5: Конструкції та їх частини</w:t>
      </w:r>
      <w:r w:rsidRPr="00CD31F1">
        <w:rPr>
          <w:rFonts w:ascii="Times New Roman" w:eastAsia="Arial" w:hAnsi="Times New Roman" w:cs="Times New Roman"/>
          <w:b/>
          <w:sz w:val="24"/>
          <w:szCs w:val="24"/>
          <w:lang w:val="uk-UA"/>
        </w:rPr>
        <w:t>)</w:t>
      </w:r>
      <w:r w:rsidRPr="00CD31F1">
        <w:rPr>
          <w:rFonts w:ascii="Times New Roman" w:eastAsia="Arial" w:hAnsi="Times New Roman"/>
          <w:b/>
          <w:sz w:val="24"/>
          <w:szCs w:val="24"/>
          <w:lang w:val="uk-UA"/>
        </w:rPr>
        <w:t>.</w:t>
      </w:r>
    </w:p>
    <w:p w:rsidR="00933417" w:rsidRPr="00CD31F1" w:rsidRDefault="00933417" w:rsidP="00933417">
      <w:pPr>
        <w:rPr>
          <w:sz w:val="24"/>
          <w:szCs w:val="24"/>
          <w:lang w:val="uk-UA"/>
        </w:rPr>
      </w:pPr>
    </w:p>
    <w:p w:rsidR="00933417" w:rsidRPr="00CD31F1" w:rsidRDefault="00933417" w:rsidP="00933417">
      <w:pPr>
        <w:spacing w:after="0"/>
        <w:ind w:firstLine="142"/>
        <w:rPr>
          <w:rFonts w:ascii="Times New Roman" w:hAnsi="Times New Roman"/>
          <w:b/>
          <w:sz w:val="23"/>
          <w:szCs w:val="23"/>
          <w:lang w:val="uk-UA"/>
        </w:rPr>
      </w:pPr>
      <w:r w:rsidRPr="00CD31F1">
        <w:rPr>
          <w:rFonts w:ascii="Times New Roman" w:hAnsi="Times New Roman"/>
          <w:b/>
          <w:sz w:val="23"/>
          <w:szCs w:val="23"/>
          <w:lang w:val="uk-UA"/>
        </w:rPr>
        <w:t>м. Житомир</w:t>
      </w:r>
      <w:r w:rsidRPr="00CD31F1">
        <w:rPr>
          <w:rFonts w:ascii="Times New Roman" w:hAnsi="Times New Roman"/>
          <w:b/>
          <w:sz w:val="23"/>
          <w:szCs w:val="23"/>
          <w:lang w:val="uk-UA"/>
        </w:rPr>
        <w:tab/>
      </w:r>
      <w:r w:rsidRPr="00CD31F1">
        <w:rPr>
          <w:rFonts w:ascii="Times New Roman" w:hAnsi="Times New Roman"/>
          <w:b/>
          <w:sz w:val="23"/>
          <w:szCs w:val="23"/>
          <w:lang w:val="uk-UA"/>
        </w:rPr>
        <w:tab/>
      </w:r>
      <w:r w:rsidRPr="00CD31F1">
        <w:rPr>
          <w:rFonts w:ascii="Times New Roman" w:hAnsi="Times New Roman"/>
          <w:b/>
          <w:sz w:val="23"/>
          <w:szCs w:val="23"/>
          <w:lang w:val="uk-UA"/>
        </w:rPr>
        <w:tab/>
      </w:r>
      <w:r w:rsidRPr="00CD31F1">
        <w:rPr>
          <w:rFonts w:ascii="Times New Roman" w:hAnsi="Times New Roman"/>
          <w:b/>
          <w:sz w:val="23"/>
          <w:szCs w:val="23"/>
          <w:lang w:val="uk-UA"/>
        </w:rPr>
        <w:tab/>
      </w:r>
      <w:r w:rsidRPr="00CD31F1">
        <w:rPr>
          <w:rFonts w:ascii="Times New Roman" w:hAnsi="Times New Roman"/>
          <w:b/>
          <w:sz w:val="23"/>
          <w:szCs w:val="23"/>
          <w:lang w:val="uk-UA"/>
        </w:rPr>
        <w:tab/>
      </w:r>
      <w:r w:rsidRPr="00CD31F1">
        <w:rPr>
          <w:rFonts w:ascii="Times New Roman" w:hAnsi="Times New Roman"/>
          <w:b/>
          <w:sz w:val="23"/>
          <w:szCs w:val="23"/>
          <w:lang w:val="uk-UA"/>
        </w:rPr>
        <w:tab/>
      </w:r>
      <w:r w:rsidRPr="00CD31F1">
        <w:rPr>
          <w:rFonts w:ascii="Times New Roman" w:hAnsi="Times New Roman"/>
          <w:b/>
          <w:sz w:val="23"/>
          <w:szCs w:val="23"/>
          <w:lang w:val="uk-UA"/>
        </w:rPr>
        <w:tab/>
        <w:t xml:space="preserve">                  «___» ________ 202</w:t>
      </w:r>
      <w:r w:rsidR="005E7FB6" w:rsidRPr="00CD31F1">
        <w:rPr>
          <w:rFonts w:ascii="Times New Roman" w:hAnsi="Times New Roman"/>
          <w:b/>
          <w:sz w:val="23"/>
          <w:szCs w:val="23"/>
          <w:lang w:val="uk-UA"/>
        </w:rPr>
        <w:t>2</w:t>
      </w:r>
      <w:r w:rsidRPr="00CD31F1">
        <w:rPr>
          <w:rFonts w:ascii="Times New Roman" w:hAnsi="Times New Roman"/>
          <w:b/>
          <w:sz w:val="23"/>
          <w:szCs w:val="23"/>
          <w:lang w:val="uk-UA"/>
        </w:rPr>
        <w:t xml:space="preserve"> року</w:t>
      </w:r>
    </w:p>
    <w:p w:rsidR="00D04DAF" w:rsidRPr="00944C5E" w:rsidRDefault="00D04DAF" w:rsidP="00D04DAF">
      <w:pPr>
        <w:spacing w:after="0" w:line="240" w:lineRule="auto"/>
        <w:ind w:firstLine="567"/>
        <w:jc w:val="both"/>
        <w:rPr>
          <w:rFonts w:ascii="Times New Roman" w:eastAsia="Arial" w:hAnsi="Times New Roman" w:cs="Arial"/>
          <w:sz w:val="24"/>
          <w:szCs w:val="24"/>
          <w:lang w:val="uk-UA"/>
        </w:rPr>
      </w:pPr>
      <w:r w:rsidRPr="00944C5E">
        <w:rPr>
          <w:rFonts w:ascii="Times New Roman" w:eastAsia="Arial" w:hAnsi="Times New Roman" w:cs="Arial"/>
          <w:b/>
          <w:sz w:val="24"/>
          <w:szCs w:val="24"/>
          <w:lang w:val="uk-UA"/>
        </w:rPr>
        <w:t>____________________________________________________________,</w:t>
      </w:r>
      <w:r w:rsidRPr="00944C5E">
        <w:rPr>
          <w:rFonts w:ascii="Times New Roman" w:eastAsia="Arial" w:hAnsi="Times New Roman" w:cs="Arial"/>
          <w:sz w:val="24"/>
          <w:szCs w:val="24"/>
          <w:lang w:val="uk-UA"/>
        </w:rPr>
        <w:t xml:space="preserve"> в особі  ____________________________________________________, що діє на підставі Статуту (далі - </w:t>
      </w:r>
      <w:r w:rsidRPr="00944C5E">
        <w:rPr>
          <w:rFonts w:ascii="Times New Roman" w:eastAsia="Arial" w:hAnsi="Times New Roman" w:cs="Arial"/>
          <w:b/>
          <w:sz w:val="24"/>
          <w:szCs w:val="24"/>
          <w:lang w:val="uk-UA"/>
        </w:rPr>
        <w:t>Замовник</w:t>
      </w:r>
      <w:r w:rsidRPr="00944C5E">
        <w:rPr>
          <w:rFonts w:ascii="Times New Roman" w:eastAsia="Arial" w:hAnsi="Times New Roman" w:cs="Arial"/>
          <w:sz w:val="24"/>
          <w:szCs w:val="24"/>
          <w:lang w:val="uk-UA"/>
        </w:rPr>
        <w:t xml:space="preserve">), з однієї сторони, та ______________________________________  в особі _________________, що діє на підставі _______________________ (далі - </w:t>
      </w:r>
      <w:r w:rsidRPr="00944C5E">
        <w:rPr>
          <w:rFonts w:ascii="Times New Roman" w:eastAsia="Arial" w:hAnsi="Times New Roman" w:cs="Arial"/>
          <w:b/>
          <w:sz w:val="24"/>
          <w:szCs w:val="24"/>
          <w:lang w:val="uk-UA"/>
        </w:rPr>
        <w:t>Виконавець</w:t>
      </w:r>
      <w:r w:rsidRPr="00944C5E">
        <w:rPr>
          <w:rFonts w:ascii="Times New Roman" w:eastAsia="Arial" w:hAnsi="Times New Roman" w:cs="Arial"/>
          <w:sz w:val="24"/>
          <w:szCs w:val="24"/>
          <w:lang w:val="uk-UA"/>
        </w:rPr>
        <w:t xml:space="preserve">), з іншої сторони, разом - Сторони, на підставі Закону України «Про затвердження Указу Президента України «Про введення воєнного стану в Україні» від 24.02.2022 №2102-IX, Закону України  Про затвердження Указу Президента України «Про продовження строку дії воєнного стану в Україні» №2263-IX від 22.05.2022, Про затвердження Указу Президента України «Про продовження строку дії воєнного стану в Україні» № 2500-IX від 15.08.2022, Постанови КМУ «Деякі питання здійснення оборонних та публічних </w:t>
      </w:r>
      <w:proofErr w:type="spellStart"/>
      <w:r w:rsidRPr="00944C5E">
        <w:rPr>
          <w:rFonts w:ascii="Times New Roman" w:eastAsia="Arial" w:hAnsi="Times New Roman" w:cs="Arial"/>
          <w:sz w:val="24"/>
          <w:szCs w:val="24"/>
          <w:lang w:val="uk-UA"/>
        </w:rPr>
        <w:t>закупівель</w:t>
      </w:r>
      <w:proofErr w:type="spellEnd"/>
      <w:r w:rsidRPr="00944C5E">
        <w:rPr>
          <w:rFonts w:ascii="Times New Roman" w:eastAsia="Arial" w:hAnsi="Times New Roman" w:cs="Arial"/>
          <w:sz w:val="24"/>
          <w:szCs w:val="24"/>
          <w:lang w:val="uk-UA"/>
        </w:rPr>
        <w:t xml:space="preserve"> товарів, робіт і послуг в умовах воєнного стану» від 28 лютого 2022 р. № 169 (із змінами, внесеними згідно з Постановами КМ № 176 від 02.03.2022; № 195 від 04.03.2022; № 201 від 05.03.2022; № 290 від 16.03.2022; № 335 від 20.03.2022; № 437 від 12.04.2022, № 723 від 24.06.2022; № 777 від 07.07.2022, № 874 від 02.08.2022), уклали цей договір про таке (далі - </w:t>
      </w:r>
      <w:r w:rsidRPr="00944C5E">
        <w:rPr>
          <w:rFonts w:ascii="Times New Roman" w:eastAsia="Arial" w:hAnsi="Times New Roman" w:cs="Arial"/>
          <w:b/>
          <w:sz w:val="24"/>
          <w:szCs w:val="24"/>
          <w:lang w:val="uk-UA"/>
        </w:rPr>
        <w:t>Договір</w:t>
      </w:r>
      <w:r w:rsidRPr="00944C5E">
        <w:rPr>
          <w:rFonts w:ascii="Times New Roman" w:eastAsia="Arial" w:hAnsi="Times New Roman" w:cs="Arial"/>
          <w:sz w:val="24"/>
          <w:szCs w:val="24"/>
          <w:lang w:val="uk-UA"/>
        </w:rPr>
        <w:t>):</w:t>
      </w:r>
    </w:p>
    <w:p w:rsidR="00933417" w:rsidRPr="00CD31F1" w:rsidRDefault="00933417" w:rsidP="00933417">
      <w:pPr>
        <w:spacing w:after="0"/>
        <w:ind w:firstLine="142"/>
        <w:jc w:val="center"/>
        <w:rPr>
          <w:rFonts w:ascii="Times New Roman" w:hAnsi="Times New Roman"/>
          <w:b/>
          <w:bCs/>
          <w:sz w:val="24"/>
          <w:szCs w:val="24"/>
          <w:lang w:val="uk-UA"/>
        </w:rPr>
      </w:pPr>
    </w:p>
    <w:p w:rsidR="00933417" w:rsidRPr="00CD31F1" w:rsidRDefault="00933417" w:rsidP="00933417">
      <w:pPr>
        <w:spacing w:after="0"/>
        <w:ind w:firstLine="142"/>
        <w:jc w:val="center"/>
        <w:rPr>
          <w:rFonts w:ascii="Times New Roman" w:hAnsi="Times New Roman"/>
          <w:sz w:val="24"/>
          <w:szCs w:val="24"/>
          <w:lang w:val="uk-UA"/>
        </w:rPr>
      </w:pPr>
      <w:r w:rsidRPr="00CD31F1">
        <w:rPr>
          <w:rFonts w:ascii="Times New Roman" w:hAnsi="Times New Roman"/>
          <w:b/>
          <w:bCs/>
          <w:sz w:val="24"/>
          <w:szCs w:val="24"/>
          <w:lang w:val="uk-UA"/>
        </w:rPr>
        <w:t>I. ПРЕДМЕТ ДОГОВОРУ</w:t>
      </w:r>
    </w:p>
    <w:p w:rsidR="00933417" w:rsidRPr="00CD31F1" w:rsidRDefault="00933417" w:rsidP="00933417">
      <w:pPr>
        <w:shd w:val="clear" w:color="auto" w:fill="FFFFFF"/>
        <w:tabs>
          <w:tab w:val="left" w:pos="600"/>
        </w:tabs>
        <w:spacing w:after="0"/>
        <w:ind w:right="29" w:firstLine="142"/>
        <w:jc w:val="both"/>
        <w:rPr>
          <w:rFonts w:ascii="Times New Roman" w:hAnsi="Times New Roman"/>
          <w:bCs/>
          <w:spacing w:val="-4"/>
          <w:sz w:val="23"/>
          <w:szCs w:val="23"/>
          <w:lang w:val="uk-UA"/>
        </w:rPr>
      </w:pPr>
      <w:r w:rsidRPr="00CD31F1">
        <w:rPr>
          <w:rFonts w:ascii="Times New Roman" w:hAnsi="Times New Roman"/>
          <w:sz w:val="24"/>
          <w:szCs w:val="24"/>
          <w:lang w:val="uk-UA"/>
        </w:rPr>
        <w:t>1.1. Виконавець зобов'язується у 2020 році поставити Замовникові товари, зазначені в п. 1.2. договору та специфікації та здійснити монтаж, а Замовник - прийняти і оплатити такі товари .</w:t>
      </w:r>
      <w:r w:rsidRPr="00CD31F1">
        <w:rPr>
          <w:rFonts w:ascii="Times New Roman" w:hAnsi="Times New Roman"/>
          <w:bCs/>
          <w:spacing w:val="-4"/>
          <w:sz w:val="23"/>
          <w:szCs w:val="23"/>
          <w:lang w:val="uk-UA"/>
        </w:rPr>
        <w:t xml:space="preserve"> </w:t>
      </w:r>
    </w:p>
    <w:p w:rsidR="00933417" w:rsidRPr="00CD31F1" w:rsidRDefault="00933417" w:rsidP="00933417">
      <w:pPr>
        <w:shd w:val="clear" w:color="auto" w:fill="FFFFFF"/>
        <w:tabs>
          <w:tab w:val="left" w:pos="600"/>
        </w:tabs>
        <w:spacing w:after="0"/>
        <w:ind w:right="29" w:firstLine="142"/>
        <w:jc w:val="both"/>
        <w:rPr>
          <w:rFonts w:ascii="Times New Roman" w:hAnsi="Times New Roman"/>
          <w:bCs/>
          <w:spacing w:val="-1"/>
          <w:sz w:val="23"/>
          <w:szCs w:val="23"/>
          <w:lang w:val="uk-UA"/>
        </w:rPr>
      </w:pPr>
      <w:r w:rsidRPr="00CD31F1">
        <w:rPr>
          <w:rFonts w:ascii="Times New Roman" w:hAnsi="Times New Roman"/>
          <w:bCs/>
          <w:spacing w:val="-4"/>
          <w:sz w:val="23"/>
          <w:szCs w:val="23"/>
          <w:lang w:val="uk-UA"/>
        </w:rPr>
        <w:t>1.1.1.Товари</w:t>
      </w:r>
      <w:r w:rsidRPr="00CD31F1">
        <w:rPr>
          <w:rFonts w:ascii="Times New Roman" w:hAnsi="Times New Roman"/>
          <w:b/>
          <w:spacing w:val="-4"/>
          <w:sz w:val="23"/>
          <w:szCs w:val="23"/>
          <w:lang w:val="uk-UA"/>
        </w:rPr>
        <w:t xml:space="preserve"> </w:t>
      </w:r>
      <w:r w:rsidRPr="00CD31F1">
        <w:rPr>
          <w:rFonts w:ascii="Times New Roman" w:hAnsi="Times New Roman"/>
          <w:spacing w:val="-4"/>
          <w:sz w:val="23"/>
          <w:szCs w:val="23"/>
          <w:lang w:val="uk-UA"/>
        </w:rPr>
        <w:t>поставляються</w:t>
      </w:r>
      <w:r w:rsidRPr="00CD31F1">
        <w:rPr>
          <w:rFonts w:ascii="Times New Roman" w:hAnsi="Times New Roman"/>
          <w:b/>
          <w:spacing w:val="-4"/>
          <w:sz w:val="23"/>
          <w:szCs w:val="23"/>
          <w:lang w:val="uk-UA"/>
        </w:rPr>
        <w:t xml:space="preserve"> </w:t>
      </w:r>
      <w:r w:rsidRPr="00CD31F1">
        <w:rPr>
          <w:rFonts w:ascii="Times New Roman" w:hAnsi="Times New Roman"/>
          <w:sz w:val="24"/>
          <w:szCs w:val="24"/>
          <w:lang w:val="uk-UA"/>
        </w:rPr>
        <w:t>Виконавцем</w:t>
      </w:r>
      <w:r w:rsidRPr="00CD31F1">
        <w:rPr>
          <w:rFonts w:ascii="Times New Roman" w:hAnsi="Times New Roman"/>
          <w:bCs/>
          <w:spacing w:val="-4"/>
          <w:sz w:val="23"/>
          <w:szCs w:val="23"/>
          <w:lang w:val="uk-UA"/>
        </w:rPr>
        <w:t xml:space="preserve"> одноразово, на підставі </w:t>
      </w:r>
      <w:r w:rsidRPr="00CD31F1">
        <w:rPr>
          <w:rFonts w:ascii="Times New Roman" w:hAnsi="Times New Roman"/>
          <w:bCs/>
          <w:spacing w:val="-1"/>
          <w:sz w:val="23"/>
          <w:szCs w:val="23"/>
          <w:lang w:val="uk-UA"/>
        </w:rPr>
        <w:t xml:space="preserve">заявки </w:t>
      </w:r>
      <w:r w:rsidRPr="00CD31F1">
        <w:rPr>
          <w:rFonts w:ascii="Times New Roman" w:hAnsi="Times New Roman"/>
          <w:bCs/>
          <w:sz w:val="23"/>
          <w:szCs w:val="23"/>
          <w:lang w:val="uk-UA"/>
        </w:rPr>
        <w:t>Замовника,</w:t>
      </w:r>
      <w:r w:rsidRPr="00CD31F1">
        <w:rPr>
          <w:rFonts w:ascii="Times New Roman" w:hAnsi="Times New Roman"/>
          <w:bCs/>
          <w:spacing w:val="-1"/>
          <w:sz w:val="23"/>
          <w:szCs w:val="23"/>
          <w:lang w:val="uk-UA"/>
        </w:rPr>
        <w:t xml:space="preserve"> у строк та за </w:t>
      </w:r>
      <w:proofErr w:type="spellStart"/>
      <w:r w:rsidRPr="00CD31F1">
        <w:rPr>
          <w:rFonts w:ascii="Times New Roman" w:hAnsi="Times New Roman"/>
          <w:bCs/>
          <w:spacing w:val="-1"/>
          <w:sz w:val="23"/>
          <w:szCs w:val="23"/>
          <w:lang w:val="uk-UA"/>
        </w:rPr>
        <w:t>адресою</w:t>
      </w:r>
      <w:proofErr w:type="spellEnd"/>
      <w:r w:rsidRPr="00CD31F1">
        <w:rPr>
          <w:rFonts w:ascii="Times New Roman" w:hAnsi="Times New Roman"/>
          <w:bCs/>
          <w:spacing w:val="-1"/>
          <w:sz w:val="23"/>
          <w:szCs w:val="23"/>
          <w:lang w:val="uk-UA"/>
        </w:rPr>
        <w:t xml:space="preserve"> призначення (за </w:t>
      </w:r>
      <w:proofErr w:type="spellStart"/>
      <w:r w:rsidRPr="00CD31F1">
        <w:rPr>
          <w:rFonts w:ascii="Times New Roman" w:hAnsi="Times New Roman"/>
          <w:bCs/>
          <w:spacing w:val="-1"/>
          <w:sz w:val="23"/>
          <w:szCs w:val="23"/>
          <w:lang w:val="uk-UA"/>
        </w:rPr>
        <w:t>адресою</w:t>
      </w:r>
      <w:proofErr w:type="spellEnd"/>
      <w:r w:rsidRPr="00CD31F1">
        <w:rPr>
          <w:rFonts w:ascii="Times New Roman" w:hAnsi="Times New Roman"/>
          <w:bCs/>
          <w:spacing w:val="-1"/>
          <w:sz w:val="23"/>
          <w:szCs w:val="23"/>
          <w:lang w:val="uk-UA"/>
        </w:rPr>
        <w:t xml:space="preserve"> місцезнаходження Замовника) визначеними в ній.</w:t>
      </w:r>
    </w:p>
    <w:p w:rsidR="00933417" w:rsidRPr="00CD31F1" w:rsidRDefault="00933417" w:rsidP="00933417">
      <w:pPr>
        <w:shd w:val="clear" w:color="auto" w:fill="FFFFFF"/>
        <w:tabs>
          <w:tab w:val="left" w:pos="600"/>
        </w:tabs>
        <w:spacing w:after="0"/>
        <w:ind w:right="29" w:firstLine="142"/>
        <w:jc w:val="both"/>
        <w:rPr>
          <w:rFonts w:ascii="Times New Roman" w:hAnsi="Times New Roman"/>
          <w:sz w:val="24"/>
          <w:szCs w:val="24"/>
          <w:lang w:val="uk-UA"/>
        </w:rPr>
      </w:pPr>
      <w:r w:rsidRPr="00CD31F1">
        <w:rPr>
          <w:rFonts w:ascii="Times New Roman" w:hAnsi="Times New Roman"/>
          <w:bCs/>
          <w:spacing w:val="-4"/>
          <w:sz w:val="23"/>
          <w:szCs w:val="23"/>
          <w:lang w:val="uk-UA"/>
        </w:rPr>
        <w:t xml:space="preserve">1.1.2. Заявка складається у довільній формі із зазначенням асортименту, кількості товару, а також зазначення адреси доставки, і затверджується відтиском печатки та підписом </w:t>
      </w:r>
      <w:r w:rsidRPr="00CD31F1">
        <w:rPr>
          <w:rFonts w:ascii="Times New Roman" w:hAnsi="Times New Roman"/>
          <w:bCs/>
          <w:spacing w:val="-4"/>
          <w:sz w:val="24"/>
          <w:szCs w:val="24"/>
          <w:lang w:val="uk-UA"/>
        </w:rPr>
        <w:t>уповноваженої особи Замовника. Заявка може подаватися Замовником безпосередньо</w:t>
      </w:r>
      <w:r w:rsidRPr="00CD31F1">
        <w:rPr>
          <w:rFonts w:ascii="Times New Roman" w:hAnsi="Times New Roman"/>
          <w:spacing w:val="-4"/>
          <w:sz w:val="24"/>
          <w:szCs w:val="24"/>
          <w:lang w:val="uk-UA"/>
        </w:rPr>
        <w:t xml:space="preserve"> </w:t>
      </w:r>
      <w:r w:rsidRPr="00CD31F1">
        <w:rPr>
          <w:rFonts w:ascii="Times New Roman" w:hAnsi="Times New Roman"/>
          <w:sz w:val="24"/>
          <w:szCs w:val="24"/>
          <w:lang w:val="uk-UA"/>
        </w:rPr>
        <w:t>Виконавцю</w:t>
      </w:r>
      <w:r w:rsidRPr="00CD31F1">
        <w:rPr>
          <w:rFonts w:ascii="Times New Roman" w:hAnsi="Times New Roman"/>
          <w:spacing w:val="-4"/>
          <w:sz w:val="24"/>
          <w:szCs w:val="24"/>
          <w:lang w:val="uk-UA"/>
        </w:rPr>
        <w:t xml:space="preserve"> </w:t>
      </w:r>
      <w:r w:rsidRPr="00CD31F1">
        <w:rPr>
          <w:rFonts w:ascii="Times New Roman" w:hAnsi="Times New Roman"/>
          <w:bCs/>
          <w:spacing w:val="-4"/>
          <w:sz w:val="24"/>
          <w:szCs w:val="24"/>
          <w:lang w:val="uk-UA"/>
        </w:rPr>
        <w:t>у письмовій формі</w:t>
      </w:r>
      <w:r w:rsidRPr="00CD31F1">
        <w:rPr>
          <w:rFonts w:ascii="Times New Roman" w:hAnsi="Times New Roman"/>
          <w:spacing w:val="-4"/>
          <w:sz w:val="24"/>
          <w:szCs w:val="24"/>
          <w:lang w:val="uk-UA"/>
        </w:rPr>
        <w:t xml:space="preserve"> або передаватися за допомогою факсимільного чи телефонного зв’язку.</w:t>
      </w:r>
    </w:p>
    <w:p w:rsidR="00933417" w:rsidRPr="00CD31F1" w:rsidRDefault="00933417" w:rsidP="00933417">
      <w:pPr>
        <w:shd w:val="clear" w:color="auto" w:fill="FFFFFF"/>
        <w:tabs>
          <w:tab w:val="num" w:pos="284"/>
          <w:tab w:val="left" w:pos="677"/>
        </w:tabs>
        <w:spacing w:after="0"/>
        <w:ind w:right="31" w:firstLine="142"/>
        <w:jc w:val="both"/>
        <w:rPr>
          <w:rFonts w:ascii="Times New Roman" w:hAnsi="Times New Roman"/>
          <w:sz w:val="24"/>
          <w:szCs w:val="24"/>
          <w:lang w:val="uk-UA"/>
        </w:rPr>
      </w:pPr>
      <w:r w:rsidRPr="00CD31F1">
        <w:rPr>
          <w:rFonts w:ascii="Times New Roman" w:hAnsi="Times New Roman"/>
          <w:bCs/>
          <w:spacing w:val="-12"/>
          <w:sz w:val="24"/>
          <w:szCs w:val="24"/>
          <w:lang w:val="uk-UA"/>
        </w:rPr>
        <w:t>1.1.3</w:t>
      </w:r>
      <w:r w:rsidRPr="00CD31F1">
        <w:rPr>
          <w:rFonts w:ascii="Times New Roman" w:hAnsi="Times New Roman"/>
          <w:b/>
          <w:sz w:val="24"/>
          <w:szCs w:val="24"/>
          <w:lang w:val="uk-UA"/>
        </w:rPr>
        <w:t xml:space="preserve">. </w:t>
      </w:r>
      <w:r w:rsidRPr="00CD31F1">
        <w:rPr>
          <w:rFonts w:ascii="Times New Roman" w:hAnsi="Times New Roman"/>
          <w:spacing w:val="-1"/>
          <w:sz w:val="24"/>
          <w:szCs w:val="24"/>
          <w:lang w:val="uk-UA"/>
        </w:rPr>
        <w:t xml:space="preserve">Асортимент та кількість товарів, що поставляються за заявкою </w:t>
      </w:r>
      <w:r w:rsidRPr="00CD31F1">
        <w:rPr>
          <w:rFonts w:ascii="Times New Roman" w:hAnsi="Times New Roman"/>
          <w:bCs/>
          <w:sz w:val="24"/>
          <w:szCs w:val="24"/>
          <w:lang w:val="uk-UA"/>
        </w:rPr>
        <w:t>Замовника</w:t>
      </w:r>
      <w:r w:rsidRPr="00CD31F1">
        <w:rPr>
          <w:rFonts w:ascii="Times New Roman" w:hAnsi="Times New Roman"/>
          <w:sz w:val="24"/>
          <w:szCs w:val="24"/>
          <w:lang w:val="uk-UA"/>
        </w:rPr>
        <w:t>, зазначається у відповідній накладній (товарно-транспортній накладній) на товар.</w:t>
      </w:r>
    </w:p>
    <w:p w:rsidR="00933417" w:rsidRPr="00CD31F1" w:rsidRDefault="00933417" w:rsidP="00933417">
      <w:pPr>
        <w:spacing w:after="0"/>
        <w:ind w:firstLine="142"/>
        <w:jc w:val="both"/>
        <w:rPr>
          <w:rFonts w:ascii="Times New Roman" w:hAnsi="Times New Roman"/>
          <w:b/>
          <w:sz w:val="24"/>
          <w:szCs w:val="24"/>
          <w:lang w:val="uk-UA"/>
        </w:rPr>
      </w:pPr>
      <w:r w:rsidRPr="00CD31F1">
        <w:rPr>
          <w:rFonts w:ascii="Times New Roman" w:hAnsi="Times New Roman"/>
          <w:sz w:val="24"/>
          <w:szCs w:val="24"/>
          <w:lang w:val="uk-UA"/>
        </w:rPr>
        <w:t xml:space="preserve">1.2. </w:t>
      </w:r>
      <w:r w:rsidRPr="00CD31F1">
        <w:rPr>
          <w:rFonts w:ascii="Times New Roman" w:hAnsi="Times New Roman"/>
          <w:b/>
          <w:sz w:val="24"/>
          <w:szCs w:val="24"/>
          <w:lang w:val="uk-UA"/>
        </w:rPr>
        <w:t xml:space="preserve">Найменування (номенклатура, асортимент) товару: </w:t>
      </w:r>
      <w:r w:rsidR="00CD31F1" w:rsidRPr="00CD31F1">
        <w:rPr>
          <w:rFonts w:ascii="Times New Roman" w:hAnsi="Times New Roman" w:cs="Times New Roman"/>
          <w:b/>
          <w:bCs/>
          <w:color w:val="000000"/>
          <w:sz w:val="24"/>
          <w:szCs w:val="24"/>
          <w:lang w:val="uk-UA"/>
        </w:rPr>
        <w:t xml:space="preserve">Тіньовий павільйон </w:t>
      </w:r>
      <w:r w:rsidR="00CD31F1" w:rsidRPr="00CD31F1">
        <w:rPr>
          <w:rFonts w:ascii="Times New Roman" w:eastAsia="Arial" w:hAnsi="Times New Roman" w:cs="Times New Roman"/>
          <w:b/>
          <w:sz w:val="24"/>
          <w:szCs w:val="24"/>
          <w:lang w:val="uk-UA"/>
        </w:rPr>
        <w:t xml:space="preserve"> (код ДК 021:2015 - </w:t>
      </w:r>
      <w:r w:rsidR="00CD31F1" w:rsidRPr="00CD31F1">
        <w:rPr>
          <w:rFonts w:ascii="Times New Roman" w:hAnsi="Times New Roman" w:cs="Times New Roman"/>
          <w:b/>
          <w:sz w:val="24"/>
          <w:szCs w:val="24"/>
          <w:lang w:val="uk-UA"/>
        </w:rPr>
        <w:t>44210000-5: Конструкції та їх частини</w:t>
      </w:r>
      <w:r w:rsidR="00CD31F1" w:rsidRPr="00CD31F1">
        <w:rPr>
          <w:rFonts w:ascii="Times New Roman" w:eastAsia="Arial" w:hAnsi="Times New Roman" w:cs="Times New Roman"/>
          <w:b/>
          <w:sz w:val="24"/>
          <w:szCs w:val="24"/>
          <w:lang w:val="uk-UA"/>
        </w:rPr>
        <w:t>)</w:t>
      </w:r>
      <w:r w:rsidRPr="00CD31F1">
        <w:rPr>
          <w:rFonts w:ascii="Times New Roman" w:eastAsia="Arial" w:hAnsi="Times New Roman"/>
          <w:b/>
          <w:sz w:val="24"/>
          <w:szCs w:val="24"/>
          <w:lang w:val="uk-UA"/>
        </w:rPr>
        <w:t>.</w:t>
      </w:r>
    </w:p>
    <w:p w:rsidR="00933417" w:rsidRPr="00CD31F1" w:rsidRDefault="00933417" w:rsidP="00933417">
      <w:pPr>
        <w:spacing w:after="0"/>
        <w:ind w:firstLine="142"/>
        <w:rPr>
          <w:rFonts w:ascii="Times New Roman" w:hAnsi="Times New Roman"/>
          <w:b/>
          <w:sz w:val="24"/>
          <w:szCs w:val="24"/>
          <w:lang w:val="uk-UA"/>
        </w:rPr>
      </w:pPr>
      <w:r w:rsidRPr="00CD31F1">
        <w:rPr>
          <w:rFonts w:ascii="Times New Roman" w:hAnsi="Times New Roman"/>
          <w:b/>
          <w:sz w:val="24"/>
          <w:szCs w:val="24"/>
          <w:lang w:val="uk-UA"/>
        </w:rPr>
        <w:t>Кількість товару – Відповідно до Специфікації на товар (Додаток 1).</w:t>
      </w:r>
    </w:p>
    <w:p w:rsidR="00933417" w:rsidRPr="00CD31F1" w:rsidRDefault="00933417" w:rsidP="00933417">
      <w:pPr>
        <w:spacing w:after="0"/>
        <w:ind w:firstLine="142"/>
        <w:rPr>
          <w:rFonts w:ascii="Times New Roman" w:hAnsi="Times New Roman"/>
          <w:sz w:val="24"/>
          <w:szCs w:val="24"/>
          <w:lang w:val="uk-UA"/>
        </w:rPr>
      </w:pPr>
      <w:r w:rsidRPr="00CD31F1">
        <w:rPr>
          <w:rFonts w:ascii="Times New Roman" w:hAnsi="Times New Roman"/>
          <w:sz w:val="24"/>
          <w:szCs w:val="24"/>
          <w:lang w:val="uk-UA"/>
        </w:rPr>
        <w:t xml:space="preserve">1.3. </w:t>
      </w:r>
      <w:r w:rsidRPr="00CD31F1">
        <w:rPr>
          <w:rFonts w:ascii="Times New Roman" w:hAnsi="Times New Roman"/>
          <w:bCs/>
          <w:spacing w:val="-4"/>
          <w:sz w:val="24"/>
          <w:szCs w:val="24"/>
          <w:lang w:val="uk-UA"/>
        </w:rPr>
        <w:t>Обсяги закупівлі товарів можуть бути зменшені залежно від реального фінансування видатків.</w:t>
      </w:r>
      <w:r w:rsidRPr="00CD31F1">
        <w:rPr>
          <w:rFonts w:ascii="Times New Roman" w:hAnsi="Times New Roman"/>
          <w:sz w:val="24"/>
          <w:szCs w:val="24"/>
          <w:lang w:val="uk-UA"/>
        </w:rPr>
        <w:t xml:space="preserve"> </w:t>
      </w:r>
      <w:r w:rsidRPr="00CD31F1">
        <w:rPr>
          <w:rFonts w:ascii="Times New Roman" w:hAnsi="Times New Roman"/>
          <w:b/>
          <w:bCs/>
          <w:sz w:val="24"/>
          <w:szCs w:val="24"/>
          <w:lang w:val="uk-UA"/>
        </w:rPr>
        <w:t xml:space="preserve">      </w:t>
      </w:r>
    </w:p>
    <w:p w:rsidR="00933417" w:rsidRPr="00CD31F1" w:rsidRDefault="00933417" w:rsidP="00933417">
      <w:pPr>
        <w:spacing w:after="0"/>
        <w:ind w:firstLine="142"/>
        <w:jc w:val="center"/>
        <w:rPr>
          <w:rFonts w:ascii="Times New Roman" w:hAnsi="Times New Roman"/>
          <w:sz w:val="24"/>
          <w:szCs w:val="24"/>
          <w:lang w:val="uk-UA"/>
        </w:rPr>
      </w:pPr>
      <w:r w:rsidRPr="00CD31F1">
        <w:rPr>
          <w:rFonts w:ascii="Times New Roman" w:hAnsi="Times New Roman"/>
          <w:b/>
          <w:bCs/>
          <w:sz w:val="24"/>
          <w:szCs w:val="24"/>
          <w:lang w:val="uk-UA"/>
        </w:rPr>
        <w:t>II. ЯКІСТЬ ТОВАРІВ, РОБІТ ЧИ ПОСЛУГ</w:t>
      </w:r>
    </w:p>
    <w:p w:rsidR="00933417" w:rsidRPr="00CD31F1" w:rsidRDefault="00933417" w:rsidP="00933417">
      <w:pPr>
        <w:spacing w:after="0"/>
        <w:ind w:firstLine="142"/>
        <w:jc w:val="both"/>
        <w:rPr>
          <w:rFonts w:ascii="Times New Roman" w:hAnsi="Times New Roman"/>
          <w:bCs/>
          <w:spacing w:val="-4"/>
          <w:sz w:val="24"/>
          <w:szCs w:val="24"/>
          <w:lang w:val="uk-UA"/>
        </w:rPr>
      </w:pPr>
      <w:r w:rsidRPr="00CD31F1">
        <w:rPr>
          <w:rFonts w:ascii="Times New Roman" w:hAnsi="Times New Roman"/>
          <w:lang w:val="uk-UA"/>
        </w:rPr>
        <w:t>2.</w:t>
      </w:r>
      <w:r w:rsidRPr="00CD31F1">
        <w:rPr>
          <w:rFonts w:ascii="Times New Roman" w:hAnsi="Times New Roman"/>
          <w:bCs/>
          <w:spacing w:val="-4"/>
          <w:sz w:val="24"/>
          <w:szCs w:val="24"/>
          <w:lang w:val="uk-UA"/>
        </w:rPr>
        <w:t>1. Виконавець повинен поставити Замовнику товар, якість якого відповідає технічним вимогам Замовника.</w:t>
      </w:r>
    </w:p>
    <w:p w:rsidR="00933417" w:rsidRPr="00CD31F1" w:rsidRDefault="00933417" w:rsidP="00933417">
      <w:pPr>
        <w:spacing w:after="0"/>
        <w:ind w:firstLine="142"/>
        <w:jc w:val="both"/>
        <w:rPr>
          <w:rFonts w:ascii="Times New Roman" w:hAnsi="Times New Roman"/>
          <w:bCs/>
          <w:spacing w:val="-4"/>
          <w:sz w:val="24"/>
          <w:szCs w:val="24"/>
          <w:lang w:val="uk-UA"/>
        </w:rPr>
      </w:pPr>
      <w:r w:rsidRPr="00CD31F1">
        <w:rPr>
          <w:rFonts w:ascii="Times New Roman" w:hAnsi="Times New Roman"/>
          <w:bCs/>
          <w:spacing w:val="-4"/>
          <w:sz w:val="24"/>
          <w:szCs w:val="24"/>
          <w:lang w:val="uk-UA"/>
        </w:rPr>
        <w:t>2.2. Товар повинен мати необхідні висновки санітарно-епідеміологічної експертизи або сертифікати відповідності або інші документи, що підтверджують якість товару встановлені діючим законодавством на запропоновану продукцію.</w:t>
      </w:r>
    </w:p>
    <w:p w:rsidR="00933417" w:rsidRPr="00CD31F1" w:rsidRDefault="00933417" w:rsidP="00933417">
      <w:pPr>
        <w:spacing w:after="0"/>
        <w:ind w:firstLine="142"/>
        <w:jc w:val="both"/>
        <w:rPr>
          <w:rFonts w:ascii="Times New Roman" w:hAnsi="Times New Roman"/>
          <w:bCs/>
          <w:spacing w:val="-4"/>
          <w:sz w:val="24"/>
          <w:szCs w:val="24"/>
          <w:lang w:val="uk-UA"/>
        </w:rPr>
      </w:pPr>
      <w:r w:rsidRPr="00CD31F1">
        <w:rPr>
          <w:rFonts w:ascii="Times New Roman" w:hAnsi="Times New Roman"/>
          <w:bCs/>
          <w:spacing w:val="-4"/>
          <w:sz w:val="24"/>
          <w:szCs w:val="24"/>
          <w:lang w:val="uk-UA"/>
        </w:rPr>
        <w:t xml:space="preserve">2.3. Товар передається Замовнику в упаковці, яка відповідає характеру товару, забезпечує цілісність товару та збереження його якості під час перевезення та зберігання. </w:t>
      </w:r>
    </w:p>
    <w:p w:rsidR="00933417" w:rsidRPr="00CD31F1" w:rsidRDefault="00933417" w:rsidP="00933417">
      <w:pPr>
        <w:spacing w:after="0"/>
        <w:ind w:firstLine="142"/>
        <w:jc w:val="both"/>
        <w:rPr>
          <w:rFonts w:ascii="Times New Roman" w:hAnsi="Times New Roman"/>
          <w:bCs/>
          <w:spacing w:val="-4"/>
          <w:sz w:val="24"/>
          <w:szCs w:val="24"/>
          <w:lang w:val="uk-UA"/>
        </w:rPr>
      </w:pPr>
      <w:r w:rsidRPr="00CD31F1">
        <w:rPr>
          <w:rFonts w:ascii="Times New Roman" w:hAnsi="Times New Roman"/>
          <w:bCs/>
          <w:spacing w:val="-4"/>
          <w:sz w:val="24"/>
          <w:szCs w:val="24"/>
          <w:lang w:val="uk-UA"/>
        </w:rPr>
        <w:t>2.4. Виконавець гарантує якість товару, що поставляється Замовнику за цим Договором.</w:t>
      </w:r>
    </w:p>
    <w:p w:rsidR="00933417" w:rsidRPr="00CD31F1" w:rsidRDefault="00933417" w:rsidP="00933417">
      <w:pPr>
        <w:spacing w:after="0"/>
        <w:ind w:firstLine="142"/>
        <w:jc w:val="both"/>
        <w:rPr>
          <w:rFonts w:ascii="Times New Roman" w:hAnsi="Times New Roman"/>
          <w:bCs/>
          <w:spacing w:val="-4"/>
          <w:sz w:val="24"/>
          <w:szCs w:val="24"/>
          <w:lang w:val="uk-UA"/>
        </w:rPr>
      </w:pPr>
      <w:r w:rsidRPr="00CD31F1">
        <w:rPr>
          <w:rFonts w:ascii="Times New Roman" w:hAnsi="Times New Roman"/>
          <w:bCs/>
          <w:spacing w:val="-4"/>
          <w:sz w:val="24"/>
          <w:szCs w:val="24"/>
          <w:lang w:val="uk-UA"/>
        </w:rPr>
        <w:lastRenderedPageBreak/>
        <w:t xml:space="preserve"> 2.5. Якщо протягом гарантійного терміну товар виявиться неякісним або таким, що не відповідає умовам цього Договору, Виконавець  зобов’язаний замінити цей товар. Всі витрати, пов’язані із заміною товару неналежної якості (транспортні витрати, тощо) несе Виконавець. </w:t>
      </w:r>
    </w:p>
    <w:p w:rsidR="00933417" w:rsidRPr="00CD31F1" w:rsidRDefault="00933417" w:rsidP="00933417">
      <w:pPr>
        <w:spacing w:after="0"/>
        <w:ind w:firstLine="142"/>
        <w:jc w:val="both"/>
        <w:rPr>
          <w:rFonts w:ascii="Times New Roman" w:hAnsi="Times New Roman"/>
          <w:bCs/>
          <w:spacing w:val="-4"/>
          <w:sz w:val="24"/>
          <w:szCs w:val="24"/>
          <w:lang w:val="uk-UA"/>
        </w:rPr>
      </w:pPr>
      <w:r w:rsidRPr="00CD31F1">
        <w:rPr>
          <w:rFonts w:ascii="Times New Roman" w:hAnsi="Times New Roman"/>
          <w:bCs/>
          <w:spacing w:val="-4"/>
          <w:sz w:val="24"/>
          <w:szCs w:val="24"/>
          <w:lang w:val="uk-UA"/>
        </w:rPr>
        <w:t>2.6. Гарантії Виконавця не розповсюджуються на випадки недодержання правил зберігання та/або експлуатації товару Замовником.</w:t>
      </w:r>
    </w:p>
    <w:p w:rsidR="00933417" w:rsidRPr="00CD31F1" w:rsidRDefault="00933417" w:rsidP="00933417">
      <w:pPr>
        <w:spacing w:after="0"/>
        <w:ind w:firstLine="142"/>
        <w:jc w:val="both"/>
        <w:rPr>
          <w:rFonts w:ascii="Times New Roman" w:hAnsi="Times New Roman"/>
          <w:bCs/>
          <w:spacing w:val="-4"/>
          <w:sz w:val="24"/>
          <w:szCs w:val="24"/>
          <w:lang w:val="uk-UA"/>
        </w:rPr>
      </w:pPr>
    </w:p>
    <w:p w:rsidR="00933417" w:rsidRPr="00CD31F1" w:rsidRDefault="00933417" w:rsidP="00933417">
      <w:pPr>
        <w:spacing w:after="0"/>
        <w:ind w:firstLine="142"/>
        <w:jc w:val="center"/>
        <w:rPr>
          <w:rFonts w:ascii="Times New Roman" w:hAnsi="Times New Roman"/>
          <w:b/>
          <w:bCs/>
          <w:sz w:val="24"/>
          <w:szCs w:val="24"/>
          <w:lang w:val="uk-UA"/>
        </w:rPr>
      </w:pPr>
      <w:r w:rsidRPr="00CD31F1">
        <w:rPr>
          <w:rFonts w:ascii="Times New Roman" w:hAnsi="Times New Roman"/>
          <w:b/>
          <w:bCs/>
          <w:sz w:val="24"/>
          <w:szCs w:val="24"/>
          <w:lang w:val="uk-UA"/>
        </w:rPr>
        <w:t>III. ЦІНА ДОГОВОРУ</w:t>
      </w:r>
    </w:p>
    <w:p w:rsidR="00933417" w:rsidRPr="00CD31F1" w:rsidRDefault="00933417" w:rsidP="00933417">
      <w:pPr>
        <w:widowControl w:val="0"/>
        <w:spacing w:after="0"/>
        <w:ind w:firstLine="142"/>
        <w:jc w:val="both"/>
        <w:rPr>
          <w:rFonts w:ascii="Times New Roman" w:hAnsi="Times New Roman"/>
          <w:b/>
          <w:sz w:val="24"/>
          <w:szCs w:val="24"/>
          <w:lang w:val="uk-UA"/>
        </w:rPr>
      </w:pPr>
      <w:r w:rsidRPr="00CD31F1">
        <w:rPr>
          <w:rFonts w:ascii="Times New Roman" w:hAnsi="Times New Roman"/>
          <w:sz w:val="24"/>
          <w:szCs w:val="24"/>
          <w:lang w:val="uk-UA"/>
        </w:rPr>
        <w:t xml:space="preserve">3.1. Ціна цього Договору становить: </w:t>
      </w:r>
      <w:r w:rsidRPr="00CD31F1">
        <w:rPr>
          <w:rFonts w:ascii="Times New Roman" w:hAnsi="Times New Roman"/>
          <w:b/>
          <w:sz w:val="24"/>
          <w:szCs w:val="24"/>
          <w:lang w:val="uk-UA"/>
        </w:rPr>
        <w:t>_________ грн.  (__________ грн. _ коп.) з/без ПДВ.</w:t>
      </w:r>
    </w:p>
    <w:p w:rsidR="00933417" w:rsidRPr="00CD31F1" w:rsidRDefault="00933417" w:rsidP="00933417">
      <w:pPr>
        <w:widowControl w:val="0"/>
        <w:tabs>
          <w:tab w:val="left" w:pos="1080"/>
        </w:tabs>
        <w:spacing w:after="0"/>
        <w:ind w:firstLine="142"/>
        <w:jc w:val="both"/>
        <w:rPr>
          <w:rFonts w:ascii="Times New Roman" w:hAnsi="Times New Roman"/>
          <w:sz w:val="24"/>
          <w:szCs w:val="24"/>
          <w:lang w:val="uk-UA"/>
        </w:rPr>
      </w:pPr>
      <w:r w:rsidRPr="00CD31F1">
        <w:rPr>
          <w:rFonts w:ascii="Times New Roman" w:hAnsi="Times New Roman"/>
          <w:sz w:val="24"/>
          <w:szCs w:val="24"/>
          <w:lang w:val="uk-UA"/>
        </w:rPr>
        <w:t>3.2. Ціна цього Договору може бути зменшена за взаємною згодою Сторін.</w:t>
      </w:r>
    </w:p>
    <w:p w:rsidR="00933417" w:rsidRPr="00CD31F1" w:rsidRDefault="00933417" w:rsidP="00933417">
      <w:pPr>
        <w:spacing w:after="0"/>
        <w:ind w:firstLine="142"/>
        <w:jc w:val="both"/>
        <w:rPr>
          <w:rFonts w:ascii="Times New Roman" w:hAnsi="Times New Roman"/>
          <w:sz w:val="24"/>
          <w:szCs w:val="24"/>
          <w:lang w:val="uk-UA"/>
        </w:rPr>
      </w:pPr>
      <w:r w:rsidRPr="00CD31F1">
        <w:rPr>
          <w:rFonts w:ascii="Times New Roman" w:hAnsi="Times New Roman"/>
          <w:sz w:val="24"/>
          <w:szCs w:val="24"/>
          <w:lang w:val="uk-UA"/>
        </w:rPr>
        <w:t>3.3. Виконавець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встановленні чинним законодавством України.</w:t>
      </w:r>
    </w:p>
    <w:p w:rsidR="00933417" w:rsidRPr="00CD31F1" w:rsidRDefault="00933417" w:rsidP="00933417">
      <w:pPr>
        <w:spacing w:after="0"/>
        <w:ind w:firstLine="142"/>
        <w:jc w:val="both"/>
        <w:rPr>
          <w:rFonts w:ascii="Times New Roman" w:hAnsi="Times New Roman"/>
          <w:sz w:val="24"/>
          <w:szCs w:val="24"/>
          <w:lang w:val="uk-UA"/>
        </w:rPr>
      </w:pPr>
      <w:r w:rsidRPr="00CD31F1">
        <w:rPr>
          <w:rFonts w:ascii="Times New Roman" w:hAnsi="Times New Roman"/>
          <w:sz w:val="24"/>
          <w:szCs w:val="24"/>
          <w:lang w:val="uk-UA"/>
        </w:rPr>
        <w:t xml:space="preserve">3.4. Ціна за одиницю товару може бути збільшена до 10 відсотків </w:t>
      </w:r>
      <w:proofErr w:type="spellStart"/>
      <w:r w:rsidRPr="00CD31F1">
        <w:rPr>
          <w:rFonts w:ascii="Times New Roman" w:hAnsi="Times New Roman"/>
          <w:sz w:val="24"/>
          <w:szCs w:val="24"/>
          <w:lang w:val="uk-UA"/>
        </w:rPr>
        <w:t>пропорційно</w:t>
      </w:r>
      <w:proofErr w:type="spellEnd"/>
      <w:r w:rsidRPr="00CD31F1">
        <w:rPr>
          <w:rFonts w:ascii="Times New Roman" w:hAnsi="Times New Roman"/>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rsidR="00933417" w:rsidRPr="00CD31F1" w:rsidRDefault="00933417" w:rsidP="00933417">
      <w:pPr>
        <w:spacing w:after="0"/>
        <w:ind w:firstLine="142"/>
        <w:jc w:val="both"/>
        <w:rPr>
          <w:rFonts w:ascii="Times New Roman" w:hAnsi="Times New Roman"/>
          <w:sz w:val="24"/>
          <w:szCs w:val="24"/>
          <w:lang w:val="uk-UA"/>
        </w:rPr>
      </w:pPr>
      <w:r w:rsidRPr="00CD31F1">
        <w:rPr>
          <w:rFonts w:ascii="Times New Roman" w:hAnsi="Times New Roman"/>
          <w:sz w:val="24"/>
          <w:szCs w:val="24"/>
          <w:lang w:val="uk-UA"/>
        </w:rPr>
        <w:t>3.5. У разі коливання ціни товару на ринку в межах до 10 % від ціни за одиницю товару Виконавець письмово повідомляє про такі зміни Замовника та надає відповідні докази таких змін, а саме: копію довідки Управління статистики України та/або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інформацію про середньо ринкову ціну за одиницю товару на день подання пропозиції та інформацію про середньо ринкову ціну за одиницю товару на день письмового звернення до Замовника. На підставі отриманих документів Сторони укладають додаткову угоду до Договору щодо зміни ціни за одиницю товару.</w:t>
      </w:r>
    </w:p>
    <w:p w:rsidR="00933417" w:rsidRPr="00CD31F1" w:rsidRDefault="00933417" w:rsidP="00933417">
      <w:pPr>
        <w:spacing w:after="0"/>
        <w:ind w:firstLine="142"/>
        <w:jc w:val="center"/>
        <w:rPr>
          <w:rFonts w:ascii="Times New Roman" w:hAnsi="Times New Roman"/>
          <w:b/>
          <w:bCs/>
          <w:sz w:val="24"/>
          <w:szCs w:val="24"/>
          <w:lang w:val="uk-UA"/>
        </w:rPr>
      </w:pPr>
      <w:r w:rsidRPr="00CD31F1">
        <w:rPr>
          <w:rFonts w:ascii="Times New Roman" w:hAnsi="Times New Roman"/>
          <w:b/>
          <w:bCs/>
          <w:sz w:val="24"/>
          <w:szCs w:val="24"/>
          <w:lang w:val="uk-UA"/>
        </w:rPr>
        <w:t>IV. ПОРЯДОК ЗДІЙСНЕННЯ ОПЛАТИ</w:t>
      </w:r>
    </w:p>
    <w:p w:rsidR="00933417" w:rsidRPr="00CD31F1" w:rsidRDefault="00933417" w:rsidP="00933417">
      <w:pPr>
        <w:widowControl w:val="0"/>
        <w:shd w:val="clear" w:color="auto" w:fill="FFFFFF"/>
        <w:tabs>
          <w:tab w:val="left" w:pos="550"/>
        </w:tabs>
        <w:autoSpaceDE w:val="0"/>
        <w:autoSpaceDN w:val="0"/>
        <w:adjustRightInd w:val="0"/>
        <w:spacing w:after="0"/>
        <w:ind w:right="31" w:firstLine="142"/>
        <w:jc w:val="both"/>
        <w:rPr>
          <w:rFonts w:ascii="Times New Roman" w:hAnsi="Times New Roman"/>
          <w:sz w:val="24"/>
          <w:szCs w:val="24"/>
          <w:lang w:val="uk-UA"/>
        </w:rPr>
      </w:pPr>
      <w:r w:rsidRPr="00CD31F1">
        <w:rPr>
          <w:rFonts w:ascii="Times New Roman" w:hAnsi="Times New Roman"/>
          <w:spacing w:val="-12"/>
          <w:sz w:val="24"/>
          <w:szCs w:val="24"/>
          <w:lang w:val="uk-UA"/>
        </w:rPr>
        <w:t>4.1.</w:t>
      </w:r>
      <w:r w:rsidRPr="00CD31F1">
        <w:rPr>
          <w:rFonts w:ascii="Times New Roman" w:hAnsi="Times New Roman"/>
          <w:sz w:val="24"/>
          <w:szCs w:val="24"/>
          <w:lang w:val="uk-UA"/>
        </w:rPr>
        <w:tab/>
        <w:t>Розрахунки проводяться шляхом:</w:t>
      </w:r>
    </w:p>
    <w:p w:rsidR="00933417" w:rsidRPr="00CD31F1" w:rsidRDefault="00933417" w:rsidP="00933417">
      <w:pPr>
        <w:widowControl w:val="0"/>
        <w:shd w:val="clear" w:color="auto" w:fill="FFFFFF"/>
        <w:tabs>
          <w:tab w:val="left" w:pos="550"/>
        </w:tabs>
        <w:autoSpaceDE w:val="0"/>
        <w:autoSpaceDN w:val="0"/>
        <w:adjustRightInd w:val="0"/>
        <w:spacing w:after="0"/>
        <w:ind w:right="31" w:firstLine="142"/>
        <w:jc w:val="both"/>
        <w:rPr>
          <w:rFonts w:ascii="Times New Roman" w:hAnsi="Times New Roman"/>
          <w:sz w:val="24"/>
          <w:szCs w:val="24"/>
          <w:lang w:val="uk-UA"/>
        </w:rPr>
      </w:pPr>
      <w:r w:rsidRPr="00CD31F1">
        <w:rPr>
          <w:rFonts w:ascii="Times New Roman" w:hAnsi="Times New Roman"/>
          <w:sz w:val="24"/>
          <w:szCs w:val="24"/>
          <w:lang w:val="uk-UA"/>
        </w:rPr>
        <w:t>оплати Замовником після пред'явлення Виконавцем рахунка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та монтажу товару, відповідно до умов даного договору по мірі надходження відповідних коштів, протягом 30 календарних днів з дня поставки з урахуванням вимог даного договору.</w:t>
      </w:r>
    </w:p>
    <w:p w:rsidR="00933417" w:rsidRPr="00CD31F1" w:rsidRDefault="00933417" w:rsidP="00933417">
      <w:pPr>
        <w:spacing w:after="0"/>
        <w:ind w:firstLine="142"/>
        <w:jc w:val="both"/>
        <w:rPr>
          <w:rFonts w:ascii="Times New Roman" w:hAnsi="Times New Roman"/>
          <w:sz w:val="24"/>
          <w:szCs w:val="24"/>
          <w:lang w:val="uk-UA"/>
        </w:rPr>
      </w:pPr>
      <w:r w:rsidRPr="00CD31F1">
        <w:rPr>
          <w:rFonts w:ascii="Times New Roman" w:hAnsi="Times New Roman"/>
          <w:sz w:val="24"/>
          <w:szCs w:val="24"/>
          <w:lang w:val="uk-UA"/>
        </w:rPr>
        <w:t>4.1.1.Замовник оплачує вартість фактично отриманого (встановленого) товару згідно з накладними, відповідно до умов даного договору по мірі надходження відповідних коштів, протягом 30 календарних днів з дня поставки якщо інший строк не встановлено даним договором.</w:t>
      </w:r>
    </w:p>
    <w:p w:rsidR="00933417" w:rsidRPr="00CD31F1" w:rsidRDefault="00933417" w:rsidP="00933417">
      <w:pPr>
        <w:spacing w:after="0"/>
        <w:ind w:firstLine="142"/>
        <w:jc w:val="both"/>
        <w:rPr>
          <w:rFonts w:ascii="Times New Roman" w:hAnsi="Times New Roman"/>
          <w:sz w:val="24"/>
          <w:szCs w:val="24"/>
          <w:lang w:val="uk-UA"/>
        </w:rPr>
      </w:pPr>
      <w:r w:rsidRPr="00CD31F1">
        <w:rPr>
          <w:rFonts w:ascii="Times New Roman" w:hAnsi="Times New Roman"/>
          <w:spacing w:val="-5"/>
          <w:sz w:val="24"/>
          <w:szCs w:val="24"/>
          <w:lang w:val="uk-UA"/>
        </w:rPr>
        <w:t xml:space="preserve">4.2. </w:t>
      </w:r>
      <w:r w:rsidRPr="00CD31F1">
        <w:rPr>
          <w:rFonts w:ascii="Times New Roman" w:hAnsi="Times New Roman"/>
          <w:sz w:val="24"/>
          <w:szCs w:val="24"/>
          <w:lang w:val="uk-UA"/>
        </w:rPr>
        <w:t>До рахунку додаються накладні на товар (товаротранспортні накладні на товар) та всі інші документи оформлені належним чином.</w:t>
      </w:r>
    </w:p>
    <w:p w:rsidR="00933417" w:rsidRPr="00CD31F1" w:rsidRDefault="00933417" w:rsidP="00933417">
      <w:pPr>
        <w:spacing w:after="0"/>
        <w:ind w:firstLine="142"/>
        <w:jc w:val="both"/>
        <w:rPr>
          <w:rFonts w:ascii="Times New Roman" w:hAnsi="Times New Roman"/>
          <w:sz w:val="24"/>
          <w:szCs w:val="24"/>
          <w:lang w:val="uk-UA"/>
        </w:rPr>
      </w:pPr>
      <w:r w:rsidRPr="00CD31F1">
        <w:rPr>
          <w:rFonts w:ascii="Times New Roman" w:hAnsi="Times New Roman"/>
          <w:sz w:val="24"/>
          <w:szCs w:val="24"/>
          <w:lang w:val="uk-UA"/>
        </w:rPr>
        <w:t>4.3. Датою оплати вважається дата зарахування грошових коштів на поточний рахунок Виконавця.</w:t>
      </w:r>
    </w:p>
    <w:p w:rsidR="00933417" w:rsidRPr="00CD31F1" w:rsidRDefault="00933417" w:rsidP="00933417">
      <w:pPr>
        <w:spacing w:after="0"/>
        <w:ind w:firstLine="142"/>
        <w:jc w:val="both"/>
        <w:rPr>
          <w:rFonts w:ascii="Times New Roman" w:hAnsi="Times New Roman"/>
          <w:sz w:val="24"/>
          <w:szCs w:val="24"/>
          <w:lang w:val="uk-UA"/>
        </w:rPr>
      </w:pPr>
      <w:r w:rsidRPr="00CD31F1">
        <w:rPr>
          <w:rFonts w:ascii="Times New Roman" w:hAnsi="Times New Roman"/>
          <w:sz w:val="24"/>
          <w:szCs w:val="24"/>
          <w:lang w:val="uk-UA"/>
        </w:rPr>
        <w:t>4.4. Підсумована вартість товару, поставленого за заявками Замовника протягом строку дії цього договору, не може перевищувати загальної суми договору, передбаченої у п. 3.1. даного договору, якщо інше не передбачено додатковими угодами між Сторонами.</w:t>
      </w:r>
    </w:p>
    <w:p w:rsidR="00933417" w:rsidRPr="00CD31F1" w:rsidRDefault="00933417" w:rsidP="00933417">
      <w:pPr>
        <w:spacing w:after="0"/>
        <w:ind w:firstLine="142"/>
        <w:jc w:val="both"/>
        <w:rPr>
          <w:rFonts w:ascii="Times New Roman" w:hAnsi="Times New Roman"/>
          <w:sz w:val="24"/>
          <w:szCs w:val="24"/>
          <w:lang w:val="uk-UA"/>
        </w:rPr>
      </w:pPr>
      <w:r w:rsidRPr="00CD31F1">
        <w:rPr>
          <w:rFonts w:ascii="Times New Roman" w:hAnsi="Times New Roman"/>
          <w:sz w:val="24"/>
          <w:szCs w:val="24"/>
          <w:lang w:val="uk-UA"/>
        </w:rPr>
        <w:t xml:space="preserve">4.5.  Всі розрахунки на підставі даного договору здійснюються у Національній валюті України.  </w:t>
      </w:r>
    </w:p>
    <w:p w:rsidR="00933417" w:rsidRPr="00CD31F1" w:rsidRDefault="00933417" w:rsidP="00933417">
      <w:pPr>
        <w:spacing w:after="0"/>
        <w:ind w:firstLine="142"/>
        <w:jc w:val="center"/>
        <w:rPr>
          <w:rFonts w:ascii="Times New Roman" w:hAnsi="Times New Roman"/>
          <w:sz w:val="24"/>
          <w:szCs w:val="24"/>
          <w:lang w:val="uk-UA"/>
        </w:rPr>
      </w:pPr>
      <w:r w:rsidRPr="00CD31F1">
        <w:rPr>
          <w:rFonts w:ascii="Times New Roman" w:hAnsi="Times New Roman"/>
          <w:b/>
          <w:bCs/>
          <w:sz w:val="24"/>
          <w:szCs w:val="24"/>
          <w:lang w:val="uk-UA"/>
        </w:rPr>
        <w:t xml:space="preserve">V. ПОСТАВКА ТОВАРІВ </w:t>
      </w:r>
    </w:p>
    <w:p w:rsidR="00933417" w:rsidRPr="00CD31F1" w:rsidRDefault="00933417" w:rsidP="00933417">
      <w:pPr>
        <w:spacing w:after="0"/>
        <w:ind w:firstLine="142"/>
        <w:jc w:val="both"/>
        <w:rPr>
          <w:rFonts w:ascii="Times New Roman" w:hAnsi="Times New Roman"/>
          <w:b/>
          <w:sz w:val="24"/>
          <w:szCs w:val="24"/>
          <w:lang w:val="uk-UA"/>
        </w:rPr>
      </w:pPr>
      <w:r w:rsidRPr="00CD31F1">
        <w:rPr>
          <w:rFonts w:ascii="Times New Roman" w:hAnsi="Times New Roman"/>
          <w:sz w:val="24"/>
          <w:szCs w:val="24"/>
          <w:lang w:val="uk-UA"/>
        </w:rPr>
        <w:t xml:space="preserve">5.1. Строк (термін) поставки (передачі) товарів:  </w:t>
      </w:r>
      <w:r w:rsidRPr="00CD31F1">
        <w:rPr>
          <w:rFonts w:ascii="Times New Roman" w:hAnsi="Times New Roman"/>
          <w:b/>
          <w:sz w:val="24"/>
          <w:szCs w:val="24"/>
          <w:lang w:val="uk-UA"/>
        </w:rPr>
        <w:t xml:space="preserve">до </w:t>
      </w:r>
      <w:r w:rsidR="005E7FB6" w:rsidRPr="00CD31F1">
        <w:rPr>
          <w:rFonts w:ascii="Times New Roman" w:hAnsi="Times New Roman"/>
          <w:b/>
          <w:sz w:val="24"/>
          <w:szCs w:val="24"/>
          <w:lang w:val="uk-UA"/>
        </w:rPr>
        <w:t>21 листопада 2022</w:t>
      </w:r>
      <w:r w:rsidRPr="00CD31F1">
        <w:rPr>
          <w:rFonts w:ascii="Times New Roman" w:hAnsi="Times New Roman"/>
          <w:b/>
          <w:sz w:val="24"/>
          <w:szCs w:val="24"/>
          <w:lang w:val="uk-UA"/>
        </w:rPr>
        <w:t xml:space="preserve"> року. </w:t>
      </w:r>
    </w:p>
    <w:p w:rsidR="00933417" w:rsidRPr="00CD31F1" w:rsidRDefault="00933417" w:rsidP="00D709B9">
      <w:pPr>
        <w:pStyle w:val="a9"/>
        <w:ind w:left="142"/>
        <w:jc w:val="both"/>
        <w:rPr>
          <w:sz w:val="24"/>
          <w:szCs w:val="24"/>
          <w:highlight w:val="yellow"/>
        </w:rPr>
      </w:pPr>
      <w:r w:rsidRPr="00CD31F1">
        <w:rPr>
          <w:sz w:val="24"/>
          <w:szCs w:val="24"/>
        </w:rPr>
        <w:lastRenderedPageBreak/>
        <w:t xml:space="preserve">5.2. Місце поставки (передачі) товарів -  </w:t>
      </w:r>
      <w:r w:rsidR="00D709B9" w:rsidRPr="00CD31F1">
        <w:rPr>
          <w:b/>
          <w:bCs/>
          <w:color w:val="000000"/>
          <w:sz w:val="24"/>
          <w:szCs w:val="24"/>
          <w:lang w:eastAsia="en-US"/>
        </w:rPr>
        <w:t>Житомирський спеціальний заклад дошкільної освіти № 59 Житомирської міської ради</w:t>
      </w:r>
      <w:r w:rsidRPr="00CD31F1">
        <w:rPr>
          <w:sz w:val="24"/>
          <w:szCs w:val="24"/>
        </w:rPr>
        <w:t xml:space="preserve"> за </w:t>
      </w:r>
      <w:proofErr w:type="spellStart"/>
      <w:r w:rsidRPr="00CD31F1">
        <w:rPr>
          <w:sz w:val="24"/>
          <w:szCs w:val="24"/>
        </w:rPr>
        <w:t>адресою</w:t>
      </w:r>
      <w:proofErr w:type="spellEnd"/>
      <w:r w:rsidRPr="00CD31F1">
        <w:rPr>
          <w:sz w:val="24"/>
          <w:szCs w:val="24"/>
        </w:rPr>
        <w:t xml:space="preserve">: </w:t>
      </w:r>
      <w:r w:rsidR="00835989" w:rsidRPr="00CD31F1">
        <w:rPr>
          <w:color w:val="000000"/>
          <w:sz w:val="24"/>
          <w:szCs w:val="24"/>
        </w:rPr>
        <w:t>10003, м. Житомир, вул. Юрка Тютюнника, 32</w:t>
      </w:r>
      <w:r w:rsidRPr="00CD31F1">
        <w:rPr>
          <w:sz w:val="24"/>
          <w:szCs w:val="24"/>
        </w:rPr>
        <w:t>.</w:t>
      </w:r>
    </w:p>
    <w:p w:rsidR="00933417" w:rsidRPr="00CD31F1" w:rsidRDefault="00933417" w:rsidP="00933417">
      <w:pPr>
        <w:spacing w:after="0"/>
        <w:ind w:firstLine="142"/>
        <w:jc w:val="both"/>
        <w:rPr>
          <w:rFonts w:ascii="Times New Roman" w:hAnsi="Times New Roman"/>
          <w:sz w:val="24"/>
          <w:szCs w:val="24"/>
          <w:lang w:val="uk-UA"/>
        </w:rPr>
      </w:pPr>
      <w:r w:rsidRPr="00CD31F1">
        <w:rPr>
          <w:rFonts w:ascii="Times New Roman" w:hAnsi="Times New Roman"/>
          <w:sz w:val="24"/>
          <w:szCs w:val="24"/>
          <w:lang w:val="uk-UA"/>
        </w:rPr>
        <w:t>5.3. Розвантаження товару, переміщення його, у вказане місце, здійснюється Виконавцем самостійно, за рахунок своїх сил. Збірка та монтаж товару здійснюється Виконавцем.</w:t>
      </w:r>
    </w:p>
    <w:p w:rsidR="00933417" w:rsidRPr="00CD31F1" w:rsidRDefault="00933417" w:rsidP="00933417">
      <w:pPr>
        <w:spacing w:after="0"/>
        <w:ind w:firstLine="142"/>
        <w:jc w:val="center"/>
        <w:rPr>
          <w:rFonts w:ascii="Times New Roman" w:hAnsi="Times New Roman"/>
          <w:b/>
          <w:bCs/>
          <w:sz w:val="24"/>
          <w:szCs w:val="24"/>
          <w:lang w:val="uk-UA"/>
        </w:rPr>
      </w:pPr>
    </w:p>
    <w:p w:rsidR="00933417" w:rsidRPr="00CD31F1" w:rsidRDefault="00933417" w:rsidP="00933417">
      <w:pPr>
        <w:spacing w:after="0"/>
        <w:ind w:firstLine="142"/>
        <w:jc w:val="center"/>
        <w:rPr>
          <w:rFonts w:ascii="Times New Roman" w:hAnsi="Times New Roman"/>
          <w:sz w:val="24"/>
          <w:szCs w:val="24"/>
          <w:lang w:val="uk-UA"/>
        </w:rPr>
      </w:pPr>
      <w:r w:rsidRPr="00CD31F1">
        <w:rPr>
          <w:rFonts w:ascii="Times New Roman" w:hAnsi="Times New Roman"/>
          <w:b/>
          <w:bCs/>
          <w:sz w:val="24"/>
          <w:szCs w:val="24"/>
          <w:lang w:val="uk-UA"/>
        </w:rPr>
        <w:t>VI. ПРАВА ТА ОБОВ'ЯЗКИ СТОРІН</w:t>
      </w:r>
    </w:p>
    <w:p w:rsidR="00933417" w:rsidRPr="00CD31F1" w:rsidRDefault="00933417" w:rsidP="00933417">
      <w:pPr>
        <w:spacing w:after="0"/>
        <w:ind w:firstLine="142"/>
        <w:jc w:val="both"/>
        <w:rPr>
          <w:rFonts w:ascii="Times New Roman" w:hAnsi="Times New Roman"/>
          <w:sz w:val="24"/>
          <w:szCs w:val="24"/>
          <w:lang w:val="uk-UA"/>
        </w:rPr>
      </w:pPr>
      <w:r w:rsidRPr="00CD31F1">
        <w:rPr>
          <w:rFonts w:ascii="Times New Roman" w:hAnsi="Times New Roman"/>
          <w:sz w:val="24"/>
          <w:szCs w:val="24"/>
          <w:lang w:val="uk-UA"/>
        </w:rPr>
        <w:t xml:space="preserve">6.1. Замовник зобов'язаний: </w:t>
      </w:r>
    </w:p>
    <w:p w:rsidR="00933417" w:rsidRPr="00CD31F1" w:rsidRDefault="00933417" w:rsidP="00933417">
      <w:pPr>
        <w:spacing w:after="0"/>
        <w:ind w:firstLine="142"/>
        <w:jc w:val="both"/>
        <w:rPr>
          <w:rFonts w:ascii="Times New Roman" w:hAnsi="Times New Roman"/>
          <w:sz w:val="24"/>
          <w:szCs w:val="24"/>
          <w:lang w:val="uk-UA"/>
        </w:rPr>
      </w:pPr>
      <w:r w:rsidRPr="00CD31F1">
        <w:rPr>
          <w:rFonts w:ascii="Times New Roman" w:hAnsi="Times New Roman"/>
          <w:sz w:val="24"/>
          <w:szCs w:val="24"/>
          <w:lang w:val="uk-UA"/>
        </w:rPr>
        <w:t>6.1.1. Своєчасно та в повному обсязі сплачувати за поставлені товари.</w:t>
      </w:r>
    </w:p>
    <w:p w:rsidR="00933417" w:rsidRPr="00CD31F1" w:rsidRDefault="00933417" w:rsidP="00933417">
      <w:pPr>
        <w:spacing w:after="0"/>
        <w:ind w:firstLine="142"/>
        <w:jc w:val="both"/>
        <w:rPr>
          <w:rFonts w:ascii="Times New Roman" w:hAnsi="Times New Roman"/>
          <w:sz w:val="24"/>
          <w:szCs w:val="24"/>
          <w:lang w:val="uk-UA"/>
        </w:rPr>
      </w:pPr>
      <w:r w:rsidRPr="00CD31F1">
        <w:rPr>
          <w:rFonts w:ascii="Times New Roman" w:hAnsi="Times New Roman"/>
          <w:sz w:val="24"/>
          <w:szCs w:val="24"/>
          <w:lang w:val="uk-UA"/>
        </w:rPr>
        <w:t xml:space="preserve">6.1.2. Приймати поставлені товари належної якості згідно з накладними і документами про якість (сертифікатами, посвідченнями про якість, декларацією виробника, тощо). </w:t>
      </w:r>
    </w:p>
    <w:p w:rsidR="00933417" w:rsidRPr="00CD31F1" w:rsidRDefault="00933417" w:rsidP="00933417">
      <w:pPr>
        <w:spacing w:after="0"/>
        <w:ind w:firstLine="142"/>
        <w:jc w:val="both"/>
        <w:rPr>
          <w:rFonts w:ascii="Times New Roman" w:hAnsi="Times New Roman"/>
          <w:sz w:val="24"/>
          <w:szCs w:val="24"/>
          <w:lang w:val="uk-UA"/>
        </w:rPr>
      </w:pPr>
      <w:r w:rsidRPr="00CD31F1">
        <w:rPr>
          <w:rFonts w:ascii="Times New Roman" w:hAnsi="Times New Roman"/>
          <w:sz w:val="24"/>
          <w:szCs w:val="24"/>
          <w:lang w:val="uk-UA"/>
        </w:rPr>
        <w:t>6.1.3. Інші обов'язки:</w:t>
      </w:r>
    </w:p>
    <w:p w:rsidR="00933417" w:rsidRPr="00CD31F1" w:rsidRDefault="00933417" w:rsidP="00933417">
      <w:pPr>
        <w:spacing w:after="0"/>
        <w:ind w:firstLine="142"/>
        <w:jc w:val="both"/>
        <w:rPr>
          <w:rFonts w:ascii="Times New Roman" w:hAnsi="Times New Roman"/>
          <w:sz w:val="24"/>
          <w:szCs w:val="24"/>
          <w:lang w:val="uk-UA"/>
        </w:rPr>
      </w:pPr>
      <w:r w:rsidRPr="00CD31F1">
        <w:rPr>
          <w:rFonts w:ascii="Times New Roman" w:hAnsi="Times New Roman"/>
          <w:sz w:val="24"/>
          <w:szCs w:val="24"/>
          <w:lang w:val="uk-UA"/>
        </w:rPr>
        <w:t xml:space="preserve">6.1.3.1. Надавати інформацію необхідну для виконання Виконавцем своїх обов’язків. </w:t>
      </w:r>
    </w:p>
    <w:p w:rsidR="00933417" w:rsidRPr="00CD31F1" w:rsidRDefault="00933417" w:rsidP="00933417">
      <w:pPr>
        <w:spacing w:after="0"/>
        <w:ind w:firstLine="142"/>
        <w:jc w:val="both"/>
        <w:rPr>
          <w:rFonts w:ascii="Times New Roman" w:hAnsi="Times New Roman"/>
          <w:sz w:val="24"/>
          <w:szCs w:val="24"/>
          <w:lang w:val="uk-UA"/>
        </w:rPr>
      </w:pPr>
      <w:r w:rsidRPr="00CD31F1">
        <w:rPr>
          <w:rFonts w:ascii="Times New Roman" w:hAnsi="Times New Roman"/>
          <w:sz w:val="24"/>
          <w:szCs w:val="24"/>
          <w:lang w:val="uk-UA"/>
        </w:rPr>
        <w:t xml:space="preserve">6.2. Замовник має право: </w:t>
      </w:r>
    </w:p>
    <w:p w:rsidR="00933417" w:rsidRPr="00CD31F1" w:rsidRDefault="00933417" w:rsidP="00933417">
      <w:pPr>
        <w:spacing w:after="0"/>
        <w:ind w:firstLine="142"/>
        <w:jc w:val="both"/>
        <w:rPr>
          <w:rFonts w:ascii="Times New Roman" w:hAnsi="Times New Roman"/>
          <w:sz w:val="24"/>
          <w:szCs w:val="24"/>
          <w:lang w:val="uk-UA"/>
        </w:rPr>
      </w:pPr>
      <w:r w:rsidRPr="00CD31F1">
        <w:rPr>
          <w:rFonts w:ascii="Times New Roman" w:hAnsi="Times New Roman"/>
          <w:sz w:val="24"/>
          <w:szCs w:val="24"/>
          <w:lang w:val="uk-UA"/>
        </w:rPr>
        <w:t xml:space="preserve">6.2.1. Достроково розірвати цей Договір у разі невиконання зобов'язань Виконавцем, повідомивши про це його у строк за 10 календарних днів до такого розірвання. </w:t>
      </w:r>
    </w:p>
    <w:p w:rsidR="00933417" w:rsidRPr="00CD31F1" w:rsidRDefault="00933417" w:rsidP="00933417">
      <w:pPr>
        <w:spacing w:after="0"/>
        <w:ind w:firstLine="142"/>
        <w:jc w:val="both"/>
        <w:rPr>
          <w:rFonts w:ascii="Times New Roman" w:hAnsi="Times New Roman"/>
          <w:sz w:val="24"/>
          <w:szCs w:val="24"/>
          <w:lang w:val="uk-UA"/>
        </w:rPr>
      </w:pPr>
      <w:r w:rsidRPr="00CD31F1">
        <w:rPr>
          <w:rFonts w:ascii="Times New Roman" w:hAnsi="Times New Roman"/>
          <w:sz w:val="24"/>
          <w:szCs w:val="24"/>
          <w:lang w:val="uk-UA"/>
        </w:rPr>
        <w:t>6.2.2. Контролювати поставку товарів у строки, встановлені цим Договором.</w:t>
      </w:r>
    </w:p>
    <w:p w:rsidR="00933417" w:rsidRPr="00CD31F1" w:rsidRDefault="00933417" w:rsidP="00933417">
      <w:pPr>
        <w:spacing w:after="0"/>
        <w:ind w:firstLine="142"/>
        <w:jc w:val="both"/>
        <w:rPr>
          <w:rFonts w:ascii="Times New Roman" w:hAnsi="Times New Roman"/>
          <w:sz w:val="24"/>
          <w:szCs w:val="24"/>
          <w:lang w:val="uk-UA"/>
        </w:rPr>
      </w:pPr>
      <w:r w:rsidRPr="00CD31F1">
        <w:rPr>
          <w:rFonts w:ascii="Times New Roman" w:hAnsi="Times New Roman"/>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33417" w:rsidRPr="00CD31F1" w:rsidRDefault="00933417" w:rsidP="00933417">
      <w:pPr>
        <w:spacing w:after="0"/>
        <w:ind w:firstLine="142"/>
        <w:jc w:val="both"/>
        <w:rPr>
          <w:rFonts w:ascii="Times New Roman" w:hAnsi="Times New Roman"/>
          <w:sz w:val="24"/>
          <w:szCs w:val="24"/>
          <w:lang w:val="uk-UA"/>
        </w:rPr>
      </w:pPr>
      <w:r w:rsidRPr="00CD31F1">
        <w:rPr>
          <w:rFonts w:ascii="Times New Roman" w:hAnsi="Times New Roman"/>
          <w:sz w:val="24"/>
          <w:szCs w:val="24"/>
          <w:lang w:val="uk-UA"/>
        </w:rPr>
        <w:t xml:space="preserve">6.2.4. Повернути накладні Виконавцю без здійснення оплати в разі неналежного їх оформлення  (відсутність печатки, підписів тощо). </w:t>
      </w:r>
    </w:p>
    <w:p w:rsidR="00933417" w:rsidRPr="00CD31F1" w:rsidRDefault="00933417" w:rsidP="00933417">
      <w:pPr>
        <w:spacing w:after="0"/>
        <w:ind w:firstLine="142"/>
        <w:jc w:val="both"/>
        <w:rPr>
          <w:rFonts w:ascii="Times New Roman" w:hAnsi="Times New Roman"/>
          <w:sz w:val="24"/>
          <w:szCs w:val="24"/>
          <w:lang w:val="uk-UA"/>
        </w:rPr>
      </w:pPr>
      <w:r w:rsidRPr="00CD31F1">
        <w:rPr>
          <w:rFonts w:ascii="Times New Roman" w:hAnsi="Times New Roman"/>
          <w:sz w:val="24"/>
          <w:szCs w:val="24"/>
          <w:lang w:val="uk-UA"/>
        </w:rPr>
        <w:t>6.2.5. Замовник має право відмовитися від отримання товару неналежної якості та вимагати від Виконавця заміни неякісного товару протягом строку визначеного Замовником.</w:t>
      </w:r>
    </w:p>
    <w:p w:rsidR="00933417" w:rsidRPr="00CD31F1" w:rsidRDefault="00933417" w:rsidP="00933417">
      <w:pPr>
        <w:spacing w:after="0"/>
        <w:ind w:firstLine="142"/>
        <w:jc w:val="both"/>
        <w:rPr>
          <w:rFonts w:ascii="Times New Roman" w:hAnsi="Times New Roman"/>
          <w:sz w:val="24"/>
          <w:szCs w:val="24"/>
          <w:lang w:val="uk-UA"/>
        </w:rPr>
      </w:pPr>
      <w:r w:rsidRPr="00CD31F1">
        <w:rPr>
          <w:rFonts w:ascii="Times New Roman" w:hAnsi="Times New Roman"/>
          <w:sz w:val="24"/>
          <w:szCs w:val="24"/>
          <w:lang w:val="uk-UA"/>
        </w:rPr>
        <w:t xml:space="preserve">6.2.6. Має інші права споживача відповідно до чинного законодавства. </w:t>
      </w:r>
    </w:p>
    <w:p w:rsidR="00933417" w:rsidRPr="00CD31F1" w:rsidRDefault="00933417" w:rsidP="00933417">
      <w:pPr>
        <w:spacing w:after="0"/>
        <w:ind w:firstLine="142"/>
        <w:jc w:val="both"/>
        <w:rPr>
          <w:rFonts w:ascii="Times New Roman" w:hAnsi="Times New Roman"/>
          <w:sz w:val="24"/>
          <w:szCs w:val="24"/>
          <w:lang w:val="uk-UA"/>
        </w:rPr>
      </w:pPr>
      <w:r w:rsidRPr="00CD31F1">
        <w:rPr>
          <w:rFonts w:ascii="Times New Roman" w:hAnsi="Times New Roman"/>
          <w:sz w:val="24"/>
          <w:szCs w:val="24"/>
          <w:lang w:val="uk-UA"/>
        </w:rPr>
        <w:t xml:space="preserve">6.3. Виконавець зобов'язаний: </w:t>
      </w:r>
    </w:p>
    <w:p w:rsidR="00933417" w:rsidRPr="00CD31F1" w:rsidRDefault="00933417" w:rsidP="00933417">
      <w:pPr>
        <w:spacing w:after="0"/>
        <w:ind w:firstLine="142"/>
        <w:jc w:val="both"/>
        <w:rPr>
          <w:rFonts w:ascii="Times New Roman" w:hAnsi="Times New Roman"/>
          <w:sz w:val="24"/>
          <w:szCs w:val="24"/>
          <w:lang w:val="uk-UA"/>
        </w:rPr>
      </w:pPr>
      <w:r w:rsidRPr="00CD31F1">
        <w:rPr>
          <w:rFonts w:ascii="Times New Roman" w:hAnsi="Times New Roman"/>
          <w:sz w:val="24"/>
          <w:szCs w:val="24"/>
          <w:lang w:val="uk-UA"/>
        </w:rPr>
        <w:t xml:space="preserve">6.3.1. Забезпечити поставку товарів у строки, встановлені цим Договором, вчасно та в повному обсязі. </w:t>
      </w:r>
    </w:p>
    <w:p w:rsidR="00933417" w:rsidRPr="00CD31F1" w:rsidRDefault="00933417" w:rsidP="00933417">
      <w:pPr>
        <w:spacing w:after="0"/>
        <w:ind w:firstLine="142"/>
        <w:jc w:val="both"/>
        <w:rPr>
          <w:rFonts w:ascii="Times New Roman" w:hAnsi="Times New Roman"/>
          <w:sz w:val="24"/>
          <w:szCs w:val="24"/>
          <w:lang w:val="uk-UA"/>
        </w:rPr>
      </w:pPr>
      <w:r w:rsidRPr="00CD31F1">
        <w:rPr>
          <w:rFonts w:ascii="Times New Roman" w:hAnsi="Times New Roman"/>
          <w:sz w:val="24"/>
          <w:szCs w:val="24"/>
          <w:lang w:val="uk-UA"/>
        </w:rPr>
        <w:t xml:space="preserve">6.3.2. Забезпечити поставку товарів, якість яких відповідає умовам, встановленим розділом II цього Договору та надати документи для підтвердження якості товарів, які він постачає Замовнику. </w:t>
      </w:r>
      <w:r w:rsidRPr="00CD31F1">
        <w:rPr>
          <w:rFonts w:ascii="Times New Roman" w:hAnsi="Times New Roman"/>
          <w:bCs/>
          <w:sz w:val="24"/>
          <w:szCs w:val="24"/>
          <w:lang w:val="uk-UA"/>
        </w:rPr>
        <w:t>Забезпечувати контроль безпечності та якості товарів.</w:t>
      </w:r>
    </w:p>
    <w:p w:rsidR="00933417" w:rsidRPr="00CD31F1" w:rsidRDefault="00933417" w:rsidP="00933417">
      <w:pPr>
        <w:spacing w:after="0"/>
        <w:ind w:firstLine="142"/>
        <w:jc w:val="both"/>
        <w:rPr>
          <w:rFonts w:ascii="Times New Roman" w:hAnsi="Times New Roman"/>
          <w:sz w:val="24"/>
          <w:szCs w:val="24"/>
          <w:lang w:val="uk-UA"/>
        </w:rPr>
      </w:pPr>
      <w:r w:rsidRPr="00CD31F1">
        <w:rPr>
          <w:rFonts w:ascii="Times New Roman" w:hAnsi="Times New Roman"/>
          <w:sz w:val="24"/>
          <w:szCs w:val="24"/>
          <w:lang w:val="uk-UA"/>
        </w:rPr>
        <w:t xml:space="preserve">6.3.3.Добросовісно виконувати умови даного Договору, надавати необхідні супровідні та інші документи на товар. </w:t>
      </w:r>
    </w:p>
    <w:p w:rsidR="00933417" w:rsidRPr="00CD31F1" w:rsidRDefault="00933417" w:rsidP="00933417">
      <w:pPr>
        <w:spacing w:after="0"/>
        <w:ind w:firstLine="142"/>
        <w:jc w:val="both"/>
        <w:rPr>
          <w:rFonts w:ascii="Times New Roman" w:hAnsi="Times New Roman"/>
          <w:bCs/>
          <w:sz w:val="24"/>
          <w:szCs w:val="24"/>
          <w:lang w:val="uk-UA"/>
        </w:rPr>
      </w:pPr>
      <w:r w:rsidRPr="00CD31F1">
        <w:rPr>
          <w:rFonts w:ascii="Times New Roman" w:hAnsi="Times New Roman"/>
          <w:sz w:val="24"/>
          <w:szCs w:val="24"/>
          <w:lang w:val="uk-UA"/>
        </w:rPr>
        <w:t>6.3.4. На вимогу Замовника проводити експертні дослідження зразків поставленого товару</w:t>
      </w:r>
      <w:r w:rsidRPr="00CD31F1">
        <w:rPr>
          <w:rFonts w:ascii="Times New Roman" w:hAnsi="Times New Roman"/>
          <w:bCs/>
          <w:sz w:val="24"/>
          <w:szCs w:val="24"/>
          <w:lang w:val="uk-UA"/>
        </w:rPr>
        <w:t>, відібраних спільно із представником Замовника</w:t>
      </w:r>
      <w:r w:rsidRPr="00CD31F1">
        <w:rPr>
          <w:rFonts w:ascii="Times New Roman" w:hAnsi="Times New Roman"/>
          <w:bCs/>
          <w:spacing w:val="-5"/>
          <w:sz w:val="24"/>
          <w:szCs w:val="24"/>
          <w:lang w:val="uk-UA"/>
        </w:rPr>
        <w:t xml:space="preserve">, </w:t>
      </w:r>
      <w:r w:rsidRPr="00CD31F1">
        <w:rPr>
          <w:rFonts w:ascii="Times New Roman" w:hAnsi="Times New Roman"/>
          <w:sz w:val="24"/>
          <w:szCs w:val="24"/>
          <w:lang w:val="uk-UA"/>
        </w:rPr>
        <w:t>для проведення досліджень на відповідність наданим документам щодо якості та безпеки в спеціальних акредитованих на це лабораторіях</w:t>
      </w:r>
      <w:r w:rsidRPr="00CD31F1">
        <w:rPr>
          <w:rFonts w:ascii="Times New Roman" w:hAnsi="Times New Roman"/>
          <w:bCs/>
          <w:sz w:val="24"/>
          <w:szCs w:val="24"/>
          <w:lang w:val="uk-UA"/>
        </w:rPr>
        <w:t>. Оплату експертних досліджень здійснює Виконавець.</w:t>
      </w:r>
    </w:p>
    <w:p w:rsidR="00933417" w:rsidRPr="00CD31F1" w:rsidRDefault="00933417" w:rsidP="00933417">
      <w:pPr>
        <w:spacing w:after="0"/>
        <w:ind w:firstLine="142"/>
        <w:jc w:val="both"/>
        <w:rPr>
          <w:rFonts w:ascii="Times New Roman" w:hAnsi="Times New Roman"/>
          <w:bCs/>
          <w:sz w:val="24"/>
          <w:szCs w:val="24"/>
          <w:lang w:val="uk-UA"/>
        </w:rPr>
      </w:pPr>
      <w:r w:rsidRPr="00CD31F1">
        <w:rPr>
          <w:rFonts w:ascii="Times New Roman" w:hAnsi="Times New Roman"/>
          <w:bCs/>
          <w:sz w:val="24"/>
          <w:szCs w:val="24"/>
          <w:lang w:val="uk-UA"/>
        </w:rPr>
        <w:t>6.3.5. У разі поставки товарів неналежної якості, після складання акту за участю представників Сторін, замінити їх на товари належної якості протягом 24 годин.</w:t>
      </w:r>
    </w:p>
    <w:p w:rsidR="00933417" w:rsidRPr="00CD31F1" w:rsidRDefault="00933417" w:rsidP="00933417">
      <w:pPr>
        <w:spacing w:after="0"/>
        <w:ind w:firstLine="142"/>
        <w:jc w:val="both"/>
        <w:rPr>
          <w:rFonts w:ascii="Times New Roman" w:hAnsi="Times New Roman"/>
          <w:bCs/>
          <w:sz w:val="24"/>
          <w:szCs w:val="24"/>
          <w:lang w:val="uk-UA"/>
        </w:rPr>
      </w:pPr>
      <w:r w:rsidRPr="00CD31F1">
        <w:rPr>
          <w:rFonts w:ascii="Times New Roman" w:hAnsi="Times New Roman"/>
          <w:bCs/>
          <w:sz w:val="24"/>
          <w:szCs w:val="24"/>
          <w:lang w:val="uk-UA"/>
        </w:rPr>
        <w:t>6.3.6. З’явитися для складання акту щодо неналежної якості поставленої ним продукції, у випадку відсутності представника Виконавця, акт складається без його участі. У цьому випадку Виконавець буде зобов’язаний замінити неякісні товари на товари належної якості відповідно до умов пункту 6.3.2. цього Договору.</w:t>
      </w:r>
    </w:p>
    <w:p w:rsidR="00933417" w:rsidRPr="00CD31F1" w:rsidRDefault="00933417" w:rsidP="00933417">
      <w:pPr>
        <w:spacing w:after="0"/>
        <w:ind w:firstLine="142"/>
        <w:jc w:val="both"/>
        <w:rPr>
          <w:rFonts w:ascii="Times New Roman" w:hAnsi="Times New Roman"/>
          <w:sz w:val="24"/>
          <w:szCs w:val="24"/>
          <w:lang w:val="uk-UA"/>
        </w:rPr>
      </w:pPr>
      <w:r w:rsidRPr="00CD31F1">
        <w:rPr>
          <w:rFonts w:ascii="Times New Roman" w:hAnsi="Times New Roman"/>
          <w:sz w:val="24"/>
          <w:szCs w:val="24"/>
          <w:lang w:val="uk-UA"/>
        </w:rPr>
        <w:t xml:space="preserve">6.4. Виконавець має право: </w:t>
      </w:r>
    </w:p>
    <w:p w:rsidR="00933417" w:rsidRPr="00CD31F1" w:rsidRDefault="00933417" w:rsidP="00933417">
      <w:pPr>
        <w:spacing w:after="0"/>
        <w:ind w:firstLine="142"/>
        <w:jc w:val="both"/>
        <w:rPr>
          <w:rFonts w:ascii="Times New Roman" w:hAnsi="Times New Roman"/>
          <w:sz w:val="24"/>
          <w:szCs w:val="24"/>
          <w:lang w:val="uk-UA"/>
        </w:rPr>
      </w:pPr>
      <w:r w:rsidRPr="00CD31F1">
        <w:rPr>
          <w:rFonts w:ascii="Times New Roman" w:hAnsi="Times New Roman"/>
          <w:sz w:val="24"/>
          <w:szCs w:val="24"/>
          <w:lang w:val="uk-UA"/>
        </w:rPr>
        <w:t>6.4.1. Своєчасно та в повному обсязі отримувати плату за поставлені товари;</w:t>
      </w:r>
    </w:p>
    <w:p w:rsidR="00933417" w:rsidRPr="00CD31F1" w:rsidRDefault="00933417" w:rsidP="00933417">
      <w:pPr>
        <w:spacing w:after="0"/>
        <w:ind w:firstLine="142"/>
        <w:jc w:val="both"/>
        <w:rPr>
          <w:rFonts w:ascii="Times New Roman" w:hAnsi="Times New Roman"/>
          <w:sz w:val="24"/>
          <w:szCs w:val="24"/>
          <w:lang w:val="uk-UA"/>
        </w:rPr>
      </w:pPr>
      <w:r w:rsidRPr="00CD31F1">
        <w:rPr>
          <w:rFonts w:ascii="Times New Roman" w:hAnsi="Times New Roman"/>
          <w:sz w:val="24"/>
          <w:szCs w:val="24"/>
          <w:lang w:val="uk-UA"/>
        </w:rPr>
        <w:t>6.4.2. На дострокову поставку товарів за письмовим погодженням Замовника;</w:t>
      </w:r>
    </w:p>
    <w:p w:rsidR="00933417" w:rsidRPr="00CD31F1" w:rsidRDefault="00933417" w:rsidP="00933417">
      <w:pPr>
        <w:spacing w:after="0"/>
        <w:ind w:firstLine="142"/>
        <w:jc w:val="both"/>
        <w:rPr>
          <w:rFonts w:ascii="Times New Roman" w:hAnsi="Times New Roman"/>
          <w:sz w:val="24"/>
          <w:szCs w:val="24"/>
          <w:lang w:val="uk-UA"/>
        </w:rPr>
      </w:pPr>
      <w:r w:rsidRPr="00CD31F1">
        <w:rPr>
          <w:rFonts w:ascii="Times New Roman" w:hAnsi="Times New Roman"/>
          <w:sz w:val="24"/>
          <w:szCs w:val="24"/>
          <w:lang w:val="uk-UA"/>
        </w:rPr>
        <w:t>6.4.3. У разі невиконання зобов'язань Замовником Виконавець має право достроково розірвати цей Договір, повідомивши про це Замовника у строк за 31 робочий день до такого розірвання.</w:t>
      </w:r>
    </w:p>
    <w:p w:rsidR="00933417" w:rsidRPr="00CD31F1" w:rsidRDefault="00933417" w:rsidP="00933417">
      <w:pPr>
        <w:spacing w:after="0"/>
        <w:ind w:firstLine="142"/>
        <w:jc w:val="both"/>
        <w:rPr>
          <w:rFonts w:ascii="Times New Roman" w:hAnsi="Times New Roman"/>
          <w:sz w:val="24"/>
          <w:szCs w:val="24"/>
          <w:lang w:val="uk-UA"/>
        </w:rPr>
      </w:pPr>
      <w:r w:rsidRPr="00CD31F1">
        <w:rPr>
          <w:rFonts w:ascii="Times New Roman" w:hAnsi="Times New Roman"/>
          <w:sz w:val="24"/>
          <w:szCs w:val="24"/>
          <w:lang w:val="uk-UA"/>
        </w:rPr>
        <w:lastRenderedPageBreak/>
        <w:t>6.4.4. Інші права:</w:t>
      </w:r>
    </w:p>
    <w:p w:rsidR="00933417" w:rsidRPr="00CD31F1" w:rsidRDefault="00933417" w:rsidP="00933417">
      <w:pPr>
        <w:spacing w:after="0"/>
        <w:ind w:firstLine="142"/>
        <w:jc w:val="both"/>
        <w:rPr>
          <w:rFonts w:ascii="Times New Roman" w:hAnsi="Times New Roman"/>
          <w:sz w:val="24"/>
          <w:szCs w:val="24"/>
          <w:lang w:val="uk-UA"/>
        </w:rPr>
      </w:pPr>
      <w:r w:rsidRPr="00CD31F1">
        <w:rPr>
          <w:rFonts w:ascii="Times New Roman" w:hAnsi="Times New Roman"/>
          <w:sz w:val="24"/>
          <w:szCs w:val="24"/>
          <w:lang w:val="uk-UA"/>
        </w:rPr>
        <w:t>6.4.4.1. Отримувати від Замовника всю необхідну інформацію для виконання Виконавцем своїх обов’язків.</w:t>
      </w:r>
    </w:p>
    <w:p w:rsidR="00933417" w:rsidRPr="00CD31F1" w:rsidRDefault="00933417" w:rsidP="00933417">
      <w:pPr>
        <w:spacing w:after="0"/>
        <w:ind w:firstLine="142"/>
        <w:jc w:val="center"/>
        <w:rPr>
          <w:rFonts w:ascii="Times New Roman" w:hAnsi="Times New Roman"/>
          <w:sz w:val="24"/>
          <w:szCs w:val="24"/>
          <w:lang w:val="uk-UA"/>
        </w:rPr>
      </w:pPr>
      <w:r w:rsidRPr="00CD31F1">
        <w:rPr>
          <w:rFonts w:ascii="Times New Roman" w:hAnsi="Times New Roman"/>
          <w:b/>
          <w:bCs/>
          <w:sz w:val="24"/>
          <w:szCs w:val="24"/>
          <w:lang w:val="uk-UA"/>
        </w:rPr>
        <w:t>VII. ВІДПОВІДАЛЬНІСТЬ СТОРІН</w:t>
      </w:r>
    </w:p>
    <w:p w:rsidR="00933417" w:rsidRPr="00CD31F1" w:rsidRDefault="00933417" w:rsidP="00933417">
      <w:pPr>
        <w:spacing w:after="0"/>
        <w:ind w:firstLine="142"/>
        <w:jc w:val="both"/>
        <w:rPr>
          <w:rFonts w:ascii="Times New Roman" w:hAnsi="Times New Roman"/>
          <w:sz w:val="24"/>
          <w:szCs w:val="24"/>
          <w:lang w:val="uk-UA"/>
        </w:rPr>
      </w:pPr>
      <w:r w:rsidRPr="00CD31F1">
        <w:rPr>
          <w:rFonts w:ascii="Times New Roman" w:hAnsi="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33417" w:rsidRPr="00CD31F1" w:rsidRDefault="00933417" w:rsidP="00933417">
      <w:pPr>
        <w:spacing w:after="0"/>
        <w:ind w:firstLine="142"/>
        <w:jc w:val="both"/>
        <w:rPr>
          <w:rFonts w:ascii="Times New Roman" w:hAnsi="Times New Roman"/>
          <w:sz w:val="24"/>
          <w:szCs w:val="24"/>
          <w:lang w:val="uk-UA"/>
        </w:rPr>
      </w:pPr>
      <w:r w:rsidRPr="00CD31F1">
        <w:rPr>
          <w:rFonts w:ascii="Times New Roman" w:hAnsi="Times New Roman"/>
          <w:sz w:val="24"/>
          <w:szCs w:val="24"/>
          <w:lang w:val="uk-UA"/>
        </w:rPr>
        <w:t xml:space="preserve">7.2. У разі невиконання або несвоєчасного виконання зобов'язань при закупівлі товарів (робіт або послуг) за бюджетні кошти </w:t>
      </w:r>
      <w:r w:rsidRPr="00CD31F1">
        <w:rPr>
          <w:rFonts w:ascii="Times New Roman" w:hAnsi="Times New Roman"/>
          <w:bCs/>
          <w:sz w:val="24"/>
          <w:szCs w:val="24"/>
          <w:lang w:val="uk-UA"/>
        </w:rPr>
        <w:t>Виконавець</w:t>
      </w:r>
      <w:r w:rsidRPr="00CD31F1">
        <w:rPr>
          <w:rFonts w:ascii="Times New Roman" w:hAnsi="Times New Roman"/>
          <w:sz w:val="24"/>
          <w:szCs w:val="24"/>
          <w:lang w:val="uk-UA"/>
        </w:rPr>
        <w:t xml:space="preserve"> сплачує Замовнику неустойку (пеню) у розмірі </w:t>
      </w:r>
      <w:r w:rsidRPr="00CD31F1">
        <w:rPr>
          <w:rFonts w:ascii="Times New Roman" w:hAnsi="Times New Roman"/>
          <w:sz w:val="23"/>
          <w:szCs w:val="23"/>
          <w:lang w:val="uk-UA"/>
        </w:rPr>
        <w:t xml:space="preserve">0,1% від суми боргу (вартості непоставленого товару) </w:t>
      </w:r>
      <w:r w:rsidRPr="00CD31F1">
        <w:rPr>
          <w:rFonts w:ascii="Times New Roman" w:hAnsi="Times New Roman"/>
          <w:noProof/>
          <w:sz w:val="24"/>
          <w:szCs w:val="24"/>
          <w:lang w:val="uk-UA"/>
        </w:rPr>
        <w:t>за кожний день прострочення виконання зобов’язання, а за прострочення понад тридцять днів додатково стягується штраф у розмірі 5 % (п’яти відсотків) вказаної вартості. У</w:t>
      </w:r>
      <w:r w:rsidRPr="00CD31F1">
        <w:rPr>
          <w:rFonts w:ascii="Times New Roman" w:hAnsi="Times New Roman"/>
          <w:sz w:val="24"/>
          <w:szCs w:val="24"/>
          <w:lang w:val="uk-UA"/>
        </w:rPr>
        <w:t xml:space="preserve"> разі здійснення попередньої оплати </w:t>
      </w:r>
      <w:r w:rsidRPr="00CD31F1">
        <w:rPr>
          <w:rFonts w:ascii="Times New Roman" w:hAnsi="Times New Roman"/>
          <w:bCs/>
          <w:sz w:val="24"/>
          <w:szCs w:val="24"/>
          <w:lang w:val="uk-UA"/>
        </w:rPr>
        <w:t>Виконавець,</w:t>
      </w:r>
      <w:r w:rsidRPr="00CD31F1">
        <w:rPr>
          <w:rFonts w:ascii="Times New Roman" w:hAnsi="Times New Roman"/>
          <w:sz w:val="24"/>
          <w:szCs w:val="24"/>
          <w:lang w:val="uk-UA"/>
        </w:rPr>
        <w:t xml:space="preserve"> крім сплати зазначених штрафних санкцій, повертає </w:t>
      </w:r>
      <w:r w:rsidRPr="00CD31F1">
        <w:rPr>
          <w:rFonts w:ascii="Times New Roman" w:hAnsi="Times New Roman"/>
          <w:bCs/>
          <w:sz w:val="24"/>
          <w:szCs w:val="24"/>
          <w:lang w:val="uk-UA"/>
        </w:rPr>
        <w:t>Замовнику</w:t>
      </w:r>
      <w:r w:rsidRPr="00CD31F1">
        <w:rPr>
          <w:rFonts w:ascii="Times New Roman" w:hAnsi="Times New Roman"/>
          <w:sz w:val="24"/>
          <w:szCs w:val="24"/>
          <w:lang w:val="uk-UA"/>
        </w:rPr>
        <w:t xml:space="preserve"> кошти з урахуванням індексу інфляції. </w:t>
      </w:r>
    </w:p>
    <w:p w:rsidR="00933417" w:rsidRPr="00CD31F1" w:rsidRDefault="00933417" w:rsidP="00933417">
      <w:pPr>
        <w:widowControl w:val="0"/>
        <w:shd w:val="clear" w:color="auto" w:fill="FFFFFF"/>
        <w:tabs>
          <w:tab w:val="left" w:pos="406"/>
        </w:tabs>
        <w:autoSpaceDE w:val="0"/>
        <w:autoSpaceDN w:val="0"/>
        <w:adjustRightInd w:val="0"/>
        <w:spacing w:after="0"/>
        <w:ind w:right="31" w:firstLine="142"/>
        <w:jc w:val="both"/>
        <w:rPr>
          <w:rFonts w:ascii="Times New Roman" w:hAnsi="Times New Roman"/>
          <w:spacing w:val="-1"/>
          <w:sz w:val="23"/>
          <w:szCs w:val="23"/>
          <w:lang w:val="uk-UA"/>
        </w:rPr>
      </w:pPr>
      <w:r w:rsidRPr="00CD31F1">
        <w:rPr>
          <w:rFonts w:ascii="Times New Roman" w:hAnsi="Times New Roman"/>
          <w:sz w:val="24"/>
          <w:szCs w:val="24"/>
          <w:lang w:val="uk-UA"/>
        </w:rPr>
        <w:t xml:space="preserve">7.3. Види порушень та санкції за них, установлені Договором: </w:t>
      </w:r>
    </w:p>
    <w:p w:rsidR="00933417" w:rsidRPr="00CD31F1" w:rsidRDefault="00933417" w:rsidP="00933417">
      <w:pPr>
        <w:widowControl w:val="0"/>
        <w:shd w:val="clear" w:color="auto" w:fill="FFFFFF"/>
        <w:tabs>
          <w:tab w:val="left" w:pos="406"/>
        </w:tabs>
        <w:autoSpaceDE w:val="0"/>
        <w:autoSpaceDN w:val="0"/>
        <w:adjustRightInd w:val="0"/>
        <w:spacing w:after="0"/>
        <w:ind w:right="31" w:firstLine="142"/>
        <w:jc w:val="both"/>
        <w:rPr>
          <w:rFonts w:ascii="Times New Roman" w:hAnsi="Times New Roman"/>
          <w:sz w:val="24"/>
          <w:szCs w:val="24"/>
          <w:lang w:val="uk-UA"/>
        </w:rPr>
      </w:pPr>
      <w:r w:rsidRPr="00CD31F1">
        <w:rPr>
          <w:rFonts w:ascii="Times New Roman" w:hAnsi="Times New Roman"/>
          <w:sz w:val="24"/>
          <w:szCs w:val="24"/>
          <w:lang w:val="uk-UA"/>
        </w:rPr>
        <w:t xml:space="preserve">7.3.1. Збитки, що заподіяні </w:t>
      </w:r>
      <w:r w:rsidRPr="00CD31F1">
        <w:rPr>
          <w:rFonts w:ascii="Times New Roman" w:hAnsi="Times New Roman"/>
          <w:bCs/>
          <w:sz w:val="24"/>
          <w:szCs w:val="24"/>
          <w:lang w:val="uk-UA"/>
        </w:rPr>
        <w:t xml:space="preserve">Стороною </w:t>
      </w:r>
      <w:r w:rsidRPr="00CD31F1">
        <w:rPr>
          <w:rFonts w:ascii="Times New Roman" w:hAnsi="Times New Roman"/>
          <w:sz w:val="24"/>
          <w:szCs w:val="24"/>
          <w:lang w:val="uk-UA"/>
        </w:rPr>
        <w:t xml:space="preserve">внаслідок невиконання або неналежною виконання договірних зобов'язань підлягають стягненню з винної </w:t>
      </w:r>
      <w:r w:rsidRPr="00CD31F1">
        <w:rPr>
          <w:rFonts w:ascii="Times New Roman" w:hAnsi="Times New Roman"/>
          <w:bCs/>
          <w:sz w:val="24"/>
          <w:szCs w:val="24"/>
          <w:lang w:val="uk-UA"/>
        </w:rPr>
        <w:t>Сторони</w:t>
      </w:r>
      <w:r w:rsidRPr="00CD31F1">
        <w:rPr>
          <w:rFonts w:ascii="Times New Roman" w:hAnsi="Times New Roman"/>
          <w:sz w:val="24"/>
          <w:szCs w:val="24"/>
          <w:lang w:val="uk-UA"/>
        </w:rPr>
        <w:t xml:space="preserve"> понад неустойку та інші штрафні санкції в повній сумі.</w:t>
      </w:r>
    </w:p>
    <w:p w:rsidR="00933417" w:rsidRPr="00CD31F1" w:rsidRDefault="00933417" w:rsidP="00933417">
      <w:pPr>
        <w:spacing w:after="0"/>
        <w:ind w:firstLine="142"/>
        <w:jc w:val="both"/>
        <w:rPr>
          <w:rFonts w:ascii="Times New Roman" w:hAnsi="Times New Roman"/>
          <w:sz w:val="24"/>
          <w:szCs w:val="24"/>
          <w:lang w:val="uk-UA"/>
        </w:rPr>
      </w:pPr>
      <w:r w:rsidRPr="00CD31F1">
        <w:rPr>
          <w:rFonts w:ascii="Times New Roman" w:hAnsi="Times New Roman"/>
          <w:sz w:val="24"/>
          <w:szCs w:val="24"/>
          <w:lang w:val="uk-UA"/>
        </w:rPr>
        <w:t>7.3.2. Виконавець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rsidR="00933417" w:rsidRPr="00CD31F1" w:rsidRDefault="00933417" w:rsidP="00933417">
      <w:pPr>
        <w:spacing w:after="0"/>
        <w:ind w:firstLine="142"/>
        <w:jc w:val="both"/>
        <w:rPr>
          <w:rFonts w:ascii="Times New Roman" w:hAnsi="Times New Roman"/>
          <w:sz w:val="24"/>
          <w:szCs w:val="24"/>
          <w:lang w:val="uk-UA"/>
        </w:rPr>
      </w:pPr>
      <w:r w:rsidRPr="00CD31F1">
        <w:rPr>
          <w:rFonts w:ascii="Times New Roman" w:hAnsi="Times New Roman"/>
          <w:sz w:val="24"/>
          <w:szCs w:val="24"/>
          <w:lang w:val="uk-UA"/>
        </w:rPr>
        <w:t xml:space="preserve">7.3.3. За невиконання підпункту 6.3.4. даного договору, ухилення від проведення експертних досліджень зразків поставленого товару з Виконавця </w:t>
      </w:r>
      <w:r w:rsidRPr="00CD31F1">
        <w:rPr>
          <w:rFonts w:ascii="Times New Roman" w:hAnsi="Times New Roman"/>
          <w:noProof/>
          <w:sz w:val="24"/>
          <w:szCs w:val="24"/>
          <w:lang w:val="uk-UA"/>
        </w:rPr>
        <w:t>на користь Замовника стягується штраф у розмірі 20 % (двадцяти відсотків) вартості товару, що підлягає постачанню (поставлений) за заявкою Замовника і з якого мали бути відібрані зразки для експертних досліджень.</w:t>
      </w:r>
    </w:p>
    <w:p w:rsidR="00933417" w:rsidRPr="00CD31F1" w:rsidRDefault="00933417" w:rsidP="00933417">
      <w:pPr>
        <w:spacing w:before="40" w:after="0"/>
        <w:ind w:firstLine="142"/>
        <w:jc w:val="both"/>
        <w:rPr>
          <w:rFonts w:ascii="Times New Roman" w:hAnsi="Times New Roman"/>
          <w:b/>
          <w:bCs/>
          <w:sz w:val="24"/>
          <w:szCs w:val="24"/>
          <w:lang w:val="uk-UA"/>
        </w:rPr>
      </w:pPr>
      <w:r w:rsidRPr="00CD31F1">
        <w:rPr>
          <w:rFonts w:ascii="Times New Roman" w:hAnsi="Times New Roman"/>
          <w:sz w:val="24"/>
          <w:szCs w:val="24"/>
          <w:lang w:val="uk-UA"/>
        </w:rPr>
        <w:t>7.3.4. З</w:t>
      </w:r>
      <w:r w:rsidRPr="00CD31F1">
        <w:rPr>
          <w:rFonts w:ascii="Times New Roman" w:hAnsi="Times New Roman"/>
          <w:noProof/>
          <w:sz w:val="24"/>
          <w:szCs w:val="24"/>
          <w:lang w:val="uk-UA"/>
        </w:rPr>
        <w:t>а порушення умов зобов’язання щодо якості товарів з Виконавця на користь Замовника стягується штраф у розмірі 20 % (двадцяти відсотків) вартості неякісних товарів, що не звільняє Виконавця від зобов’язання виконати постачання якісного товару в установлений строк.</w:t>
      </w:r>
    </w:p>
    <w:p w:rsidR="00933417" w:rsidRPr="00CD31F1" w:rsidRDefault="00933417" w:rsidP="00933417">
      <w:pPr>
        <w:spacing w:after="0"/>
        <w:ind w:firstLine="142"/>
        <w:jc w:val="center"/>
        <w:rPr>
          <w:rFonts w:ascii="Times New Roman" w:hAnsi="Times New Roman"/>
          <w:b/>
          <w:bCs/>
          <w:sz w:val="24"/>
          <w:szCs w:val="24"/>
          <w:lang w:val="uk-UA"/>
        </w:rPr>
      </w:pPr>
    </w:p>
    <w:p w:rsidR="00933417" w:rsidRPr="00CD31F1" w:rsidRDefault="00933417" w:rsidP="00933417">
      <w:pPr>
        <w:spacing w:after="0"/>
        <w:ind w:firstLine="142"/>
        <w:jc w:val="center"/>
        <w:rPr>
          <w:rFonts w:ascii="Times New Roman" w:hAnsi="Times New Roman"/>
          <w:b/>
          <w:bCs/>
          <w:sz w:val="24"/>
          <w:szCs w:val="24"/>
          <w:lang w:val="uk-UA"/>
        </w:rPr>
      </w:pPr>
      <w:r w:rsidRPr="00CD31F1">
        <w:rPr>
          <w:rFonts w:ascii="Times New Roman" w:hAnsi="Times New Roman"/>
          <w:b/>
          <w:bCs/>
          <w:sz w:val="24"/>
          <w:szCs w:val="24"/>
          <w:lang w:val="uk-UA"/>
        </w:rPr>
        <w:t>VIII. ОБСТАВИНИ НЕПЕРЕБОРНОЇ СИЛИ</w:t>
      </w:r>
    </w:p>
    <w:p w:rsidR="00933417" w:rsidRPr="00CD31F1" w:rsidRDefault="00933417" w:rsidP="00933417">
      <w:pPr>
        <w:spacing w:after="0"/>
        <w:ind w:firstLine="142"/>
        <w:jc w:val="both"/>
        <w:rPr>
          <w:rFonts w:ascii="Times New Roman" w:hAnsi="Times New Roman"/>
          <w:sz w:val="24"/>
          <w:szCs w:val="24"/>
          <w:lang w:val="uk-UA"/>
        </w:rPr>
      </w:pPr>
      <w:r w:rsidRPr="00CD31F1">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33417" w:rsidRPr="00CD31F1" w:rsidRDefault="00933417" w:rsidP="00933417">
      <w:pPr>
        <w:spacing w:after="0"/>
        <w:ind w:firstLine="142"/>
        <w:jc w:val="both"/>
        <w:rPr>
          <w:rFonts w:ascii="Times New Roman" w:hAnsi="Times New Roman"/>
          <w:sz w:val="24"/>
          <w:szCs w:val="24"/>
          <w:lang w:val="uk-UA"/>
        </w:rPr>
      </w:pPr>
      <w:r w:rsidRPr="00CD31F1">
        <w:rPr>
          <w:rFonts w:ascii="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w:t>
      </w:r>
    </w:p>
    <w:p w:rsidR="00933417" w:rsidRPr="00CD31F1" w:rsidRDefault="00933417" w:rsidP="00933417">
      <w:pPr>
        <w:spacing w:after="0"/>
        <w:ind w:firstLine="142"/>
        <w:jc w:val="both"/>
        <w:rPr>
          <w:rFonts w:ascii="Times New Roman" w:hAnsi="Times New Roman"/>
          <w:sz w:val="24"/>
          <w:szCs w:val="24"/>
          <w:lang w:val="uk-UA"/>
        </w:rPr>
      </w:pPr>
      <w:r w:rsidRPr="00CD31F1">
        <w:rPr>
          <w:rFonts w:ascii="Times New Roman" w:hAnsi="Times New Roman"/>
          <w:sz w:val="24"/>
          <w:szCs w:val="24"/>
          <w:lang w:val="uk-UA"/>
        </w:rPr>
        <w:t xml:space="preserve">8.3. Доказом виникнення обставин непереборної сили та строку їх дії є відповідні документи, які видаються </w:t>
      </w:r>
      <w:proofErr w:type="spellStart"/>
      <w:r w:rsidRPr="00CD31F1">
        <w:rPr>
          <w:rFonts w:ascii="Times New Roman" w:hAnsi="Times New Roman"/>
          <w:sz w:val="24"/>
          <w:szCs w:val="24"/>
          <w:lang w:val="uk-UA"/>
        </w:rPr>
        <w:t>Торгівельно</w:t>
      </w:r>
      <w:proofErr w:type="spellEnd"/>
      <w:r w:rsidRPr="00CD31F1">
        <w:rPr>
          <w:rFonts w:ascii="Times New Roman" w:hAnsi="Times New Roman"/>
          <w:sz w:val="24"/>
          <w:szCs w:val="24"/>
          <w:lang w:val="uk-UA"/>
        </w:rPr>
        <w:t xml:space="preserve">-промисловою палатою України. </w:t>
      </w:r>
    </w:p>
    <w:p w:rsidR="00933417" w:rsidRPr="00CD31F1" w:rsidRDefault="00933417" w:rsidP="00933417">
      <w:pPr>
        <w:spacing w:after="0"/>
        <w:ind w:firstLine="142"/>
        <w:jc w:val="both"/>
        <w:rPr>
          <w:rFonts w:ascii="Times New Roman" w:hAnsi="Times New Roman"/>
          <w:sz w:val="24"/>
          <w:szCs w:val="24"/>
          <w:lang w:val="uk-UA"/>
        </w:rPr>
      </w:pPr>
      <w:r w:rsidRPr="00CD31F1">
        <w:rPr>
          <w:rFonts w:ascii="Times New Roman" w:hAnsi="Times New Roman"/>
          <w:sz w:val="24"/>
          <w:szCs w:val="24"/>
          <w:lang w:val="uk-UA"/>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
    <w:p w:rsidR="00933417" w:rsidRPr="00CD31F1" w:rsidRDefault="00933417" w:rsidP="00933417">
      <w:pPr>
        <w:spacing w:after="0"/>
        <w:ind w:firstLine="142"/>
        <w:rPr>
          <w:rFonts w:ascii="Times New Roman" w:hAnsi="Times New Roman"/>
          <w:b/>
          <w:bCs/>
          <w:sz w:val="24"/>
          <w:szCs w:val="24"/>
          <w:lang w:val="uk-UA"/>
        </w:rPr>
      </w:pPr>
    </w:p>
    <w:p w:rsidR="00933417" w:rsidRPr="00CD31F1" w:rsidRDefault="00933417" w:rsidP="00933417">
      <w:pPr>
        <w:spacing w:after="0"/>
        <w:ind w:firstLine="142"/>
        <w:jc w:val="center"/>
        <w:rPr>
          <w:rFonts w:ascii="Times New Roman" w:hAnsi="Times New Roman"/>
          <w:b/>
          <w:bCs/>
          <w:sz w:val="24"/>
          <w:szCs w:val="24"/>
          <w:lang w:val="uk-UA"/>
        </w:rPr>
      </w:pPr>
      <w:r w:rsidRPr="00CD31F1">
        <w:rPr>
          <w:rFonts w:ascii="Times New Roman" w:hAnsi="Times New Roman"/>
          <w:b/>
          <w:bCs/>
          <w:sz w:val="24"/>
          <w:szCs w:val="24"/>
          <w:lang w:val="uk-UA"/>
        </w:rPr>
        <w:t>IX. ВИРІШЕННЯ СПОРІВ</w:t>
      </w:r>
    </w:p>
    <w:p w:rsidR="00933417" w:rsidRPr="00CD31F1" w:rsidRDefault="00933417" w:rsidP="00933417">
      <w:pPr>
        <w:spacing w:after="0"/>
        <w:ind w:firstLine="142"/>
        <w:jc w:val="both"/>
        <w:rPr>
          <w:rFonts w:ascii="Times New Roman" w:hAnsi="Times New Roman"/>
          <w:sz w:val="24"/>
          <w:szCs w:val="24"/>
          <w:lang w:val="uk-UA"/>
        </w:rPr>
      </w:pPr>
      <w:r w:rsidRPr="00CD31F1">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33417" w:rsidRPr="00CD31F1" w:rsidRDefault="00933417" w:rsidP="00933417">
      <w:pPr>
        <w:spacing w:after="0"/>
        <w:ind w:firstLine="142"/>
        <w:jc w:val="both"/>
        <w:rPr>
          <w:rFonts w:ascii="Times New Roman" w:hAnsi="Times New Roman"/>
          <w:b/>
          <w:bCs/>
          <w:sz w:val="24"/>
          <w:szCs w:val="24"/>
          <w:lang w:val="uk-UA"/>
        </w:rPr>
      </w:pPr>
      <w:r w:rsidRPr="00CD31F1">
        <w:rPr>
          <w:rFonts w:ascii="Times New Roman" w:hAnsi="Times New Roman"/>
          <w:sz w:val="24"/>
          <w:szCs w:val="24"/>
          <w:lang w:val="uk-UA"/>
        </w:rPr>
        <w:lastRenderedPageBreak/>
        <w:t>9.2. У разі недосягнення Сторонами згоди спори (розбіжності) вирішуються у судовому порядку. Судові спори розглядаються за місцем знаходження Замовника, як що інше не визначено Замовником.</w:t>
      </w:r>
    </w:p>
    <w:p w:rsidR="00933417" w:rsidRPr="00216B33" w:rsidRDefault="00933417" w:rsidP="00933417">
      <w:pPr>
        <w:spacing w:after="0"/>
        <w:ind w:firstLine="142"/>
        <w:jc w:val="center"/>
        <w:rPr>
          <w:rFonts w:ascii="Times New Roman" w:hAnsi="Times New Roman"/>
          <w:b/>
          <w:bCs/>
          <w:sz w:val="24"/>
          <w:szCs w:val="24"/>
          <w:lang w:val="uk-UA"/>
        </w:rPr>
      </w:pPr>
      <w:r w:rsidRPr="00216B33">
        <w:rPr>
          <w:rFonts w:ascii="Times New Roman" w:hAnsi="Times New Roman"/>
          <w:b/>
          <w:bCs/>
          <w:sz w:val="24"/>
          <w:szCs w:val="24"/>
          <w:lang w:val="uk-UA"/>
        </w:rPr>
        <w:t>X. СТРОК ДІЇ ДОГОВОРУ</w:t>
      </w:r>
      <w:r w:rsidR="001901DC" w:rsidRPr="00216B33">
        <w:rPr>
          <w:rFonts w:ascii="Times New Roman" w:hAnsi="Times New Roman"/>
          <w:b/>
          <w:bCs/>
          <w:sz w:val="24"/>
          <w:szCs w:val="24"/>
          <w:lang w:val="uk-UA"/>
        </w:rPr>
        <w:t xml:space="preserve"> </w:t>
      </w:r>
    </w:p>
    <w:p w:rsidR="008F656C" w:rsidRPr="00944C5E" w:rsidRDefault="008F656C" w:rsidP="008F656C">
      <w:pPr>
        <w:pStyle w:val="a6"/>
        <w:tabs>
          <w:tab w:val="left" w:pos="142"/>
        </w:tabs>
        <w:spacing w:before="0" w:beforeAutospacing="0" w:after="0" w:afterAutospacing="0"/>
        <w:ind w:left="142" w:firstLine="142"/>
        <w:jc w:val="both"/>
        <w:rPr>
          <w:lang w:val="uk-UA"/>
        </w:rPr>
      </w:pPr>
      <w:r w:rsidRPr="00944C5E">
        <w:rPr>
          <w:lang w:val="uk-UA"/>
        </w:rPr>
        <w:t>10.1. Цей Договір набирає чинності з дня підписання і діє до 21.11.2022 року (</w:t>
      </w:r>
      <w:r w:rsidRPr="00944C5E">
        <w:rPr>
          <w:rFonts w:eastAsia="Arial"/>
          <w:lang w:val="uk-UA"/>
        </w:rPr>
        <w:t xml:space="preserve">на підставі Закону України «Про затвердження Указу Президента України «Про введення воєнного стану в Україні» від 24.02.2022 №2102-IX, Закону України  Про затвердження Указу Президента України «Про продовження строку дії воєнного стану в Україні» №2263-IX від 22.05.2022, Про затвердження Указу Президента України «Про продовження строку дії воєнного стану в Україні» №2500-IX  від 15.08.2022, Постанови КМУ «Деякі питання здійснення оборонних та публічних </w:t>
      </w:r>
      <w:proofErr w:type="spellStart"/>
      <w:r w:rsidRPr="00944C5E">
        <w:rPr>
          <w:rFonts w:eastAsia="Arial"/>
          <w:lang w:val="uk-UA"/>
        </w:rPr>
        <w:t>закупівель</w:t>
      </w:r>
      <w:proofErr w:type="spellEnd"/>
      <w:r w:rsidRPr="00944C5E">
        <w:rPr>
          <w:rFonts w:eastAsia="Arial"/>
          <w:lang w:val="uk-UA"/>
        </w:rPr>
        <w:t xml:space="preserve"> товарів, робіт і послуг в умовах воєнного стану» від 28 лютого 2022 р. № 169 (із змінами, внесеними згідно з Постановами КМ № 176 від 02.03.2022; № 195 від 04.03.2022; № 201 від 05.03.2022; № 290 від 16.03.2022; № 335 від 20.03.2022; № 437 від 12.04.2022, № 723 від 24.06.2022; № 777 від 07.07.2022, №874 від 02.08.2022), </w:t>
      </w:r>
      <w:r w:rsidRPr="00944C5E">
        <w:rPr>
          <w:rStyle w:val="2214"/>
          <w:color w:val="000000"/>
          <w:lang w:val="uk-UA"/>
        </w:rPr>
        <w:t xml:space="preserve">а в частині оплати наданих послуг – до повного виконання сторонами взятих на себе зобов’язань, але в </w:t>
      </w:r>
      <w:r w:rsidRPr="00944C5E">
        <w:rPr>
          <w:color w:val="000000"/>
          <w:lang w:val="uk-UA"/>
        </w:rPr>
        <w:t>будь-якому випадку до 31.12.2022р</w:t>
      </w:r>
      <w:r w:rsidRPr="00944C5E">
        <w:rPr>
          <w:lang w:val="uk-UA"/>
        </w:rPr>
        <w:t>.</w:t>
      </w:r>
    </w:p>
    <w:p w:rsidR="008F656C" w:rsidRPr="00944C5E" w:rsidRDefault="008F656C" w:rsidP="008F656C">
      <w:pPr>
        <w:pStyle w:val="a6"/>
        <w:tabs>
          <w:tab w:val="left" w:pos="142"/>
        </w:tabs>
        <w:spacing w:before="0" w:beforeAutospacing="0" w:after="0" w:afterAutospacing="0"/>
        <w:ind w:left="142" w:firstLine="142"/>
        <w:jc w:val="both"/>
        <w:rPr>
          <w:lang w:val="uk-UA"/>
        </w:rPr>
      </w:pPr>
      <w:r w:rsidRPr="00944C5E">
        <w:rPr>
          <w:lang w:val="uk-UA"/>
        </w:rPr>
        <w:t>10.2.</w:t>
      </w:r>
      <w:r w:rsidRPr="00944C5E">
        <w:rPr>
          <w:color w:val="000000"/>
          <w:lang w:val="uk-UA"/>
        </w:rPr>
        <w:t xml:space="preserve"> </w:t>
      </w:r>
      <w:r w:rsidRPr="00944C5E">
        <w:rPr>
          <w:rStyle w:val="2281"/>
          <w:iCs/>
          <w:lang w:val="uk-UA"/>
        </w:rPr>
        <w:t>У разі продовження дії воєнного стану, підтвердженого Указом Президента України, строк надання послуг та дія цього Договору може бути продовжено додатковою угодою, на строк визначений відповідним Указом</w:t>
      </w:r>
      <w:r w:rsidRPr="00944C5E">
        <w:rPr>
          <w:color w:val="000000"/>
          <w:lang w:val="uk-UA"/>
        </w:rPr>
        <w:t>.  Закінчення строку Договору не звільняє сторони від відповідальності за його порушення, яке мало місце під час дії Договору. </w:t>
      </w:r>
      <w:r w:rsidRPr="00944C5E">
        <w:rPr>
          <w:lang w:val="uk-UA"/>
        </w:rPr>
        <w:t xml:space="preserve"> </w:t>
      </w:r>
    </w:p>
    <w:p w:rsidR="008F656C" w:rsidRPr="00944C5E" w:rsidRDefault="008F656C" w:rsidP="008F656C">
      <w:pPr>
        <w:tabs>
          <w:tab w:val="left" w:pos="142"/>
        </w:tabs>
        <w:spacing w:after="0" w:line="240" w:lineRule="auto"/>
        <w:ind w:left="142" w:firstLine="142"/>
        <w:jc w:val="both"/>
        <w:rPr>
          <w:rFonts w:ascii="Times New Roman" w:hAnsi="Times New Roman"/>
          <w:sz w:val="24"/>
          <w:szCs w:val="24"/>
          <w:lang w:val="uk-UA"/>
        </w:rPr>
      </w:pPr>
      <w:r w:rsidRPr="00944C5E">
        <w:rPr>
          <w:rFonts w:ascii="Times New Roman" w:hAnsi="Times New Roman"/>
          <w:sz w:val="24"/>
          <w:szCs w:val="24"/>
          <w:lang w:val="uk-UA"/>
        </w:rPr>
        <w:t xml:space="preserve">10.3. Цей Договір укладається і підписується у 2-х примірниках, що мають однакову юридичну силу. </w:t>
      </w:r>
    </w:p>
    <w:p w:rsidR="00933417" w:rsidRPr="00CD31F1" w:rsidRDefault="00933417" w:rsidP="00933417">
      <w:pPr>
        <w:spacing w:after="0"/>
        <w:ind w:firstLine="142"/>
        <w:jc w:val="center"/>
        <w:rPr>
          <w:rFonts w:ascii="Times New Roman" w:hAnsi="Times New Roman"/>
          <w:b/>
          <w:bCs/>
          <w:sz w:val="24"/>
          <w:szCs w:val="24"/>
          <w:lang w:val="uk-UA"/>
        </w:rPr>
      </w:pPr>
      <w:r w:rsidRPr="00CD31F1">
        <w:rPr>
          <w:rFonts w:ascii="Times New Roman" w:hAnsi="Times New Roman"/>
          <w:b/>
          <w:bCs/>
          <w:sz w:val="24"/>
          <w:szCs w:val="24"/>
          <w:lang w:val="uk-UA"/>
        </w:rPr>
        <w:t>XI. ІНШІ УМОВИ</w:t>
      </w:r>
    </w:p>
    <w:p w:rsidR="00933417" w:rsidRPr="00CD31F1" w:rsidRDefault="00933417" w:rsidP="00933417">
      <w:pPr>
        <w:tabs>
          <w:tab w:val="num" w:pos="0"/>
          <w:tab w:val="left" w:pos="375"/>
          <w:tab w:val="left" w:pos="450"/>
        </w:tabs>
        <w:spacing w:after="0"/>
        <w:ind w:firstLine="142"/>
        <w:jc w:val="both"/>
        <w:rPr>
          <w:rFonts w:ascii="Times New Roman" w:hAnsi="Times New Roman"/>
          <w:sz w:val="24"/>
          <w:szCs w:val="24"/>
          <w:lang w:val="uk-UA"/>
        </w:rPr>
      </w:pPr>
      <w:r w:rsidRPr="00CD31F1">
        <w:rPr>
          <w:rFonts w:ascii="Times New Roman" w:hAnsi="Times New Roman"/>
          <w:sz w:val="24"/>
          <w:szCs w:val="24"/>
          <w:lang w:val="uk-UA"/>
        </w:rPr>
        <w:t>11.1. Виконання договору здійснюється у місті Житомирі. Зобов’язання виникають при наявності відповідного кошторисного призначення (бюджетних асигнувань) на 2021 рік.</w:t>
      </w:r>
      <w:r w:rsidRPr="00CD31F1">
        <w:rPr>
          <w:rFonts w:ascii="Times New Roman" w:hAnsi="Times New Roman"/>
          <w:lang w:val="uk-UA"/>
        </w:rPr>
        <w:t xml:space="preserve"> </w:t>
      </w:r>
      <w:r w:rsidRPr="00CD31F1">
        <w:rPr>
          <w:rFonts w:ascii="Times New Roman" w:hAnsi="Times New Roman"/>
          <w:sz w:val="24"/>
          <w:szCs w:val="24"/>
          <w:lang w:val="uk-UA"/>
        </w:rPr>
        <w:t>Коригування зобов’язань здійснюється шляхом укладання додаткової угоди. Оплата за поставлений товар на підставі належно оформлених документів проводиться протягом 30 календарних днів з дня надходження коштів на реєстраційний рахунок Замовника.</w:t>
      </w:r>
    </w:p>
    <w:p w:rsidR="00933417" w:rsidRPr="00CD31F1" w:rsidRDefault="00933417" w:rsidP="00933417">
      <w:pPr>
        <w:widowControl w:val="0"/>
        <w:shd w:val="clear" w:color="auto" w:fill="FFFFFF"/>
        <w:tabs>
          <w:tab w:val="left" w:pos="425"/>
          <w:tab w:val="left" w:leader="underscore" w:pos="9122"/>
        </w:tabs>
        <w:autoSpaceDE w:val="0"/>
        <w:autoSpaceDN w:val="0"/>
        <w:adjustRightInd w:val="0"/>
        <w:spacing w:before="7" w:after="0"/>
        <w:ind w:firstLine="142"/>
        <w:jc w:val="both"/>
        <w:rPr>
          <w:rFonts w:ascii="Times New Roman" w:hAnsi="Times New Roman"/>
          <w:spacing w:val="-1"/>
          <w:sz w:val="24"/>
          <w:szCs w:val="24"/>
          <w:lang w:val="uk-UA"/>
        </w:rPr>
      </w:pPr>
      <w:r w:rsidRPr="00CD31F1">
        <w:rPr>
          <w:rFonts w:ascii="Times New Roman" w:hAnsi="Times New Roman"/>
          <w:spacing w:val="-2"/>
          <w:sz w:val="24"/>
          <w:szCs w:val="24"/>
          <w:lang w:val="uk-UA"/>
        </w:rPr>
        <w:t xml:space="preserve">11.2. Усі виправлення по тексту мають силу при взаємному посвідченні таких виправлень підписами уповноважених </w:t>
      </w:r>
      <w:r w:rsidRPr="00CD31F1">
        <w:rPr>
          <w:rFonts w:ascii="Times New Roman" w:hAnsi="Times New Roman"/>
          <w:sz w:val="24"/>
          <w:szCs w:val="24"/>
          <w:lang w:val="uk-UA"/>
        </w:rPr>
        <w:t xml:space="preserve">представників та відтисками печаток </w:t>
      </w:r>
      <w:r w:rsidRPr="00CD31F1">
        <w:rPr>
          <w:rFonts w:ascii="Times New Roman" w:hAnsi="Times New Roman"/>
          <w:bCs/>
          <w:sz w:val="24"/>
          <w:szCs w:val="24"/>
          <w:lang w:val="uk-UA"/>
        </w:rPr>
        <w:t>Сторін.</w:t>
      </w:r>
    </w:p>
    <w:p w:rsidR="00933417" w:rsidRPr="00CD31F1" w:rsidRDefault="00933417" w:rsidP="00933417">
      <w:pPr>
        <w:tabs>
          <w:tab w:val="num" w:pos="0"/>
          <w:tab w:val="num" w:pos="72"/>
          <w:tab w:val="left" w:pos="390"/>
          <w:tab w:val="left" w:pos="450"/>
          <w:tab w:val="left" w:pos="520"/>
        </w:tabs>
        <w:spacing w:after="0"/>
        <w:ind w:firstLine="142"/>
        <w:jc w:val="both"/>
        <w:rPr>
          <w:rFonts w:ascii="Times New Roman" w:hAnsi="Times New Roman"/>
          <w:spacing w:val="-2"/>
          <w:sz w:val="24"/>
          <w:szCs w:val="24"/>
          <w:lang w:val="uk-UA"/>
        </w:rPr>
      </w:pPr>
      <w:r w:rsidRPr="00CD31F1">
        <w:rPr>
          <w:rFonts w:ascii="Times New Roman" w:hAnsi="Times New Roman"/>
          <w:sz w:val="24"/>
          <w:szCs w:val="24"/>
          <w:lang w:val="uk-UA"/>
        </w:rPr>
        <w:t xml:space="preserve">11.3. Цей договір може бути змінено чи розірвано будь-якою із </w:t>
      </w:r>
      <w:r w:rsidRPr="00CD31F1">
        <w:rPr>
          <w:rFonts w:ascii="Times New Roman" w:hAnsi="Times New Roman"/>
          <w:bCs/>
          <w:sz w:val="24"/>
          <w:szCs w:val="24"/>
          <w:lang w:val="uk-UA"/>
        </w:rPr>
        <w:t>Сторін. Розірвання договору відбувається</w:t>
      </w:r>
      <w:r w:rsidRPr="00CD31F1">
        <w:rPr>
          <w:rFonts w:ascii="Times New Roman" w:hAnsi="Times New Roman"/>
          <w:sz w:val="24"/>
          <w:szCs w:val="24"/>
          <w:lang w:val="uk-UA"/>
        </w:rPr>
        <w:t xml:space="preserve"> після письмового оповіщення іншої </w:t>
      </w:r>
      <w:r w:rsidRPr="00CD31F1">
        <w:rPr>
          <w:rFonts w:ascii="Times New Roman" w:hAnsi="Times New Roman"/>
          <w:bCs/>
          <w:sz w:val="24"/>
          <w:szCs w:val="24"/>
          <w:lang w:val="uk-UA"/>
        </w:rPr>
        <w:t xml:space="preserve">Сторони </w:t>
      </w:r>
      <w:r w:rsidRPr="00CD31F1">
        <w:rPr>
          <w:rFonts w:ascii="Times New Roman" w:hAnsi="Times New Roman"/>
          <w:sz w:val="24"/>
          <w:szCs w:val="24"/>
          <w:lang w:val="uk-UA"/>
        </w:rPr>
        <w:t xml:space="preserve">за 31 (тридцять один) робочий день до такого розірвання договору з викладенням причини та за умови згоди всіх </w:t>
      </w:r>
      <w:r w:rsidRPr="00CD31F1">
        <w:rPr>
          <w:rFonts w:ascii="Times New Roman" w:hAnsi="Times New Roman"/>
          <w:bCs/>
          <w:sz w:val="24"/>
          <w:szCs w:val="24"/>
          <w:lang w:val="uk-UA"/>
        </w:rPr>
        <w:t xml:space="preserve">Сторін </w:t>
      </w:r>
      <w:r w:rsidRPr="00CD31F1">
        <w:rPr>
          <w:rFonts w:ascii="Times New Roman" w:hAnsi="Times New Roman"/>
          <w:sz w:val="24"/>
          <w:szCs w:val="24"/>
          <w:lang w:val="uk-UA"/>
        </w:rPr>
        <w:t>цього договору. Заява про зміну договору подається Виконавцем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під розпис іншім Сторонам даного договору. Зміна чи розірвання  цього договору в односторонньому порядку, а так само до спливу термінів після повідомлення  іншої Сторони договору  (розірвання – 31 робочий день, внесення змін Виконавцем – 10 робочих днів) не допускаються, крім випадків, передбачених даним договором.</w:t>
      </w:r>
    </w:p>
    <w:p w:rsidR="00933417" w:rsidRPr="00CD31F1" w:rsidRDefault="00933417" w:rsidP="00933417">
      <w:pPr>
        <w:tabs>
          <w:tab w:val="num" w:pos="0"/>
          <w:tab w:val="num" w:pos="72"/>
          <w:tab w:val="left" w:pos="390"/>
          <w:tab w:val="left" w:pos="450"/>
          <w:tab w:val="left" w:pos="520"/>
        </w:tabs>
        <w:spacing w:after="0"/>
        <w:ind w:firstLine="142"/>
        <w:jc w:val="both"/>
        <w:rPr>
          <w:rFonts w:ascii="Times New Roman" w:hAnsi="Times New Roman"/>
          <w:spacing w:val="-2"/>
          <w:sz w:val="24"/>
          <w:szCs w:val="24"/>
          <w:lang w:val="uk-UA"/>
        </w:rPr>
      </w:pPr>
      <w:r w:rsidRPr="00CD31F1">
        <w:rPr>
          <w:rFonts w:ascii="Times New Roman" w:hAnsi="Times New Roman"/>
          <w:sz w:val="24"/>
          <w:szCs w:val="24"/>
          <w:lang w:val="uk-UA"/>
        </w:rPr>
        <w:t xml:space="preserve">11.4. Замовник має право розірвати договір одноособово, відповідно до п. 6.2.1. в разі порушення Виконавцем умов даного договору. </w:t>
      </w:r>
    </w:p>
    <w:p w:rsidR="00933417" w:rsidRPr="00CD31F1" w:rsidRDefault="00933417" w:rsidP="00933417">
      <w:pPr>
        <w:widowControl w:val="0"/>
        <w:shd w:val="clear" w:color="auto" w:fill="FFFFFF"/>
        <w:tabs>
          <w:tab w:val="left" w:pos="401"/>
        </w:tabs>
        <w:autoSpaceDE w:val="0"/>
        <w:autoSpaceDN w:val="0"/>
        <w:adjustRightInd w:val="0"/>
        <w:spacing w:after="0"/>
        <w:ind w:right="5" w:firstLine="142"/>
        <w:jc w:val="both"/>
        <w:rPr>
          <w:rFonts w:ascii="Times New Roman" w:hAnsi="Times New Roman"/>
          <w:spacing w:val="-1"/>
          <w:sz w:val="24"/>
          <w:szCs w:val="24"/>
          <w:lang w:val="uk-UA"/>
        </w:rPr>
      </w:pPr>
      <w:r w:rsidRPr="00CD31F1">
        <w:rPr>
          <w:rFonts w:ascii="Times New Roman" w:hAnsi="Times New Roman"/>
          <w:sz w:val="24"/>
          <w:szCs w:val="24"/>
          <w:lang w:val="uk-UA"/>
        </w:rPr>
        <w:t>11.5. Право власності на т</w:t>
      </w:r>
      <w:r w:rsidRPr="00CD31F1">
        <w:rPr>
          <w:rFonts w:ascii="Times New Roman" w:hAnsi="Times New Roman"/>
          <w:spacing w:val="-4"/>
          <w:sz w:val="24"/>
          <w:szCs w:val="24"/>
          <w:lang w:val="uk-UA"/>
        </w:rPr>
        <w:t>овар</w:t>
      </w:r>
      <w:r w:rsidRPr="00CD31F1">
        <w:rPr>
          <w:rFonts w:ascii="Times New Roman" w:hAnsi="Times New Roman"/>
          <w:sz w:val="24"/>
          <w:szCs w:val="24"/>
          <w:lang w:val="uk-UA"/>
        </w:rPr>
        <w:t xml:space="preserve"> та всі ризики переходять від Виконавця до З</w:t>
      </w:r>
      <w:r w:rsidRPr="00CD31F1">
        <w:rPr>
          <w:rFonts w:ascii="Times New Roman" w:hAnsi="Times New Roman"/>
          <w:spacing w:val="-5"/>
          <w:sz w:val="24"/>
          <w:szCs w:val="24"/>
          <w:lang w:val="uk-UA"/>
        </w:rPr>
        <w:t xml:space="preserve">амовника </w:t>
      </w:r>
      <w:r w:rsidRPr="00CD31F1">
        <w:rPr>
          <w:rFonts w:ascii="Times New Roman" w:hAnsi="Times New Roman"/>
          <w:sz w:val="24"/>
          <w:szCs w:val="24"/>
          <w:lang w:val="uk-UA"/>
        </w:rPr>
        <w:t>в момент передачі т</w:t>
      </w:r>
      <w:r w:rsidRPr="00CD31F1">
        <w:rPr>
          <w:rFonts w:ascii="Times New Roman" w:hAnsi="Times New Roman"/>
          <w:spacing w:val="-4"/>
          <w:sz w:val="24"/>
          <w:szCs w:val="24"/>
          <w:lang w:val="uk-UA"/>
        </w:rPr>
        <w:t>овару</w:t>
      </w:r>
      <w:r w:rsidRPr="00CD31F1">
        <w:rPr>
          <w:rFonts w:ascii="Times New Roman" w:hAnsi="Times New Roman"/>
          <w:sz w:val="24"/>
          <w:szCs w:val="24"/>
          <w:lang w:val="uk-UA"/>
        </w:rPr>
        <w:t>. Факт отримання т</w:t>
      </w:r>
      <w:r w:rsidRPr="00CD31F1">
        <w:rPr>
          <w:rFonts w:ascii="Times New Roman" w:hAnsi="Times New Roman"/>
          <w:spacing w:val="-4"/>
          <w:sz w:val="24"/>
          <w:szCs w:val="24"/>
          <w:lang w:val="uk-UA"/>
        </w:rPr>
        <w:t>овару</w:t>
      </w:r>
      <w:r w:rsidRPr="00CD31F1">
        <w:rPr>
          <w:rFonts w:ascii="Times New Roman" w:hAnsi="Times New Roman"/>
          <w:sz w:val="24"/>
          <w:szCs w:val="24"/>
          <w:lang w:val="uk-UA"/>
        </w:rPr>
        <w:t xml:space="preserve"> підтверджується підписом особи, що здійснює приймання т</w:t>
      </w:r>
      <w:r w:rsidRPr="00CD31F1">
        <w:rPr>
          <w:rFonts w:ascii="Times New Roman" w:hAnsi="Times New Roman"/>
          <w:spacing w:val="-4"/>
          <w:sz w:val="24"/>
          <w:szCs w:val="24"/>
          <w:lang w:val="uk-UA"/>
        </w:rPr>
        <w:t>овару</w:t>
      </w:r>
      <w:r w:rsidRPr="00CD31F1">
        <w:rPr>
          <w:rFonts w:ascii="Times New Roman" w:hAnsi="Times New Roman"/>
          <w:sz w:val="24"/>
          <w:szCs w:val="24"/>
          <w:lang w:val="uk-UA"/>
        </w:rPr>
        <w:t xml:space="preserve"> та відтиском печатки </w:t>
      </w:r>
      <w:r w:rsidRPr="00CD31F1">
        <w:rPr>
          <w:rFonts w:ascii="Times New Roman" w:hAnsi="Times New Roman"/>
          <w:bCs/>
          <w:spacing w:val="-4"/>
          <w:sz w:val="24"/>
          <w:szCs w:val="24"/>
          <w:lang w:val="uk-UA"/>
        </w:rPr>
        <w:t>Замовника</w:t>
      </w:r>
      <w:r w:rsidRPr="00CD31F1">
        <w:rPr>
          <w:rFonts w:ascii="Times New Roman" w:hAnsi="Times New Roman"/>
          <w:b/>
          <w:spacing w:val="-4"/>
          <w:sz w:val="24"/>
          <w:szCs w:val="24"/>
          <w:lang w:val="uk-UA"/>
        </w:rPr>
        <w:t xml:space="preserve"> </w:t>
      </w:r>
      <w:r w:rsidRPr="00CD31F1">
        <w:rPr>
          <w:rFonts w:ascii="Times New Roman" w:hAnsi="Times New Roman"/>
          <w:sz w:val="24"/>
          <w:szCs w:val="24"/>
          <w:lang w:val="uk-UA"/>
        </w:rPr>
        <w:t>на товарно-транспортній (видатковій) накладній.</w:t>
      </w:r>
    </w:p>
    <w:p w:rsidR="00933417" w:rsidRPr="00CD31F1" w:rsidRDefault="00933417" w:rsidP="00933417">
      <w:pPr>
        <w:widowControl w:val="0"/>
        <w:shd w:val="clear" w:color="auto" w:fill="FFFFFF"/>
        <w:tabs>
          <w:tab w:val="num" w:pos="284"/>
          <w:tab w:val="left" w:pos="401"/>
        </w:tabs>
        <w:autoSpaceDE w:val="0"/>
        <w:autoSpaceDN w:val="0"/>
        <w:adjustRightInd w:val="0"/>
        <w:spacing w:after="0"/>
        <w:ind w:right="5" w:firstLine="142"/>
        <w:jc w:val="both"/>
        <w:rPr>
          <w:rFonts w:ascii="Times New Roman" w:hAnsi="Times New Roman"/>
          <w:b/>
          <w:spacing w:val="-8"/>
          <w:sz w:val="24"/>
          <w:szCs w:val="24"/>
          <w:lang w:val="uk-UA"/>
        </w:rPr>
      </w:pPr>
      <w:r w:rsidRPr="00CD31F1">
        <w:rPr>
          <w:rFonts w:ascii="Times New Roman" w:hAnsi="Times New Roman"/>
          <w:bCs/>
          <w:spacing w:val="-8"/>
          <w:sz w:val="24"/>
          <w:szCs w:val="24"/>
          <w:lang w:val="uk-UA"/>
        </w:rPr>
        <w:t>11.6. Д</w:t>
      </w:r>
      <w:r w:rsidRPr="00CD31F1">
        <w:rPr>
          <w:rFonts w:ascii="Times New Roman" w:hAnsi="Times New Roman"/>
          <w:sz w:val="24"/>
          <w:szCs w:val="24"/>
          <w:lang w:val="uk-UA"/>
        </w:rPr>
        <w:t>оставка т</w:t>
      </w:r>
      <w:r w:rsidRPr="00CD31F1">
        <w:rPr>
          <w:rFonts w:ascii="Times New Roman" w:hAnsi="Times New Roman"/>
          <w:spacing w:val="-5"/>
          <w:sz w:val="24"/>
          <w:szCs w:val="24"/>
          <w:lang w:val="uk-UA"/>
        </w:rPr>
        <w:t>овару здійснюється автомобільним або іншим транспортом за рахунок Виконавця</w:t>
      </w:r>
      <w:r w:rsidRPr="00CD31F1">
        <w:rPr>
          <w:rFonts w:ascii="Times New Roman" w:hAnsi="Times New Roman"/>
          <w:b/>
          <w:spacing w:val="-5"/>
          <w:sz w:val="24"/>
          <w:szCs w:val="24"/>
          <w:lang w:val="uk-UA"/>
        </w:rPr>
        <w:t xml:space="preserve">, </w:t>
      </w:r>
      <w:r w:rsidRPr="00CD31F1">
        <w:rPr>
          <w:rFonts w:ascii="Times New Roman" w:hAnsi="Times New Roman"/>
          <w:spacing w:val="-5"/>
          <w:sz w:val="24"/>
          <w:szCs w:val="24"/>
          <w:lang w:val="uk-UA"/>
        </w:rPr>
        <w:t xml:space="preserve">за </w:t>
      </w:r>
      <w:proofErr w:type="spellStart"/>
      <w:r w:rsidRPr="00CD31F1">
        <w:rPr>
          <w:rFonts w:ascii="Times New Roman" w:hAnsi="Times New Roman"/>
          <w:spacing w:val="-5"/>
          <w:sz w:val="24"/>
          <w:szCs w:val="24"/>
          <w:lang w:val="uk-UA"/>
        </w:rPr>
        <w:t>адресою</w:t>
      </w:r>
      <w:proofErr w:type="spellEnd"/>
      <w:r w:rsidRPr="00CD31F1">
        <w:rPr>
          <w:rFonts w:ascii="Times New Roman" w:hAnsi="Times New Roman"/>
          <w:spacing w:val="-5"/>
          <w:sz w:val="24"/>
          <w:szCs w:val="24"/>
          <w:lang w:val="uk-UA"/>
        </w:rPr>
        <w:t xml:space="preserve"> призначення, зазначеною</w:t>
      </w:r>
      <w:r w:rsidRPr="00CD31F1">
        <w:rPr>
          <w:rFonts w:ascii="Times New Roman" w:hAnsi="Times New Roman"/>
          <w:b/>
          <w:spacing w:val="-5"/>
          <w:sz w:val="24"/>
          <w:szCs w:val="24"/>
          <w:lang w:val="uk-UA"/>
        </w:rPr>
        <w:t xml:space="preserve"> </w:t>
      </w:r>
      <w:r w:rsidRPr="00CD31F1">
        <w:rPr>
          <w:rFonts w:ascii="Times New Roman" w:hAnsi="Times New Roman"/>
          <w:bCs/>
          <w:spacing w:val="-5"/>
          <w:sz w:val="24"/>
          <w:szCs w:val="24"/>
          <w:lang w:val="uk-UA"/>
        </w:rPr>
        <w:t xml:space="preserve">Замовником </w:t>
      </w:r>
      <w:r w:rsidRPr="00CD31F1">
        <w:rPr>
          <w:rFonts w:ascii="Times New Roman" w:hAnsi="Times New Roman"/>
          <w:spacing w:val="-5"/>
          <w:sz w:val="24"/>
          <w:szCs w:val="24"/>
          <w:lang w:val="uk-UA"/>
        </w:rPr>
        <w:t>у письмовій заявці</w:t>
      </w:r>
      <w:r w:rsidRPr="00CD31F1">
        <w:rPr>
          <w:rFonts w:ascii="Times New Roman" w:hAnsi="Times New Roman"/>
          <w:spacing w:val="-1"/>
          <w:sz w:val="24"/>
          <w:szCs w:val="24"/>
          <w:lang w:val="uk-UA"/>
        </w:rPr>
        <w:t>.</w:t>
      </w:r>
    </w:p>
    <w:p w:rsidR="00933417" w:rsidRPr="00CD31F1" w:rsidRDefault="00933417" w:rsidP="00933417">
      <w:pPr>
        <w:widowControl w:val="0"/>
        <w:shd w:val="clear" w:color="auto" w:fill="FFFFFF"/>
        <w:tabs>
          <w:tab w:val="num" w:pos="284"/>
          <w:tab w:val="left" w:pos="401"/>
        </w:tabs>
        <w:autoSpaceDE w:val="0"/>
        <w:autoSpaceDN w:val="0"/>
        <w:adjustRightInd w:val="0"/>
        <w:spacing w:after="0"/>
        <w:ind w:right="5" w:firstLine="142"/>
        <w:jc w:val="both"/>
        <w:rPr>
          <w:rFonts w:ascii="Times New Roman" w:hAnsi="Times New Roman"/>
          <w:sz w:val="24"/>
          <w:szCs w:val="24"/>
          <w:lang w:val="uk-UA"/>
        </w:rPr>
      </w:pPr>
      <w:r w:rsidRPr="00CD31F1">
        <w:rPr>
          <w:rFonts w:ascii="Times New Roman" w:hAnsi="Times New Roman"/>
          <w:sz w:val="24"/>
          <w:szCs w:val="24"/>
          <w:lang w:val="uk-UA"/>
        </w:rPr>
        <w:t>11.7. Всі витрати та ризики, пов’язані зі здійсненням поставки товару Замовнику</w:t>
      </w:r>
      <w:r w:rsidRPr="00CD31F1">
        <w:rPr>
          <w:rFonts w:ascii="Times New Roman" w:hAnsi="Times New Roman"/>
          <w:b/>
          <w:sz w:val="24"/>
          <w:szCs w:val="24"/>
          <w:lang w:val="uk-UA"/>
        </w:rPr>
        <w:t xml:space="preserve"> </w:t>
      </w:r>
      <w:r w:rsidRPr="00CD31F1">
        <w:rPr>
          <w:rFonts w:ascii="Times New Roman" w:hAnsi="Times New Roman"/>
          <w:sz w:val="24"/>
          <w:szCs w:val="24"/>
          <w:lang w:val="uk-UA"/>
        </w:rPr>
        <w:t>за умовами DDP, за місцем знаходження Замовника і зазначених</w:t>
      </w:r>
      <w:r w:rsidRPr="00CD31F1">
        <w:rPr>
          <w:rFonts w:ascii="Times New Roman" w:hAnsi="Times New Roman"/>
          <w:b/>
          <w:sz w:val="24"/>
          <w:szCs w:val="24"/>
          <w:lang w:val="uk-UA"/>
        </w:rPr>
        <w:t xml:space="preserve"> </w:t>
      </w:r>
      <w:r w:rsidRPr="00CD31F1">
        <w:rPr>
          <w:rFonts w:ascii="Times New Roman" w:hAnsi="Times New Roman"/>
          <w:sz w:val="24"/>
          <w:szCs w:val="24"/>
          <w:lang w:val="uk-UA"/>
        </w:rPr>
        <w:t>у письмовій заявці, несе Виконавець</w:t>
      </w:r>
      <w:r w:rsidRPr="00CD31F1">
        <w:rPr>
          <w:rFonts w:ascii="Times New Roman" w:hAnsi="Times New Roman"/>
          <w:b/>
          <w:sz w:val="24"/>
          <w:szCs w:val="24"/>
          <w:lang w:val="uk-UA"/>
        </w:rPr>
        <w:t>.</w:t>
      </w:r>
    </w:p>
    <w:p w:rsidR="00933417" w:rsidRPr="00CD31F1" w:rsidRDefault="00933417" w:rsidP="00933417">
      <w:pPr>
        <w:widowControl w:val="0"/>
        <w:shd w:val="clear" w:color="auto" w:fill="FFFFFF"/>
        <w:tabs>
          <w:tab w:val="num" w:pos="-260"/>
          <w:tab w:val="num" w:pos="284"/>
          <w:tab w:val="left" w:pos="401"/>
        </w:tabs>
        <w:autoSpaceDE w:val="0"/>
        <w:autoSpaceDN w:val="0"/>
        <w:adjustRightInd w:val="0"/>
        <w:spacing w:after="0"/>
        <w:ind w:right="5" w:firstLine="142"/>
        <w:jc w:val="both"/>
        <w:rPr>
          <w:rFonts w:ascii="Times New Roman" w:hAnsi="Times New Roman"/>
          <w:sz w:val="24"/>
          <w:szCs w:val="24"/>
          <w:lang w:val="uk-UA"/>
        </w:rPr>
      </w:pPr>
      <w:r w:rsidRPr="00CD31F1">
        <w:rPr>
          <w:rFonts w:ascii="Times New Roman" w:hAnsi="Times New Roman"/>
          <w:sz w:val="24"/>
          <w:szCs w:val="24"/>
          <w:lang w:val="uk-UA"/>
        </w:rPr>
        <w:t>11.8.</w:t>
      </w:r>
      <w:r w:rsidRPr="00CD31F1">
        <w:rPr>
          <w:rFonts w:ascii="Times New Roman" w:hAnsi="Times New Roman"/>
          <w:b/>
          <w:sz w:val="24"/>
          <w:szCs w:val="24"/>
          <w:lang w:val="uk-UA"/>
        </w:rPr>
        <w:t xml:space="preserve"> </w:t>
      </w:r>
      <w:r w:rsidRPr="00CD31F1">
        <w:rPr>
          <w:rFonts w:ascii="Times New Roman" w:hAnsi="Times New Roman"/>
          <w:sz w:val="24"/>
          <w:szCs w:val="24"/>
          <w:lang w:val="uk-UA"/>
        </w:rPr>
        <w:t>Поставка вважається виконаною у фактичному обсязі (вазі, кількості)</w:t>
      </w:r>
      <w:r w:rsidRPr="00CD31F1">
        <w:rPr>
          <w:rFonts w:ascii="Times New Roman" w:hAnsi="Times New Roman"/>
          <w:b/>
          <w:sz w:val="24"/>
          <w:szCs w:val="24"/>
          <w:lang w:val="uk-UA"/>
        </w:rPr>
        <w:t xml:space="preserve"> </w:t>
      </w:r>
      <w:r w:rsidRPr="00CD31F1">
        <w:rPr>
          <w:rFonts w:ascii="Times New Roman" w:hAnsi="Times New Roman"/>
          <w:bCs/>
          <w:sz w:val="24"/>
          <w:szCs w:val="24"/>
          <w:lang w:val="uk-UA"/>
        </w:rPr>
        <w:t>товару</w:t>
      </w:r>
      <w:r w:rsidRPr="00CD31F1">
        <w:rPr>
          <w:rFonts w:ascii="Times New Roman" w:hAnsi="Times New Roman"/>
          <w:sz w:val="24"/>
          <w:szCs w:val="24"/>
          <w:lang w:val="uk-UA"/>
        </w:rPr>
        <w:t xml:space="preserve"> та на </w:t>
      </w:r>
      <w:r w:rsidRPr="00CD31F1">
        <w:rPr>
          <w:rFonts w:ascii="Times New Roman" w:hAnsi="Times New Roman"/>
          <w:sz w:val="24"/>
          <w:szCs w:val="24"/>
          <w:lang w:val="uk-UA"/>
        </w:rPr>
        <w:lastRenderedPageBreak/>
        <w:t>відповідну суму, після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rsidR="00933417" w:rsidRPr="00CD31F1" w:rsidRDefault="00933417" w:rsidP="00933417">
      <w:pPr>
        <w:widowControl w:val="0"/>
        <w:shd w:val="clear" w:color="auto" w:fill="FFFFFF"/>
        <w:tabs>
          <w:tab w:val="num" w:pos="-130"/>
          <w:tab w:val="left" w:pos="425"/>
          <w:tab w:val="left" w:leader="underscore" w:pos="9122"/>
        </w:tabs>
        <w:autoSpaceDE w:val="0"/>
        <w:autoSpaceDN w:val="0"/>
        <w:adjustRightInd w:val="0"/>
        <w:spacing w:before="7" w:after="0"/>
        <w:ind w:firstLine="142"/>
        <w:jc w:val="both"/>
        <w:rPr>
          <w:rFonts w:ascii="Times New Roman" w:hAnsi="Times New Roman"/>
          <w:spacing w:val="-2"/>
          <w:sz w:val="24"/>
          <w:szCs w:val="24"/>
          <w:lang w:val="uk-UA"/>
        </w:rPr>
      </w:pPr>
      <w:r w:rsidRPr="00CD31F1">
        <w:rPr>
          <w:rFonts w:ascii="Times New Roman" w:hAnsi="Times New Roman"/>
          <w:spacing w:val="-1"/>
          <w:sz w:val="24"/>
          <w:szCs w:val="24"/>
          <w:lang w:val="uk-UA"/>
        </w:rPr>
        <w:t xml:space="preserve">11.9. У разі зміни юридичної адреси, банківських реквізитів </w:t>
      </w:r>
      <w:r w:rsidRPr="00CD31F1">
        <w:rPr>
          <w:rFonts w:ascii="Times New Roman" w:hAnsi="Times New Roman"/>
          <w:bCs/>
          <w:spacing w:val="-1"/>
          <w:sz w:val="24"/>
          <w:szCs w:val="24"/>
          <w:lang w:val="uk-UA"/>
        </w:rPr>
        <w:t>Сторін, Сторона</w:t>
      </w:r>
      <w:r w:rsidRPr="00CD31F1">
        <w:rPr>
          <w:rFonts w:ascii="Times New Roman" w:hAnsi="Times New Roman"/>
          <w:b/>
          <w:spacing w:val="-1"/>
          <w:sz w:val="24"/>
          <w:szCs w:val="24"/>
          <w:lang w:val="uk-UA"/>
        </w:rPr>
        <w:t xml:space="preserve"> </w:t>
      </w:r>
      <w:r w:rsidRPr="00CD31F1">
        <w:rPr>
          <w:rFonts w:ascii="Times New Roman" w:hAnsi="Times New Roman"/>
          <w:spacing w:val="-1"/>
          <w:sz w:val="24"/>
          <w:szCs w:val="24"/>
          <w:lang w:val="uk-UA"/>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Pr="00CD31F1">
        <w:rPr>
          <w:rFonts w:ascii="Times New Roman" w:hAnsi="Times New Roman"/>
          <w:sz w:val="24"/>
          <w:szCs w:val="24"/>
          <w:lang w:val="uk-UA"/>
        </w:rPr>
        <w:t>.</w:t>
      </w:r>
    </w:p>
    <w:p w:rsidR="00933417" w:rsidRPr="00CD31F1" w:rsidRDefault="00933417" w:rsidP="00933417">
      <w:pPr>
        <w:widowControl w:val="0"/>
        <w:shd w:val="clear" w:color="auto" w:fill="FFFFFF"/>
        <w:tabs>
          <w:tab w:val="num" w:pos="-130"/>
          <w:tab w:val="left" w:pos="425"/>
          <w:tab w:val="left" w:leader="underscore" w:pos="540"/>
        </w:tabs>
        <w:autoSpaceDE w:val="0"/>
        <w:autoSpaceDN w:val="0"/>
        <w:adjustRightInd w:val="0"/>
        <w:spacing w:before="7" w:after="0"/>
        <w:ind w:firstLine="142"/>
        <w:jc w:val="both"/>
        <w:rPr>
          <w:rFonts w:ascii="Times New Roman" w:hAnsi="Times New Roman"/>
          <w:spacing w:val="-2"/>
          <w:sz w:val="24"/>
          <w:szCs w:val="24"/>
          <w:lang w:val="uk-UA"/>
        </w:rPr>
      </w:pPr>
      <w:r w:rsidRPr="00CD31F1">
        <w:rPr>
          <w:rFonts w:ascii="Times New Roman" w:hAnsi="Times New Roman"/>
          <w:sz w:val="24"/>
          <w:szCs w:val="24"/>
          <w:lang w:val="uk-UA"/>
        </w:rPr>
        <w:t>11.10. Виконавець не має права без письмової згоди Замовника передавати свої права і обов’язки за даним договором третім особам.</w:t>
      </w:r>
    </w:p>
    <w:p w:rsidR="00933417" w:rsidRPr="00CD31F1" w:rsidRDefault="00933417" w:rsidP="00933417">
      <w:pPr>
        <w:widowControl w:val="0"/>
        <w:shd w:val="clear" w:color="auto" w:fill="FFFFFF"/>
        <w:tabs>
          <w:tab w:val="num" w:pos="-130"/>
          <w:tab w:val="left" w:pos="425"/>
          <w:tab w:val="left" w:leader="underscore" w:pos="540"/>
        </w:tabs>
        <w:autoSpaceDE w:val="0"/>
        <w:autoSpaceDN w:val="0"/>
        <w:adjustRightInd w:val="0"/>
        <w:spacing w:before="7" w:after="0"/>
        <w:ind w:firstLine="142"/>
        <w:jc w:val="both"/>
        <w:rPr>
          <w:rFonts w:ascii="Times New Roman" w:hAnsi="Times New Roman"/>
          <w:spacing w:val="-2"/>
          <w:sz w:val="24"/>
          <w:szCs w:val="24"/>
          <w:lang w:val="uk-UA"/>
        </w:rPr>
      </w:pPr>
      <w:r w:rsidRPr="00CD31F1">
        <w:rPr>
          <w:rFonts w:ascii="Times New Roman" w:hAnsi="Times New Roman"/>
          <w:sz w:val="24"/>
          <w:szCs w:val="24"/>
          <w:lang w:val="uk-UA"/>
        </w:rPr>
        <w:t>11.11. Замовник вільно використовує інформацію в законних цілях, в тому числі персональні дані Виконавця його працівників та інших осіб, що розкриті чи стануть відомі в процесі укладання, виконання даного договору.</w:t>
      </w:r>
    </w:p>
    <w:p w:rsidR="00933417" w:rsidRPr="00CD31F1" w:rsidRDefault="00933417" w:rsidP="00933417">
      <w:pPr>
        <w:widowControl w:val="0"/>
        <w:shd w:val="clear" w:color="auto" w:fill="FFFFFF"/>
        <w:tabs>
          <w:tab w:val="num" w:pos="-260"/>
          <w:tab w:val="num" w:pos="-130"/>
          <w:tab w:val="num" w:pos="0"/>
          <w:tab w:val="left" w:pos="425"/>
          <w:tab w:val="left" w:leader="underscore" w:pos="540"/>
        </w:tabs>
        <w:autoSpaceDE w:val="0"/>
        <w:autoSpaceDN w:val="0"/>
        <w:adjustRightInd w:val="0"/>
        <w:spacing w:before="7" w:after="0"/>
        <w:ind w:firstLine="142"/>
        <w:jc w:val="both"/>
        <w:rPr>
          <w:rFonts w:ascii="Times New Roman" w:hAnsi="Times New Roman"/>
          <w:spacing w:val="-2"/>
          <w:sz w:val="24"/>
          <w:szCs w:val="24"/>
          <w:lang w:val="uk-UA"/>
        </w:rPr>
      </w:pPr>
      <w:r w:rsidRPr="00CD31F1">
        <w:rPr>
          <w:rFonts w:ascii="Times New Roman" w:hAnsi="Times New Roman"/>
          <w:sz w:val="24"/>
          <w:szCs w:val="24"/>
          <w:lang w:val="uk-UA"/>
        </w:rPr>
        <w:t xml:space="preserve">11.12. У випадку реорганізації будь-якої зі </w:t>
      </w:r>
      <w:r w:rsidRPr="00CD31F1">
        <w:rPr>
          <w:rFonts w:ascii="Times New Roman" w:hAnsi="Times New Roman"/>
          <w:bCs/>
          <w:sz w:val="24"/>
          <w:szCs w:val="24"/>
          <w:lang w:val="uk-UA"/>
        </w:rPr>
        <w:t>Сторін</w:t>
      </w:r>
      <w:r w:rsidRPr="00CD31F1">
        <w:rPr>
          <w:rFonts w:ascii="Times New Roman" w:hAnsi="Times New Roman"/>
          <w:sz w:val="24"/>
          <w:szCs w:val="24"/>
          <w:lang w:val="uk-UA"/>
        </w:rPr>
        <w:t xml:space="preserve"> за даним договором, правонаступник такої </w:t>
      </w:r>
      <w:r w:rsidRPr="00CD31F1">
        <w:rPr>
          <w:rFonts w:ascii="Times New Roman" w:hAnsi="Times New Roman"/>
          <w:bCs/>
          <w:sz w:val="24"/>
          <w:szCs w:val="24"/>
          <w:lang w:val="uk-UA"/>
        </w:rPr>
        <w:t>Сторони</w:t>
      </w:r>
      <w:r w:rsidRPr="00CD31F1">
        <w:rPr>
          <w:rFonts w:ascii="Times New Roman" w:hAnsi="Times New Roman"/>
          <w:sz w:val="24"/>
          <w:szCs w:val="24"/>
          <w:lang w:val="uk-UA"/>
        </w:rPr>
        <w:t xml:space="preserve"> несе всі обов'язки та має всі права, які пов'язані та випливають з даного договору.</w:t>
      </w:r>
    </w:p>
    <w:p w:rsidR="00933417" w:rsidRPr="00CD31F1" w:rsidRDefault="00933417" w:rsidP="00933417">
      <w:pPr>
        <w:widowControl w:val="0"/>
        <w:shd w:val="clear" w:color="auto" w:fill="FFFFFF"/>
        <w:tabs>
          <w:tab w:val="num" w:pos="-260"/>
          <w:tab w:val="num" w:pos="-130"/>
          <w:tab w:val="num" w:pos="0"/>
          <w:tab w:val="left" w:pos="425"/>
          <w:tab w:val="left" w:leader="underscore" w:pos="9122"/>
        </w:tabs>
        <w:autoSpaceDE w:val="0"/>
        <w:autoSpaceDN w:val="0"/>
        <w:adjustRightInd w:val="0"/>
        <w:spacing w:before="7" w:after="0"/>
        <w:ind w:firstLine="142"/>
        <w:jc w:val="both"/>
        <w:rPr>
          <w:rFonts w:ascii="Times New Roman" w:hAnsi="Times New Roman"/>
          <w:b/>
          <w:spacing w:val="-4"/>
          <w:sz w:val="24"/>
          <w:szCs w:val="24"/>
          <w:lang w:val="uk-UA"/>
        </w:rPr>
      </w:pPr>
      <w:r w:rsidRPr="00CD31F1">
        <w:rPr>
          <w:rFonts w:ascii="Times New Roman" w:hAnsi="Times New Roman"/>
          <w:sz w:val="24"/>
          <w:szCs w:val="24"/>
          <w:lang w:val="uk-UA"/>
        </w:rPr>
        <w:t>11.13.</w:t>
      </w:r>
      <w:r w:rsidRPr="00CD31F1">
        <w:rPr>
          <w:rFonts w:ascii="Times New Roman" w:hAnsi="Times New Roman"/>
          <w:b/>
          <w:sz w:val="24"/>
          <w:szCs w:val="24"/>
          <w:lang w:val="uk-UA"/>
        </w:rPr>
        <w:t xml:space="preserve"> </w:t>
      </w:r>
      <w:r w:rsidRPr="00CD31F1">
        <w:rPr>
          <w:rFonts w:ascii="Times New Roman" w:hAnsi="Times New Roman"/>
          <w:bCs/>
          <w:sz w:val="24"/>
          <w:szCs w:val="24"/>
          <w:lang w:val="uk-UA"/>
        </w:rPr>
        <w:t>Виконавець</w:t>
      </w:r>
      <w:r w:rsidRPr="00CD31F1">
        <w:rPr>
          <w:rFonts w:ascii="Times New Roman" w:hAnsi="Times New Roman"/>
          <w:b/>
          <w:sz w:val="24"/>
          <w:szCs w:val="24"/>
          <w:lang w:val="uk-UA"/>
        </w:rPr>
        <w:t xml:space="preserve"> </w:t>
      </w:r>
      <w:r w:rsidRPr="00CD31F1">
        <w:rPr>
          <w:rFonts w:ascii="Times New Roman" w:hAnsi="Times New Roman"/>
          <w:sz w:val="24"/>
          <w:szCs w:val="24"/>
          <w:lang w:val="uk-UA"/>
        </w:rPr>
        <w:t>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r w:rsidRPr="00CD31F1">
        <w:rPr>
          <w:rFonts w:ascii="Times New Roman" w:hAnsi="Times New Roman"/>
          <w:b/>
          <w:spacing w:val="-4"/>
          <w:sz w:val="24"/>
          <w:szCs w:val="24"/>
          <w:lang w:val="uk-UA"/>
        </w:rPr>
        <w:t>.</w:t>
      </w:r>
    </w:p>
    <w:p w:rsidR="00933417" w:rsidRPr="00CD31F1" w:rsidRDefault="00933417" w:rsidP="00933417">
      <w:pPr>
        <w:widowControl w:val="0"/>
        <w:shd w:val="clear" w:color="auto" w:fill="FFFFFF"/>
        <w:tabs>
          <w:tab w:val="num" w:pos="-260"/>
          <w:tab w:val="num" w:pos="-130"/>
          <w:tab w:val="num" w:pos="0"/>
          <w:tab w:val="left" w:pos="425"/>
          <w:tab w:val="left" w:leader="underscore" w:pos="9122"/>
        </w:tabs>
        <w:autoSpaceDE w:val="0"/>
        <w:autoSpaceDN w:val="0"/>
        <w:adjustRightInd w:val="0"/>
        <w:spacing w:before="7" w:after="0"/>
        <w:ind w:firstLine="142"/>
        <w:jc w:val="both"/>
        <w:rPr>
          <w:rFonts w:ascii="Times New Roman" w:hAnsi="Times New Roman"/>
          <w:sz w:val="24"/>
          <w:szCs w:val="24"/>
          <w:lang w:val="uk-UA"/>
        </w:rPr>
      </w:pPr>
      <w:r w:rsidRPr="00CD31F1">
        <w:rPr>
          <w:rFonts w:ascii="Times New Roman" w:hAnsi="Times New Roman"/>
          <w:sz w:val="24"/>
          <w:szCs w:val="24"/>
          <w:lang w:val="uk-UA"/>
        </w:rPr>
        <w:t>11.14. Зміни, що до договору про закупівлю можуть вноситись у випадках згідно із ч. 5 ст. 41 Закону «Про публічні закупівлі» та шляхом оформлюються в такій самій формі, що й договір про закупівлю, а саме у письмовій формі шляхом укладення додаткового договору (угоди).</w:t>
      </w:r>
    </w:p>
    <w:p w:rsidR="00933417" w:rsidRPr="00CD31F1" w:rsidRDefault="00933417" w:rsidP="00933417">
      <w:pPr>
        <w:widowControl w:val="0"/>
        <w:shd w:val="clear" w:color="auto" w:fill="FFFFFF"/>
        <w:tabs>
          <w:tab w:val="num" w:pos="-260"/>
          <w:tab w:val="num" w:pos="-130"/>
          <w:tab w:val="num" w:pos="0"/>
          <w:tab w:val="left" w:pos="425"/>
          <w:tab w:val="left" w:leader="underscore" w:pos="9122"/>
        </w:tabs>
        <w:autoSpaceDE w:val="0"/>
        <w:autoSpaceDN w:val="0"/>
        <w:adjustRightInd w:val="0"/>
        <w:spacing w:before="7" w:after="0"/>
        <w:ind w:firstLine="142"/>
        <w:jc w:val="both"/>
        <w:rPr>
          <w:rFonts w:ascii="Times New Roman" w:hAnsi="Times New Roman"/>
          <w:sz w:val="24"/>
          <w:szCs w:val="24"/>
          <w:lang w:val="uk-UA"/>
        </w:rPr>
      </w:pPr>
      <w:r w:rsidRPr="00CD31F1">
        <w:rPr>
          <w:rFonts w:ascii="Times New Roman" w:hAnsi="Times New Roman"/>
          <w:sz w:val="24"/>
          <w:szCs w:val="24"/>
          <w:lang w:val="uk-UA"/>
        </w:rPr>
        <w:t>11.15. Пропозицію щодо внесення змін до договору може зробити кожна із сторін договору.</w:t>
      </w:r>
    </w:p>
    <w:p w:rsidR="00933417" w:rsidRPr="00CD31F1" w:rsidRDefault="00933417" w:rsidP="00933417">
      <w:pPr>
        <w:widowControl w:val="0"/>
        <w:shd w:val="clear" w:color="auto" w:fill="FFFFFF"/>
        <w:tabs>
          <w:tab w:val="num" w:pos="-260"/>
          <w:tab w:val="num" w:pos="-130"/>
          <w:tab w:val="num" w:pos="0"/>
          <w:tab w:val="left" w:pos="425"/>
          <w:tab w:val="left" w:leader="underscore" w:pos="9122"/>
        </w:tabs>
        <w:autoSpaceDE w:val="0"/>
        <w:autoSpaceDN w:val="0"/>
        <w:adjustRightInd w:val="0"/>
        <w:spacing w:before="7" w:after="0"/>
        <w:ind w:firstLine="142"/>
        <w:jc w:val="both"/>
        <w:rPr>
          <w:rFonts w:ascii="Times New Roman" w:hAnsi="Times New Roman"/>
          <w:sz w:val="24"/>
          <w:szCs w:val="24"/>
          <w:lang w:val="uk-UA"/>
        </w:rPr>
      </w:pPr>
      <w:r w:rsidRPr="00CD31F1">
        <w:rPr>
          <w:rFonts w:ascii="Times New Roman" w:hAnsi="Times New Roman"/>
          <w:sz w:val="24"/>
          <w:szCs w:val="24"/>
          <w:lang w:val="uk-UA"/>
        </w:rPr>
        <w:t>11.16.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933417" w:rsidRPr="00CD31F1" w:rsidRDefault="00933417" w:rsidP="00933417">
      <w:pPr>
        <w:widowControl w:val="0"/>
        <w:shd w:val="clear" w:color="auto" w:fill="FFFFFF"/>
        <w:tabs>
          <w:tab w:val="num" w:pos="-260"/>
          <w:tab w:val="num" w:pos="-130"/>
          <w:tab w:val="num" w:pos="0"/>
          <w:tab w:val="left" w:pos="425"/>
          <w:tab w:val="left" w:leader="underscore" w:pos="9122"/>
        </w:tabs>
        <w:autoSpaceDE w:val="0"/>
        <w:autoSpaceDN w:val="0"/>
        <w:adjustRightInd w:val="0"/>
        <w:spacing w:before="7" w:after="0"/>
        <w:ind w:firstLine="142"/>
        <w:jc w:val="both"/>
        <w:rPr>
          <w:rFonts w:ascii="Times New Roman" w:hAnsi="Times New Roman"/>
          <w:sz w:val="24"/>
          <w:szCs w:val="24"/>
          <w:lang w:val="uk-UA"/>
        </w:rPr>
      </w:pPr>
      <w:r w:rsidRPr="00CD31F1">
        <w:rPr>
          <w:rFonts w:ascii="Times New Roman" w:hAnsi="Times New Roman"/>
          <w:sz w:val="24"/>
          <w:szCs w:val="24"/>
          <w:lang w:val="uk-UA"/>
        </w:rPr>
        <w:t>11.17. Відповідь особи, якій адресована пропозиція щодо змін до договору, про її прийняття повинна бути повною і безумовною.</w:t>
      </w:r>
    </w:p>
    <w:p w:rsidR="00933417" w:rsidRPr="00CD31F1" w:rsidRDefault="00933417" w:rsidP="00933417">
      <w:pPr>
        <w:widowControl w:val="0"/>
        <w:shd w:val="clear" w:color="auto" w:fill="FFFFFF"/>
        <w:tabs>
          <w:tab w:val="num" w:pos="-260"/>
          <w:tab w:val="num" w:pos="-130"/>
          <w:tab w:val="num" w:pos="0"/>
          <w:tab w:val="left" w:pos="425"/>
          <w:tab w:val="left" w:leader="underscore" w:pos="9122"/>
        </w:tabs>
        <w:autoSpaceDE w:val="0"/>
        <w:autoSpaceDN w:val="0"/>
        <w:adjustRightInd w:val="0"/>
        <w:spacing w:before="7" w:after="0"/>
        <w:ind w:firstLine="142"/>
        <w:jc w:val="both"/>
        <w:rPr>
          <w:rFonts w:ascii="Times New Roman" w:hAnsi="Times New Roman"/>
          <w:sz w:val="24"/>
          <w:szCs w:val="24"/>
          <w:lang w:val="uk-UA"/>
        </w:rPr>
      </w:pPr>
      <w:r w:rsidRPr="00CD31F1">
        <w:rPr>
          <w:rFonts w:ascii="Times New Roman" w:hAnsi="Times New Roman"/>
          <w:sz w:val="24"/>
          <w:szCs w:val="24"/>
          <w:lang w:val="uk-UA"/>
        </w:rPr>
        <w:t>11.18.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33417" w:rsidRPr="00CD31F1" w:rsidRDefault="00933417" w:rsidP="00933417">
      <w:pPr>
        <w:widowControl w:val="0"/>
        <w:shd w:val="clear" w:color="auto" w:fill="FFFFFF"/>
        <w:tabs>
          <w:tab w:val="num" w:pos="-260"/>
          <w:tab w:val="num" w:pos="-130"/>
          <w:tab w:val="num" w:pos="0"/>
          <w:tab w:val="left" w:pos="425"/>
          <w:tab w:val="left" w:leader="underscore" w:pos="9122"/>
        </w:tabs>
        <w:autoSpaceDE w:val="0"/>
        <w:autoSpaceDN w:val="0"/>
        <w:adjustRightInd w:val="0"/>
        <w:spacing w:before="7" w:after="0"/>
        <w:ind w:firstLine="142"/>
        <w:jc w:val="both"/>
        <w:rPr>
          <w:rFonts w:ascii="Times New Roman" w:hAnsi="Times New Roman"/>
          <w:sz w:val="24"/>
          <w:szCs w:val="24"/>
          <w:lang w:val="uk-UA"/>
        </w:rPr>
      </w:pPr>
      <w:r w:rsidRPr="00CD31F1">
        <w:rPr>
          <w:rFonts w:ascii="Times New Roman" w:hAnsi="Times New Roman"/>
          <w:sz w:val="24"/>
          <w:szCs w:val="24"/>
          <w:lang w:val="uk-UA"/>
        </w:rPr>
        <w:t>11.19. У разі зміни договору зобов'язання сторін змінюються відповідно до змінених умов щодо предмета, місця, строків виконання тощо.</w:t>
      </w:r>
    </w:p>
    <w:p w:rsidR="00933417" w:rsidRPr="00CD31F1" w:rsidRDefault="00933417" w:rsidP="00933417">
      <w:pPr>
        <w:widowControl w:val="0"/>
        <w:shd w:val="clear" w:color="auto" w:fill="FFFFFF"/>
        <w:tabs>
          <w:tab w:val="num" w:pos="-260"/>
          <w:tab w:val="num" w:pos="-130"/>
          <w:tab w:val="num" w:pos="0"/>
          <w:tab w:val="left" w:pos="425"/>
          <w:tab w:val="left" w:leader="underscore" w:pos="9122"/>
        </w:tabs>
        <w:autoSpaceDE w:val="0"/>
        <w:autoSpaceDN w:val="0"/>
        <w:adjustRightInd w:val="0"/>
        <w:spacing w:before="7" w:after="0"/>
        <w:ind w:firstLine="142"/>
        <w:jc w:val="both"/>
        <w:rPr>
          <w:rFonts w:ascii="Times New Roman" w:hAnsi="Times New Roman"/>
          <w:sz w:val="24"/>
          <w:szCs w:val="24"/>
          <w:lang w:val="uk-UA"/>
        </w:rPr>
      </w:pPr>
      <w:r w:rsidRPr="00CD31F1">
        <w:rPr>
          <w:rFonts w:ascii="Times New Roman" w:hAnsi="Times New Roman"/>
          <w:sz w:val="24"/>
          <w:szCs w:val="24"/>
          <w:lang w:val="uk-UA"/>
        </w:rPr>
        <w:t>11.20.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ч. 5 ст. 41 Закону.</w:t>
      </w:r>
    </w:p>
    <w:p w:rsidR="00933417" w:rsidRPr="00CD31F1" w:rsidRDefault="00933417" w:rsidP="00933417">
      <w:pPr>
        <w:widowControl w:val="0"/>
        <w:shd w:val="clear" w:color="auto" w:fill="FFFFFF"/>
        <w:tabs>
          <w:tab w:val="num" w:pos="-260"/>
          <w:tab w:val="num" w:pos="-130"/>
          <w:tab w:val="num" w:pos="0"/>
          <w:tab w:val="left" w:pos="425"/>
          <w:tab w:val="left" w:leader="underscore" w:pos="9122"/>
        </w:tabs>
        <w:autoSpaceDE w:val="0"/>
        <w:autoSpaceDN w:val="0"/>
        <w:adjustRightInd w:val="0"/>
        <w:spacing w:before="7" w:after="0"/>
        <w:ind w:firstLine="142"/>
        <w:jc w:val="both"/>
        <w:rPr>
          <w:rFonts w:ascii="Times New Roman" w:hAnsi="Times New Roman"/>
          <w:sz w:val="24"/>
          <w:szCs w:val="24"/>
          <w:lang w:val="uk-UA"/>
        </w:rPr>
      </w:pPr>
      <w:r w:rsidRPr="00CD31F1">
        <w:rPr>
          <w:rFonts w:ascii="Times New Roman" w:hAnsi="Times New Roman"/>
          <w:sz w:val="24"/>
          <w:szCs w:val="24"/>
          <w:lang w:val="uk-UA"/>
        </w:rPr>
        <w:t>11.21.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33417" w:rsidRPr="00CD31F1" w:rsidRDefault="00933417" w:rsidP="00933417">
      <w:pPr>
        <w:widowControl w:val="0"/>
        <w:shd w:val="clear" w:color="auto" w:fill="FFFFFF"/>
        <w:tabs>
          <w:tab w:val="num" w:pos="-260"/>
          <w:tab w:val="num" w:pos="-130"/>
          <w:tab w:val="num" w:pos="0"/>
          <w:tab w:val="left" w:pos="425"/>
          <w:tab w:val="left" w:leader="underscore" w:pos="9122"/>
        </w:tabs>
        <w:autoSpaceDE w:val="0"/>
        <w:autoSpaceDN w:val="0"/>
        <w:adjustRightInd w:val="0"/>
        <w:spacing w:before="7" w:after="0"/>
        <w:ind w:firstLine="142"/>
        <w:jc w:val="both"/>
        <w:rPr>
          <w:rFonts w:ascii="Times New Roman" w:hAnsi="Times New Roman"/>
          <w:sz w:val="24"/>
          <w:szCs w:val="24"/>
          <w:lang w:val="uk-UA"/>
        </w:rPr>
      </w:pPr>
      <w:bookmarkStart w:id="11" w:name="n1040"/>
      <w:bookmarkEnd w:id="11"/>
      <w:r w:rsidRPr="00CD31F1">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933417" w:rsidRPr="00CD31F1" w:rsidRDefault="00933417" w:rsidP="00933417">
      <w:pPr>
        <w:widowControl w:val="0"/>
        <w:shd w:val="clear" w:color="auto" w:fill="FFFFFF"/>
        <w:tabs>
          <w:tab w:val="num" w:pos="-260"/>
          <w:tab w:val="num" w:pos="-130"/>
          <w:tab w:val="num" w:pos="0"/>
          <w:tab w:val="left" w:pos="425"/>
          <w:tab w:val="left" w:leader="underscore" w:pos="9122"/>
        </w:tabs>
        <w:autoSpaceDE w:val="0"/>
        <w:autoSpaceDN w:val="0"/>
        <w:adjustRightInd w:val="0"/>
        <w:spacing w:before="7" w:after="0"/>
        <w:ind w:firstLine="142"/>
        <w:jc w:val="both"/>
        <w:rPr>
          <w:rFonts w:ascii="Times New Roman" w:hAnsi="Times New Roman"/>
          <w:sz w:val="24"/>
          <w:szCs w:val="24"/>
          <w:lang w:val="uk-UA"/>
        </w:rPr>
      </w:pPr>
      <w:bookmarkStart w:id="12" w:name="n1041"/>
      <w:bookmarkEnd w:id="12"/>
      <w:r w:rsidRPr="00CD31F1">
        <w:rPr>
          <w:rFonts w:ascii="Times New Roman" w:hAnsi="Times New Roman"/>
          <w:sz w:val="24"/>
          <w:szCs w:val="24"/>
          <w:lang w:val="uk-UA"/>
        </w:rPr>
        <w:t xml:space="preserve">2) збільшення ціни за одиницю товару до 10 відсотків </w:t>
      </w:r>
      <w:proofErr w:type="spellStart"/>
      <w:r w:rsidRPr="00CD31F1">
        <w:rPr>
          <w:rFonts w:ascii="Times New Roman" w:hAnsi="Times New Roman"/>
          <w:sz w:val="24"/>
          <w:szCs w:val="24"/>
          <w:lang w:val="uk-UA"/>
        </w:rPr>
        <w:t>пропорційно</w:t>
      </w:r>
      <w:proofErr w:type="spellEnd"/>
      <w:r w:rsidRPr="00CD31F1">
        <w:rPr>
          <w:rFonts w:ascii="Times New Roman" w:hAnsi="Times New Roman"/>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933417" w:rsidRPr="00CD31F1" w:rsidRDefault="00933417" w:rsidP="00933417">
      <w:pPr>
        <w:widowControl w:val="0"/>
        <w:shd w:val="clear" w:color="auto" w:fill="FFFFFF"/>
        <w:tabs>
          <w:tab w:val="num" w:pos="-260"/>
          <w:tab w:val="num" w:pos="-130"/>
          <w:tab w:val="num" w:pos="0"/>
          <w:tab w:val="left" w:pos="425"/>
          <w:tab w:val="left" w:leader="underscore" w:pos="9122"/>
        </w:tabs>
        <w:autoSpaceDE w:val="0"/>
        <w:autoSpaceDN w:val="0"/>
        <w:adjustRightInd w:val="0"/>
        <w:spacing w:before="7" w:after="0"/>
        <w:ind w:firstLine="142"/>
        <w:jc w:val="both"/>
        <w:rPr>
          <w:rFonts w:ascii="Times New Roman" w:hAnsi="Times New Roman"/>
          <w:sz w:val="24"/>
          <w:szCs w:val="24"/>
          <w:lang w:val="uk-UA"/>
        </w:rPr>
      </w:pPr>
      <w:bookmarkStart w:id="13" w:name="n1042"/>
      <w:bookmarkEnd w:id="13"/>
      <w:r w:rsidRPr="00CD31F1">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33417" w:rsidRPr="00CD31F1" w:rsidRDefault="00933417" w:rsidP="00933417">
      <w:pPr>
        <w:widowControl w:val="0"/>
        <w:shd w:val="clear" w:color="auto" w:fill="FFFFFF"/>
        <w:tabs>
          <w:tab w:val="num" w:pos="-260"/>
          <w:tab w:val="num" w:pos="-130"/>
          <w:tab w:val="num" w:pos="0"/>
          <w:tab w:val="left" w:pos="425"/>
          <w:tab w:val="left" w:leader="underscore" w:pos="9122"/>
        </w:tabs>
        <w:autoSpaceDE w:val="0"/>
        <w:autoSpaceDN w:val="0"/>
        <w:adjustRightInd w:val="0"/>
        <w:spacing w:before="7" w:after="0"/>
        <w:ind w:firstLine="142"/>
        <w:jc w:val="both"/>
        <w:rPr>
          <w:rFonts w:ascii="Times New Roman" w:hAnsi="Times New Roman"/>
          <w:sz w:val="24"/>
          <w:szCs w:val="24"/>
          <w:lang w:val="uk-UA"/>
        </w:rPr>
      </w:pPr>
      <w:bookmarkStart w:id="14" w:name="n1043"/>
      <w:bookmarkEnd w:id="14"/>
      <w:r w:rsidRPr="00CD31F1">
        <w:rPr>
          <w:rFonts w:ascii="Times New Roman" w:hAnsi="Times New Roman"/>
          <w:sz w:val="24"/>
          <w:szCs w:val="24"/>
          <w:lang w:val="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33417" w:rsidRPr="00CD31F1" w:rsidRDefault="00933417" w:rsidP="00933417">
      <w:pPr>
        <w:widowControl w:val="0"/>
        <w:shd w:val="clear" w:color="auto" w:fill="FFFFFF"/>
        <w:tabs>
          <w:tab w:val="num" w:pos="-260"/>
          <w:tab w:val="num" w:pos="-130"/>
          <w:tab w:val="num" w:pos="0"/>
          <w:tab w:val="left" w:pos="425"/>
          <w:tab w:val="left" w:leader="underscore" w:pos="9122"/>
        </w:tabs>
        <w:autoSpaceDE w:val="0"/>
        <w:autoSpaceDN w:val="0"/>
        <w:adjustRightInd w:val="0"/>
        <w:spacing w:before="7" w:after="0"/>
        <w:ind w:firstLine="142"/>
        <w:jc w:val="both"/>
        <w:rPr>
          <w:rFonts w:ascii="Times New Roman" w:hAnsi="Times New Roman"/>
          <w:sz w:val="24"/>
          <w:szCs w:val="24"/>
          <w:lang w:val="uk-UA"/>
        </w:rPr>
      </w:pPr>
      <w:bookmarkStart w:id="15" w:name="n1044"/>
      <w:bookmarkEnd w:id="15"/>
      <w:r w:rsidRPr="00CD31F1">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933417" w:rsidRPr="00CD31F1" w:rsidRDefault="00933417" w:rsidP="00933417">
      <w:pPr>
        <w:widowControl w:val="0"/>
        <w:shd w:val="clear" w:color="auto" w:fill="FFFFFF"/>
        <w:tabs>
          <w:tab w:val="num" w:pos="-260"/>
          <w:tab w:val="num" w:pos="-130"/>
          <w:tab w:val="num" w:pos="0"/>
          <w:tab w:val="left" w:pos="425"/>
          <w:tab w:val="left" w:leader="underscore" w:pos="9122"/>
        </w:tabs>
        <w:autoSpaceDE w:val="0"/>
        <w:autoSpaceDN w:val="0"/>
        <w:adjustRightInd w:val="0"/>
        <w:spacing w:before="7" w:after="0"/>
        <w:ind w:firstLine="142"/>
        <w:jc w:val="both"/>
        <w:rPr>
          <w:rFonts w:ascii="Times New Roman" w:hAnsi="Times New Roman"/>
          <w:sz w:val="24"/>
          <w:szCs w:val="24"/>
          <w:lang w:val="uk-UA"/>
        </w:rPr>
      </w:pPr>
      <w:bookmarkStart w:id="16" w:name="n1045"/>
      <w:bookmarkEnd w:id="16"/>
      <w:r w:rsidRPr="00CD31F1">
        <w:rPr>
          <w:rFonts w:ascii="Times New Roman" w:hAnsi="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D31F1">
        <w:rPr>
          <w:rFonts w:ascii="Times New Roman" w:hAnsi="Times New Roman"/>
          <w:sz w:val="24"/>
          <w:szCs w:val="24"/>
          <w:lang w:val="uk-UA"/>
        </w:rPr>
        <w:t>пропорційно</w:t>
      </w:r>
      <w:proofErr w:type="spellEnd"/>
      <w:r w:rsidRPr="00CD31F1">
        <w:rPr>
          <w:rFonts w:ascii="Times New Roman" w:hAnsi="Times New Roman"/>
          <w:sz w:val="24"/>
          <w:szCs w:val="24"/>
          <w:lang w:val="uk-UA"/>
        </w:rPr>
        <w:t xml:space="preserve"> до зміни таких ставок та/або пільг з оподаткування;</w:t>
      </w:r>
    </w:p>
    <w:p w:rsidR="00933417" w:rsidRPr="00CD31F1" w:rsidRDefault="00933417" w:rsidP="00933417">
      <w:pPr>
        <w:widowControl w:val="0"/>
        <w:shd w:val="clear" w:color="auto" w:fill="FFFFFF"/>
        <w:tabs>
          <w:tab w:val="num" w:pos="-260"/>
          <w:tab w:val="num" w:pos="-130"/>
          <w:tab w:val="num" w:pos="0"/>
          <w:tab w:val="left" w:pos="425"/>
          <w:tab w:val="left" w:leader="underscore" w:pos="9122"/>
        </w:tabs>
        <w:autoSpaceDE w:val="0"/>
        <w:autoSpaceDN w:val="0"/>
        <w:adjustRightInd w:val="0"/>
        <w:spacing w:before="7" w:after="0"/>
        <w:ind w:firstLine="142"/>
        <w:jc w:val="both"/>
        <w:rPr>
          <w:rFonts w:ascii="Times New Roman" w:hAnsi="Times New Roman"/>
          <w:sz w:val="24"/>
          <w:szCs w:val="24"/>
          <w:lang w:val="uk-UA"/>
        </w:rPr>
      </w:pPr>
      <w:bookmarkStart w:id="17" w:name="n1046"/>
      <w:bookmarkEnd w:id="17"/>
      <w:r w:rsidRPr="00CD31F1">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31F1">
        <w:rPr>
          <w:rFonts w:ascii="Times New Roman" w:hAnsi="Times New Roman"/>
          <w:sz w:val="24"/>
          <w:szCs w:val="24"/>
          <w:lang w:val="uk-UA"/>
        </w:rPr>
        <w:t>Platts</w:t>
      </w:r>
      <w:proofErr w:type="spellEnd"/>
      <w:r w:rsidRPr="00CD31F1">
        <w:rPr>
          <w:rFonts w:ascii="Times New Roman" w:hAnsi="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33417" w:rsidRPr="00CD31F1" w:rsidRDefault="00933417" w:rsidP="00933417">
      <w:pPr>
        <w:widowControl w:val="0"/>
        <w:shd w:val="clear" w:color="auto" w:fill="FFFFFF"/>
        <w:tabs>
          <w:tab w:val="num" w:pos="-260"/>
          <w:tab w:val="num" w:pos="-130"/>
          <w:tab w:val="num" w:pos="0"/>
          <w:tab w:val="left" w:pos="425"/>
          <w:tab w:val="left" w:leader="underscore" w:pos="9122"/>
        </w:tabs>
        <w:autoSpaceDE w:val="0"/>
        <w:autoSpaceDN w:val="0"/>
        <w:adjustRightInd w:val="0"/>
        <w:spacing w:before="7" w:after="0"/>
        <w:ind w:firstLine="142"/>
        <w:jc w:val="both"/>
        <w:rPr>
          <w:rFonts w:ascii="Times New Roman" w:hAnsi="Times New Roman"/>
          <w:sz w:val="24"/>
          <w:szCs w:val="24"/>
          <w:lang w:val="uk-UA"/>
        </w:rPr>
      </w:pPr>
      <w:bookmarkStart w:id="18" w:name="n1047"/>
      <w:bookmarkEnd w:id="18"/>
      <w:r w:rsidRPr="00CD31F1">
        <w:rPr>
          <w:rFonts w:ascii="Times New Roman" w:hAnsi="Times New Roman"/>
          <w:sz w:val="24"/>
          <w:szCs w:val="24"/>
          <w:lang w:val="uk-UA"/>
        </w:rPr>
        <w:t>8) зміни умов у зв’язку із застосуванням положень частини шостої статті 41 Закону.</w:t>
      </w:r>
    </w:p>
    <w:p w:rsidR="00933417" w:rsidRPr="00CD31F1" w:rsidRDefault="00933417" w:rsidP="00933417">
      <w:pPr>
        <w:widowControl w:val="0"/>
        <w:shd w:val="clear" w:color="auto" w:fill="FFFFFF"/>
        <w:tabs>
          <w:tab w:val="num" w:pos="-260"/>
          <w:tab w:val="num" w:pos="-130"/>
          <w:tab w:val="num" w:pos="0"/>
          <w:tab w:val="left" w:pos="425"/>
          <w:tab w:val="left" w:leader="underscore" w:pos="9122"/>
        </w:tabs>
        <w:autoSpaceDE w:val="0"/>
        <w:autoSpaceDN w:val="0"/>
        <w:adjustRightInd w:val="0"/>
        <w:spacing w:before="7" w:after="0"/>
        <w:ind w:firstLine="142"/>
        <w:jc w:val="both"/>
        <w:rPr>
          <w:rFonts w:ascii="Times New Roman" w:hAnsi="Times New Roman"/>
          <w:sz w:val="24"/>
          <w:szCs w:val="24"/>
          <w:lang w:val="uk-UA"/>
        </w:rPr>
      </w:pPr>
      <w:bookmarkStart w:id="19" w:name="n1048"/>
      <w:bookmarkEnd w:id="19"/>
      <w:r w:rsidRPr="00CD31F1">
        <w:rPr>
          <w:rFonts w:ascii="Times New Roman" w:hAnsi="Times New Roman"/>
          <w:sz w:val="24"/>
          <w:szCs w:val="24"/>
          <w:lang w:val="uk-UA"/>
        </w:rPr>
        <w:t xml:space="preserve">11.22. 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першій статті 2 Закону України "Про особливості здійснення </w:t>
      </w:r>
      <w:proofErr w:type="spellStart"/>
      <w:r w:rsidRPr="00CD31F1">
        <w:rPr>
          <w:rFonts w:ascii="Times New Roman" w:hAnsi="Times New Roman"/>
          <w:sz w:val="24"/>
          <w:szCs w:val="24"/>
          <w:lang w:val="uk-UA"/>
        </w:rPr>
        <w:t>закупівель</w:t>
      </w:r>
      <w:proofErr w:type="spellEnd"/>
      <w:r w:rsidRPr="00CD31F1">
        <w:rPr>
          <w:rFonts w:ascii="Times New Roman" w:hAnsi="Times New Roman"/>
          <w:sz w:val="24"/>
          <w:szCs w:val="24"/>
          <w:lang w:val="uk-UA"/>
        </w:rPr>
        <w:t xml:space="preserve">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933417" w:rsidRDefault="00933417" w:rsidP="00933417">
      <w:pPr>
        <w:widowControl w:val="0"/>
        <w:shd w:val="clear" w:color="auto" w:fill="FFFFFF"/>
        <w:tabs>
          <w:tab w:val="num" w:pos="-260"/>
          <w:tab w:val="num" w:pos="-130"/>
          <w:tab w:val="num" w:pos="0"/>
          <w:tab w:val="left" w:pos="425"/>
          <w:tab w:val="left" w:leader="underscore" w:pos="9122"/>
        </w:tabs>
        <w:autoSpaceDE w:val="0"/>
        <w:autoSpaceDN w:val="0"/>
        <w:adjustRightInd w:val="0"/>
        <w:spacing w:before="7" w:after="0"/>
        <w:ind w:firstLine="142"/>
        <w:jc w:val="both"/>
        <w:rPr>
          <w:rFonts w:ascii="Times New Roman" w:hAnsi="Times New Roman"/>
          <w:sz w:val="24"/>
          <w:szCs w:val="24"/>
          <w:lang w:val="uk-UA"/>
        </w:rPr>
      </w:pPr>
      <w:r w:rsidRPr="00CD31F1">
        <w:rPr>
          <w:rFonts w:ascii="Times New Roman" w:hAnsi="Times New Roman"/>
          <w:sz w:val="24"/>
          <w:szCs w:val="24"/>
          <w:lang w:val="uk-UA"/>
        </w:rPr>
        <w:t>11.23.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F567C" w:rsidRPr="00944C5E" w:rsidRDefault="008F567C" w:rsidP="008F567C">
      <w:pPr>
        <w:spacing w:after="0" w:line="240" w:lineRule="auto"/>
        <w:jc w:val="center"/>
        <w:rPr>
          <w:rFonts w:ascii="Times New Roman" w:hAnsi="Times New Roman"/>
          <w:b/>
          <w:bCs/>
          <w:sz w:val="24"/>
          <w:szCs w:val="24"/>
          <w:lang w:val="uk-UA"/>
        </w:rPr>
      </w:pPr>
      <w:r w:rsidRPr="00944C5E">
        <w:rPr>
          <w:rFonts w:ascii="Times New Roman" w:hAnsi="Times New Roman"/>
          <w:b/>
          <w:bCs/>
          <w:sz w:val="24"/>
          <w:szCs w:val="24"/>
          <w:lang w:val="uk-UA"/>
        </w:rPr>
        <w:t>ХІІ. АНТИКОРУПЦІЙНЕ ЗАСТЕРЕЖЕННЯ</w:t>
      </w:r>
    </w:p>
    <w:p w:rsidR="008F567C" w:rsidRPr="00944C5E" w:rsidRDefault="008F567C" w:rsidP="008F567C">
      <w:pPr>
        <w:tabs>
          <w:tab w:val="left" w:pos="450"/>
          <w:tab w:val="left" w:pos="520"/>
        </w:tabs>
        <w:spacing w:after="0" w:line="240" w:lineRule="auto"/>
        <w:ind w:firstLine="142"/>
        <w:jc w:val="both"/>
        <w:rPr>
          <w:rFonts w:ascii="Times New Roman" w:hAnsi="Times New Roman"/>
          <w:sz w:val="24"/>
          <w:szCs w:val="24"/>
          <w:lang w:val="uk-UA"/>
        </w:rPr>
      </w:pPr>
      <w:r w:rsidRPr="00944C5E">
        <w:rPr>
          <w:rFonts w:ascii="Times New Roman" w:hAnsi="Times New Roman"/>
          <w:sz w:val="24"/>
          <w:szCs w:val="24"/>
          <w:lang w:val="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8F567C" w:rsidRPr="00944C5E" w:rsidRDefault="008F567C" w:rsidP="008F567C">
      <w:pPr>
        <w:tabs>
          <w:tab w:val="num" w:pos="72"/>
          <w:tab w:val="left" w:pos="450"/>
          <w:tab w:val="left" w:pos="520"/>
        </w:tabs>
        <w:spacing w:after="0" w:line="240" w:lineRule="auto"/>
        <w:ind w:firstLine="142"/>
        <w:jc w:val="both"/>
        <w:rPr>
          <w:rFonts w:ascii="Times New Roman" w:hAnsi="Times New Roman"/>
          <w:sz w:val="24"/>
          <w:szCs w:val="24"/>
          <w:lang w:val="uk-UA"/>
        </w:rPr>
      </w:pPr>
      <w:r w:rsidRPr="00944C5E">
        <w:rPr>
          <w:rFonts w:ascii="Times New Roman" w:hAnsi="Times New Roman"/>
          <w:sz w:val="24"/>
          <w:szCs w:val="24"/>
          <w:lang w:val="uk-UA"/>
        </w:rPr>
        <w:t xml:space="preserve">12.2.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944C5E">
        <w:rPr>
          <w:rFonts w:ascii="Times New Roman" w:hAnsi="Times New Roman"/>
          <w:sz w:val="24"/>
          <w:szCs w:val="24"/>
          <w:lang w:val="uk-UA"/>
        </w:rPr>
        <w:t>хабара</w:t>
      </w:r>
      <w:proofErr w:type="spellEnd"/>
      <w:r w:rsidRPr="00944C5E">
        <w:rPr>
          <w:rFonts w:ascii="Times New Roman" w:hAnsi="Times New Roman"/>
          <w:sz w:val="24"/>
          <w:szCs w:val="24"/>
          <w:lang w:val="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8F567C" w:rsidRPr="00944C5E" w:rsidRDefault="008F567C" w:rsidP="008F567C">
      <w:pPr>
        <w:tabs>
          <w:tab w:val="num" w:pos="72"/>
          <w:tab w:val="left" w:pos="450"/>
          <w:tab w:val="left" w:pos="520"/>
        </w:tabs>
        <w:spacing w:after="0" w:line="240" w:lineRule="auto"/>
        <w:ind w:firstLine="142"/>
        <w:jc w:val="both"/>
        <w:rPr>
          <w:rFonts w:ascii="Times New Roman" w:hAnsi="Times New Roman"/>
          <w:sz w:val="24"/>
          <w:szCs w:val="24"/>
          <w:lang w:val="uk-UA"/>
        </w:rPr>
      </w:pPr>
      <w:r w:rsidRPr="00944C5E">
        <w:rPr>
          <w:rFonts w:ascii="Times New Roman" w:hAnsi="Times New Roman"/>
          <w:sz w:val="24"/>
          <w:szCs w:val="24"/>
          <w:lang w:val="uk-UA"/>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8F567C" w:rsidRPr="00944C5E" w:rsidRDefault="008F567C" w:rsidP="008F567C">
      <w:pPr>
        <w:tabs>
          <w:tab w:val="num" w:pos="72"/>
          <w:tab w:val="left" w:pos="450"/>
          <w:tab w:val="left" w:pos="520"/>
        </w:tabs>
        <w:spacing w:after="0" w:line="240" w:lineRule="auto"/>
        <w:ind w:firstLine="142"/>
        <w:jc w:val="both"/>
        <w:rPr>
          <w:rFonts w:ascii="Times New Roman" w:hAnsi="Times New Roman"/>
          <w:sz w:val="24"/>
          <w:szCs w:val="24"/>
          <w:lang w:val="uk-UA"/>
        </w:rPr>
      </w:pPr>
      <w:r w:rsidRPr="00944C5E">
        <w:rPr>
          <w:rFonts w:ascii="Times New Roman" w:hAnsi="Times New Roman"/>
          <w:sz w:val="24"/>
          <w:szCs w:val="24"/>
          <w:lang w:val="uk-UA"/>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8F567C" w:rsidRPr="00CD31F1" w:rsidRDefault="008F567C" w:rsidP="00933417">
      <w:pPr>
        <w:widowControl w:val="0"/>
        <w:shd w:val="clear" w:color="auto" w:fill="FFFFFF"/>
        <w:tabs>
          <w:tab w:val="num" w:pos="-260"/>
          <w:tab w:val="num" w:pos="-130"/>
          <w:tab w:val="num" w:pos="0"/>
          <w:tab w:val="left" w:pos="425"/>
          <w:tab w:val="left" w:leader="underscore" w:pos="9122"/>
        </w:tabs>
        <w:autoSpaceDE w:val="0"/>
        <w:autoSpaceDN w:val="0"/>
        <w:adjustRightInd w:val="0"/>
        <w:spacing w:before="7" w:after="0"/>
        <w:ind w:firstLine="142"/>
        <w:jc w:val="both"/>
        <w:rPr>
          <w:rFonts w:ascii="Times New Roman" w:hAnsi="Times New Roman"/>
          <w:sz w:val="24"/>
          <w:szCs w:val="24"/>
          <w:lang w:val="uk-UA"/>
        </w:rPr>
      </w:pPr>
    </w:p>
    <w:p w:rsidR="00933417" w:rsidRPr="00CD31F1" w:rsidRDefault="00933417" w:rsidP="005E7FB6">
      <w:pPr>
        <w:spacing w:after="0"/>
        <w:ind w:firstLine="142"/>
        <w:jc w:val="center"/>
        <w:rPr>
          <w:rFonts w:ascii="Times New Roman" w:hAnsi="Times New Roman"/>
          <w:b/>
          <w:bCs/>
          <w:sz w:val="24"/>
          <w:szCs w:val="24"/>
          <w:lang w:val="uk-UA"/>
        </w:rPr>
      </w:pPr>
      <w:r w:rsidRPr="00CD31F1">
        <w:rPr>
          <w:rFonts w:ascii="Times New Roman" w:hAnsi="Times New Roman"/>
          <w:b/>
          <w:bCs/>
          <w:sz w:val="24"/>
          <w:szCs w:val="24"/>
          <w:lang w:val="uk-UA"/>
        </w:rPr>
        <w:lastRenderedPageBreak/>
        <w:t>XII</w:t>
      </w:r>
      <w:r w:rsidR="008F567C">
        <w:rPr>
          <w:rFonts w:ascii="Times New Roman" w:hAnsi="Times New Roman"/>
          <w:b/>
          <w:bCs/>
          <w:sz w:val="24"/>
          <w:szCs w:val="24"/>
          <w:lang w:val="uk-UA"/>
        </w:rPr>
        <w:t>І</w:t>
      </w:r>
      <w:r w:rsidRPr="00CD31F1">
        <w:rPr>
          <w:rFonts w:ascii="Times New Roman" w:hAnsi="Times New Roman"/>
          <w:b/>
          <w:bCs/>
          <w:sz w:val="24"/>
          <w:szCs w:val="24"/>
          <w:lang w:val="uk-UA"/>
        </w:rPr>
        <w:t>. ДОДАТКИ ДО ДОГОВОРУ</w:t>
      </w:r>
    </w:p>
    <w:p w:rsidR="00933417" w:rsidRPr="00CD31F1" w:rsidRDefault="00933417" w:rsidP="00933417">
      <w:pPr>
        <w:spacing w:after="0"/>
        <w:ind w:firstLine="142"/>
        <w:jc w:val="both"/>
        <w:rPr>
          <w:rFonts w:ascii="Times New Roman" w:hAnsi="Times New Roman"/>
          <w:sz w:val="24"/>
          <w:szCs w:val="24"/>
          <w:lang w:val="uk-UA"/>
        </w:rPr>
      </w:pPr>
      <w:r w:rsidRPr="00CD31F1">
        <w:rPr>
          <w:rFonts w:ascii="Times New Roman" w:hAnsi="Times New Roman"/>
          <w:bCs/>
          <w:sz w:val="24"/>
          <w:szCs w:val="24"/>
          <w:lang w:val="uk-UA"/>
        </w:rPr>
        <w:t>1</w:t>
      </w:r>
      <w:r w:rsidR="008F567C">
        <w:rPr>
          <w:rFonts w:ascii="Times New Roman" w:hAnsi="Times New Roman"/>
          <w:bCs/>
          <w:sz w:val="24"/>
          <w:szCs w:val="24"/>
          <w:lang w:val="uk-UA"/>
        </w:rPr>
        <w:t>3</w:t>
      </w:r>
      <w:r w:rsidRPr="00CD31F1">
        <w:rPr>
          <w:rFonts w:ascii="Times New Roman" w:hAnsi="Times New Roman"/>
          <w:bCs/>
          <w:sz w:val="24"/>
          <w:szCs w:val="24"/>
          <w:lang w:val="uk-UA"/>
        </w:rPr>
        <w:t>.1.</w:t>
      </w:r>
      <w:r w:rsidRPr="00CD31F1">
        <w:rPr>
          <w:rFonts w:ascii="Times New Roman" w:hAnsi="Times New Roman"/>
          <w:sz w:val="24"/>
          <w:szCs w:val="24"/>
          <w:lang w:val="uk-UA"/>
        </w:rPr>
        <w:t xml:space="preserve">Невід'ємною частиною цього Договору є: Додаток №1 Специфікація на товар. (По одному примірнику для кожної із Сторін). </w:t>
      </w:r>
    </w:p>
    <w:p w:rsidR="00933417" w:rsidRPr="00CD31F1" w:rsidRDefault="00933417" w:rsidP="00933417">
      <w:pPr>
        <w:spacing w:after="0"/>
        <w:ind w:firstLine="142"/>
        <w:jc w:val="center"/>
        <w:rPr>
          <w:rFonts w:ascii="Times New Roman" w:hAnsi="Times New Roman"/>
          <w:sz w:val="24"/>
          <w:szCs w:val="24"/>
          <w:lang w:val="uk-UA"/>
        </w:rPr>
      </w:pPr>
    </w:p>
    <w:p w:rsidR="00933417" w:rsidRPr="00CD31F1" w:rsidRDefault="00933417" w:rsidP="00933417">
      <w:pPr>
        <w:spacing w:after="0"/>
        <w:ind w:firstLine="142"/>
        <w:jc w:val="center"/>
        <w:rPr>
          <w:rFonts w:ascii="Times New Roman" w:hAnsi="Times New Roman"/>
          <w:b/>
          <w:bCs/>
          <w:sz w:val="24"/>
          <w:szCs w:val="24"/>
          <w:lang w:val="uk-UA"/>
        </w:rPr>
      </w:pPr>
      <w:r w:rsidRPr="00CD31F1">
        <w:rPr>
          <w:rFonts w:ascii="Times New Roman" w:hAnsi="Times New Roman"/>
          <w:b/>
          <w:bCs/>
          <w:sz w:val="24"/>
          <w:szCs w:val="24"/>
          <w:lang w:val="uk-UA"/>
        </w:rPr>
        <w:t>XI</w:t>
      </w:r>
      <w:r w:rsidR="008F567C">
        <w:rPr>
          <w:rFonts w:ascii="Times New Roman" w:hAnsi="Times New Roman"/>
          <w:b/>
          <w:bCs/>
          <w:sz w:val="24"/>
          <w:szCs w:val="24"/>
          <w:lang w:val="en-US"/>
        </w:rPr>
        <w:t>V</w:t>
      </w:r>
      <w:r w:rsidRPr="00CD31F1">
        <w:rPr>
          <w:rFonts w:ascii="Times New Roman" w:hAnsi="Times New Roman"/>
          <w:b/>
          <w:bCs/>
          <w:sz w:val="24"/>
          <w:szCs w:val="24"/>
          <w:lang w:val="uk-UA"/>
        </w:rPr>
        <w:t>. МІСЦЕЗНАХОДЖЕННЯ ТА БАНКІВСЬКІ РЕКВІЗИТИ СТОРІН</w:t>
      </w:r>
    </w:p>
    <w:p w:rsidR="00933417" w:rsidRPr="00CD31F1" w:rsidRDefault="00933417" w:rsidP="00933417">
      <w:pPr>
        <w:spacing w:after="0"/>
        <w:ind w:firstLine="142"/>
        <w:jc w:val="center"/>
        <w:rPr>
          <w:rFonts w:ascii="Times New Roman" w:hAnsi="Times New Roman"/>
          <w:b/>
          <w:bCs/>
          <w:sz w:val="24"/>
          <w:szCs w:val="24"/>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4938"/>
      </w:tblGrid>
      <w:tr w:rsidR="00933417" w:rsidRPr="00CD31F1" w:rsidTr="00DE360E">
        <w:tc>
          <w:tcPr>
            <w:tcW w:w="5070" w:type="dxa"/>
            <w:tcBorders>
              <w:top w:val="nil"/>
              <w:left w:val="nil"/>
              <w:bottom w:val="nil"/>
              <w:right w:val="nil"/>
            </w:tcBorders>
            <w:shd w:val="clear" w:color="auto" w:fill="auto"/>
          </w:tcPr>
          <w:p w:rsidR="00933417" w:rsidRPr="00CD31F1" w:rsidRDefault="00933417" w:rsidP="008F567C">
            <w:pPr>
              <w:spacing w:after="0"/>
              <w:ind w:firstLine="142"/>
              <w:jc w:val="center"/>
              <w:rPr>
                <w:rFonts w:ascii="Times New Roman" w:hAnsi="Times New Roman"/>
                <w:lang w:val="uk-UA"/>
              </w:rPr>
            </w:pPr>
            <w:r w:rsidRPr="00CD31F1">
              <w:rPr>
                <w:rFonts w:ascii="Times New Roman" w:hAnsi="Times New Roman"/>
                <w:b/>
                <w:spacing w:val="-1"/>
                <w:sz w:val="24"/>
                <w:lang w:val="uk-UA"/>
              </w:rPr>
              <w:t>1</w:t>
            </w:r>
            <w:r w:rsidR="008F567C">
              <w:rPr>
                <w:rFonts w:ascii="Times New Roman" w:hAnsi="Times New Roman"/>
                <w:b/>
                <w:spacing w:val="-1"/>
                <w:sz w:val="24"/>
                <w:lang w:val="uk-UA"/>
              </w:rPr>
              <w:t>4</w:t>
            </w:r>
            <w:r w:rsidRPr="00CD31F1">
              <w:rPr>
                <w:rFonts w:ascii="Times New Roman" w:hAnsi="Times New Roman"/>
                <w:b/>
                <w:spacing w:val="-1"/>
                <w:sz w:val="24"/>
                <w:lang w:val="uk-UA"/>
              </w:rPr>
              <w:t>.1.« Замовник»</w:t>
            </w:r>
          </w:p>
        </w:tc>
        <w:tc>
          <w:tcPr>
            <w:tcW w:w="4938" w:type="dxa"/>
            <w:tcBorders>
              <w:top w:val="nil"/>
              <w:left w:val="nil"/>
              <w:bottom w:val="nil"/>
              <w:right w:val="nil"/>
            </w:tcBorders>
            <w:shd w:val="clear" w:color="auto" w:fill="auto"/>
          </w:tcPr>
          <w:p w:rsidR="00933417" w:rsidRPr="00CD31F1" w:rsidRDefault="00933417" w:rsidP="008F567C">
            <w:pPr>
              <w:spacing w:after="0"/>
              <w:ind w:firstLine="142"/>
              <w:jc w:val="center"/>
              <w:rPr>
                <w:rFonts w:ascii="Times New Roman" w:hAnsi="Times New Roman"/>
                <w:lang w:val="uk-UA"/>
              </w:rPr>
            </w:pPr>
            <w:r w:rsidRPr="00CD31F1">
              <w:rPr>
                <w:rFonts w:ascii="Times New Roman" w:hAnsi="Times New Roman"/>
                <w:b/>
                <w:spacing w:val="-1"/>
                <w:sz w:val="24"/>
                <w:lang w:val="uk-UA"/>
              </w:rPr>
              <w:t>1</w:t>
            </w:r>
            <w:r w:rsidR="008F567C">
              <w:rPr>
                <w:rFonts w:ascii="Times New Roman" w:hAnsi="Times New Roman"/>
                <w:b/>
                <w:spacing w:val="-1"/>
                <w:sz w:val="24"/>
                <w:lang w:val="uk-UA"/>
              </w:rPr>
              <w:t>4</w:t>
            </w:r>
            <w:r w:rsidRPr="00CD31F1">
              <w:rPr>
                <w:rFonts w:ascii="Times New Roman" w:hAnsi="Times New Roman"/>
                <w:b/>
                <w:spacing w:val="-1"/>
                <w:sz w:val="24"/>
                <w:lang w:val="uk-UA"/>
              </w:rPr>
              <w:t>.2. «Виконавець»</w:t>
            </w:r>
          </w:p>
        </w:tc>
      </w:tr>
    </w:tbl>
    <w:p w:rsidR="00933417" w:rsidRPr="00CD31F1" w:rsidRDefault="00933417" w:rsidP="00933417">
      <w:pPr>
        <w:spacing w:after="0"/>
        <w:ind w:firstLine="142"/>
        <w:rPr>
          <w:rFonts w:ascii="Times New Roman" w:hAnsi="Times New Roman"/>
          <w:b/>
          <w:bCs/>
          <w:sz w:val="12"/>
          <w:szCs w:val="12"/>
          <w:lang w:val="uk-UA"/>
        </w:rPr>
      </w:pPr>
    </w:p>
    <w:p w:rsidR="00933417" w:rsidRPr="00CD31F1" w:rsidRDefault="00933417" w:rsidP="00933417">
      <w:pPr>
        <w:spacing w:after="0"/>
        <w:ind w:firstLine="142"/>
        <w:rPr>
          <w:rFonts w:ascii="Times New Roman" w:hAnsi="Times New Roman"/>
          <w:b/>
          <w:bCs/>
          <w:sz w:val="12"/>
          <w:szCs w:val="12"/>
          <w:lang w:val="uk-UA"/>
        </w:rPr>
      </w:pPr>
    </w:p>
    <w:p w:rsidR="00933417" w:rsidRPr="00CD31F1" w:rsidRDefault="00933417" w:rsidP="00933417">
      <w:pPr>
        <w:spacing w:after="0"/>
        <w:ind w:firstLine="142"/>
        <w:rPr>
          <w:rFonts w:ascii="Times New Roman" w:hAnsi="Times New Roman"/>
          <w:lang w:val="uk-UA"/>
        </w:rPr>
      </w:pPr>
    </w:p>
    <w:tbl>
      <w:tblPr>
        <w:tblW w:w="0" w:type="auto"/>
        <w:tblLook w:val="04A0" w:firstRow="1" w:lastRow="0" w:firstColumn="1" w:lastColumn="0" w:noHBand="0" w:noVBand="1"/>
      </w:tblPr>
      <w:tblGrid>
        <w:gridCol w:w="5211"/>
        <w:gridCol w:w="4360"/>
      </w:tblGrid>
      <w:tr w:rsidR="00933417" w:rsidRPr="00CD31F1" w:rsidTr="00DE360E">
        <w:tc>
          <w:tcPr>
            <w:tcW w:w="5211" w:type="dxa"/>
          </w:tcPr>
          <w:p w:rsidR="00933417" w:rsidRPr="00CD31F1" w:rsidRDefault="00933417" w:rsidP="00933417">
            <w:pPr>
              <w:spacing w:after="0"/>
              <w:ind w:firstLine="142"/>
              <w:jc w:val="right"/>
              <w:rPr>
                <w:rFonts w:ascii="Times New Roman" w:hAnsi="Times New Roman"/>
                <w:lang w:val="uk-UA"/>
              </w:rPr>
            </w:pPr>
          </w:p>
          <w:p w:rsidR="00933417" w:rsidRPr="00CD31F1" w:rsidRDefault="00933417" w:rsidP="00933417">
            <w:pPr>
              <w:spacing w:after="0"/>
              <w:ind w:firstLine="142"/>
              <w:jc w:val="right"/>
              <w:rPr>
                <w:rFonts w:ascii="Times New Roman" w:hAnsi="Times New Roman"/>
                <w:lang w:val="uk-UA"/>
              </w:rPr>
            </w:pPr>
          </w:p>
        </w:tc>
        <w:tc>
          <w:tcPr>
            <w:tcW w:w="4360" w:type="dxa"/>
          </w:tcPr>
          <w:p w:rsidR="00933417" w:rsidRPr="00CD31F1" w:rsidRDefault="00933417" w:rsidP="00933417">
            <w:pPr>
              <w:spacing w:after="0"/>
              <w:ind w:firstLine="142"/>
              <w:jc w:val="right"/>
              <w:rPr>
                <w:rFonts w:ascii="Times New Roman" w:hAnsi="Times New Roman"/>
                <w:lang w:val="uk-UA"/>
              </w:rPr>
            </w:pPr>
          </w:p>
          <w:p w:rsidR="00236BC2" w:rsidRPr="00CD31F1" w:rsidRDefault="00236BC2" w:rsidP="00933417">
            <w:pPr>
              <w:spacing w:after="0"/>
              <w:ind w:firstLine="142"/>
              <w:jc w:val="right"/>
              <w:rPr>
                <w:rFonts w:ascii="Times New Roman" w:hAnsi="Times New Roman"/>
                <w:lang w:val="uk-UA"/>
              </w:rPr>
            </w:pPr>
          </w:p>
          <w:p w:rsidR="00236BC2" w:rsidRPr="00CD31F1" w:rsidRDefault="00236BC2" w:rsidP="00933417">
            <w:pPr>
              <w:spacing w:after="0"/>
              <w:ind w:firstLine="142"/>
              <w:jc w:val="right"/>
              <w:rPr>
                <w:rFonts w:ascii="Times New Roman" w:hAnsi="Times New Roman"/>
                <w:lang w:val="uk-UA"/>
              </w:rPr>
            </w:pPr>
          </w:p>
          <w:p w:rsidR="00236BC2" w:rsidRPr="00CD31F1" w:rsidRDefault="00236BC2" w:rsidP="00933417">
            <w:pPr>
              <w:spacing w:after="0"/>
              <w:ind w:firstLine="142"/>
              <w:jc w:val="right"/>
              <w:rPr>
                <w:rFonts w:ascii="Times New Roman" w:hAnsi="Times New Roman"/>
                <w:lang w:val="uk-UA"/>
              </w:rPr>
            </w:pPr>
          </w:p>
          <w:p w:rsidR="00236BC2" w:rsidRPr="00CD31F1" w:rsidRDefault="00236BC2" w:rsidP="00933417">
            <w:pPr>
              <w:spacing w:after="0"/>
              <w:ind w:firstLine="142"/>
              <w:jc w:val="right"/>
              <w:rPr>
                <w:rFonts w:ascii="Times New Roman" w:hAnsi="Times New Roman"/>
                <w:lang w:val="uk-UA"/>
              </w:rPr>
            </w:pPr>
          </w:p>
          <w:p w:rsidR="00236BC2" w:rsidRPr="00CD31F1" w:rsidRDefault="00236BC2" w:rsidP="00933417">
            <w:pPr>
              <w:spacing w:after="0"/>
              <w:ind w:firstLine="142"/>
              <w:jc w:val="right"/>
              <w:rPr>
                <w:rFonts w:ascii="Times New Roman" w:hAnsi="Times New Roman"/>
                <w:lang w:val="uk-UA"/>
              </w:rPr>
            </w:pPr>
          </w:p>
          <w:p w:rsidR="00236BC2" w:rsidRPr="00CD31F1" w:rsidRDefault="00236BC2" w:rsidP="00933417">
            <w:pPr>
              <w:spacing w:after="0"/>
              <w:ind w:firstLine="142"/>
              <w:jc w:val="right"/>
              <w:rPr>
                <w:rFonts w:ascii="Times New Roman" w:hAnsi="Times New Roman"/>
                <w:lang w:val="uk-UA"/>
              </w:rPr>
            </w:pPr>
          </w:p>
          <w:p w:rsidR="00236BC2" w:rsidRPr="00CD31F1" w:rsidRDefault="00236BC2" w:rsidP="00933417">
            <w:pPr>
              <w:spacing w:after="0"/>
              <w:ind w:firstLine="142"/>
              <w:jc w:val="right"/>
              <w:rPr>
                <w:rFonts w:ascii="Times New Roman" w:hAnsi="Times New Roman"/>
                <w:lang w:val="uk-UA"/>
              </w:rPr>
            </w:pPr>
          </w:p>
          <w:p w:rsidR="00236BC2" w:rsidRPr="00CD31F1" w:rsidRDefault="00236BC2" w:rsidP="00933417">
            <w:pPr>
              <w:spacing w:after="0"/>
              <w:ind w:firstLine="142"/>
              <w:jc w:val="right"/>
              <w:rPr>
                <w:rFonts w:ascii="Times New Roman" w:hAnsi="Times New Roman"/>
                <w:lang w:val="uk-UA"/>
              </w:rPr>
            </w:pPr>
          </w:p>
          <w:p w:rsidR="00236BC2" w:rsidRPr="00CD31F1" w:rsidRDefault="00236BC2" w:rsidP="00933417">
            <w:pPr>
              <w:spacing w:after="0"/>
              <w:ind w:firstLine="142"/>
              <w:jc w:val="right"/>
              <w:rPr>
                <w:rFonts w:ascii="Times New Roman" w:hAnsi="Times New Roman"/>
                <w:lang w:val="uk-UA"/>
              </w:rPr>
            </w:pPr>
          </w:p>
          <w:p w:rsidR="00236BC2" w:rsidRPr="00CD31F1" w:rsidRDefault="00236BC2" w:rsidP="00933417">
            <w:pPr>
              <w:spacing w:after="0"/>
              <w:ind w:firstLine="142"/>
              <w:jc w:val="right"/>
              <w:rPr>
                <w:rFonts w:ascii="Times New Roman" w:hAnsi="Times New Roman"/>
                <w:lang w:val="uk-UA"/>
              </w:rPr>
            </w:pPr>
          </w:p>
          <w:p w:rsidR="00236BC2" w:rsidRPr="00CD31F1" w:rsidRDefault="00236BC2" w:rsidP="00933417">
            <w:pPr>
              <w:spacing w:after="0"/>
              <w:ind w:firstLine="142"/>
              <w:jc w:val="right"/>
              <w:rPr>
                <w:rFonts w:ascii="Times New Roman" w:hAnsi="Times New Roman"/>
                <w:lang w:val="uk-UA"/>
              </w:rPr>
            </w:pPr>
          </w:p>
          <w:p w:rsidR="00236BC2" w:rsidRPr="00CD31F1" w:rsidRDefault="00236BC2" w:rsidP="00933417">
            <w:pPr>
              <w:spacing w:after="0"/>
              <w:ind w:firstLine="142"/>
              <w:jc w:val="right"/>
              <w:rPr>
                <w:rFonts w:ascii="Times New Roman" w:hAnsi="Times New Roman"/>
                <w:lang w:val="uk-UA"/>
              </w:rPr>
            </w:pPr>
          </w:p>
          <w:p w:rsidR="00236BC2" w:rsidRPr="00CD31F1" w:rsidRDefault="00236BC2" w:rsidP="00933417">
            <w:pPr>
              <w:spacing w:after="0"/>
              <w:ind w:firstLine="142"/>
              <w:jc w:val="right"/>
              <w:rPr>
                <w:rFonts w:ascii="Times New Roman" w:hAnsi="Times New Roman"/>
                <w:lang w:val="uk-UA"/>
              </w:rPr>
            </w:pPr>
          </w:p>
          <w:p w:rsidR="00236BC2" w:rsidRPr="00CD31F1" w:rsidRDefault="00236BC2" w:rsidP="00933417">
            <w:pPr>
              <w:spacing w:after="0"/>
              <w:ind w:firstLine="142"/>
              <w:jc w:val="right"/>
              <w:rPr>
                <w:rFonts w:ascii="Times New Roman" w:hAnsi="Times New Roman"/>
                <w:lang w:val="uk-UA"/>
              </w:rPr>
            </w:pPr>
          </w:p>
          <w:p w:rsidR="00236BC2" w:rsidRPr="00CD31F1" w:rsidRDefault="00236BC2" w:rsidP="00933417">
            <w:pPr>
              <w:spacing w:after="0"/>
              <w:ind w:firstLine="142"/>
              <w:jc w:val="right"/>
              <w:rPr>
                <w:rFonts w:ascii="Times New Roman" w:hAnsi="Times New Roman"/>
                <w:lang w:val="uk-UA"/>
              </w:rPr>
            </w:pPr>
          </w:p>
          <w:p w:rsidR="00236BC2" w:rsidRPr="00CD31F1" w:rsidRDefault="00236BC2" w:rsidP="00933417">
            <w:pPr>
              <w:spacing w:after="0"/>
              <w:ind w:firstLine="142"/>
              <w:jc w:val="right"/>
              <w:rPr>
                <w:rFonts w:ascii="Times New Roman" w:hAnsi="Times New Roman"/>
                <w:lang w:val="uk-UA"/>
              </w:rPr>
            </w:pPr>
          </w:p>
          <w:p w:rsidR="00236BC2" w:rsidRPr="00CD31F1" w:rsidRDefault="00236BC2" w:rsidP="00933417">
            <w:pPr>
              <w:spacing w:after="0"/>
              <w:ind w:firstLine="142"/>
              <w:jc w:val="right"/>
              <w:rPr>
                <w:rFonts w:ascii="Times New Roman" w:hAnsi="Times New Roman"/>
                <w:lang w:val="uk-UA"/>
              </w:rPr>
            </w:pPr>
          </w:p>
          <w:p w:rsidR="00236BC2" w:rsidRPr="00CD31F1" w:rsidRDefault="00236BC2" w:rsidP="00933417">
            <w:pPr>
              <w:spacing w:after="0"/>
              <w:ind w:firstLine="142"/>
              <w:jc w:val="right"/>
              <w:rPr>
                <w:rFonts w:ascii="Times New Roman" w:hAnsi="Times New Roman"/>
                <w:lang w:val="uk-UA"/>
              </w:rPr>
            </w:pPr>
          </w:p>
          <w:p w:rsidR="00236BC2" w:rsidRPr="00CD31F1" w:rsidRDefault="00236BC2" w:rsidP="00933417">
            <w:pPr>
              <w:spacing w:after="0"/>
              <w:ind w:firstLine="142"/>
              <w:jc w:val="right"/>
              <w:rPr>
                <w:rFonts w:ascii="Times New Roman" w:hAnsi="Times New Roman"/>
                <w:lang w:val="uk-UA"/>
              </w:rPr>
            </w:pPr>
          </w:p>
          <w:p w:rsidR="00236BC2" w:rsidRPr="00CD31F1" w:rsidRDefault="00236BC2" w:rsidP="00933417">
            <w:pPr>
              <w:spacing w:after="0"/>
              <w:ind w:firstLine="142"/>
              <w:jc w:val="right"/>
              <w:rPr>
                <w:rFonts w:ascii="Times New Roman" w:hAnsi="Times New Roman"/>
                <w:lang w:val="uk-UA"/>
              </w:rPr>
            </w:pPr>
          </w:p>
          <w:p w:rsidR="00236BC2" w:rsidRPr="00CD31F1" w:rsidRDefault="00236BC2" w:rsidP="00933417">
            <w:pPr>
              <w:spacing w:after="0"/>
              <w:ind w:firstLine="142"/>
              <w:jc w:val="right"/>
              <w:rPr>
                <w:rFonts w:ascii="Times New Roman" w:hAnsi="Times New Roman"/>
                <w:lang w:val="uk-UA"/>
              </w:rPr>
            </w:pPr>
          </w:p>
          <w:p w:rsidR="00236BC2" w:rsidRPr="00CD31F1" w:rsidRDefault="00236BC2" w:rsidP="00933417">
            <w:pPr>
              <w:spacing w:after="0"/>
              <w:ind w:firstLine="142"/>
              <w:jc w:val="right"/>
              <w:rPr>
                <w:rFonts w:ascii="Times New Roman" w:hAnsi="Times New Roman"/>
                <w:lang w:val="uk-UA"/>
              </w:rPr>
            </w:pPr>
          </w:p>
          <w:p w:rsidR="00236BC2" w:rsidRPr="00CD31F1" w:rsidRDefault="00236BC2" w:rsidP="00933417">
            <w:pPr>
              <w:spacing w:after="0"/>
              <w:ind w:firstLine="142"/>
              <w:jc w:val="right"/>
              <w:rPr>
                <w:rFonts w:ascii="Times New Roman" w:hAnsi="Times New Roman"/>
                <w:lang w:val="uk-UA"/>
              </w:rPr>
            </w:pPr>
          </w:p>
          <w:p w:rsidR="00236BC2" w:rsidRPr="00CD31F1" w:rsidRDefault="00236BC2" w:rsidP="00933417">
            <w:pPr>
              <w:spacing w:after="0"/>
              <w:ind w:firstLine="142"/>
              <w:jc w:val="right"/>
              <w:rPr>
                <w:rFonts w:ascii="Times New Roman" w:hAnsi="Times New Roman"/>
                <w:lang w:val="uk-UA"/>
              </w:rPr>
            </w:pPr>
          </w:p>
          <w:p w:rsidR="00236BC2" w:rsidRPr="00CD31F1" w:rsidRDefault="00236BC2" w:rsidP="00933417">
            <w:pPr>
              <w:spacing w:after="0"/>
              <w:ind w:firstLine="142"/>
              <w:jc w:val="right"/>
              <w:rPr>
                <w:rFonts w:ascii="Times New Roman" w:hAnsi="Times New Roman"/>
                <w:lang w:val="uk-UA"/>
              </w:rPr>
            </w:pPr>
          </w:p>
          <w:p w:rsidR="00236BC2" w:rsidRPr="00CD31F1" w:rsidRDefault="00236BC2" w:rsidP="00933417">
            <w:pPr>
              <w:spacing w:after="0"/>
              <w:ind w:firstLine="142"/>
              <w:jc w:val="right"/>
              <w:rPr>
                <w:rFonts w:ascii="Times New Roman" w:hAnsi="Times New Roman"/>
                <w:lang w:val="uk-UA"/>
              </w:rPr>
            </w:pPr>
          </w:p>
          <w:p w:rsidR="00236BC2" w:rsidRPr="00CD31F1" w:rsidRDefault="00236BC2" w:rsidP="00933417">
            <w:pPr>
              <w:spacing w:after="0"/>
              <w:ind w:firstLine="142"/>
              <w:jc w:val="right"/>
              <w:rPr>
                <w:rFonts w:ascii="Times New Roman" w:hAnsi="Times New Roman"/>
                <w:lang w:val="uk-UA"/>
              </w:rPr>
            </w:pPr>
          </w:p>
          <w:p w:rsidR="00236BC2" w:rsidRPr="00CD31F1" w:rsidRDefault="00236BC2" w:rsidP="00933417">
            <w:pPr>
              <w:spacing w:after="0"/>
              <w:ind w:firstLine="142"/>
              <w:jc w:val="right"/>
              <w:rPr>
                <w:rFonts w:ascii="Times New Roman" w:hAnsi="Times New Roman"/>
                <w:lang w:val="uk-UA"/>
              </w:rPr>
            </w:pPr>
          </w:p>
          <w:p w:rsidR="00236BC2" w:rsidRPr="00CD31F1" w:rsidRDefault="00236BC2" w:rsidP="00933417">
            <w:pPr>
              <w:spacing w:after="0"/>
              <w:ind w:firstLine="142"/>
              <w:jc w:val="right"/>
              <w:rPr>
                <w:rFonts w:ascii="Times New Roman" w:hAnsi="Times New Roman"/>
                <w:lang w:val="uk-UA"/>
              </w:rPr>
            </w:pPr>
          </w:p>
          <w:p w:rsidR="00236BC2" w:rsidRPr="00CD31F1" w:rsidRDefault="00236BC2" w:rsidP="00933417">
            <w:pPr>
              <w:spacing w:after="0"/>
              <w:ind w:firstLine="142"/>
              <w:jc w:val="right"/>
              <w:rPr>
                <w:rFonts w:ascii="Times New Roman" w:hAnsi="Times New Roman"/>
                <w:lang w:val="uk-UA"/>
              </w:rPr>
            </w:pPr>
          </w:p>
          <w:p w:rsidR="00236BC2" w:rsidRPr="00CD31F1" w:rsidRDefault="00236BC2" w:rsidP="00933417">
            <w:pPr>
              <w:spacing w:after="0"/>
              <w:ind w:firstLine="142"/>
              <w:jc w:val="right"/>
              <w:rPr>
                <w:rFonts w:ascii="Times New Roman" w:hAnsi="Times New Roman"/>
                <w:lang w:val="uk-UA"/>
              </w:rPr>
            </w:pPr>
          </w:p>
          <w:p w:rsidR="00236BC2" w:rsidRPr="00CD31F1" w:rsidRDefault="00236BC2" w:rsidP="00933417">
            <w:pPr>
              <w:spacing w:after="0"/>
              <w:ind w:firstLine="142"/>
              <w:jc w:val="right"/>
              <w:rPr>
                <w:rFonts w:ascii="Times New Roman" w:hAnsi="Times New Roman"/>
                <w:lang w:val="uk-UA"/>
              </w:rPr>
            </w:pPr>
          </w:p>
          <w:p w:rsidR="00236BC2" w:rsidRPr="00CD31F1" w:rsidRDefault="00236BC2" w:rsidP="00933417">
            <w:pPr>
              <w:spacing w:after="0"/>
              <w:ind w:firstLine="142"/>
              <w:jc w:val="right"/>
              <w:rPr>
                <w:rFonts w:ascii="Times New Roman" w:hAnsi="Times New Roman"/>
                <w:lang w:val="uk-UA"/>
              </w:rPr>
            </w:pPr>
          </w:p>
          <w:p w:rsidR="00236BC2" w:rsidRPr="00CD31F1" w:rsidRDefault="00236BC2" w:rsidP="00933417">
            <w:pPr>
              <w:spacing w:after="0"/>
              <w:ind w:firstLine="142"/>
              <w:jc w:val="right"/>
              <w:rPr>
                <w:rFonts w:ascii="Times New Roman" w:hAnsi="Times New Roman"/>
                <w:lang w:val="uk-UA"/>
              </w:rPr>
            </w:pPr>
          </w:p>
          <w:p w:rsidR="00236BC2" w:rsidRPr="00CD31F1" w:rsidRDefault="00236BC2" w:rsidP="00933417">
            <w:pPr>
              <w:spacing w:after="0"/>
              <w:ind w:firstLine="142"/>
              <w:jc w:val="right"/>
              <w:rPr>
                <w:rFonts w:ascii="Times New Roman" w:hAnsi="Times New Roman"/>
                <w:lang w:val="uk-UA"/>
              </w:rPr>
            </w:pPr>
          </w:p>
          <w:p w:rsidR="00236BC2" w:rsidRPr="00CD31F1" w:rsidRDefault="00236BC2" w:rsidP="00933417">
            <w:pPr>
              <w:spacing w:after="0"/>
              <w:ind w:firstLine="142"/>
              <w:jc w:val="right"/>
              <w:rPr>
                <w:rFonts w:ascii="Times New Roman" w:hAnsi="Times New Roman"/>
                <w:lang w:val="uk-UA"/>
              </w:rPr>
            </w:pPr>
          </w:p>
          <w:p w:rsidR="00236BC2" w:rsidRPr="00CD31F1" w:rsidRDefault="00236BC2" w:rsidP="00933417">
            <w:pPr>
              <w:spacing w:after="0"/>
              <w:ind w:firstLine="142"/>
              <w:jc w:val="right"/>
              <w:rPr>
                <w:rFonts w:ascii="Times New Roman" w:hAnsi="Times New Roman"/>
                <w:lang w:val="uk-UA"/>
              </w:rPr>
            </w:pPr>
          </w:p>
          <w:p w:rsidR="00236BC2" w:rsidRPr="00CD31F1" w:rsidRDefault="00236BC2" w:rsidP="00933417">
            <w:pPr>
              <w:spacing w:after="0"/>
              <w:ind w:firstLine="142"/>
              <w:jc w:val="right"/>
              <w:rPr>
                <w:rFonts w:ascii="Times New Roman" w:hAnsi="Times New Roman"/>
                <w:lang w:val="uk-UA"/>
              </w:rPr>
            </w:pPr>
          </w:p>
          <w:p w:rsidR="00236BC2" w:rsidRPr="00CD31F1" w:rsidRDefault="00236BC2" w:rsidP="00933417">
            <w:pPr>
              <w:spacing w:after="0"/>
              <w:ind w:firstLine="142"/>
              <w:jc w:val="right"/>
              <w:rPr>
                <w:rFonts w:ascii="Times New Roman" w:hAnsi="Times New Roman"/>
                <w:lang w:val="uk-UA"/>
              </w:rPr>
            </w:pPr>
          </w:p>
          <w:p w:rsidR="00236BC2" w:rsidRDefault="00236BC2" w:rsidP="00933417">
            <w:pPr>
              <w:spacing w:after="0"/>
              <w:ind w:firstLine="142"/>
              <w:jc w:val="right"/>
              <w:rPr>
                <w:rFonts w:ascii="Times New Roman" w:hAnsi="Times New Roman"/>
                <w:lang w:val="uk-UA"/>
              </w:rPr>
            </w:pPr>
          </w:p>
          <w:p w:rsidR="00216B33" w:rsidRDefault="00216B33" w:rsidP="00933417">
            <w:pPr>
              <w:spacing w:after="0"/>
              <w:ind w:firstLine="142"/>
              <w:jc w:val="right"/>
              <w:rPr>
                <w:rFonts w:ascii="Times New Roman" w:hAnsi="Times New Roman"/>
                <w:lang w:val="uk-UA"/>
              </w:rPr>
            </w:pPr>
          </w:p>
          <w:p w:rsidR="00933417" w:rsidRPr="00CD31F1" w:rsidRDefault="00933417" w:rsidP="00933417">
            <w:pPr>
              <w:spacing w:after="0"/>
              <w:ind w:firstLine="142"/>
              <w:jc w:val="right"/>
              <w:rPr>
                <w:rFonts w:ascii="Times New Roman" w:hAnsi="Times New Roman"/>
                <w:b/>
                <w:lang w:val="uk-UA"/>
              </w:rPr>
            </w:pPr>
            <w:r w:rsidRPr="00CD31F1">
              <w:rPr>
                <w:rFonts w:ascii="Times New Roman" w:hAnsi="Times New Roman"/>
                <w:lang w:val="uk-UA"/>
              </w:rPr>
              <w:lastRenderedPageBreak/>
              <w:t xml:space="preserve">  </w:t>
            </w:r>
            <w:r w:rsidRPr="00CD31F1">
              <w:rPr>
                <w:rFonts w:ascii="Times New Roman" w:hAnsi="Times New Roman"/>
                <w:b/>
                <w:lang w:val="uk-UA"/>
              </w:rPr>
              <w:t>Додаток № 1</w:t>
            </w:r>
          </w:p>
          <w:p w:rsidR="00933417" w:rsidRPr="00CD31F1" w:rsidRDefault="00933417" w:rsidP="00236BC2">
            <w:pPr>
              <w:spacing w:after="0"/>
              <w:ind w:firstLine="142"/>
              <w:jc w:val="right"/>
              <w:rPr>
                <w:rFonts w:ascii="Times New Roman" w:hAnsi="Times New Roman"/>
                <w:b/>
                <w:bCs/>
                <w:lang w:val="uk-UA"/>
              </w:rPr>
            </w:pPr>
            <w:r w:rsidRPr="00CD31F1">
              <w:rPr>
                <w:rFonts w:ascii="Times New Roman" w:hAnsi="Times New Roman"/>
                <w:b/>
                <w:lang w:val="uk-UA"/>
              </w:rPr>
              <w:t>до</w:t>
            </w:r>
            <w:r w:rsidRPr="00CD31F1">
              <w:rPr>
                <w:rFonts w:ascii="Times New Roman" w:hAnsi="Times New Roman"/>
                <w:lang w:val="uk-UA"/>
              </w:rPr>
              <w:t xml:space="preserve"> </w:t>
            </w:r>
            <w:r w:rsidRPr="00CD31F1">
              <w:rPr>
                <w:rFonts w:ascii="Times New Roman" w:hAnsi="Times New Roman"/>
                <w:b/>
                <w:bCs/>
                <w:lang w:val="uk-UA"/>
              </w:rPr>
              <w:t>Договору про закупівлю товарів</w:t>
            </w:r>
          </w:p>
          <w:p w:rsidR="00933417" w:rsidRPr="00CD31F1" w:rsidRDefault="00933417" w:rsidP="00236BC2">
            <w:pPr>
              <w:spacing w:after="0"/>
              <w:ind w:firstLine="142"/>
              <w:jc w:val="right"/>
              <w:rPr>
                <w:rFonts w:ascii="Times New Roman" w:hAnsi="Times New Roman"/>
                <w:b/>
                <w:bCs/>
                <w:lang w:val="uk-UA"/>
              </w:rPr>
            </w:pPr>
            <w:r w:rsidRPr="00CD31F1">
              <w:rPr>
                <w:rFonts w:ascii="Times New Roman" w:hAnsi="Times New Roman"/>
                <w:b/>
                <w:bCs/>
                <w:lang w:val="uk-UA"/>
              </w:rPr>
              <w:t>(</w:t>
            </w:r>
            <w:r w:rsidRPr="00CD31F1">
              <w:rPr>
                <w:rFonts w:ascii="Times New Roman" w:hAnsi="Times New Roman" w:cs="Times New Roman"/>
                <w:b/>
                <w:bCs/>
                <w:sz w:val="24"/>
                <w:szCs w:val="24"/>
                <w:lang w:val="uk-UA"/>
              </w:rPr>
              <w:t xml:space="preserve">код ДК 021:2015 - </w:t>
            </w:r>
            <w:r w:rsidRPr="00CD31F1">
              <w:rPr>
                <w:rFonts w:ascii="Times New Roman" w:hAnsi="Times New Roman" w:cs="Times New Roman"/>
                <w:b/>
                <w:color w:val="333333"/>
                <w:sz w:val="24"/>
                <w:szCs w:val="24"/>
                <w:lang w:val="uk-UA"/>
              </w:rPr>
              <w:t>44210000-5: Конструкції та їх частини</w:t>
            </w:r>
            <w:r w:rsidRPr="00CD31F1">
              <w:rPr>
                <w:rFonts w:ascii="Times New Roman" w:hAnsi="Times New Roman" w:cs="Times New Roman"/>
                <w:b/>
                <w:bCs/>
                <w:sz w:val="24"/>
                <w:szCs w:val="24"/>
                <w:lang w:val="uk-UA"/>
              </w:rPr>
              <w:t>)</w:t>
            </w:r>
          </w:p>
          <w:p w:rsidR="00933417" w:rsidRPr="00CD31F1" w:rsidRDefault="00933417" w:rsidP="00236BC2">
            <w:pPr>
              <w:spacing w:after="0"/>
              <w:ind w:firstLine="142"/>
              <w:jc w:val="right"/>
              <w:rPr>
                <w:rFonts w:ascii="Times New Roman" w:hAnsi="Times New Roman"/>
                <w:b/>
                <w:lang w:val="uk-UA"/>
              </w:rPr>
            </w:pPr>
            <w:r w:rsidRPr="00CD31F1">
              <w:rPr>
                <w:rFonts w:ascii="Times New Roman" w:hAnsi="Times New Roman"/>
                <w:b/>
                <w:lang w:val="uk-UA"/>
              </w:rPr>
              <w:t>№ _______ від __________ р.</w:t>
            </w:r>
          </w:p>
        </w:tc>
      </w:tr>
    </w:tbl>
    <w:p w:rsidR="00933417" w:rsidRPr="00CD31F1" w:rsidRDefault="00933417" w:rsidP="00933417">
      <w:pPr>
        <w:spacing w:after="0"/>
        <w:ind w:firstLine="142"/>
        <w:jc w:val="right"/>
        <w:rPr>
          <w:rFonts w:ascii="Times New Roman" w:hAnsi="Times New Roman"/>
          <w:lang w:val="uk-UA"/>
        </w:rPr>
      </w:pPr>
      <w:r w:rsidRPr="00CD31F1">
        <w:rPr>
          <w:rFonts w:ascii="Times New Roman" w:hAnsi="Times New Roman"/>
          <w:lang w:val="uk-UA"/>
        </w:rPr>
        <w:lastRenderedPageBreak/>
        <w:t xml:space="preserve">   </w:t>
      </w:r>
    </w:p>
    <w:p w:rsidR="00933417" w:rsidRPr="00CD31F1" w:rsidRDefault="00933417" w:rsidP="00933417">
      <w:pPr>
        <w:spacing w:after="0"/>
        <w:ind w:firstLine="142"/>
        <w:jc w:val="center"/>
        <w:rPr>
          <w:rFonts w:ascii="Times New Roman" w:hAnsi="Times New Roman"/>
          <w:lang w:val="uk-UA"/>
        </w:rPr>
      </w:pPr>
    </w:p>
    <w:p w:rsidR="00933417" w:rsidRPr="00CD31F1" w:rsidRDefault="00933417" w:rsidP="00933417">
      <w:pPr>
        <w:spacing w:after="0"/>
        <w:ind w:firstLine="142"/>
        <w:jc w:val="center"/>
        <w:rPr>
          <w:rFonts w:ascii="Times New Roman" w:hAnsi="Times New Roman"/>
          <w:lang w:val="uk-UA"/>
        </w:rPr>
      </w:pPr>
    </w:p>
    <w:p w:rsidR="00933417" w:rsidRPr="00CD31F1" w:rsidRDefault="00933417" w:rsidP="00933417">
      <w:pPr>
        <w:spacing w:after="0"/>
        <w:ind w:firstLine="142"/>
        <w:jc w:val="center"/>
        <w:rPr>
          <w:rFonts w:ascii="Times New Roman" w:hAnsi="Times New Roman"/>
          <w:lang w:val="uk-UA"/>
        </w:rPr>
      </w:pPr>
      <w:r w:rsidRPr="00CD31F1">
        <w:rPr>
          <w:rFonts w:ascii="Times New Roman" w:hAnsi="Times New Roman"/>
          <w:lang w:val="uk-UA"/>
        </w:rPr>
        <w:t>СПЕЦИФІКАЦІЯ НА ТОВАР</w:t>
      </w:r>
    </w:p>
    <w:p w:rsidR="00933417" w:rsidRPr="00CD31F1" w:rsidRDefault="00933417" w:rsidP="00933417">
      <w:pPr>
        <w:spacing w:after="0"/>
        <w:ind w:firstLine="142"/>
        <w:jc w:val="center"/>
        <w:rPr>
          <w:rFonts w:ascii="Times New Roman" w:hAnsi="Times New Roman"/>
          <w:lang w:val="uk-U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652"/>
        <w:gridCol w:w="1534"/>
        <w:gridCol w:w="1890"/>
        <w:gridCol w:w="1927"/>
      </w:tblGrid>
      <w:tr w:rsidR="00933417" w:rsidRPr="00CD31F1" w:rsidTr="00802814">
        <w:tc>
          <w:tcPr>
            <w:tcW w:w="513" w:type="dxa"/>
            <w:vAlign w:val="center"/>
          </w:tcPr>
          <w:p w:rsidR="00933417" w:rsidRPr="00CD31F1" w:rsidRDefault="00933417" w:rsidP="00933417">
            <w:pPr>
              <w:spacing w:after="0"/>
              <w:ind w:firstLine="142"/>
              <w:jc w:val="center"/>
              <w:rPr>
                <w:rFonts w:ascii="Times New Roman" w:hAnsi="Times New Roman"/>
                <w:lang w:val="uk-UA"/>
              </w:rPr>
            </w:pPr>
            <w:r w:rsidRPr="00CD31F1">
              <w:rPr>
                <w:rFonts w:ascii="Times New Roman" w:hAnsi="Times New Roman"/>
                <w:lang w:val="uk-UA"/>
              </w:rPr>
              <w:t>№ п/п</w:t>
            </w:r>
          </w:p>
        </w:tc>
        <w:tc>
          <w:tcPr>
            <w:tcW w:w="3652" w:type="dxa"/>
            <w:vAlign w:val="center"/>
          </w:tcPr>
          <w:p w:rsidR="00933417" w:rsidRPr="00CD31F1" w:rsidRDefault="00933417" w:rsidP="00933417">
            <w:pPr>
              <w:spacing w:after="0"/>
              <w:ind w:firstLine="142"/>
              <w:jc w:val="center"/>
              <w:rPr>
                <w:rFonts w:ascii="Times New Roman" w:hAnsi="Times New Roman"/>
                <w:lang w:val="uk-UA"/>
              </w:rPr>
            </w:pPr>
            <w:r w:rsidRPr="00CD31F1">
              <w:rPr>
                <w:rFonts w:ascii="Times New Roman" w:hAnsi="Times New Roman"/>
                <w:lang w:val="uk-UA"/>
              </w:rPr>
              <w:t>Найменування товару</w:t>
            </w:r>
          </w:p>
        </w:tc>
        <w:tc>
          <w:tcPr>
            <w:tcW w:w="1534" w:type="dxa"/>
            <w:vAlign w:val="center"/>
          </w:tcPr>
          <w:p w:rsidR="00933417" w:rsidRPr="00CD31F1" w:rsidRDefault="00933417" w:rsidP="00933417">
            <w:pPr>
              <w:spacing w:after="0"/>
              <w:ind w:firstLine="142"/>
              <w:jc w:val="center"/>
              <w:rPr>
                <w:rFonts w:ascii="Times New Roman" w:hAnsi="Times New Roman"/>
                <w:lang w:val="uk-UA"/>
              </w:rPr>
            </w:pPr>
            <w:r w:rsidRPr="00CD31F1">
              <w:rPr>
                <w:rFonts w:ascii="Times New Roman" w:hAnsi="Times New Roman"/>
                <w:lang w:val="uk-UA"/>
              </w:rPr>
              <w:t xml:space="preserve">Кількість </w:t>
            </w:r>
          </w:p>
          <w:p w:rsidR="00933417" w:rsidRPr="00CD31F1" w:rsidRDefault="00933417" w:rsidP="00933417">
            <w:pPr>
              <w:spacing w:after="0"/>
              <w:ind w:firstLine="142"/>
              <w:jc w:val="center"/>
              <w:rPr>
                <w:rFonts w:ascii="Times New Roman" w:hAnsi="Times New Roman"/>
                <w:lang w:val="uk-UA"/>
              </w:rPr>
            </w:pPr>
            <w:r w:rsidRPr="00CD31F1">
              <w:rPr>
                <w:rFonts w:ascii="Times New Roman" w:hAnsi="Times New Roman"/>
                <w:lang w:val="uk-UA"/>
              </w:rPr>
              <w:t>(шт.)</w:t>
            </w:r>
          </w:p>
        </w:tc>
        <w:tc>
          <w:tcPr>
            <w:tcW w:w="1890" w:type="dxa"/>
            <w:vAlign w:val="center"/>
          </w:tcPr>
          <w:p w:rsidR="00933417" w:rsidRPr="00CD31F1" w:rsidRDefault="00933417" w:rsidP="00933417">
            <w:pPr>
              <w:spacing w:after="0"/>
              <w:ind w:firstLine="142"/>
              <w:jc w:val="center"/>
              <w:rPr>
                <w:rFonts w:ascii="Times New Roman" w:hAnsi="Times New Roman"/>
                <w:lang w:val="uk-UA"/>
              </w:rPr>
            </w:pPr>
            <w:r w:rsidRPr="00CD31F1">
              <w:rPr>
                <w:rFonts w:ascii="Times New Roman" w:hAnsi="Times New Roman"/>
                <w:lang w:val="uk-UA"/>
              </w:rPr>
              <w:t>Ціна</w:t>
            </w:r>
          </w:p>
          <w:p w:rsidR="00933417" w:rsidRPr="00CD31F1" w:rsidRDefault="00933417" w:rsidP="00933417">
            <w:pPr>
              <w:spacing w:after="0"/>
              <w:ind w:firstLine="142"/>
              <w:jc w:val="center"/>
              <w:rPr>
                <w:rFonts w:ascii="Times New Roman" w:hAnsi="Times New Roman"/>
                <w:lang w:val="uk-UA"/>
              </w:rPr>
            </w:pPr>
            <w:r w:rsidRPr="00CD31F1">
              <w:rPr>
                <w:rFonts w:ascii="Times New Roman" w:hAnsi="Times New Roman"/>
                <w:lang w:val="uk-UA"/>
              </w:rPr>
              <w:t>(грн.)</w:t>
            </w:r>
          </w:p>
        </w:tc>
        <w:tc>
          <w:tcPr>
            <w:tcW w:w="1927" w:type="dxa"/>
            <w:vAlign w:val="center"/>
          </w:tcPr>
          <w:p w:rsidR="00933417" w:rsidRPr="00CD31F1" w:rsidRDefault="00933417" w:rsidP="00933417">
            <w:pPr>
              <w:spacing w:after="0"/>
              <w:ind w:firstLine="142"/>
              <w:jc w:val="center"/>
              <w:rPr>
                <w:rFonts w:ascii="Times New Roman" w:hAnsi="Times New Roman"/>
                <w:lang w:val="uk-UA"/>
              </w:rPr>
            </w:pPr>
            <w:r w:rsidRPr="00CD31F1">
              <w:rPr>
                <w:rFonts w:ascii="Times New Roman" w:hAnsi="Times New Roman"/>
                <w:lang w:val="uk-UA"/>
              </w:rPr>
              <w:t xml:space="preserve">Сума </w:t>
            </w:r>
          </w:p>
          <w:p w:rsidR="00933417" w:rsidRPr="00CD31F1" w:rsidRDefault="00933417" w:rsidP="00933417">
            <w:pPr>
              <w:spacing w:after="0"/>
              <w:ind w:firstLine="142"/>
              <w:jc w:val="center"/>
              <w:rPr>
                <w:rFonts w:ascii="Times New Roman" w:hAnsi="Times New Roman"/>
                <w:lang w:val="uk-UA"/>
              </w:rPr>
            </w:pPr>
            <w:r w:rsidRPr="00CD31F1">
              <w:rPr>
                <w:rFonts w:ascii="Times New Roman" w:hAnsi="Times New Roman"/>
                <w:lang w:val="uk-UA"/>
              </w:rPr>
              <w:t>(грн.)</w:t>
            </w:r>
          </w:p>
        </w:tc>
      </w:tr>
      <w:tr w:rsidR="00933417" w:rsidRPr="00CD31F1" w:rsidTr="00802814">
        <w:trPr>
          <w:trHeight w:val="790"/>
        </w:trPr>
        <w:tc>
          <w:tcPr>
            <w:tcW w:w="513" w:type="dxa"/>
            <w:vAlign w:val="center"/>
          </w:tcPr>
          <w:p w:rsidR="00933417" w:rsidRPr="00CD31F1" w:rsidRDefault="00933417" w:rsidP="00933417">
            <w:pPr>
              <w:spacing w:after="0"/>
              <w:ind w:firstLine="142"/>
              <w:jc w:val="center"/>
              <w:rPr>
                <w:rFonts w:ascii="Times New Roman" w:hAnsi="Times New Roman"/>
                <w:lang w:val="uk-UA"/>
              </w:rPr>
            </w:pPr>
            <w:r w:rsidRPr="00CD31F1">
              <w:rPr>
                <w:rFonts w:ascii="Times New Roman" w:hAnsi="Times New Roman"/>
                <w:lang w:val="uk-UA"/>
              </w:rPr>
              <w:t>1</w:t>
            </w:r>
          </w:p>
        </w:tc>
        <w:tc>
          <w:tcPr>
            <w:tcW w:w="3652" w:type="dxa"/>
            <w:vAlign w:val="center"/>
          </w:tcPr>
          <w:p w:rsidR="00933417" w:rsidRPr="00CD31F1" w:rsidRDefault="00CD31F1" w:rsidP="00802814">
            <w:pPr>
              <w:spacing w:after="0"/>
              <w:jc w:val="center"/>
              <w:rPr>
                <w:rFonts w:ascii="Times New Roman" w:hAnsi="Times New Roman"/>
                <w:color w:val="FF0000"/>
                <w:lang w:val="uk-UA"/>
              </w:rPr>
            </w:pPr>
            <w:r w:rsidRPr="00CD31F1">
              <w:rPr>
                <w:rFonts w:ascii="Times New Roman" w:hAnsi="Times New Roman" w:cs="Times New Roman"/>
                <w:b/>
                <w:bCs/>
                <w:color w:val="000000"/>
                <w:sz w:val="24"/>
                <w:szCs w:val="24"/>
                <w:lang w:val="uk-UA"/>
              </w:rPr>
              <w:t xml:space="preserve">Тіньовий павільйон </w:t>
            </w:r>
            <w:r w:rsidRPr="00CD31F1">
              <w:rPr>
                <w:rFonts w:ascii="Times New Roman" w:eastAsia="Arial" w:hAnsi="Times New Roman" w:cs="Times New Roman"/>
                <w:b/>
                <w:sz w:val="24"/>
                <w:szCs w:val="24"/>
                <w:lang w:val="uk-UA"/>
              </w:rPr>
              <w:t xml:space="preserve"> </w:t>
            </w:r>
          </w:p>
        </w:tc>
        <w:tc>
          <w:tcPr>
            <w:tcW w:w="1534" w:type="dxa"/>
            <w:vAlign w:val="center"/>
          </w:tcPr>
          <w:p w:rsidR="00933417" w:rsidRPr="00CD31F1" w:rsidRDefault="005E7FB6" w:rsidP="00933417">
            <w:pPr>
              <w:spacing w:after="0"/>
              <w:ind w:firstLine="142"/>
              <w:jc w:val="center"/>
              <w:rPr>
                <w:rFonts w:ascii="Times New Roman" w:hAnsi="Times New Roman"/>
                <w:lang w:val="uk-UA"/>
              </w:rPr>
            </w:pPr>
            <w:r w:rsidRPr="00CD31F1">
              <w:rPr>
                <w:rFonts w:ascii="Times New Roman" w:hAnsi="Times New Roman"/>
                <w:lang w:val="uk-UA"/>
              </w:rPr>
              <w:t>1</w:t>
            </w:r>
          </w:p>
        </w:tc>
        <w:tc>
          <w:tcPr>
            <w:tcW w:w="1890" w:type="dxa"/>
            <w:vAlign w:val="center"/>
          </w:tcPr>
          <w:p w:rsidR="00933417" w:rsidRPr="00CD31F1" w:rsidRDefault="00933417" w:rsidP="00933417">
            <w:pPr>
              <w:spacing w:after="0"/>
              <w:ind w:firstLine="142"/>
              <w:jc w:val="center"/>
              <w:rPr>
                <w:rFonts w:ascii="Times New Roman" w:hAnsi="Times New Roman"/>
                <w:lang w:val="uk-UA"/>
              </w:rPr>
            </w:pPr>
          </w:p>
        </w:tc>
        <w:tc>
          <w:tcPr>
            <w:tcW w:w="1927" w:type="dxa"/>
            <w:vAlign w:val="center"/>
          </w:tcPr>
          <w:p w:rsidR="00933417" w:rsidRPr="00CD31F1" w:rsidRDefault="00933417" w:rsidP="00933417">
            <w:pPr>
              <w:spacing w:after="0"/>
              <w:ind w:firstLine="142"/>
              <w:jc w:val="center"/>
              <w:rPr>
                <w:rFonts w:ascii="Times New Roman" w:hAnsi="Times New Roman"/>
                <w:lang w:val="uk-UA"/>
              </w:rPr>
            </w:pPr>
          </w:p>
        </w:tc>
      </w:tr>
      <w:tr w:rsidR="00933417" w:rsidRPr="00CD31F1" w:rsidTr="00802814">
        <w:tc>
          <w:tcPr>
            <w:tcW w:w="513" w:type="dxa"/>
            <w:vAlign w:val="center"/>
          </w:tcPr>
          <w:p w:rsidR="00933417" w:rsidRPr="00CD31F1" w:rsidRDefault="00933417" w:rsidP="00933417">
            <w:pPr>
              <w:spacing w:after="0"/>
              <w:ind w:firstLine="142"/>
              <w:jc w:val="center"/>
              <w:rPr>
                <w:rFonts w:ascii="Times New Roman" w:hAnsi="Times New Roman"/>
                <w:lang w:val="uk-UA"/>
              </w:rPr>
            </w:pPr>
          </w:p>
        </w:tc>
        <w:tc>
          <w:tcPr>
            <w:tcW w:w="3652" w:type="dxa"/>
            <w:vAlign w:val="center"/>
          </w:tcPr>
          <w:p w:rsidR="00933417" w:rsidRPr="00CD31F1" w:rsidRDefault="00933417" w:rsidP="00933417">
            <w:pPr>
              <w:spacing w:after="0"/>
              <w:ind w:firstLine="142"/>
              <w:jc w:val="center"/>
              <w:rPr>
                <w:rFonts w:ascii="Times New Roman" w:hAnsi="Times New Roman"/>
                <w:b/>
                <w:lang w:val="uk-UA"/>
              </w:rPr>
            </w:pPr>
            <w:r w:rsidRPr="00CD31F1">
              <w:rPr>
                <w:rFonts w:ascii="Times New Roman" w:hAnsi="Times New Roman"/>
                <w:b/>
                <w:lang w:val="uk-UA"/>
              </w:rPr>
              <w:t>Всього</w:t>
            </w:r>
          </w:p>
        </w:tc>
        <w:tc>
          <w:tcPr>
            <w:tcW w:w="1534" w:type="dxa"/>
            <w:vAlign w:val="center"/>
          </w:tcPr>
          <w:p w:rsidR="00933417" w:rsidRPr="00CD31F1" w:rsidRDefault="00933417" w:rsidP="00933417">
            <w:pPr>
              <w:spacing w:after="0"/>
              <w:ind w:firstLine="142"/>
              <w:jc w:val="center"/>
              <w:rPr>
                <w:rFonts w:ascii="Times New Roman" w:hAnsi="Times New Roman"/>
                <w:b/>
                <w:lang w:val="uk-UA"/>
              </w:rPr>
            </w:pPr>
          </w:p>
        </w:tc>
        <w:tc>
          <w:tcPr>
            <w:tcW w:w="1890" w:type="dxa"/>
            <w:vAlign w:val="center"/>
          </w:tcPr>
          <w:p w:rsidR="00933417" w:rsidRPr="00CD31F1" w:rsidRDefault="00933417" w:rsidP="00933417">
            <w:pPr>
              <w:spacing w:after="0"/>
              <w:ind w:firstLine="142"/>
              <w:jc w:val="center"/>
              <w:rPr>
                <w:rFonts w:ascii="Times New Roman" w:hAnsi="Times New Roman"/>
                <w:b/>
                <w:lang w:val="uk-UA"/>
              </w:rPr>
            </w:pPr>
          </w:p>
        </w:tc>
        <w:tc>
          <w:tcPr>
            <w:tcW w:w="1927" w:type="dxa"/>
            <w:vAlign w:val="center"/>
          </w:tcPr>
          <w:p w:rsidR="00933417" w:rsidRPr="00CD31F1" w:rsidRDefault="00933417" w:rsidP="00933417">
            <w:pPr>
              <w:spacing w:after="0"/>
              <w:ind w:firstLine="142"/>
              <w:jc w:val="center"/>
              <w:rPr>
                <w:rFonts w:ascii="Times New Roman" w:hAnsi="Times New Roman"/>
                <w:b/>
                <w:lang w:val="uk-UA"/>
              </w:rPr>
            </w:pPr>
            <w:r w:rsidRPr="00CD31F1">
              <w:rPr>
                <w:rFonts w:ascii="Times New Roman" w:hAnsi="Times New Roman"/>
                <w:b/>
                <w:lang w:val="uk-UA"/>
              </w:rPr>
              <w:t>________</w:t>
            </w:r>
          </w:p>
        </w:tc>
      </w:tr>
    </w:tbl>
    <w:p w:rsidR="00933417" w:rsidRPr="00CD31F1" w:rsidRDefault="00933417" w:rsidP="00933417">
      <w:pPr>
        <w:spacing w:after="0"/>
        <w:ind w:firstLine="142"/>
        <w:rPr>
          <w:rFonts w:ascii="Times New Roman" w:hAnsi="Times New Roman"/>
          <w:lang w:val="uk-UA"/>
        </w:rPr>
      </w:pPr>
    </w:p>
    <w:p w:rsidR="00933417" w:rsidRPr="00CD31F1" w:rsidRDefault="00933417" w:rsidP="00933417">
      <w:pPr>
        <w:spacing w:after="0"/>
        <w:ind w:firstLine="142"/>
        <w:rPr>
          <w:rFonts w:ascii="Times New Roman" w:hAnsi="Times New Roman"/>
          <w:lang w:val="uk-UA"/>
        </w:rPr>
      </w:pPr>
    </w:p>
    <w:p w:rsidR="00933417" w:rsidRPr="00CD31F1" w:rsidRDefault="00933417" w:rsidP="00933417">
      <w:pPr>
        <w:spacing w:after="0"/>
        <w:ind w:firstLine="142"/>
        <w:rPr>
          <w:rFonts w:ascii="Times New Roman" w:hAnsi="Times New Roman"/>
          <w:lang w:val="uk-U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4938"/>
      </w:tblGrid>
      <w:tr w:rsidR="00933417" w:rsidRPr="00CD31F1" w:rsidTr="00DE360E">
        <w:tc>
          <w:tcPr>
            <w:tcW w:w="5070" w:type="dxa"/>
            <w:tcBorders>
              <w:top w:val="nil"/>
              <w:left w:val="nil"/>
              <w:bottom w:val="nil"/>
              <w:right w:val="nil"/>
            </w:tcBorders>
            <w:shd w:val="clear" w:color="auto" w:fill="auto"/>
          </w:tcPr>
          <w:p w:rsidR="00933417" w:rsidRPr="00CD31F1" w:rsidRDefault="00933417" w:rsidP="00933417">
            <w:pPr>
              <w:spacing w:after="0"/>
              <w:ind w:firstLine="142"/>
              <w:jc w:val="center"/>
              <w:rPr>
                <w:rFonts w:ascii="Times New Roman" w:hAnsi="Times New Roman"/>
                <w:lang w:val="uk-UA"/>
              </w:rPr>
            </w:pPr>
            <w:r w:rsidRPr="00CD31F1">
              <w:rPr>
                <w:rFonts w:ascii="Times New Roman" w:hAnsi="Times New Roman"/>
                <w:b/>
                <w:spacing w:val="-1"/>
                <w:sz w:val="24"/>
                <w:lang w:val="uk-UA"/>
              </w:rPr>
              <w:t>Замовник</w:t>
            </w:r>
          </w:p>
        </w:tc>
        <w:tc>
          <w:tcPr>
            <w:tcW w:w="4938" w:type="dxa"/>
            <w:tcBorders>
              <w:top w:val="nil"/>
              <w:left w:val="nil"/>
              <w:bottom w:val="nil"/>
              <w:right w:val="nil"/>
            </w:tcBorders>
            <w:shd w:val="clear" w:color="auto" w:fill="auto"/>
          </w:tcPr>
          <w:p w:rsidR="00933417" w:rsidRPr="00CD31F1" w:rsidRDefault="00933417" w:rsidP="00933417">
            <w:pPr>
              <w:spacing w:after="0"/>
              <w:ind w:firstLine="142"/>
              <w:jc w:val="center"/>
              <w:rPr>
                <w:rFonts w:ascii="Times New Roman" w:hAnsi="Times New Roman"/>
                <w:lang w:val="uk-UA"/>
              </w:rPr>
            </w:pPr>
            <w:r w:rsidRPr="00CD31F1">
              <w:rPr>
                <w:rFonts w:ascii="Times New Roman" w:hAnsi="Times New Roman"/>
                <w:b/>
                <w:spacing w:val="-1"/>
                <w:sz w:val="24"/>
                <w:lang w:val="uk-UA"/>
              </w:rPr>
              <w:t>Виконавець</w:t>
            </w:r>
          </w:p>
        </w:tc>
      </w:tr>
    </w:tbl>
    <w:p w:rsidR="00933417" w:rsidRPr="00CD31F1" w:rsidRDefault="00933417" w:rsidP="00933417">
      <w:pPr>
        <w:spacing w:after="0"/>
        <w:ind w:firstLine="142"/>
        <w:rPr>
          <w:rFonts w:ascii="Times New Roman" w:hAnsi="Times New Roman"/>
          <w:lang w:val="uk-UA"/>
        </w:rPr>
      </w:pPr>
    </w:p>
    <w:p w:rsidR="00933417" w:rsidRPr="00CD31F1" w:rsidRDefault="00933417" w:rsidP="00933417">
      <w:pPr>
        <w:spacing w:after="0"/>
        <w:ind w:firstLine="142"/>
        <w:rPr>
          <w:rFonts w:ascii="Times New Roman" w:hAnsi="Times New Roman"/>
          <w:lang w:val="uk-UA"/>
        </w:rPr>
      </w:pPr>
    </w:p>
    <w:p w:rsidR="00933417" w:rsidRPr="00CD31F1" w:rsidRDefault="00933417" w:rsidP="00933417">
      <w:pPr>
        <w:spacing w:after="0"/>
        <w:ind w:firstLine="142"/>
        <w:rPr>
          <w:rFonts w:ascii="Times New Roman" w:hAnsi="Times New Roman"/>
          <w:lang w:val="uk-UA"/>
        </w:rPr>
      </w:pPr>
    </w:p>
    <w:p w:rsidR="00933417" w:rsidRPr="00CD31F1" w:rsidRDefault="00933417" w:rsidP="00933417">
      <w:pPr>
        <w:spacing w:after="0"/>
        <w:ind w:firstLine="142"/>
        <w:rPr>
          <w:rFonts w:ascii="Times New Roman" w:hAnsi="Times New Roman"/>
          <w:lang w:val="uk-UA"/>
        </w:rPr>
      </w:pPr>
    </w:p>
    <w:p w:rsidR="00933417" w:rsidRPr="00CD31F1" w:rsidRDefault="00933417" w:rsidP="00933417">
      <w:pPr>
        <w:spacing w:after="0"/>
        <w:ind w:firstLine="142"/>
        <w:rPr>
          <w:rFonts w:ascii="Times New Roman" w:hAnsi="Times New Roman"/>
          <w:lang w:val="uk-UA"/>
        </w:rPr>
      </w:pPr>
    </w:p>
    <w:p w:rsidR="00933417" w:rsidRPr="00CD31F1" w:rsidRDefault="00933417" w:rsidP="00933417">
      <w:pPr>
        <w:spacing w:after="0"/>
        <w:rPr>
          <w:rFonts w:ascii="Times New Roman" w:hAnsi="Times New Roman"/>
          <w:lang w:val="uk-UA"/>
        </w:rPr>
      </w:pPr>
    </w:p>
    <w:p w:rsidR="00933417" w:rsidRPr="00CD31F1" w:rsidRDefault="00933417" w:rsidP="00933417">
      <w:pPr>
        <w:spacing w:after="0"/>
        <w:rPr>
          <w:rFonts w:ascii="Times New Roman" w:hAnsi="Times New Roman"/>
          <w:lang w:val="uk-UA"/>
        </w:rPr>
      </w:pPr>
    </w:p>
    <w:p w:rsidR="00933417" w:rsidRPr="00CD31F1" w:rsidRDefault="00933417" w:rsidP="00933417">
      <w:pPr>
        <w:spacing w:after="0"/>
        <w:rPr>
          <w:rFonts w:ascii="Times New Roman" w:hAnsi="Times New Roman"/>
          <w:lang w:val="uk-UA"/>
        </w:rPr>
      </w:pPr>
    </w:p>
    <w:p w:rsidR="00933417" w:rsidRPr="00CD31F1" w:rsidRDefault="00933417" w:rsidP="00933417">
      <w:pPr>
        <w:spacing w:after="0"/>
        <w:rPr>
          <w:rFonts w:ascii="Times New Roman" w:hAnsi="Times New Roman"/>
          <w:lang w:val="uk-UA"/>
        </w:rPr>
      </w:pPr>
    </w:p>
    <w:p w:rsidR="00933417" w:rsidRPr="00CD31F1" w:rsidRDefault="00933417" w:rsidP="00933417">
      <w:pPr>
        <w:spacing w:after="0"/>
        <w:rPr>
          <w:rFonts w:ascii="Times New Roman" w:hAnsi="Times New Roman"/>
          <w:lang w:val="uk-UA"/>
        </w:rPr>
      </w:pPr>
    </w:p>
    <w:p w:rsidR="00933417" w:rsidRPr="00CD31F1" w:rsidRDefault="00933417" w:rsidP="00933417">
      <w:pPr>
        <w:spacing w:after="0" w:line="240" w:lineRule="auto"/>
        <w:rPr>
          <w:rFonts w:ascii="Times New Roman" w:hAnsi="Times New Roman"/>
          <w:sz w:val="24"/>
          <w:szCs w:val="24"/>
          <w:lang w:val="uk-UA"/>
        </w:rPr>
      </w:pPr>
    </w:p>
    <w:p w:rsidR="00933417" w:rsidRPr="00CD31F1" w:rsidRDefault="00933417" w:rsidP="00AE0437">
      <w:pPr>
        <w:tabs>
          <w:tab w:val="left" w:pos="3750"/>
        </w:tabs>
        <w:rPr>
          <w:rFonts w:ascii="Arial Black" w:hAnsi="Arial Black"/>
          <w:sz w:val="26"/>
          <w:szCs w:val="26"/>
          <w:lang w:val="uk-UA"/>
        </w:rPr>
      </w:pPr>
    </w:p>
    <w:sectPr w:rsidR="00933417" w:rsidRPr="00CD31F1" w:rsidSect="00933417">
      <w:pgSz w:w="11906" w:h="16838"/>
      <w:pgMar w:top="709"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307BD"/>
    <w:multiLevelType w:val="hybridMultilevel"/>
    <w:tmpl w:val="9684C8D4"/>
    <w:lvl w:ilvl="0" w:tplc="F8707824">
      <w:start w:val="1"/>
      <w:numFmt w:val="bullet"/>
      <w:lvlText w:val="-"/>
      <w:lvlJc w:val="left"/>
      <w:pPr>
        <w:ind w:left="610" w:hanging="360"/>
      </w:pPr>
      <w:rPr>
        <w:rFonts w:ascii="Calibri" w:eastAsia="Calibri" w:hAnsi="Calibri" w:cs="Calibri"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 w15:restartNumberingAfterBreak="0">
    <w:nsid w:val="732A6E24"/>
    <w:multiLevelType w:val="multilevel"/>
    <w:tmpl w:val="8E141664"/>
    <w:lvl w:ilvl="0">
      <w:start w:val="9"/>
      <w:numFmt w:val="decimal"/>
      <w:lvlText w:val="%1."/>
      <w:lvlJc w:val="left"/>
      <w:pPr>
        <w:ind w:left="360" w:hanging="360"/>
      </w:pPr>
      <w:rPr>
        <w:rFonts w:hint="default"/>
      </w:rPr>
    </w:lvl>
    <w:lvl w:ilvl="1">
      <w:start w:val="1"/>
      <w:numFmt w:val="decimal"/>
      <w:lvlText w:val="%1.%2."/>
      <w:lvlJc w:val="left"/>
      <w:pPr>
        <w:ind w:left="464" w:hanging="360"/>
      </w:pPr>
      <w:rPr>
        <w:rFonts w:hint="default"/>
        <w:color w:val="auto"/>
      </w:rPr>
    </w:lvl>
    <w:lvl w:ilvl="2">
      <w:start w:val="1"/>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C42B9"/>
    <w:rsid w:val="00046EB5"/>
    <w:rsid w:val="000907CC"/>
    <w:rsid w:val="000A7E76"/>
    <w:rsid w:val="000D5060"/>
    <w:rsid w:val="000E76EB"/>
    <w:rsid w:val="000F70B8"/>
    <w:rsid w:val="001901DC"/>
    <w:rsid w:val="001B4EA0"/>
    <w:rsid w:val="001D202F"/>
    <w:rsid w:val="00216B33"/>
    <w:rsid w:val="00236BC2"/>
    <w:rsid w:val="002D5253"/>
    <w:rsid w:val="002F39C8"/>
    <w:rsid w:val="00314BDA"/>
    <w:rsid w:val="003219AF"/>
    <w:rsid w:val="00325226"/>
    <w:rsid w:val="00335F7B"/>
    <w:rsid w:val="00371DF9"/>
    <w:rsid w:val="00391ED9"/>
    <w:rsid w:val="003A6E11"/>
    <w:rsid w:val="003E48A4"/>
    <w:rsid w:val="003F76A4"/>
    <w:rsid w:val="004255A4"/>
    <w:rsid w:val="004A015E"/>
    <w:rsid w:val="004C33A8"/>
    <w:rsid w:val="00530BA2"/>
    <w:rsid w:val="00545EB1"/>
    <w:rsid w:val="005B0EBE"/>
    <w:rsid w:val="005D2CCB"/>
    <w:rsid w:val="005E7FB6"/>
    <w:rsid w:val="006276C9"/>
    <w:rsid w:val="00695403"/>
    <w:rsid w:val="00696FF5"/>
    <w:rsid w:val="006A6B66"/>
    <w:rsid w:val="006C2A36"/>
    <w:rsid w:val="006F3DA6"/>
    <w:rsid w:val="00735F3C"/>
    <w:rsid w:val="00736C81"/>
    <w:rsid w:val="007530E5"/>
    <w:rsid w:val="00787C1B"/>
    <w:rsid w:val="007F568B"/>
    <w:rsid w:val="00802814"/>
    <w:rsid w:val="00835989"/>
    <w:rsid w:val="00842B65"/>
    <w:rsid w:val="008531A4"/>
    <w:rsid w:val="008B588F"/>
    <w:rsid w:val="008B7867"/>
    <w:rsid w:val="008F567C"/>
    <w:rsid w:val="008F656C"/>
    <w:rsid w:val="00923D88"/>
    <w:rsid w:val="00933417"/>
    <w:rsid w:val="00AE0437"/>
    <w:rsid w:val="00AF599A"/>
    <w:rsid w:val="00B05E29"/>
    <w:rsid w:val="00B1765A"/>
    <w:rsid w:val="00BB6070"/>
    <w:rsid w:val="00C002A8"/>
    <w:rsid w:val="00C1650F"/>
    <w:rsid w:val="00C205B0"/>
    <w:rsid w:val="00C51F54"/>
    <w:rsid w:val="00C66670"/>
    <w:rsid w:val="00C839E8"/>
    <w:rsid w:val="00CC42B9"/>
    <w:rsid w:val="00CD31F1"/>
    <w:rsid w:val="00D04DAF"/>
    <w:rsid w:val="00D149C2"/>
    <w:rsid w:val="00D709B9"/>
    <w:rsid w:val="00D9640D"/>
    <w:rsid w:val="00DA1052"/>
    <w:rsid w:val="00DF0D43"/>
    <w:rsid w:val="00DF2E29"/>
    <w:rsid w:val="00E06066"/>
    <w:rsid w:val="00E06DB8"/>
    <w:rsid w:val="00E332AA"/>
    <w:rsid w:val="00E74363"/>
    <w:rsid w:val="00EB730D"/>
    <w:rsid w:val="00EC0EF6"/>
    <w:rsid w:val="00ED3691"/>
    <w:rsid w:val="00EE21DB"/>
    <w:rsid w:val="00F34A7F"/>
    <w:rsid w:val="00F458EB"/>
    <w:rsid w:val="00F825CA"/>
    <w:rsid w:val="00FB671D"/>
    <w:rsid w:val="00FB73B8"/>
    <w:rsid w:val="00FC6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 type="connector" idref="#_x0000_s1043"/>
        <o:r id="V:Rule2" type="connector" idref="#_x0000_s1052"/>
        <o:r id="V:Rule3" type="connector" idref="#_x0000_s1050"/>
        <o:r id="V:Rule4" type="connector" idref="#_x0000_s1051"/>
      </o:rules>
    </o:shapelayout>
  </w:shapeDefaults>
  <w:decimalSymbol w:val="."/>
  <w:listSeparator w:val=","/>
  <w14:docId w14:val="5331F464"/>
  <w15:docId w15:val="{0463D784-69EC-42C5-9339-658822C4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7CC"/>
  </w:style>
  <w:style w:type="paragraph" w:styleId="2">
    <w:name w:val="heading 2"/>
    <w:basedOn w:val="a"/>
    <w:next w:val="a"/>
    <w:link w:val="20"/>
    <w:uiPriority w:val="9"/>
    <w:unhideWhenUsed/>
    <w:qFormat/>
    <w:rsid w:val="00AE0437"/>
    <w:pPr>
      <w:keepNext/>
      <w:spacing w:before="240" w:after="60"/>
      <w:outlineLvl w:val="1"/>
    </w:pPr>
    <w:rPr>
      <w:rFonts w:ascii="Calibri Light" w:eastAsia="Times New Roman" w:hAnsi="Calibri Light"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CC42B9"/>
    <w:rPr>
      <w:rFonts w:cs="Times New Roman"/>
      <w:b/>
    </w:rPr>
  </w:style>
  <w:style w:type="paragraph" w:styleId="HTML">
    <w:name w:val="HTML Preformatted"/>
    <w:aliases w:val="Знак,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CC4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aliases w:val="Знак Знак,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rsid w:val="00CC42B9"/>
    <w:rPr>
      <w:rFonts w:ascii="Courier New" w:eastAsia="Calibri" w:hAnsi="Courier New" w:cs="Courier New"/>
      <w:sz w:val="20"/>
      <w:szCs w:val="20"/>
    </w:rPr>
  </w:style>
  <w:style w:type="paragraph" w:customStyle="1" w:styleId="22">
    <w:name w:val="Основной текст 22"/>
    <w:basedOn w:val="a"/>
    <w:rsid w:val="00CC42B9"/>
    <w:pPr>
      <w:suppressAutoHyphens/>
      <w:spacing w:after="0" w:line="240" w:lineRule="auto"/>
    </w:pPr>
    <w:rPr>
      <w:rFonts w:ascii="Times New Roman" w:eastAsia="Times New Roman" w:hAnsi="Times New Roman" w:cs="Times New Roman"/>
      <w:sz w:val="24"/>
      <w:szCs w:val="20"/>
      <w:lang w:val="uk-UA" w:eastAsia="ar-SA"/>
    </w:rPr>
  </w:style>
  <w:style w:type="paragraph" w:styleId="a4">
    <w:name w:val="Balloon Text"/>
    <w:basedOn w:val="a"/>
    <w:link w:val="a5"/>
    <w:uiPriority w:val="99"/>
    <w:semiHidden/>
    <w:unhideWhenUsed/>
    <w:rsid w:val="00CC42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42B9"/>
    <w:rPr>
      <w:rFonts w:ascii="Tahoma" w:hAnsi="Tahoma" w:cs="Tahoma"/>
      <w:sz w:val="16"/>
      <w:szCs w:val="16"/>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7"/>
    <w:uiPriority w:val="99"/>
    <w:unhideWhenUsed/>
    <w:rsid w:val="00E743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AE0437"/>
    <w:rPr>
      <w:rFonts w:ascii="Calibri Light" w:eastAsia="Times New Roman" w:hAnsi="Calibri Light" w:cs="Times New Roman"/>
      <w:b/>
      <w:bCs/>
      <w:i/>
      <w:iCs/>
      <w:sz w:val="28"/>
      <w:szCs w:val="28"/>
      <w:lang w:eastAsia="en-US"/>
    </w:rPr>
  </w:style>
  <w:style w:type="paragraph" w:customStyle="1" w:styleId="rvps2">
    <w:name w:val="rvps2"/>
    <w:basedOn w:val="a"/>
    <w:rsid w:val="00AE043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99"/>
    <w:qFormat/>
    <w:rsid w:val="00AE0437"/>
    <w:pPr>
      <w:ind w:left="720"/>
      <w:contextualSpacing/>
    </w:pPr>
    <w:rPr>
      <w:rFonts w:ascii="Calibri" w:eastAsia="Calibri" w:hAnsi="Calibri" w:cs="Times New Roman"/>
      <w:lang w:eastAsia="en-US"/>
    </w:rPr>
  </w:style>
  <w:style w:type="paragraph" w:customStyle="1" w:styleId="1">
    <w:name w:val="Обычный1"/>
    <w:uiPriority w:val="99"/>
    <w:rsid w:val="00AE0437"/>
    <w:pPr>
      <w:spacing w:after="0"/>
    </w:pPr>
    <w:rPr>
      <w:rFonts w:ascii="Arial" w:eastAsia="Arial" w:hAnsi="Arial" w:cs="Arial"/>
      <w:color w:val="000000"/>
    </w:rPr>
  </w:style>
  <w:style w:type="character" w:customStyle="1" w:styleId="docdata">
    <w:name w:val="docdata"/>
    <w:aliases w:val="docy,v5,2977,baiaagaaboqcaaadcaqaaaxbbwaaaaaaaaaaaaaaaaaaaaaaaaaaaaaaaaaaaaaaaaaaaaaaaaaaaaaaaaaaaaaaaaaaaaaaaaaaaaaaaaaaaaaaaaaaaaaaaaaaaaaaaaaaaaaaaaaaaaaaaaaaaaaaaaaaaaaaaaaaaaaaaaaaaaaaaaaaaaaaaaaaaaaaaaaaaaaaaaaaaaaaaaaaaaaaaaaaaaaaaaaaaaaa"/>
    <w:rsid w:val="00AE0437"/>
  </w:style>
  <w:style w:type="paragraph" w:customStyle="1" w:styleId="1964">
    <w:name w:val="1964"/>
    <w:aliases w:val="baiaagaaboqcaaadsqmaaaw/awaaaaaaaaaaaaaaaaaaaaaaaaaaaaaaaaaaaaaaaaaaaaaaaaaaaaaaaaaaaaaaaaaaaaaaaaaaaaaaaaaaaaaaaaaaaaaaaaaaaaaaaaaaaaaaaaaaaaaaaaaaaaaaaaaaaaaaaaaaaaaaaaaaaaaaaaaaaaaaaaaaaaaaaaaaaaaaaaaaaaaaaaaaaaaaaaaaaaaaaaaaaaaa"/>
    <w:basedOn w:val="a"/>
    <w:rsid w:val="00AE043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qFormat/>
    <w:rsid w:val="00B1765A"/>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F656C"/>
    <w:rPr>
      <w:rFonts w:ascii="Times New Roman" w:eastAsia="Times New Roman" w:hAnsi="Times New Roman" w:cs="Times New Roman"/>
      <w:sz w:val="24"/>
      <w:szCs w:val="24"/>
    </w:rPr>
  </w:style>
  <w:style w:type="character" w:customStyle="1" w:styleId="2214">
    <w:name w:val="2214"/>
    <w:aliases w:val="baiaagaaboqcaaaddwqaaawfbaaaaaaaaaaaaaaaaaaaaaaaaaaaaaaaaaaaaaaaaaaaaaaaaaaaaaaaaaaaaaaaaaaaaaaaaaaaaaaaaaaaaaaaaaaaaaaaaaaaaaaaaaaaaaaaaaaaaaaaaaaaaaaaaaaaaaaaaaaaaaaaaaaaaaaaaaaaaaaaaaaaaaaaaaaaaaaaaaaaaaaaaaaaaaaaaaaaaaaaaaaaaaaa"/>
    <w:rsid w:val="008F656C"/>
  </w:style>
  <w:style w:type="character" w:customStyle="1" w:styleId="2281">
    <w:name w:val="2281"/>
    <w:aliases w:val="baiaagaaboqcaaad1wqaaaxlbaaaaaaaaaaaaaaaaaaaaaaaaaaaaaaaaaaaaaaaaaaaaaaaaaaaaaaaaaaaaaaaaaaaaaaaaaaaaaaaaaaaaaaaaaaaaaaaaaaaaaaaaaaaaaaaaaaaaaaaaaaaaaaaaaaaaaaaaaaaaaaaaaaaaaaaaaaaaaaaaaaaaaaaaaaaaaaaaaaaaaaaaaaaaaaaaaaaaaaaaaaaaaaa"/>
    <w:rsid w:val="008F6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4195">
      <w:bodyDiv w:val="1"/>
      <w:marLeft w:val="0"/>
      <w:marRight w:val="0"/>
      <w:marTop w:val="0"/>
      <w:marBottom w:val="0"/>
      <w:divBdr>
        <w:top w:val="none" w:sz="0" w:space="0" w:color="auto"/>
        <w:left w:val="none" w:sz="0" w:space="0" w:color="auto"/>
        <w:bottom w:val="none" w:sz="0" w:space="0" w:color="auto"/>
        <w:right w:val="none" w:sz="0" w:space="0" w:color="auto"/>
      </w:divBdr>
    </w:div>
    <w:div w:id="1284115448">
      <w:bodyDiv w:val="1"/>
      <w:marLeft w:val="0"/>
      <w:marRight w:val="0"/>
      <w:marTop w:val="0"/>
      <w:marBottom w:val="0"/>
      <w:divBdr>
        <w:top w:val="none" w:sz="0" w:space="0" w:color="auto"/>
        <w:left w:val="none" w:sz="0" w:space="0" w:color="auto"/>
        <w:bottom w:val="none" w:sz="0" w:space="0" w:color="auto"/>
        <w:right w:val="none" w:sz="0" w:space="0" w:color="auto"/>
      </w:divBdr>
    </w:div>
    <w:div w:id="184859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C1B47-075A-412C-A67D-8A753638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21</Pages>
  <Words>7682</Words>
  <Characters>43788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RePack by Diakov</cp:lastModifiedBy>
  <cp:revision>77</cp:revision>
  <cp:lastPrinted>2021-05-21T06:01:00Z</cp:lastPrinted>
  <dcterms:created xsi:type="dcterms:W3CDTF">2021-05-05T14:34:00Z</dcterms:created>
  <dcterms:modified xsi:type="dcterms:W3CDTF">2022-09-30T10:48:00Z</dcterms:modified>
</cp:coreProperties>
</file>