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0" w:rsidRPr="00EE4E70" w:rsidRDefault="00F97D80" w:rsidP="00EE4E70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Додаток 2</w:t>
      </w:r>
    </w:p>
    <w:p w:rsidR="00F97D80" w:rsidRPr="00EE4E70" w:rsidRDefault="00F97D80" w:rsidP="00EE4E70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 оголошення</w:t>
      </w: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EE4E70" w:rsidRDefault="00706655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06655">
        <w:rPr>
          <w:rFonts w:ascii="Times New Roman" w:hAnsi="Times New Roman" w:cs="Times New Roman"/>
          <w:sz w:val="24"/>
          <w:szCs w:val="24"/>
          <w:lang w:val="uk-UA"/>
        </w:rPr>
        <w:t xml:space="preserve">еталеві скоби </w:t>
      </w:r>
      <w:r w:rsidR="00A24984">
        <w:rPr>
          <w:rFonts w:ascii="Times New Roman" w:hAnsi="Times New Roman" w:cs="Times New Roman"/>
          <w:sz w:val="24"/>
          <w:szCs w:val="24"/>
          <w:lang w:val="uk-UA"/>
        </w:rPr>
        <w:t xml:space="preserve">(будівельні) </w:t>
      </w:r>
      <w:r w:rsidRPr="00706655">
        <w:rPr>
          <w:rFonts w:ascii="Times New Roman" w:hAnsi="Times New Roman" w:cs="Times New Roman"/>
          <w:sz w:val="24"/>
          <w:szCs w:val="24"/>
          <w:lang w:val="uk-UA"/>
        </w:rPr>
        <w:t>– код за ДК 021:2015 ЄЗС – 44530000-4 «Кріпильні деталі»</w:t>
      </w:r>
    </w:p>
    <w:p w:rsidR="00EE4E70" w:rsidRPr="00EE4E70" w:rsidRDefault="00EE4E70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986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974"/>
        <w:gridCol w:w="4961"/>
        <w:gridCol w:w="1166"/>
        <w:gridCol w:w="1330"/>
      </w:tblGrid>
      <w:tr w:rsidR="00574B1E" w:rsidRPr="005240C4" w:rsidTr="00A24984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574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товару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5240C4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  <w:r w:rsidR="005240C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, шт.</w:t>
            </w:r>
          </w:p>
        </w:tc>
      </w:tr>
      <w:tr w:rsidR="00DA0AFE" w:rsidRPr="005240C4" w:rsidTr="00A24984">
        <w:trPr>
          <w:trHeight w:val="501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0AFE" w:rsidRPr="00DA0AFE" w:rsidRDefault="00DA0AF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A0AF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706655" w:rsidP="00A2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Металев</w:t>
            </w:r>
            <w:r w:rsidR="00A24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скоб</w:t>
            </w:r>
            <w:r w:rsidR="00A24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и (будівельні)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4984" w:rsidRPr="00A24984" w:rsidRDefault="00A24984" w:rsidP="00A2498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Металева с</w:t>
            </w:r>
            <w:r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коба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будівельна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):</w:t>
            </w:r>
          </w:p>
          <w:p w:rsidR="00A24984" w:rsidRPr="00A24984" w:rsidRDefault="00306E21" w:rsidP="00A2498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ab/>
              <w:t>Розміри: 300х8</w:t>
            </w:r>
            <w:bookmarkStart w:id="0" w:name="_GoBack"/>
            <w:bookmarkEnd w:id="0"/>
            <w:r w:rsidR="00A24984"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0х10;</w:t>
            </w:r>
          </w:p>
          <w:p w:rsidR="00A24984" w:rsidRPr="00A24984" w:rsidRDefault="00A24984" w:rsidP="00A2498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2.</w:t>
            </w:r>
            <w:r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ab/>
              <w:t>Матеріал: А-400С;</w:t>
            </w:r>
            <w:r w:rsidR="009C68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 А-500С</w:t>
            </w:r>
          </w:p>
          <w:p w:rsidR="00DA0AFE" w:rsidRPr="00DA0AFE" w:rsidRDefault="00A24984" w:rsidP="00A2498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3.</w:t>
            </w:r>
            <w:r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ab/>
              <w:t>Метод виготовлення – гаряче кування, витяжка кінців, згин проводиться гарячим способом з подальшим формуванням квадратного перерізу для надання жорсткості.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706655" w:rsidP="00ED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A24984" w:rsidP="009C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="009C680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7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00</w:t>
            </w:r>
          </w:p>
        </w:tc>
      </w:tr>
    </w:tbl>
    <w:p w:rsidR="00EE4E70" w:rsidRPr="00EE4E70" w:rsidRDefault="00EE4E70" w:rsidP="00EE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0B0A0B" w:rsidRDefault="000B0A0B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B0A0B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Продавець зобов’язаний поставити Товар, замовлений ПОКУПЦЕМ, протягом </w:t>
      </w:r>
      <w:r w:rsidR="00A24984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8</w:t>
      </w:r>
      <w:r w:rsidRPr="000B0A0B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(</w:t>
      </w:r>
      <w:r w:rsidR="00A24984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восьми</w:t>
      </w:r>
      <w:r w:rsidRPr="000B0A0B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) днів </w:t>
      </w:r>
      <w:r w:rsidRPr="000B0A0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дня укладення договору.</w:t>
      </w:r>
    </w:p>
    <w:p w:rsidR="000B0A0B" w:rsidRPr="00EE4E70" w:rsidRDefault="000B0A0B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E4E70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E4E70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8F7F40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4E7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</w:t>
      </w:r>
      <w:r w:rsidRPr="008F7F4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</w:p>
    <w:sectPr w:rsidR="008F7F40" w:rsidRPr="008F7F40" w:rsidSect="005240C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0"/>
    <w:rsid w:val="00005647"/>
    <w:rsid w:val="00007961"/>
    <w:rsid w:val="00030F91"/>
    <w:rsid w:val="000336B6"/>
    <w:rsid w:val="00063529"/>
    <w:rsid w:val="00084A89"/>
    <w:rsid w:val="00086EC2"/>
    <w:rsid w:val="000B0A0B"/>
    <w:rsid w:val="000C2317"/>
    <w:rsid w:val="000E2832"/>
    <w:rsid w:val="000E6001"/>
    <w:rsid w:val="00143270"/>
    <w:rsid w:val="00196BD6"/>
    <w:rsid w:val="00223EF3"/>
    <w:rsid w:val="00236FF3"/>
    <w:rsid w:val="00243818"/>
    <w:rsid w:val="002E3B83"/>
    <w:rsid w:val="00303427"/>
    <w:rsid w:val="00306E21"/>
    <w:rsid w:val="0034156D"/>
    <w:rsid w:val="003A5A24"/>
    <w:rsid w:val="004271BA"/>
    <w:rsid w:val="004318EC"/>
    <w:rsid w:val="00436658"/>
    <w:rsid w:val="004416FA"/>
    <w:rsid w:val="00444325"/>
    <w:rsid w:val="0046481C"/>
    <w:rsid w:val="004C0155"/>
    <w:rsid w:val="005240C4"/>
    <w:rsid w:val="005279A1"/>
    <w:rsid w:val="00554936"/>
    <w:rsid w:val="00564A16"/>
    <w:rsid w:val="00574B1E"/>
    <w:rsid w:val="00580070"/>
    <w:rsid w:val="00640476"/>
    <w:rsid w:val="00651F24"/>
    <w:rsid w:val="00706655"/>
    <w:rsid w:val="00745931"/>
    <w:rsid w:val="00797DD9"/>
    <w:rsid w:val="007F36F3"/>
    <w:rsid w:val="007F5359"/>
    <w:rsid w:val="00815508"/>
    <w:rsid w:val="008159DA"/>
    <w:rsid w:val="008874F8"/>
    <w:rsid w:val="008B69C3"/>
    <w:rsid w:val="008F7F40"/>
    <w:rsid w:val="00953C21"/>
    <w:rsid w:val="009C6803"/>
    <w:rsid w:val="00A24984"/>
    <w:rsid w:val="00A90EB5"/>
    <w:rsid w:val="00AC4AD2"/>
    <w:rsid w:val="00AF2320"/>
    <w:rsid w:val="00BA5ECB"/>
    <w:rsid w:val="00C70992"/>
    <w:rsid w:val="00C7188B"/>
    <w:rsid w:val="00CE1C11"/>
    <w:rsid w:val="00D04A8E"/>
    <w:rsid w:val="00D1031D"/>
    <w:rsid w:val="00D108EE"/>
    <w:rsid w:val="00D1220B"/>
    <w:rsid w:val="00D262DD"/>
    <w:rsid w:val="00D535AA"/>
    <w:rsid w:val="00D86E17"/>
    <w:rsid w:val="00DA0AFE"/>
    <w:rsid w:val="00E01BEB"/>
    <w:rsid w:val="00E07DB4"/>
    <w:rsid w:val="00E608E1"/>
    <w:rsid w:val="00E70332"/>
    <w:rsid w:val="00E95390"/>
    <w:rsid w:val="00ED1C0F"/>
    <w:rsid w:val="00ED5603"/>
    <w:rsid w:val="00EE4E70"/>
    <w:rsid w:val="00F13B2F"/>
    <w:rsid w:val="00F44E7F"/>
    <w:rsid w:val="00F56BA2"/>
    <w:rsid w:val="00F810C4"/>
    <w:rsid w:val="00F97D80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74B1E"/>
    <w:pPr>
      <w:tabs>
        <w:tab w:val="left" w:pos="0"/>
        <w:tab w:val="left" w:pos="720"/>
      </w:tabs>
      <w:suppressAutoHyphens/>
      <w:spacing w:before="280" w:after="280"/>
      <w:ind w:left="720" w:hanging="720"/>
      <w:outlineLvl w:val="2"/>
    </w:pPr>
    <w:rPr>
      <w:rFonts w:ascii="Cambria" w:eastAsia="Calibri" w:hAnsi="Cambria" w:cs="Times New Roman"/>
      <w:b/>
      <w:color w:val="4F81BD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74B1E"/>
    <w:rPr>
      <w:rFonts w:ascii="Cambria" w:eastAsia="Calibri" w:hAnsi="Cambria" w:cs="Times New Roman"/>
      <w:b/>
      <w:color w:val="4F81BD"/>
      <w:szCs w:val="20"/>
      <w:lang w:val="uk-UA" w:eastAsia="ru-RU"/>
    </w:rPr>
  </w:style>
  <w:style w:type="paragraph" w:customStyle="1" w:styleId="a8">
    <w:name w:val="Содержимое таблицы"/>
    <w:basedOn w:val="a"/>
    <w:qFormat/>
    <w:rsid w:val="00574B1E"/>
    <w:pPr>
      <w:suppressLineNumbers/>
      <w:suppressAutoHyphens/>
    </w:pPr>
    <w:rPr>
      <w:rFonts w:ascii="Calibri" w:eastAsia="Calibri" w:hAnsi="Calibri"/>
      <w:color w:val="00000A"/>
    </w:rPr>
  </w:style>
  <w:style w:type="character" w:styleId="a9">
    <w:name w:val="Strong"/>
    <w:basedOn w:val="a0"/>
    <w:uiPriority w:val="22"/>
    <w:qFormat/>
    <w:rsid w:val="00574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74B1E"/>
    <w:pPr>
      <w:tabs>
        <w:tab w:val="left" w:pos="0"/>
        <w:tab w:val="left" w:pos="720"/>
      </w:tabs>
      <w:suppressAutoHyphens/>
      <w:spacing w:before="280" w:after="280"/>
      <w:ind w:left="720" w:hanging="720"/>
      <w:outlineLvl w:val="2"/>
    </w:pPr>
    <w:rPr>
      <w:rFonts w:ascii="Cambria" w:eastAsia="Calibri" w:hAnsi="Cambria" w:cs="Times New Roman"/>
      <w:b/>
      <w:color w:val="4F81BD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74B1E"/>
    <w:rPr>
      <w:rFonts w:ascii="Cambria" w:eastAsia="Calibri" w:hAnsi="Cambria" w:cs="Times New Roman"/>
      <w:b/>
      <w:color w:val="4F81BD"/>
      <w:szCs w:val="20"/>
      <w:lang w:val="uk-UA" w:eastAsia="ru-RU"/>
    </w:rPr>
  </w:style>
  <w:style w:type="paragraph" w:customStyle="1" w:styleId="a8">
    <w:name w:val="Содержимое таблицы"/>
    <w:basedOn w:val="a"/>
    <w:qFormat/>
    <w:rsid w:val="00574B1E"/>
    <w:pPr>
      <w:suppressLineNumbers/>
      <w:suppressAutoHyphens/>
    </w:pPr>
    <w:rPr>
      <w:rFonts w:ascii="Calibri" w:eastAsia="Calibri" w:hAnsi="Calibri"/>
      <w:color w:val="00000A"/>
    </w:rPr>
  </w:style>
  <w:style w:type="character" w:styleId="a9">
    <w:name w:val="Strong"/>
    <w:basedOn w:val="a0"/>
    <w:uiPriority w:val="22"/>
    <w:qFormat/>
    <w:rsid w:val="00574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99DD-31B1-408B-9FA0-EE39070A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лена</cp:lastModifiedBy>
  <cp:revision>11</cp:revision>
  <cp:lastPrinted>2022-07-27T06:34:00Z</cp:lastPrinted>
  <dcterms:created xsi:type="dcterms:W3CDTF">2022-07-26T12:55:00Z</dcterms:created>
  <dcterms:modified xsi:type="dcterms:W3CDTF">2022-09-09T12:39:00Z</dcterms:modified>
</cp:coreProperties>
</file>