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11F7" w14:textId="77777777" w:rsidR="00016BA9" w:rsidRPr="009A5E92" w:rsidRDefault="007A0BAC" w:rsidP="00016BA9">
      <w:pPr>
        <w:pStyle w:val="a8"/>
        <w:jc w:val="center"/>
        <w:rPr>
          <w:rFonts w:ascii="Times New Roman" w:hAnsi="Times New Roman" w:cs="Times New Roman"/>
          <w:b/>
          <w:lang w:val="uk-UA"/>
        </w:rPr>
      </w:pPr>
      <w:r w:rsidRPr="009A5E92">
        <w:rPr>
          <w:rFonts w:ascii="Times New Roman" w:hAnsi="Times New Roman" w:cs="Times New Roman"/>
          <w:b/>
          <w:lang w:val="uk-UA"/>
        </w:rPr>
        <w:t>ОБГРУНТУВАННЯ</w:t>
      </w:r>
    </w:p>
    <w:p w14:paraId="08452267" w14:textId="77777777" w:rsidR="007A0BAC" w:rsidRPr="009A5E92" w:rsidRDefault="007A0BAC" w:rsidP="00016BA9">
      <w:pPr>
        <w:pStyle w:val="a8"/>
        <w:jc w:val="center"/>
        <w:rPr>
          <w:rFonts w:ascii="Times New Roman" w:hAnsi="Times New Roman" w:cs="Times New Roman"/>
          <w:b/>
          <w:lang w:val="uk-UA"/>
        </w:rPr>
      </w:pPr>
      <w:r w:rsidRPr="009A5E92">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14:paraId="5F456BA9" w14:textId="77777777" w:rsidR="007A0BAC" w:rsidRPr="009A5E92" w:rsidRDefault="007A0BAC" w:rsidP="00016BA9">
      <w:pPr>
        <w:pStyle w:val="a8"/>
        <w:jc w:val="both"/>
        <w:rPr>
          <w:rFonts w:ascii="Times New Roman" w:hAnsi="Times New Roman" w:cs="Times New Roman"/>
          <w:lang w:val="uk-UA"/>
        </w:rPr>
      </w:pPr>
    </w:p>
    <w:p w14:paraId="05400C9D" w14:textId="77777777" w:rsidR="007A0BAC"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b/>
          <w:lang w:val="uk-UA"/>
        </w:rPr>
        <w:t xml:space="preserve">Підстава для публікації </w:t>
      </w:r>
      <w:r w:rsidR="00016BA9" w:rsidRPr="009A5E92">
        <w:rPr>
          <w:rFonts w:ascii="Times New Roman" w:hAnsi="Times New Roman" w:cs="Times New Roman"/>
          <w:b/>
          <w:lang w:val="uk-UA"/>
        </w:rPr>
        <w:t>обґрунтування</w:t>
      </w:r>
      <w:r w:rsidRPr="009A5E92">
        <w:rPr>
          <w:rFonts w:ascii="Times New Roman" w:hAnsi="Times New Roman" w:cs="Times New Roman"/>
          <w:b/>
          <w:lang w:val="uk-UA"/>
        </w:rPr>
        <w:t>:</w:t>
      </w:r>
      <w:r w:rsidRPr="009A5E92">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05308AD3" w14:textId="13A44FD5" w:rsidR="00C81263"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b/>
          <w:lang w:val="uk-UA"/>
        </w:rPr>
        <w:t>Мета проведення закупівлі:</w:t>
      </w:r>
      <w:r w:rsidRPr="009A5E92">
        <w:rPr>
          <w:rFonts w:ascii="Times New Roman" w:hAnsi="Times New Roman" w:cs="Times New Roman"/>
          <w:lang w:val="uk-UA"/>
        </w:rPr>
        <w:t> </w:t>
      </w:r>
      <w:r w:rsidR="00366EE1" w:rsidRPr="009A5E92">
        <w:rPr>
          <w:rFonts w:ascii="Times New Roman" w:hAnsi="Times New Roman" w:cs="Times New Roman"/>
          <w:lang w:val="uk-UA"/>
        </w:rPr>
        <w:t xml:space="preserve">забезпечення безперебійного лікувально-діагностичного процесу роботи відділень </w:t>
      </w:r>
      <w:r w:rsidR="00A77325" w:rsidRPr="009A5E92">
        <w:rPr>
          <w:rFonts w:ascii="Times New Roman" w:hAnsi="Times New Roman"/>
          <w:lang w:val="uk-UA"/>
        </w:rPr>
        <w:t>Військової частини А4799</w:t>
      </w:r>
    </w:p>
    <w:p w14:paraId="324A8570" w14:textId="5B07FB6E" w:rsidR="007A0BAC"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b/>
          <w:lang w:val="uk-UA"/>
        </w:rPr>
        <w:t>Замовник:</w:t>
      </w:r>
      <w:r w:rsidR="00366EE1" w:rsidRPr="009A5E92">
        <w:rPr>
          <w:rFonts w:ascii="Times New Roman" w:hAnsi="Times New Roman" w:cs="Times New Roman"/>
          <w:b/>
          <w:lang w:val="uk-UA"/>
        </w:rPr>
        <w:t xml:space="preserve"> </w:t>
      </w:r>
      <w:r w:rsidR="00A77325" w:rsidRPr="009A5E92">
        <w:rPr>
          <w:rFonts w:ascii="Times New Roman" w:hAnsi="Times New Roman"/>
          <w:lang w:val="uk-UA"/>
        </w:rPr>
        <w:t>Військової частини А4799.</w:t>
      </w:r>
    </w:p>
    <w:p w14:paraId="6FEDE9C9" w14:textId="08BC50BC" w:rsidR="007A0BAC"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lang w:val="uk-UA"/>
        </w:rPr>
        <w:tab/>
        <w:t>Код ЄДРПОУ: </w:t>
      </w:r>
      <w:r w:rsidR="00B513BC" w:rsidRPr="009A5E92">
        <w:rPr>
          <w:rFonts w:ascii="Times New Roman" w:hAnsi="Times New Roman" w:cs="Times New Roman"/>
          <w:lang w:val="uk-UA"/>
        </w:rPr>
        <w:t>26638059</w:t>
      </w:r>
    </w:p>
    <w:p w14:paraId="152EA488" w14:textId="77777777" w:rsidR="007010D7"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lang w:val="uk-UA"/>
        </w:rPr>
        <w:t> </w:t>
      </w:r>
      <w:r w:rsidRPr="009A5E92">
        <w:rPr>
          <w:rFonts w:ascii="Times New Roman" w:hAnsi="Times New Roman" w:cs="Times New Roman"/>
          <w:lang w:val="uk-UA"/>
        </w:rPr>
        <w:tab/>
        <w:t>Вид процедури: </w:t>
      </w:r>
      <w:r w:rsidR="00FD13F2" w:rsidRPr="009A5E92">
        <w:rPr>
          <w:rFonts w:ascii="Times New Roman" w:hAnsi="Times New Roman" w:cs="Times New Roman"/>
          <w:lang w:val="uk-UA"/>
        </w:rPr>
        <w:t xml:space="preserve">відкриті торги </w:t>
      </w:r>
      <w:r w:rsidR="00C81263" w:rsidRPr="009A5E92">
        <w:rPr>
          <w:rFonts w:ascii="Times New Roman" w:hAnsi="Times New Roman" w:cs="Times New Roman"/>
          <w:bCs/>
          <w:lang w:val="uk-UA"/>
        </w:rPr>
        <w:t>з особливостями</w:t>
      </w:r>
    </w:p>
    <w:p w14:paraId="396AA716" w14:textId="273CC972" w:rsidR="005B372C" w:rsidRPr="009A5E92" w:rsidRDefault="007A0BAC" w:rsidP="00F657C3">
      <w:pPr>
        <w:pStyle w:val="a8"/>
        <w:jc w:val="both"/>
        <w:rPr>
          <w:rFonts w:ascii="Times New Roman" w:hAnsi="Times New Roman" w:cs="Times New Roman"/>
          <w:lang w:val="uk-UA"/>
        </w:rPr>
      </w:pPr>
      <w:r w:rsidRPr="009A5E92">
        <w:rPr>
          <w:rFonts w:ascii="Times New Roman" w:hAnsi="Times New Roman" w:cs="Times New Roman"/>
          <w:lang w:val="uk-UA"/>
        </w:rPr>
        <w:t> </w:t>
      </w:r>
      <w:r w:rsidRPr="009A5E92">
        <w:rPr>
          <w:rFonts w:ascii="Times New Roman" w:hAnsi="Times New Roman" w:cs="Times New Roman"/>
          <w:lang w:val="uk-UA"/>
        </w:rPr>
        <w:tab/>
        <w:t>Ідентифікатор</w:t>
      </w:r>
      <w:r w:rsidR="0054468D" w:rsidRPr="009A5E92">
        <w:rPr>
          <w:rFonts w:ascii="Times New Roman" w:hAnsi="Times New Roman" w:cs="Times New Roman"/>
          <w:lang w:val="uk-UA"/>
        </w:rPr>
        <w:t xml:space="preserve"> </w:t>
      </w:r>
      <w:r w:rsidRPr="009A5E92">
        <w:rPr>
          <w:rFonts w:ascii="Times New Roman" w:hAnsi="Times New Roman" w:cs="Times New Roman"/>
          <w:lang w:val="uk-UA"/>
        </w:rPr>
        <w:t>закупівлі:</w:t>
      </w:r>
      <w:r w:rsidR="00843D0C" w:rsidRPr="009A5E92">
        <w:rPr>
          <w:rFonts w:ascii="Times New Roman" w:hAnsi="Times New Roman" w:cs="Times New Roman"/>
          <w:lang w:val="uk-UA"/>
        </w:rPr>
        <w:t xml:space="preserve"> </w:t>
      </w:r>
      <w:r w:rsidR="000D7E11" w:rsidRPr="000D7E11">
        <w:rPr>
          <w:rFonts w:ascii="Arial" w:hAnsi="Arial" w:cs="Arial"/>
          <w:color w:val="000000"/>
          <w:sz w:val="18"/>
          <w:szCs w:val="18"/>
          <w:shd w:val="clear" w:color="auto" w:fill="FFFFFF"/>
        </w:rPr>
        <w:t>UA</w:t>
      </w:r>
      <w:r w:rsidR="000D7E11" w:rsidRPr="000D7E11">
        <w:rPr>
          <w:rFonts w:ascii="Arial" w:hAnsi="Arial" w:cs="Arial"/>
          <w:color w:val="000000"/>
          <w:sz w:val="18"/>
          <w:szCs w:val="18"/>
          <w:shd w:val="clear" w:color="auto" w:fill="FFFFFF"/>
          <w:lang w:val="uk-UA"/>
        </w:rPr>
        <w:t>-</w:t>
      </w:r>
      <w:r w:rsidR="000D7E11" w:rsidRPr="000D7E11">
        <w:rPr>
          <w:rFonts w:ascii="Arial" w:hAnsi="Arial" w:cs="Arial"/>
          <w:color w:val="000000"/>
          <w:sz w:val="18"/>
          <w:szCs w:val="18"/>
          <w:shd w:val="clear" w:color="auto" w:fill="FFFFFF"/>
        </w:rPr>
        <w:t>P</w:t>
      </w:r>
      <w:r w:rsidR="000D7E11" w:rsidRPr="000D7E11">
        <w:rPr>
          <w:rFonts w:ascii="Arial" w:hAnsi="Arial" w:cs="Arial"/>
          <w:color w:val="000000"/>
          <w:sz w:val="18"/>
          <w:szCs w:val="18"/>
          <w:shd w:val="clear" w:color="auto" w:fill="FFFFFF"/>
          <w:lang w:val="uk-UA"/>
        </w:rPr>
        <w:t>-2024-03-18-011266-</w:t>
      </w:r>
      <w:r w:rsidR="000D7E11" w:rsidRPr="000D7E11">
        <w:rPr>
          <w:rFonts w:ascii="Arial" w:hAnsi="Arial" w:cs="Arial"/>
          <w:color w:val="000000"/>
          <w:sz w:val="18"/>
          <w:szCs w:val="18"/>
          <w:shd w:val="clear" w:color="auto" w:fill="FFFFFF"/>
        </w:rPr>
        <w:t>a</w:t>
      </w:r>
    </w:p>
    <w:p w14:paraId="4B98BAE0" w14:textId="5CEE3021" w:rsidR="005D0B80" w:rsidRPr="009A5E92" w:rsidRDefault="007A0BAC" w:rsidP="005D0B80">
      <w:pPr>
        <w:spacing w:after="0" w:line="240" w:lineRule="auto"/>
        <w:jc w:val="both"/>
        <w:rPr>
          <w:rFonts w:ascii="Times New Roman" w:hAnsi="Times New Roman" w:cs="Times New Roman"/>
          <w:lang w:val="uk-UA"/>
        </w:rPr>
      </w:pPr>
      <w:r w:rsidRPr="009A5E92">
        <w:rPr>
          <w:rFonts w:ascii="Times New Roman" w:hAnsi="Times New Roman" w:cs="Times New Roman"/>
          <w:b/>
          <w:lang w:val="uk-UA"/>
        </w:rPr>
        <w:t>Предмет закупівлі:</w:t>
      </w:r>
      <w:r w:rsidRPr="009A5E92">
        <w:rPr>
          <w:rFonts w:ascii="Times New Roman" w:hAnsi="Times New Roman" w:cs="Times New Roman"/>
          <w:lang w:val="uk-UA"/>
        </w:rPr>
        <w:t> </w:t>
      </w:r>
      <w:r w:rsidR="00180484" w:rsidRPr="009A5E92">
        <w:rPr>
          <w:rFonts w:ascii="Times New Roman" w:hAnsi="Times New Roman" w:cs="Times New Roman"/>
          <w:lang w:val="uk-UA"/>
        </w:rPr>
        <w:t xml:space="preserve">Назва предмета закупівлі із зазначенням коду за Єдиним закупівельним словником: </w:t>
      </w:r>
      <w:r w:rsidR="006374BD" w:rsidRPr="008F7274">
        <w:rPr>
          <w:rFonts w:ascii="Times New Roman" w:hAnsi="Times New Roman"/>
          <w:lang w:val="uk-UA"/>
        </w:rPr>
        <w:t>Апаратура для радіотерапії, механотерапії, електротерапії та фізичної терапії, код 33150000-6 за ДК 021:2015 «Єдиний закупівельний словник» (Установка для кисневої терапії, код 33157810-6 за ДК 021:2015 «Єдиний закупівельний словник»; код 12873 за НК 024:2023 – Стаціонарний концентратор кисню)</w:t>
      </w:r>
    </w:p>
    <w:p w14:paraId="3D4612F2" w14:textId="1D2AAE1B" w:rsidR="001C701D" w:rsidRPr="009A5E92" w:rsidRDefault="001C701D" w:rsidP="00F657C3">
      <w:pPr>
        <w:pStyle w:val="a8"/>
        <w:jc w:val="both"/>
        <w:rPr>
          <w:rFonts w:ascii="Times New Roman" w:hAnsi="Times New Roman" w:cs="Times New Roman"/>
          <w:lang w:val="uk-UA"/>
        </w:rPr>
      </w:pPr>
      <w:r w:rsidRPr="009A5E92">
        <w:rPr>
          <w:rFonts w:ascii="Times New Roman" w:hAnsi="Times New Roman" w:cs="Times New Roman"/>
          <w:b/>
          <w:lang w:val="uk-UA"/>
        </w:rPr>
        <w:t>Обґрунтування обсягів закупівлі.</w:t>
      </w:r>
      <w:r w:rsidRPr="009A5E92">
        <w:rPr>
          <w:rFonts w:ascii="Times New Roman" w:hAnsi="Times New Roman" w:cs="Times New Roman"/>
          <w:lang w:val="uk-UA"/>
        </w:rPr>
        <w:t xml:space="preserve"> Обсяг закупівлі визначено </w:t>
      </w:r>
      <w:r w:rsidR="00366EE1" w:rsidRPr="009A5E92">
        <w:rPr>
          <w:rFonts w:ascii="Times New Roman" w:hAnsi="Times New Roman" w:cs="Times New Roman"/>
          <w:lang w:val="uk-UA"/>
        </w:rPr>
        <w:t xml:space="preserve">відповідно до рапорту </w:t>
      </w:r>
      <w:r w:rsidR="00FA36AA" w:rsidRPr="009A5E92">
        <w:rPr>
          <w:rFonts w:ascii="Times New Roman" w:hAnsi="Times New Roman" w:cs="Times New Roman"/>
          <w:lang w:val="uk-UA"/>
        </w:rPr>
        <w:t xml:space="preserve">начальника </w:t>
      </w:r>
      <w:r w:rsidR="005D0B80" w:rsidRPr="009A5E92">
        <w:rPr>
          <w:rFonts w:ascii="Times New Roman" w:hAnsi="Times New Roman" w:cs="Times New Roman"/>
          <w:lang w:val="uk-UA"/>
        </w:rPr>
        <w:t>клініки ушкоджень</w:t>
      </w:r>
      <w:r w:rsidR="00366EE1" w:rsidRPr="009A5E92">
        <w:rPr>
          <w:rFonts w:ascii="Times New Roman" w:hAnsi="Times New Roman" w:cs="Times New Roman"/>
          <w:lang w:val="uk-UA"/>
        </w:rPr>
        <w:t xml:space="preserve"> щодо необхідності проведення закупівлі </w:t>
      </w:r>
      <w:r w:rsidR="005D0B80" w:rsidRPr="009A5E92">
        <w:rPr>
          <w:rFonts w:ascii="Times New Roman" w:hAnsi="Times New Roman" w:cs="Times New Roman"/>
          <w:lang w:val="uk-UA"/>
        </w:rPr>
        <w:t>електрохірургічної системи</w:t>
      </w:r>
      <w:r w:rsidR="00FA36AA" w:rsidRPr="009A5E92">
        <w:rPr>
          <w:rFonts w:ascii="Times New Roman" w:hAnsi="Times New Roman" w:cs="Times New Roman"/>
          <w:lang w:val="uk-UA"/>
        </w:rPr>
        <w:t xml:space="preserve">, в кількості (обсязі) </w:t>
      </w:r>
      <w:r w:rsidR="006374BD">
        <w:rPr>
          <w:rFonts w:ascii="Times New Roman" w:hAnsi="Times New Roman" w:cs="Times New Roman"/>
          <w:lang w:val="uk-UA"/>
        </w:rPr>
        <w:t>2 шт.</w:t>
      </w:r>
    </w:p>
    <w:p w14:paraId="44519326" w14:textId="77777777" w:rsidR="00180484" w:rsidRPr="009A5E92" w:rsidRDefault="004122DD" w:rsidP="00F657C3">
      <w:pPr>
        <w:pStyle w:val="a8"/>
        <w:jc w:val="both"/>
        <w:rPr>
          <w:rFonts w:ascii="Times New Roman" w:hAnsi="Times New Roman" w:cs="Times New Roman"/>
          <w:lang w:val="uk-UA"/>
        </w:rPr>
      </w:pPr>
      <w:r w:rsidRPr="009A5E92">
        <w:rPr>
          <w:rFonts w:ascii="Times New Roman" w:hAnsi="Times New Roman" w:cs="Times New Roman"/>
          <w:b/>
          <w:lang w:val="uk-UA"/>
        </w:rPr>
        <w:t>Обґрунтування очікуваної ціни закупівлі/бюджетного призначення</w:t>
      </w:r>
      <w:r w:rsidRPr="009A5E92">
        <w:rPr>
          <w:rFonts w:ascii="Times New Roman" w:hAnsi="Times New Roman" w:cs="Times New Roman"/>
          <w:lang w:val="uk-UA"/>
        </w:rPr>
        <w:t xml:space="preserve">. Очікувана вартість </w:t>
      </w:r>
      <w:r w:rsidR="00E44A77" w:rsidRPr="009A5E92">
        <w:rPr>
          <w:rFonts w:ascii="Times New Roman" w:hAnsi="Times New Roman" w:cs="Times New Roman"/>
          <w:lang w:val="uk-UA"/>
        </w:rPr>
        <w:t>визначена з розрахунку середньої ціни за результатами наявного маркетингового пошуку</w:t>
      </w:r>
      <w:r w:rsidRPr="009A5E92">
        <w:rPr>
          <w:rFonts w:ascii="Times New Roman" w:hAnsi="Times New Roman" w:cs="Times New Roman"/>
          <w:lang w:val="uk-UA"/>
        </w:rPr>
        <w:t>.</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6"/>
        <w:gridCol w:w="1134"/>
        <w:gridCol w:w="851"/>
        <w:gridCol w:w="1983"/>
        <w:gridCol w:w="1700"/>
        <w:gridCol w:w="1843"/>
        <w:gridCol w:w="1852"/>
        <w:gridCol w:w="1730"/>
      </w:tblGrid>
      <w:tr w:rsidR="005D0B80" w:rsidRPr="009A5E92" w14:paraId="323BB68A" w14:textId="77777777" w:rsidTr="005D0B80">
        <w:trPr>
          <w:trHeight w:val="20"/>
        </w:trPr>
        <w:tc>
          <w:tcPr>
            <w:tcW w:w="186" w:type="pct"/>
            <w:shd w:val="clear" w:color="auto" w:fill="auto"/>
            <w:vAlign w:val="center"/>
            <w:hideMark/>
          </w:tcPr>
          <w:p w14:paraId="0886EC5A" w14:textId="77777777" w:rsidR="005D0B80" w:rsidRPr="009A5E92" w:rsidRDefault="005D0B80" w:rsidP="005D0B80">
            <w:pPr>
              <w:spacing w:after="0" w:line="240" w:lineRule="auto"/>
              <w:jc w:val="center"/>
              <w:rPr>
                <w:rFonts w:ascii="Times New Roman" w:eastAsia="Times New Roman" w:hAnsi="Times New Roman" w:cs="Times New Roman"/>
                <w:lang w:val="uk-UA" w:eastAsia="uk-UA"/>
              </w:rPr>
            </w:pPr>
            <w:r w:rsidRPr="009A5E92">
              <w:rPr>
                <w:rFonts w:ascii="Times New Roman" w:eastAsia="Times New Roman" w:hAnsi="Times New Roman" w:cs="Times New Roman"/>
                <w:lang w:val="uk-UA" w:eastAsia="uk-UA"/>
              </w:rPr>
              <w:t>№ з/п</w:t>
            </w:r>
          </w:p>
        </w:tc>
        <w:tc>
          <w:tcPr>
            <w:tcW w:w="1166" w:type="pct"/>
            <w:shd w:val="clear" w:color="auto" w:fill="auto"/>
            <w:vAlign w:val="center"/>
            <w:hideMark/>
          </w:tcPr>
          <w:p w14:paraId="3B26007A" w14:textId="77777777" w:rsidR="005D0B80" w:rsidRPr="009A5E92" w:rsidRDefault="005D0B80" w:rsidP="005D0B80">
            <w:pPr>
              <w:spacing w:after="0" w:line="240" w:lineRule="auto"/>
              <w:jc w:val="center"/>
              <w:rPr>
                <w:rFonts w:ascii="Times New Roman" w:eastAsia="Times New Roman" w:hAnsi="Times New Roman" w:cs="Times New Roman"/>
                <w:lang w:val="uk-UA" w:eastAsia="uk-UA"/>
              </w:rPr>
            </w:pPr>
            <w:r w:rsidRPr="009A5E92">
              <w:rPr>
                <w:rFonts w:ascii="Times New Roman" w:eastAsia="Times New Roman" w:hAnsi="Times New Roman" w:cs="Times New Roman"/>
                <w:lang w:val="uk-UA" w:eastAsia="uk-UA"/>
              </w:rPr>
              <w:t>Найменування (або еквівалент)</w:t>
            </w:r>
          </w:p>
        </w:tc>
        <w:tc>
          <w:tcPr>
            <w:tcW w:w="373" w:type="pct"/>
            <w:shd w:val="clear" w:color="auto" w:fill="auto"/>
            <w:vAlign w:val="center"/>
            <w:hideMark/>
          </w:tcPr>
          <w:p w14:paraId="3BED229C" w14:textId="77777777" w:rsidR="005D0B80" w:rsidRPr="009A5E92" w:rsidRDefault="005D0B80" w:rsidP="005D0B80">
            <w:pPr>
              <w:spacing w:after="0" w:line="240" w:lineRule="auto"/>
              <w:jc w:val="center"/>
              <w:rPr>
                <w:rFonts w:ascii="Times New Roman" w:eastAsia="Times New Roman" w:hAnsi="Times New Roman" w:cs="Times New Roman"/>
                <w:lang w:val="uk-UA" w:eastAsia="uk-UA"/>
              </w:rPr>
            </w:pPr>
            <w:r w:rsidRPr="009A5E92">
              <w:rPr>
                <w:rFonts w:ascii="Times New Roman" w:eastAsia="Times New Roman" w:hAnsi="Times New Roman" w:cs="Times New Roman"/>
                <w:lang w:val="uk-UA" w:eastAsia="uk-UA"/>
              </w:rPr>
              <w:t>Одиниця виміру</w:t>
            </w:r>
          </w:p>
        </w:tc>
        <w:tc>
          <w:tcPr>
            <w:tcW w:w="280" w:type="pct"/>
            <w:shd w:val="clear" w:color="auto" w:fill="auto"/>
            <w:vAlign w:val="center"/>
            <w:hideMark/>
          </w:tcPr>
          <w:p w14:paraId="13558FCB" w14:textId="77777777" w:rsidR="005D0B80" w:rsidRPr="009A5E92" w:rsidRDefault="005D0B80" w:rsidP="005D0B80">
            <w:pPr>
              <w:spacing w:after="0" w:line="240" w:lineRule="auto"/>
              <w:jc w:val="center"/>
              <w:rPr>
                <w:rFonts w:ascii="Times New Roman" w:eastAsia="Times New Roman" w:hAnsi="Times New Roman" w:cs="Times New Roman"/>
                <w:lang w:val="uk-UA" w:eastAsia="uk-UA"/>
              </w:rPr>
            </w:pPr>
            <w:r w:rsidRPr="009A5E92">
              <w:rPr>
                <w:rFonts w:ascii="Times New Roman" w:eastAsia="Times New Roman" w:hAnsi="Times New Roman" w:cs="Times New Roman"/>
                <w:lang w:val="uk-UA" w:eastAsia="uk-UA"/>
              </w:rPr>
              <w:t>Кількість</w:t>
            </w:r>
          </w:p>
        </w:tc>
        <w:tc>
          <w:tcPr>
            <w:tcW w:w="652" w:type="pct"/>
            <w:shd w:val="clear" w:color="auto" w:fill="auto"/>
            <w:vAlign w:val="center"/>
          </w:tcPr>
          <w:p w14:paraId="547A1F69" w14:textId="638FB39D" w:rsidR="005D0B80" w:rsidRPr="009A5E92" w:rsidRDefault="005D0B80" w:rsidP="005D0B80">
            <w:pPr>
              <w:spacing w:after="0" w:line="240" w:lineRule="auto"/>
              <w:jc w:val="center"/>
              <w:rPr>
                <w:rFonts w:ascii="Times New Roman" w:hAnsi="Times New Roman" w:cs="Times New Roman"/>
                <w:lang w:val="uk-UA"/>
              </w:rPr>
            </w:pPr>
            <w:r w:rsidRPr="009A5E92">
              <w:rPr>
                <w:rFonts w:ascii="Times New Roman" w:hAnsi="Times New Roman" w:cs="Times New Roman"/>
                <w:lang w:val="uk-UA"/>
              </w:rPr>
              <w:t>ТОВ "</w:t>
            </w:r>
            <w:r w:rsidR="00C02866">
              <w:rPr>
                <w:rFonts w:ascii="Times New Roman" w:hAnsi="Times New Roman" w:cs="Times New Roman"/>
                <w:lang w:val="uk-UA"/>
              </w:rPr>
              <w:t>ЛІКСНАБ</w:t>
            </w:r>
            <w:r w:rsidRPr="009A5E92">
              <w:rPr>
                <w:rFonts w:ascii="Times New Roman" w:hAnsi="Times New Roman" w:cs="Times New Roman"/>
                <w:lang w:val="uk-UA"/>
              </w:rPr>
              <w:t xml:space="preserve">", </w:t>
            </w:r>
          </w:p>
          <w:p w14:paraId="6C13CF9D" w14:textId="77777777" w:rsidR="005D0B80" w:rsidRPr="009A5E92" w:rsidRDefault="005D0B80" w:rsidP="005D0B80">
            <w:pPr>
              <w:spacing w:after="0" w:line="240" w:lineRule="auto"/>
              <w:jc w:val="center"/>
              <w:rPr>
                <w:rFonts w:ascii="Times New Roman" w:hAnsi="Times New Roman" w:cs="Times New Roman"/>
                <w:lang w:val="uk-UA"/>
              </w:rPr>
            </w:pPr>
            <w:r w:rsidRPr="009A5E92">
              <w:rPr>
                <w:rFonts w:ascii="Times New Roman" w:hAnsi="Times New Roman" w:cs="Times New Roman"/>
                <w:lang w:val="uk-UA"/>
              </w:rPr>
              <w:t>грн., з ПДВ.</w:t>
            </w:r>
          </w:p>
        </w:tc>
        <w:tc>
          <w:tcPr>
            <w:tcW w:w="559" w:type="pct"/>
            <w:shd w:val="clear" w:color="auto" w:fill="auto"/>
            <w:vAlign w:val="center"/>
          </w:tcPr>
          <w:p w14:paraId="4F10BD62" w14:textId="7E82D7B3" w:rsidR="005D0B80" w:rsidRPr="009A5E92" w:rsidRDefault="00C02866" w:rsidP="005D0B80">
            <w:pPr>
              <w:spacing w:after="0" w:line="240" w:lineRule="auto"/>
              <w:jc w:val="center"/>
              <w:rPr>
                <w:rFonts w:ascii="Times New Roman" w:hAnsi="Times New Roman" w:cs="Times New Roman"/>
                <w:lang w:val="uk-UA"/>
              </w:rPr>
            </w:pPr>
            <w:r>
              <w:rPr>
                <w:rFonts w:ascii="Times New Roman" w:hAnsi="Times New Roman" w:cs="Times New Roman"/>
                <w:lang w:val="uk-UA"/>
              </w:rPr>
              <w:t>ФОП Кругляк Тетяна Володимирівна</w:t>
            </w:r>
            <w:r w:rsidR="005D0B80" w:rsidRPr="009A5E92">
              <w:rPr>
                <w:rFonts w:ascii="Times New Roman" w:hAnsi="Times New Roman" w:cs="Times New Roman"/>
                <w:lang w:val="uk-UA"/>
              </w:rPr>
              <w:t xml:space="preserve"> "</w:t>
            </w:r>
            <w:r w:rsidR="009A5E92" w:rsidRPr="009A5E92">
              <w:rPr>
                <w:rFonts w:ascii="Times New Roman" w:hAnsi="Times New Roman" w:cs="Times New Roman"/>
                <w:lang w:val="uk-UA"/>
              </w:rPr>
              <w:t>Свармед</w:t>
            </w:r>
            <w:r w:rsidR="005D0B80" w:rsidRPr="009A5E92">
              <w:rPr>
                <w:rFonts w:ascii="Times New Roman" w:hAnsi="Times New Roman" w:cs="Times New Roman"/>
                <w:lang w:val="uk-UA"/>
              </w:rPr>
              <w:t xml:space="preserve">", </w:t>
            </w:r>
          </w:p>
          <w:p w14:paraId="503E4279" w14:textId="77777777" w:rsidR="005D0B80" w:rsidRPr="009A5E92" w:rsidRDefault="005D0B80" w:rsidP="005D0B80">
            <w:pPr>
              <w:spacing w:after="0" w:line="240" w:lineRule="auto"/>
              <w:jc w:val="center"/>
              <w:rPr>
                <w:rFonts w:ascii="Times New Roman" w:hAnsi="Times New Roman" w:cs="Times New Roman"/>
                <w:highlight w:val="yellow"/>
                <w:lang w:val="uk-UA"/>
              </w:rPr>
            </w:pPr>
            <w:r w:rsidRPr="009A5E92">
              <w:rPr>
                <w:rFonts w:ascii="Times New Roman" w:hAnsi="Times New Roman" w:cs="Times New Roman"/>
                <w:lang w:val="uk-UA"/>
              </w:rPr>
              <w:t>грн., з ПДВ.</w:t>
            </w:r>
          </w:p>
        </w:tc>
        <w:tc>
          <w:tcPr>
            <w:tcW w:w="606" w:type="pct"/>
            <w:shd w:val="clear" w:color="auto" w:fill="auto"/>
            <w:vAlign w:val="center"/>
          </w:tcPr>
          <w:p w14:paraId="457D111A" w14:textId="77777777" w:rsidR="00C02866" w:rsidRPr="00C02866" w:rsidRDefault="005D0B80" w:rsidP="00C02866">
            <w:pPr>
              <w:spacing w:after="0" w:line="240" w:lineRule="auto"/>
              <w:jc w:val="center"/>
              <w:rPr>
                <w:rFonts w:ascii="Times New Roman" w:hAnsi="Times New Roman" w:cs="Times New Roman"/>
                <w:lang w:val="uk-UA"/>
              </w:rPr>
            </w:pPr>
            <w:r w:rsidRPr="00C02866">
              <w:rPr>
                <w:rFonts w:ascii="Times New Roman" w:hAnsi="Times New Roman" w:cs="Times New Roman"/>
                <w:lang w:val="uk-UA"/>
              </w:rPr>
              <w:t>ТОВ "</w:t>
            </w:r>
            <w:r w:rsidR="00C02866" w:rsidRPr="00C02866">
              <w:rPr>
                <w:rFonts w:ascii="Times New Roman" w:hAnsi="Times New Roman" w:cs="Times New Roman"/>
                <w:lang w:val="uk-UA"/>
              </w:rPr>
              <w:t>РОЗУМНА КРАЇНА</w:t>
            </w:r>
            <w:r w:rsidRPr="00C02866">
              <w:rPr>
                <w:rFonts w:ascii="Times New Roman" w:hAnsi="Times New Roman" w:cs="Times New Roman"/>
                <w:lang w:val="uk-UA"/>
              </w:rPr>
              <w:t>",</w:t>
            </w:r>
          </w:p>
          <w:p w14:paraId="7F890F0B" w14:textId="017A2228" w:rsidR="005D0B80" w:rsidRPr="009A5E92" w:rsidRDefault="005D0B80" w:rsidP="00C02866">
            <w:pPr>
              <w:spacing w:after="0" w:line="240" w:lineRule="auto"/>
              <w:jc w:val="center"/>
              <w:rPr>
                <w:rFonts w:ascii="Times New Roman" w:hAnsi="Times New Roman" w:cs="Times New Roman"/>
                <w:highlight w:val="yellow"/>
                <w:lang w:val="uk-UA"/>
              </w:rPr>
            </w:pPr>
            <w:r w:rsidRPr="00C02866">
              <w:rPr>
                <w:rFonts w:ascii="Times New Roman" w:hAnsi="Times New Roman" w:cs="Times New Roman"/>
                <w:lang w:val="uk-UA"/>
              </w:rPr>
              <w:t xml:space="preserve"> грн., з ПДВ.</w:t>
            </w:r>
          </w:p>
        </w:tc>
        <w:tc>
          <w:tcPr>
            <w:tcW w:w="609" w:type="pct"/>
            <w:shd w:val="clear" w:color="auto" w:fill="auto"/>
            <w:vAlign w:val="center"/>
            <w:hideMark/>
          </w:tcPr>
          <w:p w14:paraId="48131933" w14:textId="77777777" w:rsidR="005D0B80" w:rsidRPr="00C02866" w:rsidRDefault="005D0B80" w:rsidP="005D0B80">
            <w:pPr>
              <w:spacing w:after="0" w:line="240" w:lineRule="auto"/>
              <w:jc w:val="center"/>
              <w:rPr>
                <w:rFonts w:ascii="Times New Roman" w:hAnsi="Times New Roman" w:cs="Times New Roman"/>
                <w:lang w:val="uk-UA"/>
              </w:rPr>
            </w:pPr>
            <w:r w:rsidRPr="00C02866">
              <w:rPr>
                <w:rFonts w:ascii="Times New Roman" w:hAnsi="Times New Roman" w:cs="Times New Roman"/>
                <w:lang w:val="uk-UA"/>
              </w:rPr>
              <w:t>Орієнтована ціна,</w:t>
            </w:r>
          </w:p>
          <w:p w14:paraId="1FBA8B47" w14:textId="77777777" w:rsidR="005D0B80" w:rsidRPr="00C02866" w:rsidRDefault="005D0B80" w:rsidP="005D0B80">
            <w:pPr>
              <w:spacing w:after="0" w:line="240" w:lineRule="auto"/>
              <w:jc w:val="center"/>
              <w:rPr>
                <w:rFonts w:ascii="Times New Roman" w:hAnsi="Times New Roman" w:cs="Times New Roman"/>
                <w:lang w:val="uk-UA"/>
              </w:rPr>
            </w:pPr>
            <w:r w:rsidRPr="00C02866">
              <w:rPr>
                <w:rFonts w:ascii="Times New Roman" w:hAnsi="Times New Roman" w:cs="Times New Roman"/>
                <w:lang w:val="uk-UA"/>
              </w:rPr>
              <w:t>грн, з ПДВ.</w:t>
            </w:r>
          </w:p>
        </w:tc>
        <w:tc>
          <w:tcPr>
            <w:tcW w:w="569" w:type="pct"/>
            <w:shd w:val="clear" w:color="auto" w:fill="auto"/>
            <w:vAlign w:val="center"/>
            <w:hideMark/>
          </w:tcPr>
          <w:p w14:paraId="527DDCC9" w14:textId="77777777" w:rsidR="005D0B80" w:rsidRPr="00C02866" w:rsidRDefault="005D0B80" w:rsidP="005D0B80">
            <w:pPr>
              <w:spacing w:after="0" w:line="240" w:lineRule="auto"/>
              <w:jc w:val="center"/>
              <w:rPr>
                <w:rFonts w:ascii="Times New Roman" w:hAnsi="Times New Roman" w:cs="Times New Roman"/>
                <w:lang w:val="uk-UA"/>
              </w:rPr>
            </w:pPr>
            <w:r w:rsidRPr="00C02866">
              <w:rPr>
                <w:rFonts w:ascii="Times New Roman" w:hAnsi="Times New Roman" w:cs="Times New Roman"/>
                <w:lang w:val="uk-UA"/>
              </w:rPr>
              <w:t>Очікувана вартість,</w:t>
            </w:r>
          </w:p>
          <w:p w14:paraId="418BFB7D" w14:textId="77777777" w:rsidR="005D0B80" w:rsidRPr="00C02866" w:rsidRDefault="005D0B80" w:rsidP="005D0B80">
            <w:pPr>
              <w:spacing w:after="0" w:line="240" w:lineRule="auto"/>
              <w:jc w:val="center"/>
              <w:rPr>
                <w:rFonts w:ascii="Times New Roman" w:hAnsi="Times New Roman" w:cs="Times New Roman"/>
                <w:lang w:val="uk-UA"/>
              </w:rPr>
            </w:pPr>
            <w:r w:rsidRPr="00C02866">
              <w:rPr>
                <w:rFonts w:ascii="Times New Roman" w:hAnsi="Times New Roman" w:cs="Times New Roman"/>
                <w:lang w:val="uk-UA"/>
              </w:rPr>
              <w:t>грн, з ПДВ.</w:t>
            </w:r>
          </w:p>
        </w:tc>
      </w:tr>
      <w:tr w:rsidR="006374BD" w:rsidRPr="009A5E92" w14:paraId="72BAE8F6" w14:textId="77777777" w:rsidTr="005D0B80">
        <w:trPr>
          <w:trHeight w:val="20"/>
        </w:trPr>
        <w:tc>
          <w:tcPr>
            <w:tcW w:w="186" w:type="pct"/>
            <w:shd w:val="clear" w:color="auto" w:fill="auto"/>
            <w:noWrap/>
            <w:vAlign w:val="center"/>
          </w:tcPr>
          <w:p w14:paraId="37D69497" w14:textId="77777777" w:rsidR="006374BD" w:rsidRPr="009A5E92" w:rsidRDefault="006374BD" w:rsidP="006374BD">
            <w:pPr>
              <w:spacing w:after="0" w:line="240" w:lineRule="auto"/>
              <w:jc w:val="center"/>
              <w:rPr>
                <w:rFonts w:ascii="Times New Roman" w:hAnsi="Times New Roman" w:cs="Times New Roman"/>
                <w:lang w:val="uk-UA"/>
              </w:rPr>
            </w:pPr>
            <w:r w:rsidRPr="009A5E92">
              <w:rPr>
                <w:rFonts w:ascii="Times New Roman" w:hAnsi="Times New Roman" w:cs="Times New Roman"/>
                <w:lang w:val="uk-UA"/>
              </w:rPr>
              <w:t>1</w:t>
            </w:r>
          </w:p>
        </w:tc>
        <w:tc>
          <w:tcPr>
            <w:tcW w:w="1166" w:type="pct"/>
            <w:shd w:val="clear" w:color="auto" w:fill="auto"/>
            <w:vAlign w:val="center"/>
          </w:tcPr>
          <w:p w14:paraId="3E0F3122" w14:textId="2A40E556" w:rsidR="006374BD" w:rsidRPr="009A5E92" w:rsidRDefault="006374BD" w:rsidP="006374BD">
            <w:pPr>
              <w:spacing w:after="0" w:line="240" w:lineRule="auto"/>
              <w:rPr>
                <w:rFonts w:ascii="Times New Roman" w:hAnsi="Times New Roman" w:cs="Times New Roman"/>
                <w:lang w:val="uk-UA"/>
              </w:rPr>
            </w:pPr>
            <w:r w:rsidRPr="008F7274">
              <w:rPr>
                <w:rFonts w:ascii="Times New Roman" w:hAnsi="Times New Roman"/>
                <w:lang w:val="uk-UA"/>
              </w:rPr>
              <w:t>Апаратура для радіотерапії, механотерапії, електротерапії та фізичної терапії, код 33150000-6 за ДК 021:2015 «Єдиний закупівельний словник» (Установка для кисневої терапії, код 33157810-6 за ДК 021:2015 «Єдиний закупівельний словник»; код 12873 за НК 024:2023 – Стаціонарний концентратор кисню)</w:t>
            </w:r>
          </w:p>
        </w:tc>
        <w:tc>
          <w:tcPr>
            <w:tcW w:w="373" w:type="pct"/>
            <w:shd w:val="clear" w:color="auto" w:fill="auto"/>
            <w:vAlign w:val="center"/>
          </w:tcPr>
          <w:p w14:paraId="67DCBBBE" w14:textId="5E79FC5C" w:rsidR="006374BD" w:rsidRPr="009A5E92" w:rsidRDefault="006374BD" w:rsidP="006374BD">
            <w:pPr>
              <w:spacing w:after="0" w:line="240" w:lineRule="auto"/>
              <w:jc w:val="center"/>
              <w:rPr>
                <w:rFonts w:ascii="Times New Roman" w:hAnsi="Times New Roman" w:cs="Times New Roman"/>
                <w:lang w:val="uk-UA"/>
              </w:rPr>
            </w:pPr>
            <w:r>
              <w:rPr>
                <w:rFonts w:ascii="Times New Roman" w:hAnsi="Times New Roman" w:cs="Times New Roman"/>
                <w:lang w:val="uk-UA"/>
              </w:rPr>
              <w:t>шт</w:t>
            </w:r>
          </w:p>
        </w:tc>
        <w:tc>
          <w:tcPr>
            <w:tcW w:w="280" w:type="pct"/>
            <w:shd w:val="clear" w:color="auto" w:fill="auto"/>
            <w:vAlign w:val="center"/>
          </w:tcPr>
          <w:p w14:paraId="1A1B526D" w14:textId="2CCB20D8" w:rsidR="006374BD" w:rsidRPr="009A5E92" w:rsidRDefault="006374BD" w:rsidP="006374BD">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652" w:type="pct"/>
            <w:shd w:val="clear" w:color="auto" w:fill="auto"/>
            <w:vAlign w:val="center"/>
          </w:tcPr>
          <w:p w14:paraId="2535D061" w14:textId="58060CF0" w:rsidR="006374BD" w:rsidRPr="009A5E92" w:rsidRDefault="00C02866" w:rsidP="006374BD">
            <w:pPr>
              <w:spacing w:after="0" w:line="240" w:lineRule="auto"/>
              <w:jc w:val="center"/>
              <w:rPr>
                <w:rFonts w:ascii="Times New Roman" w:hAnsi="Times New Roman" w:cs="Times New Roman"/>
                <w:lang w:val="uk-UA"/>
              </w:rPr>
            </w:pPr>
            <w:r>
              <w:rPr>
                <w:rFonts w:ascii="Times New Roman" w:hAnsi="Times New Roman" w:cs="Times New Roman"/>
                <w:lang w:val="uk-UA"/>
              </w:rPr>
              <w:t>221 4</w:t>
            </w:r>
            <w:r w:rsidR="006374BD" w:rsidRPr="009A5E92">
              <w:rPr>
                <w:rFonts w:ascii="Times New Roman" w:hAnsi="Times New Roman" w:cs="Times New Roman"/>
                <w:lang w:val="uk-UA"/>
              </w:rPr>
              <w:t>00,00</w:t>
            </w:r>
          </w:p>
        </w:tc>
        <w:tc>
          <w:tcPr>
            <w:tcW w:w="559" w:type="pct"/>
            <w:shd w:val="clear" w:color="auto" w:fill="auto"/>
            <w:vAlign w:val="center"/>
          </w:tcPr>
          <w:p w14:paraId="1C87D63B" w14:textId="4C572A16" w:rsidR="006374BD" w:rsidRPr="009A5E92" w:rsidRDefault="00C02866" w:rsidP="006374BD">
            <w:pPr>
              <w:spacing w:after="0" w:line="240" w:lineRule="auto"/>
              <w:jc w:val="center"/>
              <w:rPr>
                <w:rFonts w:ascii="Times New Roman" w:hAnsi="Times New Roman" w:cs="Times New Roman"/>
                <w:highlight w:val="yellow"/>
                <w:lang w:val="uk-UA"/>
              </w:rPr>
            </w:pPr>
            <w:r>
              <w:rPr>
                <w:rFonts w:ascii="Times New Roman" w:hAnsi="Times New Roman" w:cs="Times New Roman"/>
                <w:lang w:val="uk-UA"/>
              </w:rPr>
              <w:t>223 300</w:t>
            </w:r>
            <w:r w:rsidR="006374BD" w:rsidRPr="009A5E92">
              <w:rPr>
                <w:rFonts w:ascii="Times New Roman" w:hAnsi="Times New Roman" w:cs="Times New Roman"/>
                <w:lang w:val="uk-UA"/>
              </w:rPr>
              <w:t>,</w:t>
            </w:r>
            <w:r>
              <w:rPr>
                <w:rFonts w:ascii="Times New Roman" w:hAnsi="Times New Roman" w:cs="Times New Roman"/>
                <w:lang w:val="uk-UA"/>
              </w:rPr>
              <w:t>00</w:t>
            </w:r>
          </w:p>
        </w:tc>
        <w:tc>
          <w:tcPr>
            <w:tcW w:w="606" w:type="pct"/>
            <w:shd w:val="clear" w:color="auto" w:fill="auto"/>
            <w:vAlign w:val="center"/>
          </w:tcPr>
          <w:p w14:paraId="223269BB" w14:textId="5A7678E7" w:rsidR="006374BD" w:rsidRPr="009A5E92" w:rsidRDefault="00C02866" w:rsidP="006374BD">
            <w:pPr>
              <w:spacing w:after="0" w:line="240" w:lineRule="auto"/>
              <w:jc w:val="center"/>
              <w:rPr>
                <w:rFonts w:ascii="Times New Roman" w:hAnsi="Times New Roman" w:cs="Times New Roman"/>
                <w:highlight w:val="yellow"/>
                <w:lang w:val="uk-UA"/>
              </w:rPr>
            </w:pPr>
            <w:r w:rsidRPr="00C02866">
              <w:rPr>
                <w:rFonts w:ascii="Times New Roman" w:hAnsi="Times New Roman" w:cs="Times New Roman"/>
                <w:lang w:val="uk-UA"/>
              </w:rPr>
              <w:t>231 000,00</w:t>
            </w:r>
          </w:p>
        </w:tc>
        <w:tc>
          <w:tcPr>
            <w:tcW w:w="609" w:type="pct"/>
            <w:shd w:val="clear" w:color="auto" w:fill="auto"/>
            <w:noWrap/>
            <w:vAlign w:val="center"/>
          </w:tcPr>
          <w:p w14:paraId="030EEBAD" w14:textId="679DE13D" w:rsidR="006374BD" w:rsidRPr="009A5E92" w:rsidRDefault="00C02866" w:rsidP="006374BD">
            <w:pPr>
              <w:spacing w:after="0" w:line="240" w:lineRule="auto"/>
              <w:jc w:val="center"/>
              <w:rPr>
                <w:rFonts w:ascii="Times New Roman" w:hAnsi="Times New Roman" w:cs="Times New Roman"/>
                <w:highlight w:val="yellow"/>
                <w:lang w:val="uk-UA"/>
              </w:rPr>
            </w:pPr>
            <w:r w:rsidRPr="00C02866">
              <w:rPr>
                <w:rFonts w:ascii="Times New Roman" w:hAnsi="Times New Roman" w:cs="Times New Roman"/>
                <w:lang w:val="uk-UA"/>
              </w:rPr>
              <w:t>225 233</w:t>
            </w:r>
            <w:r w:rsidR="006374BD" w:rsidRPr="00C02866">
              <w:rPr>
                <w:rFonts w:ascii="Times New Roman" w:hAnsi="Times New Roman" w:cs="Times New Roman"/>
                <w:lang w:val="uk-UA"/>
              </w:rPr>
              <w:t>,</w:t>
            </w:r>
            <w:r w:rsidRPr="00C02866">
              <w:rPr>
                <w:rFonts w:ascii="Times New Roman" w:hAnsi="Times New Roman" w:cs="Times New Roman"/>
                <w:lang w:val="uk-UA"/>
              </w:rPr>
              <w:t>33</w:t>
            </w:r>
          </w:p>
        </w:tc>
        <w:tc>
          <w:tcPr>
            <w:tcW w:w="569" w:type="pct"/>
            <w:shd w:val="clear" w:color="auto" w:fill="auto"/>
            <w:vAlign w:val="center"/>
          </w:tcPr>
          <w:p w14:paraId="6E73FCEC" w14:textId="34463CD3" w:rsidR="006374BD" w:rsidRPr="009A5E92" w:rsidRDefault="00C02866" w:rsidP="006374BD">
            <w:pPr>
              <w:spacing w:after="0" w:line="240" w:lineRule="auto"/>
              <w:jc w:val="center"/>
              <w:rPr>
                <w:rFonts w:ascii="Times New Roman" w:hAnsi="Times New Roman" w:cs="Times New Roman"/>
                <w:highlight w:val="yellow"/>
                <w:lang w:val="uk-UA"/>
              </w:rPr>
            </w:pPr>
            <w:r w:rsidRPr="00C02866">
              <w:rPr>
                <w:rFonts w:ascii="Times New Roman" w:hAnsi="Times New Roman" w:cs="Times New Roman"/>
                <w:lang w:val="uk-UA"/>
              </w:rPr>
              <w:t>450 466</w:t>
            </w:r>
            <w:r w:rsidR="006374BD" w:rsidRPr="00C02866">
              <w:rPr>
                <w:rFonts w:ascii="Times New Roman" w:hAnsi="Times New Roman" w:cs="Times New Roman"/>
                <w:lang w:val="uk-UA"/>
              </w:rPr>
              <w:t>,</w:t>
            </w:r>
            <w:r w:rsidRPr="00C02866">
              <w:rPr>
                <w:rFonts w:ascii="Times New Roman" w:hAnsi="Times New Roman" w:cs="Times New Roman"/>
                <w:lang w:val="uk-UA"/>
              </w:rPr>
              <w:t>66</w:t>
            </w:r>
          </w:p>
        </w:tc>
      </w:tr>
    </w:tbl>
    <w:p w14:paraId="0788269F" w14:textId="77777777" w:rsidR="004122DD" w:rsidRPr="009A5E92" w:rsidRDefault="004122DD" w:rsidP="00016BA9">
      <w:pPr>
        <w:pStyle w:val="a8"/>
        <w:jc w:val="both"/>
        <w:rPr>
          <w:rFonts w:ascii="Times New Roman" w:hAnsi="Times New Roman" w:cs="Times New Roman"/>
          <w:lang w:val="uk-UA"/>
        </w:rPr>
      </w:pPr>
    </w:p>
    <w:p w14:paraId="0D3E61FB" w14:textId="38D2CBD2" w:rsidR="005D0B80" w:rsidRPr="009A5E92" w:rsidRDefault="007A0BAC" w:rsidP="005D0B80">
      <w:pPr>
        <w:spacing w:after="0" w:line="240" w:lineRule="auto"/>
        <w:jc w:val="both"/>
        <w:rPr>
          <w:rFonts w:ascii="Times New Roman" w:eastAsia="Times New Roman" w:hAnsi="Times New Roman" w:cs="Times New Roman"/>
          <w:color w:val="000000"/>
          <w:lang w:val="uk-UA" w:eastAsia="ru-RU"/>
        </w:rPr>
      </w:pPr>
      <w:r w:rsidRPr="009A5E92">
        <w:rPr>
          <w:rFonts w:ascii="Times New Roman" w:hAnsi="Times New Roman" w:cs="Times New Roman"/>
          <w:b/>
          <w:lang w:val="uk-UA"/>
        </w:rPr>
        <w:t>Очікувана вартість предмета закупівлі:</w:t>
      </w:r>
      <w:r w:rsidRPr="009A5E92">
        <w:rPr>
          <w:rFonts w:ascii="Times New Roman" w:hAnsi="Times New Roman" w:cs="Times New Roman"/>
          <w:lang w:val="uk-UA"/>
        </w:rPr>
        <w:t> </w:t>
      </w:r>
      <w:r w:rsidR="00C02866" w:rsidRPr="00C02866">
        <w:rPr>
          <w:rFonts w:ascii="Times New Roman" w:eastAsia="Times New Roman" w:hAnsi="Times New Roman" w:cs="Times New Roman"/>
          <w:color w:val="000000"/>
          <w:lang w:val="uk-UA" w:eastAsia="ru-RU"/>
        </w:rPr>
        <w:t>450 466,66</w:t>
      </w:r>
      <w:r w:rsidR="005D0B80" w:rsidRPr="00C02866">
        <w:rPr>
          <w:rFonts w:ascii="Times New Roman" w:eastAsia="Times New Roman" w:hAnsi="Times New Roman" w:cs="Times New Roman"/>
          <w:color w:val="000000"/>
          <w:lang w:val="uk-UA" w:eastAsia="ru-RU"/>
        </w:rPr>
        <w:t xml:space="preserve"> грн. (</w:t>
      </w:r>
      <w:r w:rsidR="00C02866" w:rsidRPr="00C02866">
        <w:rPr>
          <w:rFonts w:ascii="Times New Roman" w:eastAsia="Times New Roman" w:hAnsi="Times New Roman" w:cs="Times New Roman"/>
          <w:color w:val="000000"/>
          <w:lang w:val="uk-UA" w:eastAsia="ru-RU"/>
        </w:rPr>
        <w:t>чотириста п’ятдесят тисяч чотириста шістдесят шість грн. 66 коп.)</w:t>
      </w:r>
      <w:r w:rsidR="005D0B80" w:rsidRPr="009A5E92">
        <w:rPr>
          <w:rFonts w:ascii="Times New Roman" w:eastAsia="Times New Roman" w:hAnsi="Times New Roman" w:cs="Times New Roman"/>
          <w:color w:val="000000"/>
          <w:lang w:val="uk-UA" w:eastAsia="ru-RU"/>
        </w:rPr>
        <w:t xml:space="preserve"> з ПДВ.</w:t>
      </w:r>
    </w:p>
    <w:p w14:paraId="1F5CD2E5" w14:textId="77777777" w:rsidR="00C02866" w:rsidRDefault="007A0BAC" w:rsidP="00C02866">
      <w:pPr>
        <w:spacing w:after="0" w:line="240" w:lineRule="auto"/>
        <w:jc w:val="both"/>
        <w:rPr>
          <w:rFonts w:ascii="Times New Roman" w:hAnsi="Times New Roman" w:cs="Times New Roman"/>
          <w:lang w:val="uk-UA"/>
        </w:rPr>
      </w:pPr>
      <w:r w:rsidRPr="009A5E92">
        <w:rPr>
          <w:rFonts w:ascii="Times New Roman" w:hAnsi="Times New Roman" w:cs="Times New Roman"/>
          <w:b/>
          <w:lang w:val="uk-UA"/>
        </w:rPr>
        <w:t>Технічні та якісні характеристики предмета закупівлі</w:t>
      </w:r>
      <w:r w:rsidR="00016BA9" w:rsidRPr="009A5E92">
        <w:rPr>
          <w:rFonts w:ascii="Times New Roman" w:hAnsi="Times New Roman" w:cs="Times New Roman"/>
          <w:b/>
          <w:lang w:val="uk-UA"/>
        </w:rPr>
        <w:t>:</w:t>
      </w:r>
      <w:r w:rsidR="005B372C" w:rsidRPr="009A5E92">
        <w:rPr>
          <w:rFonts w:ascii="Times New Roman" w:hAnsi="Times New Roman" w:cs="Times New Roman"/>
          <w:lang w:val="uk-UA"/>
        </w:rPr>
        <w:t xml:space="preserve"> </w:t>
      </w:r>
      <w:r w:rsidR="00ED32C2">
        <w:rPr>
          <w:rFonts w:ascii="Times New Roman" w:hAnsi="Times New Roman" w:cs="Times New Roman"/>
          <w:bCs/>
          <w:lang w:val="uk-UA"/>
        </w:rPr>
        <w:t>Технічні та якісні характеристики предмета закупівлі визначені з метою ефективного та раціонального використання коштів для забезпечення потреб відділень військової частини, підвищення рівня медичної допомоги пацієнтам, забезпечить високу якісь надання медичної допомоги пацієнтам, відповідно до протоколу №1</w:t>
      </w:r>
      <w:r w:rsidR="00ED32C2">
        <w:rPr>
          <w:rFonts w:ascii="Times New Roman" w:hAnsi="Times New Roman" w:cs="Times New Roman"/>
          <w:lang w:val="uk-UA"/>
        </w:rPr>
        <w:t xml:space="preserve"> робочої групи щодо необхідності проведення закупівлі </w:t>
      </w:r>
      <w:r w:rsidR="00C02866">
        <w:rPr>
          <w:rFonts w:ascii="Times New Roman" w:hAnsi="Times New Roman" w:cs="Times New Roman"/>
          <w:lang w:val="uk-UA"/>
        </w:rPr>
        <w:t>кисневих концентраторів</w:t>
      </w:r>
      <w:r w:rsidR="00ED32C2" w:rsidRPr="009A5E92">
        <w:rPr>
          <w:rFonts w:ascii="Times New Roman" w:hAnsi="Times New Roman" w:cs="Times New Roman"/>
          <w:lang w:val="uk-UA"/>
        </w:rPr>
        <w:t xml:space="preserve">, в кількості (обсязі) </w:t>
      </w:r>
      <w:r w:rsidR="00C02866">
        <w:rPr>
          <w:rFonts w:ascii="Times New Roman" w:hAnsi="Times New Roman" w:cs="Times New Roman"/>
          <w:lang w:val="uk-UA"/>
        </w:rPr>
        <w:t>2 шт</w:t>
      </w:r>
      <w:r w:rsidR="00ED32C2" w:rsidRPr="009A5E92">
        <w:rPr>
          <w:rFonts w:ascii="Times New Roman" w:hAnsi="Times New Roman" w:cs="Times New Roman"/>
          <w:lang w:val="uk-UA"/>
        </w:rPr>
        <w:t xml:space="preserve">. </w:t>
      </w:r>
    </w:p>
    <w:p w14:paraId="44F8D42E" w14:textId="6043AD50" w:rsidR="005D0B80" w:rsidRPr="009A5E92" w:rsidRDefault="005D0B80" w:rsidP="00C02866">
      <w:pPr>
        <w:spacing w:after="0" w:line="240" w:lineRule="auto"/>
        <w:jc w:val="both"/>
        <w:rPr>
          <w:rFonts w:ascii="Times New Roman" w:hAnsi="Times New Roman" w:cs="Times New Roman"/>
          <w:b/>
          <w:color w:val="000000"/>
          <w:lang w:val="uk-UA"/>
        </w:rPr>
      </w:pPr>
      <w:r w:rsidRPr="009A5E92">
        <w:rPr>
          <w:rFonts w:ascii="Times New Roman" w:hAnsi="Times New Roman" w:cs="Times New Roman"/>
          <w:b/>
          <w:color w:val="000000"/>
          <w:lang w:val="uk-UA"/>
        </w:rPr>
        <w:lastRenderedPageBreak/>
        <w:t>Загальні вимоги до предмету закупівлі:</w:t>
      </w:r>
    </w:p>
    <w:p w14:paraId="18F0D044"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972753A"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На підтвердження Учасник повинен надати витяг с завіреної копії декларації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14:paraId="67081892"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2. 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відсканований з оригіналу гарантійного листа від виробника (або офіційного представника, якщо їх відповідні повноваження офіційно підтверджені та поширюються на територію України), що підтверджує можливість поставки Учасником Товару, який є предметом закупівлі, у зазначеній кількості, якості та зазначених термінах постачання.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інформацію, щодо дати виготовлення обладнання що пропонується.</w:t>
      </w:r>
    </w:p>
    <w:p w14:paraId="3CA38576"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3. Товар, запропонований Учасником, повинен бути новим і таким, що не був у використанні та за допомогою цього Товару не проводились демонстраційні заходи, та гарантійний термін (строк) експлуатації повинен становити не менше 12 місяців з моменту підписання акту введення в експлуатацію.</w:t>
      </w:r>
    </w:p>
    <w:p w14:paraId="6843D356"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та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12 місяців з моменту підписання акту введення в експлуатацію,</w:t>
      </w:r>
    </w:p>
    <w:p w14:paraId="0D0F716C"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4. Проведення доставки, інсталяції та пуску обладнання за рахунок Учасника.</w:t>
      </w:r>
    </w:p>
    <w:p w14:paraId="247EF448"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56E42E7"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 xml:space="preserve">5. Гарантійне та післягарантійне сервісне обслуговування Товару, запропонованого Учасником повинно здійснюватися сертифікованими інженерами та/або наявність сервісного центру для проведення гарантійного та післягарантійного сервісного обслуговування. </w:t>
      </w:r>
    </w:p>
    <w:p w14:paraId="62095C1A"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 та/ або довідку в довільній формі щодо наявності сервісного центру для проведення гарантійного та післягарантійного сервісного обслуговування.</w:t>
      </w:r>
    </w:p>
    <w:p w14:paraId="1C1F3687"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6. Учасник повинен  надати підтвердження відповідності технічних параметрів обладнання, яке ним пропонується, медико-технічним вимогам (інструкція користувача, експлуатаційно-технічна документація, каталог- українською мовою), вказавши Виробника запропонованого обладнання та країну походження запропонованого товару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 .</w:t>
      </w:r>
    </w:p>
    <w:p w14:paraId="747B8DCA" w14:textId="77777777" w:rsidR="005D0B80" w:rsidRPr="009A5E92" w:rsidRDefault="005D0B80" w:rsidP="005D0B80">
      <w:pPr>
        <w:pStyle w:val="a8"/>
        <w:jc w:val="both"/>
        <w:rPr>
          <w:rFonts w:ascii="Times New Roman" w:hAnsi="Times New Roman" w:cs="Times New Roman"/>
          <w:color w:val="000000"/>
          <w:lang w:val="uk-UA"/>
        </w:rPr>
      </w:pPr>
      <w:r w:rsidRPr="009A5E92">
        <w:rPr>
          <w:rFonts w:ascii="Times New Roman" w:hAnsi="Times New Roman" w:cs="Times New Roman"/>
          <w:color w:val="000000"/>
          <w:lang w:val="uk-UA"/>
        </w:rPr>
        <w:t>7. Надати копії інструкцій, рекламних проспектів виробника, настанови з експлуатації, каталогу або технічного опису чи технічних умов або інших документів українською мовою, що підтверджують відповідність наданих пропозицій медико-технічним вимогам.</w:t>
      </w:r>
    </w:p>
    <w:p w14:paraId="7C246CEB" w14:textId="77777777" w:rsidR="006374BD" w:rsidRDefault="006374BD" w:rsidP="005D0B80">
      <w:pPr>
        <w:pStyle w:val="a8"/>
        <w:jc w:val="center"/>
        <w:rPr>
          <w:rFonts w:ascii="Times New Roman" w:hAnsi="Times New Roman" w:cs="Times New Roman"/>
          <w:b/>
          <w:bCs/>
          <w:color w:val="000000"/>
          <w:lang w:val="uk-UA"/>
        </w:rPr>
      </w:pPr>
    </w:p>
    <w:p w14:paraId="1114E388" w14:textId="77777777" w:rsidR="006374BD" w:rsidRDefault="006374BD" w:rsidP="005D0B80">
      <w:pPr>
        <w:pStyle w:val="a8"/>
        <w:jc w:val="center"/>
        <w:rPr>
          <w:rFonts w:ascii="Times New Roman" w:hAnsi="Times New Roman" w:cs="Times New Roman"/>
          <w:b/>
          <w:bCs/>
          <w:color w:val="000000"/>
          <w:lang w:val="uk-UA"/>
        </w:rPr>
      </w:pPr>
    </w:p>
    <w:p w14:paraId="150DA1E6" w14:textId="77777777" w:rsidR="006374BD" w:rsidRDefault="006374BD" w:rsidP="005D0B80">
      <w:pPr>
        <w:pStyle w:val="a8"/>
        <w:jc w:val="center"/>
        <w:rPr>
          <w:rFonts w:ascii="Times New Roman" w:hAnsi="Times New Roman" w:cs="Times New Roman"/>
          <w:b/>
          <w:bCs/>
          <w:color w:val="000000"/>
          <w:lang w:val="uk-UA"/>
        </w:rPr>
      </w:pPr>
    </w:p>
    <w:p w14:paraId="363C3D60" w14:textId="77777777" w:rsidR="006374BD" w:rsidRDefault="006374BD" w:rsidP="005D0B80">
      <w:pPr>
        <w:pStyle w:val="a8"/>
        <w:jc w:val="center"/>
        <w:rPr>
          <w:rFonts w:ascii="Times New Roman" w:hAnsi="Times New Roman" w:cs="Times New Roman"/>
          <w:b/>
          <w:bCs/>
          <w:color w:val="000000"/>
          <w:lang w:val="uk-UA"/>
        </w:rPr>
      </w:pPr>
    </w:p>
    <w:p w14:paraId="0F051DC5" w14:textId="77777777" w:rsidR="006374BD" w:rsidRDefault="006374BD" w:rsidP="005D0B80">
      <w:pPr>
        <w:pStyle w:val="a8"/>
        <w:jc w:val="center"/>
        <w:rPr>
          <w:rFonts w:ascii="Times New Roman" w:hAnsi="Times New Roman" w:cs="Times New Roman"/>
          <w:b/>
          <w:bCs/>
          <w:color w:val="000000"/>
          <w:lang w:val="uk-UA"/>
        </w:rPr>
      </w:pPr>
    </w:p>
    <w:p w14:paraId="7302C942" w14:textId="77777777" w:rsidR="006374BD" w:rsidRDefault="006374BD" w:rsidP="005D0B80">
      <w:pPr>
        <w:pStyle w:val="a8"/>
        <w:jc w:val="center"/>
        <w:rPr>
          <w:rFonts w:ascii="Times New Roman" w:hAnsi="Times New Roman" w:cs="Times New Roman"/>
          <w:b/>
          <w:bCs/>
          <w:color w:val="000000"/>
          <w:lang w:val="uk-UA"/>
        </w:rPr>
      </w:pPr>
    </w:p>
    <w:p w14:paraId="2AD9FB25" w14:textId="77777777" w:rsidR="006374BD" w:rsidRDefault="006374BD" w:rsidP="005D0B80">
      <w:pPr>
        <w:pStyle w:val="a8"/>
        <w:jc w:val="center"/>
        <w:rPr>
          <w:rFonts w:ascii="Times New Roman" w:hAnsi="Times New Roman" w:cs="Times New Roman"/>
          <w:b/>
          <w:bCs/>
          <w:color w:val="000000"/>
          <w:lang w:val="uk-UA"/>
        </w:rPr>
      </w:pPr>
    </w:p>
    <w:p w14:paraId="42FB79CA" w14:textId="4CEFE967" w:rsidR="005D0B80" w:rsidRPr="009A5E92" w:rsidRDefault="005D0B80" w:rsidP="005D0B80">
      <w:pPr>
        <w:pStyle w:val="a8"/>
        <w:jc w:val="center"/>
        <w:rPr>
          <w:rFonts w:ascii="Times New Roman" w:hAnsi="Times New Roman" w:cs="Times New Roman"/>
          <w:b/>
          <w:bCs/>
          <w:color w:val="000000"/>
          <w:lang w:val="uk-UA"/>
        </w:rPr>
      </w:pPr>
      <w:r w:rsidRPr="009A5E92">
        <w:rPr>
          <w:rFonts w:ascii="Times New Roman" w:hAnsi="Times New Roman" w:cs="Times New Roman"/>
          <w:b/>
          <w:bCs/>
          <w:color w:val="000000"/>
          <w:lang w:val="uk-UA"/>
        </w:rPr>
        <w:lastRenderedPageBreak/>
        <w:t>Медико-технічні вимоги</w:t>
      </w:r>
    </w:p>
    <w:tbl>
      <w:tblPr>
        <w:tblW w:w="15300" w:type="dxa"/>
        <w:tblInd w:w="-24" w:type="dxa"/>
        <w:tblLook w:val="04A0" w:firstRow="1" w:lastRow="0" w:firstColumn="1" w:lastColumn="0" w:noHBand="0" w:noVBand="1"/>
      </w:tblPr>
      <w:tblGrid>
        <w:gridCol w:w="850"/>
        <w:gridCol w:w="11189"/>
        <w:gridCol w:w="3261"/>
      </w:tblGrid>
      <w:tr w:rsidR="006374BD" w:rsidRPr="00294557" w14:paraId="34548D47" w14:textId="77777777" w:rsidTr="006374BD">
        <w:trPr>
          <w:cantSplit/>
          <w:trHeight w:val="375"/>
          <w:tblHeader/>
        </w:trPr>
        <w:tc>
          <w:tcPr>
            <w:tcW w:w="850" w:type="dxa"/>
            <w:tcBorders>
              <w:top w:val="single" w:sz="4" w:space="0" w:color="auto"/>
              <w:left w:val="single" w:sz="4" w:space="0" w:color="auto"/>
              <w:bottom w:val="single" w:sz="4" w:space="0" w:color="auto"/>
              <w:right w:val="single" w:sz="4" w:space="0" w:color="auto"/>
            </w:tcBorders>
          </w:tcPr>
          <w:p w14:paraId="13446322" w14:textId="77777777" w:rsidR="006374BD" w:rsidRPr="00EC483F" w:rsidRDefault="006374BD" w:rsidP="00DE184A">
            <w:pPr>
              <w:jc w:val="center"/>
              <w:rPr>
                <w:rFonts w:ascii="Times New Roman" w:hAnsi="Times New Roman" w:cs="Times New Roman"/>
                <w:b/>
                <w:bCs/>
                <w:color w:val="231F20"/>
                <w:sz w:val="28"/>
                <w:szCs w:val="28"/>
                <w:lang w:eastAsia="uk-UA"/>
              </w:rPr>
            </w:pPr>
            <w:r w:rsidRPr="00EC483F">
              <w:rPr>
                <w:rFonts w:ascii="Times New Roman" w:hAnsi="Times New Roman" w:cs="Times New Roman"/>
                <w:b/>
                <w:bCs/>
                <w:color w:val="231F20"/>
                <w:sz w:val="28"/>
                <w:szCs w:val="28"/>
                <w:lang w:eastAsia="uk-UA"/>
              </w:rPr>
              <w:t>№з/п</w:t>
            </w:r>
          </w:p>
        </w:tc>
        <w:tc>
          <w:tcPr>
            <w:tcW w:w="1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BD96" w14:textId="77777777" w:rsidR="006374BD" w:rsidRPr="00EC483F" w:rsidRDefault="006374BD" w:rsidP="00DE184A">
            <w:pPr>
              <w:jc w:val="center"/>
              <w:rPr>
                <w:rFonts w:ascii="Times New Roman" w:hAnsi="Times New Roman" w:cs="Times New Roman"/>
                <w:b/>
                <w:bCs/>
                <w:color w:val="231F20"/>
                <w:sz w:val="28"/>
                <w:szCs w:val="28"/>
                <w:lang w:eastAsia="uk-UA"/>
              </w:rPr>
            </w:pPr>
            <w:r w:rsidRPr="00EC483F">
              <w:rPr>
                <w:rFonts w:ascii="Times New Roman" w:eastAsia="Courier New" w:hAnsi="Times New Roman" w:cs="Times New Roman"/>
                <w:b/>
                <w:sz w:val="28"/>
                <w:szCs w:val="28"/>
              </w:rPr>
              <w:t>Найменування вимоги</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0EC4F0BF" w14:textId="77777777" w:rsidR="006374BD" w:rsidRPr="00EC483F" w:rsidRDefault="006374BD" w:rsidP="00DE184A">
            <w:pPr>
              <w:jc w:val="center"/>
              <w:rPr>
                <w:rFonts w:ascii="Times New Roman" w:hAnsi="Times New Roman" w:cs="Times New Roman"/>
                <w:b/>
                <w:bCs/>
                <w:color w:val="000000"/>
                <w:sz w:val="28"/>
                <w:szCs w:val="28"/>
                <w:lang w:eastAsia="uk-UA"/>
              </w:rPr>
            </w:pPr>
            <w:r w:rsidRPr="00EC483F">
              <w:rPr>
                <w:rFonts w:ascii="Times New Roman" w:eastAsia="Courier New" w:hAnsi="Times New Roman" w:cs="Times New Roman"/>
                <w:b/>
                <w:sz w:val="28"/>
                <w:szCs w:val="28"/>
              </w:rPr>
              <w:t>Значення</w:t>
            </w:r>
          </w:p>
        </w:tc>
      </w:tr>
      <w:tr w:rsidR="006374BD" w:rsidRPr="00294557" w14:paraId="756F0069" w14:textId="77777777" w:rsidTr="006374BD">
        <w:trPr>
          <w:trHeight w:val="375"/>
        </w:trPr>
        <w:tc>
          <w:tcPr>
            <w:tcW w:w="850" w:type="dxa"/>
            <w:tcBorders>
              <w:top w:val="nil"/>
              <w:left w:val="single" w:sz="4" w:space="0" w:color="auto"/>
              <w:bottom w:val="single" w:sz="4" w:space="0" w:color="auto"/>
              <w:right w:val="single" w:sz="4" w:space="0" w:color="auto"/>
            </w:tcBorders>
          </w:tcPr>
          <w:p w14:paraId="2ABCB7FB"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1</w:t>
            </w:r>
          </w:p>
        </w:tc>
        <w:tc>
          <w:tcPr>
            <w:tcW w:w="11189" w:type="dxa"/>
            <w:tcBorders>
              <w:top w:val="nil"/>
              <w:left w:val="single" w:sz="4" w:space="0" w:color="auto"/>
              <w:bottom w:val="single" w:sz="4" w:space="0" w:color="auto"/>
              <w:right w:val="single" w:sz="4" w:space="0" w:color="auto"/>
            </w:tcBorders>
            <w:shd w:val="clear" w:color="auto" w:fill="auto"/>
            <w:noWrap/>
            <w:vAlign w:val="center"/>
            <w:hideMark/>
          </w:tcPr>
          <w:p w14:paraId="24EAF433"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 xml:space="preserve">Напруга </w:t>
            </w:r>
          </w:p>
        </w:tc>
        <w:tc>
          <w:tcPr>
            <w:tcW w:w="3261" w:type="dxa"/>
            <w:tcBorders>
              <w:top w:val="nil"/>
              <w:left w:val="nil"/>
              <w:bottom w:val="single" w:sz="4" w:space="0" w:color="auto"/>
              <w:right w:val="single" w:sz="4" w:space="0" w:color="auto"/>
            </w:tcBorders>
            <w:shd w:val="clear" w:color="auto" w:fill="auto"/>
            <w:noWrap/>
            <w:vAlign w:val="bottom"/>
            <w:hideMark/>
          </w:tcPr>
          <w:p w14:paraId="64A6FE19"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~230В±23В</w:t>
            </w:r>
          </w:p>
        </w:tc>
      </w:tr>
      <w:tr w:rsidR="006374BD" w:rsidRPr="00294557" w14:paraId="1027B934" w14:textId="77777777" w:rsidTr="006374BD">
        <w:trPr>
          <w:trHeight w:val="375"/>
        </w:trPr>
        <w:tc>
          <w:tcPr>
            <w:tcW w:w="850" w:type="dxa"/>
            <w:tcBorders>
              <w:top w:val="nil"/>
              <w:left w:val="single" w:sz="4" w:space="0" w:color="auto"/>
              <w:bottom w:val="single" w:sz="4" w:space="0" w:color="auto"/>
              <w:right w:val="single" w:sz="4" w:space="0" w:color="auto"/>
            </w:tcBorders>
          </w:tcPr>
          <w:p w14:paraId="3E6FBB99"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2</w:t>
            </w:r>
          </w:p>
        </w:tc>
        <w:tc>
          <w:tcPr>
            <w:tcW w:w="11189" w:type="dxa"/>
            <w:tcBorders>
              <w:top w:val="nil"/>
              <w:left w:val="single" w:sz="4" w:space="0" w:color="auto"/>
              <w:bottom w:val="single" w:sz="4" w:space="0" w:color="auto"/>
              <w:right w:val="single" w:sz="4" w:space="0" w:color="auto"/>
            </w:tcBorders>
            <w:shd w:val="clear" w:color="auto" w:fill="auto"/>
            <w:noWrap/>
            <w:vAlign w:val="bottom"/>
            <w:hideMark/>
          </w:tcPr>
          <w:p w14:paraId="5F7CB55F"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Частота живлення</w:t>
            </w:r>
          </w:p>
        </w:tc>
        <w:tc>
          <w:tcPr>
            <w:tcW w:w="3261" w:type="dxa"/>
            <w:tcBorders>
              <w:top w:val="nil"/>
              <w:left w:val="nil"/>
              <w:bottom w:val="single" w:sz="4" w:space="0" w:color="auto"/>
              <w:right w:val="single" w:sz="4" w:space="0" w:color="auto"/>
            </w:tcBorders>
            <w:shd w:val="clear" w:color="auto" w:fill="auto"/>
            <w:noWrap/>
            <w:vAlign w:val="bottom"/>
            <w:hideMark/>
          </w:tcPr>
          <w:p w14:paraId="4E46E0B7"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50Гц±1Гц</w:t>
            </w:r>
          </w:p>
        </w:tc>
      </w:tr>
      <w:tr w:rsidR="006374BD" w:rsidRPr="00294557" w14:paraId="6E3216A1" w14:textId="77777777" w:rsidTr="006374BD">
        <w:trPr>
          <w:trHeight w:val="375"/>
        </w:trPr>
        <w:tc>
          <w:tcPr>
            <w:tcW w:w="850" w:type="dxa"/>
            <w:tcBorders>
              <w:top w:val="nil"/>
              <w:left w:val="single" w:sz="4" w:space="0" w:color="auto"/>
              <w:bottom w:val="single" w:sz="4" w:space="0" w:color="auto"/>
              <w:right w:val="single" w:sz="4" w:space="0" w:color="auto"/>
            </w:tcBorders>
          </w:tcPr>
          <w:p w14:paraId="5EF8C8DF"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3</w:t>
            </w:r>
          </w:p>
        </w:tc>
        <w:tc>
          <w:tcPr>
            <w:tcW w:w="11189" w:type="dxa"/>
            <w:tcBorders>
              <w:top w:val="nil"/>
              <w:left w:val="single" w:sz="4" w:space="0" w:color="auto"/>
              <w:bottom w:val="single" w:sz="4" w:space="0" w:color="auto"/>
              <w:right w:val="single" w:sz="4" w:space="0" w:color="auto"/>
            </w:tcBorders>
            <w:shd w:val="clear" w:color="auto" w:fill="auto"/>
            <w:noWrap/>
            <w:vAlign w:val="bottom"/>
            <w:hideMark/>
          </w:tcPr>
          <w:p w14:paraId="093EE9B5"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Потужність</w:t>
            </w:r>
          </w:p>
        </w:tc>
        <w:tc>
          <w:tcPr>
            <w:tcW w:w="3261" w:type="dxa"/>
            <w:tcBorders>
              <w:top w:val="nil"/>
              <w:left w:val="nil"/>
              <w:bottom w:val="single" w:sz="4" w:space="0" w:color="auto"/>
              <w:right w:val="single" w:sz="4" w:space="0" w:color="auto"/>
            </w:tcBorders>
            <w:shd w:val="clear" w:color="auto" w:fill="auto"/>
            <w:noWrap/>
            <w:vAlign w:val="bottom"/>
            <w:hideMark/>
          </w:tcPr>
          <w:p w14:paraId="4D987E4C"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Не менше 2200 ВА</w:t>
            </w:r>
          </w:p>
        </w:tc>
      </w:tr>
      <w:tr w:rsidR="006374BD" w:rsidRPr="00294557" w14:paraId="23D096D5" w14:textId="77777777" w:rsidTr="006374BD">
        <w:trPr>
          <w:trHeight w:val="375"/>
        </w:trPr>
        <w:tc>
          <w:tcPr>
            <w:tcW w:w="850" w:type="dxa"/>
            <w:tcBorders>
              <w:top w:val="nil"/>
              <w:left w:val="single" w:sz="4" w:space="0" w:color="auto"/>
              <w:bottom w:val="single" w:sz="4" w:space="0" w:color="auto"/>
              <w:right w:val="single" w:sz="4" w:space="0" w:color="auto"/>
            </w:tcBorders>
          </w:tcPr>
          <w:p w14:paraId="129B0358"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4</w:t>
            </w:r>
          </w:p>
        </w:tc>
        <w:tc>
          <w:tcPr>
            <w:tcW w:w="11189" w:type="dxa"/>
            <w:tcBorders>
              <w:top w:val="nil"/>
              <w:left w:val="single" w:sz="4" w:space="0" w:color="auto"/>
              <w:bottom w:val="single" w:sz="4" w:space="0" w:color="auto"/>
              <w:right w:val="single" w:sz="4" w:space="0" w:color="auto"/>
            </w:tcBorders>
            <w:shd w:val="clear" w:color="auto" w:fill="auto"/>
            <w:noWrap/>
            <w:vAlign w:val="bottom"/>
            <w:hideMark/>
          </w:tcPr>
          <w:p w14:paraId="5FDC0D53"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Продуктивність</w:t>
            </w:r>
          </w:p>
        </w:tc>
        <w:tc>
          <w:tcPr>
            <w:tcW w:w="3261" w:type="dxa"/>
            <w:tcBorders>
              <w:top w:val="nil"/>
              <w:left w:val="nil"/>
              <w:bottom w:val="single" w:sz="4" w:space="0" w:color="auto"/>
              <w:right w:val="single" w:sz="4" w:space="0" w:color="auto"/>
            </w:tcBorders>
            <w:shd w:val="clear" w:color="000000" w:fill="FFFFFF"/>
            <w:vAlign w:val="center"/>
            <w:hideMark/>
          </w:tcPr>
          <w:p w14:paraId="17F81880"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0-20 л/хв</w:t>
            </w:r>
          </w:p>
        </w:tc>
      </w:tr>
      <w:tr w:rsidR="006374BD" w:rsidRPr="00294557" w14:paraId="6172444D" w14:textId="77777777" w:rsidTr="006374BD">
        <w:trPr>
          <w:trHeight w:val="375"/>
        </w:trPr>
        <w:tc>
          <w:tcPr>
            <w:tcW w:w="850" w:type="dxa"/>
            <w:tcBorders>
              <w:top w:val="nil"/>
              <w:left w:val="single" w:sz="4" w:space="0" w:color="auto"/>
              <w:bottom w:val="single" w:sz="4" w:space="0" w:color="auto"/>
              <w:right w:val="single" w:sz="4" w:space="0" w:color="auto"/>
            </w:tcBorders>
          </w:tcPr>
          <w:p w14:paraId="143722ED"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5</w:t>
            </w:r>
          </w:p>
        </w:tc>
        <w:tc>
          <w:tcPr>
            <w:tcW w:w="11189" w:type="dxa"/>
            <w:tcBorders>
              <w:top w:val="nil"/>
              <w:left w:val="single" w:sz="4" w:space="0" w:color="auto"/>
              <w:bottom w:val="single" w:sz="4" w:space="0" w:color="auto"/>
              <w:right w:val="single" w:sz="4" w:space="0" w:color="auto"/>
            </w:tcBorders>
            <w:shd w:val="clear" w:color="auto" w:fill="auto"/>
            <w:noWrap/>
            <w:vAlign w:val="bottom"/>
            <w:hideMark/>
          </w:tcPr>
          <w:p w14:paraId="2243A4C2"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Концентрація кисню</w:t>
            </w:r>
          </w:p>
        </w:tc>
        <w:tc>
          <w:tcPr>
            <w:tcW w:w="3261" w:type="dxa"/>
            <w:tcBorders>
              <w:top w:val="nil"/>
              <w:left w:val="nil"/>
              <w:bottom w:val="single" w:sz="4" w:space="0" w:color="auto"/>
              <w:right w:val="single" w:sz="4" w:space="0" w:color="auto"/>
            </w:tcBorders>
            <w:shd w:val="clear" w:color="auto" w:fill="auto"/>
            <w:noWrap/>
            <w:vAlign w:val="bottom"/>
            <w:hideMark/>
          </w:tcPr>
          <w:p w14:paraId="181464F8"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93%±3%</w:t>
            </w:r>
          </w:p>
        </w:tc>
      </w:tr>
      <w:tr w:rsidR="006374BD" w:rsidRPr="00294557" w14:paraId="44D5B703" w14:textId="77777777" w:rsidTr="006374BD">
        <w:trPr>
          <w:trHeight w:val="375"/>
        </w:trPr>
        <w:tc>
          <w:tcPr>
            <w:tcW w:w="850" w:type="dxa"/>
            <w:tcBorders>
              <w:top w:val="nil"/>
              <w:left w:val="single" w:sz="4" w:space="0" w:color="auto"/>
              <w:bottom w:val="single" w:sz="4" w:space="0" w:color="auto"/>
              <w:right w:val="single" w:sz="4" w:space="0" w:color="auto"/>
            </w:tcBorders>
          </w:tcPr>
          <w:p w14:paraId="77B31F60"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6</w:t>
            </w:r>
          </w:p>
        </w:tc>
        <w:tc>
          <w:tcPr>
            <w:tcW w:w="11189" w:type="dxa"/>
            <w:tcBorders>
              <w:top w:val="nil"/>
              <w:left w:val="single" w:sz="4" w:space="0" w:color="auto"/>
              <w:bottom w:val="single" w:sz="4" w:space="0" w:color="auto"/>
              <w:right w:val="single" w:sz="4" w:space="0" w:color="auto"/>
            </w:tcBorders>
            <w:shd w:val="clear" w:color="auto" w:fill="auto"/>
            <w:noWrap/>
            <w:vAlign w:val="bottom"/>
            <w:hideMark/>
          </w:tcPr>
          <w:p w14:paraId="2DC7AB2D"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Тиск на виході, МПа</w:t>
            </w:r>
          </w:p>
        </w:tc>
        <w:tc>
          <w:tcPr>
            <w:tcW w:w="3261" w:type="dxa"/>
            <w:tcBorders>
              <w:top w:val="nil"/>
              <w:left w:val="nil"/>
              <w:bottom w:val="single" w:sz="4" w:space="0" w:color="auto"/>
              <w:right w:val="single" w:sz="4" w:space="0" w:color="auto"/>
            </w:tcBorders>
            <w:shd w:val="clear" w:color="auto" w:fill="auto"/>
            <w:noWrap/>
            <w:vAlign w:val="bottom"/>
            <w:hideMark/>
          </w:tcPr>
          <w:p w14:paraId="5FFE9637"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0.14МПа - 0.40 МПа</w:t>
            </w:r>
          </w:p>
        </w:tc>
      </w:tr>
      <w:tr w:rsidR="006374BD" w:rsidRPr="00294557" w14:paraId="0D8FCD9D" w14:textId="77777777" w:rsidTr="006374BD">
        <w:trPr>
          <w:trHeight w:val="375"/>
        </w:trPr>
        <w:tc>
          <w:tcPr>
            <w:tcW w:w="850" w:type="dxa"/>
            <w:tcBorders>
              <w:top w:val="nil"/>
              <w:left w:val="single" w:sz="4" w:space="0" w:color="auto"/>
              <w:bottom w:val="single" w:sz="4" w:space="0" w:color="auto"/>
              <w:right w:val="single" w:sz="4" w:space="0" w:color="auto"/>
            </w:tcBorders>
          </w:tcPr>
          <w:p w14:paraId="55DAD1AB"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7</w:t>
            </w:r>
          </w:p>
        </w:tc>
        <w:tc>
          <w:tcPr>
            <w:tcW w:w="11189" w:type="dxa"/>
            <w:tcBorders>
              <w:top w:val="nil"/>
              <w:left w:val="single" w:sz="4" w:space="0" w:color="auto"/>
              <w:bottom w:val="single" w:sz="4" w:space="0" w:color="auto"/>
              <w:right w:val="single" w:sz="4" w:space="0" w:color="auto"/>
            </w:tcBorders>
            <w:shd w:val="clear" w:color="auto" w:fill="auto"/>
            <w:noWrap/>
            <w:vAlign w:val="bottom"/>
            <w:hideMark/>
          </w:tcPr>
          <w:p w14:paraId="46AA7652"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Рівень шуму</w:t>
            </w:r>
          </w:p>
        </w:tc>
        <w:tc>
          <w:tcPr>
            <w:tcW w:w="3261" w:type="dxa"/>
            <w:tcBorders>
              <w:top w:val="nil"/>
              <w:left w:val="nil"/>
              <w:bottom w:val="single" w:sz="4" w:space="0" w:color="auto"/>
              <w:right w:val="single" w:sz="4" w:space="0" w:color="auto"/>
            </w:tcBorders>
            <w:shd w:val="clear" w:color="auto" w:fill="auto"/>
            <w:noWrap/>
            <w:vAlign w:val="bottom"/>
            <w:hideMark/>
          </w:tcPr>
          <w:p w14:paraId="148A0288"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≤60 дБ</w:t>
            </w:r>
          </w:p>
        </w:tc>
      </w:tr>
      <w:tr w:rsidR="006374BD" w:rsidRPr="00294557" w14:paraId="1B8AD5EF" w14:textId="77777777" w:rsidTr="006374BD">
        <w:trPr>
          <w:trHeight w:val="498"/>
        </w:trPr>
        <w:tc>
          <w:tcPr>
            <w:tcW w:w="850" w:type="dxa"/>
            <w:tcBorders>
              <w:top w:val="nil"/>
              <w:left w:val="single" w:sz="4" w:space="0" w:color="auto"/>
              <w:bottom w:val="single" w:sz="4" w:space="0" w:color="auto"/>
              <w:right w:val="single" w:sz="4" w:space="0" w:color="auto"/>
            </w:tcBorders>
          </w:tcPr>
          <w:p w14:paraId="60CFA7F8"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8</w:t>
            </w:r>
          </w:p>
        </w:tc>
        <w:tc>
          <w:tcPr>
            <w:tcW w:w="11189" w:type="dxa"/>
            <w:tcBorders>
              <w:top w:val="nil"/>
              <w:left w:val="single" w:sz="4" w:space="0" w:color="auto"/>
              <w:bottom w:val="single" w:sz="4" w:space="0" w:color="auto"/>
              <w:right w:val="single" w:sz="4" w:space="0" w:color="auto"/>
            </w:tcBorders>
            <w:shd w:val="clear" w:color="auto" w:fill="auto"/>
            <w:noWrap/>
            <w:hideMark/>
          </w:tcPr>
          <w:p w14:paraId="196BCE2E" w14:textId="77777777" w:rsidR="006374BD" w:rsidRPr="004D0EEF" w:rsidRDefault="006374BD" w:rsidP="00DE184A">
            <w:pPr>
              <w:spacing w:after="0"/>
              <w:rPr>
                <w:rFonts w:ascii="Times New Roman" w:hAnsi="Times New Roman"/>
                <w:lang w:eastAsia="ru-RU"/>
              </w:rPr>
            </w:pPr>
            <w:r w:rsidRPr="004D0EEF">
              <w:rPr>
                <w:rFonts w:ascii="Times New Roman" w:hAnsi="Times New Roman"/>
                <w:lang w:eastAsia="ru-RU"/>
              </w:rPr>
              <w:t>Осушувач</w:t>
            </w:r>
          </w:p>
        </w:tc>
        <w:tc>
          <w:tcPr>
            <w:tcW w:w="3261" w:type="dxa"/>
            <w:tcBorders>
              <w:top w:val="nil"/>
              <w:left w:val="nil"/>
              <w:bottom w:val="single" w:sz="4" w:space="0" w:color="auto"/>
              <w:right w:val="single" w:sz="4" w:space="0" w:color="auto"/>
            </w:tcBorders>
            <w:shd w:val="clear" w:color="auto" w:fill="auto"/>
            <w:hideMark/>
          </w:tcPr>
          <w:p w14:paraId="57D18291" w14:textId="77777777" w:rsidR="006374BD" w:rsidRPr="004D0EEF" w:rsidRDefault="006374BD" w:rsidP="00DE184A">
            <w:pPr>
              <w:spacing w:after="0"/>
              <w:rPr>
                <w:rFonts w:ascii="Times New Roman" w:hAnsi="Times New Roman"/>
                <w:lang w:eastAsia="ru-RU"/>
              </w:rPr>
            </w:pPr>
            <w:r w:rsidRPr="004D0EEF">
              <w:rPr>
                <w:rFonts w:ascii="Times New Roman" w:hAnsi="Times New Roman"/>
                <w:lang w:eastAsia="ru-RU"/>
              </w:rPr>
              <w:t>Рефрижераторний осушувач повітря</w:t>
            </w:r>
          </w:p>
        </w:tc>
      </w:tr>
      <w:tr w:rsidR="006374BD" w:rsidRPr="00294557" w14:paraId="78714DFE" w14:textId="77777777" w:rsidTr="006374BD">
        <w:trPr>
          <w:trHeight w:val="375"/>
        </w:trPr>
        <w:tc>
          <w:tcPr>
            <w:tcW w:w="850" w:type="dxa"/>
            <w:tcBorders>
              <w:top w:val="nil"/>
              <w:left w:val="single" w:sz="4" w:space="0" w:color="auto"/>
              <w:bottom w:val="single" w:sz="4" w:space="0" w:color="auto"/>
              <w:right w:val="single" w:sz="4" w:space="0" w:color="auto"/>
            </w:tcBorders>
          </w:tcPr>
          <w:p w14:paraId="383E02D3"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9</w:t>
            </w:r>
          </w:p>
        </w:tc>
        <w:tc>
          <w:tcPr>
            <w:tcW w:w="11189" w:type="dxa"/>
            <w:tcBorders>
              <w:top w:val="nil"/>
              <w:left w:val="single" w:sz="4" w:space="0" w:color="auto"/>
              <w:bottom w:val="single" w:sz="4" w:space="0" w:color="auto"/>
              <w:right w:val="single" w:sz="4" w:space="0" w:color="auto"/>
            </w:tcBorders>
            <w:shd w:val="clear" w:color="auto" w:fill="auto"/>
            <w:noWrap/>
            <w:vAlign w:val="bottom"/>
            <w:hideMark/>
          </w:tcPr>
          <w:p w14:paraId="3DFF19B1"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Запобіжний клапан</w:t>
            </w:r>
          </w:p>
        </w:tc>
        <w:tc>
          <w:tcPr>
            <w:tcW w:w="3261" w:type="dxa"/>
            <w:tcBorders>
              <w:top w:val="nil"/>
              <w:left w:val="nil"/>
              <w:bottom w:val="single" w:sz="4" w:space="0" w:color="auto"/>
              <w:right w:val="single" w:sz="4" w:space="0" w:color="auto"/>
            </w:tcBorders>
            <w:shd w:val="clear" w:color="auto" w:fill="auto"/>
            <w:noWrap/>
            <w:vAlign w:val="bottom"/>
            <w:hideMark/>
          </w:tcPr>
          <w:p w14:paraId="7E896840" w14:textId="77777777" w:rsidR="006374BD" w:rsidRPr="004D0EEF" w:rsidRDefault="006374BD" w:rsidP="00DE184A">
            <w:pPr>
              <w:spacing w:after="0"/>
              <w:jc w:val="both"/>
              <w:rPr>
                <w:rFonts w:ascii="Times New Roman" w:hAnsi="Times New Roman"/>
                <w:lang w:eastAsia="ru-RU"/>
              </w:rPr>
            </w:pPr>
            <w:r w:rsidRPr="004D0EEF">
              <w:rPr>
                <w:rFonts w:ascii="Times New Roman" w:hAnsi="Times New Roman"/>
                <w:lang w:eastAsia="ru-RU"/>
              </w:rPr>
              <w:t>0.5 МПа</w:t>
            </w:r>
          </w:p>
        </w:tc>
      </w:tr>
    </w:tbl>
    <w:p w14:paraId="336051E3" w14:textId="77777777" w:rsidR="005D0B80" w:rsidRPr="009A5E92" w:rsidRDefault="005D0B80" w:rsidP="005D0B80">
      <w:pPr>
        <w:pStyle w:val="a8"/>
        <w:jc w:val="both"/>
        <w:rPr>
          <w:rFonts w:ascii="Times New Roman" w:hAnsi="Times New Roman" w:cs="Times New Roman"/>
          <w:b/>
          <w:color w:val="000000"/>
          <w:lang w:val="uk-UA"/>
        </w:rPr>
      </w:pPr>
    </w:p>
    <w:p w14:paraId="11324DB4" w14:textId="77777777" w:rsidR="005D0B80" w:rsidRPr="009A5E92" w:rsidRDefault="005D0B80" w:rsidP="005D0B80">
      <w:pPr>
        <w:pStyle w:val="a8"/>
        <w:rPr>
          <w:rFonts w:ascii="Times New Roman" w:hAnsi="Times New Roman" w:cs="Times New Roman"/>
          <w:b/>
          <w:color w:val="000000"/>
          <w:lang w:val="uk-UA"/>
        </w:rPr>
      </w:pPr>
      <w:r w:rsidRPr="009A5E92">
        <w:rPr>
          <w:rFonts w:ascii="Times New Roman" w:hAnsi="Times New Roman" w:cs="Times New Roman"/>
          <w:color w:val="000000"/>
          <w:lang w:val="uk-UA"/>
        </w:rPr>
        <w:t>*  Кожна характеристика/параметр медико-технічної вимоги повинна бути підтверджена посиланням на інструкцію з використання, настанову, рекламний проспект виробника або технічний опис або іншого пояснювального (стосовно характеристик запропонованого виробу) документу із зазначенням сторінки, абзацу, пункту і т.і., що свідчить про відповідність запропонованого товару Учасника медико-технічним вимогам Замовника.</w:t>
      </w:r>
    </w:p>
    <w:p w14:paraId="51DBBCDE" w14:textId="77777777" w:rsidR="00F657C3" w:rsidRPr="009A5E92" w:rsidRDefault="00F657C3" w:rsidP="00366EE1">
      <w:pPr>
        <w:pStyle w:val="a8"/>
        <w:jc w:val="both"/>
        <w:rPr>
          <w:rFonts w:ascii="Times New Roman" w:hAnsi="Times New Roman" w:cs="Times New Roman"/>
          <w:color w:val="000000"/>
          <w:lang w:val="uk-UA"/>
        </w:rPr>
      </w:pPr>
    </w:p>
    <w:p w14:paraId="19D1AA9D" w14:textId="26AE1BE8" w:rsidR="00366EE1" w:rsidRPr="009A5E92" w:rsidRDefault="00366EE1" w:rsidP="006374BD">
      <w:pPr>
        <w:pStyle w:val="a8"/>
        <w:jc w:val="both"/>
        <w:rPr>
          <w:rFonts w:ascii="Times New Roman" w:hAnsi="Times New Roman" w:cs="Times New Roman"/>
          <w:color w:val="000000"/>
          <w:lang w:val="uk-UA"/>
        </w:rPr>
      </w:pPr>
      <w:r w:rsidRPr="006374BD">
        <w:rPr>
          <w:rFonts w:ascii="Times New Roman" w:hAnsi="Times New Roman" w:cs="Times New Roman"/>
          <w:color w:val="000000"/>
          <w:lang w:val="uk-UA"/>
        </w:rPr>
        <w:t xml:space="preserve">Уповноважена особа </w:t>
      </w:r>
      <w:r w:rsidR="006374BD" w:rsidRPr="006374BD">
        <w:rPr>
          <w:rFonts w:ascii="Times New Roman" w:hAnsi="Times New Roman" w:cs="Times New Roman"/>
          <w:color w:val="000000"/>
          <w:lang w:val="uk-UA"/>
        </w:rPr>
        <w:t>Військової частини А4799</w:t>
      </w:r>
      <w:r w:rsidRPr="006374BD">
        <w:rPr>
          <w:rFonts w:ascii="Times New Roman" w:hAnsi="Times New Roman" w:cs="Times New Roman"/>
          <w:color w:val="000000"/>
          <w:lang w:val="uk-UA"/>
        </w:rPr>
        <w:t xml:space="preserve"> </w:t>
      </w:r>
      <w:r w:rsidRPr="006374BD">
        <w:rPr>
          <w:rFonts w:ascii="Times New Roman" w:hAnsi="Times New Roman" w:cs="Times New Roman"/>
          <w:color w:val="000000"/>
          <w:lang w:val="uk-UA"/>
        </w:rPr>
        <w:tab/>
        <w:t xml:space="preserve">                                                                  </w:t>
      </w:r>
      <w:r w:rsidR="00AD3DF0" w:rsidRPr="006374BD">
        <w:rPr>
          <w:rFonts w:ascii="Times New Roman" w:hAnsi="Times New Roman" w:cs="Times New Roman"/>
          <w:color w:val="000000"/>
          <w:lang w:val="uk-UA"/>
        </w:rPr>
        <w:t xml:space="preserve">                                                                                 </w:t>
      </w:r>
      <w:r w:rsidRPr="006374BD">
        <w:rPr>
          <w:rFonts w:ascii="Times New Roman" w:hAnsi="Times New Roman" w:cs="Times New Roman"/>
          <w:color w:val="000000"/>
          <w:lang w:val="uk-UA"/>
        </w:rPr>
        <w:t xml:space="preserve"> </w:t>
      </w:r>
      <w:r w:rsidR="006374BD" w:rsidRPr="006374BD">
        <w:rPr>
          <w:rFonts w:ascii="Times New Roman" w:hAnsi="Times New Roman" w:cs="Times New Roman"/>
          <w:color w:val="000000"/>
          <w:lang w:val="uk-UA"/>
        </w:rPr>
        <w:t>Василь</w:t>
      </w:r>
      <w:r w:rsidRPr="006374BD">
        <w:rPr>
          <w:rFonts w:ascii="Times New Roman" w:hAnsi="Times New Roman" w:cs="Times New Roman"/>
          <w:color w:val="000000"/>
          <w:lang w:val="uk-UA"/>
        </w:rPr>
        <w:t xml:space="preserve"> </w:t>
      </w:r>
      <w:r w:rsidR="006374BD">
        <w:rPr>
          <w:rFonts w:ascii="Times New Roman" w:hAnsi="Times New Roman" w:cs="Times New Roman"/>
          <w:color w:val="000000"/>
          <w:lang w:val="uk-UA"/>
        </w:rPr>
        <w:t>ШЕРЕНОК</w:t>
      </w:r>
    </w:p>
    <w:p w14:paraId="1B8B1730" w14:textId="77777777" w:rsidR="00EF07F4" w:rsidRPr="009A5E92" w:rsidRDefault="00EF07F4" w:rsidP="00366EE1">
      <w:pPr>
        <w:pStyle w:val="a8"/>
        <w:jc w:val="center"/>
        <w:rPr>
          <w:rFonts w:ascii="Times New Roman" w:hAnsi="Times New Roman" w:cs="Times New Roman"/>
          <w:lang w:val="uk-UA"/>
        </w:rPr>
      </w:pPr>
    </w:p>
    <w:sectPr w:rsidR="00EF07F4" w:rsidRPr="009A5E92" w:rsidSect="00642F85">
      <w:pgSz w:w="16838" w:h="11906" w:orient="landscape"/>
      <w:pgMar w:top="56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rpo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E627360"/>
    <w:multiLevelType w:val="hybridMultilevel"/>
    <w:tmpl w:val="0C76657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 w15:restartNumberingAfterBreak="0">
    <w:nsid w:val="13957307"/>
    <w:multiLevelType w:val="multilevel"/>
    <w:tmpl w:val="0548FD08"/>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7"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0"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3"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607085948">
    <w:abstractNumId w:val="11"/>
  </w:num>
  <w:num w:numId="2" w16cid:durableId="1933968675">
    <w:abstractNumId w:val="12"/>
  </w:num>
  <w:num w:numId="3" w16cid:durableId="1491868611">
    <w:abstractNumId w:val="14"/>
  </w:num>
  <w:num w:numId="4" w16cid:durableId="1652445182">
    <w:abstractNumId w:val="21"/>
  </w:num>
  <w:num w:numId="5" w16cid:durableId="1126312584">
    <w:abstractNumId w:val="8"/>
  </w:num>
  <w:num w:numId="6" w16cid:durableId="509292748">
    <w:abstractNumId w:val="7"/>
  </w:num>
  <w:num w:numId="7" w16cid:durableId="1757438888">
    <w:abstractNumId w:val="16"/>
  </w:num>
  <w:num w:numId="8" w16cid:durableId="1726219992">
    <w:abstractNumId w:val="15"/>
  </w:num>
  <w:num w:numId="9" w16cid:durableId="2143649054">
    <w:abstractNumId w:val="19"/>
  </w:num>
  <w:num w:numId="10" w16cid:durableId="2147308932">
    <w:abstractNumId w:val="22"/>
  </w:num>
  <w:num w:numId="11" w16cid:durableId="738745362">
    <w:abstractNumId w:val="2"/>
  </w:num>
  <w:num w:numId="12" w16cid:durableId="1529484566">
    <w:abstractNumId w:val="9"/>
  </w:num>
  <w:num w:numId="13" w16cid:durableId="1391460906">
    <w:abstractNumId w:val="6"/>
  </w:num>
  <w:num w:numId="14" w16cid:durableId="402339244">
    <w:abstractNumId w:val="24"/>
  </w:num>
  <w:num w:numId="15" w16cid:durableId="1254514888">
    <w:abstractNumId w:val="20"/>
  </w:num>
  <w:num w:numId="16" w16cid:durableId="1913738023">
    <w:abstractNumId w:val="13"/>
  </w:num>
  <w:num w:numId="17" w16cid:durableId="443958506">
    <w:abstractNumId w:val="0"/>
  </w:num>
  <w:num w:numId="18" w16cid:durableId="1955091799">
    <w:abstractNumId w:val="18"/>
  </w:num>
  <w:num w:numId="19" w16cid:durableId="552624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283635">
    <w:abstractNumId w:val="5"/>
  </w:num>
  <w:num w:numId="21" w16cid:durableId="1851486330">
    <w:abstractNumId w:val="4"/>
  </w:num>
  <w:num w:numId="22" w16cid:durableId="364986305">
    <w:abstractNumId w:val="23"/>
  </w:num>
  <w:num w:numId="23" w16cid:durableId="250815346">
    <w:abstractNumId w:val="3"/>
  </w:num>
  <w:num w:numId="24" w16cid:durableId="2011978179">
    <w:abstractNumId w:val="1"/>
  </w:num>
  <w:num w:numId="25" w16cid:durableId="5644920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BAC"/>
    <w:rsid w:val="000165B2"/>
    <w:rsid w:val="00016BA9"/>
    <w:rsid w:val="000724C4"/>
    <w:rsid w:val="00093830"/>
    <w:rsid w:val="000D7E11"/>
    <w:rsid w:val="000E70E0"/>
    <w:rsid w:val="00101CB6"/>
    <w:rsid w:val="00180484"/>
    <w:rsid w:val="00197529"/>
    <w:rsid w:val="001C34F0"/>
    <w:rsid w:val="001C701D"/>
    <w:rsid w:val="002172AB"/>
    <w:rsid w:val="00236695"/>
    <w:rsid w:val="0025072C"/>
    <w:rsid w:val="00320178"/>
    <w:rsid w:val="00343869"/>
    <w:rsid w:val="00366EE1"/>
    <w:rsid w:val="0039377E"/>
    <w:rsid w:val="003952CC"/>
    <w:rsid w:val="004122DD"/>
    <w:rsid w:val="0043038E"/>
    <w:rsid w:val="00430489"/>
    <w:rsid w:val="00463C49"/>
    <w:rsid w:val="004905BC"/>
    <w:rsid w:val="004C6254"/>
    <w:rsid w:val="004D6898"/>
    <w:rsid w:val="004E3549"/>
    <w:rsid w:val="004F7D15"/>
    <w:rsid w:val="0054468D"/>
    <w:rsid w:val="005914F5"/>
    <w:rsid w:val="005B131B"/>
    <w:rsid w:val="005B372C"/>
    <w:rsid w:val="005D0B80"/>
    <w:rsid w:val="005D4CCC"/>
    <w:rsid w:val="006374BD"/>
    <w:rsid w:val="00642F85"/>
    <w:rsid w:val="006640D0"/>
    <w:rsid w:val="006941FA"/>
    <w:rsid w:val="0069540F"/>
    <w:rsid w:val="006B18DC"/>
    <w:rsid w:val="006C1690"/>
    <w:rsid w:val="007010D7"/>
    <w:rsid w:val="00724703"/>
    <w:rsid w:val="00726DFC"/>
    <w:rsid w:val="00727CEF"/>
    <w:rsid w:val="00740EA7"/>
    <w:rsid w:val="007451EB"/>
    <w:rsid w:val="0077677F"/>
    <w:rsid w:val="007A0BAC"/>
    <w:rsid w:val="007A7170"/>
    <w:rsid w:val="00843D0C"/>
    <w:rsid w:val="008511FC"/>
    <w:rsid w:val="008569DD"/>
    <w:rsid w:val="00863FEB"/>
    <w:rsid w:val="00887323"/>
    <w:rsid w:val="008D43A4"/>
    <w:rsid w:val="008F7C4B"/>
    <w:rsid w:val="00964C86"/>
    <w:rsid w:val="00997A0D"/>
    <w:rsid w:val="009A3C27"/>
    <w:rsid w:val="009A5E92"/>
    <w:rsid w:val="009B10CF"/>
    <w:rsid w:val="00A14F0C"/>
    <w:rsid w:val="00A740E0"/>
    <w:rsid w:val="00A77325"/>
    <w:rsid w:val="00AA7976"/>
    <w:rsid w:val="00AD3DF0"/>
    <w:rsid w:val="00B21159"/>
    <w:rsid w:val="00B513BC"/>
    <w:rsid w:val="00BC317D"/>
    <w:rsid w:val="00BE7C98"/>
    <w:rsid w:val="00BF2895"/>
    <w:rsid w:val="00C02866"/>
    <w:rsid w:val="00C37CE7"/>
    <w:rsid w:val="00C81263"/>
    <w:rsid w:val="00CB5CD3"/>
    <w:rsid w:val="00CF581B"/>
    <w:rsid w:val="00D1100E"/>
    <w:rsid w:val="00DB32CA"/>
    <w:rsid w:val="00DB6FB0"/>
    <w:rsid w:val="00DD194E"/>
    <w:rsid w:val="00DE1444"/>
    <w:rsid w:val="00E030C9"/>
    <w:rsid w:val="00E03450"/>
    <w:rsid w:val="00E44A77"/>
    <w:rsid w:val="00E60CB6"/>
    <w:rsid w:val="00E64037"/>
    <w:rsid w:val="00ED32C2"/>
    <w:rsid w:val="00EE23CD"/>
    <w:rsid w:val="00EF07F4"/>
    <w:rsid w:val="00EF13E6"/>
    <w:rsid w:val="00F657C3"/>
    <w:rsid w:val="00F65817"/>
    <w:rsid w:val="00FA36AA"/>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C7CE"/>
  <w15:docId w15:val="{1E98207D-14F5-4802-ABD4-9F065B5C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4">
    <w:name w:val="Незакрита згадка1"/>
    <w:uiPriority w:val="99"/>
    <w:semiHidden/>
    <w:unhideWhenUsed/>
    <w:rsid w:val="00E60CB6"/>
    <w:rPr>
      <w:color w:val="808080"/>
      <w:shd w:val="clear" w:color="auto" w:fill="E6E6E6"/>
    </w:rPr>
  </w:style>
  <w:style w:type="paragraph" w:styleId="afa">
    <w:name w:val="Block Text"/>
    <w:basedOn w:val="a"/>
    <w:rsid w:val="00E60CB6"/>
    <w:pPr>
      <w:spacing w:after="120" w:line="276" w:lineRule="auto"/>
      <w:ind w:left="1440" w:right="1440"/>
    </w:pPr>
    <w:rPr>
      <w:rFonts w:ascii="Arial" w:eastAsia="Arial" w:hAnsi="Arial" w:cs="Arial"/>
      <w:color w:val="000000"/>
      <w:lang w:eastAsia="ru-RU"/>
    </w:rPr>
  </w:style>
  <w:style w:type="character" w:styleId="afb">
    <w:name w:val="Emphasis"/>
    <w:uiPriority w:val="20"/>
    <w:qFormat/>
    <w:rsid w:val="00E60CB6"/>
    <w:rPr>
      <w:i/>
      <w:iCs/>
    </w:rPr>
  </w:style>
  <w:style w:type="numbering" w:customStyle="1" w:styleId="15">
    <w:name w:val="Нет списка1"/>
    <w:next w:val="a2"/>
    <w:uiPriority w:val="99"/>
    <w:semiHidden/>
    <w:unhideWhenUsed/>
    <w:rsid w:val="00E60CB6"/>
  </w:style>
  <w:style w:type="paragraph" w:customStyle="1" w:styleId="16">
    <w:name w:val="Абзац списка1"/>
    <w:aliases w:val="Список уровня 2"/>
    <w:basedOn w:val="a"/>
    <w:link w:val="afc"/>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c">
    <w:name w:val="Абзац списка Знак"/>
    <w:aliases w:val="Список уровня 2 Знак"/>
    <w:link w:val="16"/>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d">
    <w:name w:val="FollowedHyperlink"/>
    <w:basedOn w:val="a0"/>
    <w:uiPriority w:val="99"/>
    <w:semiHidden/>
    <w:unhideWhenUsed/>
    <w:rsid w:val="00E60CB6"/>
    <w:rPr>
      <w:color w:val="800080" w:themeColor="followedHyperlink"/>
      <w:u w:val="single"/>
    </w:rPr>
  </w:style>
  <w:style w:type="paragraph" w:customStyle="1" w:styleId="17">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e">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1110AufzhlungPunkteChar">
    <w:name w:val="111_10_Aufzählung (Punkte) Char"/>
    <w:link w:val="11110AufzhlungPunkte"/>
    <w:locked/>
    <w:rsid w:val="009A5E92"/>
    <w:rPr>
      <w:rFonts w:ascii="CorpoS" w:hAnsi="CorpoS"/>
      <w:color w:val="000000"/>
      <w:sz w:val="16"/>
      <w:lang w:val="en-GB" w:eastAsia="de-DE"/>
    </w:rPr>
  </w:style>
  <w:style w:type="paragraph" w:customStyle="1" w:styleId="11110AufzhlungPunkte">
    <w:name w:val="111_10_Aufzählung (Punkte)"/>
    <w:basedOn w:val="a"/>
    <w:link w:val="11110AufzhlungPunkteChar"/>
    <w:rsid w:val="009A5E92"/>
    <w:pPr>
      <w:widowControl w:val="0"/>
      <w:numPr>
        <w:numId w:val="25"/>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230510486">
      <w:bodyDiv w:val="1"/>
      <w:marLeft w:val="0"/>
      <w:marRight w:val="0"/>
      <w:marTop w:val="0"/>
      <w:marBottom w:val="0"/>
      <w:divBdr>
        <w:top w:val="none" w:sz="0" w:space="0" w:color="auto"/>
        <w:left w:val="none" w:sz="0" w:space="0" w:color="auto"/>
        <w:bottom w:val="none" w:sz="0" w:space="0" w:color="auto"/>
        <w:right w:val="none" w:sz="0" w:space="0" w:color="auto"/>
      </w:divBdr>
    </w:div>
    <w:div w:id="481655661">
      <w:bodyDiv w:val="1"/>
      <w:marLeft w:val="0"/>
      <w:marRight w:val="0"/>
      <w:marTop w:val="0"/>
      <w:marBottom w:val="0"/>
      <w:divBdr>
        <w:top w:val="none" w:sz="0" w:space="0" w:color="auto"/>
        <w:left w:val="none" w:sz="0" w:space="0" w:color="auto"/>
        <w:bottom w:val="none" w:sz="0" w:space="0" w:color="auto"/>
        <w:right w:val="none" w:sz="0" w:space="0" w:color="auto"/>
      </w:divBdr>
    </w:div>
    <w:div w:id="508328184">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34249330">
      <w:bodyDiv w:val="1"/>
      <w:marLeft w:val="0"/>
      <w:marRight w:val="0"/>
      <w:marTop w:val="0"/>
      <w:marBottom w:val="0"/>
      <w:divBdr>
        <w:top w:val="none" w:sz="0" w:space="0" w:color="auto"/>
        <w:left w:val="none" w:sz="0" w:space="0" w:color="auto"/>
        <w:bottom w:val="none" w:sz="0" w:space="0" w:color="auto"/>
        <w:right w:val="none" w:sz="0" w:space="0" w:color="auto"/>
      </w:divBdr>
    </w:div>
    <w:div w:id="1225023152">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39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4278-FD35-42BB-8BD8-1237FCFE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1144</Words>
  <Characters>6522</Characters>
  <Application>Microsoft Office Word</Application>
  <DocSecurity>0</DocSecurity>
  <Lines>54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31</cp:revision>
  <cp:lastPrinted>2021-02-23T12:16:00Z</cp:lastPrinted>
  <dcterms:created xsi:type="dcterms:W3CDTF">2021-07-12T12:10:00Z</dcterms:created>
  <dcterms:modified xsi:type="dcterms:W3CDTF">2024-03-18T13:36:00Z</dcterms:modified>
</cp:coreProperties>
</file>