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C" w:rsidRPr="00D3254C" w:rsidRDefault="00FF426C" w:rsidP="00FF426C">
      <w:pPr>
        <w:pageBreakBefore/>
        <w:ind w:left="6381"/>
        <w:jc w:val="right"/>
        <w:outlineLvl w:val="0"/>
      </w:pPr>
      <w:r w:rsidRPr="00D3254C">
        <w:rPr>
          <w:b/>
        </w:rPr>
        <w:t>Додаток </w:t>
      </w:r>
      <w:r>
        <w:rPr>
          <w:b/>
        </w:rPr>
        <w:t>2</w:t>
      </w:r>
      <w:r w:rsidRPr="00D3254C">
        <w:rPr>
          <w:b/>
        </w:rPr>
        <w:t xml:space="preserve"> </w:t>
      </w:r>
      <w:r w:rsidRPr="00D3254C">
        <w:rPr>
          <w:b/>
        </w:rPr>
        <w:br/>
      </w:r>
      <w:r w:rsidRPr="00D3254C">
        <w:t>до тендерної документації</w:t>
      </w:r>
    </w:p>
    <w:p w:rsidR="00FF426C" w:rsidRPr="00D3254C" w:rsidRDefault="00FF426C" w:rsidP="00FF426C">
      <w:pPr>
        <w:jc w:val="center"/>
        <w:rPr>
          <w:b/>
          <w:bCs/>
          <w:lang w:val="ru-RU"/>
        </w:rPr>
      </w:pPr>
    </w:p>
    <w:p w:rsidR="00FF426C" w:rsidRPr="00E71DF7" w:rsidRDefault="00FF426C" w:rsidP="00FF426C">
      <w:pPr>
        <w:tabs>
          <w:tab w:val="left" w:pos="567"/>
        </w:tabs>
        <w:jc w:val="center"/>
        <w:rPr>
          <w:b/>
        </w:rPr>
      </w:pPr>
      <w:r w:rsidRPr="00E71DF7">
        <w:rPr>
          <w:b/>
        </w:rPr>
        <w:t>ТЕХНІЧНА СПЕЦИФІКАЦІЯ ДО ПРЕДМЕТА ЗАКУПІВЛІ</w:t>
      </w:r>
    </w:p>
    <w:p w:rsidR="00FF426C" w:rsidRPr="00E71DF7" w:rsidRDefault="00FF426C" w:rsidP="00FF4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i/>
          <w:color w:val="000000"/>
        </w:rPr>
      </w:pPr>
      <w:r w:rsidRPr="00E71DF7">
        <w:rPr>
          <w:b/>
          <w:i/>
          <w:color w:val="000000"/>
        </w:rPr>
        <w:t>(інформація про необхід</w:t>
      </w:r>
      <w:r w:rsidRPr="00E71DF7">
        <w:rPr>
          <w:i/>
          <w:color w:val="000000"/>
        </w:rPr>
        <w:t>н</w:t>
      </w:r>
      <w:r w:rsidRPr="00E71DF7">
        <w:rPr>
          <w:b/>
          <w:i/>
          <w:color w:val="000000"/>
        </w:rPr>
        <w:t xml:space="preserve">і технічні, якісні та кількісні характеристики, </w:t>
      </w:r>
      <w:r>
        <w:rPr>
          <w:b/>
          <w:i/>
          <w:color w:val="000000"/>
        </w:rPr>
        <w:br/>
      </w:r>
      <w:r w:rsidRPr="00E71DF7">
        <w:rPr>
          <w:b/>
          <w:i/>
          <w:color w:val="000000"/>
        </w:rPr>
        <w:t>опис предмета закупівлі)</w:t>
      </w:r>
    </w:p>
    <w:p w:rsidR="00FF426C" w:rsidRPr="00E71DF7" w:rsidRDefault="00FF426C" w:rsidP="00FF4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i/>
          <w:color w:val="000000"/>
        </w:rPr>
      </w:pPr>
    </w:p>
    <w:p w:rsidR="00FF426C" w:rsidRPr="004C2BAE" w:rsidRDefault="00FF426C" w:rsidP="00FF426C">
      <w:pPr>
        <w:ind w:left="-284"/>
        <w:rPr>
          <w:b/>
          <w:color w:val="000000" w:themeColor="text1"/>
        </w:rPr>
      </w:pPr>
      <w:r w:rsidRPr="004C2BAE">
        <w:rPr>
          <w:color w:val="000000" w:themeColor="text1"/>
        </w:rPr>
        <w:t xml:space="preserve">Назва предмету закупівлі: </w:t>
      </w:r>
      <w:r w:rsidRPr="004C2BAE">
        <w:rPr>
          <w:b/>
          <w:color w:val="000000" w:themeColor="text1"/>
        </w:rPr>
        <w:t>Папір А4, Папір А3</w:t>
      </w:r>
    </w:p>
    <w:p w:rsidR="00FF426C" w:rsidRPr="004C2BAE" w:rsidRDefault="00FF426C" w:rsidP="00FF426C">
      <w:pPr>
        <w:ind w:left="-284"/>
        <w:rPr>
          <w:b/>
          <w:color w:val="000000" w:themeColor="text1"/>
        </w:rPr>
      </w:pPr>
      <w:r w:rsidRPr="004C2BAE">
        <w:rPr>
          <w:color w:val="000000" w:themeColor="text1"/>
        </w:rPr>
        <w:t>Код за ДК 021:2015</w:t>
      </w:r>
      <w:r w:rsidRPr="004C2BAE">
        <w:rPr>
          <w:color w:val="000000"/>
        </w:rPr>
        <w:t xml:space="preserve"> предмету закупівлі</w:t>
      </w:r>
      <w:r w:rsidRPr="004C2BAE">
        <w:rPr>
          <w:color w:val="000000" w:themeColor="text1"/>
        </w:rPr>
        <w:t xml:space="preserve">: </w:t>
      </w:r>
      <w:r w:rsidRPr="004C2BAE">
        <w:rPr>
          <w:b/>
          <w:color w:val="000000" w:themeColor="text1"/>
        </w:rPr>
        <w:t>30190000-7 - Офісне устаткування та приладдя різне</w:t>
      </w:r>
    </w:p>
    <w:p w:rsidR="00FF426C" w:rsidRDefault="00FF426C" w:rsidP="00FF426C">
      <w:pPr>
        <w:jc w:val="center"/>
        <w:rPr>
          <w:b/>
          <w:color w:val="000000" w:themeColor="text1"/>
        </w:rPr>
      </w:pPr>
    </w:p>
    <w:p w:rsidR="00FF426C" w:rsidRDefault="00FF426C" w:rsidP="00FF426C">
      <w:pPr>
        <w:jc w:val="center"/>
        <w:rPr>
          <w:b/>
          <w:color w:val="000000" w:themeColor="text1"/>
        </w:rPr>
      </w:pPr>
      <w:r w:rsidRPr="00E71DF7">
        <w:rPr>
          <w:b/>
          <w:color w:val="000000" w:themeColor="text1"/>
        </w:rPr>
        <w:t>НОМЕНКЛАТУРНІ ПОЗИЦІЇ:</w:t>
      </w:r>
    </w:p>
    <w:p w:rsidR="00FF426C" w:rsidRPr="00E71DF7" w:rsidRDefault="00FF426C" w:rsidP="00FF426C">
      <w:pPr>
        <w:jc w:val="center"/>
        <w:rPr>
          <w:color w:val="000000" w:themeColor="text1"/>
        </w:rPr>
      </w:pPr>
    </w:p>
    <w:tbl>
      <w:tblPr>
        <w:tblW w:w="52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 w:firstRow="0" w:lastRow="0" w:firstColumn="0" w:lastColumn="0" w:noHBand="0" w:noVBand="1"/>
      </w:tblPr>
      <w:tblGrid>
        <w:gridCol w:w="803"/>
        <w:gridCol w:w="4422"/>
        <w:gridCol w:w="2493"/>
        <w:gridCol w:w="2319"/>
      </w:tblGrid>
      <w:tr w:rsidR="00FF426C" w:rsidRPr="00E71DF7" w:rsidTr="002C170A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26C" w:rsidRPr="00E71DF7" w:rsidRDefault="00FF426C" w:rsidP="002C170A">
            <w:pPr>
              <w:ind w:right="18"/>
              <w:jc w:val="center"/>
              <w:rPr>
                <w:b/>
                <w:color w:val="000000" w:themeColor="text1"/>
                <w:lang w:eastAsia="uk-UA"/>
              </w:rPr>
            </w:pPr>
            <w:r w:rsidRPr="00E71DF7">
              <w:rPr>
                <w:b/>
                <w:color w:val="000000" w:themeColor="text1"/>
              </w:rPr>
              <w:t>№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26C" w:rsidRPr="00E71DF7" w:rsidRDefault="00FF426C" w:rsidP="002C170A">
            <w:pPr>
              <w:ind w:right="18"/>
              <w:jc w:val="center"/>
              <w:rPr>
                <w:b/>
                <w:color w:val="000000" w:themeColor="text1"/>
                <w:lang w:eastAsia="uk-UA"/>
              </w:rPr>
            </w:pPr>
            <w:r w:rsidRPr="00E71DF7">
              <w:rPr>
                <w:b/>
                <w:color w:val="000000" w:themeColor="text1"/>
              </w:rPr>
              <w:t>Назва товару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E71DF7">
              <w:rPr>
                <w:b/>
                <w:color w:val="000000" w:themeColor="text1"/>
              </w:rPr>
              <w:t>Кількість товару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E71DF7">
              <w:rPr>
                <w:b/>
                <w:color w:val="000000" w:themeColor="text1"/>
              </w:rPr>
              <w:t>Одиниця виміру</w:t>
            </w:r>
          </w:p>
        </w:tc>
      </w:tr>
      <w:tr w:rsidR="00FF426C" w:rsidRPr="00E71DF7" w:rsidTr="002C170A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26C" w:rsidRPr="00E71DF7" w:rsidRDefault="00FF426C" w:rsidP="002C170A">
            <w:pPr>
              <w:ind w:right="18"/>
              <w:jc w:val="center"/>
              <w:rPr>
                <w:color w:val="000000" w:themeColor="text1"/>
              </w:rPr>
            </w:pPr>
            <w:r w:rsidRPr="00E71DF7">
              <w:rPr>
                <w:color w:val="000000" w:themeColor="text1"/>
              </w:rPr>
              <w:t>1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26C" w:rsidRPr="00E71DF7" w:rsidRDefault="00FF426C" w:rsidP="002C170A">
            <w:pPr>
              <w:ind w:right="78"/>
              <w:rPr>
                <w:color w:val="000000" w:themeColor="text1"/>
              </w:rPr>
            </w:pPr>
            <w:r w:rsidRPr="00E71DF7">
              <w:t>Папір А4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6C" w:rsidRPr="00E71DF7" w:rsidRDefault="00211463" w:rsidP="002114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426C" w:rsidRPr="00E71DF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26C" w:rsidRPr="00E71DF7" w:rsidRDefault="00FF426C" w:rsidP="002C170A">
            <w:pPr>
              <w:ind w:right="59"/>
              <w:jc w:val="center"/>
            </w:pPr>
            <w:r w:rsidRPr="00E71DF7">
              <w:t>пачка</w:t>
            </w:r>
          </w:p>
        </w:tc>
      </w:tr>
      <w:tr w:rsidR="00FF426C" w:rsidRPr="00E71DF7" w:rsidTr="002C170A">
        <w:trPr>
          <w:trHeight w:val="23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26C" w:rsidRPr="00E71DF7" w:rsidRDefault="00FF426C" w:rsidP="002C170A">
            <w:pPr>
              <w:ind w:right="18"/>
              <w:jc w:val="center"/>
              <w:rPr>
                <w:color w:val="000000" w:themeColor="text1"/>
              </w:rPr>
            </w:pPr>
            <w:r w:rsidRPr="00E71DF7">
              <w:rPr>
                <w:color w:val="000000" w:themeColor="text1"/>
              </w:rPr>
              <w:t>2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26C" w:rsidRPr="00E71DF7" w:rsidRDefault="00FF426C" w:rsidP="002C170A">
            <w:pPr>
              <w:ind w:right="78"/>
              <w:rPr>
                <w:color w:val="000000" w:themeColor="text1"/>
              </w:rPr>
            </w:pPr>
            <w:r>
              <w:t xml:space="preserve">Папір </w:t>
            </w:r>
            <w:r w:rsidRPr="00E71DF7">
              <w:t>А3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6C" w:rsidRPr="00E71DF7" w:rsidRDefault="00211463" w:rsidP="002C17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bookmarkStart w:id="0" w:name="_GoBack"/>
            <w:bookmarkEnd w:id="0"/>
            <w:r w:rsidR="00FF426C" w:rsidRPr="00E71DF7">
              <w:rPr>
                <w:color w:val="000000" w:themeColor="text1"/>
              </w:rPr>
              <w:t>00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26C" w:rsidRPr="00E71DF7" w:rsidRDefault="00FF426C" w:rsidP="002C170A">
            <w:pPr>
              <w:ind w:right="59"/>
              <w:jc w:val="center"/>
            </w:pPr>
            <w:r w:rsidRPr="00E71DF7">
              <w:t>пачка</w:t>
            </w:r>
          </w:p>
        </w:tc>
      </w:tr>
    </w:tbl>
    <w:p w:rsidR="00FF426C" w:rsidRPr="00E71DF7" w:rsidRDefault="00FF426C" w:rsidP="00FF426C">
      <w:pPr>
        <w:jc w:val="center"/>
        <w:rPr>
          <w:b/>
          <w:color w:val="000000" w:themeColor="text1"/>
        </w:rPr>
      </w:pPr>
    </w:p>
    <w:p w:rsidR="00FF426C" w:rsidRPr="00E71DF7" w:rsidRDefault="00FF426C" w:rsidP="00FF426C">
      <w:pPr>
        <w:jc w:val="center"/>
        <w:rPr>
          <w:b/>
          <w:color w:val="000000" w:themeColor="text1"/>
        </w:rPr>
      </w:pPr>
      <w:r w:rsidRPr="00E71DF7">
        <w:rPr>
          <w:b/>
          <w:color w:val="000000" w:themeColor="text1"/>
        </w:rPr>
        <w:t>ВИМОГИ ЗАМОВНИКА ДО ТОВАРУ:</w:t>
      </w:r>
    </w:p>
    <w:p w:rsidR="00FF426C" w:rsidRPr="00E71DF7" w:rsidRDefault="00FF426C" w:rsidP="00FF426C">
      <w:r w:rsidRPr="00E71DF7">
        <w:t>1. Назва товару: Папір А4</w:t>
      </w:r>
    </w:p>
    <w:tbl>
      <w:tblPr>
        <w:tblW w:w="10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 w:firstRow="0" w:lastRow="0" w:firstColumn="0" w:lastColumn="0" w:noHBand="0" w:noVBand="1"/>
      </w:tblPr>
      <w:tblGrid>
        <w:gridCol w:w="5240"/>
        <w:gridCol w:w="4975"/>
      </w:tblGrid>
      <w:tr w:rsidR="00FF426C" w:rsidRPr="00E71DF7" w:rsidTr="002C170A">
        <w:trPr>
          <w:trHeight w:val="4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sz w:val="28"/>
                <w:lang w:eastAsia="uk-UA"/>
              </w:rPr>
            </w:pPr>
            <w:r w:rsidRPr="00E71DF7">
              <w:rPr>
                <w:rFonts w:eastAsia="Times"/>
                <w:b/>
                <w:sz w:val="28"/>
              </w:rPr>
              <w:t>Назва параметру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sz w:val="28"/>
                <w:lang w:eastAsia="uk-UA"/>
              </w:rPr>
            </w:pPr>
            <w:r w:rsidRPr="00E71DF7">
              <w:rPr>
                <w:rFonts w:eastAsia="Times"/>
                <w:b/>
                <w:sz w:val="28"/>
              </w:rPr>
              <w:t>Технічні вимоги</w:t>
            </w:r>
          </w:p>
        </w:tc>
      </w:tr>
      <w:tr w:rsidR="00FF426C" w:rsidRPr="00E71DF7" w:rsidTr="002C170A">
        <w:trPr>
          <w:trHeight w:val="31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26C" w:rsidRPr="00E71DF7" w:rsidRDefault="00FF426C" w:rsidP="002C170A">
            <w:r w:rsidRPr="00E71DF7">
              <w:t xml:space="preserve">Папір А4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>Формат паперу: А4 (210х297 мм)</w:t>
            </w:r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>Щільність (Маса): не менше 80 г/</w:t>
            </w:r>
            <w:proofErr w:type="spellStart"/>
            <w:r w:rsidRPr="00E71DF7">
              <w:t>м.кв</w:t>
            </w:r>
            <w:proofErr w:type="spellEnd"/>
            <w:r>
              <w:t>.</w:t>
            </w:r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 xml:space="preserve">Товщина аркушу: не менше 107 </w:t>
            </w:r>
            <w:proofErr w:type="spellStart"/>
            <w:r w:rsidRPr="00E71DF7">
              <w:t>мкм</w:t>
            </w:r>
            <w:proofErr w:type="spellEnd"/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>Білизна CIE: не менше 161 %</w:t>
            </w:r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>Непрозорість: не менше 93 %</w:t>
            </w:r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 xml:space="preserve">Вміст вологи: </w:t>
            </w:r>
            <w:r>
              <w:t>3 – 5</w:t>
            </w:r>
            <w:r w:rsidRPr="00E71DF7">
              <w:t xml:space="preserve"> %</w:t>
            </w:r>
          </w:p>
          <w:p w:rsidR="00FF426C" w:rsidRPr="00E71DF7" w:rsidRDefault="00FF426C" w:rsidP="002C170A">
            <w:pPr>
              <w:tabs>
                <w:tab w:val="left" w:pos="0"/>
                <w:tab w:val="num" w:pos="1080"/>
              </w:tabs>
            </w:pPr>
            <w:r w:rsidRPr="00E71DF7">
              <w:t>Кількість аркушів в пачці: 500 шт.</w:t>
            </w:r>
          </w:p>
          <w:p w:rsidR="00FF426C" w:rsidRPr="00E71DF7" w:rsidRDefault="00FF426C" w:rsidP="002C170A">
            <w:pPr>
              <w:jc w:val="both"/>
            </w:pPr>
            <w:r w:rsidRPr="00E71DF7">
              <w:t>Колір: білий</w:t>
            </w:r>
          </w:p>
        </w:tc>
      </w:tr>
    </w:tbl>
    <w:p w:rsidR="00FF426C" w:rsidRPr="00E71DF7" w:rsidRDefault="00FF426C" w:rsidP="00FF426C">
      <w:pPr>
        <w:rPr>
          <w:color w:val="000000" w:themeColor="text1"/>
          <w:highlight w:val="yellow"/>
        </w:rPr>
      </w:pPr>
    </w:p>
    <w:p w:rsidR="00FF426C" w:rsidRPr="00E71DF7" w:rsidRDefault="00FF426C" w:rsidP="00FF426C">
      <w:pPr>
        <w:rPr>
          <w:color w:val="000000" w:themeColor="text1"/>
        </w:rPr>
      </w:pPr>
      <w:r w:rsidRPr="00E71DF7">
        <w:rPr>
          <w:color w:val="000000" w:themeColor="text1"/>
        </w:rPr>
        <w:t xml:space="preserve">2. Назва товару: </w:t>
      </w:r>
      <w:r w:rsidRPr="00E71DF7">
        <w:t>Папір А3</w:t>
      </w:r>
    </w:p>
    <w:tbl>
      <w:tblPr>
        <w:tblW w:w="10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00" w:firstRow="0" w:lastRow="0" w:firstColumn="0" w:lastColumn="0" w:noHBand="0" w:noVBand="1"/>
      </w:tblPr>
      <w:tblGrid>
        <w:gridCol w:w="5240"/>
        <w:gridCol w:w="4975"/>
      </w:tblGrid>
      <w:tr w:rsidR="00FF426C" w:rsidRPr="00E71DF7" w:rsidTr="002C170A">
        <w:trPr>
          <w:trHeight w:val="4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color w:val="000000" w:themeColor="text1"/>
                <w:sz w:val="28"/>
                <w:lang w:eastAsia="uk-UA"/>
              </w:rPr>
            </w:pPr>
            <w:r w:rsidRPr="00E71DF7">
              <w:rPr>
                <w:rFonts w:eastAsia="Times"/>
                <w:b/>
                <w:color w:val="000000" w:themeColor="text1"/>
                <w:sz w:val="28"/>
              </w:rPr>
              <w:t>Назва параметру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6C" w:rsidRPr="00E71DF7" w:rsidRDefault="00FF426C" w:rsidP="002C170A">
            <w:pPr>
              <w:jc w:val="center"/>
              <w:rPr>
                <w:b/>
                <w:color w:val="000000" w:themeColor="text1"/>
                <w:sz w:val="28"/>
                <w:lang w:eastAsia="uk-UA"/>
              </w:rPr>
            </w:pPr>
            <w:r w:rsidRPr="00E71DF7">
              <w:rPr>
                <w:rFonts w:eastAsia="Times"/>
                <w:b/>
                <w:color w:val="000000" w:themeColor="text1"/>
                <w:sz w:val="28"/>
              </w:rPr>
              <w:t>Технічні вимоги</w:t>
            </w:r>
          </w:p>
        </w:tc>
      </w:tr>
      <w:tr w:rsidR="00FF426C" w:rsidRPr="00E71DF7" w:rsidTr="002C170A">
        <w:trPr>
          <w:trHeight w:val="31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26C" w:rsidRPr="00E71DF7" w:rsidRDefault="00FF426C" w:rsidP="002C170A">
            <w:pPr>
              <w:rPr>
                <w:color w:val="000000" w:themeColor="text1"/>
              </w:rPr>
            </w:pPr>
            <w:r w:rsidRPr="00E71DF7">
              <w:rPr>
                <w:color w:val="000000" w:themeColor="text1"/>
              </w:rPr>
              <w:t xml:space="preserve">Папір А3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>Формат паперу: А3 (297х420 мм)</w:t>
            </w:r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 xml:space="preserve">Щільність (Маса): </w:t>
            </w:r>
            <w:r w:rsidRPr="00E71DF7">
              <w:t xml:space="preserve">не менше </w:t>
            </w:r>
            <w:r w:rsidRPr="00E71DF7">
              <w:rPr>
                <w:bCs/>
              </w:rPr>
              <w:t>80 г/</w:t>
            </w:r>
            <w:proofErr w:type="spellStart"/>
            <w:r w:rsidRPr="00E71DF7">
              <w:rPr>
                <w:bCs/>
              </w:rPr>
              <w:t>м.кв</w:t>
            </w:r>
            <w:proofErr w:type="spellEnd"/>
            <w:r>
              <w:rPr>
                <w:bCs/>
              </w:rPr>
              <w:t>.</w:t>
            </w:r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 xml:space="preserve">Товщина аркушу: </w:t>
            </w:r>
            <w:r w:rsidRPr="00E71DF7">
              <w:t xml:space="preserve">не менше </w:t>
            </w:r>
            <w:r w:rsidRPr="00E71DF7">
              <w:rPr>
                <w:bCs/>
              </w:rPr>
              <w:t xml:space="preserve">104 </w:t>
            </w:r>
            <w:proofErr w:type="spellStart"/>
            <w:r w:rsidRPr="00E71DF7">
              <w:rPr>
                <w:bCs/>
              </w:rPr>
              <w:t>мкм</w:t>
            </w:r>
            <w:proofErr w:type="spellEnd"/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 xml:space="preserve">Білизна CIE: </w:t>
            </w:r>
            <w:r w:rsidRPr="00E71DF7">
              <w:t xml:space="preserve">не менше </w:t>
            </w:r>
            <w:r w:rsidRPr="00E71DF7">
              <w:rPr>
                <w:bCs/>
              </w:rPr>
              <w:t>161 %</w:t>
            </w:r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 xml:space="preserve">Непрозорість: </w:t>
            </w:r>
            <w:r w:rsidRPr="00E71DF7">
              <w:t xml:space="preserve">не менше </w:t>
            </w:r>
            <w:r w:rsidRPr="00E71DF7">
              <w:rPr>
                <w:bCs/>
              </w:rPr>
              <w:t>92 %</w:t>
            </w:r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 xml:space="preserve">Вміст вологи: </w:t>
            </w:r>
            <w:r>
              <w:t>3 – 5</w:t>
            </w:r>
            <w:r w:rsidRPr="00E71DF7">
              <w:rPr>
                <w:bCs/>
              </w:rPr>
              <w:t xml:space="preserve"> %</w:t>
            </w:r>
          </w:p>
          <w:p w:rsidR="00FF426C" w:rsidRPr="00E71DF7" w:rsidRDefault="00FF426C" w:rsidP="002C170A">
            <w:pPr>
              <w:tabs>
                <w:tab w:val="left" w:pos="0"/>
              </w:tabs>
              <w:rPr>
                <w:bCs/>
              </w:rPr>
            </w:pPr>
            <w:r w:rsidRPr="00E71DF7">
              <w:rPr>
                <w:bCs/>
              </w:rPr>
              <w:t>Кількість аркушів в пачці: 500 шт.</w:t>
            </w:r>
          </w:p>
          <w:p w:rsidR="00FF426C" w:rsidRPr="00E71DF7" w:rsidRDefault="00FF426C" w:rsidP="002C170A">
            <w:pPr>
              <w:jc w:val="both"/>
              <w:rPr>
                <w:color w:val="000000" w:themeColor="text1"/>
              </w:rPr>
            </w:pPr>
            <w:r w:rsidRPr="00E71DF7">
              <w:rPr>
                <w:bCs/>
              </w:rPr>
              <w:t>Колір: білий</w:t>
            </w:r>
          </w:p>
        </w:tc>
      </w:tr>
    </w:tbl>
    <w:p w:rsidR="00FF426C" w:rsidRPr="00E71DF7" w:rsidRDefault="00FF426C" w:rsidP="00FF426C">
      <w:pPr>
        <w:rPr>
          <w:color w:val="000000" w:themeColor="text1"/>
          <w:lang w:val="ru-RU"/>
        </w:rPr>
      </w:pPr>
    </w:p>
    <w:p w:rsidR="00FF426C" w:rsidRPr="004C2BAE" w:rsidRDefault="00FF426C" w:rsidP="00FF426C">
      <w:pPr>
        <w:ind w:left="-284"/>
        <w:jc w:val="both"/>
        <w:rPr>
          <w:color w:val="000000" w:themeColor="text1"/>
        </w:rPr>
      </w:pPr>
      <w:r w:rsidRPr="004C2BAE">
        <w:rPr>
          <w:color w:val="000000" w:themeColor="text1"/>
        </w:rPr>
        <w:t>Загальні вимоги до пакування та маркування:</w:t>
      </w:r>
    </w:p>
    <w:p w:rsidR="00FF426C" w:rsidRPr="00E71DF7" w:rsidRDefault="00FF426C" w:rsidP="00FF426C">
      <w:pPr>
        <w:ind w:left="-284" w:firstLine="567"/>
        <w:jc w:val="both"/>
        <w:rPr>
          <w:color w:val="000000" w:themeColor="text1"/>
        </w:rPr>
      </w:pPr>
      <w:r w:rsidRPr="00E71DF7">
        <w:rPr>
          <w:color w:val="000000" w:themeColor="text1"/>
        </w:rPr>
        <w:t>Упаковка повинна повністю зберігати та захищати товар від пошкоджень під час транспортування та зберігання.</w:t>
      </w:r>
    </w:p>
    <w:p w:rsidR="00FF426C" w:rsidRPr="00D3254C" w:rsidRDefault="00FF426C" w:rsidP="00FF426C">
      <w:pPr>
        <w:ind w:left="-284" w:firstLine="567"/>
        <w:jc w:val="both"/>
        <w:rPr>
          <w:rFonts w:ascii="Arial" w:hAnsi="Arial" w:cs="Arial"/>
          <w:shd w:val="clear" w:color="auto" w:fill="EEF7FD"/>
        </w:rPr>
      </w:pPr>
      <w:r w:rsidRPr="00D3254C">
        <w:rPr>
          <w:rFonts w:eastAsia="Arial Unicode MS"/>
          <w:b/>
        </w:rPr>
        <w:t xml:space="preserve">На підтвердження відповідності тендерної </w:t>
      </w:r>
      <w:r w:rsidRPr="00D3254C">
        <w:rPr>
          <w:b/>
        </w:rPr>
        <w:t>пропозиції технічним, якісним, кількісним вимогам до предмета закупівлі, у</w:t>
      </w:r>
      <w:r w:rsidRPr="00D3254C">
        <w:rPr>
          <w:rFonts w:eastAsia="Arial Unicode MS"/>
          <w:b/>
        </w:rPr>
        <w:t xml:space="preserve">часником у складі тендерної </w:t>
      </w:r>
      <w:r w:rsidRPr="00D3254C">
        <w:rPr>
          <w:b/>
        </w:rPr>
        <w:t xml:space="preserve">пропозиції </w:t>
      </w:r>
      <w:r w:rsidRPr="00D3254C">
        <w:rPr>
          <w:rFonts w:eastAsia="Arial Unicode MS"/>
          <w:b/>
        </w:rPr>
        <w:t>надається:</w:t>
      </w:r>
    </w:p>
    <w:p w:rsidR="00FF426C" w:rsidRPr="004709EE" w:rsidRDefault="00FF426C" w:rsidP="00FF426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-284" w:firstLine="568"/>
        <w:jc w:val="both"/>
        <w:rPr>
          <w:rFonts w:eastAsia="Calibri"/>
          <w:lang w:val="ru-RU" w:eastAsia="en-US"/>
        </w:rPr>
      </w:pPr>
      <w:r w:rsidRPr="004C2BAE">
        <w:rPr>
          <w:rFonts w:eastAsia="Calibri"/>
          <w:lang w:eastAsia="en-US"/>
        </w:rPr>
        <w:t>Довідка (форма довільна) щодо можливості поставки товару згідно з вимогами</w:t>
      </w:r>
      <w:r>
        <w:rPr>
          <w:rFonts w:eastAsia="Calibri"/>
          <w:lang w:val="ru-RU" w:eastAsia="en-US"/>
        </w:rPr>
        <w:t>;</w:t>
      </w:r>
    </w:p>
    <w:p w:rsidR="00FF426C" w:rsidRPr="004709EE" w:rsidRDefault="00FF426C" w:rsidP="00FF426C">
      <w:pPr>
        <w:pStyle w:val="a3"/>
        <w:numPr>
          <w:ilvl w:val="0"/>
          <w:numId w:val="1"/>
        </w:numPr>
        <w:tabs>
          <w:tab w:val="left" w:pos="567"/>
        </w:tabs>
        <w:ind w:left="-284" w:firstLine="568"/>
        <w:jc w:val="both"/>
        <w:rPr>
          <w:rFonts w:eastAsia="Calibri"/>
          <w:lang w:eastAsia="en-US"/>
        </w:rPr>
      </w:pPr>
      <w:r w:rsidRPr="004709EE">
        <w:rPr>
          <w:rFonts w:eastAsia="Calibri"/>
          <w:lang w:eastAsia="en-US"/>
        </w:rPr>
        <w:t xml:space="preserve">Довідка (форма довільна) з інформацією стосовно конкретних параметрів </w:t>
      </w:r>
      <w:r>
        <w:rPr>
          <w:rFonts w:eastAsia="Calibri"/>
          <w:lang w:eastAsia="en-US"/>
        </w:rPr>
        <w:t>з</w:t>
      </w:r>
      <w:r w:rsidRPr="004709EE">
        <w:rPr>
          <w:rFonts w:eastAsia="Calibri"/>
          <w:lang w:eastAsia="en-US"/>
        </w:rPr>
        <w:t>апропонованого товару (показники з примітк</w:t>
      </w:r>
      <w:r>
        <w:rPr>
          <w:rFonts w:eastAsia="Calibri"/>
          <w:lang w:eastAsia="en-US"/>
        </w:rPr>
        <w:t>ою</w:t>
      </w:r>
      <w:r w:rsidRPr="004709EE">
        <w:rPr>
          <w:rFonts w:eastAsia="Calibri"/>
          <w:lang w:eastAsia="en-US"/>
        </w:rPr>
        <w:t xml:space="preserve"> «не менше» обов’язково мають бути уточнені учасником)</w:t>
      </w:r>
      <w:r>
        <w:rPr>
          <w:rFonts w:eastAsia="Calibri"/>
          <w:lang w:eastAsia="en-US"/>
        </w:rPr>
        <w:t>.</w:t>
      </w:r>
    </w:p>
    <w:p w:rsidR="00185AA6" w:rsidRDefault="00185AA6"/>
    <w:sectPr w:rsidR="00185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619"/>
    <w:multiLevelType w:val="hybridMultilevel"/>
    <w:tmpl w:val="21808CEC"/>
    <w:lvl w:ilvl="0" w:tplc="62827A0A">
      <w:numFmt w:val="bullet"/>
      <w:lvlText w:val="-"/>
      <w:lvlJc w:val="left"/>
      <w:pPr>
        <w:ind w:left="10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6C"/>
    <w:rsid w:val="00185AA6"/>
    <w:rsid w:val="00211463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E3C"/>
  <w15:chartTrackingRefBased/>
  <w15:docId w15:val="{5961081F-BF7C-488A-BEB9-D9E2A2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4"/>
    <w:uiPriority w:val="34"/>
    <w:qFormat/>
    <w:rsid w:val="00FF426C"/>
    <w:pPr>
      <w:ind w:left="708"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3"/>
    <w:uiPriority w:val="34"/>
    <w:rsid w:val="00FF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46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1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nadiia.bahlai</dc:creator>
  <cp:keywords/>
  <dc:description/>
  <cp:lastModifiedBy>nadiia.bahlai</cp:lastModifiedBy>
  <cp:revision>2</cp:revision>
  <cp:lastPrinted>2024-02-29T12:42:00Z</cp:lastPrinted>
  <dcterms:created xsi:type="dcterms:W3CDTF">2024-02-29T12:24:00Z</dcterms:created>
  <dcterms:modified xsi:type="dcterms:W3CDTF">2024-02-29T12:43:00Z</dcterms:modified>
</cp:coreProperties>
</file>