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2FBE3B99"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A8717C">
        <w:rPr>
          <w:rStyle w:val="af0"/>
          <w:rFonts w:ascii="Times New Roman" w:hAnsi="Times New Roman"/>
          <w:sz w:val="32"/>
          <w:szCs w:val="32"/>
        </w:rPr>
        <w:t>2</w:t>
      </w:r>
      <w:r w:rsidR="00C32794">
        <w:rPr>
          <w:rStyle w:val="af0"/>
          <w:rFonts w:ascii="Times New Roman" w:hAnsi="Times New Roman"/>
          <w:sz w:val="32"/>
          <w:szCs w:val="32"/>
        </w:rPr>
        <w:t>8</w:t>
      </w:r>
      <w:r w:rsidR="0075724B">
        <w:rPr>
          <w:rStyle w:val="af0"/>
          <w:rFonts w:ascii="Times New Roman" w:hAnsi="Times New Roman"/>
          <w:sz w:val="32"/>
          <w:szCs w:val="32"/>
        </w:rPr>
        <w:t xml:space="preserve"> від </w:t>
      </w:r>
      <w:r w:rsidR="00C32794">
        <w:rPr>
          <w:rStyle w:val="af0"/>
          <w:rFonts w:ascii="Times New Roman" w:hAnsi="Times New Roman"/>
          <w:sz w:val="32"/>
          <w:szCs w:val="32"/>
        </w:rPr>
        <w:t>30</w:t>
      </w:r>
      <w:r w:rsidR="00241091" w:rsidRPr="0045286C">
        <w:rPr>
          <w:rStyle w:val="af0"/>
          <w:rFonts w:ascii="Times New Roman" w:hAnsi="Times New Roman"/>
          <w:sz w:val="32"/>
          <w:szCs w:val="32"/>
        </w:rPr>
        <w:t>.0</w:t>
      </w:r>
      <w:r w:rsidR="00D75ECE">
        <w:rPr>
          <w:rStyle w:val="af0"/>
          <w:rFonts w:ascii="Times New Roman" w:hAnsi="Times New Roman"/>
          <w:sz w:val="32"/>
          <w:szCs w:val="32"/>
        </w:rPr>
        <w:t>4</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230AFAF0" w14:textId="6FCB0129" w:rsidR="006A1F98" w:rsidRPr="0045286C" w:rsidRDefault="00A8717C" w:rsidP="00A8717C">
      <w:pPr>
        <w:ind w:left="5040" w:firstLine="720"/>
        <w:rPr>
          <w:rStyle w:val="af0"/>
          <w:rFonts w:ascii="Times New Roman" w:hAnsi="Times New Roman" w:cs="Times New Roman"/>
          <w:sz w:val="32"/>
          <w:szCs w:val="32"/>
        </w:rPr>
      </w:pPr>
      <w:r>
        <w:rPr>
          <w:rStyle w:val="af0"/>
          <w:rFonts w:ascii="Times New Roman" w:hAnsi="Times New Roman" w:cs="Times New Roman"/>
          <w:sz w:val="32"/>
          <w:szCs w:val="32"/>
        </w:rPr>
        <w:t>_________</w:t>
      </w:r>
      <w:r w:rsidR="006A1F98" w:rsidRPr="0045286C">
        <w:rPr>
          <w:rStyle w:val="af0"/>
          <w:rFonts w:ascii="Times New Roman" w:hAnsi="Times New Roman" w:cs="Times New Roman"/>
          <w:sz w:val="32"/>
          <w:szCs w:val="32"/>
        </w:rPr>
        <w:t xml:space="preserve"> Людмила </w:t>
      </w:r>
      <w:r w:rsidR="003448CC">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59F8871E" w:rsidR="00B61E52" w:rsidRDefault="00B61E52" w:rsidP="0045286C">
      <w:pPr>
        <w:rPr>
          <w:rFonts w:ascii="Times New Roman" w:hAnsi="Times New Roman" w:cs="Times New Roman"/>
          <w:b/>
          <w:bCs/>
          <w:sz w:val="32"/>
          <w:szCs w:val="32"/>
          <w:highlight w:val="yellow"/>
        </w:rPr>
      </w:pPr>
    </w:p>
    <w:p w14:paraId="2E64623E" w14:textId="77777777" w:rsidR="00A8717C" w:rsidRDefault="00A8717C"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C72F17" w:rsidRDefault="0045286C" w:rsidP="0045286C">
      <w:pPr>
        <w:pStyle w:val="15"/>
        <w:jc w:val="center"/>
        <w:rPr>
          <w:rFonts w:ascii="Times New Roman" w:hAnsi="Times New Roman"/>
          <w:b/>
          <w:bCs/>
          <w:sz w:val="32"/>
          <w:szCs w:val="32"/>
          <w:bdr w:val="none" w:sz="0" w:space="0" w:color="auto" w:frame="1"/>
        </w:rPr>
      </w:pPr>
    </w:p>
    <w:p w14:paraId="1F1B7F1C" w14:textId="5E73CE0A" w:rsidR="00A8717C" w:rsidRPr="00C72F17" w:rsidRDefault="00C72F17" w:rsidP="00C72F17">
      <w:pPr>
        <w:pStyle w:val="25"/>
        <w:jc w:val="center"/>
        <w:rPr>
          <w:rFonts w:cs="Times New Roman"/>
          <w:b/>
          <w:bCs/>
          <w:sz w:val="32"/>
          <w:szCs w:val="32"/>
          <w:lang w:val="uk-UA"/>
        </w:rPr>
      </w:pPr>
      <w:r w:rsidRPr="00C72F17">
        <w:rPr>
          <w:rFonts w:cs="Times New Roman"/>
          <w:b/>
          <w:bCs/>
          <w:sz w:val="32"/>
          <w:szCs w:val="32"/>
          <w:lang w:val="uk-UA"/>
        </w:rPr>
        <w:t>А</w:t>
      </w:r>
      <w:r w:rsidRPr="00C72F17">
        <w:rPr>
          <w:rFonts w:cs="Times New Roman"/>
          <w:b/>
          <w:bCs/>
          <w:sz w:val="32"/>
          <w:szCs w:val="32"/>
          <w:lang w:val="uk-UA"/>
        </w:rPr>
        <w:t>налізатор сечі</w:t>
      </w:r>
      <w:r w:rsidRPr="00C72F17">
        <w:rPr>
          <w:rFonts w:cs="Times New Roman"/>
          <w:b/>
          <w:bCs/>
          <w:sz w:val="32"/>
          <w:szCs w:val="32"/>
          <w:lang w:val="uk-UA"/>
        </w:rPr>
        <w:t xml:space="preserve">; </w:t>
      </w:r>
      <w:r w:rsidRPr="00C72F17">
        <w:rPr>
          <w:rFonts w:cs="Times New Roman"/>
          <w:b/>
          <w:bCs/>
          <w:sz w:val="32"/>
          <w:szCs w:val="32"/>
          <w:lang w:val="uk-UA"/>
        </w:rPr>
        <w:t xml:space="preserve">Напівавтоматичний коагулометр </w:t>
      </w:r>
      <w:r w:rsidR="00FC5F70" w:rsidRPr="00C72F17">
        <w:rPr>
          <w:rStyle w:val="1934"/>
          <w:rFonts w:cs="Times New Roman"/>
          <w:b/>
          <w:bCs/>
          <w:sz w:val="32"/>
          <w:szCs w:val="32"/>
          <w:lang w:val="uk-UA"/>
        </w:rPr>
        <w:t>за</w:t>
      </w:r>
      <w:r w:rsidR="00FC5F70" w:rsidRPr="00C72F17">
        <w:rPr>
          <w:rFonts w:cs="Times New Roman"/>
          <w:b/>
          <w:bCs/>
          <w:sz w:val="32"/>
          <w:szCs w:val="32"/>
          <w:lang w:val="uk-UA"/>
        </w:rPr>
        <w:t xml:space="preserve">  ДК 021:2015 - </w:t>
      </w:r>
      <w:r w:rsidR="00A8717C" w:rsidRPr="00C72F17">
        <w:rPr>
          <w:rFonts w:cs="Times New Roman"/>
          <w:b/>
          <w:bCs/>
          <w:sz w:val="32"/>
          <w:szCs w:val="32"/>
          <w:lang w:val="uk-UA"/>
        </w:rPr>
        <w:t>38430000-8 Детектори та аналізатори</w:t>
      </w:r>
    </w:p>
    <w:p w14:paraId="6EBD01A9" w14:textId="6ED2FC15" w:rsidR="00A8717C" w:rsidRPr="00C32794" w:rsidRDefault="00A8717C" w:rsidP="00C32794">
      <w:pPr>
        <w:pStyle w:val="2"/>
        <w:shd w:val="clear" w:color="auto" w:fill="FFFFFF"/>
        <w:spacing w:before="0" w:after="0"/>
        <w:ind w:right="-1"/>
        <w:jc w:val="center"/>
        <w:textAlignment w:val="baseline"/>
        <w:rPr>
          <w:rFonts w:ascii="Times New Roman" w:hAnsi="Times New Roman" w:cs="Times New Roman"/>
          <w:sz w:val="32"/>
          <w:szCs w:val="32"/>
        </w:rPr>
      </w:pPr>
      <w:r w:rsidRPr="00C32794">
        <w:rPr>
          <w:rFonts w:ascii="Times New Roman" w:hAnsi="Times New Roman" w:cs="Times New Roman"/>
          <w:sz w:val="32"/>
          <w:szCs w:val="32"/>
        </w:rPr>
        <w:t>(38432000-2  Аналізатори</w:t>
      </w:r>
      <w:r w:rsidR="00C72F17" w:rsidRPr="00C32794">
        <w:rPr>
          <w:rFonts w:ascii="Times New Roman" w:hAnsi="Times New Roman" w:cs="Times New Roman"/>
          <w:sz w:val="32"/>
          <w:szCs w:val="32"/>
        </w:rPr>
        <w:t>;</w:t>
      </w:r>
      <w:r w:rsidR="00C32794" w:rsidRPr="00C32794">
        <w:rPr>
          <w:rFonts w:ascii="Times New Roman" w:hAnsi="Times New Roman" w:cs="Times New Roman"/>
          <w:sz w:val="32"/>
          <w:szCs w:val="32"/>
        </w:rPr>
        <w:t xml:space="preserve"> </w:t>
      </w:r>
      <w:r w:rsidR="00C32794" w:rsidRPr="00C32794">
        <w:rPr>
          <w:rFonts w:ascii="Times New Roman" w:hAnsi="Times New Roman" w:cs="Times New Roman"/>
          <w:sz w:val="32"/>
          <w:szCs w:val="32"/>
        </w:rPr>
        <w:t>38434520-7</w:t>
      </w:r>
      <w:r w:rsidR="00C32794" w:rsidRPr="00C32794">
        <w:rPr>
          <w:rFonts w:ascii="Times New Roman" w:hAnsi="Times New Roman" w:cs="Times New Roman"/>
          <w:sz w:val="32"/>
          <w:szCs w:val="32"/>
        </w:rPr>
        <w:t xml:space="preserve"> </w:t>
      </w:r>
      <w:r w:rsidR="00C32794" w:rsidRPr="00C32794">
        <w:rPr>
          <w:rFonts w:ascii="Times New Roman" w:hAnsi="Times New Roman" w:cs="Times New Roman"/>
          <w:sz w:val="32"/>
          <w:szCs w:val="32"/>
        </w:rPr>
        <w:t>Аналізатори крові</w:t>
      </w:r>
      <w:r w:rsidRPr="00C32794">
        <w:rPr>
          <w:rFonts w:ascii="Times New Roman" w:hAnsi="Times New Roman" w:cs="Times New Roman"/>
          <w:sz w:val="32"/>
          <w:szCs w:val="32"/>
        </w:rPr>
        <w:t>),</w:t>
      </w:r>
    </w:p>
    <w:p w14:paraId="5E193007" w14:textId="23B95781" w:rsidR="00FC5F70" w:rsidRPr="00C32794" w:rsidRDefault="00A8717C" w:rsidP="00C32794">
      <w:pPr>
        <w:jc w:val="center"/>
        <w:rPr>
          <w:rFonts w:ascii="Times New Roman" w:eastAsiaTheme="minorHAnsi" w:hAnsi="Times New Roman" w:cs="Times New Roman"/>
          <w:b/>
          <w:sz w:val="32"/>
          <w:szCs w:val="32"/>
        </w:rPr>
      </w:pPr>
      <w:r w:rsidRPr="00C32794">
        <w:rPr>
          <w:rFonts w:ascii="Times New Roman" w:hAnsi="Times New Roman" w:cs="Times New Roman"/>
          <w:b/>
          <w:sz w:val="32"/>
          <w:szCs w:val="32"/>
        </w:rPr>
        <w:t xml:space="preserve">НК 024:2023 - </w:t>
      </w:r>
      <w:r w:rsidR="00C32794" w:rsidRPr="00C32794">
        <w:rPr>
          <w:rFonts w:ascii="Times New Roman" w:hAnsi="Times New Roman" w:cs="Times New Roman"/>
          <w:b/>
          <w:sz w:val="32"/>
          <w:szCs w:val="32"/>
        </w:rPr>
        <w:t>57860 Аналізатор сечі лабораторний IVD (діагностика in vitro ) напівавтоматичний</w:t>
      </w:r>
      <w:r w:rsidR="00C32794" w:rsidRPr="00C32794">
        <w:rPr>
          <w:rFonts w:ascii="Times New Roman" w:hAnsi="Times New Roman" w:cs="Times New Roman"/>
          <w:b/>
          <w:bCs/>
          <w:sz w:val="32"/>
          <w:szCs w:val="32"/>
        </w:rPr>
        <w:t xml:space="preserve">; </w:t>
      </w:r>
      <w:r w:rsidR="00C32794" w:rsidRPr="00C32794">
        <w:rPr>
          <w:rFonts w:ascii="Times New Roman" w:hAnsi="Times New Roman" w:cs="Times New Roman"/>
          <w:b/>
          <w:sz w:val="32"/>
          <w:szCs w:val="32"/>
        </w:rPr>
        <w:t>56690 Напівавтоматичний лабораторний коагулометр IVD (діагностика in vitro)</w:t>
      </w:r>
    </w:p>
    <w:p w14:paraId="4770B64D" w14:textId="4F7F34CB" w:rsidR="008B63D8" w:rsidRPr="00C72F17" w:rsidRDefault="008B63D8" w:rsidP="00C72F17">
      <w:pPr>
        <w:shd w:val="clear" w:color="auto" w:fill="FFFFFF" w:themeFill="background1"/>
        <w:ind w:firstLine="357"/>
        <w:jc w:val="center"/>
        <w:rPr>
          <w:rFonts w:ascii="Times New Roman" w:hAnsi="Times New Roman" w:cs="Times New Roman"/>
          <w:b/>
          <w:i/>
          <w:sz w:val="32"/>
          <w:szCs w:val="32"/>
        </w:rPr>
      </w:pPr>
    </w:p>
    <w:p w14:paraId="4A0E73A6" w14:textId="77777777" w:rsidR="008B63D8" w:rsidRPr="00A8717C" w:rsidRDefault="008B63D8" w:rsidP="008B63D8">
      <w:pPr>
        <w:pStyle w:val="ad"/>
        <w:spacing w:after="0"/>
        <w:jc w:val="center"/>
        <w:rPr>
          <w:b/>
          <w:sz w:val="30"/>
          <w:szCs w:val="30"/>
          <w:lang w:val="uk-UA"/>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39FDD18" w:rsidR="00D75ECE" w:rsidRDefault="00D75ECE" w:rsidP="006A1F98">
      <w:pPr>
        <w:spacing w:before="240"/>
        <w:rPr>
          <w:rFonts w:ascii="Times New Roman" w:eastAsia="Times New Roman" w:hAnsi="Times New Roman" w:cs="Times New Roman"/>
          <w:sz w:val="24"/>
          <w:szCs w:val="24"/>
        </w:rPr>
      </w:pPr>
    </w:p>
    <w:p w14:paraId="56F1DB2D" w14:textId="17723820" w:rsidR="00A8717C" w:rsidRDefault="00A8717C" w:rsidP="006A1F98">
      <w:pPr>
        <w:spacing w:before="240"/>
        <w:rPr>
          <w:rFonts w:ascii="Times New Roman" w:eastAsia="Times New Roman" w:hAnsi="Times New Roman" w:cs="Times New Roman"/>
          <w:sz w:val="24"/>
          <w:szCs w:val="24"/>
        </w:rPr>
      </w:pPr>
    </w:p>
    <w:p w14:paraId="5DCC1F74" w14:textId="77777777" w:rsidR="00A8717C" w:rsidRPr="00484D39" w:rsidRDefault="00A8717C"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м.Охтирка</w:t>
      </w:r>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55C41159"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Уповноважена особа - Ольвач Людмила Анатоліївна, фахівець з публічних закупівель,</w:t>
            </w:r>
            <w:r w:rsidR="00A8717C">
              <w:rPr>
                <w:rFonts w:ascii="Times New Roman" w:hAnsi="Times New Roman" w:cs="Times New Roman"/>
                <w:sz w:val="22"/>
                <w:szCs w:val="22"/>
              </w:rPr>
              <w:t xml:space="preserve"> </w:t>
            </w:r>
            <w:r w:rsidRPr="00F70BCB">
              <w:rPr>
                <w:rFonts w:ascii="Times New Roman" w:hAnsi="Times New Roman" w:cs="Times New Roman"/>
                <w:sz w:val="22"/>
                <w:szCs w:val="22"/>
              </w:rPr>
              <w:t>вул. Петропавлівська, 15, м. Охтирка, Сумська обл., 42700, т/ф.: (05446) 4-19-72;</w:t>
            </w:r>
            <w:r w:rsidR="00A8717C">
              <w:rPr>
                <w:rFonts w:ascii="Times New Roman" w:hAnsi="Times New Roman" w:cs="Times New Roman"/>
                <w:sz w:val="22"/>
                <w:szCs w:val="22"/>
              </w:rPr>
              <w:t xml:space="preserve"> </w:t>
            </w:r>
            <w:hyperlink r:id="rId8" w:history="1">
              <w:r w:rsidR="00A8717C" w:rsidRPr="001E2C4A">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072D92E9" w:rsidR="00352552" w:rsidRPr="00C32794" w:rsidRDefault="00C32794" w:rsidP="00C32794">
            <w:pPr>
              <w:pStyle w:val="25"/>
              <w:jc w:val="both"/>
              <w:rPr>
                <w:rFonts w:cs="Times New Roman"/>
                <w:sz w:val="22"/>
                <w:szCs w:val="22"/>
                <w:lang w:val="uk-UA"/>
              </w:rPr>
            </w:pPr>
            <w:r w:rsidRPr="00C32794">
              <w:rPr>
                <w:rFonts w:cs="Times New Roman"/>
                <w:sz w:val="22"/>
                <w:szCs w:val="22"/>
                <w:lang w:val="uk-UA"/>
              </w:rPr>
              <w:t xml:space="preserve">Аналізатор сечі; Напівавтоматичний коагулометр </w:t>
            </w:r>
            <w:r w:rsidRPr="00C32794">
              <w:rPr>
                <w:rStyle w:val="1934"/>
                <w:rFonts w:cs="Times New Roman"/>
                <w:sz w:val="22"/>
                <w:szCs w:val="22"/>
                <w:lang w:val="uk-UA"/>
              </w:rPr>
              <w:t>за</w:t>
            </w:r>
            <w:r w:rsidRPr="00C32794">
              <w:rPr>
                <w:rFonts w:cs="Times New Roman"/>
                <w:sz w:val="22"/>
                <w:szCs w:val="22"/>
                <w:lang w:val="uk-UA"/>
              </w:rPr>
              <w:t>  ДК 021:2015 - 38430000-8 Детектори та аналізатори</w:t>
            </w:r>
            <w:r>
              <w:rPr>
                <w:rFonts w:cs="Times New Roman"/>
                <w:sz w:val="22"/>
                <w:szCs w:val="22"/>
                <w:lang w:val="uk-UA"/>
              </w:rPr>
              <w:t xml:space="preserve"> </w:t>
            </w:r>
            <w:r w:rsidRPr="00C32794">
              <w:rPr>
                <w:rFonts w:cs="Times New Roman"/>
                <w:sz w:val="22"/>
                <w:szCs w:val="22"/>
                <w:lang w:val="uk-UA"/>
              </w:rPr>
              <w:t>(38432000-2  Аналізатори; 38434520-7 Аналізатори крові),</w:t>
            </w:r>
            <w:r>
              <w:rPr>
                <w:rFonts w:cs="Times New Roman"/>
                <w:sz w:val="22"/>
                <w:szCs w:val="22"/>
                <w:lang w:val="uk-UA"/>
              </w:rPr>
              <w:t xml:space="preserve"> </w:t>
            </w:r>
            <w:r w:rsidRPr="00C32794">
              <w:rPr>
                <w:rFonts w:cs="Times New Roman"/>
                <w:sz w:val="22"/>
                <w:szCs w:val="22"/>
                <w:lang w:val="uk-UA"/>
              </w:rPr>
              <w:t xml:space="preserve">НК 024:2023 - 57860 Аналізатор сечі лабораторний </w:t>
            </w:r>
            <w:r w:rsidRPr="00C32794">
              <w:rPr>
                <w:rFonts w:cs="Times New Roman"/>
                <w:sz w:val="22"/>
                <w:szCs w:val="22"/>
              </w:rPr>
              <w:t>IVD</w:t>
            </w:r>
            <w:r w:rsidRPr="00C32794">
              <w:rPr>
                <w:rFonts w:cs="Times New Roman"/>
                <w:sz w:val="22"/>
                <w:szCs w:val="22"/>
                <w:lang w:val="uk-UA"/>
              </w:rPr>
              <w:t xml:space="preserve"> (діагностика </w:t>
            </w:r>
            <w:r w:rsidRPr="00C32794">
              <w:rPr>
                <w:rFonts w:cs="Times New Roman"/>
                <w:sz w:val="22"/>
                <w:szCs w:val="22"/>
              </w:rPr>
              <w:t>in</w:t>
            </w:r>
            <w:r w:rsidRPr="00C32794">
              <w:rPr>
                <w:rFonts w:cs="Times New Roman"/>
                <w:sz w:val="22"/>
                <w:szCs w:val="22"/>
                <w:lang w:val="uk-UA"/>
              </w:rPr>
              <w:t xml:space="preserve"> </w:t>
            </w:r>
            <w:r w:rsidRPr="00C32794">
              <w:rPr>
                <w:rFonts w:cs="Times New Roman"/>
                <w:sz w:val="22"/>
                <w:szCs w:val="22"/>
              </w:rPr>
              <w:t>vitro</w:t>
            </w:r>
            <w:r w:rsidRPr="00C32794">
              <w:rPr>
                <w:rFonts w:cs="Times New Roman"/>
                <w:sz w:val="22"/>
                <w:szCs w:val="22"/>
                <w:lang w:val="uk-UA"/>
              </w:rPr>
              <w:t xml:space="preserve">) напівавтоматичний; 56690 Напівавтоматичний лабораторний коагулометр </w:t>
            </w:r>
            <w:r w:rsidRPr="00C32794">
              <w:rPr>
                <w:rFonts w:cs="Times New Roman"/>
                <w:sz w:val="22"/>
                <w:szCs w:val="22"/>
              </w:rPr>
              <w:t>IVD</w:t>
            </w:r>
            <w:r w:rsidRPr="00C32794">
              <w:rPr>
                <w:rFonts w:cs="Times New Roman"/>
                <w:sz w:val="22"/>
                <w:szCs w:val="22"/>
                <w:lang w:val="uk-UA"/>
              </w:rPr>
              <w:t xml:space="preserve"> (діагностика </w:t>
            </w:r>
            <w:r w:rsidRPr="00C32794">
              <w:rPr>
                <w:rFonts w:cs="Times New Roman"/>
                <w:sz w:val="22"/>
                <w:szCs w:val="22"/>
              </w:rPr>
              <w:t>in</w:t>
            </w:r>
            <w:r w:rsidRPr="00C32794">
              <w:rPr>
                <w:rFonts w:cs="Times New Roman"/>
                <w:sz w:val="22"/>
                <w:szCs w:val="22"/>
                <w:lang w:val="uk-UA"/>
              </w:rPr>
              <w:t xml:space="preserve"> </w:t>
            </w:r>
            <w:r w:rsidRPr="00C32794">
              <w:rPr>
                <w:rFonts w:cs="Times New Roman"/>
                <w:sz w:val="22"/>
                <w:szCs w:val="22"/>
              </w:rPr>
              <w:t>vitro</w:t>
            </w:r>
            <w:r w:rsidRPr="00C32794">
              <w:rPr>
                <w:rFonts w:cs="Times New Roman"/>
                <w:sz w:val="22"/>
                <w:szCs w:val="22"/>
                <w:lang w:val="uk-UA"/>
              </w:rPr>
              <w:t>)</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5D5651FA"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Кількість:</w:t>
            </w:r>
            <w:r w:rsidR="00C32794">
              <w:rPr>
                <w:rFonts w:ascii="Times New Roman" w:hAnsi="Times New Roman" w:cs="Times New Roman"/>
                <w:sz w:val="22"/>
                <w:szCs w:val="22"/>
              </w:rPr>
              <w:t xml:space="preserve"> </w:t>
            </w:r>
            <w:r w:rsidR="00C32794" w:rsidRPr="00C32794">
              <w:rPr>
                <w:rFonts w:ascii="Times New Roman" w:hAnsi="Times New Roman" w:cs="Times New Roman"/>
                <w:sz w:val="22"/>
                <w:szCs w:val="22"/>
              </w:rPr>
              <w:t>Аналізатор сечі</w:t>
            </w:r>
            <w:r w:rsidR="00C32794">
              <w:rPr>
                <w:rFonts w:ascii="Times New Roman" w:hAnsi="Times New Roman" w:cs="Times New Roman"/>
                <w:sz w:val="22"/>
                <w:szCs w:val="22"/>
              </w:rPr>
              <w:t xml:space="preserve"> -</w:t>
            </w:r>
            <w:r>
              <w:rPr>
                <w:rFonts w:ascii="Times New Roman" w:hAnsi="Times New Roman" w:cs="Times New Roman"/>
                <w:sz w:val="22"/>
                <w:szCs w:val="22"/>
              </w:rPr>
              <w:t xml:space="preserve"> </w:t>
            </w:r>
            <w:r w:rsidR="00A8717C">
              <w:rPr>
                <w:rFonts w:ascii="Times New Roman" w:hAnsi="Times New Roman" w:cs="Times New Roman"/>
                <w:sz w:val="22"/>
                <w:szCs w:val="22"/>
              </w:rPr>
              <w:t xml:space="preserve">1 шт., </w:t>
            </w:r>
            <w:r w:rsidR="00C32794" w:rsidRPr="00C32794">
              <w:rPr>
                <w:rFonts w:ascii="Times New Roman" w:hAnsi="Times New Roman" w:cs="Times New Roman"/>
                <w:sz w:val="22"/>
                <w:szCs w:val="22"/>
              </w:rPr>
              <w:t xml:space="preserve">Напівавтоматичний коагулометр </w:t>
            </w:r>
            <w:r w:rsidR="00C32794">
              <w:rPr>
                <w:rFonts w:ascii="Times New Roman" w:hAnsi="Times New Roman" w:cs="Times New Roman"/>
                <w:sz w:val="22"/>
                <w:szCs w:val="22"/>
              </w:rPr>
              <w:t xml:space="preserve"> - 1 шт., </w:t>
            </w:r>
            <w:r w:rsidR="004A3E6A">
              <w:rPr>
                <w:rFonts w:ascii="Times New Roman" w:hAnsi="Times New Roman" w:cs="Times New Roman"/>
                <w:sz w:val="22"/>
                <w:szCs w:val="22"/>
              </w:rPr>
              <w:t>відповідно до додатку 4 до тендерної документації</w:t>
            </w:r>
          </w:p>
          <w:p w14:paraId="78DE22DE" w14:textId="77777777"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Місце – 42700, Сумська область, м. Охтирка, вул..Петропавлівська,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69330CCC"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д</w:t>
            </w:r>
            <w:r w:rsidR="00A93F96" w:rsidRPr="00FA0789">
              <w:rPr>
                <w:rFonts w:ascii="Times New Roman" w:hAnsi="Times New Roman" w:cs="Times New Roman"/>
                <w:sz w:val="22"/>
                <w:szCs w:val="22"/>
              </w:rPr>
              <w:t xml:space="preserve">о </w:t>
            </w:r>
            <w:r w:rsidR="00A8717C">
              <w:rPr>
                <w:rFonts w:ascii="Times New Roman" w:hAnsi="Times New Roman" w:cs="Times New Roman"/>
                <w:sz w:val="22"/>
                <w:szCs w:val="22"/>
              </w:rPr>
              <w:t>3</w:t>
            </w:r>
            <w:r w:rsidR="00C32794">
              <w:rPr>
                <w:rFonts w:ascii="Times New Roman" w:hAnsi="Times New Roman" w:cs="Times New Roman"/>
                <w:sz w:val="22"/>
                <w:szCs w:val="22"/>
              </w:rPr>
              <w:t>1</w:t>
            </w:r>
            <w:r w:rsidR="0075724B">
              <w:rPr>
                <w:rFonts w:ascii="Times New Roman" w:hAnsi="Times New Roman" w:cs="Times New Roman"/>
                <w:sz w:val="22"/>
                <w:szCs w:val="22"/>
              </w:rPr>
              <w:t>.</w:t>
            </w:r>
            <w:r w:rsidR="00A8717C">
              <w:rPr>
                <w:rFonts w:ascii="Times New Roman" w:hAnsi="Times New Roman" w:cs="Times New Roman"/>
                <w:sz w:val="22"/>
                <w:szCs w:val="22"/>
              </w:rPr>
              <w:t>0</w:t>
            </w:r>
            <w:r w:rsidR="00C32794">
              <w:rPr>
                <w:rFonts w:ascii="Times New Roman" w:hAnsi="Times New Roman" w:cs="Times New Roman"/>
                <w:sz w:val="22"/>
                <w:szCs w:val="22"/>
              </w:rPr>
              <w:t>7</w:t>
            </w:r>
            <w:r>
              <w:rPr>
                <w:rFonts w:ascii="Times New Roman" w:hAnsi="Times New Roman" w:cs="Times New Roman"/>
                <w:sz w:val="22"/>
                <w:szCs w:val="22"/>
              </w:rPr>
              <w:t>.2024</w:t>
            </w:r>
            <w:r w:rsidR="00A93F96" w:rsidRPr="00FA078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122DF04C" w:rsidR="00A93F96" w:rsidRPr="00F70BCB" w:rsidRDefault="00C32794"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220 000</w:t>
            </w:r>
            <w:r w:rsidR="002F235B" w:rsidRPr="003B59ED">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Двісті двадцять</w:t>
            </w:r>
            <w:r w:rsidR="0075724B">
              <w:rPr>
                <w:rFonts w:ascii="Times New Roman" w:eastAsia="Times New Roman" w:hAnsi="Times New Roman" w:cs="Times New Roman"/>
                <w:bCs/>
                <w:sz w:val="22"/>
                <w:szCs w:val="22"/>
              </w:rPr>
              <w:t xml:space="preserve"> тисяч</w:t>
            </w:r>
            <w:r w:rsidR="00B643E2">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57601F76"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DA3D24D"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0C7A50C"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Замовник повинен </w:t>
            </w:r>
            <w:r w:rsidRPr="00D373C7">
              <w:rPr>
                <w:rFonts w:ascii="Times New Roman" w:eastAsia="Times New Roman" w:hAnsi="Times New Roman" w:cs="Times New Roman"/>
                <w:b/>
                <w:i/>
                <w:sz w:val="22"/>
                <w:szCs w:val="22"/>
              </w:rPr>
              <w:t>протягом трьох днів</w:t>
            </w:r>
            <w:r w:rsidRPr="00D373C7">
              <w:rPr>
                <w:rFonts w:ascii="Times New Roman" w:eastAsia="Times New Roman" w:hAnsi="Times New Roman" w:cs="Times New Roman"/>
                <w:sz w:val="22"/>
                <w:szCs w:val="22"/>
              </w:rPr>
              <w:t xml:space="preserve"> з </w:t>
            </w:r>
            <w:r w:rsidRPr="00D373C7">
              <w:rPr>
                <w:rFonts w:ascii="Times New Roman" w:eastAsia="Times New Roman" w:hAnsi="Times New Roman" w:cs="Times New Roman"/>
                <w:b/>
                <w:i/>
                <w:sz w:val="22"/>
                <w:szCs w:val="22"/>
              </w:rPr>
              <w:t>дня їх оприлюднення</w:t>
            </w:r>
            <w:r w:rsidRPr="00D373C7">
              <w:rPr>
                <w:rFonts w:ascii="Times New Roman" w:eastAsia="Times New Roman" w:hAnsi="Times New Roman" w:cs="Times New Roman"/>
                <w:sz w:val="22"/>
                <w:szCs w:val="22"/>
              </w:rPr>
              <w:t xml:space="preserve"> надати відповідь на звернення та оприлюднити його в електронній системі закупівель.</w:t>
            </w:r>
          </w:p>
          <w:p w14:paraId="3819DB5E" w14:textId="7613855D" w:rsidR="00A93F96" w:rsidRPr="00D373C7" w:rsidRDefault="00A6278A" w:rsidP="00A6278A">
            <w:pPr>
              <w:spacing w:before="120"/>
              <w:ind w:hanging="73"/>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373C7">
              <w:rPr>
                <w:rFonts w:ascii="Times New Roman" w:eastAsia="Times New Roman" w:hAnsi="Times New Roman" w:cs="Times New Roman"/>
                <w:b/>
                <w:i/>
                <w:sz w:val="22"/>
                <w:szCs w:val="22"/>
                <w:highlight w:val="white"/>
              </w:rPr>
              <w:t>не менше ніж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4FD4C152"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009487F" w14:textId="77777777" w:rsidR="00A6278A" w:rsidRPr="00D373C7" w:rsidRDefault="00A6278A" w:rsidP="00A6278A">
            <w:pPr>
              <w:widowControl w:val="0"/>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sz w:val="22"/>
                <w:szCs w:val="22"/>
                <w:highlight w:val="white"/>
              </w:rPr>
              <w:t xml:space="preserve">У разі внесення змін до тендерної документації та/або оголошення про </w:t>
            </w:r>
            <w:r w:rsidRPr="00D373C7">
              <w:rPr>
                <w:rFonts w:ascii="Times New Roman" w:eastAsia="Times New Roman" w:hAnsi="Times New Roman" w:cs="Times New Roman"/>
                <w:sz w:val="22"/>
                <w:szCs w:val="22"/>
                <w:highlight w:val="white"/>
              </w:rPr>
              <w:lastRenderedPageBreak/>
              <w:t xml:space="preserve">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373C7">
              <w:rPr>
                <w:rFonts w:ascii="Times New Roman" w:eastAsia="Times New Roman" w:hAnsi="Times New Roman" w:cs="Times New Roman"/>
                <w:b/>
                <w:i/>
                <w:sz w:val="22"/>
                <w:szCs w:val="22"/>
                <w:highlight w:val="white"/>
              </w:rPr>
              <w:t>не менше чотирьох днів.</w:t>
            </w:r>
          </w:p>
          <w:p w14:paraId="6F2F0494"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E249273" w14:textId="79CF96CD" w:rsidR="00A93F96" w:rsidRPr="00D373C7" w:rsidRDefault="00A6278A" w:rsidP="00A6278A">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3AE82AD4"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00FC5F70">
              <w:rPr>
                <w:rFonts w:ascii="Times New Roman" w:hAnsi="Times New Roman" w:cs="Times New Roman"/>
                <w:color w:val="000000"/>
                <w:sz w:val="22"/>
                <w:szCs w:val="22"/>
                <w:lang w:eastAsia="en-US"/>
              </w:rPr>
              <w:t xml:space="preserve"> </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проєкт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F70BCB">
              <w:rPr>
                <w:rFonts w:ascii="Times New Roman" w:eastAsia="Times New Roman" w:hAnsi="Times New Roman" w:cs="Times New Roman"/>
                <w:sz w:val="22"/>
                <w:szCs w:val="22"/>
              </w:rPr>
              <w:lastRenderedPageBreak/>
              <w:t>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«м.київ» замість «м.Київ»;</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-ок» замість «поря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«ненадається»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F70BCB">
              <w:rPr>
                <w:rFonts w:ascii="Times New Roman" w:eastAsia="Times New Roman" w:hAnsi="Times New Roman" w:cs="Times New Roman"/>
                <w:b/>
                <w:color w:val="000000"/>
                <w:sz w:val="22"/>
                <w:szCs w:val="22"/>
              </w:rPr>
              <w:lastRenderedPageBreak/>
              <w:t>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вимагає від учасників подання ними документально підтвердженої інформації про їх відповід</w:t>
            </w:r>
            <w:r w:rsidR="007A12CB" w:rsidRPr="00D373C7">
              <w:rPr>
                <w:rFonts w:ascii="Times New Roman" w:eastAsia="Times New Roman" w:hAnsi="Times New Roman" w:cs="Times New Roman"/>
                <w:sz w:val="22"/>
                <w:szCs w:val="22"/>
              </w:rPr>
              <w:t xml:space="preserve">ність кваліфікаційним критеріям відповідно до Додатку </w:t>
            </w:r>
            <w:r w:rsidR="00815011" w:rsidRPr="00D373C7">
              <w:rPr>
                <w:rFonts w:ascii="Times New Roman" w:eastAsia="Times New Roman" w:hAnsi="Times New Roman" w:cs="Times New Roman"/>
                <w:sz w:val="22"/>
                <w:szCs w:val="22"/>
              </w:rPr>
              <w:t xml:space="preserve">2 до </w:t>
            </w:r>
            <w:r w:rsidR="009D3712" w:rsidRPr="00D373C7">
              <w:rPr>
                <w:rFonts w:ascii="Times New Roman" w:eastAsia="Times New Roman" w:hAnsi="Times New Roman" w:cs="Times New Roman"/>
                <w:sz w:val="22"/>
                <w:szCs w:val="22"/>
              </w:rPr>
              <w:t xml:space="preserve">цієї </w:t>
            </w:r>
            <w:r w:rsidR="00815011" w:rsidRPr="00D373C7">
              <w:rPr>
                <w:rFonts w:ascii="Times New Roman" w:eastAsia="Times New Roman" w:hAnsi="Times New Roman" w:cs="Times New Roman"/>
                <w:sz w:val="22"/>
                <w:szCs w:val="22"/>
              </w:rPr>
              <w:t>тендерної документації.</w:t>
            </w:r>
          </w:p>
          <w:p w14:paraId="07C0C1F3" w14:textId="77777777" w:rsidR="00A93F96" w:rsidRPr="00D373C7"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установлює один або декілька з таких кваліфікаційних критеріїв, а саме</w:t>
            </w:r>
            <w:r w:rsidR="00A77B87" w:rsidRPr="00D373C7">
              <w:rPr>
                <w:rFonts w:ascii="Times New Roman" w:eastAsia="Times New Roman" w:hAnsi="Times New Roman" w:cs="Times New Roman"/>
                <w:sz w:val="22"/>
                <w:szCs w:val="22"/>
              </w:rPr>
              <w:t xml:space="preserve">, </w:t>
            </w:r>
            <w:r w:rsidRPr="00D373C7">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D373C7">
              <w:rPr>
                <w:rFonts w:ascii="Times New Roman" w:eastAsia="Times New Roman" w:hAnsi="Times New Roman" w:cs="Times New Roman"/>
                <w:sz w:val="22"/>
                <w:szCs w:val="22"/>
              </w:rPr>
              <w:t>закупівлі договору (договорів)</w:t>
            </w:r>
            <w:r w:rsidR="00A77B87" w:rsidRPr="00D373C7">
              <w:rPr>
                <w:rFonts w:ascii="Times New Roman" w:eastAsia="Times New Roman" w:hAnsi="Times New Roman" w:cs="Times New Roman"/>
                <w:sz w:val="22"/>
                <w:szCs w:val="22"/>
              </w:rPr>
              <w:t>.</w:t>
            </w:r>
          </w:p>
          <w:p w14:paraId="08DD2ACC"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ECA82" w14:textId="77777777" w:rsidR="007C5DEB" w:rsidRPr="00D373C7" w:rsidRDefault="007C5DEB" w:rsidP="007C5DEB">
            <w:pPr>
              <w:widowControl w:val="0"/>
              <w:ind w:right="120"/>
              <w:jc w:val="both"/>
              <w:rPr>
                <w:rFonts w:ascii="Times New Roman" w:eastAsia="Times New Roman" w:hAnsi="Times New Roman" w:cs="Times New Roman"/>
                <w:b/>
                <w:sz w:val="22"/>
                <w:szCs w:val="22"/>
              </w:rPr>
            </w:pPr>
            <w:r w:rsidRPr="00D373C7">
              <w:rPr>
                <w:rFonts w:ascii="Times New Roman" w:eastAsia="Times New Roman" w:hAnsi="Times New Roman" w:cs="Times New Roman"/>
                <w:b/>
                <w:sz w:val="22"/>
                <w:szCs w:val="22"/>
              </w:rPr>
              <w:t xml:space="preserve">Підстави, визначені пунктом </w:t>
            </w:r>
            <w:r w:rsidRPr="00D373C7">
              <w:rPr>
                <w:rFonts w:ascii="Times New Roman" w:eastAsia="Times New Roman" w:hAnsi="Times New Roman" w:cs="Times New Roman"/>
                <w:b/>
                <w:sz w:val="22"/>
                <w:szCs w:val="22"/>
                <w:highlight w:val="white"/>
              </w:rPr>
              <w:t xml:space="preserve">47 </w:t>
            </w:r>
            <w:r w:rsidRPr="00D373C7">
              <w:rPr>
                <w:rFonts w:ascii="Times New Roman" w:eastAsia="Times New Roman" w:hAnsi="Times New Roman" w:cs="Times New Roman"/>
                <w:b/>
                <w:sz w:val="22"/>
                <w:szCs w:val="22"/>
              </w:rPr>
              <w:t>Особливостей.</w:t>
            </w:r>
          </w:p>
          <w:p w14:paraId="198BBF4F" w14:textId="77777777" w:rsidR="007C5DEB" w:rsidRPr="00D373C7" w:rsidRDefault="007C5DEB" w:rsidP="007C5DEB">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70AA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9F5631"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2) відомості про юридичну особу, яка є учасником процедури </w:t>
            </w:r>
            <w:r w:rsidRPr="00D373C7">
              <w:rPr>
                <w:rFonts w:ascii="Times New Roman" w:eastAsia="Times New Roman" w:hAnsi="Times New Roman" w:cs="Times New Roman"/>
                <w:sz w:val="22"/>
                <w:szCs w:val="22"/>
              </w:rPr>
              <w:lastRenderedPageBreak/>
              <w:t>закупівлі, внесено до Єдиного державного реєстру осіб, які вчинили корупційні або пов’язані з корупцією правопорушення;</w:t>
            </w:r>
          </w:p>
          <w:p w14:paraId="16BA8D3D"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C9252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373C7">
                <w:rPr>
                  <w:rFonts w:ascii="Times New Roman" w:eastAsia="Times New Roman" w:hAnsi="Times New Roman" w:cs="Times New Roman"/>
                  <w:sz w:val="22"/>
                  <w:szCs w:val="22"/>
                </w:rPr>
                <w:t>пунктом 4</w:t>
              </w:r>
            </w:hyperlink>
            <w:r w:rsidRPr="00D373C7">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A3AB7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F549E6"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20BE6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35DBC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63C1629"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2B12B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8C41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373C7">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Pr="00D373C7">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2106FA73" w14:textId="77777777" w:rsidR="007C5DEB" w:rsidRPr="00D373C7" w:rsidRDefault="007C5DEB" w:rsidP="007C5DE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FA5B8D" w14:textId="479046BF" w:rsidR="007A12CB" w:rsidRPr="00D373C7" w:rsidRDefault="007A12CB" w:rsidP="007C5DEB">
            <w:pPr>
              <w:pStyle w:val="af"/>
              <w:widowControl w:val="0"/>
              <w:jc w:val="both"/>
              <w:rPr>
                <w:rFonts w:ascii="Times New Roman" w:hAnsi="Times New Roman"/>
                <w:sz w:val="22"/>
                <w:szCs w:val="22"/>
              </w:rPr>
            </w:pPr>
            <w:r w:rsidRPr="00D373C7">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Pr="00D373C7">
              <w:rPr>
                <w:rFonts w:ascii="Times New Roman" w:hAnsi="Times New Roman"/>
                <w:sz w:val="22"/>
                <w:szCs w:val="22"/>
                <w:highlight w:val="white"/>
              </w:rPr>
              <w:lastRenderedPageBreak/>
              <w:t>системами та реєстрами.</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D373C7" w:rsidRDefault="001B6F98" w:rsidP="00AB1F5A">
            <w:pPr>
              <w:widowControl w:val="0"/>
              <w:contextualSpacing/>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Вимоги до предмета закупівлі (технічні, якісні та кількісні характеристики) згідно з</w:t>
            </w:r>
            <w:hyperlink r:id="rId10">
              <w:r w:rsidRPr="00D373C7">
                <w:rPr>
                  <w:rFonts w:ascii="Times New Roman" w:eastAsia="Times New Roman" w:hAnsi="Times New Roman" w:cs="Times New Roman"/>
                  <w:sz w:val="22"/>
                  <w:szCs w:val="22"/>
                </w:rPr>
                <w:t xml:space="preserve"> пунктом третім частиною другою</w:t>
              </w:r>
            </w:hyperlink>
            <w:r w:rsidRPr="00D373C7">
              <w:rPr>
                <w:rFonts w:ascii="Times New Roman" w:eastAsia="Times New Roman" w:hAnsi="Times New Roman" w:cs="Times New Roman"/>
                <w:sz w:val="22"/>
                <w:szCs w:val="22"/>
              </w:rPr>
              <w:t xml:space="preserve"> статті 22 Закону зазначено в </w:t>
            </w:r>
            <w:r w:rsidRPr="00D373C7">
              <w:rPr>
                <w:rFonts w:ascii="Times New Roman" w:eastAsia="Times New Roman" w:hAnsi="Times New Roman" w:cs="Times New Roman"/>
                <w:bCs/>
                <w:iCs/>
                <w:sz w:val="22"/>
                <w:szCs w:val="22"/>
              </w:rPr>
              <w:t>Додатку 4</w:t>
            </w:r>
            <w:r w:rsidRPr="00D373C7">
              <w:rPr>
                <w:rFonts w:ascii="Times New Roman" w:eastAsia="Times New Roman" w:hAnsi="Times New Roman" w:cs="Times New Roman"/>
                <w:sz w:val="22"/>
                <w:szCs w:val="22"/>
              </w:rPr>
              <w:t>до цієї тендерної документації.</w:t>
            </w:r>
          </w:p>
          <w:p w14:paraId="63257A54" w14:textId="77777777" w:rsidR="00094AB3" w:rsidRPr="00D373C7" w:rsidRDefault="00094AB3" w:rsidP="00094AB3">
            <w:pPr>
              <w:pStyle w:val="af2"/>
              <w:jc w:val="both"/>
              <w:rPr>
                <w:rFonts w:ascii="Times New Roman" w:hAnsi="Times New Roman"/>
                <w:sz w:val="22"/>
                <w:szCs w:val="22"/>
              </w:rPr>
            </w:pPr>
            <w:r w:rsidRPr="00D373C7">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46118D73"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A8717C">
              <w:rPr>
                <w:rFonts w:ascii="Times New Roman" w:eastAsia="Times New Roman" w:hAnsi="Times New Roman" w:cs="Times New Roman"/>
                <w:b/>
                <w:sz w:val="22"/>
                <w:szCs w:val="22"/>
              </w:rPr>
              <w:t>0</w:t>
            </w:r>
            <w:r w:rsidR="00C32794">
              <w:rPr>
                <w:rFonts w:ascii="Times New Roman" w:eastAsia="Times New Roman" w:hAnsi="Times New Roman" w:cs="Times New Roman"/>
                <w:b/>
                <w:sz w:val="22"/>
                <w:szCs w:val="22"/>
              </w:rPr>
              <w:t>8</w:t>
            </w:r>
            <w:r w:rsidR="0075724B">
              <w:rPr>
                <w:rFonts w:ascii="Times New Roman" w:eastAsia="Times New Roman" w:hAnsi="Times New Roman" w:cs="Times New Roman"/>
                <w:b/>
                <w:sz w:val="22"/>
                <w:szCs w:val="22"/>
              </w:rPr>
              <w:t>.0</w:t>
            </w:r>
            <w:r w:rsidR="00A8717C">
              <w:rPr>
                <w:rFonts w:ascii="Times New Roman" w:eastAsia="Times New Roman" w:hAnsi="Times New Roman" w:cs="Times New Roman"/>
                <w:b/>
                <w:sz w:val="22"/>
                <w:szCs w:val="22"/>
              </w:rPr>
              <w:t>5</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B8C082" w14:textId="77777777" w:rsidR="00A93F96"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F70BCB">
              <w:rPr>
                <w:rFonts w:ascii="Times New Roman" w:eastAsia="Times New Roman" w:hAnsi="Times New Roman" w:cs="Times New Roman"/>
                <w:sz w:val="22"/>
                <w:szCs w:val="22"/>
                <w:highlight w:val="white"/>
              </w:rPr>
              <w:lastRenderedPageBreak/>
              <w:t xml:space="preserve">Закону, і документи, що підтверджують відсутність підстав, визначених пунктом </w:t>
            </w:r>
            <w:hyperlink r:id="rId11"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p w14:paraId="7DF7FF02" w14:textId="58FB6E06" w:rsidR="00A8717C" w:rsidRPr="00F70BCB" w:rsidRDefault="00A8717C"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визначає ціни на роботи, що він пропонує надати за </w:t>
            </w:r>
            <w:r w:rsidRPr="00F70BCB">
              <w:rPr>
                <w:rFonts w:ascii="Times New Roman" w:eastAsia="Times New Roman" w:hAnsi="Times New Roman" w:cs="Times New Roman"/>
                <w:sz w:val="22"/>
                <w:szCs w:val="22"/>
              </w:rPr>
              <w:lastRenderedPageBreak/>
              <w:t>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w:t>
            </w:r>
            <w:r w:rsidRPr="00F70BCB">
              <w:rPr>
                <w:rFonts w:ascii="Times New Roman" w:eastAsia="Times New Roman" w:hAnsi="Times New Roman" w:cs="Times New Roman"/>
                <w:sz w:val="22"/>
                <w:szCs w:val="22"/>
              </w:rPr>
              <w:lastRenderedPageBreak/>
              <w:t>щодо ненадання відповідних документів або ненакладення електронного підпису; або надає копію/ї роз'яснення/нь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 xml:space="preserve">постанови Кабінету Міністрів України «Про застосування </w:t>
            </w:r>
            <w:r w:rsidRPr="009867FD">
              <w:rPr>
                <w:rFonts w:ascii="Times New Roman" w:eastAsia="Times New Roman" w:hAnsi="Times New Roman" w:cs="Times New Roman"/>
                <w:sz w:val="22"/>
                <w:szCs w:val="22"/>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D373C7" w:rsidRDefault="0054294D" w:rsidP="0054294D">
            <w:pPr>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підпадає під підста</w:t>
            </w:r>
            <w:r w:rsidR="00610C21" w:rsidRPr="00D373C7">
              <w:rPr>
                <w:rFonts w:ascii="Times New Roman" w:eastAsia="Times New Roman" w:hAnsi="Times New Roman" w:cs="Times New Roman"/>
                <w:sz w:val="22"/>
                <w:szCs w:val="22"/>
                <w:highlight w:val="white"/>
              </w:rPr>
              <w:t>ви, встановлені пунктом 47 цих О</w:t>
            </w:r>
            <w:r w:rsidRPr="00D373C7">
              <w:rPr>
                <w:rFonts w:ascii="Times New Roman" w:eastAsia="Times New Roman" w:hAnsi="Times New Roman" w:cs="Times New Roman"/>
                <w:sz w:val="22"/>
                <w:szCs w:val="22"/>
                <w:highlight w:val="white"/>
              </w:rPr>
              <w:t>собливостей;</w:t>
            </w:r>
          </w:p>
          <w:p w14:paraId="7AFA2CB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D373C7">
              <w:rPr>
                <w:rFonts w:ascii="Times New Roman" w:eastAsia="Times New Roman" w:hAnsi="Times New Roman" w:cs="Times New Roman"/>
                <w:sz w:val="22"/>
                <w:szCs w:val="22"/>
                <w:highlight w:val="white"/>
              </w:rPr>
              <w:t>з абзацом першим пункту 42 цих О</w:t>
            </w:r>
            <w:r w:rsidRPr="00D373C7">
              <w:rPr>
                <w:rFonts w:ascii="Times New Roman" w:eastAsia="Times New Roman" w:hAnsi="Times New Roman" w:cs="Times New Roman"/>
                <w:sz w:val="22"/>
                <w:szCs w:val="22"/>
                <w:highlight w:val="white"/>
              </w:rPr>
              <w:t>собливостей;</w:t>
            </w:r>
          </w:p>
          <w:p w14:paraId="6A93517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D373C7">
              <w:rPr>
                <w:rFonts w:ascii="Times New Roman" w:eastAsia="Times New Roman" w:hAnsi="Times New Roman" w:cs="Times New Roman"/>
                <w:sz w:val="22"/>
                <w:szCs w:val="22"/>
                <w:highlight w:val="white"/>
              </w:rPr>
              <w:t>абзацом дев’ятим пункту 37 цих О</w:t>
            </w:r>
            <w:r w:rsidRPr="00D373C7">
              <w:rPr>
                <w:rFonts w:ascii="Times New Roman" w:eastAsia="Times New Roman" w:hAnsi="Times New Roman" w:cs="Times New Roman"/>
                <w:sz w:val="22"/>
                <w:szCs w:val="22"/>
                <w:highlight w:val="white"/>
              </w:rPr>
              <w:t>собливостей;</w:t>
            </w:r>
          </w:p>
          <w:p w14:paraId="2CCD38C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D373C7">
              <w:rPr>
                <w:rFonts w:ascii="Times New Roman" w:eastAsia="Times New Roman" w:hAnsi="Times New Roman" w:cs="Times New Roman"/>
                <w:sz w:val="22"/>
                <w:szCs w:val="22"/>
                <w:highlight w:val="white"/>
              </w:rPr>
              <w:t>повідно до вимог пункту 40 цих О</w:t>
            </w:r>
            <w:r w:rsidRPr="00D373C7">
              <w:rPr>
                <w:rFonts w:ascii="Times New Roman" w:eastAsia="Times New Roman" w:hAnsi="Times New Roman" w:cs="Times New Roman"/>
                <w:sz w:val="22"/>
                <w:szCs w:val="22"/>
                <w:highlight w:val="white"/>
              </w:rPr>
              <w:t>собливостей;</w:t>
            </w:r>
          </w:p>
          <w:p w14:paraId="3AC54A43" w14:textId="77777777" w:rsidR="00FD677C" w:rsidRPr="00D373C7"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є громадянином Російської Федерації / Республіки Білорусь / </w:t>
            </w:r>
            <w:r w:rsidRPr="00D373C7">
              <w:rPr>
                <w:rFonts w:ascii="Times New Roman" w:eastAsia="Times New Roman" w:hAnsi="Times New Roman" w:cs="Times New Roman"/>
                <w:sz w:val="22"/>
                <w:szCs w:val="22"/>
                <w:highlight w:val="white"/>
              </w:rPr>
              <w:lastRenderedPageBreak/>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2) тендерна пропозиція:</w:t>
            </w:r>
          </w:p>
          <w:p w14:paraId="3FE4FE37"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73C7">
                <w:rPr>
                  <w:rFonts w:ascii="Times New Roman" w:eastAsia="Times New Roman" w:hAnsi="Times New Roman" w:cs="Times New Roman"/>
                  <w:sz w:val="22"/>
                  <w:szCs w:val="22"/>
                  <w:highlight w:val="white"/>
                </w:rPr>
                <w:t>пункту 4</w:t>
              </w:r>
            </w:hyperlink>
            <w:r w:rsidR="00610C21" w:rsidRPr="00D373C7">
              <w:rPr>
                <w:rFonts w:ascii="Times New Roman" w:eastAsia="Times New Roman" w:hAnsi="Times New Roman" w:cs="Times New Roman"/>
                <w:sz w:val="22"/>
                <w:szCs w:val="22"/>
                <w:highlight w:val="white"/>
              </w:rPr>
              <w:t>3 цих О</w:t>
            </w:r>
            <w:r w:rsidRPr="00D373C7">
              <w:rPr>
                <w:rFonts w:ascii="Times New Roman" w:eastAsia="Times New Roman" w:hAnsi="Times New Roman" w:cs="Times New Roman"/>
                <w:sz w:val="22"/>
                <w:szCs w:val="22"/>
                <w:highlight w:val="white"/>
              </w:rPr>
              <w:t>собливостей;</w:t>
            </w:r>
          </w:p>
          <w:p w14:paraId="4EF96829"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3) переможець процедури закупівлі:</w:t>
            </w:r>
          </w:p>
          <w:p w14:paraId="24A3B3D7"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371832"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7A80EE1"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654FA9F9"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D373C7"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04C96772"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923457"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2) учасник процедури закупівлі не виконав свої зобов’язання за </w:t>
            </w:r>
            <w:r w:rsidRPr="00D373C7">
              <w:rPr>
                <w:rFonts w:ascii="Times New Roman" w:eastAsia="Times New Roman" w:hAnsi="Times New Roman" w:cs="Times New Roman"/>
                <w:sz w:val="22"/>
                <w:szCs w:val="22"/>
                <w:highlight w:val="white"/>
              </w:rPr>
              <w:lastRenderedPageBreak/>
              <w:t>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328854" w14:textId="77777777" w:rsidR="0054294D" w:rsidRPr="00D373C7" w:rsidRDefault="0054294D" w:rsidP="0054294D">
            <w:pPr>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172F0086" w:rsidR="00D75ECE" w:rsidRPr="00D373C7" w:rsidRDefault="0054294D" w:rsidP="0054294D">
            <w:pPr>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838AB" w:rsidRPr="00D373C7">
              <w:rPr>
                <w:rFonts w:ascii="Times New Roman" w:eastAsia="Times New Roman" w:hAnsi="Times New Roman" w:cs="Times New Roman"/>
                <w:sz w:val="22"/>
                <w:szCs w:val="22"/>
              </w:rPr>
              <w:t>.</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r w:rsidRPr="00F70BCB">
              <w:rPr>
                <w:rFonts w:ascii="Times New Roman" w:eastAsia="Times New Roman" w:hAnsi="Times New Roman" w:cs="Times New Roman"/>
                <w:sz w:val="22"/>
                <w:szCs w:val="22"/>
                <w:highlight w:val="white"/>
              </w:rPr>
              <w:lastRenderedPageBreak/>
              <w:t>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Проєкт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Проєкт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3D4FD8A6" w14:textId="77777777" w:rsidR="005838AB" w:rsidRPr="00D373C7" w:rsidRDefault="005838AB" w:rsidP="005838AB">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AD8E3B" w14:textId="77777777" w:rsidR="00A77B87" w:rsidRPr="005838AB" w:rsidRDefault="00A77B87" w:rsidP="00A77B87">
            <w:pPr>
              <w:shd w:val="clear" w:color="auto" w:fill="FFFFFF"/>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w:t>
            </w:r>
            <w:r w:rsidRPr="005838AB">
              <w:rPr>
                <w:rFonts w:ascii="Times New Roman" w:eastAsia="Times New Roman" w:hAnsi="Times New Roman" w:cs="Times New Roman"/>
                <w:sz w:val="22"/>
                <w:szCs w:val="22"/>
              </w:rPr>
              <w:t xml:space="preserve"> за результатами електронного аукціону, крім випадків:</w:t>
            </w:r>
          </w:p>
          <w:p w14:paraId="0A3647CD"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5838A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5838AB">
              <w:rPr>
                <w:rFonts w:ascii="Times New Roman" w:eastAsia="Times New Roman" w:hAnsi="Times New Roman" w:cs="Times New Roman"/>
                <w:sz w:val="22"/>
                <w:szCs w:val="22"/>
              </w:rPr>
              <w:t>ім підпункту 13 пункту 13) цих О</w:t>
            </w:r>
            <w:r w:rsidRPr="005838A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F3989C"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5838AB" w:rsidRDefault="00094AB3" w:rsidP="00094AB3">
            <w:pPr>
              <w:widowControl w:val="0"/>
              <w:ind w:firstLine="284"/>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sidRPr="005838AB">
              <w:rPr>
                <w:rFonts w:ascii="Times New Roman" w:eastAsia="Times New Roman" w:hAnsi="Times New Roman" w:cs="Times New Roman"/>
                <w:sz w:val="22"/>
                <w:szCs w:val="22"/>
              </w:rPr>
              <w:t>ог Закону з урахуванням цих О</w:t>
            </w:r>
            <w:r w:rsidRPr="005838A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BB031F">
      <w:pPr>
        <w:spacing w:line="259" w:lineRule="auto"/>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lastRenderedPageBreak/>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3D949364" w14:textId="393AE6E9" w:rsidR="00FC5F70" w:rsidRPr="00C32794" w:rsidRDefault="00AB64E2" w:rsidP="00FC5F70">
      <w:pPr>
        <w:pStyle w:val="2"/>
        <w:shd w:val="clear" w:color="auto" w:fill="FFFFFF"/>
        <w:spacing w:before="0" w:after="125"/>
        <w:jc w:val="both"/>
        <w:textAlignment w:val="baseline"/>
        <w:rPr>
          <w:rFonts w:ascii="Times New Roman" w:hAnsi="Times New Roman" w:cs="Times New Roman"/>
          <w:bCs/>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 xml:space="preserve">___________ </w:t>
      </w:r>
      <w:r w:rsidRPr="00FC5F70">
        <w:rPr>
          <w:rFonts w:ascii="Times New Roman" w:hAnsi="Times New Roman" w:cs="Times New Roman"/>
          <w:b w:val="0"/>
          <w:bCs/>
          <w:sz w:val="22"/>
          <w:szCs w:val="22"/>
        </w:rPr>
        <w:t>(</w:t>
      </w:r>
      <w:r w:rsidRPr="00FC5F70">
        <w:rPr>
          <w:rFonts w:ascii="Times New Roman" w:hAnsi="Times New Roman" w:cs="Times New Roman"/>
          <w:b w:val="0"/>
          <w:bCs/>
          <w:i/>
          <w:iCs/>
          <w:sz w:val="22"/>
          <w:szCs w:val="22"/>
        </w:rPr>
        <w:t>назва юридичної / фізичної особи-підприємця / фізичної особи</w:t>
      </w:r>
      <w:r w:rsidRPr="00FC5F70">
        <w:rPr>
          <w:rFonts w:ascii="Times New Roman" w:hAnsi="Times New Roman" w:cs="Times New Roman"/>
          <w:b w:val="0"/>
          <w:bCs/>
          <w:sz w:val="22"/>
          <w:szCs w:val="22"/>
        </w:rPr>
        <w:t>)</w:t>
      </w:r>
      <w:r w:rsidRPr="00AB64E2">
        <w:rPr>
          <w:rFonts w:ascii="Times New Roman" w:hAnsi="Times New Roman" w:cs="Times New Roman"/>
          <w:sz w:val="22"/>
          <w:szCs w:val="22"/>
        </w:rPr>
        <w:t xml:space="preserve"> </w:t>
      </w:r>
      <w:r w:rsidRPr="00FC5F70">
        <w:rPr>
          <w:rFonts w:ascii="Times New Roman" w:hAnsi="Times New Roman" w:cs="Times New Roman"/>
          <w:b w:val="0"/>
          <w:bCs/>
          <w:sz w:val="22"/>
          <w:szCs w:val="22"/>
        </w:rPr>
        <w:t xml:space="preserve">надає свою пропозицію щодо участі у </w:t>
      </w:r>
      <w:r w:rsidR="006C2B49" w:rsidRPr="00724AA4">
        <w:rPr>
          <w:rFonts w:ascii="Times New Roman" w:hAnsi="Times New Roman" w:cs="Times New Roman"/>
          <w:b w:val="0"/>
          <w:bCs/>
          <w:sz w:val="22"/>
          <w:szCs w:val="22"/>
        </w:rPr>
        <w:t>закупівлі :</w:t>
      </w:r>
      <w:r w:rsidR="004A3E6A" w:rsidRPr="00724AA4">
        <w:rPr>
          <w:rFonts w:ascii="Times New Roman" w:hAnsi="Times New Roman" w:cs="Times New Roman"/>
          <w:sz w:val="22"/>
          <w:szCs w:val="22"/>
        </w:rPr>
        <w:t xml:space="preserve"> </w:t>
      </w:r>
      <w:r w:rsidR="00C32794" w:rsidRPr="00C32794">
        <w:rPr>
          <w:rFonts w:ascii="Times New Roman" w:hAnsi="Times New Roman" w:cs="Times New Roman"/>
          <w:bCs/>
          <w:sz w:val="22"/>
          <w:szCs w:val="22"/>
        </w:rPr>
        <w:t xml:space="preserve">Аналізатор сечі; Напівавтоматичний коагулометр </w:t>
      </w:r>
      <w:r w:rsidR="00C32794" w:rsidRPr="00C32794">
        <w:rPr>
          <w:rStyle w:val="1934"/>
          <w:rFonts w:ascii="Times New Roman" w:hAnsi="Times New Roman" w:cs="Times New Roman"/>
          <w:bCs/>
          <w:sz w:val="22"/>
          <w:szCs w:val="22"/>
        </w:rPr>
        <w:t>за</w:t>
      </w:r>
      <w:r w:rsidR="00C32794" w:rsidRPr="00C32794">
        <w:rPr>
          <w:rFonts w:ascii="Times New Roman" w:hAnsi="Times New Roman" w:cs="Times New Roman"/>
          <w:bCs/>
          <w:sz w:val="22"/>
          <w:szCs w:val="22"/>
        </w:rPr>
        <w:t>  ДК 021:2015 - 38430000-8 Детектори та аналізатори</w:t>
      </w:r>
      <w:r w:rsidR="00C32794" w:rsidRPr="00C32794">
        <w:rPr>
          <w:rFonts w:cs="Times New Roman"/>
          <w:bCs/>
          <w:sz w:val="22"/>
          <w:szCs w:val="22"/>
        </w:rPr>
        <w:t xml:space="preserve"> </w:t>
      </w:r>
      <w:r w:rsidR="00C32794" w:rsidRPr="00C32794">
        <w:rPr>
          <w:rFonts w:ascii="Times New Roman" w:hAnsi="Times New Roman" w:cs="Times New Roman"/>
          <w:bCs/>
          <w:sz w:val="22"/>
          <w:szCs w:val="22"/>
        </w:rPr>
        <w:t>(38432000-2  Аналізатори; 38434520-7 Аналізатори крові),</w:t>
      </w:r>
      <w:r w:rsidR="00C32794" w:rsidRPr="00C32794">
        <w:rPr>
          <w:rFonts w:cs="Times New Roman"/>
          <w:bCs/>
          <w:sz w:val="22"/>
          <w:szCs w:val="22"/>
        </w:rPr>
        <w:t xml:space="preserve"> </w:t>
      </w:r>
      <w:r w:rsidR="00C32794" w:rsidRPr="00C32794">
        <w:rPr>
          <w:rFonts w:ascii="Times New Roman" w:hAnsi="Times New Roman" w:cs="Times New Roman"/>
          <w:bCs/>
          <w:sz w:val="22"/>
          <w:szCs w:val="22"/>
        </w:rPr>
        <w:t>НК 024:2023 - 57860 Аналізатор сечі лабораторний IVD (діагностика in vitro ) напівавтоматичний; 56690 Напівавтоматичний лабораторний коагулометр IVD (діагностика in vitro)</w:t>
      </w:r>
      <w:r w:rsidR="00C32794">
        <w:rPr>
          <w:rFonts w:ascii="Times New Roman" w:hAnsi="Times New Roman" w:cs="Times New Roman"/>
          <w:bCs/>
          <w:sz w:val="22"/>
          <w:szCs w:val="22"/>
        </w:rPr>
        <w:t>.</w:t>
      </w:r>
    </w:p>
    <w:p w14:paraId="5BBE27BE" w14:textId="07E72F29"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е-mail)</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зазначається ПІП (повністю), тел., e-mail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6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0"/>
        <w:gridCol w:w="2134"/>
        <w:gridCol w:w="1786"/>
        <w:gridCol w:w="1132"/>
        <w:gridCol w:w="1173"/>
        <w:gridCol w:w="1560"/>
        <w:gridCol w:w="6"/>
        <w:gridCol w:w="1877"/>
      </w:tblGrid>
      <w:tr w:rsidR="00B04D71" w:rsidRPr="00FC4460" w14:paraId="5C2C8AF8" w14:textId="77777777" w:rsidTr="00B04D71">
        <w:tc>
          <w:tcPr>
            <w:tcW w:w="328"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sz w:val="22"/>
                <w:szCs w:val="22"/>
                <w:lang w:eastAsia="zh-CN"/>
              </w:rPr>
              <w:t>№ п/п</w:t>
            </w:r>
          </w:p>
        </w:tc>
        <w:tc>
          <w:tcPr>
            <w:tcW w:w="1031"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20FFA9FB"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Pr>
                <w:rFonts w:ascii="Times New Roman" w:hAnsi="Times New Roman" w:cs="Times New Roman"/>
                <w:bCs/>
                <w:iCs/>
                <w:kern w:val="2"/>
                <w:sz w:val="22"/>
                <w:szCs w:val="22"/>
              </w:rPr>
              <w:t>Назва предмету закупівлі</w:t>
            </w:r>
          </w:p>
        </w:tc>
        <w:tc>
          <w:tcPr>
            <w:tcW w:w="863"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3FE48077"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iCs/>
                <w:kern w:val="2"/>
                <w:sz w:val="22"/>
                <w:szCs w:val="22"/>
              </w:rPr>
              <w:t>Торгова назва товару,</w:t>
            </w:r>
            <w:r w:rsidRPr="00B04D71">
              <w:rPr>
                <w:rFonts w:ascii="Times New Roman" w:hAnsi="Times New Roman" w:cs="Times New Roman"/>
                <w:bCs/>
                <w:iCs/>
                <w:sz w:val="22"/>
                <w:szCs w:val="22"/>
              </w:rPr>
              <w:t xml:space="preserve"> назва виробника</w:t>
            </w:r>
            <w:r w:rsidRPr="00B04D71">
              <w:rPr>
                <w:rFonts w:ascii="Times New Roman" w:hAnsi="Times New Roman" w:cs="Times New Roman"/>
                <w:bCs/>
                <w:sz w:val="22"/>
                <w:szCs w:val="22"/>
              </w:rPr>
              <w:t xml:space="preserve"> та країна походження товару</w:t>
            </w:r>
          </w:p>
        </w:tc>
        <w:tc>
          <w:tcPr>
            <w:tcW w:w="54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sz w:val="22"/>
                <w:szCs w:val="22"/>
                <w:lang w:eastAsia="zh-CN"/>
              </w:rPr>
              <w:t>Одиниця виміру</w:t>
            </w:r>
          </w:p>
        </w:tc>
        <w:tc>
          <w:tcPr>
            <w:tcW w:w="56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B04D71" w:rsidRPr="004A3E6A" w:rsidRDefault="00B04D71" w:rsidP="00B04D71">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754"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080869CE" w:rsidR="00B04D71" w:rsidRPr="004A3E6A" w:rsidRDefault="00B04D71" w:rsidP="00B04D71">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21EC0500" w:rsidR="00B04D71" w:rsidRPr="004A3E6A" w:rsidRDefault="00B04D71" w:rsidP="00B04D71">
            <w:pPr>
              <w:pStyle w:val="af2"/>
              <w:jc w:val="center"/>
              <w:rPr>
                <w:rFonts w:ascii="Times New Roman" w:hAnsi="Times New Roman"/>
                <w:sz w:val="22"/>
                <w:szCs w:val="22"/>
              </w:rPr>
            </w:pPr>
            <w:r w:rsidRPr="004A3E6A">
              <w:rPr>
                <w:rFonts w:ascii="Times New Roman" w:hAnsi="Times New Roman"/>
                <w:sz w:val="22"/>
                <w:szCs w:val="22"/>
              </w:rPr>
              <w:t>грн., з</w:t>
            </w:r>
            <w:r>
              <w:rPr>
                <w:rFonts w:ascii="Times New Roman" w:hAnsi="Times New Roman"/>
                <w:sz w:val="22"/>
                <w:szCs w:val="22"/>
              </w:rPr>
              <w:t>/без</w:t>
            </w:r>
            <w:r w:rsidRPr="004A3E6A">
              <w:rPr>
                <w:rFonts w:ascii="Times New Roman" w:hAnsi="Times New Roman"/>
                <w:sz w:val="22"/>
                <w:szCs w:val="22"/>
              </w:rPr>
              <w:t xml:space="preserve"> ПДВ</w:t>
            </w:r>
          </w:p>
        </w:tc>
        <w:tc>
          <w:tcPr>
            <w:tcW w:w="911"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3709E7AD" w:rsidR="00B04D71" w:rsidRPr="004A3E6A" w:rsidRDefault="00B04D71" w:rsidP="00B04D71">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w:t>
            </w:r>
            <w:r>
              <w:rPr>
                <w:rFonts w:ascii="Times New Roman" w:hAnsi="Times New Roman" w:cs="Times New Roman"/>
                <w:bCs/>
                <w:sz w:val="22"/>
                <w:szCs w:val="22"/>
                <w:lang w:eastAsia="zh-CN"/>
              </w:rPr>
              <w:t>*</w:t>
            </w:r>
            <w:r w:rsidRPr="004A3E6A">
              <w:rPr>
                <w:rFonts w:ascii="Times New Roman" w:hAnsi="Times New Roman" w:cs="Times New Roman"/>
                <w:bCs/>
                <w:sz w:val="22"/>
                <w:szCs w:val="22"/>
                <w:lang w:eastAsia="zh-CN"/>
              </w:rPr>
              <w:t>, грн., з</w:t>
            </w:r>
            <w:r>
              <w:rPr>
                <w:rFonts w:ascii="Times New Roman" w:hAnsi="Times New Roman" w:cs="Times New Roman"/>
                <w:bCs/>
                <w:sz w:val="22"/>
                <w:szCs w:val="22"/>
                <w:lang w:eastAsia="zh-CN"/>
              </w:rPr>
              <w:t>/без</w:t>
            </w:r>
            <w:r w:rsidRPr="004A3E6A">
              <w:rPr>
                <w:rFonts w:ascii="Times New Roman" w:hAnsi="Times New Roman" w:cs="Times New Roman"/>
                <w:bCs/>
                <w:sz w:val="22"/>
                <w:szCs w:val="22"/>
                <w:lang w:eastAsia="zh-CN"/>
              </w:rPr>
              <w:t xml:space="preserve"> ПДВ</w:t>
            </w:r>
          </w:p>
        </w:tc>
      </w:tr>
      <w:tr w:rsidR="00A3556F" w:rsidRPr="00FC4460" w14:paraId="77368DAE" w14:textId="77777777" w:rsidTr="00B04D71">
        <w:trPr>
          <w:trHeight w:val="401"/>
        </w:trPr>
        <w:tc>
          <w:tcPr>
            <w:tcW w:w="328" w:type="pct"/>
            <w:tcBorders>
              <w:top w:val="single" w:sz="4" w:space="0" w:color="auto"/>
              <w:left w:val="single" w:sz="6" w:space="0" w:color="auto"/>
              <w:bottom w:val="single" w:sz="6" w:space="0" w:color="auto"/>
              <w:right w:val="single" w:sz="6" w:space="0" w:color="auto"/>
            </w:tcBorders>
          </w:tcPr>
          <w:p w14:paraId="33DC20D7" w14:textId="77777777" w:rsidR="00A3556F" w:rsidRPr="004A3E6A" w:rsidRDefault="00A3556F"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31" w:type="pct"/>
            <w:tcBorders>
              <w:top w:val="single" w:sz="4" w:space="0" w:color="auto"/>
              <w:left w:val="single" w:sz="6" w:space="0" w:color="auto"/>
              <w:bottom w:val="single" w:sz="6" w:space="0" w:color="auto"/>
              <w:right w:val="single" w:sz="6" w:space="0" w:color="auto"/>
            </w:tcBorders>
            <w:vAlign w:val="center"/>
          </w:tcPr>
          <w:p w14:paraId="1EE49C4B" w14:textId="77777777" w:rsidR="00A3556F" w:rsidRPr="004A3E6A" w:rsidRDefault="00A3556F" w:rsidP="00D44938">
            <w:pPr>
              <w:pStyle w:val="af2"/>
              <w:rPr>
                <w:rFonts w:ascii="Times New Roman" w:hAnsi="Times New Roman"/>
                <w:b/>
                <w:sz w:val="22"/>
                <w:szCs w:val="22"/>
                <w:lang w:eastAsia="zh-CN"/>
              </w:rPr>
            </w:pPr>
          </w:p>
        </w:tc>
        <w:tc>
          <w:tcPr>
            <w:tcW w:w="863" w:type="pct"/>
            <w:tcBorders>
              <w:top w:val="single" w:sz="4" w:space="0" w:color="auto"/>
              <w:left w:val="single" w:sz="6" w:space="0" w:color="auto"/>
              <w:bottom w:val="single" w:sz="6" w:space="0" w:color="auto"/>
              <w:right w:val="single" w:sz="6" w:space="0" w:color="auto"/>
            </w:tcBorders>
          </w:tcPr>
          <w:p w14:paraId="434CA7F6" w14:textId="77777777" w:rsidR="00A3556F" w:rsidRPr="004A3E6A" w:rsidRDefault="00A3556F" w:rsidP="00D44938">
            <w:pPr>
              <w:pStyle w:val="af2"/>
              <w:rPr>
                <w:rFonts w:ascii="Times New Roman" w:hAnsi="Times New Roman"/>
                <w:b/>
                <w:color w:val="000000"/>
                <w:sz w:val="22"/>
                <w:szCs w:val="22"/>
                <w:lang w:eastAsia="ar-SA"/>
              </w:rPr>
            </w:pPr>
          </w:p>
        </w:tc>
        <w:tc>
          <w:tcPr>
            <w:tcW w:w="547" w:type="pct"/>
            <w:tcBorders>
              <w:top w:val="single" w:sz="4" w:space="0" w:color="auto"/>
              <w:left w:val="single" w:sz="6" w:space="0" w:color="auto"/>
              <w:bottom w:val="single" w:sz="6" w:space="0" w:color="auto"/>
              <w:right w:val="single" w:sz="6" w:space="0" w:color="auto"/>
            </w:tcBorders>
            <w:vAlign w:val="center"/>
          </w:tcPr>
          <w:p w14:paraId="6ED4637A" w14:textId="77777777" w:rsidR="00A3556F" w:rsidRPr="004A3E6A" w:rsidRDefault="00A3556F" w:rsidP="00D44938">
            <w:pPr>
              <w:pStyle w:val="af2"/>
              <w:rPr>
                <w:rFonts w:ascii="Times New Roman" w:hAnsi="Times New Roman"/>
                <w:b/>
                <w:color w:val="000000"/>
                <w:sz w:val="22"/>
                <w:szCs w:val="22"/>
                <w:lang w:eastAsia="ar-SA"/>
              </w:rPr>
            </w:pPr>
          </w:p>
        </w:tc>
        <w:tc>
          <w:tcPr>
            <w:tcW w:w="567" w:type="pct"/>
            <w:tcBorders>
              <w:top w:val="single" w:sz="4" w:space="0" w:color="auto"/>
              <w:left w:val="single" w:sz="6" w:space="0" w:color="auto"/>
              <w:bottom w:val="single" w:sz="6" w:space="0" w:color="auto"/>
              <w:right w:val="single" w:sz="6" w:space="0" w:color="auto"/>
            </w:tcBorders>
            <w:vAlign w:val="center"/>
          </w:tcPr>
          <w:p w14:paraId="64F93ABA" w14:textId="77777777" w:rsidR="00A3556F" w:rsidRPr="004A3E6A" w:rsidRDefault="00A3556F" w:rsidP="00D44938">
            <w:pPr>
              <w:pStyle w:val="af2"/>
              <w:rPr>
                <w:rFonts w:ascii="Times New Roman" w:hAnsi="Times New Roman"/>
                <w:b/>
                <w:color w:val="000000"/>
                <w:sz w:val="22"/>
                <w:szCs w:val="22"/>
                <w:lang w:eastAsia="ar-SA"/>
              </w:rPr>
            </w:pPr>
          </w:p>
        </w:tc>
        <w:tc>
          <w:tcPr>
            <w:tcW w:w="754" w:type="pct"/>
            <w:tcBorders>
              <w:top w:val="single" w:sz="4" w:space="0" w:color="auto"/>
              <w:left w:val="single" w:sz="6" w:space="0" w:color="auto"/>
              <w:bottom w:val="single" w:sz="6" w:space="0" w:color="auto"/>
              <w:right w:val="single" w:sz="6" w:space="0" w:color="auto"/>
            </w:tcBorders>
            <w:vAlign w:val="center"/>
          </w:tcPr>
          <w:p w14:paraId="12CFC1F5" w14:textId="32FEE790" w:rsidR="00A3556F" w:rsidRPr="00A3556F" w:rsidRDefault="00A3556F" w:rsidP="00D44938">
            <w:pPr>
              <w:pStyle w:val="af2"/>
              <w:rPr>
                <w:rFonts w:ascii="Times New Roman" w:hAnsi="Times New Roman"/>
                <w:color w:val="000000"/>
                <w:sz w:val="22"/>
                <w:szCs w:val="22"/>
                <w:lang w:eastAsia="ar-SA"/>
              </w:rPr>
            </w:pPr>
          </w:p>
        </w:tc>
        <w:tc>
          <w:tcPr>
            <w:tcW w:w="911"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A3556F" w:rsidRPr="004A3E6A" w:rsidRDefault="00A3556F" w:rsidP="00D44938">
            <w:pPr>
              <w:pStyle w:val="af2"/>
              <w:rPr>
                <w:rFonts w:ascii="Times New Roman" w:hAnsi="Times New Roman"/>
                <w:bCs/>
                <w:sz w:val="22"/>
                <w:szCs w:val="22"/>
                <w:lang w:eastAsia="zh-CN"/>
              </w:rPr>
            </w:pPr>
          </w:p>
        </w:tc>
      </w:tr>
      <w:tr w:rsidR="00C32794" w:rsidRPr="00FC4460" w14:paraId="2353CDA5" w14:textId="77777777" w:rsidTr="00B04D71">
        <w:trPr>
          <w:trHeight w:val="401"/>
        </w:trPr>
        <w:tc>
          <w:tcPr>
            <w:tcW w:w="328" w:type="pct"/>
            <w:tcBorders>
              <w:top w:val="single" w:sz="4" w:space="0" w:color="auto"/>
              <w:left w:val="single" w:sz="6" w:space="0" w:color="auto"/>
              <w:bottom w:val="single" w:sz="6" w:space="0" w:color="auto"/>
              <w:right w:val="single" w:sz="6" w:space="0" w:color="auto"/>
            </w:tcBorders>
          </w:tcPr>
          <w:p w14:paraId="36F6526B" w14:textId="6104F567" w:rsidR="00C32794" w:rsidRPr="004A3E6A" w:rsidRDefault="00C32794" w:rsidP="00D44938">
            <w:pPr>
              <w:pStyle w:val="af2"/>
              <w:jc w:val="center"/>
              <w:rPr>
                <w:rFonts w:ascii="Times New Roman" w:hAnsi="Times New Roman"/>
                <w:sz w:val="22"/>
                <w:szCs w:val="22"/>
                <w:lang w:eastAsia="zh-CN"/>
              </w:rPr>
            </w:pPr>
            <w:r>
              <w:rPr>
                <w:rFonts w:ascii="Times New Roman" w:hAnsi="Times New Roman"/>
                <w:sz w:val="22"/>
                <w:szCs w:val="22"/>
                <w:lang w:eastAsia="zh-CN"/>
              </w:rPr>
              <w:t>2</w:t>
            </w:r>
          </w:p>
        </w:tc>
        <w:tc>
          <w:tcPr>
            <w:tcW w:w="1031" w:type="pct"/>
            <w:tcBorders>
              <w:top w:val="single" w:sz="4" w:space="0" w:color="auto"/>
              <w:left w:val="single" w:sz="6" w:space="0" w:color="auto"/>
              <w:bottom w:val="single" w:sz="6" w:space="0" w:color="auto"/>
              <w:right w:val="single" w:sz="6" w:space="0" w:color="auto"/>
            </w:tcBorders>
            <w:vAlign w:val="center"/>
          </w:tcPr>
          <w:p w14:paraId="22C4915D" w14:textId="77777777" w:rsidR="00C32794" w:rsidRPr="004A3E6A" w:rsidRDefault="00C32794" w:rsidP="00D44938">
            <w:pPr>
              <w:pStyle w:val="af2"/>
              <w:rPr>
                <w:rFonts w:ascii="Times New Roman" w:hAnsi="Times New Roman"/>
                <w:b/>
                <w:sz w:val="22"/>
                <w:szCs w:val="22"/>
                <w:lang w:eastAsia="zh-CN"/>
              </w:rPr>
            </w:pPr>
          </w:p>
        </w:tc>
        <w:tc>
          <w:tcPr>
            <w:tcW w:w="863" w:type="pct"/>
            <w:tcBorders>
              <w:top w:val="single" w:sz="4" w:space="0" w:color="auto"/>
              <w:left w:val="single" w:sz="6" w:space="0" w:color="auto"/>
              <w:bottom w:val="single" w:sz="6" w:space="0" w:color="auto"/>
              <w:right w:val="single" w:sz="6" w:space="0" w:color="auto"/>
            </w:tcBorders>
          </w:tcPr>
          <w:p w14:paraId="6A0962FE" w14:textId="77777777" w:rsidR="00C32794" w:rsidRPr="004A3E6A" w:rsidRDefault="00C32794" w:rsidP="00D44938">
            <w:pPr>
              <w:pStyle w:val="af2"/>
              <w:rPr>
                <w:rFonts w:ascii="Times New Roman" w:hAnsi="Times New Roman"/>
                <w:b/>
                <w:color w:val="000000"/>
                <w:sz w:val="22"/>
                <w:szCs w:val="22"/>
                <w:lang w:eastAsia="ar-SA"/>
              </w:rPr>
            </w:pPr>
          </w:p>
        </w:tc>
        <w:tc>
          <w:tcPr>
            <w:tcW w:w="547" w:type="pct"/>
            <w:tcBorders>
              <w:top w:val="single" w:sz="4" w:space="0" w:color="auto"/>
              <w:left w:val="single" w:sz="6" w:space="0" w:color="auto"/>
              <w:bottom w:val="single" w:sz="6" w:space="0" w:color="auto"/>
              <w:right w:val="single" w:sz="6" w:space="0" w:color="auto"/>
            </w:tcBorders>
            <w:vAlign w:val="center"/>
          </w:tcPr>
          <w:p w14:paraId="05278BAF" w14:textId="77777777" w:rsidR="00C32794" w:rsidRPr="004A3E6A" w:rsidRDefault="00C32794" w:rsidP="00D44938">
            <w:pPr>
              <w:pStyle w:val="af2"/>
              <w:rPr>
                <w:rFonts w:ascii="Times New Roman" w:hAnsi="Times New Roman"/>
                <w:b/>
                <w:color w:val="000000"/>
                <w:sz w:val="22"/>
                <w:szCs w:val="22"/>
                <w:lang w:eastAsia="ar-SA"/>
              </w:rPr>
            </w:pPr>
          </w:p>
        </w:tc>
        <w:tc>
          <w:tcPr>
            <w:tcW w:w="567" w:type="pct"/>
            <w:tcBorders>
              <w:top w:val="single" w:sz="4" w:space="0" w:color="auto"/>
              <w:left w:val="single" w:sz="6" w:space="0" w:color="auto"/>
              <w:bottom w:val="single" w:sz="6" w:space="0" w:color="auto"/>
              <w:right w:val="single" w:sz="6" w:space="0" w:color="auto"/>
            </w:tcBorders>
            <w:vAlign w:val="center"/>
          </w:tcPr>
          <w:p w14:paraId="59267125" w14:textId="77777777" w:rsidR="00C32794" w:rsidRPr="004A3E6A" w:rsidRDefault="00C32794" w:rsidP="00D44938">
            <w:pPr>
              <w:pStyle w:val="af2"/>
              <w:rPr>
                <w:rFonts w:ascii="Times New Roman" w:hAnsi="Times New Roman"/>
                <w:b/>
                <w:color w:val="000000"/>
                <w:sz w:val="22"/>
                <w:szCs w:val="22"/>
                <w:lang w:eastAsia="ar-SA"/>
              </w:rPr>
            </w:pPr>
          </w:p>
        </w:tc>
        <w:tc>
          <w:tcPr>
            <w:tcW w:w="754" w:type="pct"/>
            <w:tcBorders>
              <w:top w:val="single" w:sz="4" w:space="0" w:color="auto"/>
              <w:left w:val="single" w:sz="6" w:space="0" w:color="auto"/>
              <w:bottom w:val="single" w:sz="6" w:space="0" w:color="auto"/>
              <w:right w:val="single" w:sz="6" w:space="0" w:color="auto"/>
            </w:tcBorders>
            <w:vAlign w:val="center"/>
          </w:tcPr>
          <w:p w14:paraId="32CF779A" w14:textId="77777777" w:rsidR="00C32794" w:rsidRPr="00A3556F" w:rsidRDefault="00C32794" w:rsidP="00D44938">
            <w:pPr>
              <w:pStyle w:val="af2"/>
              <w:rPr>
                <w:rFonts w:ascii="Times New Roman" w:hAnsi="Times New Roman"/>
                <w:color w:val="000000"/>
                <w:sz w:val="22"/>
                <w:szCs w:val="22"/>
                <w:lang w:eastAsia="ar-SA"/>
              </w:rPr>
            </w:pPr>
          </w:p>
        </w:tc>
        <w:tc>
          <w:tcPr>
            <w:tcW w:w="911" w:type="pct"/>
            <w:gridSpan w:val="2"/>
            <w:tcBorders>
              <w:top w:val="single" w:sz="4" w:space="0" w:color="auto"/>
              <w:left w:val="single" w:sz="6" w:space="0" w:color="auto"/>
              <w:bottom w:val="single" w:sz="6" w:space="0" w:color="auto"/>
              <w:right w:val="single" w:sz="6" w:space="0" w:color="auto"/>
            </w:tcBorders>
            <w:vAlign w:val="center"/>
          </w:tcPr>
          <w:p w14:paraId="5C2C1CA5" w14:textId="77777777" w:rsidR="00C32794" w:rsidRPr="004A3E6A" w:rsidRDefault="00C32794" w:rsidP="00D44938">
            <w:pPr>
              <w:pStyle w:val="af2"/>
              <w:rPr>
                <w:rFonts w:ascii="Times New Roman" w:hAnsi="Times New Roman"/>
                <w:bCs/>
                <w:sz w:val="22"/>
                <w:szCs w:val="22"/>
                <w:lang w:eastAsia="zh-CN"/>
              </w:rPr>
            </w:pPr>
          </w:p>
        </w:tc>
      </w:tr>
      <w:tr w:rsidR="004A3E6A" w:rsidRPr="00FC4460" w14:paraId="45BB2938" w14:textId="77777777" w:rsidTr="00B04D71">
        <w:trPr>
          <w:trHeight w:val="238"/>
        </w:trPr>
        <w:tc>
          <w:tcPr>
            <w:tcW w:w="4093" w:type="pct"/>
            <w:gridSpan w:val="7"/>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907"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B04D71">
        <w:trPr>
          <w:trHeight w:val="258"/>
        </w:trPr>
        <w:tc>
          <w:tcPr>
            <w:tcW w:w="4093" w:type="pct"/>
            <w:gridSpan w:val="7"/>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907"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B04D71">
        <w:trPr>
          <w:trHeight w:val="264"/>
        </w:trPr>
        <w:tc>
          <w:tcPr>
            <w:tcW w:w="4093" w:type="pct"/>
            <w:gridSpan w:val="7"/>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907"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6D38667B" w:rsidR="00AB64E2" w:rsidRPr="00AB64E2" w:rsidRDefault="00724AA4" w:rsidP="00724AA4">
      <w:pPr>
        <w:ind w:right="282" w:firstLine="720"/>
        <w:jc w:val="both"/>
        <w:rPr>
          <w:rFonts w:ascii="Times New Roman" w:hAnsi="Times New Roman" w:cs="Times New Roman"/>
          <w:sz w:val="22"/>
          <w:szCs w:val="22"/>
        </w:rPr>
      </w:pPr>
      <w:r>
        <w:rPr>
          <w:rFonts w:ascii="Times New Roman" w:hAnsi="Times New Roman" w:cs="Times New Roman"/>
          <w:sz w:val="22"/>
          <w:szCs w:val="22"/>
        </w:rPr>
        <w:t>‘</w:t>
      </w:r>
      <w:r w:rsidR="00AB64E2"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00AB64E2"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43440C" w:rsidRDefault="00AB64E2" w:rsidP="00AB64E2">
      <w:pPr>
        <w:ind w:left="180" w:right="282" w:firstLine="567"/>
        <w:jc w:val="both"/>
        <w:rPr>
          <w:rFonts w:ascii="Times New Roman" w:hAnsi="Times New Roman" w:cs="Times New Roman"/>
          <w:b/>
          <w:bCs/>
          <w:sz w:val="22"/>
          <w:szCs w:val="22"/>
        </w:rPr>
      </w:pPr>
      <w:r w:rsidRPr="0043440C">
        <w:rPr>
          <w:rFonts w:ascii="Times New Roman" w:hAnsi="Times New Roman" w:cs="Times New Roman"/>
          <w:b/>
          <w:bCs/>
          <w:sz w:val="22"/>
          <w:szCs w:val="22"/>
        </w:rPr>
        <w:t>Ми погоджуємося:</w:t>
      </w:r>
    </w:p>
    <w:p w14:paraId="2DA2A08E"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2F6447F" w14:textId="77777777" w:rsidR="0043440C" w:rsidRPr="0043440C" w:rsidRDefault="0043440C" w:rsidP="0043440C">
      <w:pPr>
        <w:ind w:left="142" w:firstLine="721"/>
        <w:jc w:val="both"/>
        <w:rPr>
          <w:rFonts w:ascii="Times New Roman" w:hAnsi="Times New Roman" w:cs="Times New Roman"/>
          <w:sz w:val="22"/>
          <w:szCs w:val="22"/>
        </w:rPr>
      </w:pPr>
      <w:r w:rsidRPr="0043440C">
        <w:rPr>
          <w:rFonts w:ascii="Times New Roman" w:hAnsi="Times New Roman" w:cs="Times New Roman"/>
          <w:sz w:val="22"/>
          <w:szCs w:val="22"/>
        </w:rPr>
        <w:t>2. Ми погоджуємося дотримуватися умов цієї пропозиції не менше ніж 120 календарних днів із дати кінцевого строку подання тендерних пропозицій, встановленої Вами. Наша пропозиція буде обов’язковою для нас і може бути визначена переможною Вами у будь-який час до закінчення зазначеного терміну.</w:t>
      </w:r>
    </w:p>
    <w:p w14:paraId="4CAE9EF7"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lastRenderedPageBreak/>
        <w:t>Цією заявкою-пропозицією ми погоджуємося з основними умовами договору, викладеними в тендерній документації.</w:t>
      </w:r>
    </w:p>
    <w:p w14:paraId="621559F9"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6829830A"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4. Якщо наша пропозиція буде визнана переможною, ми зобов’язуємося підписати Договір із замовником не раніше ніж через 5 (п’ять) днів з дати оприлюднення на веб-порталі Уповноваженого органу намір укласти договір, але не пізніше ніж через 15 (п’ятнадцять) днів з дня прийняття рішення про намір укласти договір про закупівлю (60 днів у разі обґрунтованого продовження стороків укладення договору Замовником).</w:t>
      </w:r>
      <w:r w:rsidRPr="0043440C">
        <w:rPr>
          <w:rFonts w:ascii="Times New Roman" w:hAnsi="Times New Roman" w:cs="Times New Roman"/>
          <w:sz w:val="22"/>
          <w:szCs w:val="22"/>
        </w:rPr>
        <w:tab/>
      </w:r>
    </w:p>
    <w:p w14:paraId="1B9511D1"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5. Якщо наша пропозиція буде визнана переможною, беремо на себе зобов’язання у строк, що не перевищує 4 (чотири)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47 Особливостей відповідно до Додатку №4 до тендерної документації. </w:t>
      </w:r>
    </w:p>
    <w:p w14:paraId="40D94A14" w14:textId="3C6D860D"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6. Ми погоджуємося, що продукція запропонована нами до постачання, відповідно до вимог, визначених тендерною документацією</w:t>
      </w:r>
      <w:r>
        <w:rPr>
          <w:rFonts w:ascii="Times New Roman" w:hAnsi="Times New Roman" w:cs="Times New Roman"/>
          <w:sz w:val="22"/>
          <w:szCs w:val="22"/>
        </w:rPr>
        <w:t>.</w:t>
      </w:r>
    </w:p>
    <w:p w14:paraId="456506E6" w14:textId="77777777" w:rsidR="00AB64E2" w:rsidRPr="0043440C" w:rsidRDefault="00AB64E2" w:rsidP="00AB64E2">
      <w:pPr>
        <w:ind w:left="180" w:right="282"/>
        <w:rPr>
          <w:rFonts w:ascii="Times New Roman" w:hAnsi="Times New Roman" w:cs="Times New Roman"/>
          <w:i/>
          <w:iCs/>
          <w:sz w:val="22"/>
          <w:szCs w:val="22"/>
        </w:rPr>
      </w:pPr>
    </w:p>
    <w:p w14:paraId="4FC688C2" w14:textId="50BC6894" w:rsid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p w14:paraId="6704D705" w14:textId="3FB9D22D" w:rsidR="0043440C" w:rsidRDefault="0043440C" w:rsidP="00AB64E2">
      <w:pPr>
        <w:ind w:left="180" w:right="282"/>
        <w:rPr>
          <w:rFonts w:ascii="Times New Roman" w:hAnsi="Times New Roman" w:cs="Times New Roman"/>
          <w:i/>
          <w:iCs/>
          <w:sz w:val="22"/>
          <w:szCs w:val="22"/>
        </w:rPr>
      </w:pPr>
    </w:p>
    <w:p w14:paraId="56C0EFBF" w14:textId="77777777" w:rsidR="0043440C" w:rsidRPr="00AB64E2" w:rsidRDefault="0043440C" w:rsidP="00AB64E2">
      <w:pPr>
        <w:ind w:left="180" w:right="282"/>
        <w:rPr>
          <w:rFonts w:ascii="Times New Roman" w:hAnsi="Times New Roman" w:cs="Times New Roman"/>
          <w:i/>
          <w:iCs/>
          <w:sz w:val="22"/>
          <w:szCs w:val="22"/>
        </w:rPr>
      </w:pP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 xml:space="preserve">*.doc, *.docx, </w:t>
      </w:r>
      <w:r w:rsidRPr="00AB64E2">
        <w:rPr>
          <w:rFonts w:ascii="Times New Roman" w:hAnsi="Times New Roman" w:cs="Times New Roman"/>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373B11F6" w14:textId="77777777" w:rsidR="003E215C" w:rsidRDefault="003E215C" w:rsidP="007009CB">
      <w:pPr>
        <w:rPr>
          <w:rFonts w:ascii="Times New Roman" w:hAnsi="Times New Roman" w:cs="Times New Roman"/>
          <w:b/>
          <w:sz w:val="22"/>
          <w:szCs w:val="22"/>
        </w:rPr>
      </w:pPr>
    </w:p>
    <w:p w14:paraId="1FC0997B" w14:textId="77777777" w:rsidR="00B04D71" w:rsidRDefault="00B04D71" w:rsidP="008B283E">
      <w:pPr>
        <w:jc w:val="right"/>
        <w:rPr>
          <w:rFonts w:ascii="Times New Roman" w:hAnsi="Times New Roman" w:cs="Times New Roman"/>
          <w:b/>
          <w:sz w:val="22"/>
          <w:szCs w:val="22"/>
        </w:rPr>
      </w:pPr>
    </w:p>
    <w:p w14:paraId="5AF48D8E" w14:textId="77777777" w:rsidR="00B04D71" w:rsidRDefault="00B04D71" w:rsidP="008B283E">
      <w:pPr>
        <w:jc w:val="right"/>
        <w:rPr>
          <w:rFonts w:ascii="Times New Roman" w:hAnsi="Times New Roman" w:cs="Times New Roman"/>
          <w:b/>
          <w:sz w:val="22"/>
          <w:szCs w:val="22"/>
        </w:rPr>
      </w:pPr>
    </w:p>
    <w:p w14:paraId="344D8DB0" w14:textId="77777777" w:rsidR="00B04D71" w:rsidRDefault="00B04D71" w:rsidP="008B283E">
      <w:pPr>
        <w:jc w:val="right"/>
        <w:rPr>
          <w:rFonts w:ascii="Times New Roman" w:hAnsi="Times New Roman" w:cs="Times New Roman"/>
          <w:b/>
          <w:sz w:val="22"/>
          <w:szCs w:val="22"/>
        </w:rPr>
      </w:pPr>
    </w:p>
    <w:p w14:paraId="4EA69BEE" w14:textId="77777777" w:rsidR="00B04D71" w:rsidRDefault="00B04D71" w:rsidP="008B283E">
      <w:pPr>
        <w:jc w:val="right"/>
        <w:rPr>
          <w:rFonts w:ascii="Times New Roman" w:hAnsi="Times New Roman" w:cs="Times New Roman"/>
          <w:b/>
          <w:sz w:val="22"/>
          <w:szCs w:val="22"/>
        </w:rPr>
      </w:pPr>
    </w:p>
    <w:p w14:paraId="18F31B97" w14:textId="77777777" w:rsidR="00B04D71" w:rsidRDefault="00B04D71" w:rsidP="008B283E">
      <w:pPr>
        <w:jc w:val="right"/>
        <w:rPr>
          <w:rFonts w:ascii="Times New Roman" w:hAnsi="Times New Roman" w:cs="Times New Roman"/>
          <w:b/>
          <w:sz w:val="22"/>
          <w:szCs w:val="22"/>
        </w:rPr>
      </w:pPr>
    </w:p>
    <w:p w14:paraId="1F9D0D1D" w14:textId="77777777" w:rsidR="00B04D71" w:rsidRDefault="00B04D71" w:rsidP="00C32794">
      <w:pPr>
        <w:rPr>
          <w:rFonts w:ascii="Times New Roman" w:hAnsi="Times New Roman" w:cs="Times New Roman"/>
          <w:b/>
          <w:sz w:val="22"/>
          <w:szCs w:val="22"/>
        </w:rPr>
      </w:pPr>
    </w:p>
    <w:p w14:paraId="7092AE63" w14:textId="77777777" w:rsidR="00B04D71" w:rsidRDefault="00B04D71" w:rsidP="008B283E">
      <w:pPr>
        <w:jc w:val="right"/>
        <w:rPr>
          <w:rFonts w:ascii="Times New Roman" w:hAnsi="Times New Roman" w:cs="Times New Roman"/>
          <w:b/>
          <w:sz w:val="22"/>
          <w:szCs w:val="22"/>
        </w:rPr>
      </w:pPr>
    </w:p>
    <w:p w14:paraId="40081181" w14:textId="670CC948"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аналогічного(их) за предметом закупівлі договору(ів).</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54AA1489" w14:textId="77777777" w:rsidR="00FC5F70" w:rsidRPr="00F70BCB" w:rsidRDefault="00FC5F70" w:rsidP="00FC5F70">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1BE29CD8" w14:textId="77777777" w:rsidR="00FC5F70" w:rsidRDefault="00FC5F70" w:rsidP="00FC5F70">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(-их) аналогічного (-их)* договору (-ів)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FA7D279" w14:textId="77777777" w:rsidR="00FC5F70" w:rsidRPr="00F70BCB" w:rsidRDefault="00FC5F70" w:rsidP="00FC5F70">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49"/>
        <w:gridCol w:w="3896"/>
        <w:gridCol w:w="1145"/>
        <w:gridCol w:w="1145"/>
        <w:gridCol w:w="1874"/>
      </w:tblGrid>
      <w:tr w:rsidR="00FC5F70" w:rsidRPr="00F70BCB" w14:paraId="08178531" w14:textId="77777777" w:rsidTr="004A40A6">
        <w:tc>
          <w:tcPr>
            <w:tcW w:w="504" w:type="dxa"/>
            <w:tcBorders>
              <w:top w:val="single" w:sz="4" w:space="0" w:color="auto"/>
              <w:left w:val="single" w:sz="4" w:space="0" w:color="auto"/>
              <w:bottom w:val="single" w:sz="4" w:space="0" w:color="auto"/>
              <w:right w:val="single" w:sz="4" w:space="0" w:color="auto"/>
            </w:tcBorders>
            <w:vAlign w:val="center"/>
            <w:hideMark/>
          </w:tcPr>
          <w:p w14:paraId="44425B27"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AFAFEC"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EFCD8E3"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5194260"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142269"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078DF34" w14:textId="77777777" w:rsidR="00FC5F70" w:rsidRPr="00F70BCB" w:rsidRDefault="00FC5F70" w:rsidP="004A40A6">
            <w:pPr>
              <w:spacing w:before="120" w:after="120"/>
              <w:jc w:val="center"/>
              <w:rPr>
                <w:rFonts w:ascii="Times New Roman" w:hAnsi="Times New Roman" w:cs="Times New Roman"/>
                <w:sz w:val="22"/>
                <w:szCs w:val="22"/>
              </w:rPr>
            </w:pPr>
            <w:r>
              <w:rPr>
                <w:rFonts w:ascii="Times New Roman" w:hAnsi="Times New Roman" w:cs="Times New Roman"/>
                <w:sz w:val="22"/>
                <w:szCs w:val="22"/>
              </w:rPr>
              <w:t>С</w:t>
            </w:r>
            <w:r w:rsidRPr="00F70BCB">
              <w:rPr>
                <w:rFonts w:ascii="Times New Roman" w:hAnsi="Times New Roman" w:cs="Times New Roman"/>
                <w:sz w:val="22"/>
                <w:szCs w:val="22"/>
              </w:rPr>
              <w:t>трок дії договору</w:t>
            </w:r>
          </w:p>
        </w:tc>
      </w:tr>
      <w:tr w:rsidR="00FC5F70" w:rsidRPr="00F70BCB" w14:paraId="75E93F31" w14:textId="77777777" w:rsidTr="004A40A6">
        <w:tc>
          <w:tcPr>
            <w:tcW w:w="504" w:type="dxa"/>
            <w:tcBorders>
              <w:top w:val="single" w:sz="4" w:space="0" w:color="auto"/>
              <w:left w:val="single" w:sz="4" w:space="0" w:color="auto"/>
              <w:bottom w:val="single" w:sz="4" w:space="0" w:color="auto"/>
              <w:right w:val="single" w:sz="4" w:space="0" w:color="auto"/>
            </w:tcBorders>
          </w:tcPr>
          <w:p w14:paraId="095D5E3A"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14:paraId="5DF49E1A"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0C622CC8"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D5CA643"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6631541"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233524E" w14:textId="77777777" w:rsidR="00FC5F70" w:rsidRPr="00F70BCB" w:rsidRDefault="00FC5F70" w:rsidP="004A40A6">
            <w:pPr>
              <w:spacing w:after="120"/>
              <w:rPr>
                <w:rFonts w:ascii="Times New Roman" w:hAnsi="Times New Roman" w:cs="Times New Roman"/>
                <w:sz w:val="22"/>
                <w:szCs w:val="22"/>
              </w:rPr>
            </w:pPr>
          </w:p>
        </w:tc>
      </w:tr>
      <w:tr w:rsidR="00FC5F70" w:rsidRPr="00F70BCB" w14:paraId="4A355B71" w14:textId="77777777" w:rsidTr="004A40A6">
        <w:tc>
          <w:tcPr>
            <w:tcW w:w="504" w:type="dxa"/>
            <w:tcBorders>
              <w:top w:val="single" w:sz="4" w:space="0" w:color="auto"/>
              <w:left w:val="single" w:sz="4" w:space="0" w:color="auto"/>
              <w:bottom w:val="single" w:sz="4" w:space="0" w:color="auto"/>
              <w:right w:val="single" w:sz="4" w:space="0" w:color="auto"/>
            </w:tcBorders>
          </w:tcPr>
          <w:p w14:paraId="102A383C"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3EBC0BF8"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4F240F72"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357166E6"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A856144"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49F15421" w14:textId="77777777" w:rsidR="00FC5F70" w:rsidRPr="00F70BCB" w:rsidRDefault="00FC5F70" w:rsidP="004A40A6">
            <w:pPr>
              <w:spacing w:after="120"/>
              <w:rPr>
                <w:rFonts w:ascii="Times New Roman" w:hAnsi="Times New Roman" w:cs="Times New Roman"/>
                <w:sz w:val="22"/>
                <w:szCs w:val="22"/>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77C3F155" w14:textId="77777777" w:rsidR="00724AA4" w:rsidRPr="00724AA4" w:rsidRDefault="00B43494" w:rsidP="00B43494">
      <w:pPr>
        <w:spacing w:before="120" w:after="120"/>
        <w:jc w:val="both"/>
        <w:rPr>
          <w:rFonts w:ascii="Times New Roman" w:hAnsi="Times New Roman" w:cs="Times New Roman"/>
          <w:sz w:val="22"/>
          <w:szCs w:val="22"/>
        </w:rPr>
      </w:pPr>
      <w:r w:rsidRPr="00724AA4">
        <w:rPr>
          <w:rFonts w:ascii="Times New Roman" w:hAnsi="Times New Roman" w:cs="Times New Roman"/>
          <w:i/>
          <w:sz w:val="22"/>
          <w:szCs w:val="22"/>
        </w:rPr>
        <w:t>*</w:t>
      </w:r>
      <w:r w:rsidR="00111E83" w:rsidRPr="00724AA4">
        <w:rPr>
          <w:rFonts w:ascii="Times New Roman" w:hAnsi="Times New Roman" w:cs="Times New Roman"/>
          <w:i/>
          <w:sz w:val="22"/>
          <w:szCs w:val="22"/>
        </w:rPr>
        <w:t xml:space="preserve"> Аналогічним вважається договір на постачання товару (-ів), який (-і) входить (-ять) до складу предмету закупівлі або договір з аналогічним кодом ДК</w:t>
      </w:r>
      <w:r w:rsidR="00D75ECE" w:rsidRPr="00724AA4">
        <w:rPr>
          <w:rFonts w:ascii="Times New Roman" w:hAnsi="Times New Roman" w:cs="Times New Roman"/>
          <w:i/>
          <w:sz w:val="22"/>
          <w:szCs w:val="22"/>
        </w:rPr>
        <w:t xml:space="preserve"> </w:t>
      </w:r>
      <w:r w:rsidR="003E215C" w:rsidRPr="00724AA4">
        <w:rPr>
          <w:rFonts w:ascii="Times New Roman" w:hAnsi="Times New Roman" w:cs="Times New Roman"/>
          <w:bCs/>
          <w:i/>
          <w:color w:val="000000"/>
          <w:sz w:val="22"/>
          <w:szCs w:val="22"/>
        </w:rPr>
        <w:t>021:2015</w:t>
      </w:r>
      <w:r w:rsidR="00FC5F70" w:rsidRPr="00724AA4">
        <w:rPr>
          <w:rFonts w:ascii="Times New Roman" w:hAnsi="Times New Roman" w:cs="Times New Roman"/>
          <w:bCs/>
          <w:i/>
          <w:color w:val="000000"/>
          <w:sz w:val="22"/>
          <w:szCs w:val="22"/>
        </w:rPr>
        <w:t xml:space="preserve"> </w:t>
      </w:r>
      <w:r w:rsidR="00724AA4" w:rsidRPr="00724AA4">
        <w:rPr>
          <w:rFonts w:ascii="Times New Roman" w:hAnsi="Times New Roman" w:cs="Times New Roman"/>
          <w:bCs/>
          <w:i/>
          <w:color w:val="000000"/>
          <w:sz w:val="22"/>
          <w:szCs w:val="22"/>
        </w:rPr>
        <w:t xml:space="preserve">- </w:t>
      </w:r>
      <w:r w:rsidR="00724AA4" w:rsidRPr="00724AA4">
        <w:rPr>
          <w:rFonts w:ascii="Times New Roman" w:hAnsi="Times New Roman" w:cs="Times New Roman"/>
          <w:i/>
          <w:sz w:val="22"/>
          <w:szCs w:val="22"/>
        </w:rPr>
        <w:t>38430000-8 Детектори та аналізатори</w:t>
      </w:r>
      <w:r w:rsidR="00724AA4" w:rsidRPr="00724AA4">
        <w:rPr>
          <w:rFonts w:ascii="Times New Roman" w:hAnsi="Times New Roman" w:cs="Times New Roman"/>
          <w:sz w:val="22"/>
          <w:szCs w:val="22"/>
        </w:rPr>
        <w:t xml:space="preserve"> </w:t>
      </w:r>
    </w:p>
    <w:p w14:paraId="2AD94427" w14:textId="09575E29"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56697C" w:rsidRPr="007C151D" w14:paraId="01257FAA"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1B97" w14:textId="169F3D94" w:rsidR="0056697C" w:rsidRPr="007C151D" w:rsidRDefault="0056697C" w:rsidP="00A96DE5">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394A" w14:textId="760A1FAB" w:rsidR="0056697C" w:rsidRPr="007C151D" w:rsidRDefault="0056697C" w:rsidP="00A96DE5">
            <w:pPr>
              <w:ind w:left="10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Достовірна інформація у вигляді довідки довільної форми</w:t>
            </w:r>
            <w:r w:rsidRPr="00F70BCB">
              <w:rPr>
                <w:rFonts w:ascii="Times New Roman" w:eastAsia="Times New Roman" w:hAnsi="Times New Roman" w:cs="Times New Roman"/>
                <w:b/>
                <w:sz w:val="22"/>
                <w:szCs w:val="22"/>
              </w:rPr>
              <w:t xml:space="preserve">, </w:t>
            </w:r>
            <w:r w:rsidRPr="00F70BCB">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BCB">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187E64DE" w:rsidR="007C151D" w:rsidRPr="007C151D" w:rsidRDefault="0056697C" w:rsidP="00A96DE5">
            <w:pPr>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3ACDE9A5" w:rsidR="007C151D" w:rsidRPr="007C151D" w:rsidRDefault="0056697C" w:rsidP="00A96DE5">
            <w:pPr>
              <w:spacing w:before="240"/>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lastRenderedPageBreak/>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6A0FED3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000BF781"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6622BCE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5DB57D66"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62552E6A" w14:textId="77777777" w:rsidR="00983D23" w:rsidRDefault="00983D23" w:rsidP="0056697C">
      <w:pPr>
        <w:rPr>
          <w:rFonts w:ascii="Times New Roman" w:hAnsi="Times New Roman" w:cs="Times New Roman"/>
          <w:b/>
          <w:sz w:val="22"/>
          <w:szCs w:val="22"/>
        </w:rPr>
      </w:pPr>
    </w:p>
    <w:p w14:paraId="4891FCF7" w14:textId="77777777" w:rsidR="007C151D" w:rsidRDefault="007C151D" w:rsidP="007D7240">
      <w:pPr>
        <w:rPr>
          <w:rFonts w:ascii="Times New Roman" w:hAnsi="Times New Roman" w:cs="Times New Roman"/>
          <w:b/>
          <w:sz w:val="22"/>
          <w:szCs w:val="22"/>
        </w:rPr>
      </w:pPr>
    </w:p>
    <w:p w14:paraId="14CE485F" w14:textId="77777777" w:rsidR="00B04D71" w:rsidRDefault="00B04D71" w:rsidP="008B283E">
      <w:pPr>
        <w:ind w:left="4962"/>
        <w:jc w:val="right"/>
        <w:rPr>
          <w:rFonts w:ascii="Times New Roman" w:hAnsi="Times New Roman" w:cs="Times New Roman"/>
          <w:b/>
          <w:sz w:val="22"/>
          <w:szCs w:val="22"/>
        </w:rPr>
      </w:pPr>
    </w:p>
    <w:p w14:paraId="4B38463B" w14:textId="77777777" w:rsidR="00B04D71" w:rsidRDefault="00B04D71" w:rsidP="008B283E">
      <w:pPr>
        <w:ind w:left="4962"/>
        <w:jc w:val="right"/>
        <w:rPr>
          <w:rFonts w:ascii="Times New Roman" w:hAnsi="Times New Roman" w:cs="Times New Roman"/>
          <w:b/>
          <w:sz w:val="22"/>
          <w:szCs w:val="22"/>
        </w:rPr>
      </w:pPr>
    </w:p>
    <w:p w14:paraId="06D7CAB1" w14:textId="48BB0EEC"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43440C"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34B91D85" w:rsidR="00F77163" w:rsidRPr="00D67929" w:rsidRDefault="00D67929" w:rsidP="00D67929">
      <w:pPr>
        <w:spacing w:before="20" w:after="20"/>
        <w:ind w:left="360"/>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color w:val="000000"/>
          <w:sz w:val="22"/>
          <w:szCs w:val="22"/>
        </w:rPr>
        <w:t xml:space="preserve">І. </w:t>
      </w:r>
      <w:r w:rsidR="00F77163" w:rsidRPr="00D67929">
        <w:rPr>
          <w:rFonts w:ascii="Times New Roman" w:eastAsia="Times New Roman" w:hAnsi="Times New Roman" w:cs="Times New Roman"/>
          <w:b/>
          <w:color w:val="000000"/>
          <w:sz w:val="22"/>
          <w:szCs w:val="22"/>
        </w:rPr>
        <w:t xml:space="preserve">Підтвердження відповідності УЧАСНИКА </w:t>
      </w:r>
      <w:r w:rsidR="00F77163" w:rsidRPr="00D67929">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00F77163" w:rsidRPr="00D67929">
        <w:rPr>
          <w:rFonts w:ascii="Times New Roman" w:eastAsia="Times New Roman" w:hAnsi="Times New Roman" w:cs="Times New Roman"/>
          <w:b/>
          <w:sz w:val="22"/>
          <w:szCs w:val="22"/>
          <w:highlight w:val="white"/>
        </w:rPr>
        <w:t>м у пункті 47 Особливостей.</w:t>
      </w:r>
    </w:p>
    <w:p w14:paraId="10976309"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BF0F3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B7544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28CA1C" w14:textId="3AB59381" w:rsidR="0043440C" w:rsidRPr="00D373C7" w:rsidRDefault="0043440C" w:rsidP="00D67929">
      <w:pPr>
        <w:ind w:firstLine="360"/>
        <w:jc w:val="both"/>
        <w:rPr>
          <w:rFonts w:ascii="Times New Roman" w:eastAsia="Times New Roman" w:hAnsi="Times New Roman" w:cs="Times New Roman"/>
          <w:i/>
          <w:sz w:val="22"/>
          <w:szCs w:val="22"/>
        </w:rPr>
      </w:pPr>
      <w:r w:rsidRPr="00D373C7">
        <w:rPr>
          <w:rFonts w:ascii="Times New Roman" w:eastAsia="Times New Roman" w:hAnsi="Times New Roman" w:cs="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E89267" w14:textId="77777777" w:rsidR="00D67929" w:rsidRPr="00D373C7" w:rsidRDefault="00D67929" w:rsidP="00D67929">
      <w:pPr>
        <w:ind w:firstLine="360"/>
        <w:jc w:val="both"/>
        <w:rPr>
          <w:rFonts w:ascii="Times New Roman" w:eastAsia="Times New Roman" w:hAnsi="Times New Roman" w:cs="Times New Roman"/>
          <w:i/>
          <w:sz w:val="22"/>
          <w:szCs w:val="22"/>
        </w:rPr>
      </w:pPr>
    </w:p>
    <w:p w14:paraId="36E2AD84" w14:textId="1834B60C" w:rsidR="0043440C" w:rsidRPr="00D373C7" w:rsidRDefault="00D67929" w:rsidP="00D67929">
      <w:pPr>
        <w:widowControl w:val="0"/>
        <w:ind w:left="360"/>
        <w:jc w:val="both"/>
        <w:rPr>
          <w:rFonts w:ascii="Times New Roman" w:eastAsia="Times New Roman" w:hAnsi="Times New Roman" w:cs="Times New Roman"/>
          <w:sz w:val="22"/>
          <w:szCs w:val="22"/>
        </w:rPr>
      </w:pPr>
      <w:r w:rsidRPr="00D373C7">
        <w:rPr>
          <w:rFonts w:ascii="Times New Roman" w:eastAsia="Times New Roman" w:hAnsi="Times New Roman" w:cs="Times New Roman"/>
          <w:b/>
          <w:sz w:val="22"/>
          <w:szCs w:val="22"/>
        </w:rPr>
        <w:t xml:space="preserve">ІІ. </w:t>
      </w:r>
      <w:r w:rsidR="0043440C" w:rsidRPr="00D373C7">
        <w:rPr>
          <w:rFonts w:ascii="Times New Roman" w:eastAsia="Times New Roman" w:hAnsi="Times New Roman" w:cs="Times New Roman"/>
          <w:b/>
          <w:sz w:val="22"/>
          <w:szCs w:val="22"/>
        </w:rPr>
        <w:t>Перелік документів та інформації  для підтвердження відповідності ПЕРЕМОЖЦЯ вимогам, визначеним у пун</w:t>
      </w:r>
      <w:r w:rsidR="0043440C" w:rsidRPr="00D373C7">
        <w:rPr>
          <w:rFonts w:ascii="Times New Roman" w:eastAsia="Times New Roman" w:hAnsi="Times New Roman" w:cs="Times New Roman"/>
          <w:b/>
          <w:sz w:val="22"/>
          <w:szCs w:val="22"/>
          <w:highlight w:val="white"/>
        </w:rPr>
        <w:t xml:space="preserve">кті </w:t>
      </w:r>
      <w:r w:rsidR="0043440C" w:rsidRPr="00D373C7">
        <w:rPr>
          <w:rFonts w:ascii="Times New Roman" w:eastAsia="Times New Roman" w:hAnsi="Times New Roman" w:cs="Times New Roman"/>
          <w:sz w:val="22"/>
          <w:szCs w:val="22"/>
          <w:highlight w:val="white"/>
        </w:rPr>
        <w:t>47</w:t>
      </w:r>
      <w:r w:rsidR="0043440C" w:rsidRPr="00D373C7">
        <w:rPr>
          <w:rFonts w:ascii="Times New Roman" w:eastAsia="Times New Roman" w:hAnsi="Times New Roman" w:cs="Times New Roman"/>
          <w:b/>
          <w:sz w:val="22"/>
          <w:szCs w:val="22"/>
          <w:highlight w:val="white"/>
        </w:rPr>
        <w:t xml:space="preserve"> Особливостей:</w:t>
      </w:r>
    </w:p>
    <w:p w14:paraId="31276D88" w14:textId="77777777" w:rsidR="0043440C" w:rsidRPr="00D373C7" w:rsidRDefault="0043440C" w:rsidP="00D67929">
      <w:pPr>
        <w:widowControl w:val="0"/>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Переможець процедури закупівлі у строк, що </w:t>
      </w:r>
      <w:r w:rsidRPr="00D373C7">
        <w:rPr>
          <w:rFonts w:ascii="Times New Roman" w:eastAsia="Times New Roman" w:hAnsi="Times New Roman" w:cs="Times New Roman"/>
          <w:b/>
          <w:i/>
          <w:sz w:val="22"/>
          <w:szCs w:val="22"/>
          <w:highlight w:val="white"/>
        </w:rPr>
        <w:t xml:space="preserve">не перевищує чотири дні </w:t>
      </w:r>
      <w:r w:rsidRPr="00D373C7">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9419E9C" w14:textId="59DA5290" w:rsidR="0043440C" w:rsidRDefault="0043440C" w:rsidP="00D67929">
      <w:pPr>
        <w:widowControl w:val="0"/>
        <w:ind w:firstLine="360"/>
        <w:jc w:val="both"/>
        <w:rPr>
          <w:rFonts w:ascii="Times New Roman" w:eastAsia="Times New Roman" w:hAnsi="Times New Roman" w:cs="Times New Roman"/>
          <w:b/>
          <w:sz w:val="22"/>
          <w:szCs w:val="22"/>
        </w:rPr>
      </w:pPr>
      <w:r w:rsidRPr="00D67929">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9E360E" w14:textId="77777777" w:rsidR="00D67929" w:rsidRPr="00D67929" w:rsidRDefault="00D67929" w:rsidP="00D67929">
      <w:pPr>
        <w:widowControl w:val="0"/>
        <w:ind w:firstLine="360"/>
        <w:jc w:val="both"/>
        <w:rPr>
          <w:rFonts w:ascii="Times New Roman" w:eastAsia="Times New Roman" w:hAnsi="Times New Roman" w:cs="Times New Roman"/>
          <w:b/>
          <w:sz w:val="22"/>
          <w:szCs w:val="22"/>
        </w:rPr>
      </w:pPr>
    </w:p>
    <w:p w14:paraId="24E42375" w14:textId="3938B7C3" w:rsidR="00BD7439" w:rsidRPr="0043440C" w:rsidRDefault="00BD7439" w:rsidP="00D67929">
      <w:pPr>
        <w:jc w:val="center"/>
        <w:rPr>
          <w:rFonts w:ascii="Times New Roman" w:hAnsi="Times New Roman" w:cs="Times New Roman"/>
          <w:b/>
          <w:color w:val="000000"/>
          <w:sz w:val="22"/>
          <w:szCs w:val="22"/>
        </w:rPr>
      </w:pPr>
      <w:r w:rsidRPr="0043440C">
        <w:rPr>
          <w:rFonts w:ascii="Times New Roman" w:hAnsi="Times New Roman" w:cs="Times New Roman"/>
          <w:b/>
          <w:color w:val="000000"/>
          <w:sz w:val="22"/>
          <w:szCs w:val="22"/>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BD7439" w:rsidRPr="0043440C" w14:paraId="3F9134A6" w14:textId="77777777" w:rsidTr="004A40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0915"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w:t>
            </w:r>
          </w:p>
          <w:p w14:paraId="773652B4"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A8B1"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Вимоги згідно п. 47 Особливостей</w:t>
            </w:r>
          </w:p>
          <w:p w14:paraId="45C77E52" w14:textId="77777777" w:rsidR="00BD7439" w:rsidRPr="0043440C" w:rsidRDefault="00BD7439" w:rsidP="004A40A6">
            <w:pPr>
              <w:ind w:left="100"/>
              <w:jc w:val="center"/>
              <w:rPr>
                <w:rFonts w:ascii="Times New Roman" w:hAnsi="Times New Roman" w:cs="Times New Roman"/>
                <w:b/>
                <w:sz w:val="22"/>
                <w:szCs w:val="22"/>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D88C"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BD7439" w:rsidRPr="0043440C" w14:paraId="5282BB44" w14:textId="77777777" w:rsidTr="004A40A6">
        <w:trPr>
          <w:trHeight w:val="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D8A37" w14:textId="77777777" w:rsidR="00BD7439" w:rsidRPr="0043440C" w:rsidRDefault="00BD7439" w:rsidP="004A40A6">
            <w:pPr>
              <w:ind w:left="100"/>
              <w:jc w:val="center"/>
              <w:rPr>
                <w:rFonts w:ascii="Times New Roman" w:hAnsi="Times New Roman" w:cs="Times New Roman"/>
                <w:sz w:val="22"/>
                <w:szCs w:val="22"/>
              </w:rPr>
            </w:pPr>
            <w:r w:rsidRPr="0043440C">
              <w:rPr>
                <w:rFonts w:ascii="Times New Roman" w:hAnsi="Times New Roman" w:cs="Times New Roman"/>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CC2583" w14:textId="77777777" w:rsidR="00BD7439" w:rsidRPr="0043440C"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43440C">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C80203" w14:textId="77777777" w:rsidR="00BD7439" w:rsidRPr="0043440C" w:rsidRDefault="00BD7439" w:rsidP="004A40A6">
            <w:pPr>
              <w:jc w:val="both"/>
              <w:rPr>
                <w:rFonts w:ascii="Times New Roman" w:hAnsi="Times New Roman" w:cs="Times New Roman"/>
                <w:sz w:val="22"/>
                <w:szCs w:val="22"/>
              </w:rPr>
            </w:pPr>
            <w:r w:rsidRPr="0043440C">
              <w:rPr>
                <w:rFonts w:ascii="Times New Roman" w:hAnsi="Times New Roman" w:cs="Times New Roman"/>
                <w:sz w:val="22"/>
                <w:szCs w:val="22"/>
              </w:rPr>
              <w:t>(підпункт 3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01E476" w14:textId="77777777" w:rsidR="00BD7439" w:rsidRPr="00724AA4" w:rsidRDefault="00BD7439" w:rsidP="004A40A6">
            <w:pPr>
              <w:ind w:right="140"/>
              <w:jc w:val="both"/>
              <w:rPr>
                <w:rFonts w:ascii="Times New Roman" w:hAnsi="Times New Roman" w:cs="Times New Roman"/>
                <w:sz w:val="22"/>
                <w:szCs w:val="22"/>
              </w:rPr>
            </w:pPr>
            <w:r w:rsidRPr="00724AA4">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A665A0" w14:textId="77777777" w:rsidR="00BD7439" w:rsidRPr="00724AA4" w:rsidRDefault="00BD7439" w:rsidP="004A40A6">
            <w:pPr>
              <w:spacing w:line="256" w:lineRule="auto"/>
              <w:ind w:right="140"/>
              <w:jc w:val="both"/>
              <w:rPr>
                <w:rFonts w:ascii="Times New Roman" w:hAnsi="Times New Roman" w:cs="Times New Roman"/>
                <w:i/>
                <w:color w:val="000000"/>
                <w:sz w:val="22"/>
                <w:szCs w:val="22"/>
              </w:rPr>
            </w:pPr>
            <w:r w:rsidRPr="00724AA4">
              <w:rPr>
                <w:rFonts w:ascii="Times New Roman" w:hAnsi="Times New Roman" w:cs="Times New Roman"/>
                <w:color w:val="000000"/>
                <w:sz w:val="22"/>
                <w:szCs w:val="22"/>
              </w:rPr>
              <w:t>*</w:t>
            </w:r>
            <w:r w:rsidRPr="00724AA4">
              <w:rPr>
                <w:rFonts w:ascii="Times New Roman" w:hAnsi="Times New Roman" w:cs="Times New Roman"/>
                <w:i/>
                <w:color w:val="000000"/>
                <w:sz w:val="22"/>
                <w:szCs w:val="22"/>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956E0A" w14:textId="77777777" w:rsidR="00BD7439" w:rsidRPr="00724AA4" w:rsidRDefault="00BD7439" w:rsidP="004A40A6">
            <w:pPr>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 xml:space="preserve">Таким чином, Інформаційна довідка з Єдиного </w:t>
            </w:r>
            <w:r w:rsidRPr="00724AA4">
              <w:rPr>
                <w:rFonts w:ascii="Times New Roman" w:hAnsi="Times New Roman" w:cs="Times New Roman"/>
                <w:i/>
                <w:color w:val="000000"/>
                <w:sz w:val="22"/>
                <w:szCs w:val="22"/>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50AB30FA" w14:textId="77777777" w:rsidR="00BD7439" w:rsidRPr="00724AA4" w:rsidRDefault="00BD7439" w:rsidP="004A40A6">
            <w:pPr>
              <w:tabs>
                <w:tab w:val="left" w:pos="851"/>
              </w:tabs>
              <w:jc w:val="both"/>
              <w:rPr>
                <w:rFonts w:ascii="Times New Roman" w:hAnsi="Times New Roman" w:cs="Times New Roman"/>
                <w:sz w:val="22"/>
                <w:szCs w:val="22"/>
              </w:rPr>
            </w:pPr>
            <w:r w:rsidRPr="00724AA4">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7321920F" w14:textId="77777777" w:rsidTr="004A40A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56EE6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03CE70"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137860" w14:textId="77777777" w:rsidR="00BD7439" w:rsidRPr="00BD7439" w:rsidRDefault="00BD7439" w:rsidP="004A40A6">
            <w:pPr>
              <w:ind w:right="140"/>
              <w:jc w:val="both"/>
              <w:rPr>
                <w:rFonts w:ascii="Times New Roman" w:hAnsi="Times New Roman" w:cs="Times New Roman"/>
                <w:sz w:val="22"/>
                <w:szCs w:val="22"/>
              </w:rPr>
            </w:pPr>
            <w:r w:rsidRPr="00BD7439">
              <w:rPr>
                <w:rFonts w:ascii="Times New Roman" w:hAnsi="Times New Roman" w:cs="Times New Roman"/>
                <w:sz w:val="22"/>
                <w:szCs w:val="22"/>
              </w:rPr>
              <w:t>(підпункт 6 пункт 47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FDE4F8"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3460617" w14:textId="77777777" w:rsidR="00BD7439" w:rsidRPr="00BD7439" w:rsidRDefault="00BD7439" w:rsidP="004A40A6">
            <w:pPr>
              <w:jc w:val="both"/>
              <w:rPr>
                <w:rFonts w:ascii="Times New Roman" w:hAnsi="Times New Roman" w:cs="Times New Roman"/>
                <w:sz w:val="22"/>
                <w:szCs w:val="22"/>
              </w:rPr>
            </w:pPr>
          </w:p>
          <w:p w14:paraId="20646DE9" w14:textId="77777777" w:rsidR="00BD7439" w:rsidRPr="00BD7439" w:rsidRDefault="00BD7439" w:rsidP="004A40A6">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p w14:paraId="47D9370C" w14:textId="77777777" w:rsidR="00BD7439" w:rsidRPr="00BD7439" w:rsidRDefault="00BD7439" w:rsidP="004A40A6">
            <w:pPr>
              <w:jc w:val="both"/>
              <w:rPr>
                <w:rFonts w:ascii="Times New Roman" w:hAnsi="Times New Roman" w:cs="Times New Roman"/>
                <w:sz w:val="22"/>
                <w:szCs w:val="22"/>
              </w:rPr>
            </w:pPr>
          </w:p>
        </w:tc>
      </w:tr>
      <w:tr w:rsidR="00BD7439" w:rsidRPr="00BD7439" w14:paraId="08D8DA20" w14:textId="77777777" w:rsidTr="00D67929">
        <w:trPr>
          <w:trHeight w:val="216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ED4D5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C3701"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6F0A4" w14:textId="77777777" w:rsidR="00BD7439" w:rsidRPr="00BD7439" w:rsidRDefault="00BD7439" w:rsidP="004A40A6">
            <w:pPr>
              <w:jc w:val="both"/>
              <w:rPr>
                <w:rFonts w:ascii="Times New Roman" w:hAnsi="Times New Roman" w:cs="Times New Roman"/>
                <w:b/>
                <w:sz w:val="22"/>
                <w:szCs w:val="22"/>
              </w:rPr>
            </w:pPr>
            <w:r w:rsidRPr="00BD7439">
              <w:rPr>
                <w:rFonts w:ascii="Times New Roman" w:hAnsi="Times New Roman" w:cs="Times New Roman"/>
                <w:sz w:val="22"/>
                <w:szCs w:val="22"/>
              </w:rPr>
              <w:t>(підпункт 12 пункт 47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A7DCB"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b/>
                <w:sz w:val="22"/>
                <w:szCs w:val="22"/>
              </w:rPr>
            </w:pPr>
          </w:p>
        </w:tc>
      </w:tr>
    </w:tbl>
    <w:p w14:paraId="3A08094A" w14:textId="77777777" w:rsidR="00BD7439" w:rsidRPr="00BD7439" w:rsidRDefault="00BD7439" w:rsidP="00D67929">
      <w:pPr>
        <w:spacing w:before="240"/>
        <w:jc w:val="center"/>
        <w:rPr>
          <w:rFonts w:ascii="Times New Roman" w:hAnsi="Times New Roman" w:cs="Times New Roman"/>
          <w:sz w:val="22"/>
          <w:szCs w:val="22"/>
        </w:rPr>
      </w:pPr>
      <w:r w:rsidRPr="00BD7439">
        <w:rPr>
          <w:rFonts w:ascii="Times New Roman" w:hAnsi="Times New Roman" w:cs="Times New Roman"/>
          <w:b/>
          <w:sz w:val="22"/>
          <w:szCs w:val="22"/>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767"/>
        <w:gridCol w:w="4247"/>
        <w:gridCol w:w="5392"/>
      </w:tblGrid>
      <w:tr w:rsidR="00BD7439" w:rsidRPr="00BD7439" w14:paraId="3A58FBE6" w14:textId="77777777" w:rsidTr="004A40A6">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40A9"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w:t>
            </w:r>
          </w:p>
          <w:p w14:paraId="3812900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2C7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Вимоги згідно пункту 47 Особливостей*</w:t>
            </w:r>
          </w:p>
          <w:p w14:paraId="02558A41" w14:textId="77777777" w:rsidR="00BD7439" w:rsidRPr="00BD7439" w:rsidRDefault="00BD7439" w:rsidP="004A40A6">
            <w:pPr>
              <w:ind w:left="100"/>
              <w:jc w:val="center"/>
              <w:rPr>
                <w:rFonts w:ascii="Times New Roman" w:hAnsi="Times New Roman" w:cs="Times New Roman"/>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9BDC"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D7439" w:rsidRPr="00BD7439" w14:paraId="0A9B5C18" w14:textId="77777777" w:rsidTr="00724AA4">
        <w:trPr>
          <w:trHeight w:val="77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812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9B3312"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31016"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8CDE9B" w14:textId="77777777" w:rsidR="00BD7439" w:rsidRPr="00724AA4" w:rsidRDefault="00BD7439" w:rsidP="004A40A6">
            <w:pPr>
              <w:spacing w:line="256" w:lineRule="auto"/>
              <w:ind w:right="140"/>
              <w:jc w:val="both"/>
              <w:rPr>
                <w:rFonts w:ascii="Times New Roman" w:hAnsi="Times New Roman" w:cs="Times New Roman"/>
                <w:sz w:val="22"/>
                <w:szCs w:val="22"/>
              </w:rPr>
            </w:pPr>
            <w:r w:rsidRPr="00724AA4">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F44A624" w14:textId="77777777" w:rsidR="00BD7439" w:rsidRPr="00724AA4" w:rsidRDefault="00BD7439" w:rsidP="004A40A6">
            <w:pPr>
              <w:spacing w:line="256" w:lineRule="auto"/>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A69802" w14:textId="77777777" w:rsidR="00BD7439" w:rsidRPr="00724AA4" w:rsidRDefault="00BD7439" w:rsidP="004A40A6">
            <w:pPr>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w:t>
            </w:r>
            <w:r w:rsidRPr="00724AA4">
              <w:rPr>
                <w:rFonts w:ascii="Times New Roman" w:hAnsi="Times New Roman" w:cs="Times New Roman"/>
                <w:i/>
                <w:color w:val="000000"/>
                <w:sz w:val="22"/>
                <w:szCs w:val="22"/>
              </w:rPr>
              <w:lastRenderedPageBreak/>
              <w:t>особи, яка є  учасником процедури закупівлі, надається переможцем.</w:t>
            </w:r>
          </w:p>
          <w:p w14:paraId="78AFC812" w14:textId="273ADFD1" w:rsidR="00D67929" w:rsidRPr="00724AA4" w:rsidRDefault="00BD7439" w:rsidP="00D67929">
            <w:pPr>
              <w:tabs>
                <w:tab w:val="left" w:pos="851"/>
              </w:tabs>
              <w:jc w:val="both"/>
              <w:rPr>
                <w:rFonts w:ascii="Times New Roman" w:hAnsi="Times New Roman" w:cs="Times New Roman"/>
                <w:sz w:val="22"/>
                <w:szCs w:val="22"/>
              </w:rPr>
            </w:pPr>
            <w:r w:rsidRPr="00724AA4">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38DE29C3" w14:textId="77777777" w:rsidTr="004A40A6">
        <w:trPr>
          <w:trHeight w:val="2152"/>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8BA7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color w:val="000000"/>
                <w:sz w:val="22"/>
                <w:szCs w:val="22"/>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563F6"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587EDA"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074AA9"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C80A96" w14:textId="77777777" w:rsidR="00BD7439" w:rsidRPr="00BD7439" w:rsidRDefault="00BD7439" w:rsidP="004A40A6">
            <w:pPr>
              <w:jc w:val="both"/>
              <w:rPr>
                <w:rFonts w:ascii="Times New Roman" w:hAnsi="Times New Roman" w:cs="Times New Roman"/>
                <w:sz w:val="22"/>
                <w:szCs w:val="22"/>
              </w:rPr>
            </w:pPr>
          </w:p>
          <w:p w14:paraId="6B4B0A7C" w14:textId="77777777" w:rsidR="00BD7439" w:rsidRPr="00BD7439" w:rsidRDefault="00BD7439" w:rsidP="004A40A6">
            <w:pPr>
              <w:tabs>
                <w:tab w:val="left" w:pos="851"/>
              </w:tabs>
              <w:ind w:firstLine="720"/>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1FE4C756" w14:textId="77777777" w:rsidTr="004A40A6">
        <w:trPr>
          <w:trHeight w:val="1013"/>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F4FB47"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899AC" w14:textId="77777777" w:rsidR="00BD7439" w:rsidRPr="00BD7439" w:rsidRDefault="00BD7439" w:rsidP="004A40A6">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C553E"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12 пункт 47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2F0BCE"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sz w:val="22"/>
                <w:szCs w:val="22"/>
              </w:rPr>
            </w:pPr>
          </w:p>
        </w:tc>
      </w:tr>
    </w:tbl>
    <w:p w14:paraId="26BFFE7E"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 xml:space="preserve"> </w:t>
      </w:r>
      <w:r w:rsidRPr="00BD7439">
        <w:rPr>
          <w:rFonts w:ascii="Times New Roman" w:hAnsi="Times New Roman" w:cs="Times New Roman"/>
          <w:iCs/>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E92EFDB" w14:textId="77777777" w:rsidR="00BD7439" w:rsidRPr="00BD7439" w:rsidRDefault="00BD7439" w:rsidP="00BD7439">
      <w:pPr>
        <w:ind w:firstLine="567"/>
        <w:contextualSpacing/>
        <w:jc w:val="both"/>
        <w:rPr>
          <w:rFonts w:ascii="Times New Roman" w:hAnsi="Times New Roman" w:cs="Times New Roman"/>
          <w:color w:val="000000"/>
          <w:sz w:val="22"/>
          <w:szCs w:val="22"/>
        </w:rPr>
      </w:pPr>
      <w:r w:rsidRPr="00BD7439">
        <w:rPr>
          <w:rFonts w:ascii="Times New Roman" w:hAnsi="Times New Roman" w:cs="Times New Roman"/>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w:t>
      </w:r>
      <w:r w:rsidRPr="00BD7439">
        <w:rPr>
          <w:rFonts w:ascii="Times New Roman" w:hAnsi="Times New Roman" w:cs="Times New Roman"/>
          <w:color w:val="000000"/>
          <w:sz w:val="22"/>
          <w:szCs w:val="22"/>
        </w:rPr>
        <w:t>закупівлі встановленими пунктом 47 Особливостей подається по кожному з учасників, які входять у склад об’єднання окремо.</w:t>
      </w:r>
    </w:p>
    <w:p w14:paraId="5608745B" w14:textId="77777777" w:rsidR="00BD7439" w:rsidRPr="00BD7439" w:rsidRDefault="00BD7439" w:rsidP="00BD7439">
      <w:pPr>
        <w:pStyle w:val="a7"/>
        <w:tabs>
          <w:tab w:val="left" w:pos="851"/>
        </w:tabs>
        <w:ind w:left="0" w:firstLine="720"/>
        <w:jc w:val="both"/>
        <w:rPr>
          <w:rFonts w:ascii="Times New Roman" w:hAnsi="Times New Roman" w:cs="Times New Roman"/>
          <w:sz w:val="22"/>
          <w:szCs w:val="22"/>
        </w:rPr>
      </w:pPr>
      <w:r w:rsidRPr="00BD7439">
        <w:rPr>
          <w:rFonts w:ascii="Times New Roman" w:hAnsi="Times New Roman" w:cs="Times New Roman"/>
          <w:sz w:val="22"/>
          <w:szCs w:val="22"/>
        </w:rPr>
        <w:t xml:space="preserve">Доступ до інформаційно-аналітичної системи (ІАС), як і можливість отримати витяг, відкритий на порталі МВС – </w:t>
      </w:r>
      <w:hyperlink r:id="rId14" w:history="1">
        <w:r w:rsidRPr="00BD7439">
          <w:rPr>
            <w:rStyle w:val="a5"/>
            <w:rFonts w:ascii="Times New Roman" w:hAnsi="Times New Roman" w:cs="Times New Roman"/>
            <w:sz w:val="22"/>
            <w:szCs w:val="22"/>
          </w:rPr>
          <w:t>https://vytiah.mvs.gov.ua/app/landing</w:t>
        </w:r>
      </w:hyperlink>
      <w:r w:rsidRPr="00BD7439">
        <w:rPr>
          <w:rFonts w:ascii="Times New Roman" w:hAnsi="Times New Roman" w:cs="Times New Roman"/>
          <w:sz w:val="22"/>
          <w:szCs w:val="22"/>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1D64B20F"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Для нерезидента:</w:t>
      </w:r>
      <w:r w:rsidRPr="00BD7439">
        <w:rPr>
          <w:rFonts w:ascii="Times New Roman" w:hAnsi="Times New Roman" w:cs="Times New Roman"/>
          <w:b/>
          <w:sz w:val="22"/>
          <w:szCs w:val="22"/>
        </w:rPr>
        <w:t xml:space="preserve"> </w:t>
      </w:r>
      <w:r w:rsidRPr="00BD7439">
        <w:rPr>
          <w:rFonts w:ascii="Times New Roman" w:hAnsi="Times New Roman" w:cs="Times New Roman"/>
          <w:sz w:val="22"/>
          <w:szCs w:val="22"/>
        </w:rPr>
        <w:t>аналогічні документи відповідно до особливостей законодавства своєї країни.</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373BFBE5"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33B4EA5" w14:textId="6544CA3C"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B0F45C7" w14:textId="33F49EF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A822724" w14:textId="7E2474A1"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9B3B8C" w14:textId="79485BD2"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7F7920E" w14:textId="1FAB0C36"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0004764" w14:textId="25BF7DA7"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E443D98" w14:textId="5AFBD43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C5E942B" w14:textId="736708DD"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7370536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2AF7C5B5" w14:textId="10DF1073" w:rsidR="00FC5F70" w:rsidRDefault="00FC5F70" w:rsidP="00FC5F70">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медико-технічні, якісні та кількісні характеристики предмета закупівлі </w:t>
      </w:r>
      <w:r w:rsidR="00724AA4">
        <w:rPr>
          <w:rFonts w:ascii="Times New Roman" w:hAnsi="Times New Roman" w:cs="Times New Roman"/>
          <w:b/>
          <w:bCs/>
          <w:sz w:val="22"/>
          <w:szCs w:val="22"/>
        </w:rPr>
        <w:t>:</w:t>
      </w:r>
    </w:p>
    <w:p w14:paraId="596BE92C" w14:textId="77777777" w:rsidR="00724AA4" w:rsidRDefault="00724AA4" w:rsidP="00724AA4">
      <w:pPr>
        <w:pStyle w:val="2"/>
        <w:shd w:val="clear" w:color="auto" w:fill="FFFFFF"/>
        <w:spacing w:before="0" w:after="125"/>
        <w:jc w:val="center"/>
        <w:textAlignment w:val="baseline"/>
        <w:rPr>
          <w:rFonts w:ascii="Times New Roman" w:hAnsi="Times New Roman" w:cs="Times New Roman"/>
          <w:bCs/>
          <w:sz w:val="22"/>
          <w:szCs w:val="22"/>
        </w:rPr>
      </w:pPr>
    </w:p>
    <w:p w14:paraId="2EC26720" w14:textId="77777777" w:rsidR="00395B98" w:rsidRPr="00395B98" w:rsidRDefault="00395B98" w:rsidP="00395B98">
      <w:pPr>
        <w:jc w:val="center"/>
        <w:rPr>
          <w:rFonts w:ascii="Times New Roman" w:hAnsi="Times New Roman" w:cs="Times New Roman"/>
          <w:b/>
          <w:bCs/>
          <w:sz w:val="22"/>
          <w:szCs w:val="22"/>
        </w:rPr>
      </w:pPr>
      <w:r w:rsidRPr="00395B98">
        <w:rPr>
          <w:rFonts w:ascii="Times New Roman" w:hAnsi="Times New Roman" w:cs="Times New Roman"/>
          <w:b/>
          <w:bCs/>
          <w:sz w:val="22"/>
          <w:szCs w:val="22"/>
        </w:rPr>
        <w:t>Загальні вимоги:</w:t>
      </w:r>
    </w:p>
    <w:p w14:paraId="72FB072C" w14:textId="77777777" w:rsidR="00395B98" w:rsidRPr="00395B98" w:rsidRDefault="00395B98" w:rsidP="00395B98">
      <w:pPr>
        <w:jc w:val="both"/>
        <w:rPr>
          <w:rFonts w:ascii="Times New Roman" w:hAnsi="Times New Roman" w:cs="Times New Roman"/>
          <w:sz w:val="22"/>
          <w:szCs w:val="22"/>
        </w:rPr>
      </w:pPr>
      <w:r w:rsidRPr="00395B98">
        <w:rPr>
          <w:rFonts w:ascii="Times New Roman" w:hAnsi="Times New Roman" w:cs="Times New Roman"/>
          <w:sz w:val="22"/>
          <w:szCs w:val="22"/>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Документації.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таких документів.</w:t>
      </w:r>
    </w:p>
    <w:p w14:paraId="234F06F1" w14:textId="125F6024" w:rsidR="00395B98" w:rsidRPr="00395B98" w:rsidRDefault="00395B98" w:rsidP="00395B98">
      <w:pPr>
        <w:jc w:val="both"/>
        <w:rPr>
          <w:rFonts w:ascii="Times New Roman" w:hAnsi="Times New Roman" w:cs="Times New Roman"/>
          <w:sz w:val="22"/>
          <w:szCs w:val="22"/>
        </w:rPr>
      </w:pPr>
      <w:r w:rsidRPr="00395B98">
        <w:rPr>
          <w:rFonts w:ascii="Times New Roman" w:hAnsi="Times New Roman" w:cs="Times New Roman"/>
          <w:sz w:val="22"/>
          <w:szCs w:val="22"/>
        </w:rPr>
        <w:t>2. Товар, запропонований Учасником, повинен бути новим</w:t>
      </w:r>
      <w:r>
        <w:rPr>
          <w:rFonts w:ascii="Times New Roman" w:hAnsi="Times New Roman" w:cs="Times New Roman"/>
          <w:sz w:val="22"/>
          <w:szCs w:val="22"/>
        </w:rPr>
        <w:t>, р</w:t>
      </w:r>
      <w:r w:rsidRPr="00825051">
        <w:rPr>
          <w:rFonts w:ascii="Times New Roman" w:hAnsi="Times New Roman" w:cs="Times New Roman"/>
          <w:sz w:val="22"/>
          <w:szCs w:val="22"/>
        </w:rPr>
        <w:t>ік виготовлення пристрою - не раніше 2023 року</w:t>
      </w:r>
      <w:r w:rsidRPr="00395B98">
        <w:rPr>
          <w:rFonts w:ascii="Times New Roman" w:hAnsi="Times New Roman" w:cs="Times New Roman"/>
          <w:sz w:val="22"/>
          <w:szCs w:val="22"/>
        </w:rPr>
        <w:t>.</w:t>
      </w:r>
    </w:p>
    <w:p w14:paraId="29CA0B04" w14:textId="72C5C5C4" w:rsidR="00395B98" w:rsidRPr="00395B98" w:rsidRDefault="00662239" w:rsidP="00395B98">
      <w:pPr>
        <w:jc w:val="both"/>
        <w:rPr>
          <w:rFonts w:ascii="Times New Roman" w:hAnsi="Times New Roman" w:cs="Times New Roman"/>
          <w:sz w:val="22"/>
          <w:szCs w:val="22"/>
        </w:rPr>
      </w:pPr>
      <w:r>
        <w:rPr>
          <w:rFonts w:ascii="Times New Roman" w:hAnsi="Times New Roman" w:cs="Times New Roman"/>
          <w:sz w:val="22"/>
          <w:szCs w:val="22"/>
        </w:rPr>
        <w:t xml:space="preserve">3. </w:t>
      </w:r>
      <w:r w:rsidR="00395B98" w:rsidRPr="00395B98">
        <w:rPr>
          <w:rFonts w:ascii="Times New Roman" w:hAnsi="Times New Roman" w:cs="Times New Roman"/>
          <w:sz w:val="22"/>
          <w:szCs w:val="22"/>
        </w:rPr>
        <w:t xml:space="preserve">Гарантійний термін (строк) експлуатації повинен становити не менше 12 місяців. </w:t>
      </w:r>
      <w:r>
        <w:rPr>
          <w:rFonts w:ascii="Times New Roman" w:hAnsi="Times New Roman" w:cs="Times New Roman"/>
          <w:sz w:val="22"/>
          <w:szCs w:val="22"/>
        </w:rPr>
        <w:t>Надати гарантійний лист в довільній формі</w:t>
      </w:r>
      <w:r w:rsidR="00395B98" w:rsidRPr="00395B98">
        <w:rPr>
          <w:rFonts w:ascii="Times New Roman" w:hAnsi="Times New Roman" w:cs="Times New Roman"/>
          <w:sz w:val="22"/>
          <w:szCs w:val="22"/>
        </w:rPr>
        <w:t>, що гарантійний термін (строк) експлуатації запропонованого Учасником Товару становить не менше 12 місяців.</w:t>
      </w:r>
    </w:p>
    <w:p w14:paraId="1BF122E1" w14:textId="0178C6FB" w:rsidR="00395B98" w:rsidRPr="00395B98" w:rsidRDefault="00662239" w:rsidP="00395B98">
      <w:pPr>
        <w:jc w:val="both"/>
        <w:rPr>
          <w:rFonts w:ascii="Times New Roman" w:hAnsi="Times New Roman" w:cs="Times New Roman"/>
          <w:sz w:val="22"/>
          <w:szCs w:val="22"/>
        </w:rPr>
      </w:pPr>
      <w:r>
        <w:rPr>
          <w:rFonts w:ascii="Times New Roman" w:hAnsi="Times New Roman" w:cs="Times New Roman"/>
          <w:sz w:val="22"/>
          <w:szCs w:val="22"/>
        </w:rPr>
        <w:t>4</w:t>
      </w:r>
      <w:r w:rsidR="00395B98" w:rsidRPr="00395B98">
        <w:rPr>
          <w:rFonts w:ascii="Times New Roman" w:hAnsi="Times New Roman" w:cs="Times New Roman"/>
          <w:sz w:val="22"/>
          <w:szCs w:val="22"/>
        </w:rPr>
        <w:t>.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w:t>
      </w:r>
      <w:r w:rsidR="00395B98">
        <w:rPr>
          <w:rFonts w:ascii="Times New Roman" w:hAnsi="Times New Roman" w:cs="Times New Roman"/>
          <w:sz w:val="22"/>
          <w:szCs w:val="22"/>
        </w:rPr>
        <w:t xml:space="preserve"> </w:t>
      </w:r>
      <w:r w:rsidR="00395B98" w:rsidRPr="00395B98">
        <w:rPr>
          <w:rFonts w:ascii="Times New Roman" w:hAnsi="Times New Roman" w:cs="Times New Roman"/>
          <w:sz w:val="22"/>
          <w:szCs w:val="22"/>
        </w:rPr>
        <w:t>На підтвердження Учасник повинен надати файл відсканований з Оригіналу листа,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0CD3CF2F" w14:textId="0134A0BA" w:rsidR="00395B98" w:rsidRPr="00395B98" w:rsidRDefault="00662239" w:rsidP="00395B98">
      <w:pPr>
        <w:jc w:val="both"/>
        <w:rPr>
          <w:rFonts w:ascii="Times New Roman" w:hAnsi="Times New Roman" w:cs="Times New Roman"/>
          <w:sz w:val="22"/>
          <w:szCs w:val="22"/>
        </w:rPr>
      </w:pPr>
      <w:r>
        <w:rPr>
          <w:rFonts w:ascii="Times New Roman" w:hAnsi="Times New Roman" w:cs="Times New Roman"/>
          <w:sz w:val="22"/>
          <w:szCs w:val="22"/>
        </w:rPr>
        <w:t>5</w:t>
      </w:r>
      <w:r w:rsidR="00395B98" w:rsidRPr="00395B98">
        <w:rPr>
          <w:rFonts w:ascii="Times New Roman" w:hAnsi="Times New Roman" w:cs="Times New Roman"/>
          <w:sz w:val="22"/>
          <w:szCs w:val="22"/>
        </w:rPr>
        <w:t>. Учасник повинен провести кваліфікований інструктаж працівників Замовника по користуванню запропонованим обладнанням. На підтвердження Учасник повинен надати гарантійний лист в довільній формі щодо відповідності вимогам, вказаним у вищевказаному пункті.</w:t>
      </w:r>
    </w:p>
    <w:p w14:paraId="34BFEF74" w14:textId="639DA103" w:rsidR="00395B98" w:rsidRPr="00395B98" w:rsidRDefault="00662239" w:rsidP="00395B98">
      <w:pPr>
        <w:jc w:val="both"/>
        <w:rPr>
          <w:rFonts w:ascii="Times New Roman" w:hAnsi="Times New Roman" w:cs="Times New Roman"/>
          <w:sz w:val="22"/>
          <w:szCs w:val="22"/>
        </w:rPr>
      </w:pPr>
      <w:r>
        <w:rPr>
          <w:rFonts w:ascii="Times New Roman" w:hAnsi="Times New Roman" w:cs="Times New Roman"/>
          <w:sz w:val="22"/>
          <w:szCs w:val="22"/>
        </w:rPr>
        <w:t>6</w:t>
      </w:r>
      <w:r w:rsidR="00395B98" w:rsidRPr="00395B98">
        <w:rPr>
          <w:rFonts w:ascii="Times New Roman" w:hAnsi="Times New Roman" w:cs="Times New Roman"/>
          <w:sz w:val="22"/>
          <w:szCs w:val="22"/>
        </w:rPr>
        <w:t>.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На підтвердження Учасник повинен надати гарантійний лист в довільній формі щодо відповідності вимогам, вказаним у вищевказаному пункті.</w:t>
      </w:r>
    </w:p>
    <w:p w14:paraId="42520384" w14:textId="1E355DE7" w:rsidR="00395B98" w:rsidRPr="00395B98" w:rsidRDefault="00662239" w:rsidP="00395B98">
      <w:pPr>
        <w:jc w:val="both"/>
        <w:rPr>
          <w:rFonts w:ascii="Times New Roman" w:hAnsi="Times New Roman" w:cs="Times New Roman"/>
          <w:sz w:val="22"/>
          <w:szCs w:val="22"/>
        </w:rPr>
      </w:pPr>
      <w:r>
        <w:rPr>
          <w:rFonts w:ascii="Times New Roman" w:hAnsi="Times New Roman" w:cs="Times New Roman"/>
          <w:sz w:val="22"/>
          <w:szCs w:val="22"/>
        </w:rPr>
        <w:t>7</w:t>
      </w:r>
      <w:r w:rsidR="00395B98" w:rsidRPr="00395B98">
        <w:rPr>
          <w:rFonts w:ascii="Times New Roman" w:hAnsi="Times New Roman" w:cs="Times New Roman"/>
          <w:sz w:val="22"/>
          <w:szCs w:val="22"/>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F5DB8A4" w14:textId="039EF252" w:rsidR="00395B98" w:rsidRDefault="00662239" w:rsidP="00395B98">
      <w:pPr>
        <w:jc w:val="both"/>
        <w:rPr>
          <w:rFonts w:ascii="Times New Roman" w:hAnsi="Times New Roman" w:cs="Times New Roman"/>
          <w:sz w:val="22"/>
          <w:szCs w:val="22"/>
        </w:rPr>
      </w:pPr>
      <w:r>
        <w:rPr>
          <w:rFonts w:ascii="Times New Roman" w:hAnsi="Times New Roman" w:cs="Times New Roman"/>
          <w:sz w:val="22"/>
          <w:szCs w:val="22"/>
        </w:rPr>
        <w:t>8</w:t>
      </w:r>
      <w:r w:rsidR="00395B98" w:rsidRPr="00395B98">
        <w:rPr>
          <w:rFonts w:ascii="Times New Roman" w:hAnsi="Times New Roman" w:cs="Times New Roman"/>
          <w:sz w:val="22"/>
          <w:szCs w:val="22"/>
        </w:rPr>
        <w:t>. Проведення доставки, інсталяції та пуску обладнання за рахунок Учасника.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7C542983" w14:textId="654AC6D7" w:rsidR="00662239" w:rsidRDefault="00662239" w:rsidP="00662239">
      <w:pPr>
        <w:jc w:val="both"/>
        <w:rPr>
          <w:rFonts w:ascii="Times New Roman" w:hAnsi="Times New Roman" w:cs="Times New Roman"/>
          <w:sz w:val="22"/>
          <w:szCs w:val="22"/>
        </w:rPr>
      </w:pPr>
      <w:r>
        <w:rPr>
          <w:rFonts w:ascii="Times New Roman" w:hAnsi="Times New Roman" w:cs="Times New Roman"/>
          <w:sz w:val="22"/>
          <w:szCs w:val="22"/>
        </w:rPr>
        <w:t xml:space="preserve">9. </w:t>
      </w:r>
      <w:r w:rsidRPr="00825051">
        <w:rPr>
          <w:rFonts w:ascii="Times New Roman" w:hAnsi="Times New Roman" w:cs="Times New Roman"/>
          <w:sz w:val="22"/>
          <w:szCs w:val="22"/>
        </w:rPr>
        <w:t>Доставка товару здійснюється Постачальником за власні кошти за адресою</w:t>
      </w:r>
      <w:r>
        <w:rPr>
          <w:rFonts w:ascii="Times New Roman" w:hAnsi="Times New Roman" w:cs="Times New Roman"/>
          <w:sz w:val="22"/>
          <w:szCs w:val="22"/>
        </w:rPr>
        <w:t>:</w:t>
      </w:r>
      <w:r w:rsidRPr="00825051">
        <w:rPr>
          <w:rFonts w:ascii="Times New Roman" w:hAnsi="Times New Roman" w:cs="Times New Roman"/>
          <w:sz w:val="22"/>
          <w:szCs w:val="22"/>
        </w:rPr>
        <w:t xml:space="preserve"> </w:t>
      </w:r>
      <w:r>
        <w:rPr>
          <w:rFonts w:ascii="Times New Roman" w:hAnsi="Times New Roman" w:cs="Times New Roman"/>
          <w:sz w:val="22"/>
          <w:szCs w:val="22"/>
        </w:rPr>
        <w:t>42700, Сумська область, м.Охтирка, вул.Петропавлівська, 15, КНП ОМР «Охтирська ЦРЛ». Строк поставки – до 3</w:t>
      </w:r>
      <w:r>
        <w:rPr>
          <w:rFonts w:ascii="Times New Roman" w:hAnsi="Times New Roman" w:cs="Times New Roman"/>
          <w:sz w:val="22"/>
          <w:szCs w:val="22"/>
        </w:rPr>
        <w:t>1</w:t>
      </w:r>
      <w:r>
        <w:rPr>
          <w:rFonts w:ascii="Times New Roman" w:hAnsi="Times New Roman" w:cs="Times New Roman"/>
          <w:sz w:val="22"/>
          <w:szCs w:val="22"/>
        </w:rPr>
        <w:t>.0</w:t>
      </w:r>
      <w:r>
        <w:rPr>
          <w:rFonts w:ascii="Times New Roman" w:hAnsi="Times New Roman" w:cs="Times New Roman"/>
          <w:sz w:val="22"/>
          <w:szCs w:val="22"/>
        </w:rPr>
        <w:t>7</w:t>
      </w:r>
      <w:r>
        <w:rPr>
          <w:rFonts w:ascii="Times New Roman" w:hAnsi="Times New Roman" w:cs="Times New Roman"/>
          <w:sz w:val="22"/>
          <w:szCs w:val="22"/>
        </w:rPr>
        <w:t>.2024 року</w:t>
      </w:r>
      <w:r w:rsidRPr="00825051">
        <w:rPr>
          <w:rFonts w:ascii="Times New Roman" w:hAnsi="Times New Roman" w:cs="Times New Roman"/>
          <w:sz w:val="22"/>
          <w:szCs w:val="22"/>
        </w:rPr>
        <w:t>.</w:t>
      </w:r>
      <w:r>
        <w:rPr>
          <w:rFonts w:ascii="Times New Roman" w:hAnsi="Times New Roman" w:cs="Times New Roman"/>
          <w:sz w:val="22"/>
          <w:szCs w:val="22"/>
        </w:rPr>
        <w:t xml:space="preserve"> </w:t>
      </w:r>
      <w:r w:rsidRPr="00825051">
        <w:rPr>
          <w:rFonts w:ascii="Times New Roman" w:hAnsi="Times New Roman" w:cs="Times New Roman"/>
          <w:sz w:val="22"/>
          <w:szCs w:val="22"/>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818CF29" w14:textId="2AD02AB1" w:rsidR="00395B98" w:rsidRDefault="00395B98" w:rsidP="00395B98">
      <w:pPr>
        <w:jc w:val="both"/>
        <w:rPr>
          <w:rFonts w:ascii="Times New Roman" w:hAnsi="Times New Roman" w:cs="Times New Roman"/>
          <w:sz w:val="22"/>
          <w:szCs w:val="22"/>
        </w:rPr>
      </w:pPr>
    </w:p>
    <w:p w14:paraId="58CB3F64" w14:textId="00BB069F" w:rsidR="00724AA4" w:rsidRPr="00662239" w:rsidRDefault="00395B98" w:rsidP="00662239">
      <w:pPr>
        <w:pStyle w:val="2"/>
        <w:shd w:val="clear" w:color="auto" w:fill="FFFFFF"/>
        <w:spacing w:before="0" w:after="125"/>
        <w:jc w:val="center"/>
        <w:textAlignment w:val="baseline"/>
        <w:rPr>
          <w:rFonts w:ascii="Times New Roman" w:hAnsi="Times New Roman" w:cs="Times New Roman"/>
          <w:bCs/>
          <w:sz w:val="22"/>
          <w:szCs w:val="22"/>
        </w:rPr>
      </w:pPr>
      <w:r w:rsidRPr="00395B98">
        <w:rPr>
          <w:rFonts w:ascii="Times New Roman" w:hAnsi="Times New Roman" w:cs="Times New Roman"/>
          <w:bCs/>
          <w:sz w:val="22"/>
          <w:szCs w:val="22"/>
        </w:rPr>
        <w:t xml:space="preserve">Аналізатор сечі </w:t>
      </w:r>
      <w:r w:rsidRPr="00395B98">
        <w:rPr>
          <w:rStyle w:val="1934"/>
          <w:rFonts w:ascii="Times New Roman" w:hAnsi="Times New Roman" w:cs="Times New Roman"/>
          <w:bCs/>
          <w:sz w:val="22"/>
          <w:szCs w:val="22"/>
        </w:rPr>
        <w:t>за</w:t>
      </w:r>
      <w:r w:rsidRPr="00395B98">
        <w:rPr>
          <w:rFonts w:ascii="Times New Roman" w:hAnsi="Times New Roman" w:cs="Times New Roman"/>
          <w:bCs/>
          <w:sz w:val="22"/>
          <w:szCs w:val="22"/>
        </w:rPr>
        <w:t>  ДК 021:2015 - 38430000-8 Детектори та аналізатори</w:t>
      </w:r>
      <w:r w:rsidRPr="00395B98">
        <w:rPr>
          <w:rFonts w:cs="Times New Roman"/>
          <w:bCs/>
          <w:sz w:val="22"/>
          <w:szCs w:val="22"/>
        </w:rPr>
        <w:t xml:space="preserve"> </w:t>
      </w:r>
      <w:r w:rsidRPr="00395B98">
        <w:rPr>
          <w:rFonts w:ascii="Times New Roman" w:hAnsi="Times New Roman" w:cs="Times New Roman"/>
          <w:bCs/>
          <w:sz w:val="22"/>
          <w:szCs w:val="22"/>
        </w:rPr>
        <w:t>(38432000-2  Аналізатори),</w:t>
      </w:r>
      <w:r w:rsidRPr="00395B98">
        <w:rPr>
          <w:rFonts w:cs="Times New Roman"/>
          <w:bCs/>
          <w:sz w:val="22"/>
          <w:szCs w:val="22"/>
        </w:rPr>
        <w:t xml:space="preserve"> </w:t>
      </w:r>
      <w:r w:rsidRPr="00395B98">
        <w:rPr>
          <w:rFonts w:ascii="Times New Roman" w:hAnsi="Times New Roman" w:cs="Times New Roman"/>
          <w:bCs/>
          <w:sz w:val="22"/>
          <w:szCs w:val="22"/>
        </w:rPr>
        <w:t>НК 024:2023 - 57860 Аналізатор сечі лабораторний IVD (діагностика in vitro) напівавтоматичний)</w:t>
      </w:r>
      <w:r>
        <w:rPr>
          <w:rFonts w:ascii="Times New Roman" w:hAnsi="Times New Roman" w:cs="Times New Roman"/>
          <w:bCs/>
          <w:sz w:val="22"/>
          <w:szCs w:val="22"/>
        </w:rPr>
        <w:t xml:space="preserve"> – 1 шт.</w:t>
      </w:r>
    </w:p>
    <w:tbl>
      <w:tblPr>
        <w:tblW w:w="102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93"/>
        <w:gridCol w:w="7088"/>
        <w:gridCol w:w="2126"/>
      </w:tblGrid>
      <w:tr w:rsidR="00C32794" w14:paraId="4AD9F0A5" w14:textId="77777777" w:rsidTr="00C32794">
        <w:trPr>
          <w:trHeight w:val="688"/>
          <w:jc w:val="center"/>
        </w:trPr>
        <w:tc>
          <w:tcPr>
            <w:tcW w:w="993" w:type="dxa"/>
            <w:tcBorders>
              <w:top w:val="single" w:sz="8" w:space="0" w:color="000000"/>
              <w:left w:val="single" w:sz="8" w:space="0" w:color="000000"/>
              <w:bottom w:val="single" w:sz="8" w:space="0" w:color="000000"/>
              <w:right w:val="single" w:sz="8" w:space="0" w:color="000000"/>
            </w:tcBorders>
            <w:vAlign w:val="center"/>
            <w:hideMark/>
          </w:tcPr>
          <w:p w14:paraId="377DE48E" w14:textId="77777777" w:rsidR="00C32794" w:rsidRPr="00395B98" w:rsidRDefault="00C32794" w:rsidP="002D055D">
            <w:pPr>
              <w:jc w:val="center"/>
              <w:rPr>
                <w:rFonts w:ascii="Times New Roman" w:hAnsi="Times New Roman" w:cs="Times New Roman"/>
                <w:b/>
                <w:color w:val="000000"/>
                <w:sz w:val="22"/>
                <w:szCs w:val="22"/>
              </w:rPr>
            </w:pPr>
            <w:r w:rsidRPr="00395B98">
              <w:rPr>
                <w:rFonts w:ascii="Times New Roman" w:hAnsi="Times New Roman" w:cs="Times New Roman"/>
                <w:b/>
                <w:color w:val="000000"/>
                <w:sz w:val="22"/>
                <w:szCs w:val="22"/>
              </w:rPr>
              <w:t>№</w:t>
            </w:r>
          </w:p>
        </w:tc>
        <w:tc>
          <w:tcPr>
            <w:tcW w:w="7088" w:type="dxa"/>
            <w:tcBorders>
              <w:top w:val="single" w:sz="8" w:space="0" w:color="000000"/>
              <w:left w:val="single" w:sz="8" w:space="0" w:color="000000"/>
              <w:bottom w:val="single" w:sz="8" w:space="0" w:color="000000"/>
              <w:right w:val="single" w:sz="8" w:space="0" w:color="000000"/>
            </w:tcBorders>
            <w:vAlign w:val="center"/>
            <w:hideMark/>
          </w:tcPr>
          <w:p w14:paraId="73B5FC17" w14:textId="77777777" w:rsidR="00C32794" w:rsidRPr="00395B98" w:rsidRDefault="00C32794" w:rsidP="002D055D">
            <w:pPr>
              <w:shd w:val="clear" w:color="auto" w:fill="FFFFFF"/>
              <w:jc w:val="center"/>
              <w:rPr>
                <w:rFonts w:ascii="Times New Roman" w:hAnsi="Times New Roman" w:cs="Times New Roman"/>
                <w:b/>
                <w:sz w:val="22"/>
                <w:szCs w:val="22"/>
              </w:rPr>
            </w:pPr>
            <w:r w:rsidRPr="00395B98">
              <w:rPr>
                <w:rFonts w:ascii="Times New Roman" w:hAnsi="Times New Roman" w:cs="Times New Roman"/>
                <w:b/>
                <w:sz w:val="22"/>
                <w:szCs w:val="22"/>
              </w:rPr>
              <w:t>Медико – технічні вимоги</w:t>
            </w:r>
          </w:p>
        </w:tc>
        <w:tc>
          <w:tcPr>
            <w:tcW w:w="2126" w:type="dxa"/>
            <w:tcBorders>
              <w:top w:val="single" w:sz="8" w:space="0" w:color="000000"/>
              <w:left w:val="single" w:sz="8" w:space="0" w:color="000000"/>
              <w:bottom w:val="single" w:sz="8" w:space="0" w:color="000000"/>
              <w:right w:val="single" w:sz="8" w:space="0" w:color="000000"/>
            </w:tcBorders>
            <w:vAlign w:val="center"/>
          </w:tcPr>
          <w:p w14:paraId="2794FCC3" w14:textId="77777777" w:rsidR="00C32794" w:rsidRPr="00395B98" w:rsidRDefault="00C32794" w:rsidP="002D055D">
            <w:pPr>
              <w:shd w:val="clear" w:color="auto" w:fill="FFFFFF"/>
              <w:jc w:val="center"/>
              <w:rPr>
                <w:rFonts w:ascii="Times New Roman" w:hAnsi="Times New Roman" w:cs="Times New Roman"/>
                <w:b/>
                <w:sz w:val="22"/>
                <w:szCs w:val="22"/>
              </w:rPr>
            </w:pPr>
            <w:r w:rsidRPr="00395B98">
              <w:rPr>
                <w:rFonts w:ascii="Times New Roman" w:hAnsi="Times New Roman" w:cs="Times New Roman"/>
                <w:b/>
                <w:sz w:val="22"/>
                <w:szCs w:val="22"/>
              </w:rPr>
              <w:t>Відповідність вимогам</w:t>
            </w:r>
          </w:p>
          <w:p w14:paraId="19B188CD" w14:textId="77777777" w:rsidR="00C32794" w:rsidRPr="00395B98" w:rsidRDefault="00C32794" w:rsidP="002D055D">
            <w:pPr>
              <w:shd w:val="clear" w:color="auto" w:fill="FFFFFF"/>
              <w:jc w:val="center"/>
              <w:rPr>
                <w:rFonts w:ascii="Times New Roman" w:hAnsi="Times New Roman" w:cs="Times New Roman"/>
                <w:b/>
                <w:sz w:val="22"/>
                <w:szCs w:val="22"/>
              </w:rPr>
            </w:pPr>
          </w:p>
        </w:tc>
      </w:tr>
      <w:tr w:rsidR="00C32794" w14:paraId="0AF3536A" w14:textId="77777777" w:rsidTr="00C32794">
        <w:trPr>
          <w:trHeight w:val="531"/>
          <w:jc w:val="center"/>
        </w:trPr>
        <w:tc>
          <w:tcPr>
            <w:tcW w:w="993" w:type="dxa"/>
            <w:tcBorders>
              <w:top w:val="single" w:sz="8" w:space="0" w:color="000000"/>
              <w:left w:val="single" w:sz="8" w:space="0" w:color="000000"/>
              <w:bottom w:val="single" w:sz="8" w:space="0" w:color="000000"/>
              <w:right w:val="single" w:sz="8" w:space="0" w:color="000000"/>
            </w:tcBorders>
            <w:hideMark/>
          </w:tcPr>
          <w:p w14:paraId="25F1D16B"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1.</w:t>
            </w:r>
          </w:p>
        </w:tc>
        <w:tc>
          <w:tcPr>
            <w:tcW w:w="7088" w:type="dxa"/>
            <w:tcBorders>
              <w:top w:val="single" w:sz="8" w:space="0" w:color="000000"/>
              <w:left w:val="single" w:sz="8" w:space="0" w:color="000000"/>
              <w:bottom w:val="single" w:sz="8" w:space="0" w:color="000000"/>
              <w:right w:val="single" w:sz="8" w:space="0" w:color="000000"/>
            </w:tcBorders>
            <w:hideMark/>
          </w:tcPr>
          <w:p w14:paraId="48FBC9CA"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Досліджувані параметри: Уробіліноген, Білірубін, Кетонові тіла, Кров, Білок, Нітрит, Лейкоцити, Глюкоза, Питома вага, Аскорбінова кислота, рН</w:t>
            </w:r>
          </w:p>
        </w:tc>
        <w:tc>
          <w:tcPr>
            <w:tcW w:w="2126" w:type="dxa"/>
            <w:tcBorders>
              <w:top w:val="single" w:sz="8" w:space="0" w:color="000000"/>
              <w:left w:val="single" w:sz="8" w:space="0" w:color="000000"/>
              <w:bottom w:val="single" w:sz="8" w:space="0" w:color="000000"/>
              <w:right w:val="single" w:sz="8" w:space="0" w:color="000000"/>
            </w:tcBorders>
          </w:tcPr>
          <w:p w14:paraId="7E793501" w14:textId="77777777" w:rsidR="00C32794" w:rsidRPr="00395B98" w:rsidRDefault="00C32794" w:rsidP="002D055D">
            <w:pPr>
              <w:jc w:val="center"/>
              <w:rPr>
                <w:rFonts w:ascii="Times New Roman" w:hAnsi="Times New Roman" w:cs="Times New Roman"/>
                <w:color w:val="000000"/>
                <w:sz w:val="22"/>
                <w:szCs w:val="22"/>
              </w:rPr>
            </w:pPr>
          </w:p>
        </w:tc>
      </w:tr>
      <w:tr w:rsidR="00C32794" w14:paraId="61ED8538" w14:textId="77777777" w:rsidTr="00C32794">
        <w:trPr>
          <w:trHeight w:val="167"/>
          <w:jc w:val="center"/>
        </w:trPr>
        <w:tc>
          <w:tcPr>
            <w:tcW w:w="993" w:type="dxa"/>
            <w:tcBorders>
              <w:top w:val="single" w:sz="8" w:space="0" w:color="000000"/>
              <w:left w:val="single" w:sz="8" w:space="0" w:color="000000"/>
              <w:bottom w:val="single" w:sz="8" w:space="0" w:color="000000"/>
              <w:right w:val="single" w:sz="8" w:space="0" w:color="000000"/>
            </w:tcBorders>
            <w:hideMark/>
          </w:tcPr>
          <w:p w14:paraId="33D3BA4A"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2.</w:t>
            </w:r>
          </w:p>
        </w:tc>
        <w:tc>
          <w:tcPr>
            <w:tcW w:w="7088" w:type="dxa"/>
            <w:tcBorders>
              <w:top w:val="single" w:sz="8" w:space="0" w:color="000000"/>
              <w:left w:val="single" w:sz="8" w:space="0" w:color="000000"/>
              <w:bottom w:val="single" w:sz="8" w:space="0" w:color="000000"/>
              <w:right w:val="single" w:sz="8" w:space="0" w:color="000000"/>
            </w:tcBorders>
            <w:hideMark/>
          </w:tcPr>
          <w:p w14:paraId="5C9E65DF"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Принцип виміру : фотометричний</w:t>
            </w:r>
          </w:p>
        </w:tc>
        <w:tc>
          <w:tcPr>
            <w:tcW w:w="2126" w:type="dxa"/>
            <w:tcBorders>
              <w:top w:val="single" w:sz="8" w:space="0" w:color="000000"/>
              <w:left w:val="single" w:sz="8" w:space="0" w:color="000000"/>
              <w:bottom w:val="single" w:sz="8" w:space="0" w:color="000000"/>
              <w:right w:val="single" w:sz="8" w:space="0" w:color="000000"/>
            </w:tcBorders>
          </w:tcPr>
          <w:p w14:paraId="43B716AB" w14:textId="77777777" w:rsidR="00C32794" w:rsidRPr="00395B98" w:rsidRDefault="00C32794" w:rsidP="002D055D">
            <w:pPr>
              <w:jc w:val="center"/>
              <w:rPr>
                <w:rFonts w:ascii="Times New Roman" w:hAnsi="Times New Roman" w:cs="Times New Roman"/>
                <w:sz w:val="22"/>
                <w:szCs w:val="22"/>
              </w:rPr>
            </w:pPr>
          </w:p>
        </w:tc>
      </w:tr>
      <w:tr w:rsidR="00C32794" w14:paraId="3D71E096" w14:textId="77777777" w:rsidTr="00C32794">
        <w:trPr>
          <w:trHeight w:val="557"/>
          <w:jc w:val="center"/>
        </w:trPr>
        <w:tc>
          <w:tcPr>
            <w:tcW w:w="993" w:type="dxa"/>
            <w:tcBorders>
              <w:top w:val="single" w:sz="8" w:space="0" w:color="000000"/>
              <w:left w:val="single" w:sz="8" w:space="0" w:color="000000"/>
              <w:bottom w:val="single" w:sz="8" w:space="0" w:color="000000"/>
              <w:right w:val="single" w:sz="8" w:space="0" w:color="000000"/>
            </w:tcBorders>
            <w:hideMark/>
          </w:tcPr>
          <w:p w14:paraId="701CB325"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3.</w:t>
            </w:r>
          </w:p>
        </w:tc>
        <w:tc>
          <w:tcPr>
            <w:tcW w:w="7088" w:type="dxa"/>
            <w:tcBorders>
              <w:top w:val="single" w:sz="8" w:space="0" w:color="000000"/>
              <w:left w:val="single" w:sz="8" w:space="0" w:color="000000"/>
              <w:bottom w:val="single" w:sz="8" w:space="0" w:color="000000"/>
              <w:right w:val="single" w:sz="8" w:space="0" w:color="000000"/>
            </w:tcBorders>
            <w:hideMark/>
          </w:tcPr>
          <w:p w14:paraId="181191AC"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Довжина монохроматичного світла : 557 нм, 620нм, 656нм</w:t>
            </w:r>
          </w:p>
        </w:tc>
        <w:tc>
          <w:tcPr>
            <w:tcW w:w="2126" w:type="dxa"/>
            <w:tcBorders>
              <w:top w:val="single" w:sz="8" w:space="0" w:color="000000"/>
              <w:left w:val="single" w:sz="8" w:space="0" w:color="000000"/>
              <w:bottom w:val="single" w:sz="8" w:space="0" w:color="000000"/>
              <w:right w:val="single" w:sz="8" w:space="0" w:color="000000"/>
            </w:tcBorders>
          </w:tcPr>
          <w:p w14:paraId="750E3771" w14:textId="77777777" w:rsidR="00C32794" w:rsidRPr="00395B98" w:rsidRDefault="00C32794" w:rsidP="002D055D">
            <w:pPr>
              <w:jc w:val="center"/>
              <w:rPr>
                <w:rFonts w:ascii="Times New Roman" w:hAnsi="Times New Roman" w:cs="Times New Roman"/>
                <w:sz w:val="22"/>
                <w:szCs w:val="22"/>
                <w:highlight w:val="yellow"/>
              </w:rPr>
            </w:pPr>
          </w:p>
        </w:tc>
      </w:tr>
      <w:tr w:rsidR="00C32794" w14:paraId="4FC0CE92" w14:textId="77777777" w:rsidTr="00C32794">
        <w:trPr>
          <w:trHeight w:val="279"/>
          <w:jc w:val="center"/>
        </w:trPr>
        <w:tc>
          <w:tcPr>
            <w:tcW w:w="993" w:type="dxa"/>
            <w:tcBorders>
              <w:top w:val="single" w:sz="8" w:space="0" w:color="000000"/>
              <w:left w:val="single" w:sz="8" w:space="0" w:color="000000"/>
              <w:bottom w:val="single" w:sz="8" w:space="0" w:color="000000"/>
              <w:right w:val="single" w:sz="8" w:space="0" w:color="000000"/>
            </w:tcBorders>
            <w:hideMark/>
          </w:tcPr>
          <w:p w14:paraId="54C1C21E"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4.</w:t>
            </w:r>
          </w:p>
        </w:tc>
        <w:tc>
          <w:tcPr>
            <w:tcW w:w="7088" w:type="dxa"/>
            <w:tcBorders>
              <w:top w:val="single" w:sz="8" w:space="0" w:color="000000"/>
              <w:left w:val="single" w:sz="8" w:space="0" w:color="000000"/>
              <w:bottom w:val="single" w:sz="8" w:space="0" w:color="000000"/>
              <w:right w:val="single" w:sz="8" w:space="0" w:color="000000"/>
            </w:tcBorders>
            <w:hideMark/>
          </w:tcPr>
          <w:p w14:paraId="2840DAC2"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Джерело світла: LED (світлодіод)</w:t>
            </w:r>
          </w:p>
        </w:tc>
        <w:tc>
          <w:tcPr>
            <w:tcW w:w="2126" w:type="dxa"/>
            <w:tcBorders>
              <w:top w:val="single" w:sz="8" w:space="0" w:color="000000"/>
              <w:left w:val="single" w:sz="8" w:space="0" w:color="000000"/>
              <w:bottom w:val="single" w:sz="8" w:space="0" w:color="000000"/>
              <w:right w:val="single" w:sz="8" w:space="0" w:color="000000"/>
            </w:tcBorders>
          </w:tcPr>
          <w:p w14:paraId="5B15007E" w14:textId="77777777" w:rsidR="00C32794" w:rsidRPr="00395B98" w:rsidRDefault="00C32794" w:rsidP="002D055D">
            <w:pPr>
              <w:jc w:val="center"/>
              <w:rPr>
                <w:rFonts w:ascii="Times New Roman" w:hAnsi="Times New Roman" w:cs="Times New Roman"/>
                <w:sz w:val="22"/>
                <w:szCs w:val="22"/>
                <w:highlight w:val="yellow"/>
              </w:rPr>
            </w:pPr>
          </w:p>
        </w:tc>
      </w:tr>
      <w:tr w:rsidR="00C32794" w14:paraId="4F3E7D3B" w14:textId="77777777" w:rsidTr="00C32794">
        <w:trPr>
          <w:trHeight w:val="410"/>
          <w:jc w:val="center"/>
        </w:trPr>
        <w:tc>
          <w:tcPr>
            <w:tcW w:w="993" w:type="dxa"/>
            <w:tcBorders>
              <w:top w:val="single" w:sz="8" w:space="0" w:color="000000"/>
              <w:left w:val="single" w:sz="8" w:space="0" w:color="000000"/>
              <w:bottom w:val="single" w:sz="8" w:space="0" w:color="000000"/>
              <w:right w:val="single" w:sz="8" w:space="0" w:color="000000"/>
            </w:tcBorders>
            <w:hideMark/>
          </w:tcPr>
          <w:p w14:paraId="32C186FD"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lastRenderedPageBreak/>
              <w:t>5.</w:t>
            </w:r>
          </w:p>
        </w:tc>
        <w:tc>
          <w:tcPr>
            <w:tcW w:w="7088" w:type="dxa"/>
            <w:tcBorders>
              <w:top w:val="single" w:sz="8" w:space="0" w:color="000000"/>
              <w:left w:val="single" w:sz="8" w:space="0" w:color="000000"/>
              <w:bottom w:val="single" w:sz="8" w:space="0" w:color="000000"/>
              <w:right w:val="single" w:sz="8" w:space="0" w:color="000000"/>
            </w:tcBorders>
            <w:hideMark/>
          </w:tcPr>
          <w:p w14:paraId="45646A7B"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Використовувані тестові смужки: не менше 11 параметрів</w:t>
            </w:r>
          </w:p>
        </w:tc>
        <w:tc>
          <w:tcPr>
            <w:tcW w:w="2126" w:type="dxa"/>
            <w:tcBorders>
              <w:top w:val="single" w:sz="8" w:space="0" w:color="000000"/>
              <w:left w:val="single" w:sz="8" w:space="0" w:color="000000"/>
              <w:bottom w:val="single" w:sz="8" w:space="0" w:color="000000"/>
              <w:right w:val="single" w:sz="8" w:space="0" w:color="000000"/>
            </w:tcBorders>
          </w:tcPr>
          <w:p w14:paraId="3855D0F8" w14:textId="77777777" w:rsidR="00C32794" w:rsidRPr="00395B98" w:rsidRDefault="00C32794" w:rsidP="002D055D">
            <w:pPr>
              <w:jc w:val="center"/>
              <w:rPr>
                <w:rFonts w:ascii="Times New Roman" w:hAnsi="Times New Roman" w:cs="Times New Roman"/>
                <w:sz w:val="22"/>
                <w:szCs w:val="22"/>
              </w:rPr>
            </w:pPr>
          </w:p>
        </w:tc>
      </w:tr>
      <w:tr w:rsidR="00C32794" w14:paraId="04F15504" w14:textId="77777777" w:rsidTr="00C32794">
        <w:trPr>
          <w:trHeight w:val="263"/>
          <w:jc w:val="center"/>
        </w:trPr>
        <w:tc>
          <w:tcPr>
            <w:tcW w:w="993" w:type="dxa"/>
            <w:tcBorders>
              <w:top w:val="single" w:sz="8" w:space="0" w:color="000000"/>
              <w:left w:val="single" w:sz="8" w:space="0" w:color="000000"/>
              <w:bottom w:val="single" w:sz="8" w:space="0" w:color="000000"/>
              <w:right w:val="single" w:sz="8" w:space="0" w:color="000000"/>
            </w:tcBorders>
            <w:hideMark/>
          </w:tcPr>
          <w:p w14:paraId="2B5710AF"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6.</w:t>
            </w:r>
          </w:p>
        </w:tc>
        <w:tc>
          <w:tcPr>
            <w:tcW w:w="7088" w:type="dxa"/>
            <w:tcBorders>
              <w:top w:val="single" w:sz="8" w:space="0" w:color="000000"/>
              <w:left w:val="single" w:sz="8" w:space="0" w:color="000000"/>
              <w:bottom w:val="single" w:sz="8" w:space="0" w:color="000000"/>
              <w:right w:val="single" w:sz="8" w:space="0" w:color="000000"/>
            </w:tcBorders>
            <w:hideMark/>
          </w:tcPr>
          <w:p w14:paraId="4627D1A8"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Продуктивність: не менше 600 зразків/година</w:t>
            </w:r>
          </w:p>
        </w:tc>
        <w:tc>
          <w:tcPr>
            <w:tcW w:w="2126" w:type="dxa"/>
            <w:tcBorders>
              <w:top w:val="single" w:sz="8" w:space="0" w:color="000000"/>
              <w:left w:val="single" w:sz="8" w:space="0" w:color="000000"/>
              <w:bottom w:val="single" w:sz="8" w:space="0" w:color="000000"/>
              <w:right w:val="single" w:sz="8" w:space="0" w:color="000000"/>
            </w:tcBorders>
          </w:tcPr>
          <w:p w14:paraId="00A2E9D6" w14:textId="77777777" w:rsidR="00C32794" w:rsidRPr="00395B98" w:rsidRDefault="00C32794" w:rsidP="002D055D">
            <w:pPr>
              <w:jc w:val="center"/>
              <w:rPr>
                <w:rFonts w:ascii="Times New Roman" w:hAnsi="Times New Roman" w:cs="Times New Roman"/>
                <w:sz w:val="22"/>
                <w:szCs w:val="22"/>
              </w:rPr>
            </w:pPr>
          </w:p>
        </w:tc>
      </w:tr>
      <w:tr w:rsidR="00C32794" w14:paraId="32AF768D" w14:textId="77777777" w:rsidTr="00C32794">
        <w:trPr>
          <w:trHeight w:val="258"/>
          <w:jc w:val="center"/>
        </w:trPr>
        <w:tc>
          <w:tcPr>
            <w:tcW w:w="993" w:type="dxa"/>
            <w:tcBorders>
              <w:top w:val="single" w:sz="8" w:space="0" w:color="000000"/>
              <w:left w:val="single" w:sz="8" w:space="0" w:color="000000"/>
              <w:bottom w:val="single" w:sz="8" w:space="0" w:color="000000"/>
              <w:right w:val="single" w:sz="8" w:space="0" w:color="000000"/>
            </w:tcBorders>
            <w:hideMark/>
          </w:tcPr>
          <w:p w14:paraId="39573C9E"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7.</w:t>
            </w:r>
          </w:p>
        </w:tc>
        <w:tc>
          <w:tcPr>
            <w:tcW w:w="7088" w:type="dxa"/>
            <w:tcBorders>
              <w:top w:val="single" w:sz="8" w:space="0" w:color="000000"/>
              <w:left w:val="single" w:sz="8" w:space="0" w:color="000000"/>
              <w:bottom w:val="single" w:sz="8" w:space="0" w:color="000000"/>
              <w:right w:val="single" w:sz="8" w:space="0" w:color="000000"/>
            </w:tcBorders>
            <w:hideMark/>
          </w:tcPr>
          <w:p w14:paraId="62BD4748"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Екран: великий сенсорний РК-дисплей, розподільна здатність не менше 240х64</w:t>
            </w:r>
          </w:p>
        </w:tc>
        <w:tc>
          <w:tcPr>
            <w:tcW w:w="2126" w:type="dxa"/>
            <w:tcBorders>
              <w:top w:val="single" w:sz="8" w:space="0" w:color="000000"/>
              <w:left w:val="single" w:sz="8" w:space="0" w:color="000000"/>
              <w:bottom w:val="single" w:sz="8" w:space="0" w:color="000000"/>
              <w:right w:val="single" w:sz="8" w:space="0" w:color="000000"/>
            </w:tcBorders>
          </w:tcPr>
          <w:p w14:paraId="1264737E" w14:textId="77777777" w:rsidR="00C32794" w:rsidRPr="00395B98" w:rsidRDefault="00C32794" w:rsidP="002D055D">
            <w:pPr>
              <w:jc w:val="center"/>
              <w:rPr>
                <w:rFonts w:ascii="Times New Roman" w:hAnsi="Times New Roman" w:cs="Times New Roman"/>
                <w:sz w:val="22"/>
                <w:szCs w:val="22"/>
                <w:highlight w:val="yellow"/>
              </w:rPr>
            </w:pPr>
          </w:p>
        </w:tc>
      </w:tr>
      <w:tr w:rsidR="00C32794" w14:paraId="4E23A977" w14:textId="77777777" w:rsidTr="00C32794">
        <w:trPr>
          <w:trHeight w:val="110"/>
          <w:jc w:val="center"/>
        </w:trPr>
        <w:tc>
          <w:tcPr>
            <w:tcW w:w="993" w:type="dxa"/>
            <w:tcBorders>
              <w:top w:val="single" w:sz="8" w:space="0" w:color="000000"/>
              <w:left w:val="single" w:sz="8" w:space="0" w:color="000000"/>
              <w:bottom w:val="single" w:sz="8" w:space="0" w:color="000000"/>
              <w:right w:val="single" w:sz="8" w:space="0" w:color="000000"/>
            </w:tcBorders>
            <w:hideMark/>
          </w:tcPr>
          <w:p w14:paraId="1063C788"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8.</w:t>
            </w:r>
          </w:p>
        </w:tc>
        <w:tc>
          <w:tcPr>
            <w:tcW w:w="7088" w:type="dxa"/>
            <w:tcBorders>
              <w:top w:val="single" w:sz="8" w:space="0" w:color="000000"/>
              <w:left w:val="single" w:sz="8" w:space="0" w:color="000000"/>
              <w:bottom w:val="single" w:sz="8" w:space="0" w:color="000000"/>
              <w:right w:val="single" w:sz="8" w:space="0" w:color="000000"/>
            </w:tcBorders>
            <w:hideMark/>
          </w:tcPr>
          <w:p w14:paraId="5EEA6ABF"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Пам'ять: не менше 2000 результатів</w:t>
            </w:r>
          </w:p>
        </w:tc>
        <w:tc>
          <w:tcPr>
            <w:tcW w:w="2126" w:type="dxa"/>
            <w:tcBorders>
              <w:top w:val="single" w:sz="8" w:space="0" w:color="000000"/>
              <w:left w:val="single" w:sz="8" w:space="0" w:color="000000"/>
              <w:bottom w:val="single" w:sz="8" w:space="0" w:color="000000"/>
              <w:right w:val="single" w:sz="8" w:space="0" w:color="000000"/>
            </w:tcBorders>
          </w:tcPr>
          <w:p w14:paraId="620E0005" w14:textId="77777777" w:rsidR="00C32794" w:rsidRPr="00395B98" w:rsidRDefault="00C32794" w:rsidP="002D055D">
            <w:pPr>
              <w:jc w:val="center"/>
              <w:rPr>
                <w:rFonts w:ascii="Times New Roman" w:hAnsi="Times New Roman" w:cs="Times New Roman"/>
                <w:sz w:val="22"/>
                <w:szCs w:val="22"/>
                <w:highlight w:val="yellow"/>
              </w:rPr>
            </w:pPr>
          </w:p>
        </w:tc>
      </w:tr>
      <w:tr w:rsidR="00C32794" w14:paraId="7DC8DBB5" w14:textId="77777777" w:rsidTr="00C32794">
        <w:trPr>
          <w:trHeight w:val="55"/>
          <w:jc w:val="center"/>
        </w:trPr>
        <w:tc>
          <w:tcPr>
            <w:tcW w:w="993" w:type="dxa"/>
            <w:tcBorders>
              <w:top w:val="single" w:sz="8" w:space="0" w:color="000000"/>
              <w:left w:val="single" w:sz="8" w:space="0" w:color="000000"/>
              <w:bottom w:val="single" w:sz="8" w:space="0" w:color="000000"/>
              <w:right w:val="single" w:sz="8" w:space="0" w:color="000000"/>
            </w:tcBorders>
            <w:hideMark/>
          </w:tcPr>
          <w:p w14:paraId="4929186A"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9.</w:t>
            </w:r>
          </w:p>
        </w:tc>
        <w:tc>
          <w:tcPr>
            <w:tcW w:w="7088" w:type="dxa"/>
            <w:tcBorders>
              <w:top w:val="single" w:sz="8" w:space="0" w:color="000000"/>
              <w:left w:val="single" w:sz="8" w:space="0" w:color="000000"/>
              <w:bottom w:val="single" w:sz="8" w:space="0" w:color="000000"/>
              <w:right w:val="single" w:sz="8" w:space="0" w:color="000000"/>
            </w:tcBorders>
            <w:hideMark/>
          </w:tcPr>
          <w:p w14:paraId="489A80B6"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Принтер: вбудований термо-принтер ширина паперу 57мм</w:t>
            </w:r>
          </w:p>
        </w:tc>
        <w:tc>
          <w:tcPr>
            <w:tcW w:w="2126" w:type="dxa"/>
            <w:tcBorders>
              <w:top w:val="single" w:sz="8" w:space="0" w:color="000000"/>
              <w:left w:val="single" w:sz="8" w:space="0" w:color="000000"/>
              <w:bottom w:val="single" w:sz="8" w:space="0" w:color="000000"/>
              <w:right w:val="single" w:sz="8" w:space="0" w:color="000000"/>
            </w:tcBorders>
          </w:tcPr>
          <w:p w14:paraId="6A4896AA" w14:textId="77777777" w:rsidR="00C32794" w:rsidRPr="00395B98" w:rsidRDefault="00C32794" w:rsidP="002D055D">
            <w:pPr>
              <w:jc w:val="center"/>
              <w:rPr>
                <w:rFonts w:ascii="Times New Roman" w:hAnsi="Times New Roman" w:cs="Times New Roman"/>
                <w:sz w:val="22"/>
                <w:szCs w:val="22"/>
                <w:highlight w:val="yellow"/>
              </w:rPr>
            </w:pPr>
          </w:p>
        </w:tc>
      </w:tr>
      <w:tr w:rsidR="00C32794" w14:paraId="6253F850" w14:textId="77777777" w:rsidTr="00C32794">
        <w:trPr>
          <w:trHeight w:val="55"/>
          <w:jc w:val="center"/>
        </w:trPr>
        <w:tc>
          <w:tcPr>
            <w:tcW w:w="993" w:type="dxa"/>
            <w:tcBorders>
              <w:top w:val="single" w:sz="8" w:space="0" w:color="000000"/>
              <w:left w:val="single" w:sz="8" w:space="0" w:color="000000"/>
              <w:bottom w:val="single" w:sz="8" w:space="0" w:color="000000"/>
              <w:right w:val="single" w:sz="8" w:space="0" w:color="000000"/>
            </w:tcBorders>
            <w:hideMark/>
          </w:tcPr>
          <w:p w14:paraId="1DA1BACC"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10.</w:t>
            </w:r>
          </w:p>
        </w:tc>
        <w:tc>
          <w:tcPr>
            <w:tcW w:w="7088" w:type="dxa"/>
            <w:tcBorders>
              <w:top w:val="single" w:sz="8" w:space="0" w:color="000000"/>
              <w:left w:val="single" w:sz="8" w:space="0" w:color="000000"/>
              <w:bottom w:val="single" w:sz="8" w:space="0" w:color="000000"/>
              <w:right w:val="single" w:sz="8" w:space="0" w:color="000000"/>
            </w:tcBorders>
            <w:hideMark/>
          </w:tcPr>
          <w:p w14:paraId="6087EA51"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Інтерфейс: стандартний RS232 порт</w:t>
            </w:r>
          </w:p>
        </w:tc>
        <w:tc>
          <w:tcPr>
            <w:tcW w:w="2126" w:type="dxa"/>
            <w:tcBorders>
              <w:top w:val="single" w:sz="8" w:space="0" w:color="000000"/>
              <w:left w:val="single" w:sz="8" w:space="0" w:color="000000"/>
              <w:bottom w:val="single" w:sz="8" w:space="0" w:color="000000"/>
              <w:right w:val="single" w:sz="8" w:space="0" w:color="000000"/>
            </w:tcBorders>
          </w:tcPr>
          <w:p w14:paraId="593506D5" w14:textId="77777777" w:rsidR="00C32794" w:rsidRPr="00395B98" w:rsidRDefault="00C32794" w:rsidP="002D055D">
            <w:pPr>
              <w:jc w:val="center"/>
              <w:rPr>
                <w:rFonts w:ascii="Times New Roman" w:hAnsi="Times New Roman" w:cs="Times New Roman"/>
                <w:sz w:val="22"/>
                <w:szCs w:val="22"/>
                <w:highlight w:val="yellow"/>
              </w:rPr>
            </w:pPr>
          </w:p>
        </w:tc>
      </w:tr>
      <w:tr w:rsidR="00C32794" w14:paraId="33729C82" w14:textId="77777777" w:rsidTr="00C32794">
        <w:trPr>
          <w:trHeight w:val="84"/>
          <w:jc w:val="center"/>
        </w:trPr>
        <w:tc>
          <w:tcPr>
            <w:tcW w:w="993" w:type="dxa"/>
            <w:tcBorders>
              <w:top w:val="single" w:sz="8" w:space="0" w:color="000000"/>
              <w:left w:val="single" w:sz="8" w:space="0" w:color="000000"/>
              <w:bottom w:val="single" w:sz="8" w:space="0" w:color="000000"/>
              <w:right w:val="single" w:sz="8" w:space="0" w:color="000000"/>
            </w:tcBorders>
            <w:hideMark/>
          </w:tcPr>
          <w:p w14:paraId="4A69F439"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11.</w:t>
            </w:r>
          </w:p>
        </w:tc>
        <w:tc>
          <w:tcPr>
            <w:tcW w:w="7088" w:type="dxa"/>
            <w:tcBorders>
              <w:top w:val="single" w:sz="8" w:space="0" w:color="000000"/>
              <w:left w:val="single" w:sz="8" w:space="0" w:color="000000"/>
              <w:bottom w:val="single" w:sz="8" w:space="0" w:color="000000"/>
              <w:right w:val="single" w:sz="8" w:space="0" w:color="000000"/>
            </w:tcBorders>
            <w:hideMark/>
          </w:tcPr>
          <w:p w14:paraId="5DCAFC68"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Довкілля: Температура 10⁰C – 30⁰C,  Вологість до 80%</w:t>
            </w:r>
          </w:p>
        </w:tc>
        <w:tc>
          <w:tcPr>
            <w:tcW w:w="2126" w:type="dxa"/>
            <w:tcBorders>
              <w:top w:val="single" w:sz="8" w:space="0" w:color="000000"/>
              <w:left w:val="single" w:sz="8" w:space="0" w:color="000000"/>
              <w:bottom w:val="single" w:sz="8" w:space="0" w:color="000000"/>
              <w:right w:val="single" w:sz="8" w:space="0" w:color="000000"/>
            </w:tcBorders>
          </w:tcPr>
          <w:p w14:paraId="4F42097B" w14:textId="77777777" w:rsidR="00C32794" w:rsidRPr="00395B98" w:rsidRDefault="00C32794" w:rsidP="002D055D">
            <w:pPr>
              <w:jc w:val="center"/>
              <w:rPr>
                <w:rFonts w:ascii="Times New Roman" w:hAnsi="Times New Roman" w:cs="Times New Roman"/>
                <w:sz w:val="22"/>
                <w:szCs w:val="22"/>
                <w:highlight w:val="yellow"/>
              </w:rPr>
            </w:pPr>
          </w:p>
        </w:tc>
      </w:tr>
      <w:tr w:rsidR="00C32794" w14:paraId="693304E5" w14:textId="77777777" w:rsidTr="00C32794">
        <w:trPr>
          <w:trHeight w:val="273"/>
          <w:jc w:val="center"/>
        </w:trPr>
        <w:tc>
          <w:tcPr>
            <w:tcW w:w="993" w:type="dxa"/>
            <w:tcBorders>
              <w:top w:val="single" w:sz="8" w:space="0" w:color="000000"/>
              <w:left w:val="single" w:sz="8" w:space="0" w:color="000000"/>
              <w:bottom w:val="single" w:sz="8" w:space="0" w:color="000000"/>
              <w:right w:val="single" w:sz="8" w:space="0" w:color="000000"/>
            </w:tcBorders>
            <w:hideMark/>
          </w:tcPr>
          <w:p w14:paraId="4EEB057C"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12.</w:t>
            </w:r>
          </w:p>
        </w:tc>
        <w:tc>
          <w:tcPr>
            <w:tcW w:w="7088" w:type="dxa"/>
            <w:tcBorders>
              <w:top w:val="single" w:sz="8" w:space="0" w:color="000000"/>
              <w:left w:val="single" w:sz="8" w:space="0" w:color="000000"/>
              <w:bottom w:val="single" w:sz="8" w:space="0" w:color="000000"/>
              <w:right w:val="single" w:sz="8" w:space="0" w:color="000000"/>
            </w:tcBorders>
            <w:hideMark/>
          </w:tcPr>
          <w:p w14:paraId="293E5338"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Джерело живлення : AC 220V; 50Hz</w:t>
            </w:r>
          </w:p>
        </w:tc>
        <w:tc>
          <w:tcPr>
            <w:tcW w:w="2126" w:type="dxa"/>
            <w:tcBorders>
              <w:top w:val="single" w:sz="8" w:space="0" w:color="000000"/>
              <w:left w:val="single" w:sz="8" w:space="0" w:color="000000"/>
              <w:bottom w:val="single" w:sz="8" w:space="0" w:color="000000"/>
              <w:right w:val="single" w:sz="8" w:space="0" w:color="000000"/>
            </w:tcBorders>
          </w:tcPr>
          <w:p w14:paraId="570B57C5" w14:textId="77777777" w:rsidR="00C32794" w:rsidRPr="00395B98" w:rsidRDefault="00C32794" w:rsidP="002D055D">
            <w:pPr>
              <w:jc w:val="center"/>
              <w:rPr>
                <w:rFonts w:ascii="Times New Roman" w:hAnsi="Times New Roman" w:cs="Times New Roman"/>
                <w:sz w:val="22"/>
                <w:szCs w:val="22"/>
                <w:highlight w:val="yellow"/>
              </w:rPr>
            </w:pPr>
          </w:p>
        </w:tc>
      </w:tr>
      <w:tr w:rsidR="00C32794" w14:paraId="66A85D43" w14:textId="77777777" w:rsidTr="00C32794">
        <w:trPr>
          <w:trHeight w:val="55"/>
          <w:jc w:val="center"/>
        </w:trPr>
        <w:tc>
          <w:tcPr>
            <w:tcW w:w="993" w:type="dxa"/>
            <w:tcBorders>
              <w:top w:val="single" w:sz="8" w:space="0" w:color="000000"/>
              <w:left w:val="single" w:sz="8" w:space="0" w:color="000000"/>
              <w:bottom w:val="single" w:sz="8" w:space="0" w:color="000000"/>
              <w:right w:val="single" w:sz="8" w:space="0" w:color="000000"/>
            </w:tcBorders>
            <w:hideMark/>
          </w:tcPr>
          <w:p w14:paraId="654FA758" w14:textId="77777777" w:rsidR="00C32794" w:rsidRPr="00395B98" w:rsidRDefault="00C32794" w:rsidP="002D055D">
            <w:pPr>
              <w:jc w:val="center"/>
              <w:rPr>
                <w:rFonts w:ascii="Times New Roman" w:hAnsi="Times New Roman" w:cs="Times New Roman"/>
                <w:color w:val="000000"/>
                <w:sz w:val="22"/>
                <w:szCs w:val="22"/>
              </w:rPr>
            </w:pPr>
            <w:r w:rsidRPr="00395B98">
              <w:rPr>
                <w:rFonts w:ascii="Times New Roman" w:hAnsi="Times New Roman" w:cs="Times New Roman"/>
                <w:color w:val="000000"/>
                <w:sz w:val="22"/>
                <w:szCs w:val="22"/>
              </w:rPr>
              <w:t>13.</w:t>
            </w:r>
          </w:p>
        </w:tc>
        <w:tc>
          <w:tcPr>
            <w:tcW w:w="7088" w:type="dxa"/>
            <w:tcBorders>
              <w:top w:val="single" w:sz="8" w:space="0" w:color="000000"/>
              <w:left w:val="single" w:sz="8" w:space="0" w:color="000000"/>
              <w:bottom w:val="single" w:sz="8" w:space="0" w:color="000000"/>
              <w:right w:val="single" w:sz="8" w:space="0" w:color="000000"/>
            </w:tcBorders>
            <w:hideMark/>
          </w:tcPr>
          <w:p w14:paraId="3BD3D939" w14:textId="77777777" w:rsidR="00C32794" w:rsidRPr="00395B98" w:rsidRDefault="00C32794"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Наявність в комплекті термопаперу та тестових смужок</w:t>
            </w:r>
          </w:p>
        </w:tc>
        <w:tc>
          <w:tcPr>
            <w:tcW w:w="2126" w:type="dxa"/>
            <w:tcBorders>
              <w:top w:val="single" w:sz="8" w:space="0" w:color="000000"/>
              <w:left w:val="single" w:sz="8" w:space="0" w:color="000000"/>
              <w:bottom w:val="single" w:sz="8" w:space="0" w:color="000000"/>
              <w:right w:val="single" w:sz="8" w:space="0" w:color="000000"/>
            </w:tcBorders>
          </w:tcPr>
          <w:p w14:paraId="49413C05" w14:textId="77777777" w:rsidR="00C32794" w:rsidRPr="00395B98" w:rsidRDefault="00C32794" w:rsidP="002D055D">
            <w:pPr>
              <w:jc w:val="center"/>
              <w:rPr>
                <w:rFonts w:ascii="Times New Roman" w:hAnsi="Times New Roman" w:cs="Times New Roman"/>
                <w:b/>
                <w:sz w:val="22"/>
                <w:szCs w:val="22"/>
                <w:highlight w:val="yellow"/>
              </w:rPr>
            </w:pPr>
          </w:p>
        </w:tc>
      </w:tr>
    </w:tbl>
    <w:p w14:paraId="5016E9F2" w14:textId="77777777" w:rsidR="00C32794" w:rsidRDefault="00C32794" w:rsidP="00C32794"/>
    <w:p w14:paraId="33E8988D" w14:textId="21F9A415" w:rsidR="00395B98" w:rsidRPr="00662239" w:rsidRDefault="00C32794" w:rsidP="00662239">
      <w:pPr>
        <w:pStyle w:val="Normal1"/>
        <w:tabs>
          <w:tab w:val="left" w:pos="0"/>
        </w:tabs>
        <w:ind w:right="-2"/>
        <w:jc w:val="center"/>
        <w:rPr>
          <w:rFonts w:ascii="Times New Roman" w:hAnsi="Times New Roman" w:cs="Times New Roman"/>
          <w:b/>
          <w:bCs/>
          <w:sz w:val="22"/>
          <w:szCs w:val="22"/>
          <w:lang w:val="uk-UA"/>
        </w:rPr>
      </w:pPr>
      <w:r w:rsidRPr="00395B98">
        <w:rPr>
          <w:rFonts w:ascii="Times New Roman" w:hAnsi="Times New Roman" w:cs="Times New Roman"/>
          <w:b/>
          <w:bCs/>
          <w:sz w:val="22"/>
          <w:szCs w:val="22"/>
          <w:lang w:val="uk-UA"/>
        </w:rPr>
        <w:t xml:space="preserve">Напівавтоматичний коагулометр </w:t>
      </w:r>
      <w:r w:rsidRPr="00395B98">
        <w:rPr>
          <w:rStyle w:val="1934"/>
          <w:rFonts w:ascii="Times New Roman" w:hAnsi="Times New Roman" w:cs="Times New Roman"/>
          <w:b/>
          <w:bCs/>
          <w:sz w:val="22"/>
          <w:szCs w:val="22"/>
          <w:lang w:val="uk-UA"/>
        </w:rPr>
        <w:t>за</w:t>
      </w:r>
      <w:r w:rsidRPr="00395B98">
        <w:rPr>
          <w:rFonts w:ascii="Times New Roman" w:hAnsi="Times New Roman" w:cs="Times New Roman"/>
          <w:b/>
          <w:bCs/>
          <w:sz w:val="22"/>
          <w:szCs w:val="22"/>
          <w:lang w:val="uk-UA"/>
        </w:rPr>
        <w:t>  ДК 021:2015 - 38430000-8 Детектори та аналізатори</w:t>
      </w:r>
      <w:r w:rsidRPr="00395B98">
        <w:rPr>
          <w:rFonts w:cs="Times New Roman"/>
          <w:b/>
          <w:bCs/>
          <w:sz w:val="22"/>
          <w:szCs w:val="22"/>
          <w:lang w:val="uk-UA"/>
        </w:rPr>
        <w:t xml:space="preserve"> </w:t>
      </w:r>
      <w:r w:rsidRPr="00395B98">
        <w:rPr>
          <w:rFonts w:ascii="Times New Roman" w:hAnsi="Times New Roman" w:cs="Times New Roman"/>
          <w:b/>
          <w:bCs/>
          <w:color w:val="auto"/>
          <w:sz w:val="22"/>
          <w:szCs w:val="22"/>
          <w:lang w:val="uk-UA"/>
        </w:rPr>
        <w:t>(</w:t>
      </w:r>
      <w:r w:rsidRPr="00395B98">
        <w:rPr>
          <w:rFonts w:ascii="Times New Roman" w:hAnsi="Times New Roman" w:cs="Times New Roman"/>
          <w:b/>
          <w:bCs/>
          <w:sz w:val="22"/>
          <w:szCs w:val="22"/>
          <w:lang w:val="uk-UA"/>
        </w:rPr>
        <w:t>38434520-7 Аналізатори крові),</w:t>
      </w:r>
      <w:r w:rsidRPr="00395B98">
        <w:rPr>
          <w:rFonts w:cs="Times New Roman"/>
          <w:b/>
          <w:bCs/>
          <w:sz w:val="22"/>
          <w:szCs w:val="22"/>
          <w:lang w:val="uk-UA"/>
        </w:rPr>
        <w:t xml:space="preserve"> </w:t>
      </w:r>
      <w:r w:rsidRPr="00395B98">
        <w:rPr>
          <w:rFonts w:ascii="Times New Roman" w:hAnsi="Times New Roman" w:cs="Times New Roman"/>
          <w:b/>
          <w:bCs/>
          <w:sz w:val="22"/>
          <w:szCs w:val="22"/>
          <w:lang w:val="uk-UA"/>
        </w:rPr>
        <w:t xml:space="preserve">НК 024:2023 - 56690 Напівавтоматичний лабораторний коагулометр </w:t>
      </w:r>
      <w:r w:rsidRPr="00395B98">
        <w:rPr>
          <w:rFonts w:ascii="Times New Roman" w:hAnsi="Times New Roman" w:cs="Times New Roman"/>
          <w:b/>
          <w:bCs/>
          <w:sz w:val="22"/>
          <w:szCs w:val="22"/>
        </w:rPr>
        <w:t>IVD</w:t>
      </w:r>
      <w:r w:rsidRPr="00395B98">
        <w:rPr>
          <w:rFonts w:ascii="Times New Roman" w:hAnsi="Times New Roman" w:cs="Times New Roman"/>
          <w:b/>
          <w:bCs/>
          <w:sz w:val="22"/>
          <w:szCs w:val="22"/>
          <w:lang w:val="uk-UA"/>
        </w:rPr>
        <w:t xml:space="preserve"> (діагностика </w:t>
      </w:r>
      <w:r w:rsidRPr="00395B98">
        <w:rPr>
          <w:rFonts w:ascii="Times New Roman" w:hAnsi="Times New Roman" w:cs="Times New Roman"/>
          <w:b/>
          <w:bCs/>
          <w:sz w:val="22"/>
          <w:szCs w:val="22"/>
        </w:rPr>
        <w:t>in</w:t>
      </w:r>
      <w:r w:rsidRPr="00395B98">
        <w:rPr>
          <w:rFonts w:ascii="Times New Roman" w:hAnsi="Times New Roman" w:cs="Times New Roman"/>
          <w:b/>
          <w:bCs/>
          <w:sz w:val="22"/>
          <w:szCs w:val="22"/>
          <w:lang w:val="uk-UA"/>
        </w:rPr>
        <w:t xml:space="preserve"> </w:t>
      </w:r>
      <w:r w:rsidRPr="00395B98">
        <w:rPr>
          <w:rFonts w:ascii="Times New Roman" w:hAnsi="Times New Roman" w:cs="Times New Roman"/>
          <w:b/>
          <w:bCs/>
          <w:sz w:val="22"/>
          <w:szCs w:val="22"/>
        </w:rPr>
        <w:t>vitro</w:t>
      </w:r>
      <w:r w:rsidRPr="00395B98">
        <w:rPr>
          <w:rFonts w:ascii="Times New Roman" w:hAnsi="Times New Roman" w:cs="Times New Roman"/>
          <w:b/>
          <w:bCs/>
          <w:sz w:val="22"/>
          <w:szCs w:val="22"/>
          <w:lang w:val="uk-UA"/>
        </w:rPr>
        <w:t>)</w:t>
      </w:r>
      <w:r w:rsidR="00395B98">
        <w:rPr>
          <w:rFonts w:ascii="Times New Roman" w:hAnsi="Times New Roman" w:cs="Times New Roman"/>
          <w:b/>
          <w:bCs/>
          <w:sz w:val="22"/>
          <w:szCs w:val="22"/>
          <w:lang w:val="uk-UA"/>
        </w:rPr>
        <w:t xml:space="preserve"> – 1 шт.</w:t>
      </w:r>
    </w:p>
    <w:tbl>
      <w:tblPr>
        <w:tblW w:w="1094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
        <w:gridCol w:w="3097"/>
        <w:gridCol w:w="5812"/>
        <w:gridCol w:w="1574"/>
      </w:tblGrid>
      <w:tr w:rsidR="00395B98" w:rsidRPr="00395B98" w14:paraId="3E1A11E2" w14:textId="77777777" w:rsidTr="00662239">
        <w:trPr>
          <w:trHeight w:val="284"/>
        </w:trPr>
        <w:tc>
          <w:tcPr>
            <w:tcW w:w="462" w:type="dxa"/>
            <w:shd w:val="clear" w:color="auto" w:fill="auto"/>
            <w:vAlign w:val="center"/>
          </w:tcPr>
          <w:p w14:paraId="7D3136BB" w14:textId="77777777" w:rsidR="00395B98" w:rsidRPr="00395B98" w:rsidRDefault="00395B98" w:rsidP="002D055D">
            <w:pPr>
              <w:jc w:val="center"/>
              <w:rPr>
                <w:rFonts w:ascii="Times New Roman" w:hAnsi="Times New Roman" w:cs="Times New Roman"/>
                <w:b/>
                <w:sz w:val="22"/>
                <w:szCs w:val="22"/>
              </w:rPr>
            </w:pPr>
            <w:r w:rsidRPr="00395B98">
              <w:rPr>
                <w:rFonts w:ascii="Times New Roman" w:hAnsi="Times New Roman" w:cs="Times New Roman"/>
                <w:b/>
                <w:sz w:val="22"/>
                <w:szCs w:val="22"/>
              </w:rPr>
              <w:t>№</w:t>
            </w:r>
          </w:p>
        </w:tc>
        <w:tc>
          <w:tcPr>
            <w:tcW w:w="8909" w:type="dxa"/>
            <w:gridSpan w:val="2"/>
            <w:shd w:val="clear" w:color="auto" w:fill="auto"/>
            <w:vAlign w:val="center"/>
          </w:tcPr>
          <w:p w14:paraId="640D9825" w14:textId="77777777" w:rsidR="00395B98" w:rsidRPr="00395B98" w:rsidRDefault="00395B98" w:rsidP="002D055D">
            <w:pPr>
              <w:shd w:val="clear" w:color="auto" w:fill="FFFFFF"/>
              <w:jc w:val="center"/>
              <w:rPr>
                <w:rFonts w:ascii="Times New Roman" w:hAnsi="Times New Roman" w:cs="Times New Roman"/>
                <w:b/>
                <w:sz w:val="22"/>
                <w:szCs w:val="22"/>
              </w:rPr>
            </w:pPr>
            <w:r w:rsidRPr="00395B98">
              <w:rPr>
                <w:rFonts w:ascii="Times New Roman" w:hAnsi="Times New Roman" w:cs="Times New Roman"/>
                <w:b/>
                <w:sz w:val="22"/>
                <w:szCs w:val="22"/>
              </w:rPr>
              <w:t xml:space="preserve">Медико – технічні вимоги до коагулометра </w:t>
            </w:r>
          </w:p>
        </w:tc>
        <w:tc>
          <w:tcPr>
            <w:tcW w:w="1574" w:type="dxa"/>
            <w:shd w:val="clear" w:color="auto" w:fill="auto"/>
            <w:vAlign w:val="center"/>
          </w:tcPr>
          <w:p w14:paraId="7892B927" w14:textId="77777777" w:rsidR="00395B98" w:rsidRPr="00395B98" w:rsidRDefault="00395B98" w:rsidP="002D055D">
            <w:pPr>
              <w:shd w:val="clear" w:color="auto" w:fill="FFFFFF"/>
              <w:jc w:val="center"/>
              <w:rPr>
                <w:rFonts w:ascii="Times New Roman" w:hAnsi="Times New Roman" w:cs="Times New Roman"/>
                <w:b/>
                <w:sz w:val="22"/>
                <w:szCs w:val="22"/>
              </w:rPr>
            </w:pPr>
            <w:r w:rsidRPr="00395B98">
              <w:rPr>
                <w:rFonts w:ascii="Times New Roman" w:hAnsi="Times New Roman" w:cs="Times New Roman"/>
                <w:b/>
                <w:sz w:val="22"/>
                <w:szCs w:val="22"/>
              </w:rPr>
              <w:t>Відповідність вимогам</w:t>
            </w:r>
          </w:p>
          <w:p w14:paraId="2FD5F4B8" w14:textId="77777777" w:rsidR="00395B98" w:rsidRPr="00395B98" w:rsidRDefault="00395B98" w:rsidP="002D055D">
            <w:pPr>
              <w:shd w:val="clear" w:color="auto" w:fill="FFFFFF"/>
              <w:jc w:val="center"/>
              <w:rPr>
                <w:rFonts w:ascii="Times New Roman" w:hAnsi="Times New Roman" w:cs="Times New Roman"/>
                <w:b/>
                <w:sz w:val="22"/>
                <w:szCs w:val="22"/>
              </w:rPr>
            </w:pPr>
          </w:p>
        </w:tc>
      </w:tr>
      <w:tr w:rsidR="00662239" w:rsidRPr="00395B98" w14:paraId="4C141985" w14:textId="77777777" w:rsidTr="00662239">
        <w:trPr>
          <w:trHeight w:val="284"/>
        </w:trPr>
        <w:tc>
          <w:tcPr>
            <w:tcW w:w="462" w:type="dxa"/>
            <w:shd w:val="clear" w:color="auto" w:fill="auto"/>
          </w:tcPr>
          <w:p w14:paraId="092CD92E" w14:textId="77777777" w:rsidR="00395B98" w:rsidRPr="00395B98" w:rsidRDefault="00395B98" w:rsidP="00395B98">
            <w:pPr>
              <w:numPr>
                <w:ilvl w:val="0"/>
                <w:numId w:val="34"/>
              </w:numPr>
              <w:ind w:hanging="668"/>
              <w:jc w:val="center"/>
              <w:rPr>
                <w:rFonts w:ascii="Times New Roman" w:hAnsi="Times New Roman" w:cs="Times New Roman"/>
                <w:sz w:val="22"/>
                <w:szCs w:val="22"/>
                <w:lang w:val="en-US"/>
              </w:rPr>
            </w:pPr>
          </w:p>
        </w:tc>
        <w:tc>
          <w:tcPr>
            <w:tcW w:w="3097" w:type="dxa"/>
            <w:shd w:val="clear" w:color="auto" w:fill="auto"/>
          </w:tcPr>
          <w:p w14:paraId="18947788"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Тип аналізатора</w:t>
            </w:r>
          </w:p>
        </w:tc>
        <w:tc>
          <w:tcPr>
            <w:tcW w:w="5812" w:type="dxa"/>
          </w:tcPr>
          <w:p w14:paraId="12BA4A44"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xml:space="preserve">Напівавтоматичний коагулометр  </w:t>
            </w:r>
          </w:p>
        </w:tc>
        <w:tc>
          <w:tcPr>
            <w:tcW w:w="1574" w:type="dxa"/>
            <w:shd w:val="clear" w:color="auto" w:fill="auto"/>
          </w:tcPr>
          <w:p w14:paraId="0FBFCC7A" w14:textId="77777777" w:rsidR="00395B98" w:rsidRPr="00395B98" w:rsidRDefault="00395B98" w:rsidP="002D055D">
            <w:pPr>
              <w:jc w:val="center"/>
              <w:rPr>
                <w:rFonts w:ascii="Times New Roman" w:hAnsi="Times New Roman" w:cs="Times New Roman"/>
                <w:sz w:val="22"/>
                <w:szCs w:val="22"/>
              </w:rPr>
            </w:pPr>
          </w:p>
        </w:tc>
      </w:tr>
      <w:tr w:rsidR="00662239" w:rsidRPr="00395B98" w14:paraId="0747CFDE" w14:textId="77777777" w:rsidTr="00662239">
        <w:trPr>
          <w:trHeight w:val="284"/>
        </w:trPr>
        <w:tc>
          <w:tcPr>
            <w:tcW w:w="462" w:type="dxa"/>
            <w:shd w:val="clear" w:color="auto" w:fill="auto"/>
          </w:tcPr>
          <w:p w14:paraId="3A23DBCF"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0CB45B89"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Кількість каналів для досліджень</w:t>
            </w:r>
          </w:p>
        </w:tc>
        <w:tc>
          <w:tcPr>
            <w:tcW w:w="5812" w:type="dxa"/>
          </w:tcPr>
          <w:p w14:paraId="7E28473F"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не менше 4-х</w:t>
            </w:r>
          </w:p>
        </w:tc>
        <w:tc>
          <w:tcPr>
            <w:tcW w:w="1574" w:type="dxa"/>
            <w:shd w:val="clear" w:color="auto" w:fill="auto"/>
          </w:tcPr>
          <w:p w14:paraId="6A4229BB" w14:textId="77777777" w:rsidR="00395B98" w:rsidRPr="00395B98" w:rsidRDefault="00395B98" w:rsidP="002D055D">
            <w:pPr>
              <w:rPr>
                <w:rFonts w:ascii="Times New Roman" w:hAnsi="Times New Roman" w:cs="Times New Roman"/>
                <w:sz w:val="22"/>
                <w:szCs w:val="22"/>
              </w:rPr>
            </w:pPr>
          </w:p>
        </w:tc>
      </w:tr>
      <w:tr w:rsidR="00662239" w:rsidRPr="00395B98" w14:paraId="2F01368A" w14:textId="77777777" w:rsidTr="00662239">
        <w:trPr>
          <w:trHeight w:val="284"/>
        </w:trPr>
        <w:tc>
          <w:tcPr>
            <w:tcW w:w="462" w:type="dxa"/>
            <w:shd w:val="clear" w:color="auto" w:fill="auto"/>
          </w:tcPr>
          <w:p w14:paraId="68FE1E76"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77E37226"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Метод детекції</w:t>
            </w:r>
          </w:p>
        </w:tc>
        <w:tc>
          <w:tcPr>
            <w:tcW w:w="5812" w:type="dxa"/>
          </w:tcPr>
          <w:p w14:paraId="6B9F2179"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Електромагнітний моніторинг часу утворення згустку</w:t>
            </w:r>
          </w:p>
        </w:tc>
        <w:tc>
          <w:tcPr>
            <w:tcW w:w="1574" w:type="dxa"/>
            <w:shd w:val="clear" w:color="auto" w:fill="auto"/>
          </w:tcPr>
          <w:p w14:paraId="52D420F5" w14:textId="77777777" w:rsidR="00395B98" w:rsidRPr="00395B98" w:rsidRDefault="00395B98" w:rsidP="002D055D">
            <w:pPr>
              <w:rPr>
                <w:rFonts w:ascii="Times New Roman" w:hAnsi="Times New Roman" w:cs="Times New Roman"/>
                <w:sz w:val="22"/>
                <w:szCs w:val="22"/>
              </w:rPr>
            </w:pPr>
          </w:p>
        </w:tc>
      </w:tr>
      <w:tr w:rsidR="00662239" w:rsidRPr="00395B98" w14:paraId="4A80A9DD" w14:textId="77777777" w:rsidTr="00662239">
        <w:trPr>
          <w:trHeight w:val="284"/>
        </w:trPr>
        <w:tc>
          <w:tcPr>
            <w:tcW w:w="462" w:type="dxa"/>
            <w:shd w:val="clear" w:color="auto" w:fill="auto"/>
          </w:tcPr>
          <w:p w14:paraId="5C96164F"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04E2CE29"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Кількість позицій для реагентів</w:t>
            </w:r>
          </w:p>
        </w:tc>
        <w:tc>
          <w:tcPr>
            <w:tcW w:w="5812" w:type="dxa"/>
          </w:tcPr>
          <w:p w14:paraId="0C0BBF3C"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не менше чотирьох</w:t>
            </w:r>
          </w:p>
        </w:tc>
        <w:tc>
          <w:tcPr>
            <w:tcW w:w="1574" w:type="dxa"/>
            <w:shd w:val="clear" w:color="auto" w:fill="auto"/>
          </w:tcPr>
          <w:p w14:paraId="39B40716" w14:textId="77777777" w:rsidR="00395B98" w:rsidRPr="00395B98" w:rsidRDefault="00395B98" w:rsidP="002D055D">
            <w:pPr>
              <w:rPr>
                <w:rFonts w:ascii="Times New Roman" w:hAnsi="Times New Roman" w:cs="Times New Roman"/>
                <w:sz w:val="22"/>
                <w:szCs w:val="22"/>
              </w:rPr>
            </w:pPr>
          </w:p>
        </w:tc>
      </w:tr>
      <w:tr w:rsidR="00662239" w:rsidRPr="00395B98" w14:paraId="50FBC7E5" w14:textId="77777777" w:rsidTr="00662239">
        <w:trPr>
          <w:trHeight w:val="284"/>
        </w:trPr>
        <w:tc>
          <w:tcPr>
            <w:tcW w:w="462" w:type="dxa"/>
            <w:shd w:val="clear" w:color="auto" w:fill="auto"/>
          </w:tcPr>
          <w:p w14:paraId="45015914"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5FC32D47"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Кількість позицій для перемішування</w:t>
            </w:r>
          </w:p>
        </w:tc>
        <w:tc>
          <w:tcPr>
            <w:tcW w:w="5812" w:type="dxa"/>
          </w:tcPr>
          <w:p w14:paraId="5DACF4E7"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одна</w:t>
            </w:r>
          </w:p>
        </w:tc>
        <w:tc>
          <w:tcPr>
            <w:tcW w:w="1574" w:type="dxa"/>
            <w:shd w:val="clear" w:color="auto" w:fill="auto"/>
          </w:tcPr>
          <w:p w14:paraId="4F3C2246" w14:textId="77777777" w:rsidR="00395B98" w:rsidRPr="00395B98" w:rsidRDefault="00395B98" w:rsidP="002D055D">
            <w:pPr>
              <w:rPr>
                <w:rFonts w:ascii="Times New Roman" w:hAnsi="Times New Roman" w:cs="Times New Roman"/>
                <w:sz w:val="22"/>
                <w:szCs w:val="22"/>
              </w:rPr>
            </w:pPr>
          </w:p>
        </w:tc>
      </w:tr>
      <w:tr w:rsidR="00662239" w:rsidRPr="00395B98" w14:paraId="171C6B5F" w14:textId="77777777" w:rsidTr="00662239">
        <w:trPr>
          <w:trHeight w:val="284"/>
        </w:trPr>
        <w:tc>
          <w:tcPr>
            <w:tcW w:w="462" w:type="dxa"/>
            <w:shd w:val="clear" w:color="auto" w:fill="auto"/>
          </w:tcPr>
          <w:p w14:paraId="66308EAE"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6FDE9807"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Кількість позицій з підігрівом</w:t>
            </w:r>
          </w:p>
        </w:tc>
        <w:tc>
          <w:tcPr>
            <w:tcW w:w="5812" w:type="dxa"/>
          </w:tcPr>
          <w:p w14:paraId="497B372F"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не менше 16</w:t>
            </w:r>
          </w:p>
        </w:tc>
        <w:tc>
          <w:tcPr>
            <w:tcW w:w="1574" w:type="dxa"/>
            <w:shd w:val="clear" w:color="auto" w:fill="auto"/>
          </w:tcPr>
          <w:p w14:paraId="1700DC9F" w14:textId="77777777" w:rsidR="00395B98" w:rsidRPr="00395B98" w:rsidRDefault="00395B98" w:rsidP="002D055D">
            <w:pPr>
              <w:rPr>
                <w:rFonts w:ascii="Times New Roman" w:hAnsi="Times New Roman" w:cs="Times New Roman"/>
                <w:sz w:val="22"/>
                <w:szCs w:val="22"/>
              </w:rPr>
            </w:pPr>
          </w:p>
        </w:tc>
      </w:tr>
      <w:tr w:rsidR="00662239" w:rsidRPr="00395B98" w14:paraId="45DADF2C" w14:textId="77777777" w:rsidTr="00662239">
        <w:trPr>
          <w:trHeight w:val="284"/>
        </w:trPr>
        <w:tc>
          <w:tcPr>
            <w:tcW w:w="462" w:type="dxa"/>
            <w:shd w:val="clear" w:color="auto" w:fill="auto"/>
          </w:tcPr>
          <w:p w14:paraId="384FEA69"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6CE0A23F"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Точність</w:t>
            </w:r>
          </w:p>
        </w:tc>
        <w:tc>
          <w:tcPr>
            <w:tcW w:w="5812" w:type="dxa"/>
          </w:tcPr>
          <w:p w14:paraId="00BD3E81"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відносна похибка ≤± 10% за FIB</w:t>
            </w:r>
          </w:p>
        </w:tc>
        <w:tc>
          <w:tcPr>
            <w:tcW w:w="1574" w:type="dxa"/>
            <w:shd w:val="clear" w:color="auto" w:fill="auto"/>
          </w:tcPr>
          <w:p w14:paraId="771398D3" w14:textId="77777777" w:rsidR="00395B98" w:rsidRPr="00395B98" w:rsidRDefault="00395B98" w:rsidP="002D055D">
            <w:pPr>
              <w:rPr>
                <w:rFonts w:ascii="Times New Roman" w:hAnsi="Times New Roman" w:cs="Times New Roman"/>
                <w:sz w:val="22"/>
                <w:szCs w:val="22"/>
              </w:rPr>
            </w:pPr>
          </w:p>
        </w:tc>
      </w:tr>
      <w:tr w:rsidR="00662239" w:rsidRPr="00395B98" w14:paraId="29117AD5" w14:textId="77777777" w:rsidTr="00662239">
        <w:trPr>
          <w:trHeight w:val="284"/>
        </w:trPr>
        <w:tc>
          <w:tcPr>
            <w:tcW w:w="462" w:type="dxa"/>
            <w:shd w:val="clear" w:color="auto" w:fill="auto"/>
          </w:tcPr>
          <w:p w14:paraId="78B07E69"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25EE83C6"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Відтворюваність</w:t>
            </w:r>
          </w:p>
        </w:tc>
        <w:tc>
          <w:tcPr>
            <w:tcW w:w="58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623"/>
              <w:gridCol w:w="1611"/>
            </w:tblGrid>
            <w:tr w:rsidR="00395B98" w:rsidRPr="00395B98" w14:paraId="62A724C6" w14:textId="77777777" w:rsidTr="002D055D">
              <w:tc>
                <w:tcPr>
                  <w:tcW w:w="3114" w:type="dxa"/>
                  <w:shd w:val="clear" w:color="auto" w:fill="auto"/>
                  <w:vAlign w:val="center"/>
                </w:tcPr>
                <w:p w14:paraId="4A41FFB2" w14:textId="77777777" w:rsidR="00395B98" w:rsidRPr="00395B98" w:rsidRDefault="00395B98" w:rsidP="002D055D">
                  <w:pPr>
                    <w:rPr>
                      <w:rFonts w:ascii="Times New Roman" w:hAnsi="Times New Roman" w:cs="Times New Roman"/>
                      <w:b/>
                      <w:noProof/>
                      <w:sz w:val="22"/>
                      <w:szCs w:val="22"/>
                    </w:rPr>
                  </w:pPr>
                  <w:r w:rsidRPr="00395B98">
                    <w:rPr>
                      <w:rFonts w:ascii="Times New Roman" w:hAnsi="Times New Roman" w:cs="Times New Roman"/>
                      <w:b/>
                      <w:noProof/>
                      <w:sz w:val="22"/>
                      <w:szCs w:val="22"/>
                    </w:rPr>
                    <w:t>Параметр тестування з використанням контрольного матеріалу</w:t>
                  </w:r>
                </w:p>
              </w:tc>
              <w:tc>
                <w:tcPr>
                  <w:tcW w:w="3282" w:type="dxa"/>
                  <w:shd w:val="clear" w:color="auto" w:fill="auto"/>
                  <w:vAlign w:val="center"/>
                </w:tcPr>
                <w:p w14:paraId="60FB356A" w14:textId="77777777" w:rsidR="00395B98" w:rsidRPr="00395B98" w:rsidRDefault="00395B98" w:rsidP="002D055D">
                  <w:pPr>
                    <w:rPr>
                      <w:rFonts w:ascii="Times New Roman" w:hAnsi="Times New Roman" w:cs="Times New Roman"/>
                      <w:b/>
                      <w:sz w:val="22"/>
                      <w:szCs w:val="22"/>
                    </w:rPr>
                  </w:pPr>
                  <w:r w:rsidRPr="00395B98">
                    <w:rPr>
                      <w:rFonts w:ascii="Times New Roman" w:hAnsi="Times New Roman" w:cs="Times New Roman"/>
                      <w:b/>
                      <w:sz w:val="22"/>
                      <w:szCs w:val="22"/>
                    </w:rPr>
                    <w:t>Діапазон нормальних значень CV%</w:t>
                  </w:r>
                </w:p>
              </w:tc>
              <w:tc>
                <w:tcPr>
                  <w:tcW w:w="3283" w:type="dxa"/>
                  <w:shd w:val="clear" w:color="auto" w:fill="auto"/>
                  <w:vAlign w:val="center"/>
                </w:tcPr>
                <w:p w14:paraId="203D16F9" w14:textId="77777777" w:rsidR="00395B98" w:rsidRPr="00395B98" w:rsidRDefault="00395B98" w:rsidP="002D055D">
                  <w:pPr>
                    <w:rPr>
                      <w:rFonts w:ascii="Times New Roman" w:hAnsi="Times New Roman" w:cs="Times New Roman"/>
                      <w:b/>
                      <w:sz w:val="22"/>
                      <w:szCs w:val="22"/>
                    </w:rPr>
                  </w:pPr>
                  <w:r w:rsidRPr="00395B98">
                    <w:rPr>
                      <w:rFonts w:ascii="Times New Roman" w:hAnsi="Times New Roman" w:cs="Times New Roman"/>
                      <w:b/>
                      <w:sz w:val="22"/>
                      <w:szCs w:val="22"/>
                    </w:rPr>
                    <w:t>Діапазон аномальних значень CV%</w:t>
                  </w:r>
                </w:p>
              </w:tc>
            </w:tr>
            <w:tr w:rsidR="00395B98" w:rsidRPr="00395B98" w14:paraId="03FB3E68" w14:textId="77777777" w:rsidTr="002D055D">
              <w:tc>
                <w:tcPr>
                  <w:tcW w:w="3114" w:type="dxa"/>
                  <w:shd w:val="clear" w:color="auto" w:fill="auto"/>
                  <w:vAlign w:val="center"/>
                </w:tcPr>
                <w:p w14:paraId="413AA35C" w14:textId="77777777" w:rsidR="00395B98" w:rsidRPr="00395B98" w:rsidRDefault="00395B98" w:rsidP="002D055D">
                  <w:pPr>
                    <w:rPr>
                      <w:rFonts w:ascii="Times New Roman" w:hAnsi="Times New Roman" w:cs="Times New Roman"/>
                      <w:b/>
                      <w:noProof/>
                      <w:sz w:val="22"/>
                      <w:szCs w:val="22"/>
                    </w:rPr>
                  </w:pPr>
                  <w:r w:rsidRPr="00395B98">
                    <w:rPr>
                      <w:rFonts w:ascii="Times New Roman" w:hAnsi="Times New Roman" w:cs="Times New Roman"/>
                      <w:b/>
                      <w:noProof/>
                      <w:sz w:val="22"/>
                      <w:szCs w:val="22"/>
                    </w:rPr>
                    <w:t>Протромбіновий Час (ПЧ)</w:t>
                  </w:r>
                </w:p>
              </w:tc>
              <w:tc>
                <w:tcPr>
                  <w:tcW w:w="3282" w:type="dxa"/>
                  <w:shd w:val="clear" w:color="auto" w:fill="auto"/>
                  <w:vAlign w:val="center"/>
                </w:tcPr>
                <w:p w14:paraId="0199DBB0"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3.0</w:t>
                  </w:r>
                </w:p>
              </w:tc>
              <w:tc>
                <w:tcPr>
                  <w:tcW w:w="3283" w:type="dxa"/>
                  <w:shd w:val="clear" w:color="auto" w:fill="auto"/>
                  <w:vAlign w:val="center"/>
                </w:tcPr>
                <w:p w14:paraId="068DAB8F"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5.0</w:t>
                  </w:r>
                </w:p>
              </w:tc>
            </w:tr>
            <w:tr w:rsidR="00395B98" w:rsidRPr="00395B98" w14:paraId="12968BD5" w14:textId="77777777" w:rsidTr="002D055D">
              <w:tc>
                <w:tcPr>
                  <w:tcW w:w="3114" w:type="dxa"/>
                  <w:shd w:val="clear" w:color="auto" w:fill="auto"/>
                  <w:vAlign w:val="center"/>
                </w:tcPr>
                <w:p w14:paraId="5895D642" w14:textId="77777777" w:rsidR="00395B98" w:rsidRPr="00395B98" w:rsidRDefault="00395B98" w:rsidP="002D055D">
                  <w:pPr>
                    <w:rPr>
                      <w:rFonts w:ascii="Times New Roman" w:hAnsi="Times New Roman" w:cs="Times New Roman"/>
                      <w:b/>
                      <w:noProof/>
                      <w:sz w:val="22"/>
                      <w:szCs w:val="22"/>
                    </w:rPr>
                  </w:pPr>
                  <w:r w:rsidRPr="00395B98">
                    <w:rPr>
                      <w:rFonts w:ascii="Times New Roman" w:hAnsi="Times New Roman" w:cs="Times New Roman"/>
                      <w:b/>
                      <w:noProof/>
                      <w:sz w:val="22"/>
                      <w:szCs w:val="22"/>
                    </w:rPr>
                    <w:t>Активований Частковий Тромбопластиновий Час (АЧТЧ)</w:t>
                  </w:r>
                </w:p>
              </w:tc>
              <w:tc>
                <w:tcPr>
                  <w:tcW w:w="3282" w:type="dxa"/>
                  <w:shd w:val="clear" w:color="auto" w:fill="auto"/>
                  <w:vAlign w:val="center"/>
                </w:tcPr>
                <w:p w14:paraId="07497E91"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3.0</w:t>
                  </w:r>
                </w:p>
              </w:tc>
              <w:tc>
                <w:tcPr>
                  <w:tcW w:w="3283" w:type="dxa"/>
                  <w:shd w:val="clear" w:color="auto" w:fill="auto"/>
                  <w:vAlign w:val="center"/>
                </w:tcPr>
                <w:p w14:paraId="298947DC"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5.0</w:t>
                  </w:r>
                </w:p>
              </w:tc>
            </w:tr>
            <w:tr w:rsidR="00395B98" w:rsidRPr="00395B98" w14:paraId="4E3E9D81" w14:textId="77777777" w:rsidTr="002D055D">
              <w:tc>
                <w:tcPr>
                  <w:tcW w:w="3114" w:type="dxa"/>
                  <w:shd w:val="clear" w:color="auto" w:fill="auto"/>
                  <w:vAlign w:val="center"/>
                </w:tcPr>
                <w:p w14:paraId="347F13BE" w14:textId="77777777" w:rsidR="00395B98" w:rsidRPr="00395B98" w:rsidRDefault="00395B98" w:rsidP="002D055D">
                  <w:pPr>
                    <w:rPr>
                      <w:rFonts w:ascii="Times New Roman" w:hAnsi="Times New Roman" w:cs="Times New Roman"/>
                      <w:b/>
                      <w:noProof/>
                      <w:sz w:val="22"/>
                      <w:szCs w:val="22"/>
                    </w:rPr>
                  </w:pPr>
                  <w:r w:rsidRPr="00395B98">
                    <w:rPr>
                      <w:rFonts w:ascii="Times New Roman" w:hAnsi="Times New Roman" w:cs="Times New Roman"/>
                      <w:b/>
                      <w:noProof/>
                      <w:sz w:val="22"/>
                      <w:szCs w:val="22"/>
                    </w:rPr>
                    <w:t>Фібриноген (ФІБ)</w:t>
                  </w:r>
                </w:p>
              </w:tc>
              <w:tc>
                <w:tcPr>
                  <w:tcW w:w="3282" w:type="dxa"/>
                  <w:shd w:val="clear" w:color="auto" w:fill="auto"/>
                  <w:vAlign w:val="center"/>
                </w:tcPr>
                <w:p w14:paraId="0A251DB1"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5.0</w:t>
                  </w:r>
                </w:p>
              </w:tc>
              <w:tc>
                <w:tcPr>
                  <w:tcW w:w="3283" w:type="dxa"/>
                  <w:shd w:val="clear" w:color="auto" w:fill="auto"/>
                  <w:vAlign w:val="center"/>
                </w:tcPr>
                <w:p w14:paraId="4CF0D595"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10.0</w:t>
                  </w:r>
                </w:p>
              </w:tc>
            </w:tr>
            <w:tr w:rsidR="00395B98" w:rsidRPr="00395B98" w14:paraId="4DD004C0" w14:textId="77777777" w:rsidTr="002D055D">
              <w:tc>
                <w:tcPr>
                  <w:tcW w:w="3114" w:type="dxa"/>
                  <w:shd w:val="clear" w:color="auto" w:fill="auto"/>
                  <w:vAlign w:val="center"/>
                </w:tcPr>
                <w:p w14:paraId="532D38AD" w14:textId="77777777" w:rsidR="00395B98" w:rsidRPr="00395B98" w:rsidRDefault="00395B98" w:rsidP="002D055D">
                  <w:pPr>
                    <w:rPr>
                      <w:rFonts w:ascii="Times New Roman" w:hAnsi="Times New Roman" w:cs="Times New Roman"/>
                      <w:b/>
                      <w:noProof/>
                      <w:sz w:val="22"/>
                      <w:szCs w:val="22"/>
                    </w:rPr>
                  </w:pPr>
                  <w:r w:rsidRPr="00395B98">
                    <w:rPr>
                      <w:rFonts w:ascii="Times New Roman" w:hAnsi="Times New Roman" w:cs="Times New Roman"/>
                      <w:b/>
                      <w:noProof/>
                      <w:sz w:val="22"/>
                      <w:szCs w:val="22"/>
                    </w:rPr>
                    <w:t>Тромбіновий Час (ТЧ)</w:t>
                  </w:r>
                </w:p>
              </w:tc>
              <w:tc>
                <w:tcPr>
                  <w:tcW w:w="3282" w:type="dxa"/>
                  <w:shd w:val="clear" w:color="auto" w:fill="auto"/>
                  <w:vAlign w:val="center"/>
                </w:tcPr>
                <w:p w14:paraId="08E42463"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3.0</w:t>
                  </w:r>
                </w:p>
              </w:tc>
              <w:tc>
                <w:tcPr>
                  <w:tcW w:w="3283" w:type="dxa"/>
                  <w:shd w:val="clear" w:color="auto" w:fill="auto"/>
                  <w:vAlign w:val="center"/>
                </w:tcPr>
                <w:p w14:paraId="33548DC8"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5.0</w:t>
                  </w:r>
                </w:p>
              </w:tc>
            </w:tr>
          </w:tbl>
          <w:p w14:paraId="40532473" w14:textId="77777777" w:rsidR="00395B98" w:rsidRPr="00395B98" w:rsidRDefault="00395B98" w:rsidP="002D055D">
            <w:pPr>
              <w:rPr>
                <w:rFonts w:ascii="Times New Roman" w:hAnsi="Times New Roman" w:cs="Times New Roman"/>
                <w:sz w:val="22"/>
                <w:szCs w:val="22"/>
              </w:rPr>
            </w:pPr>
          </w:p>
        </w:tc>
        <w:tc>
          <w:tcPr>
            <w:tcW w:w="1574" w:type="dxa"/>
            <w:shd w:val="clear" w:color="auto" w:fill="auto"/>
          </w:tcPr>
          <w:p w14:paraId="50AA1C6E" w14:textId="77777777" w:rsidR="00395B98" w:rsidRPr="00395B98" w:rsidRDefault="00395B98" w:rsidP="002D055D">
            <w:pPr>
              <w:rPr>
                <w:rFonts w:ascii="Times New Roman" w:hAnsi="Times New Roman" w:cs="Times New Roman"/>
                <w:sz w:val="22"/>
                <w:szCs w:val="22"/>
              </w:rPr>
            </w:pPr>
          </w:p>
        </w:tc>
      </w:tr>
      <w:tr w:rsidR="00662239" w:rsidRPr="00395B98" w14:paraId="37135D7E" w14:textId="77777777" w:rsidTr="00662239">
        <w:trPr>
          <w:trHeight w:val="284"/>
        </w:trPr>
        <w:tc>
          <w:tcPr>
            <w:tcW w:w="462" w:type="dxa"/>
            <w:shd w:val="clear" w:color="auto" w:fill="auto"/>
          </w:tcPr>
          <w:p w14:paraId="1EA2132D"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4AC65800"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Точність температури</w:t>
            </w:r>
          </w:p>
        </w:tc>
        <w:tc>
          <w:tcPr>
            <w:tcW w:w="5812" w:type="dxa"/>
          </w:tcPr>
          <w:p w14:paraId="362AC9BF" w14:textId="77777777" w:rsidR="00395B98" w:rsidRPr="00395B98" w:rsidRDefault="00395B98" w:rsidP="002D055D">
            <w:pPr>
              <w:rPr>
                <w:rFonts w:ascii="Times New Roman" w:hAnsi="Times New Roman" w:cs="Times New Roman"/>
                <w:b/>
                <w:noProof/>
                <w:sz w:val="22"/>
                <w:szCs w:val="22"/>
              </w:rPr>
            </w:pPr>
            <w:r w:rsidRPr="00395B98">
              <w:rPr>
                <w:rFonts w:ascii="Times New Roman" w:hAnsi="Times New Roman" w:cs="Times New Roman"/>
                <w:sz w:val="22"/>
                <w:szCs w:val="22"/>
              </w:rPr>
              <w:t>± 1</w:t>
            </w:r>
            <w:r w:rsidRPr="00395B98">
              <w:rPr>
                <w:rFonts w:ascii="Times New Roman" w:hAnsi="Times New Roman" w:cs="Times New Roman"/>
                <w:sz w:val="22"/>
                <w:szCs w:val="22"/>
                <w:vertAlign w:val="superscript"/>
              </w:rPr>
              <w:t>о</w:t>
            </w:r>
            <w:r w:rsidRPr="00395B98">
              <w:rPr>
                <w:rFonts w:ascii="Times New Roman" w:hAnsi="Times New Roman" w:cs="Times New Roman"/>
                <w:sz w:val="22"/>
                <w:szCs w:val="22"/>
              </w:rPr>
              <w:t>С</w:t>
            </w:r>
          </w:p>
        </w:tc>
        <w:tc>
          <w:tcPr>
            <w:tcW w:w="1574" w:type="dxa"/>
            <w:shd w:val="clear" w:color="auto" w:fill="auto"/>
          </w:tcPr>
          <w:p w14:paraId="228A84BF" w14:textId="77777777" w:rsidR="00395B98" w:rsidRPr="00395B98" w:rsidRDefault="00395B98" w:rsidP="002D055D">
            <w:pPr>
              <w:rPr>
                <w:rFonts w:ascii="Times New Roman" w:hAnsi="Times New Roman" w:cs="Times New Roman"/>
                <w:sz w:val="22"/>
                <w:szCs w:val="22"/>
              </w:rPr>
            </w:pPr>
          </w:p>
        </w:tc>
      </w:tr>
      <w:tr w:rsidR="00662239" w:rsidRPr="00395B98" w14:paraId="205E333E" w14:textId="77777777" w:rsidTr="00662239">
        <w:trPr>
          <w:trHeight w:val="284"/>
        </w:trPr>
        <w:tc>
          <w:tcPr>
            <w:tcW w:w="462" w:type="dxa"/>
            <w:shd w:val="clear" w:color="auto" w:fill="auto"/>
          </w:tcPr>
          <w:p w14:paraId="7CF676E6"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163C4460"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Різниця тестових каналів</w:t>
            </w:r>
          </w:p>
        </w:tc>
        <w:tc>
          <w:tcPr>
            <w:tcW w:w="5812" w:type="dxa"/>
          </w:tcPr>
          <w:p w14:paraId="2117E33B"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Відносний діапазон значень результатів кожного тесту між різними каналами ≤ 10%</w:t>
            </w:r>
          </w:p>
        </w:tc>
        <w:tc>
          <w:tcPr>
            <w:tcW w:w="1574" w:type="dxa"/>
            <w:shd w:val="clear" w:color="auto" w:fill="auto"/>
          </w:tcPr>
          <w:p w14:paraId="2C75056F" w14:textId="77777777" w:rsidR="00395B98" w:rsidRPr="00395B98" w:rsidRDefault="00395B98" w:rsidP="002D055D">
            <w:pPr>
              <w:rPr>
                <w:rFonts w:ascii="Times New Roman" w:hAnsi="Times New Roman" w:cs="Times New Roman"/>
                <w:sz w:val="22"/>
                <w:szCs w:val="22"/>
              </w:rPr>
            </w:pPr>
          </w:p>
        </w:tc>
      </w:tr>
      <w:tr w:rsidR="00662239" w:rsidRPr="00395B98" w14:paraId="57A9CF42" w14:textId="77777777" w:rsidTr="00662239">
        <w:trPr>
          <w:trHeight w:val="284"/>
        </w:trPr>
        <w:tc>
          <w:tcPr>
            <w:tcW w:w="462" w:type="dxa"/>
            <w:shd w:val="clear" w:color="auto" w:fill="auto"/>
          </w:tcPr>
          <w:p w14:paraId="58E082AD"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380206AF"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Лінійність</w:t>
            </w:r>
          </w:p>
        </w:tc>
        <w:tc>
          <w:tcPr>
            <w:tcW w:w="5812" w:type="dxa"/>
          </w:tcPr>
          <w:p w14:paraId="40C72743"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Діапазон значень лінійних вимірювань FIB 0.6 – 6 г/л, r ≥ 0.975</w:t>
            </w:r>
          </w:p>
        </w:tc>
        <w:tc>
          <w:tcPr>
            <w:tcW w:w="1574" w:type="dxa"/>
            <w:shd w:val="clear" w:color="auto" w:fill="auto"/>
          </w:tcPr>
          <w:p w14:paraId="333A1E51" w14:textId="77777777" w:rsidR="00395B98" w:rsidRPr="00395B98" w:rsidRDefault="00395B98" w:rsidP="002D055D">
            <w:pPr>
              <w:rPr>
                <w:rFonts w:ascii="Times New Roman" w:hAnsi="Times New Roman" w:cs="Times New Roman"/>
                <w:sz w:val="22"/>
                <w:szCs w:val="22"/>
              </w:rPr>
            </w:pPr>
          </w:p>
        </w:tc>
      </w:tr>
      <w:tr w:rsidR="00662239" w:rsidRPr="00395B98" w14:paraId="021C62D0" w14:textId="77777777" w:rsidTr="00662239">
        <w:trPr>
          <w:trHeight w:val="284"/>
        </w:trPr>
        <w:tc>
          <w:tcPr>
            <w:tcW w:w="462" w:type="dxa"/>
            <w:shd w:val="clear" w:color="auto" w:fill="auto"/>
          </w:tcPr>
          <w:p w14:paraId="2880FBE8"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774CC074"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Час безперервної роботи</w:t>
            </w:r>
          </w:p>
        </w:tc>
        <w:tc>
          <w:tcPr>
            <w:tcW w:w="5812" w:type="dxa"/>
          </w:tcPr>
          <w:p w14:paraId="568025CA"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24 години</w:t>
            </w:r>
          </w:p>
        </w:tc>
        <w:tc>
          <w:tcPr>
            <w:tcW w:w="1574" w:type="dxa"/>
            <w:shd w:val="clear" w:color="auto" w:fill="auto"/>
          </w:tcPr>
          <w:p w14:paraId="0D3695C5" w14:textId="77777777" w:rsidR="00395B98" w:rsidRPr="00395B98" w:rsidRDefault="00395B98" w:rsidP="002D055D">
            <w:pPr>
              <w:rPr>
                <w:rFonts w:ascii="Times New Roman" w:hAnsi="Times New Roman" w:cs="Times New Roman"/>
                <w:sz w:val="22"/>
                <w:szCs w:val="22"/>
              </w:rPr>
            </w:pPr>
          </w:p>
        </w:tc>
      </w:tr>
      <w:tr w:rsidR="00662239" w:rsidRPr="00395B98" w14:paraId="7762F5AC" w14:textId="77777777" w:rsidTr="00662239">
        <w:trPr>
          <w:trHeight w:val="284"/>
        </w:trPr>
        <w:tc>
          <w:tcPr>
            <w:tcW w:w="462" w:type="dxa"/>
            <w:shd w:val="clear" w:color="auto" w:fill="auto"/>
          </w:tcPr>
          <w:p w14:paraId="16077A8A"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37F4C3B9"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sz w:val="22"/>
                <w:szCs w:val="22"/>
              </w:rPr>
              <w:t>Дисплей</w:t>
            </w:r>
          </w:p>
        </w:tc>
        <w:tc>
          <w:tcPr>
            <w:tcW w:w="5812" w:type="dxa"/>
          </w:tcPr>
          <w:p w14:paraId="4405548B"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РК-дисплей з можливістю регулювання яскравості</w:t>
            </w:r>
          </w:p>
        </w:tc>
        <w:tc>
          <w:tcPr>
            <w:tcW w:w="1574" w:type="dxa"/>
            <w:shd w:val="clear" w:color="auto" w:fill="auto"/>
          </w:tcPr>
          <w:p w14:paraId="1B892526" w14:textId="77777777" w:rsidR="00395B98" w:rsidRPr="00395B98" w:rsidRDefault="00395B98" w:rsidP="002D055D">
            <w:pPr>
              <w:rPr>
                <w:rFonts w:ascii="Times New Roman" w:hAnsi="Times New Roman" w:cs="Times New Roman"/>
                <w:sz w:val="22"/>
                <w:szCs w:val="22"/>
              </w:rPr>
            </w:pPr>
          </w:p>
        </w:tc>
      </w:tr>
      <w:tr w:rsidR="00662239" w:rsidRPr="00395B98" w14:paraId="68D507A9" w14:textId="77777777" w:rsidTr="00662239">
        <w:trPr>
          <w:trHeight w:val="284"/>
        </w:trPr>
        <w:tc>
          <w:tcPr>
            <w:tcW w:w="462" w:type="dxa"/>
            <w:shd w:val="clear" w:color="auto" w:fill="auto"/>
          </w:tcPr>
          <w:p w14:paraId="2A77C3A4"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4F9943AB" w14:textId="77777777" w:rsidR="00395B98" w:rsidRPr="00395B98" w:rsidRDefault="00395B98" w:rsidP="002D055D">
            <w:pPr>
              <w:jc w:val="both"/>
              <w:rPr>
                <w:rFonts w:ascii="Times New Roman" w:hAnsi="Times New Roman" w:cs="Times New Roman"/>
                <w:sz w:val="22"/>
                <w:szCs w:val="22"/>
                <w:lang w:val="ru-RU"/>
              </w:rPr>
            </w:pPr>
            <w:r w:rsidRPr="00395B98">
              <w:rPr>
                <w:rFonts w:ascii="Times New Roman" w:hAnsi="Times New Roman" w:cs="Times New Roman"/>
                <w:sz w:val="22"/>
                <w:szCs w:val="22"/>
                <w:lang w:val="ru-RU"/>
              </w:rPr>
              <w:t>Друк</w:t>
            </w:r>
          </w:p>
        </w:tc>
        <w:tc>
          <w:tcPr>
            <w:tcW w:w="5812" w:type="dxa"/>
          </w:tcPr>
          <w:p w14:paraId="45C5CFD6"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Термічний друк з функцією пакетного друку</w:t>
            </w:r>
          </w:p>
        </w:tc>
        <w:tc>
          <w:tcPr>
            <w:tcW w:w="1574" w:type="dxa"/>
            <w:shd w:val="clear" w:color="auto" w:fill="auto"/>
          </w:tcPr>
          <w:p w14:paraId="50C320FA" w14:textId="77777777" w:rsidR="00395B98" w:rsidRPr="00395B98" w:rsidRDefault="00395B98" w:rsidP="002D055D">
            <w:pPr>
              <w:rPr>
                <w:rFonts w:ascii="Times New Roman" w:hAnsi="Times New Roman" w:cs="Times New Roman"/>
                <w:sz w:val="22"/>
                <w:szCs w:val="22"/>
              </w:rPr>
            </w:pPr>
          </w:p>
        </w:tc>
      </w:tr>
      <w:tr w:rsidR="00662239" w:rsidRPr="00395B98" w14:paraId="19BDF9B0" w14:textId="77777777" w:rsidTr="00662239">
        <w:trPr>
          <w:trHeight w:val="284"/>
        </w:trPr>
        <w:tc>
          <w:tcPr>
            <w:tcW w:w="462" w:type="dxa"/>
            <w:shd w:val="clear" w:color="auto" w:fill="auto"/>
          </w:tcPr>
          <w:p w14:paraId="4F93CD5D"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743A42FF" w14:textId="77777777" w:rsidR="00395B98" w:rsidRPr="00395B98" w:rsidRDefault="00395B98" w:rsidP="002D055D">
            <w:pPr>
              <w:jc w:val="both"/>
              <w:rPr>
                <w:rFonts w:ascii="Times New Roman" w:hAnsi="Times New Roman" w:cs="Times New Roman"/>
                <w:sz w:val="22"/>
                <w:szCs w:val="22"/>
              </w:rPr>
            </w:pPr>
            <w:r w:rsidRPr="00395B98">
              <w:rPr>
                <w:rFonts w:ascii="Times New Roman" w:hAnsi="Times New Roman" w:cs="Times New Roman"/>
                <w:color w:val="000000"/>
                <w:sz w:val="22"/>
                <w:szCs w:val="22"/>
              </w:rPr>
              <w:t xml:space="preserve">Джерело живлення </w:t>
            </w:r>
          </w:p>
        </w:tc>
        <w:tc>
          <w:tcPr>
            <w:tcW w:w="5812" w:type="dxa"/>
          </w:tcPr>
          <w:p w14:paraId="7A292526"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color w:val="000000"/>
                <w:sz w:val="22"/>
                <w:szCs w:val="22"/>
              </w:rPr>
              <w:t>220В 50 Гц</w:t>
            </w:r>
          </w:p>
        </w:tc>
        <w:tc>
          <w:tcPr>
            <w:tcW w:w="1574" w:type="dxa"/>
            <w:shd w:val="clear" w:color="auto" w:fill="auto"/>
          </w:tcPr>
          <w:p w14:paraId="17830E08" w14:textId="77777777" w:rsidR="00395B98" w:rsidRPr="00395B98" w:rsidRDefault="00395B98" w:rsidP="002D055D">
            <w:pPr>
              <w:rPr>
                <w:rFonts w:ascii="Times New Roman" w:hAnsi="Times New Roman" w:cs="Times New Roman"/>
                <w:sz w:val="22"/>
                <w:szCs w:val="22"/>
              </w:rPr>
            </w:pPr>
          </w:p>
        </w:tc>
      </w:tr>
      <w:tr w:rsidR="00662239" w:rsidRPr="00395B98" w14:paraId="75D12B19" w14:textId="77777777" w:rsidTr="00662239">
        <w:trPr>
          <w:trHeight w:val="284"/>
        </w:trPr>
        <w:tc>
          <w:tcPr>
            <w:tcW w:w="462" w:type="dxa"/>
            <w:shd w:val="clear" w:color="auto" w:fill="auto"/>
          </w:tcPr>
          <w:p w14:paraId="282091EE"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vAlign w:val="center"/>
          </w:tcPr>
          <w:p w14:paraId="048B2BC2" w14:textId="77777777" w:rsidR="00395B98" w:rsidRPr="00662239" w:rsidRDefault="00395B98" w:rsidP="002D055D">
            <w:pPr>
              <w:textAlignment w:val="baseline"/>
              <w:rPr>
                <w:rFonts w:ascii="Times New Roman" w:hAnsi="Times New Roman" w:cs="Times New Roman"/>
                <w:sz w:val="22"/>
                <w:szCs w:val="22"/>
                <w:highlight w:val="yellow"/>
              </w:rPr>
            </w:pPr>
            <w:r w:rsidRPr="00662239">
              <w:rPr>
                <w:rFonts w:ascii="Times New Roman" w:hAnsi="Times New Roman" w:cs="Times New Roman"/>
                <w:sz w:val="22"/>
                <w:szCs w:val="22"/>
                <w:highlight w:val="yellow"/>
              </w:rPr>
              <w:t>Наявність у виробника запропонованого товару Сертифікату ISO 13485 (надати копію</w:t>
            </w:r>
            <w:r w:rsidRPr="00662239">
              <w:rPr>
                <w:rFonts w:ascii="Times New Roman" w:hAnsi="Times New Roman" w:cs="Times New Roman"/>
                <w:color w:val="1F497D"/>
                <w:sz w:val="22"/>
                <w:szCs w:val="22"/>
                <w:highlight w:val="yellow"/>
              </w:rPr>
              <w:t>)</w:t>
            </w:r>
          </w:p>
        </w:tc>
        <w:tc>
          <w:tcPr>
            <w:tcW w:w="5812" w:type="dxa"/>
          </w:tcPr>
          <w:p w14:paraId="6A1A7236" w14:textId="77777777" w:rsidR="00395B98" w:rsidRPr="00395B98" w:rsidRDefault="00395B98" w:rsidP="002D055D">
            <w:pPr>
              <w:pStyle w:val="211"/>
              <w:rPr>
                <w:sz w:val="22"/>
                <w:szCs w:val="22"/>
              </w:rPr>
            </w:pPr>
            <w:r w:rsidRPr="00395B98">
              <w:rPr>
                <w:sz w:val="22"/>
                <w:szCs w:val="22"/>
              </w:rPr>
              <w:t>наявність</w:t>
            </w:r>
          </w:p>
        </w:tc>
        <w:tc>
          <w:tcPr>
            <w:tcW w:w="1574" w:type="dxa"/>
            <w:shd w:val="clear" w:color="auto" w:fill="auto"/>
          </w:tcPr>
          <w:p w14:paraId="139C7F6D" w14:textId="77777777" w:rsidR="00395B98" w:rsidRPr="00395B98" w:rsidRDefault="00395B98" w:rsidP="002D055D">
            <w:pPr>
              <w:rPr>
                <w:rFonts w:ascii="Times New Roman" w:hAnsi="Times New Roman" w:cs="Times New Roman"/>
                <w:sz w:val="22"/>
                <w:szCs w:val="22"/>
              </w:rPr>
            </w:pPr>
          </w:p>
        </w:tc>
      </w:tr>
      <w:tr w:rsidR="00662239" w:rsidRPr="00395B98" w14:paraId="6314958E" w14:textId="77777777" w:rsidTr="00662239">
        <w:trPr>
          <w:trHeight w:val="284"/>
        </w:trPr>
        <w:tc>
          <w:tcPr>
            <w:tcW w:w="462" w:type="dxa"/>
            <w:shd w:val="clear" w:color="auto" w:fill="auto"/>
          </w:tcPr>
          <w:p w14:paraId="746F4841"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vAlign w:val="center"/>
          </w:tcPr>
          <w:p w14:paraId="6C33CE49" w14:textId="77777777" w:rsidR="00395B98" w:rsidRPr="00662239" w:rsidRDefault="00395B98" w:rsidP="002D055D">
            <w:pPr>
              <w:textAlignment w:val="baseline"/>
              <w:rPr>
                <w:rFonts w:ascii="Times New Roman" w:hAnsi="Times New Roman" w:cs="Times New Roman"/>
                <w:sz w:val="22"/>
                <w:szCs w:val="22"/>
                <w:highlight w:val="yellow"/>
              </w:rPr>
            </w:pPr>
            <w:r w:rsidRPr="00662239">
              <w:rPr>
                <w:rFonts w:ascii="Times New Roman" w:hAnsi="Times New Roman" w:cs="Times New Roman"/>
                <w:sz w:val="22"/>
                <w:szCs w:val="22"/>
                <w:highlight w:val="yellow"/>
              </w:rPr>
              <w:t xml:space="preserve">Наявність на запропонований товар у виробника Декларації </w:t>
            </w:r>
            <w:r w:rsidRPr="00662239">
              <w:rPr>
                <w:rFonts w:ascii="Times New Roman" w:hAnsi="Times New Roman" w:cs="Times New Roman"/>
                <w:sz w:val="22"/>
                <w:szCs w:val="22"/>
                <w:highlight w:val="yellow"/>
              </w:rPr>
              <w:lastRenderedPageBreak/>
              <w:t xml:space="preserve">CE (або сертифікату </w:t>
            </w:r>
            <w:r w:rsidRPr="00662239">
              <w:rPr>
                <w:rFonts w:ascii="Times New Roman" w:hAnsi="Times New Roman" w:cs="Times New Roman"/>
                <w:sz w:val="22"/>
                <w:szCs w:val="22"/>
                <w:highlight w:val="yellow"/>
                <w:lang w:val="en-US"/>
              </w:rPr>
              <w:t>FDA</w:t>
            </w:r>
            <w:r w:rsidRPr="00662239">
              <w:rPr>
                <w:rFonts w:ascii="Times New Roman" w:hAnsi="Times New Roman" w:cs="Times New Roman"/>
                <w:sz w:val="22"/>
                <w:szCs w:val="22"/>
                <w:highlight w:val="yellow"/>
              </w:rPr>
              <w:t xml:space="preserve">) про класифікацію товарів як медичних виробів для діагностики </w:t>
            </w:r>
            <w:r w:rsidRPr="00662239">
              <w:rPr>
                <w:rFonts w:ascii="Times New Roman" w:hAnsi="Times New Roman" w:cs="Times New Roman"/>
                <w:sz w:val="22"/>
                <w:szCs w:val="22"/>
                <w:highlight w:val="yellow"/>
                <w:lang w:val="en-US"/>
              </w:rPr>
              <w:t>in</w:t>
            </w:r>
            <w:r w:rsidRPr="00662239">
              <w:rPr>
                <w:rFonts w:ascii="Times New Roman" w:hAnsi="Times New Roman" w:cs="Times New Roman"/>
                <w:sz w:val="22"/>
                <w:szCs w:val="22"/>
                <w:highlight w:val="yellow"/>
              </w:rPr>
              <w:t xml:space="preserve"> </w:t>
            </w:r>
            <w:r w:rsidRPr="00662239">
              <w:rPr>
                <w:rFonts w:ascii="Times New Roman" w:hAnsi="Times New Roman" w:cs="Times New Roman"/>
                <w:sz w:val="22"/>
                <w:szCs w:val="22"/>
                <w:highlight w:val="yellow"/>
                <w:lang w:val="en-US"/>
              </w:rPr>
              <w:t>vitro</w:t>
            </w:r>
            <w:r w:rsidRPr="00662239">
              <w:rPr>
                <w:rFonts w:ascii="Times New Roman" w:hAnsi="Times New Roman" w:cs="Times New Roman"/>
                <w:sz w:val="22"/>
                <w:szCs w:val="22"/>
                <w:highlight w:val="yellow"/>
              </w:rPr>
              <w:t xml:space="preserve"> (надати копію)</w:t>
            </w:r>
          </w:p>
        </w:tc>
        <w:tc>
          <w:tcPr>
            <w:tcW w:w="5812" w:type="dxa"/>
          </w:tcPr>
          <w:p w14:paraId="1A7DBD49" w14:textId="77777777" w:rsidR="00395B98" w:rsidRPr="00395B98" w:rsidRDefault="00395B98" w:rsidP="002D055D">
            <w:pPr>
              <w:pStyle w:val="211"/>
              <w:rPr>
                <w:sz w:val="22"/>
                <w:szCs w:val="22"/>
              </w:rPr>
            </w:pPr>
            <w:r w:rsidRPr="00395B98">
              <w:rPr>
                <w:sz w:val="22"/>
                <w:szCs w:val="22"/>
              </w:rPr>
              <w:lastRenderedPageBreak/>
              <w:t>Наявність</w:t>
            </w:r>
          </w:p>
          <w:p w14:paraId="64D3493F" w14:textId="77777777" w:rsidR="00395B98" w:rsidRPr="00395B98" w:rsidRDefault="00395B98" w:rsidP="002D055D">
            <w:pPr>
              <w:pStyle w:val="211"/>
              <w:rPr>
                <w:sz w:val="22"/>
                <w:szCs w:val="22"/>
              </w:rPr>
            </w:pPr>
          </w:p>
        </w:tc>
        <w:tc>
          <w:tcPr>
            <w:tcW w:w="1574" w:type="dxa"/>
            <w:shd w:val="clear" w:color="auto" w:fill="auto"/>
          </w:tcPr>
          <w:p w14:paraId="18ADEAC7" w14:textId="77777777" w:rsidR="00395B98" w:rsidRPr="00395B98" w:rsidRDefault="00395B98" w:rsidP="002D055D">
            <w:pPr>
              <w:rPr>
                <w:rFonts w:ascii="Times New Roman" w:hAnsi="Times New Roman" w:cs="Times New Roman"/>
                <w:sz w:val="22"/>
                <w:szCs w:val="22"/>
              </w:rPr>
            </w:pPr>
          </w:p>
        </w:tc>
      </w:tr>
      <w:tr w:rsidR="00662239" w:rsidRPr="00395B98" w14:paraId="0178692C" w14:textId="77777777" w:rsidTr="00662239">
        <w:trPr>
          <w:trHeight w:val="284"/>
        </w:trPr>
        <w:tc>
          <w:tcPr>
            <w:tcW w:w="462" w:type="dxa"/>
            <w:shd w:val="clear" w:color="auto" w:fill="auto"/>
          </w:tcPr>
          <w:p w14:paraId="27BA4A72"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vAlign w:val="center"/>
          </w:tcPr>
          <w:p w14:paraId="30C6B36F" w14:textId="77777777" w:rsidR="00395B98" w:rsidRPr="00662239" w:rsidRDefault="00395B98" w:rsidP="002D055D">
            <w:pPr>
              <w:textAlignment w:val="baseline"/>
              <w:rPr>
                <w:rFonts w:ascii="Times New Roman" w:hAnsi="Times New Roman" w:cs="Times New Roman"/>
                <w:sz w:val="22"/>
                <w:szCs w:val="22"/>
                <w:highlight w:val="yellow"/>
              </w:rPr>
            </w:pPr>
            <w:r w:rsidRPr="00662239">
              <w:rPr>
                <w:rFonts w:ascii="Times New Roman" w:hAnsi="Times New Roman" w:cs="Times New Roman"/>
                <w:sz w:val="22"/>
                <w:szCs w:val="22"/>
                <w:highlight w:val="yellow"/>
              </w:rPr>
              <w:t>Наявність у представника на території України</w:t>
            </w:r>
            <w:r w:rsidRPr="00662239">
              <w:rPr>
                <w:rFonts w:ascii="Times New Roman" w:hAnsi="Times New Roman" w:cs="Times New Roman"/>
                <w:sz w:val="22"/>
                <w:szCs w:val="22"/>
                <w:highlight w:val="yellow"/>
                <w:lang w:eastAsia="zh-CN"/>
              </w:rPr>
              <w:t xml:space="preserve"> сертифікату на систему якості підприємства (Сертифікат ISO </w:t>
            </w:r>
            <w:r w:rsidRPr="00662239">
              <w:rPr>
                <w:rFonts w:ascii="Times New Roman" w:hAnsi="Times New Roman" w:cs="Times New Roman"/>
                <w:bCs/>
                <w:sz w:val="22"/>
                <w:szCs w:val="22"/>
                <w:highlight w:val="yellow"/>
                <w:lang w:eastAsia="zh-CN"/>
              </w:rPr>
              <w:t>14001:2015</w:t>
            </w:r>
            <w:r w:rsidRPr="00662239">
              <w:rPr>
                <w:rFonts w:ascii="Times New Roman" w:hAnsi="Times New Roman" w:cs="Times New Roman"/>
                <w:sz w:val="22"/>
                <w:szCs w:val="22"/>
                <w:highlight w:val="yellow"/>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662239">
              <w:rPr>
                <w:rFonts w:ascii="Times New Roman" w:hAnsi="Times New Roman" w:cs="Times New Roman"/>
                <w:sz w:val="22"/>
                <w:szCs w:val="22"/>
                <w:highlight w:val="yellow"/>
              </w:rPr>
              <w:t>надати копію</w:t>
            </w:r>
            <w:r w:rsidRPr="00662239">
              <w:rPr>
                <w:rFonts w:ascii="Times New Roman" w:hAnsi="Times New Roman" w:cs="Times New Roman"/>
                <w:sz w:val="22"/>
                <w:szCs w:val="22"/>
                <w:highlight w:val="yellow"/>
                <w:lang w:eastAsia="zh-CN"/>
              </w:rPr>
              <w:t>).</w:t>
            </w:r>
          </w:p>
        </w:tc>
        <w:tc>
          <w:tcPr>
            <w:tcW w:w="5812" w:type="dxa"/>
          </w:tcPr>
          <w:p w14:paraId="51DE6FC2" w14:textId="77777777" w:rsidR="00395B98" w:rsidRPr="00395B98" w:rsidRDefault="00395B98" w:rsidP="002D055D">
            <w:pPr>
              <w:rPr>
                <w:rFonts w:ascii="Times New Roman" w:hAnsi="Times New Roman" w:cs="Times New Roman"/>
                <w:sz w:val="22"/>
                <w:szCs w:val="22"/>
                <w:lang w:eastAsia="zh-CN"/>
              </w:rPr>
            </w:pPr>
            <w:r w:rsidRPr="00395B98">
              <w:rPr>
                <w:rFonts w:ascii="Times New Roman" w:hAnsi="Times New Roman" w:cs="Times New Roman"/>
                <w:sz w:val="22"/>
                <w:szCs w:val="22"/>
                <w:lang w:eastAsia="zh-CN"/>
              </w:rPr>
              <w:t>наявність</w:t>
            </w:r>
          </w:p>
        </w:tc>
        <w:tc>
          <w:tcPr>
            <w:tcW w:w="1574" w:type="dxa"/>
            <w:shd w:val="clear" w:color="auto" w:fill="auto"/>
          </w:tcPr>
          <w:p w14:paraId="5D72356C" w14:textId="77777777" w:rsidR="00395B98" w:rsidRPr="00395B98" w:rsidRDefault="00395B98" w:rsidP="002D055D">
            <w:pPr>
              <w:rPr>
                <w:rFonts w:ascii="Times New Roman" w:hAnsi="Times New Roman" w:cs="Times New Roman"/>
                <w:sz w:val="22"/>
                <w:szCs w:val="22"/>
              </w:rPr>
            </w:pPr>
          </w:p>
        </w:tc>
      </w:tr>
      <w:tr w:rsidR="00662239" w:rsidRPr="00395B98" w14:paraId="50923463" w14:textId="77777777" w:rsidTr="00662239">
        <w:trPr>
          <w:trHeight w:val="284"/>
        </w:trPr>
        <w:tc>
          <w:tcPr>
            <w:tcW w:w="462" w:type="dxa"/>
            <w:shd w:val="clear" w:color="auto" w:fill="auto"/>
          </w:tcPr>
          <w:p w14:paraId="20E103E4" w14:textId="77777777" w:rsidR="00395B98" w:rsidRPr="00395B98" w:rsidRDefault="00395B98" w:rsidP="00395B98">
            <w:pPr>
              <w:numPr>
                <w:ilvl w:val="0"/>
                <w:numId w:val="34"/>
              </w:numPr>
              <w:ind w:hanging="668"/>
              <w:jc w:val="center"/>
              <w:rPr>
                <w:rFonts w:ascii="Times New Roman" w:hAnsi="Times New Roman" w:cs="Times New Roman"/>
                <w:sz w:val="22"/>
                <w:szCs w:val="22"/>
              </w:rPr>
            </w:pPr>
          </w:p>
        </w:tc>
        <w:tc>
          <w:tcPr>
            <w:tcW w:w="3097" w:type="dxa"/>
            <w:shd w:val="clear" w:color="auto" w:fill="auto"/>
          </w:tcPr>
          <w:p w14:paraId="735F063C"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Стартовий набір реагентів</w:t>
            </w:r>
          </w:p>
          <w:p w14:paraId="1F7F25C8"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br/>
              <w:t>АЧТЧ 6х4 мл 480 тестів – 1 уп</w:t>
            </w:r>
          </w:p>
          <w:p w14:paraId="6BD93867"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Тромбіновий час 12х4 мл 480 тестів – 1 уп</w:t>
            </w:r>
          </w:p>
          <w:p w14:paraId="0755C3F4"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Протромбіновий час 6х4 мл 240 тестів – 1 уп</w:t>
            </w:r>
          </w:p>
          <w:p w14:paraId="004B16ED"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Контрольна плазма Норма 2x1 мл – 1 фл</w:t>
            </w:r>
          </w:p>
          <w:p w14:paraId="5BBB26D0"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Контрольна плазма Патологія 2x1 мл – 1 фл</w:t>
            </w:r>
          </w:p>
        </w:tc>
        <w:tc>
          <w:tcPr>
            <w:tcW w:w="5812" w:type="dxa"/>
          </w:tcPr>
          <w:p w14:paraId="35CCD38E"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Контрольна плазма Норма 12x1 мл</w:t>
            </w:r>
          </w:p>
          <w:p w14:paraId="0DDCB639"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Контрольна плазма Патологія 12x1 мл</w:t>
            </w:r>
          </w:p>
          <w:p w14:paraId="67474EB2" w14:textId="77777777" w:rsidR="00395B98" w:rsidRPr="00395B98" w:rsidRDefault="00395B98" w:rsidP="002D055D">
            <w:pPr>
              <w:shd w:val="clear" w:color="auto" w:fill="FFFFFF"/>
              <w:rPr>
                <w:rFonts w:ascii="Times New Roman" w:hAnsi="Times New Roman" w:cs="Times New Roman"/>
                <w:color w:val="000000"/>
                <w:sz w:val="22"/>
                <w:szCs w:val="22"/>
              </w:rPr>
            </w:pPr>
            <w:r w:rsidRPr="00395B98">
              <w:rPr>
                <w:rFonts w:ascii="Times New Roman" w:hAnsi="Times New Roman" w:cs="Times New Roman"/>
                <w:color w:val="000000"/>
                <w:sz w:val="22"/>
                <w:szCs w:val="22"/>
              </w:rPr>
              <w:t>Вимоги до відтворюваності:</w:t>
            </w:r>
            <w:r w:rsidRPr="00395B98">
              <w:rPr>
                <w:rFonts w:ascii="Times New Roman" w:hAnsi="Times New Roman" w:cs="Times New Roman"/>
                <w:color w:val="000000"/>
                <w:sz w:val="22"/>
                <w:szCs w:val="22"/>
              </w:rPr>
              <w:br/>
            </w:r>
          </w:p>
          <w:tbl>
            <w:tblP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098"/>
              <w:gridCol w:w="1117"/>
              <w:gridCol w:w="1117"/>
            </w:tblGrid>
            <w:tr w:rsidR="00395B98" w:rsidRPr="00395B98" w14:paraId="03F60BA7" w14:textId="77777777" w:rsidTr="002D055D">
              <w:tc>
                <w:tcPr>
                  <w:tcW w:w="2851" w:type="dxa"/>
                  <w:gridSpan w:val="2"/>
                  <w:vMerge w:val="restart"/>
                  <w:shd w:val="clear" w:color="auto" w:fill="auto"/>
                </w:tcPr>
                <w:p w14:paraId="35A2E007" w14:textId="77777777" w:rsidR="00395B98" w:rsidRPr="00395B98" w:rsidRDefault="00395B98" w:rsidP="002D055D">
                  <w:pPr>
                    <w:rPr>
                      <w:rFonts w:ascii="Times New Roman" w:hAnsi="Times New Roman" w:cs="Times New Roman"/>
                      <w:sz w:val="22"/>
                      <w:szCs w:val="22"/>
                    </w:rPr>
                  </w:pPr>
                </w:p>
                <w:p w14:paraId="44792C75"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Елемент/Одиниця</w:t>
                  </w:r>
                </w:p>
              </w:tc>
              <w:tc>
                <w:tcPr>
                  <w:tcW w:w="2269" w:type="dxa"/>
                  <w:gridSpan w:val="2"/>
                  <w:shd w:val="clear" w:color="auto" w:fill="auto"/>
                </w:tcPr>
                <w:p w14:paraId="77AB5C04" w14:textId="77777777" w:rsidR="00395B98" w:rsidRPr="00395B98" w:rsidRDefault="00395B98" w:rsidP="002D055D">
                  <w:pPr>
                    <w:jc w:val="center"/>
                    <w:rPr>
                      <w:rFonts w:ascii="Times New Roman" w:hAnsi="Times New Roman" w:cs="Times New Roman"/>
                      <w:sz w:val="22"/>
                      <w:szCs w:val="22"/>
                      <w:lang w:val="ru-RU"/>
                    </w:rPr>
                  </w:pPr>
                  <w:r w:rsidRPr="00395B98">
                    <w:rPr>
                      <w:rFonts w:ascii="Times New Roman" w:hAnsi="Times New Roman" w:cs="Times New Roman"/>
                      <w:sz w:val="22"/>
                      <w:szCs w:val="22"/>
                      <w:lang w:val="en-US"/>
                    </w:rPr>
                    <w:t>CV</w:t>
                  </w:r>
                  <w:r w:rsidRPr="00395B98">
                    <w:rPr>
                      <w:rFonts w:ascii="Times New Roman" w:hAnsi="Times New Roman" w:cs="Times New Roman"/>
                      <w:sz w:val="22"/>
                      <w:szCs w:val="22"/>
                      <w:lang w:val="ru-RU"/>
                    </w:rPr>
                    <w:t>%</w:t>
                  </w:r>
                </w:p>
              </w:tc>
            </w:tr>
            <w:tr w:rsidR="00395B98" w:rsidRPr="00395B98" w14:paraId="37052294" w14:textId="77777777" w:rsidTr="002D055D">
              <w:tc>
                <w:tcPr>
                  <w:tcW w:w="2851" w:type="dxa"/>
                  <w:gridSpan w:val="2"/>
                  <w:vMerge/>
                  <w:shd w:val="clear" w:color="auto" w:fill="auto"/>
                </w:tcPr>
                <w:p w14:paraId="1129C56F" w14:textId="77777777" w:rsidR="00395B98" w:rsidRPr="00395B98" w:rsidRDefault="00395B98" w:rsidP="002D055D">
                  <w:pPr>
                    <w:rPr>
                      <w:rFonts w:ascii="Times New Roman" w:hAnsi="Times New Roman" w:cs="Times New Roman"/>
                      <w:sz w:val="22"/>
                      <w:szCs w:val="22"/>
                    </w:rPr>
                  </w:pPr>
                </w:p>
              </w:tc>
              <w:tc>
                <w:tcPr>
                  <w:tcW w:w="1135" w:type="dxa"/>
                  <w:shd w:val="clear" w:color="auto" w:fill="auto"/>
                </w:tcPr>
                <w:p w14:paraId="0A87FCE8"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Контроль Рівень І</w:t>
                  </w:r>
                </w:p>
              </w:tc>
              <w:tc>
                <w:tcPr>
                  <w:tcW w:w="1134" w:type="dxa"/>
                  <w:shd w:val="clear" w:color="auto" w:fill="auto"/>
                </w:tcPr>
                <w:p w14:paraId="1DFE11FF"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Контроль Рівень ІІ</w:t>
                  </w:r>
                </w:p>
              </w:tc>
            </w:tr>
            <w:tr w:rsidR="00395B98" w:rsidRPr="00395B98" w14:paraId="61DFBA8A" w14:textId="77777777" w:rsidTr="002D055D">
              <w:tc>
                <w:tcPr>
                  <w:tcW w:w="1060" w:type="dxa"/>
                  <w:vMerge w:val="restart"/>
                  <w:shd w:val="clear" w:color="auto" w:fill="auto"/>
                </w:tcPr>
                <w:p w14:paraId="5B0C516B"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Метод згортання (на основі в'язкості)</w:t>
                  </w:r>
                </w:p>
              </w:tc>
              <w:tc>
                <w:tcPr>
                  <w:tcW w:w="1791" w:type="dxa"/>
                  <w:shd w:val="clear" w:color="auto" w:fill="auto"/>
                </w:tcPr>
                <w:p w14:paraId="029C64EB"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Протромбіновий час (ПЧ)/(с)</w:t>
                  </w:r>
                </w:p>
              </w:tc>
              <w:tc>
                <w:tcPr>
                  <w:tcW w:w="1135" w:type="dxa"/>
                  <w:shd w:val="clear" w:color="auto" w:fill="auto"/>
                </w:tcPr>
                <w:p w14:paraId="44D84631"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≤3.0</w:t>
                  </w:r>
                </w:p>
              </w:tc>
              <w:tc>
                <w:tcPr>
                  <w:tcW w:w="1134" w:type="dxa"/>
                  <w:shd w:val="clear" w:color="auto" w:fill="auto"/>
                </w:tcPr>
                <w:p w14:paraId="38098FD5"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≤5.0</w:t>
                  </w:r>
                </w:p>
              </w:tc>
            </w:tr>
            <w:tr w:rsidR="00395B98" w:rsidRPr="00395B98" w14:paraId="7734BAF2" w14:textId="77777777" w:rsidTr="002D055D">
              <w:tc>
                <w:tcPr>
                  <w:tcW w:w="1060" w:type="dxa"/>
                  <w:vMerge/>
                  <w:shd w:val="clear" w:color="auto" w:fill="auto"/>
                </w:tcPr>
                <w:p w14:paraId="5F042A01" w14:textId="77777777" w:rsidR="00395B98" w:rsidRPr="00395B98" w:rsidRDefault="00395B98" w:rsidP="002D055D">
                  <w:pPr>
                    <w:rPr>
                      <w:rFonts w:ascii="Times New Roman" w:hAnsi="Times New Roman" w:cs="Times New Roman"/>
                      <w:sz w:val="22"/>
                      <w:szCs w:val="22"/>
                    </w:rPr>
                  </w:pPr>
                </w:p>
              </w:tc>
              <w:tc>
                <w:tcPr>
                  <w:tcW w:w="1791" w:type="dxa"/>
                  <w:shd w:val="clear" w:color="auto" w:fill="auto"/>
                </w:tcPr>
                <w:p w14:paraId="3DCC5B74"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Активований частковий тромбопластиновий час (АЧТЧ)/(с)</w:t>
                  </w:r>
                </w:p>
              </w:tc>
              <w:tc>
                <w:tcPr>
                  <w:tcW w:w="1135" w:type="dxa"/>
                  <w:shd w:val="clear" w:color="auto" w:fill="auto"/>
                </w:tcPr>
                <w:p w14:paraId="63DD4AFA"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≤3.0</w:t>
                  </w:r>
                </w:p>
              </w:tc>
              <w:tc>
                <w:tcPr>
                  <w:tcW w:w="1134" w:type="dxa"/>
                  <w:shd w:val="clear" w:color="auto" w:fill="auto"/>
                </w:tcPr>
                <w:p w14:paraId="3B9250DB"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≤5.0</w:t>
                  </w:r>
                </w:p>
              </w:tc>
            </w:tr>
            <w:tr w:rsidR="00395B98" w:rsidRPr="00395B98" w14:paraId="05BAC900" w14:textId="77777777" w:rsidTr="002D055D">
              <w:tc>
                <w:tcPr>
                  <w:tcW w:w="1060" w:type="dxa"/>
                  <w:vMerge/>
                  <w:shd w:val="clear" w:color="auto" w:fill="auto"/>
                </w:tcPr>
                <w:p w14:paraId="3CF4CA81" w14:textId="77777777" w:rsidR="00395B98" w:rsidRPr="00395B98" w:rsidRDefault="00395B98" w:rsidP="002D055D">
                  <w:pPr>
                    <w:rPr>
                      <w:rFonts w:ascii="Times New Roman" w:hAnsi="Times New Roman" w:cs="Times New Roman"/>
                      <w:sz w:val="22"/>
                      <w:szCs w:val="22"/>
                    </w:rPr>
                  </w:pPr>
                </w:p>
              </w:tc>
              <w:tc>
                <w:tcPr>
                  <w:tcW w:w="1791" w:type="dxa"/>
                  <w:shd w:val="clear" w:color="auto" w:fill="auto"/>
                </w:tcPr>
                <w:p w14:paraId="1609829E"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Фібриноген (ФІБ)/(гр/л)</w:t>
                  </w:r>
                </w:p>
              </w:tc>
              <w:tc>
                <w:tcPr>
                  <w:tcW w:w="1135" w:type="dxa"/>
                  <w:shd w:val="clear" w:color="auto" w:fill="auto"/>
                </w:tcPr>
                <w:p w14:paraId="05E4B361"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≤3.0</w:t>
                  </w:r>
                </w:p>
              </w:tc>
              <w:tc>
                <w:tcPr>
                  <w:tcW w:w="1134" w:type="dxa"/>
                  <w:shd w:val="clear" w:color="auto" w:fill="auto"/>
                </w:tcPr>
                <w:p w14:paraId="31C24AC2"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≤8.0</w:t>
                  </w:r>
                </w:p>
              </w:tc>
            </w:tr>
            <w:tr w:rsidR="00395B98" w:rsidRPr="00395B98" w14:paraId="1281E3A4" w14:textId="77777777" w:rsidTr="002D055D">
              <w:tc>
                <w:tcPr>
                  <w:tcW w:w="1060" w:type="dxa"/>
                  <w:vMerge/>
                  <w:shd w:val="clear" w:color="auto" w:fill="auto"/>
                </w:tcPr>
                <w:p w14:paraId="69BDB447" w14:textId="77777777" w:rsidR="00395B98" w:rsidRPr="00395B98" w:rsidRDefault="00395B98" w:rsidP="002D055D">
                  <w:pPr>
                    <w:rPr>
                      <w:rFonts w:ascii="Times New Roman" w:hAnsi="Times New Roman" w:cs="Times New Roman"/>
                      <w:sz w:val="22"/>
                      <w:szCs w:val="22"/>
                    </w:rPr>
                  </w:pPr>
                </w:p>
              </w:tc>
              <w:tc>
                <w:tcPr>
                  <w:tcW w:w="1791" w:type="dxa"/>
                  <w:shd w:val="clear" w:color="auto" w:fill="auto"/>
                </w:tcPr>
                <w:p w14:paraId="2DB9F93C"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Тромбіновий час (TЧ)/(с)</w:t>
                  </w:r>
                </w:p>
              </w:tc>
              <w:tc>
                <w:tcPr>
                  <w:tcW w:w="1135" w:type="dxa"/>
                  <w:shd w:val="clear" w:color="auto" w:fill="auto"/>
                </w:tcPr>
                <w:p w14:paraId="529B4CC9"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≤3.0</w:t>
                  </w:r>
                </w:p>
              </w:tc>
              <w:tc>
                <w:tcPr>
                  <w:tcW w:w="1134" w:type="dxa"/>
                  <w:shd w:val="clear" w:color="auto" w:fill="auto"/>
                </w:tcPr>
                <w:p w14:paraId="2ADD9AA1" w14:textId="77777777" w:rsidR="00395B98" w:rsidRPr="00395B98" w:rsidRDefault="00395B98" w:rsidP="002D055D">
                  <w:pPr>
                    <w:jc w:val="center"/>
                    <w:rPr>
                      <w:rFonts w:ascii="Times New Roman" w:hAnsi="Times New Roman" w:cs="Times New Roman"/>
                      <w:sz w:val="22"/>
                      <w:szCs w:val="22"/>
                    </w:rPr>
                  </w:pPr>
                  <w:r w:rsidRPr="00395B98">
                    <w:rPr>
                      <w:rFonts w:ascii="Times New Roman" w:hAnsi="Times New Roman" w:cs="Times New Roman"/>
                      <w:sz w:val="22"/>
                      <w:szCs w:val="22"/>
                    </w:rPr>
                    <w:t>≤5.0</w:t>
                  </w:r>
                </w:p>
              </w:tc>
            </w:tr>
          </w:tbl>
          <w:p w14:paraId="1C06B331" w14:textId="77777777" w:rsidR="00395B98" w:rsidRPr="00395B98" w:rsidRDefault="00395B98" w:rsidP="002D055D">
            <w:pPr>
              <w:shd w:val="clear" w:color="auto" w:fill="FFFFFF"/>
              <w:rPr>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1677"/>
            </w:tblGrid>
            <w:tr w:rsidR="00395B98" w:rsidRPr="00395B98" w14:paraId="161A747A" w14:textId="77777777" w:rsidTr="002D055D">
              <w:tc>
                <w:tcPr>
                  <w:tcW w:w="3505" w:type="dxa"/>
                  <w:shd w:val="clear" w:color="auto" w:fill="auto"/>
                </w:tcPr>
                <w:p w14:paraId="48152383" w14:textId="77777777" w:rsidR="00395B98" w:rsidRPr="00395B98" w:rsidRDefault="00395B98" w:rsidP="002D055D">
                  <w:pPr>
                    <w:rPr>
                      <w:rFonts w:ascii="Times New Roman" w:hAnsi="Times New Roman" w:cs="Times New Roman"/>
                      <w:sz w:val="22"/>
                      <w:szCs w:val="22"/>
                      <w:lang w:eastAsia="zh-CN"/>
                    </w:rPr>
                  </w:pPr>
                  <w:r w:rsidRPr="00395B98">
                    <w:rPr>
                      <w:rFonts w:ascii="Times New Roman" w:hAnsi="Times New Roman" w:cs="Times New Roman"/>
                      <w:sz w:val="22"/>
                      <w:szCs w:val="22"/>
                      <w:lang w:eastAsia="zh-CN"/>
                    </w:rPr>
                    <w:t>Найменування</w:t>
                  </w:r>
                </w:p>
              </w:tc>
              <w:tc>
                <w:tcPr>
                  <w:tcW w:w="1677" w:type="dxa"/>
                  <w:shd w:val="clear" w:color="auto" w:fill="auto"/>
                </w:tcPr>
                <w:p w14:paraId="6E0021B8" w14:textId="77777777" w:rsidR="00395B98" w:rsidRPr="00395B98" w:rsidRDefault="00395B98" w:rsidP="002D055D">
                  <w:pPr>
                    <w:rPr>
                      <w:rFonts w:ascii="Times New Roman" w:hAnsi="Times New Roman" w:cs="Times New Roman"/>
                      <w:sz w:val="22"/>
                      <w:szCs w:val="22"/>
                      <w:lang w:eastAsia="zh-CN"/>
                    </w:rPr>
                  </w:pPr>
                  <w:r w:rsidRPr="00395B98">
                    <w:rPr>
                      <w:rFonts w:ascii="Times New Roman" w:hAnsi="Times New Roman" w:cs="Times New Roman"/>
                      <w:sz w:val="22"/>
                      <w:szCs w:val="22"/>
                      <w:lang w:eastAsia="zh-CN"/>
                    </w:rPr>
                    <w:t>Вимоги</w:t>
                  </w:r>
                </w:p>
              </w:tc>
            </w:tr>
            <w:tr w:rsidR="00395B98" w:rsidRPr="00395B98" w14:paraId="7FB28B1B" w14:textId="77777777" w:rsidTr="002D055D">
              <w:tc>
                <w:tcPr>
                  <w:tcW w:w="3505" w:type="dxa"/>
                  <w:shd w:val="clear" w:color="auto" w:fill="auto"/>
                </w:tcPr>
                <w:p w14:paraId="0FF31DB4" w14:textId="77777777" w:rsidR="00395B98" w:rsidRPr="00395B98" w:rsidRDefault="00395B98"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АЧТЧ 6х4 мл 480 тестів</w:t>
                  </w:r>
                </w:p>
              </w:tc>
              <w:tc>
                <w:tcPr>
                  <w:tcW w:w="1677" w:type="dxa"/>
                  <w:shd w:val="clear" w:color="auto" w:fill="auto"/>
                </w:tcPr>
                <w:p w14:paraId="7CC72A66"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Складається з реагенту АЧТЧ і CaCl2. Основні компоненти реагенту АЧТЧ включають 0,45% цефаліну, 2% діоксиду кремнію, 0,02% поверхнево-активної речовини CHAPS і 3% маніту; CaCl2 означає розчин CaCl2 з концентрацією 0,025 моль/л.</w:t>
                  </w:r>
                </w:p>
              </w:tc>
            </w:tr>
            <w:tr w:rsidR="00395B98" w:rsidRPr="00395B98" w14:paraId="188C2D53" w14:textId="77777777" w:rsidTr="002D055D">
              <w:tc>
                <w:tcPr>
                  <w:tcW w:w="3505" w:type="dxa"/>
                  <w:shd w:val="clear" w:color="auto" w:fill="auto"/>
                </w:tcPr>
                <w:p w14:paraId="7F8F74FA" w14:textId="77777777" w:rsidR="00395B98" w:rsidRPr="00395B98" w:rsidRDefault="00395B98" w:rsidP="002D055D">
                  <w:pPr>
                    <w:rPr>
                      <w:rFonts w:ascii="Times New Roman" w:hAnsi="Times New Roman" w:cs="Times New Roman"/>
                      <w:color w:val="000000"/>
                      <w:sz w:val="22"/>
                      <w:szCs w:val="22"/>
                    </w:rPr>
                  </w:pPr>
                  <w:r w:rsidRPr="00395B98">
                    <w:rPr>
                      <w:rFonts w:ascii="Times New Roman" w:hAnsi="Times New Roman" w:cs="Times New Roman"/>
                      <w:color w:val="000000"/>
                      <w:sz w:val="22"/>
                      <w:szCs w:val="22"/>
                    </w:rPr>
                    <w:t>Протромбіновий час 6х4 мл 240 тестів</w:t>
                  </w:r>
                </w:p>
              </w:tc>
              <w:tc>
                <w:tcPr>
                  <w:tcW w:w="1677" w:type="dxa"/>
                  <w:shd w:val="clear" w:color="auto" w:fill="auto"/>
                </w:tcPr>
                <w:p w14:paraId="3D87A9DC"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 xml:space="preserve">Складається з реагенту ПЧ та буфера для </w:t>
                  </w:r>
                  <w:r w:rsidRPr="00395B98">
                    <w:rPr>
                      <w:rFonts w:ascii="Times New Roman" w:hAnsi="Times New Roman" w:cs="Times New Roman"/>
                      <w:sz w:val="22"/>
                      <w:szCs w:val="22"/>
                    </w:rPr>
                    <w:lastRenderedPageBreak/>
                    <w:t>розчинення. Основні компоненти реагенту ПЧ включають 2% порошку з кролячого мозку, 0,01% хлориду кальцію, 3% маніту та 2% бичачого сироваткового альбуміну; буфер для розчинення являє собою 5% трис-буфер.</w:t>
                  </w:r>
                </w:p>
              </w:tc>
            </w:tr>
            <w:tr w:rsidR="00395B98" w:rsidRPr="00395B98" w14:paraId="538B7867" w14:textId="77777777" w:rsidTr="002D055D">
              <w:tc>
                <w:tcPr>
                  <w:tcW w:w="3505" w:type="dxa"/>
                  <w:shd w:val="clear" w:color="auto" w:fill="auto"/>
                </w:tcPr>
                <w:p w14:paraId="54B378CE"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lastRenderedPageBreak/>
                    <w:t>Тромбіновий час 12х4 мл 480 тестів</w:t>
                  </w:r>
                </w:p>
              </w:tc>
              <w:tc>
                <w:tcPr>
                  <w:tcW w:w="1677" w:type="dxa"/>
                  <w:shd w:val="clear" w:color="auto" w:fill="auto"/>
                </w:tcPr>
                <w:p w14:paraId="042E64C2" w14:textId="77777777" w:rsidR="00395B98" w:rsidRPr="00395B98" w:rsidRDefault="00395B98" w:rsidP="002D055D">
                  <w:pPr>
                    <w:rPr>
                      <w:rFonts w:ascii="Times New Roman" w:hAnsi="Times New Roman" w:cs="Times New Roman"/>
                      <w:sz w:val="22"/>
                      <w:szCs w:val="22"/>
                    </w:rPr>
                  </w:pPr>
                  <w:r w:rsidRPr="00395B98">
                    <w:rPr>
                      <w:rFonts w:ascii="Times New Roman" w:hAnsi="Times New Roman" w:cs="Times New Roman"/>
                      <w:sz w:val="22"/>
                      <w:szCs w:val="22"/>
                    </w:rPr>
                    <w:t>Основні компоненти включають 0,05% тромбіну, 0,01% хлориду кальцію, 3% маніту і 2% бичачого сироваткового альбуміну.</w:t>
                  </w:r>
                </w:p>
                <w:p w14:paraId="02DC2BDD" w14:textId="77777777" w:rsidR="00395B98" w:rsidRPr="00395B98" w:rsidRDefault="00395B98" w:rsidP="002D055D">
                  <w:pPr>
                    <w:rPr>
                      <w:rFonts w:ascii="Times New Roman" w:hAnsi="Times New Roman" w:cs="Times New Roman"/>
                      <w:sz w:val="22"/>
                      <w:szCs w:val="22"/>
                    </w:rPr>
                  </w:pPr>
                </w:p>
              </w:tc>
            </w:tr>
          </w:tbl>
          <w:p w14:paraId="2896ED53" w14:textId="77777777" w:rsidR="00395B98" w:rsidRPr="00395B98" w:rsidRDefault="00395B98" w:rsidP="002D055D">
            <w:pPr>
              <w:rPr>
                <w:rFonts w:ascii="Times New Roman" w:hAnsi="Times New Roman" w:cs="Times New Roman"/>
                <w:sz w:val="22"/>
                <w:szCs w:val="22"/>
                <w:lang w:eastAsia="zh-CN"/>
              </w:rPr>
            </w:pPr>
          </w:p>
        </w:tc>
        <w:tc>
          <w:tcPr>
            <w:tcW w:w="1574" w:type="dxa"/>
            <w:shd w:val="clear" w:color="auto" w:fill="auto"/>
          </w:tcPr>
          <w:p w14:paraId="411B54D5" w14:textId="77777777" w:rsidR="00395B98" w:rsidRPr="00395B98" w:rsidRDefault="00395B98" w:rsidP="002D055D">
            <w:pPr>
              <w:rPr>
                <w:rFonts w:ascii="Times New Roman" w:hAnsi="Times New Roman" w:cs="Times New Roman"/>
                <w:sz w:val="22"/>
                <w:szCs w:val="22"/>
              </w:rPr>
            </w:pPr>
          </w:p>
        </w:tc>
      </w:tr>
    </w:tbl>
    <w:p w14:paraId="5F001B38" w14:textId="4A5A1D1A" w:rsidR="00856AEE" w:rsidRPr="00856AEE" w:rsidRDefault="00856AEE" w:rsidP="00856AEE">
      <w:pPr>
        <w:pStyle w:val="a7"/>
        <w:spacing w:after="120"/>
        <w:ind w:left="0"/>
        <w:contextualSpacing w:val="0"/>
        <w:jc w:val="both"/>
        <w:rPr>
          <w:rFonts w:ascii="Times New Roman" w:hAnsi="Times New Roman"/>
          <w:b/>
          <w:i/>
          <w:sz w:val="22"/>
          <w:szCs w:val="22"/>
        </w:rPr>
      </w:pPr>
      <w:r w:rsidRPr="00856AEE">
        <w:rPr>
          <w:rFonts w:ascii="Times New Roman" w:hAnsi="Times New Roman"/>
          <w:b/>
          <w:i/>
          <w:sz w:val="22"/>
          <w:szCs w:val="22"/>
          <w:u w:val="single"/>
        </w:rPr>
        <w:t>Примітка</w:t>
      </w:r>
      <w:r w:rsidRPr="00856AEE">
        <w:rPr>
          <w:rFonts w:ascii="Times New Roman" w:hAnsi="Times New Roman"/>
          <w:b/>
          <w:i/>
          <w:sz w:val="22"/>
          <w:szCs w:val="22"/>
        </w:rPr>
        <w:t>:</w:t>
      </w:r>
    </w:p>
    <w:p w14:paraId="2A9DD6DF" w14:textId="77777777" w:rsidR="002C2919"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 xml:space="preserve">1) оголошені якісні та </w:t>
      </w:r>
      <w:r w:rsidR="00FC5F70">
        <w:rPr>
          <w:rFonts w:ascii="Times New Roman" w:hAnsi="Times New Roman"/>
          <w:bCs/>
          <w:i/>
          <w:sz w:val="22"/>
          <w:szCs w:val="22"/>
        </w:rPr>
        <w:t>медико-</w:t>
      </w:r>
      <w:r w:rsidRPr="00856AEE">
        <w:rPr>
          <w:rFonts w:ascii="Times New Roman" w:hAnsi="Times New Roman"/>
          <w:bCs/>
          <w:i/>
          <w:sz w:val="22"/>
          <w:szCs w:val="22"/>
        </w:rPr>
        <w:t>технічні характеристики предмету закупівлі найбільше відповідають вимогам та потребам замовника;</w:t>
      </w:r>
    </w:p>
    <w:p w14:paraId="68DE376D" w14:textId="14B97A84"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2)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0013933" w14:textId="1C6B78CA"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 xml:space="preserve">3)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такому випадку Учасник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w:t>
      </w:r>
      <w:r w:rsidR="00FC5F70">
        <w:rPr>
          <w:rFonts w:ascii="Times New Roman" w:hAnsi="Times New Roman"/>
          <w:bCs/>
          <w:i/>
          <w:sz w:val="22"/>
          <w:szCs w:val="22"/>
        </w:rPr>
        <w:t>медико-</w:t>
      </w:r>
      <w:r w:rsidRPr="00856AEE">
        <w:rPr>
          <w:rFonts w:ascii="Times New Roman" w:hAnsi="Times New Roman"/>
          <w:bCs/>
          <w:i/>
          <w:sz w:val="22"/>
          <w:szCs w:val="22"/>
        </w:rPr>
        <w:t>технічних характеристик запропонованого товару.</w:t>
      </w:r>
    </w:p>
    <w:p w14:paraId="0FF4DE1F" w14:textId="75210AB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b/>
          <w:i/>
          <w:color w:val="000000"/>
          <w:sz w:val="22"/>
          <w:szCs w:val="22"/>
        </w:rPr>
        <w:t>Невідповідність даних зазначених учасником з наданими документами є підставою для відхилення тендерної пропозиції.</w:t>
      </w:r>
    </w:p>
    <w:p w14:paraId="3FFA0927" w14:textId="7777777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p>
    <w:p w14:paraId="050320DC" w14:textId="74D144B7" w:rsidR="006002B4" w:rsidRPr="007C7C3E" w:rsidRDefault="00856AEE" w:rsidP="006002B4">
      <w:pPr>
        <w:pStyle w:val="a7"/>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006002B4" w:rsidRPr="007C7C3E">
        <w:rPr>
          <w:rFonts w:ascii="Times New Roman" w:hAnsi="Times New Roman" w:cs="Times New Roman"/>
          <w:i/>
          <w:sz w:val="22"/>
          <w:szCs w:val="22"/>
        </w:rPr>
        <w:t xml:space="preserve">Ми, (назва Учасника), уважно вивчили </w:t>
      </w:r>
      <w:r w:rsidR="00FC5F70">
        <w:rPr>
          <w:rFonts w:ascii="Times New Roman" w:hAnsi="Times New Roman" w:cs="Times New Roman"/>
          <w:i/>
          <w:sz w:val="22"/>
          <w:szCs w:val="22"/>
        </w:rPr>
        <w:t>медико-</w:t>
      </w:r>
      <w:r w:rsidR="006002B4" w:rsidRPr="007C7C3E">
        <w:rPr>
          <w:rFonts w:ascii="Times New Roman" w:hAnsi="Times New Roman" w:cs="Times New Roman"/>
          <w:i/>
          <w:sz w:val="22"/>
          <w:szCs w:val="22"/>
        </w:rPr>
        <w:t>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40A730D0"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61B340D7" w14:textId="6FF480C1" w:rsidR="007C151D" w:rsidRPr="00D75ECE"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1E63D3B9" w14:textId="2344A2A7" w:rsidR="007C151D" w:rsidRPr="001123E6" w:rsidRDefault="007C151D" w:rsidP="00662239">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r w:rsidR="00662239">
        <w:rPr>
          <w:rFonts w:ascii="Times New Roman" w:eastAsia="Times New Roman" w:hAnsi="Times New Roman" w:cs="Times New Roman"/>
          <w:kern w:val="1"/>
          <w:sz w:val="22"/>
          <w:szCs w:val="22"/>
          <w:lang w:eastAsia="zh-CN"/>
        </w:rPr>
        <w:t>.</w:t>
      </w: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64DAA6E8" w14:textId="77777777" w:rsidR="004D456C" w:rsidRDefault="004D456C" w:rsidP="00662239">
      <w:pPr>
        <w:rPr>
          <w:rFonts w:ascii="Times New Roman" w:hAnsi="Times New Roman" w:cs="Times New Roman"/>
          <w:b/>
          <w:sz w:val="22"/>
          <w:szCs w:val="22"/>
        </w:rPr>
      </w:pPr>
    </w:p>
    <w:p w14:paraId="6E40DD6B" w14:textId="5AC6824F"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2F620AF" w:rsidR="00BB2DC8" w:rsidRDefault="00BB2DC8" w:rsidP="00BB2DC8">
      <w:pPr>
        <w:jc w:val="right"/>
        <w:rPr>
          <w:rFonts w:ascii="Times New Roman" w:hAnsi="Times New Roman" w:cs="Times New Roman"/>
          <w:sz w:val="22"/>
          <w:szCs w:val="22"/>
        </w:rPr>
      </w:pPr>
      <w:r w:rsidRPr="004256A4">
        <w:rPr>
          <w:rFonts w:ascii="Times New Roman" w:hAnsi="Times New Roman" w:cs="Times New Roman"/>
          <w:sz w:val="22"/>
          <w:szCs w:val="22"/>
        </w:rPr>
        <w:t>до тендерної документації</w:t>
      </w:r>
    </w:p>
    <w:p w14:paraId="38E05204" w14:textId="77777777" w:rsidR="004D456C" w:rsidRPr="008847D6" w:rsidRDefault="004D456C" w:rsidP="004D456C">
      <w:pPr>
        <w:pStyle w:val="LO-normal"/>
        <w:spacing w:line="240" w:lineRule="auto"/>
        <w:ind w:left="709"/>
        <w:rPr>
          <w:rFonts w:ascii="Times New Roman" w:hAnsi="Times New Roman" w:cs="Times New Roman"/>
          <w:b/>
          <w:color w:val="auto"/>
          <w:lang w:val="uk-UA"/>
        </w:rPr>
      </w:pPr>
      <w:r w:rsidRPr="008847D6">
        <w:rPr>
          <w:rFonts w:ascii="Times New Roman" w:hAnsi="Times New Roman" w:cs="Times New Roman"/>
          <w:b/>
          <w:color w:val="auto"/>
          <w:lang w:val="uk-UA"/>
        </w:rPr>
        <w:t xml:space="preserve">                                                    ПРОЕКТ ДОГОВОРУ №___________</w:t>
      </w:r>
    </w:p>
    <w:p w14:paraId="10B73F78" w14:textId="77777777" w:rsidR="004D456C" w:rsidRPr="008847D6" w:rsidRDefault="004D456C" w:rsidP="004D456C">
      <w:pPr>
        <w:shd w:val="clear" w:color="auto" w:fill="FFFFFF"/>
        <w:ind w:firstLine="450"/>
        <w:jc w:val="center"/>
        <w:textAlignment w:val="baseline"/>
        <w:rPr>
          <w:rFonts w:ascii="Times New Roman" w:hAnsi="Times New Roman" w:cs="Times New Roman"/>
          <w:b/>
          <w:sz w:val="22"/>
          <w:szCs w:val="22"/>
          <w:lang w:eastAsia="uk-UA"/>
        </w:rPr>
      </w:pPr>
      <w:r w:rsidRPr="008847D6">
        <w:rPr>
          <w:rFonts w:ascii="Times New Roman" w:hAnsi="Times New Roman" w:cs="Times New Roman"/>
          <w:b/>
          <w:sz w:val="22"/>
          <w:szCs w:val="22"/>
          <w:lang w:eastAsia="uk-UA"/>
        </w:rPr>
        <w:t>про закупівлю товару</w:t>
      </w:r>
    </w:p>
    <w:p w14:paraId="610A942A" w14:textId="77777777" w:rsidR="004D456C" w:rsidRPr="008847D6" w:rsidRDefault="004D456C" w:rsidP="004D456C">
      <w:pPr>
        <w:shd w:val="clear" w:color="auto" w:fill="FFFFFF"/>
        <w:ind w:firstLine="450"/>
        <w:jc w:val="center"/>
        <w:textAlignment w:val="baseline"/>
        <w:rPr>
          <w:rFonts w:ascii="Times New Roman" w:hAnsi="Times New Roman" w:cs="Times New Roman"/>
          <w:b/>
          <w:sz w:val="22"/>
          <w:szCs w:val="22"/>
          <w:lang w:eastAsia="uk-UA"/>
        </w:rPr>
      </w:pPr>
    </w:p>
    <w:p w14:paraId="6DE30A96" w14:textId="77777777" w:rsidR="004D456C" w:rsidRPr="008847D6" w:rsidRDefault="004D456C" w:rsidP="004D456C">
      <w:pPr>
        <w:shd w:val="clear" w:color="auto" w:fill="FFFFFF"/>
        <w:ind w:firstLine="450"/>
        <w:textAlignment w:val="baseline"/>
        <w:rPr>
          <w:rFonts w:ascii="Times New Roman" w:hAnsi="Times New Roman" w:cs="Times New Roman"/>
          <w:b/>
          <w:sz w:val="22"/>
          <w:szCs w:val="22"/>
          <w:lang w:eastAsia="uk-UA"/>
        </w:rPr>
      </w:pPr>
      <w:r w:rsidRPr="008847D6">
        <w:rPr>
          <w:rFonts w:ascii="Times New Roman" w:hAnsi="Times New Roman" w:cs="Times New Roman"/>
          <w:sz w:val="22"/>
          <w:szCs w:val="22"/>
          <w:lang w:eastAsia="uk-UA"/>
        </w:rPr>
        <w:t>м. Охтирка</w:t>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t>«______»  _______________ 202</w:t>
      </w:r>
      <w:r>
        <w:rPr>
          <w:rFonts w:ascii="Times New Roman" w:hAnsi="Times New Roman" w:cs="Times New Roman"/>
          <w:sz w:val="22"/>
          <w:szCs w:val="22"/>
          <w:lang w:eastAsia="uk-UA"/>
        </w:rPr>
        <w:t>4</w:t>
      </w:r>
      <w:r w:rsidRPr="008847D6">
        <w:rPr>
          <w:rFonts w:ascii="Times New Roman" w:hAnsi="Times New Roman" w:cs="Times New Roman"/>
          <w:sz w:val="22"/>
          <w:szCs w:val="22"/>
          <w:lang w:eastAsia="uk-UA"/>
        </w:rPr>
        <w:t xml:space="preserve"> р.</w:t>
      </w:r>
    </w:p>
    <w:p w14:paraId="3A1A1BF2" w14:textId="77777777" w:rsidR="004D456C" w:rsidRPr="008847D6" w:rsidRDefault="004D456C" w:rsidP="004D456C">
      <w:pPr>
        <w:rPr>
          <w:rFonts w:ascii="Times New Roman" w:hAnsi="Times New Roman" w:cs="Times New Roman"/>
          <w:sz w:val="22"/>
          <w:szCs w:val="22"/>
        </w:rPr>
      </w:pPr>
    </w:p>
    <w:p w14:paraId="16AEEBB5" w14:textId="77777777" w:rsidR="004D456C" w:rsidRPr="008847D6" w:rsidRDefault="004D456C" w:rsidP="004D456C">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Комунальне некомерційне підприємство Охтирської міської ради «Охтирська центральна районна лікарня»</w:t>
      </w:r>
      <w:r w:rsidRPr="008847D6">
        <w:rPr>
          <w:rFonts w:ascii="Times New Roman" w:hAnsi="Times New Roman" w:cs="Times New Roman"/>
          <w:sz w:val="22"/>
          <w:szCs w:val="22"/>
        </w:rPr>
        <w:t xml:space="preserve">, (далі - Замовник), в особі директора Греська Ігоря Яремовича, який діє на підставі Статуту з однієї сторони та </w:t>
      </w:r>
    </w:p>
    <w:p w14:paraId="4F953B98" w14:textId="77777777" w:rsidR="004D456C" w:rsidRPr="008847D6" w:rsidRDefault="004D456C" w:rsidP="004D456C">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_________________________</w:t>
      </w:r>
      <w:r w:rsidRPr="008847D6">
        <w:rPr>
          <w:rFonts w:ascii="Times New Roman" w:hAnsi="Times New Roman" w:cs="Times New Roman"/>
          <w:b/>
          <w:sz w:val="22"/>
          <w:szCs w:val="22"/>
        </w:rPr>
        <w:t xml:space="preserve">, </w:t>
      </w:r>
      <w:r w:rsidRPr="008847D6">
        <w:rPr>
          <w:rFonts w:ascii="Times New Roman" w:hAnsi="Times New Roman" w:cs="Times New Roman"/>
          <w:sz w:val="22"/>
          <w:szCs w:val="22"/>
        </w:rPr>
        <w:t>(далі – Постачальник), в особі _____________, що діє на підставі ____________, з іншої сторони,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за результатами закупівлі UA ___</w:t>
      </w:r>
      <w:r>
        <w:rPr>
          <w:rFonts w:ascii="Times New Roman" w:hAnsi="Times New Roman" w:cs="Times New Roman"/>
          <w:sz w:val="22"/>
          <w:szCs w:val="22"/>
        </w:rPr>
        <w:t>_________</w:t>
      </w:r>
      <w:r w:rsidRPr="008847D6">
        <w:rPr>
          <w:rFonts w:ascii="Times New Roman" w:hAnsi="Times New Roman" w:cs="Times New Roman"/>
          <w:sz w:val="22"/>
          <w:szCs w:val="22"/>
        </w:rPr>
        <w:t>_______  про наступне:</w:t>
      </w:r>
    </w:p>
    <w:p w14:paraId="2B1C22F1" w14:textId="77777777" w:rsidR="004D456C" w:rsidRPr="008847D6"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8847D6">
        <w:rPr>
          <w:rFonts w:ascii="Times New Roman" w:hAnsi="Times New Roman" w:cs="Times New Roman"/>
          <w:b/>
          <w:sz w:val="22"/>
          <w:szCs w:val="22"/>
        </w:rPr>
        <w:t>I. Предмет договору</w:t>
      </w:r>
    </w:p>
    <w:p w14:paraId="71754087" w14:textId="4D6E7F48" w:rsidR="004D456C" w:rsidRPr="00A30330" w:rsidRDefault="004D456C" w:rsidP="00B04D71">
      <w:pPr>
        <w:ind w:right="-1" w:firstLine="567"/>
        <w:jc w:val="both"/>
        <w:rPr>
          <w:rFonts w:ascii="Times New Roman" w:hAnsi="Times New Roman"/>
          <w:sz w:val="22"/>
          <w:szCs w:val="22"/>
        </w:rPr>
      </w:pPr>
      <w:r w:rsidRPr="008847D6">
        <w:rPr>
          <w:rFonts w:ascii="Times New Roman" w:hAnsi="Times New Roman" w:cs="Times New Roman"/>
          <w:sz w:val="22"/>
          <w:szCs w:val="22"/>
        </w:rPr>
        <w:t xml:space="preserve">1.1. Постачальник зобов'язується у </w:t>
      </w:r>
      <w:r w:rsidRPr="002D7262">
        <w:rPr>
          <w:rFonts w:ascii="Times New Roman" w:hAnsi="Times New Roman" w:cs="Times New Roman"/>
          <w:sz w:val="22"/>
          <w:szCs w:val="22"/>
        </w:rPr>
        <w:t>202</w:t>
      </w:r>
      <w:r>
        <w:rPr>
          <w:rFonts w:ascii="Times New Roman" w:hAnsi="Times New Roman" w:cs="Times New Roman"/>
          <w:sz w:val="22"/>
          <w:szCs w:val="22"/>
        </w:rPr>
        <w:t>4</w:t>
      </w:r>
      <w:r w:rsidRPr="008847D6">
        <w:rPr>
          <w:rFonts w:ascii="Times New Roman" w:hAnsi="Times New Roman" w:cs="Times New Roman"/>
          <w:sz w:val="22"/>
          <w:szCs w:val="22"/>
        </w:rPr>
        <w:t xml:space="preserve"> році поставити </w:t>
      </w:r>
      <w:r w:rsidRPr="008847D6">
        <w:rPr>
          <w:rFonts w:ascii="Times New Roman" w:hAnsi="Times New Roman" w:cs="Times New Roman"/>
          <w:bCs/>
          <w:sz w:val="22"/>
          <w:szCs w:val="22"/>
        </w:rPr>
        <w:t>Замовнику</w:t>
      </w:r>
      <w:r w:rsidRPr="008847D6">
        <w:rPr>
          <w:rFonts w:ascii="Times New Roman" w:hAnsi="Times New Roman" w:cs="Times New Roman"/>
          <w:sz w:val="22"/>
          <w:szCs w:val="22"/>
        </w:rPr>
        <w:t xml:space="preserve"> </w:t>
      </w:r>
      <w:r w:rsidRPr="00356614">
        <w:rPr>
          <w:rFonts w:ascii="Times New Roman" w:hAnsi="Times New Roman" w:cs="Times New Roman"/>
          <w:bCs/>
          <w:sz w:val="22"/>
          <w:szCs w:val="22"/>
          <w:lang w:eastAsia="en-US"/>
        </w:rPr>
        <w:t>медичне обладнання</w:t>
      </w:r>
      <w:r>
        <w:rPr>
          <w:rFonts w:ascii="Times New Roman" w:hAnsi="Times New Roman" w:cs="Times New Roman"/>
          <w:bCs/>
          <w:sz w:val="22"/>
          <w:szCs w:val="22"/>
          <w:lang w:eastAsia="en-US"/>
        </w:rPr>
        <w:t xml:space="preserve"> </w:t>
      </w:r>
      <w:r w:rsidRPr="006C269F">
        <w:rPr>
          <w:rFonts w:ascii="Times New Roman" w:hAnsi="Times New Roman" w:cs="Times New Roman"/>
          <w:sz w:val="22"/>
          <w:szCs w:val="22"/>
          <w:shd w:val="clear" w:color="auto" w:fill="FDFEFD"/>
        </w:rPr>
        <w:t>за кодом ДК 021:2015 –</w:t>
      </w:r>
      <w:r w:rsidR="00662239">
        <w:rPr>
          <w:rFonts w:ascii="Times New Roman" w:hAnsi="Times New Roman" w:cs="Times New Roman"/>
          <w:bCs/>
          <w:sz w:val="22"/>
          <w:szCs w:val="22"/>
        </w:rPr>
        <w:t xml:space="preserve"> </w:t>
      </w:r>
      <w:r w:rsidR="00662239" w:rsidRPr="00C32794">
        <w:rPr>
          <w:rFonts w:ascii="Times New Roman" w:hAnsi="Times New Roman" w:cs="Times New Roman"/>
          <w:bCs/>
          <w:sz w:val="22"/>
          <w:szCs w:val="22"/>
        </w:rPr>
        <w:t>38430000-8 Детектори та аналізатори</w:t>
      </w:r>
      <w:r w:rsidR="00662239" w:rsidRPr="00C32794">
        <w:rPr>
          <w:rFonts w:cs="Times New Roman"/>
          <w:bCs/>
          <w:sz w:val="22"/>
          <w:szCs w:val="22"/>
        </w:rPr>
        <w:t xml:space="preserve"> </w:t>
      </w:r>
      <w:r w:rsidR="00662239" w:rsidRPr="00C32794">
        <w:rPr>
          <w:rFonts w:ascii="Times New Roman" w:hAnsi="Times New Roman" w:cs="Times New Roman"/>
          <w:bCs/>
          <w:sz w:val="22"/>
          <w:szCs w:val="22"/>
        </w:rPr>
        <w:t>(38432000-2  Аналізатори; 38434520-7 Аналізатори крові),</w:t>
      </w:r>
      <w:r w:rsidR="00662239" w:rsidRPr="00C32794">
        <w:rPr>
          <w:rFonts w:cs="Times New Roman"/>
          <w:bCs/>
          <w:sz w:val="22"/>
          <w:szCs w:val="22"/>
        </w:rPr>
        <w:t xml:space="preserve"> </w:t>
      </w:r>
      <w:r w:rsidR="00662239" w:rsidRPr="00C32794">
        <w:rPr>
          <w:rFonts w:ascii="Times New Roman" w:hAnsi="Times New Roman" w:cs="Times New Roman"/>
          <w:bCs/>
          <w:sz w:val="22"/>
          <w:szCs w:val="22"/>
        </w:rPr>
        <w:t>НК 024:2023 - 57860 Аналізатор сечі лабораторний IVD (діагностика in vitro) напівавтоматичний; 56690 Напівавтоматичний лабораторний коагулометр IVD (діагностика in vitro)</w:t>
      </w:r>
      <w:r w:rsidR="004C071A">
        <w:rPr>
          <w:rFonts w:ascii="Times New Roman" w:hAnsi="Times New Roman" w:cs="Times New Roman"/>
          <w:bCs/>
          <w:sz w:val="22"/>
          <w:szCs w:val="22"/>
        </w:rPr>
        <w:t xml:space="preserve"> </w:t>
      </w:r>
      <w:r w:rsidRPr="009B25F0">
        <w:rPr>
          <w:rFonts w:ascii="Times New Roman" w:hAnsi="Times New Roman" w:cs="Times New Roman"/>
          <w:sz w:val="22"/>
          <w:szCs w:val="22"/>
          <w:lang w:eastAsia="en-US"/>
        </w:rPr>
        <w:t>(далі - товар) в обсязі, асортименті і терміни відпов</w:t>
      </w:r>
      <w:r w:rsidRPr="008847D6">
        <w:rPr>
          <w:rFonts w:ascii="Times New Roman" w:hAnsi="Times New Roman" w:cs="Times New Roman"/>
          <w:sz w:val="22"/>
          <w:szCs w:val="22"/>
          <w:lang w:eastAsia="en-US"/>
        </w:rPr>
        <w:t>ідно до його потреби, а Замовник – прийняти та опла</w:t>
      </w:r>
      <w:r>
        <w:rPr>
          <w:rFonts w:ascii="Times New Roman" w:hAnsi="Times New Roman" w:cs="Times New Roman"/>
          <w:sz w:val="22"/>
          <w:szCs w:val="22"/>
          <w:lang w:eastAsia="en-US"/>
        </w:rPr>
        <w:t>тити товар за цінами, згідно зі С</w:t>
      </w:r>
      <w:r w:rsidRPr="008847D6">
        <w:rPr>
          <w:rFonts w:ascii="Times New Roman" w:hAnsi="Times New Roman" w:cs="Times New Roman"/>
          <w:sz w:val="22"/>
          <w:szCs w:val="22"/>
          <w:lang w:eastAsia="en-US"/>
        </w:rPr>
        <w:t>пецифікацією, що є Додатком до цього Договору.</w:t>
      </w:r>
    </w:p>
    <w:p w14:paraId="3A397819" w14:textId="77777777" w:rsidR="004D456C" w:rsidRPr="008847D6" w:rsidRDefault="004D456C" w:rsidP="004D456C">
      <w:pPr>
        <w:widowControl w:val="0"/>
        <w:ind w:firstLine="567"/>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14:paraId="49C13711" w14:textId="77777777" w:rsidR="004D456C" w:rsidRPr="008847D6" w:rsidRDefault="004D456C" w:rsidP="004D456C">
      <w:pPr>
        <w:widowControl w:val="0"/>
        <w:ind w:firstLine="567"/>
        <w:jc w:val="both"/>
        <w:rPr>
          <w:rFonts w:ascii="Times New Roman" w:hAnsi="Times New Roman" w:cs="Times New Roman"/>
          <w:sz w:val="22"/>
          <w:szCs w:val="22"/>
          <w:lang w:eastAsia="en-US"/>
        </w:rPr>
      </w:pPr>
    </w:p>
    <w:p w14:paraId="146A54CE" w14:textId="77777777" w:rsidR="004D456C" w:rsidRPr="008847D6" w:rsidRDefault="004D456C" w:rsidP="004D456C">
      <w:pPr>
        <w:widowControl w:val="0"/>
        <w:ind w:firstLine="567"/>
        <w:jc w:val="center"/>
        <w:rPr>
          <w:rFonts w:ascii="Times New Roman" w:hAnsi="Times New Roman" w:cs="Times New Roman"/>
          <w:b/>
          <w:sz w:val="22"/>
          <w:szCs w:val="22"/>
          <w:lang w:eastAsia="en-US"/>
        </w:rPr>
      </w:pPr>
      <w:r w:rsidRPr="008847D6">
        <w:rPr>
          <w:rFonts w:ascii="Times New Roman" w:hAnsi="Times New Roman" w:cs="Times New Roman"/>
          <w:b/>
          <w:sz w:val="22"/>
          <w:szCs w:val="22"/>
          <w:lang w:eastAsia="en-US"/>
        </w:rPr>
        <w:t>2. ЯКІСТЬ ТОВАРУ</w:t>
      </w:r>
    </w:p>
    <w:p w14:paraId="4E441D34" w14:textId="77777777" w:rsidR="004D456C" w:rsidRPr="008847D6"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ab/>
        <w:t>2.1.</w:t>
      </w:r>
      <w:r w:rsidRPr="008847D6">
        <w:rPr>
          <w:rFonts w:ascii="Times New Roman" w:hAnsi="Times New Roman" w:cs="Times New Roman"/>
          <w:sz w:val="22"/>
          <w:szCs w:val="22"/>
        </w:rPr>
        <w:t xml:space="preserve"> Постачальник гарантує якість Товару, що є предметом договору. </w:t>
      </w:r>
      <w:r w:rsidRPr="008847D6">
        <w:rPr>
          <w:rFonts w:ascii="Times New Roman" w:hAnsi="Times New Roman" w:cs="Times New Roman"/>
          <w:sz w:val="22"/>
          <w:szCs w:val="22"/>
          <w:lang w:eastAsia="en-US"/>
        </w:rPr>
        <w:t>Товар, що постачається, повинен мати необхідні інструкції (настанови) українською мовою; супроводжуватися документами щодо найменування (в т.ч. торгівельного), комплектації, тощо.</w:t>
      </w:r>
    </w:p>
    <w:p w14:paraId="262140D7" w14:textId="77777777" w:rsidR="004D456C" w:rsidRPr="008847D6" w:rsidRDefault="004D456C" w:rsidP="004D456C">
      <w:pPr>
        <w:ind w:firstLine="720"/>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2.2. Товар повинен бути належним чином зареєстрований в Україні та мати сертифікат відповідності та/або декларацію про відповідність,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4C12FA0" w14:textId="77777777" w:rsidR="004D456C" w:rsidRPr="008847D6" w:rsidRDefault="004D456C" w:rsidP="004D456C">
      <w:pPr>
        <w:ind w:firstLine="720"/>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2.3. Товар повинен бути новим, таким, що не перебував в експлуатації.</w:t>
      </w:r>
    </w:p>
    <w:p w14:paraId="624CFDD1" w14:textId="60484BBF" w:rsidR="004D456C" w:rsidRPr="00BB2900" w:rsidRDefault="004D456C" w:rsidP="004D456C">
      <w:pPr>
        <w:ind w:firstLine="720"/>
        <w:jc w:val="both"/>
        <w:rPr>
          <w:rFonts w:ascii="Times New Roman" w:hAnsi="Times New Roman" w:cs="Times New Roman"/>
          <w:sz w:val="22"/>
          <w:szCs w:val="22"/>
          <w:lang w:eastAsia="en-US"/>
        </w:rPr>
      </w:pPr>
      <w:r w:rsidRPr="00BB2900">
        <w:rPr>
          <w:rFonts w:ascii="Times New Roman" w:hAnsi="Times New Roman" w:cs="Times New Roman"/>
          <w:sz w:val="22"/>
          <w:szCs w:val="22"/>
          <w:lang w:eastAsia="en-US"/>
        </w:rPr>
        <w:t xml:space="preserve">2.4. </w:t>
      </w:r>
      <w:r w:rsidRPr="00BB2900">
        <w:rPr>
          <w:rFonts w:ascii="Times New Roman" w:eastAsia="Times New Roman" w:hAnsi="Times New Roman" w:cs="Times New Roman"/>
          <w:sz w:val="22"/>
          <w:szCs w:val="22"/>
        </w:rPr>
        <w:t xml:space="preserve">Гарантійний термін на </w:t>
      </w:r>
      <w:r>
        <w:rPr>
          <w:rFonts w:ascii="Times New Roman" w:eastAsia="Times New Roman" w:hAnsi="Times New Roman" w:cs="Times New Roman"/>
          <w:sz w:val="22"/>
          <w:szCs w:val="22"/>
        </w:rPr>
        <w:t>обладнання</w:t>
      </w:r>
      <w:r w:rsidRPr="00BB2900">
        <w:rPr>
          <w:rFonts w:ascii="Times New Roman" w:eastAsia="Times New Roman" w:hAnsi="Times New Roman" w:cs="Times New Roman"/>
          <w:sz w:val="22"/>
          <w:szCs w:val="22"/>
        </w:rPr>
        <w:t xml:space="preserve"> - не менше </w:t>
      </w:r>
      <w:r w:rsidR="00B04D71">
        <w:rPr>
          <w:rFonts w:ascii="Times New Roman" w:eastAsia="Times New Roman" w:hAnsi="Times New Roman" w:cs="Times New Roman"/>
          <w:sz w:val="22"/>
          <w:szCs w:val="22"/>
        </w:rPr>
        <w:t>______</w:t>
      </w:r>
      <w:r w:rsidRPr="00BB2900">
        <w:rPr>
          <w:rFonts w:ascii="Times New Roman" w:eastAsia="Times New Roman" w:hAnsi="Times New Roman" w:cs="Times New Roman"/>
          <w:sz w:val="22"/>
          <w:szCs w:val="22"/>
        </w:rPr>
        <w:t xml:space="preserve"> місяців з моменту введення в експлуатацію</w:t>
      </w:r>
      <w:r w:rsidRPr="00BB2900">
        <w:rPr>
          <w:rFonts w:ascii="Times New Roman" w:hAnsi="Times New Roman" w:cs="Times New Roman"/>
          <w:sz w:val="22"/>
          <w:szCs w:val="22"/>
          <w:lang w:eastAsia="en-US"/>
        </w:rPr>
        <w:t>.</w:t>
      </w:r>
    </w:p>
    <w:p w14:paraId="3EB21BF5" w14:textId="77777777" w:rsidR="004D456C" w:rsidRPr="00BE3544" w:rsidRDefault="004D456C" w:rsidP="004D456C">
      <w:pPr>
        <w:ind w:firstLine="720"/>
        <w:jc w:val="both"/>
        <w:rPr>
          <w:rFonts w:ascii="Times New Roman" w:hAnsi="Times New Roman" w:cs="Times New Roman"/>
          <w:sz w:val="22"/>
          <w:szCs w:val="22"/>
          <w:lang w:eastAsia="en-US"/>
        </w:rPr>
      </w:pPr>
      <w:r w:rsidRPr="00BB2900">
        <w:rPr>
          <w:rFonts w:ascii="Times New Roman" w:hAnsi="Times New Roman" w:cs="Times New Roman"/>
          <w:sz w:val="22"/>
          <w:szCs w:val="22"/>
          <w:lang w:eastAsia="en-US"/>
        </w:rPr>
        <w:t>2.5. Якщо під час приймання товару або введення його в експлуатацію Товар виявиться дефектним</w:t>
      </w:r>
      <w:r w:rsidRPr="00BE3544">
        <w:rPr>
          <w:rFonts w:ascii="Times New Roman" w:hAnsi="Times New Roman" w:cs="Times New Roman"/>
          <w:sz w:val="22"/>
          <w:szCs w:val="22"/>
          <w:lang w:eastAsia="en-US"/>
        </w:rPr>
        <w:t xml:space="preserve">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BE3544">
        <w:rPr>
          <w:rFonts w:ascii="Times New Roman" w:hAnsi="Times New Roman" w:cs="Times New Roman"/>
          <w:color w:val="000000"/>
          <w:sz w:val="22"/>
          <w:szCs w:val="22"/>
        </w:rPr>
        <w:t xml:space="preserve"> Замовник має право стягнути з Постачальника штраф у розмірі, передбаченому цим договором</w:t>
      </w:r>
    </w:p>
    <w:p w14:paraId="51E76875" w14:textId="77777777" w:rsidR="004D456C" w:rsidRPr="00BE3544" w:rsidRDefault="004D456C" w:rsidP="004D456C">
      <w:pPr>
        <w:ind w:right="55" w:firstLine="720"/>
        <w:jc w:val="both"/>
        <w:rPr>
          <w:rFonts w:ascii="Times New Roman" w:hAnsi="Times New Roman" w:cs="Times New Roman"/>
          <w:sz w:val="22"/>
          <w:szCs w:val="22"/>
        </w:rPr>
      </w:pPr>
      <w:r w:rsidRPr="00BE3544">
        <w:rPr>
          <w:rFonts w:ascii="Times New Roman" w:hAnsi="Times New Roman" w:cs="Times New Roman"/>
          <w:sz w:val="22"/>
          <w:szCs w:val="22"/>
          <w:lang w:eastAsia="en-US"/>
        </w:rPr>
        <w:t>2.6. Пакування та маркування повинно бути у відповідності до стандартів та бути таким що забезпечує можливість  завантаження</w:t>
      </w:r>
      <w:r w:rsidRPr="00BE3544">
        <w:rPr>
          <w:rFonts w:ascii="Times New Roman" w:hAnsi="Times New Roman" w:cs="Times New Roman"/>
          <w:sz w:val="22"/>
          <w:szCs w:val="22"/>
        </w:rPr>
        <w:t>, розвантаження,  приймання та зберігання.</w:t>
      </w:r>
    </w:p>
    <w:p w14:paraId="359F4445" w14:textId="77777777" w:rsidR="004D456C"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ascii="Times New Roman" w:hAnsi="Times New Roman" w:cs="Times New Roman"/>
          <w:sz w:val="22"/>
          <w:szCs w:val="22"/>
        </w:rPr>
      </w:pPr>
      <w:r w:rsidRPr="00BE3544">
        <w:rPr>
          <w:rFonts w:ascii="Times New Roman" w:hAnsi="Times New Roman" w:cs="Times New Roman"/>
          <w:sz w:val="22"/>
          <w:szCs w:val="22"/>
        </w:rPr>
        <w:tab/>
      </w:r>
    </w:p>
    <w:p w14:paraId="3A0AD6E5" w14:textId="77777777" w:rsidR="004D456C" w:rsidRPr="00BE3544" w:rsidRDefault="004D456C" w:rsidP="004D456C">
      <w:pPr>
        <w:widowControl w:val="0"/>
        <w:jc w:val="both"/>
        <w:rPr>
          <w:rFonts w:ascii="Times New Roman" w:hAnsi="Times New Roman" w:cs="Times New Roman"/>
          <w:sz w:val="22"/>
          <w:szCs w:val="22"/>
          <w:lang w:eastAsia="en-US"/>
        </w:rPr>
      </w:pPr>
    </w:p>
    <w:p w14:paraId="4CE2E223" w14:textId="77777777" w:rsidR="004D456C" w:rsidRPr="00BE3544" w:rsidRDefault="004D456C" w:rsidP="004D456C">
      <w:pPr>
        <w:widowControl w:val="0"/>
        <w:ind w:firstLine="567"/>
        <w:jc w:val="center"/>
        <w:rPr>
          <w:rFonts w:ascii="Times New Roman" w:hAnsi="Times New Roman" w:cs="Times New Roman"/>
          <w:b/>
          <w:sz w:val="22"/>
          <w:szCs w:val="22"/>
          <w:lang w:eastAsia="en-US"/>
        </w:rPr>
      </w:pPr>
      <w:r w:rsidRPr="00BE3544">
        <w:rPr>
          <w:rFonts w:ascii="Times New Roman" w:hAnsi="Times New Roman" w:cs="Times New Roman"/>
          <w:b/>
          <w:sz w:val="22"/>
          <w:szCs w:val="22"/>
          <w:lang w:eastAsia="en-US"/>
        </w:rPr>
        <w:t>3. ЦІНА ДОГОВОРУ ТА ПОРЯДОК ЗДІЙСНЕННЯ ОПЛАТИ.</w:t>
      </w:r>
    </w:p>
    <w:p w14:paraId="370A357A" w14:textId="7E7C821D" w:rsidR="004D456C" w:rsidRPr="002C2919" w:rsidRDefault="004D456C" w:rsidP="004D456C">
      <w:pPr>
        <w:widowControl w:val="0"/>
        <w:ind w:firstLine="567"/>
        <w:jc w:val="both"/>
        <w:rPr>
          <w:rFonts w:ascii="Times New Roman" w:hAnsi="Times New Roman" w:cs="Times New Roman"/>
          <w:b/>
          <w:bCs/>
          <w:sz w:val="22"/>
          <w:szCs w:val="22"/>
          <w:lang w:eastAsia="en-US"/>
        </w:rPr>
      </w:pPr>
      <w:r w:rsidRPr="002C2919">
        <w:rPr>
          <w:rFonts w:ascii="Times New Roman" w:hAnsi="Times New Roman" w:cs="Times New Roman"/>
          <w:b/>
          <w:bCs/>
          <w:sz w:val="22"/>
          <w:szCs w:val="22"/>
          <w:lang w:eastAsia="en-US"/>
        </w:rPr>
        <w:t>3.1.Ціна цього договору становить ___________грн. ______коп. (_______________________________________грн._______коп.),  в т.ч. ПДВ __________грн. ______коп.</w:t>
      </w:r>
      <w:r w:rsidR="002C2919">
        <w:rPr>
          <w:rFonts w:ascii="Times New Roman" w:hAnsi="Times New Roman" w:cs="Times New Roman"/>
          <w:b/>
          <w:bCs/>
          <w:sz w:val="22"/>
          <w:szCs w:val="22"/>
          <w:lang w:eastAsia="en-US"/>
        </w:rPr>
        <w:t xml:space="preserve"> або без ПДВ.</w:t>
      </w:r>
    </w:p>
    <w:p w14:paraId="1DB25E37"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Ціна Договору включає в себе вартість самого товару, його упаковки, маркування, доставки, усі податки та збори, що сплачуються або мають бути сплачені щодо поставки товару.</w:t>
      </w:r>
    </w:p>
    <w:p w14:paraId="5ED5361A" w14:textId="77777777" w:rsidR="004D456C" w:rsidRPr="00A30330"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3.</w:t>
      </w:r>
      <w:r>
        <w:rPr>
          <w:rFonts w:ascii="Times New Roman" w:hAnsi="Times New Roman" w:cs="Times New Roman"/>
          <w:sz w:val="22"/>
          <w:szCs w:val="22"/>
          <w:lang w:eastAsia="en-US"/>
        </w:rPr>
        <w:t>2.</w:t>
      </w:r>
      <w:r w:rsidRPr="00BE3544">
        <w:rPr>
          <w:rFonts w:ascii="Times New Roman" w:hAnsi="Times New Roman" w:cs="Times New Roman"/>
          <w:sz w:val="22"/>
          <w:szCs w:val="22"/>
          <w:lang w:eastAsia="en-US"/>
        </w:rPr>
        <w:t xml:space="preserve"> Ціна на товар встановлюється в національній валюті України.</w:t>
      </w:r>
    </w:p>
    <w:p w14:paraId="34896048" w14:textId="6702521F" w:rsidR="004D456C" w:rsidRPr="00BE3544" w:rsidRDefault="004D456C" w:rsidP="004D456C">
      <w:pPr>
        <w:ind w:right="55" w:firstLine="567"/>
        <w:jc w:val="both"/>
        <w:rPr>
          <w:rFonts w:ascii="Times New Roman" w:hAnsi="Times New Roman" w:cs="Times New Roman"/>
          <w:sz w:val="22"/>
          <w:szCs w:val="22"/>
          <w:lang w:eastAsia="en-US"/>
        </w:rPr>
      </w:pPr>
      <w:bookmarkStart w:id="6" w:name="45"/>
      <w:bookmarkEnd w:id="6"/>
      <w:r>
        <w:rPr>
          <w:rFonts w:ascii="Times New Roman" w:hAnsi="Times New Roman" w:cs="Times New Roman"/>
          <w:sz w:val="22"/>
          <w:szCs w:val="22"/>
        </w:rPr>
        <w:t>3.3</w:t>
      </w:r>
      <w:r w:rsidRPr="00BE3544">
        <w:rPr>
          <w:rFonts w:ascii="Times New Roman" w:hAnsi="Times New Roman" w:cs="Times New Roman"/>
          <w:sz w:val="22"/>
          <w:szCs w:val="22"/>
        </w:rPr>
        <w:t xml:space="preserve">. Оплата відбуватиметься в залежності від реального фінансування видатків. Розрахунки проводяться шляхом </w:t>
      </w:r>
      <w:r>
        <w:rPr>
          <w:rFonts w:ascii="Times New Roman" w:hAnsi="Times New Roman" w:cs="Times New Roman"/>
          <w:sz w:val="22"/>
          <w:szCs w:val="22"/>
        </w:rPr>
        <w:t>після</w:t>
      </w:r>
      <w:r w:rsidRPr="00BE3544">
        <w:rPr>
          <w:rFonts w:ascii="Times New Roman" w:hAnsi="Times New Roman" w:cs="Times New Roman"/>
          <w:sz w:val="22"/>
          <w:szCs w:val="22"/>
        </w:rPr>
        <w:t>оплати Замовником за фактично поставлений товар на підставі накладної н</w:t>
      </w:r>
      <w:r>
        <w:rPr>
          <w:rFonts w:ascii="Times New Roman" w:hAnsi="Times New Roman" w:cs="Times New Roman"/>
          <w:sz w:val="22"/>
          <w:szCs w:val="22"/>
        </w:rPr>
        <w:t xml:space="preserve">а умовах відстрочки платежу до </w:t>
      </w:r>
      <w:r w:rsidR="00127BEA">
        <w:rPr>
          <w:rFonts w:ascii="Times New Roman" w:hAnsi="Times New Roman" w:cs="Times New Roman"/>
          <w:sz w:val="22"/>
          <w:szCs w:val="22"/>
        </w:rPr>
        <w:t>2</w:t>
      </w:r>
      <w:r w:rsidRPr="00BE3544">
        <w:rPr>
          <w:rFonts w:ascii="Times New Roman" w:hAnsi="Times New Roman" w:cs="Times New Roman"/>
          <w:sz w:val="22"/>
          <w:szCs w:val="22"/>
        </w:rPr>
        <w:t xml:space="preserve">0 </w:t>
      </w:r>
      <w:r>
        <w:rPr>
          <w:rFonts w:ascii="Times New Roman" w:hAnsi="Times New Roman" w:cs="Times New Roman"/>
          <w:sz w:val="22"/>
          <w:szCs w:val="22"/>
        </w:rPr>
        <w:t>(</w:t>
      </w:r>
      <w:r w:rsidR="00127BEA">
        <w:rPr>
          <w:rFonts w:ascii="Times New Roman" w:hAnsi="Times New Roman" w:cs="Times New Roman"/>
          <w:sz w:val="22"/>
          <w:szCs w:val="22"/>
        </w:rPr>
        <w:t>двадц</w:t>
      </w:r>
      <w:r>
        <w:rPr>
          <w:rFonts w:ascii="Times New Roman" w:hAnsi="Times New Roman" w:cs="Times New Roman"/>
          <w:sz w:val="22"/>
          <w:szCs w:val="22"/>
        </w:rPr>
        <w:t xml:space="preserve">яти) </w:t>
      </w:r>
      <w:r w:rsidR="000C3806">
        <w:rPr>
          <w:rFonts w:ascii="Times New Roman" w:hAnsi="Times New Roman" w:cs="Times New Roman"/>
          <w:sz w:val="22"/>
          <w:szCs w:val="22"/>
        </w:rPr>
        <w:t>банківських</w:t>
      </w:r>
      <w:r w:rsidRPr="00BE3544">
        <w:rPr>
          <w:rFonts w:ascii="Times New Roman" w:hAnsi="Times New Roman" w:cs="Times New Roman"/>
          <w:sz w:val="22"/>
          <w:szCs w:val="22"/>
        </w:rPr>
        <w:t xml:space="preserve"> днів.</w:t>
      </w:r>
    </w:p>
    <w:p w14:paraId="153F8605" w14:textId="77777777" w:rsidR="004D456C" w:rsidRPr="00BE3544" w:rsidRDefault="004D456C" w:rsidP="004D456C">
      <w:pPr>
        <w:ind w:right="55" w:firstLine="567"/>
        <w:jc w:val="both"/>
        <w:rPr>
          <w:rFonts w:ascii="Times New Roman" w:hAnsi="Times New Roman" w:cs="Times New Roman"/>
          <w:sz w:val="22"/>
          <w:szCs w:val="22"/>
        </w:rPr>
      </w:pPr>
      <w:r>
        <w:rPr>
          <w:rFonts w:ascii="Times New Roman" w:hAnsi="Times New Roman" w:cs="Times New Roman"/>
          <w:sz w:val="22"/>
          <w:szCs w:val="22"/>
        </w:rPr>
        <w:t>3.4</w:t>
      </w:r>
      <w:r w:rsidRPr="00BE3544">
        <w:rPr>
          <w:rFonts w:ascii="Times New Roman" w:hAnsi="Times New Roman" w:cs="Times New Roman"/>
          <w:sz w:val="22"/>
          <w:szCs w:val="22"/>
        </w:rPr>
        <w:t xml:space="preserve">. До оплати не приймаються документи з порушеннями зазначеними у п. </w:t>
      </w:r>
      <w:r>
        <w:rPr>
          <w:rFonts w:ascii="Times New Roman" w:hAnsi="Times New Roman" w:cs="Times New Roman"/>
          <w:sz w:val="22"/>
          <w:szCs w:val="22"/>
        </w:rPr>
        <w:t>5</w:t>
      </w:r>
      <w:r w:rsidRPr="00BE3544">
        <w:rPr>
          <w:rFonts w:ascii="Times New Roman" w:hAnsi="Times New Roman" w:cs="Times New Roman"/>
          <w:sz w:val="22"/>
          <w:szCs w:val="22"/>
        </w:rPr>
        <w:t xml:space="preserve">.2.4. Договору. </w:t>
      </w:r>
    </w:p>
    <w:p w14:paraId="41053BD1" w14:textId="6EFFA687" w:rsidR="004D456C" w:rsidRDefault="004D456C" w:rsidP="004D456C">
      <w:pPr>
        <w:autoSpaceDE w:val="0"/>
        <w:autoSpaceDN w:val="0"/>
        <w:adjustRightInd w:val="0"/>
        <w:ind w:firstLine="567"/>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rPr>
        <w:t>3.5</w:t>
      </w:r>
      <w:r w:rsidRPr="00BE3544">
        <w:rPr>
          <w:rFonts w:ascii="Times New Roman" w:hAnsi="Times New Roman" w:cs="Times New Roman"/>
          <w:color w:val="000000"/>
          <w:sz w:val="22"/>
          <w:szCs w:val="22"/>
        </w:rPr>
        <w:t xml:space="preserve">. У разі надання документів з порушеннями вказаними у п. </w:t>
      </w:r>
      <w:r w:rsidR="00470115">
        <w:rPr>
          <w:rFonts w:ascii="Times New Roman" w:hAnsi="Times New Roman" w:cs="Times New Roman"/>
          <w:color w:val="000000"/>
          <w:sz w:val="22"/>
          <w:szCs w:val="22"/>
        </w:rPr>
        <w:t>5</w:t>
      </w:r>
      <w:r w:rsidRPr="00BE3544">
        <w:rPr>
          <w:rFonts w:ascii="Times New Roman" w:hAnsi="Times New Roman" w:cs="Times New Roman"/>
          <w:color w:val="000000"/>
          <w:sz w:val="22"/>
          <w:szCs w:val="22"/>
        </w:rPr>
        <w:t>.2.4. Постачальник зобов’язаний надати виправлені документи протягом 2-х днів з моменту поставки.</w:t>
      </w:r>
      <w:r w:rsidRPr="00BE3544">
        <w:rPr>
          <w:rFonts w:ascii="Times New Roman" w:hAnsi="Times New Roman" w:cs="Times New Roman"/>
          <w:color w:val="000000"/>
          <w:sz w:val="22"/>
          <w:szCs w:val="22"/>
          <w:lang w:eastAsia="en-US"/>
        </w:rPr>
        <w:t xml:space="preserve"> </w:t>
      </w:r>
    </w:p>
    <w:p w14:paraId="21A161D9" w14:textId="125C131A" w:rsidR="004D456C" w:rsidRPr="004C071A" w:rsidRDefault="004D456C" w:rsidP="004C071A">
      <w:pPr>
        <w:autoSpaceDE w:val="0"/>
        <w:autoSpaceDN w:val="0"/>
        <w:adjustRightInd w:val="0"/>
        <w:ind w:firstLine="567"/>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3.6. Оплата товару здійснюється за кошти НСЗУ.</w:t>
      </w:r>
    </w:p>
    <w:p w14:paraId="47338617" w14:textId="77777777" w:rsidR="004D456C" w:rsidRPr="00BE3544" w:rsidRDefault="004D456C" w:rsidP="004D456C">
      <w:pPr>
        <w:widowControl w:val="0"/>
        <w:ind w:firstLine="567"/>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4</w:t>
      </w:r>
      <w:r w:rsidRPr="00BE3544">
        <w:rPr>
          <w:rFonts w:ascii="Times New Roman" w:hAnsi="Times New Roman" w:cs="Times New Roman"/>
          <w:b/>
          <w:sz w:val="22"/>
          <w:szCs w:val="22"/>
          <w:lang w:eastAsia="en-US"/>
        </w:rPr>
        <w:t>. ПОСТАВКА ТОВАРУ</w:t>
      </w:r>
    </w:p>
    <w:p w14:paraId="1EAC0C68" w14:textId="057A0528" w:rsidR="004D456C" w:rsidRPr="00BE3544" w:rsidRDefault="004D456C" w:rsidP="004D456C">
      <w:pPr>
        <w:widowControl w:val="0"/>
        <w:ind w:firstLine="567"/>
        <w:jc w:val="both"/>
        <w:rPr>
          <w:rFonts w:ascii="Times New Roman" w:hAnsi="Times New Roman" w:cs="Times New Roman"/>
          <w:bCs/>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.1. Строк (термін) поставки товару: </w:t>
      </w:r>
      <w:r w:rsidRPr="00DD3AF8">
        <w:rPr>
          <w:rFonts w:ascii="Times New Roman" w:hAnsi="Times New Roman" w:cs="Times New Roman"/>
          <w:sz w:val="22"/>
          <w:szCs w:val="22"/>
          <w:lang w:eastAsia="en-US"/>
        </w:rPr>
        <w:t>до</w:t>
      </w:r>
      <w:r>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3</w:t>
      </w:r>
      <w:r w:rsidR="00662239">
        <w:rPr>
          <w:rFonts w:ascii="Times New Roman" w:hAnsi="Times New Roman" w:cs="Times New Roman"/>
          <w:sz w:val="22"/>
          <w:szCs w:val="22"/>
          <w:lang w:eastAsia="en-US"/>
        </w:rPr>
        <w:t>1</w:t>
      </w:r>
      <w:r w:rsidRPr="00DD3AF8">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00662239">
        <w:rPr>
          <w:rFonts w:ascii="Times New Roman" w:hAnsi="Times New Roman" w:cs="Times New Roman"/>
          <w:sz w:val="22"/>
          <w:szCs w:val="22"/>
          <w:lang w:eastAsia="en-US"/>
        </w:rPr>
        <w:t>7</w:t>
      </w:r>
      <w:r w:rsidRPr="00DD3AF8">
        <w:rPr>
          <w:rFonts w:ascii="Times New Roman" w:hAnsi="Times New Roman" w:cs="Times New Roman"/>
          <w:sz w:val="22"/>
          <w:szCs w:val="22"/>
          <w:lang w:eastAsia="en-US"/>
        </w:rPr>
        <w:t>.202</w:t>
      </w:r>
      <w:r>
        <w:rPr>
          <w:rFonts w:ascii="Times New Roman" w:hAnsi="Times New Roman" w:cs="Times New Roman"/>
          <w:sz w:val="22"/>
          <w:szCs w:val="22"/>
          <w:lang w:eastAsia="en-US"/>
        </w:rPr>
        <w:t>4</w:t>
      </w:r>
      <w:r w:rsidRPr="00DD3AF8">
        <w:rPr>
          <w:rFonts w:ascii="Times New Roman" w:hAnsi="Times New Roman" w:cs="Times New Roman"/>
          <w:sz w:val="22"/>
          <w:szCs w:val="22"/>
          <w:lang w:eastAsia="en-US"/>
        </w:rPr>
        <w:t xml:space="preserve"> року включно.</w:t>
      </w:r>
    </w:p>
    <w:p w14:paraId="4964A269" w14:textId="77777777" w:rsidR="004D456C" w:rsidRPr="00BE3544"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ascii="Times New Roman" w:hAnsi="Times New Roman" w:cs="Times New Roman"/>
          <w:sz w:val="22"/>
          <w:szCs w:val="22"/>
        </w:rPr>
      </w:pPr>
      <w:r w:rsidRPr="00BE3544">
        <w:rPr>
          <w:rFonts w:ascii="Times New Roman" w:hAnsi="Times New Roman" w:cs="Times New Roman"/>
          <w:sz w:val="22"/>
          <w:szCs w:val="22"/>
        </w:rPr>
        <w:t>Поставка проводиться безпосередньо Замовнику транспортом Постачальника. При поставці товар повинен бути спакований Постачальником таким чином, щоб не допустити псування та/ або знищення його до моменту прийняття Замовником належним чином.</w:t>
      </w:r>
    </w:p>
    <w:p w14:paraId="34B76B90"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4</w:t>
      </w:r>
      <w:r w:rsidRPr="00BE3544">
        <w:rPr>
          <w:rFonts w:ascii="Times New Roman" w:hAnsi="Times New Roman" w:cs="Times New Roman"/>
          <w:sz w:val="22"/>
          <w:szCs w:val="22"/>
        </w:rPr>
        <w:t xml:space="preserve">.2. Місце поставки товару: </w:t>
      </w:r>
      <w:r>
        <w:rPr>
          <w:rFonts w:ascii="Times New Roman" w:hAnsi="Times New Roman" w:cs="Times New Roman"/>
          <w:sz w:val="22"/>
          <w:szCs w:val="22"/>
        </w:rPr>
        <w:t>42700</w:t>
      </w:r>
      <w:r w:rsidRPr="00BE3544">
        <w:rPr>
          <w:rFonts w:ascii="Times New Roman" w:hAnsi="Times New Roman" w:cs="Times New Roman"/>
          <w:sz w:val="22"/>
          <w:szCs w:val="22"/>
        </w:rPr>
        <w:t xml:space="preserve">, Україна, </w:t>
      </w:r>
      <w:r>
        <w:rPr>
          <w:rFonts w:ascii="Times New Roman" w:hAnsi="Times New Roman" w:cs="Times New Roman"/>
          <w:sz w:val="22"/>
          <w:szCs w:val="22"/>
        </w:rPr>
        <w:t>Сумська</w:t>
      </w:r>
      <w:r w:rsidRPr="00BE3544">
        <w:rPr>
          <w:rFonts w:ascii="Times New Roman" w:hAnsi="Times New Roman" w:cs="Times New Roman"/>
          <w:sz w:val="22"/>
          <w:szCs w:val="22"/>
        </w:rPr>
        <w:t xml:space="preserve"> область, місто </w:t>
      </w:r>
      <w:r>
        <w:rPr>
          <w:rFonts w:ascii="Times New Roman" w:hAnsi="Times New Roman" w:cs="Times New Roman"/>
          <w:sz w:val="22"/>
          <w:szCs w:val="22"/>
        </w:rPr>
        <w:t>Охтирка</w:t>
      </w:r>
      <w:r w:rsidRPr="00BE3544">
        <w:rPr>
          <w:rFonts w:ascii="Times New Roman" w:hAnsi="Times New Roman" w:cs="Times New Roman"/>
          <w:sz w:val="22"/>
          <w:szCs w:val="22"/>
        </w:rPr>
        <w:t xml:space="preserve">, вулиця </w:t>
      </w:r>
      <w:r>
        <w:rPr>
          <w:rFonts w:ascii="Times New Roman" w:hAnsi="Times New Roman" w:cs="Times New Roman"/>
          <w:sz w:val="22"/>
          <w:szCs w:val="22"/>
        </w:rPr>
        <w:t>Петропавлівська, 15, КНП ОМР «Охтирська ЦРЛ».</w:t>
      </w:r>
    </w:p>
    <w:p w14:paraId="7BA64FD8" w14:textId="77777777" w:rsidR="004D456C" w:rsidRPr="00BE3544" w:rsidRDefault="004D456C" w:rsidP="004D456C">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2 цього  Договору.</w:t>
      </w:r>
      <w:r w:rsidRPr="00BE3544">
        <w:rPr>
          <w:rFonts w:ascii="Times New Roman" w:hAnsi="Times New Roman" w:cs="Times New Roman"/>
          <w:sz w:val="22"/>
          <w:szCs w:val="22"/>
        </w:rPr>
        <w:t xml:space="preserve"> Товар повинен поставлятись Замовнику в упаковці, яка відповідає характеру товару і захищає його від пошкоджень під час перевезення (доставки).</w:t>
      </w:r>
    </w:p>
    <w:p w14:paraId="36521E2F" w14:textId="77777777" w:rsidR="004D456C" w:rsidRPr="00BE3544" w:rsidRDefault="004D456C" w:rsidP="004D456C">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Замовником,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14:paraId="075CCFB6" w14:textId="77777777" w:rsidR="004D456C" w:rsidRPr="00BE3544" w:rsidRDefault="004D456C" w:rsidP="004D456C">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.4.1 </w:t>
      </w:r>
      <w:r w:rsidRPr="00BE3544">
        <w:rPr>
          <w:rFonts w:ascii="Times New Roman" w:hAnsi="Times New Roman" w:cs="Times New Roman"/>
          <w:sz w:val="22"/>
          <w:szCs w:val="22"/>
        </w:rPr>
        <w:t xml:space="preserve">У разі поставки товару з супровідними документами, що містять порушення зазначені у п. </w:t>
      </w:r>
      <w:r>
        <w:rPr>
          <w:rFonts w:ascii="Times New Roman" w:hAnsi="Times New Roman" w:cs="Times New Roman"/>
          <w:sz w:val="22"/>
          <w:szCs w:val="22"/>
        </w:rPr>
        <w:t>5</w:t>
      </w:r>
      <w:r w:rsidRPr="00BE3544">
        <w:rPr>
          <w:rFonts w:ascii="Times New Roman" w:hAnsi="Times New Roman" w:cs="Times New Roman"/>
          <w:sz w:val="22"/>
          <w:szCs w:val="22"/>
        </w:rPr>
        <w:t>.2.4 Договору, Постачальник залишає товар на складі Замовника. Постачальнику повертається один екземпляр видаткової накладної з відміткою «не відповідає вимогам договору»</w:t>
      </w:r>
    </w:p>
    <w:p w14:paraId="0E993C68" w14:textId="77777777" w:rsidR="004D456C" w:rsidRPr="00BE3544" w:rsidRDefault="004D456C" w:rsidP="004D456C">
      <w:pPr>
        <w:ind w:right="55"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.5. У разі виявлення:</w:t>
      </w:r>
    </w:p>
    <w:p w14:paraId="03760F27" w14:textId="77777777" w:rsidR="004D456C" w:rsidRPr="00BE3544" w:rsidRDefault="004D456C" w:rsidP="004D456C">
      <w:pPr>
        <w:ind w:right="55" w:firstLine="540"/>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некомплектності Товару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32FF55A" w14:textId="77777777" w:rsidR="004D456C" w:rsidRPr="00BE3544" w:rsidRDefault="004D456C" w:rsidP="004D456C">
      <w:pPr>
        <w:ind w:right="55" w:firstLine="540"/>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Товару Постачальнику.</w:t>
      </w:r>
    </w:p>
    <w:p w14:paraId="41E461A6" w14:textId="77777777" w:rsidR="004D456C" w:rsidRPr="00BE3544" w:rsidRDefault="004D456C" w:rsidP="004D456C">
      <w:pPr>
        <w:ind w:right="55"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.6. Про виявлені порушення умов цього Договору щодо кількості та якості Товару Замовник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w:t>
      </w: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 цього Договору, </w:t>
      </w:r>
    </w:p>
    <w:p w14:paraId="718302FB" w14:textId="77777777" w:rsidR="004D456C" w:rsidRPr="00BE3544" w:rsidRDefault="004D456C" w:rsidP="004D456C">
      <w:pPr>
        <w:ind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.7. </w:t>
      </w:r>
      <w:r w:rsidRPr="00BE3544">
        <w:rPr>
          <w:rFonts w:ascii="Times New Roman" w:hAnsi="Times New Roman" w:cs="Times New Roman"/>
          <w:sz w:val="22"/>
          <w:szCs w:val="22"/>
        </w:rPr>
        <w:t>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w:t>
      </w:r>
      <w:r>
        <w:rPr>
          <w:rFonts w:ascii="Times New Roman" w:hAnsi="Times New Roman" w:cs="Times New Roman"/>
          <w:sz w:val="22"/>
          <w:szCs w:val="22"/>
        </w:rPr>
        <w:t>4</w:t>
      </w:r>
      <w:r w:rsidRPr="00BE3544">
        <w:rPr>
          <w:rFonts w:ascii="Times New Roman" w:hAnsi="Times New Roman" w:cs="Times New Roman"/>
          <w:sz w:val="22"/>
          <w:szCs w:val="22"/>
        </w:rPr>
        <w:t>.2 цього Договору, та прийняття його Замовником  відповідно до п.</w:t>
      </w:r>
      <w:r>
        <w:rPr>
          <w:rFonts w:ascii="Times New Roman" w:hAnsi="Times New Roman" w:cs="Times New Roman"/>
          <w:sz w:val="22"/>
          <w:szCs w:val="22"/>
        </w:rPr>
        <w:t>4</w:t>
      </w:r>
      <w:r w:rsidRPr="00BE3544">
        <w:rPr>
          <w:rFonts w:ascii="Times New Roman" w:hAnsi="Times New Roman" w:cs="Times New Roman"/>
          <w:sz w:val="22"/>
          <w:szCs w:val="22"/>
        </w:rPr>
        <w:t>.4 цього Договору.</w:t>
      </w:r>
    </w:p>
    <w:p w14:paraId="4A1643AE" w14:textId="77777777" w:rsidR="004D456C" w:rsidRPr="00BE3544" w:rsidRDefault="004D456C" w:rsidP="004D456C">
      <w:pPr>
        <w:widowControl w:val="0"/>
        <w:shd w:val="clear" w:color="auto" w:fill="FFFFFF"/>
        <w:tabs>
          <w:tab w:val="left" w:pos="350"/>
        </w:tabs>
        <w:autoSpaceDE w:val="0"/>
        <w:autoSpaceDN w:val="0"/>
        <w:adjustRightInd w:val="0"/>
        <w:ind w:right="67"/>
        <w:jc w:val="both"/>
        <w:rPr>
          <w:rFonts w:ascii="Times New Roman" w:hAnsi="Times New Roman" w:cs="Times New Roman"/>
          <w:sz w:val="22"/>
          <w:szCs w:val="22"/>
        </w:rPr>
      </w:pPr>
      <w:r w:rsidRPr="00BE3544">
        <w:rPr>
          <w:rFonts w:ascii="Times New Roman" w:hAnsi="Times New Roman" w:cs="Times New Roman"/>
          <w:sz w:val="22"/>
          <w:szCs w:val="22"/>
        </w:rPr>
        <w:t xml:space="preserve">        </w:t>
      </w:r>
      <w:r>
        <w:rPr>
          <w:rFonts w:ascii="Times New Roman" w:hAnsi="Times New Roman" w:cs="Times New Roman"/>
          <w:sz w:val="22"/>
          <w:szCs w:val="22"/>
        </w:rPr>
        <w:t xml:space="preserve"> 4.</w:t>
      </w:r>
      <w:r w:rsidRPr="00BE3544">
        <w:rPr>
          <w:rFonts w:ascii="Times New Roman" w:hAnsi="Times New Roman" w:cs="Times New Roman"/>
          <w:sz w:val="22"/>
          <w:szCs w:val="22"/>
        </w:rPr>
        <w:t xml:space="preserve">8. </w:t>
      </w:r>
      <w:r>
        <w:rPr>
          <w:rFonts w:ascii="Times New Roman" w:hAnsi="Times New Roman" w:cs="Times New Roman"/>
          <w:sz w:val="22"/>
          <w:szCs w:val="22"/>
        </w:rPr>
        <w:t>Постачальник</w:t>
      </w:r>
      <w:r w:rsidRPr="00BE3544">
        <w:rPr>
          <w:rFonts w:ascii="Times New Roman" w:hAnsi="Times New Roman" w:cs="Times New Roman"/>
          <w:sz w:val="22"/>
          <w:szCs w:val="22"/>
        </w:rPr>
        <w:t xml:space="preserve"> своїм підписом у цьому Договорі підтверджує, що він </w:t>
      </w:r>
      <w:r w:rsidRPr="00BE3544">
        <w:rPr>
          <w:rFonts w:ascii="Times New Roman" w:hAnsi="Times New Roman" w:cs="Times New Roman"/>
          <w:b/>
          <w:sz w:val="22"/>
          <w:szCs w:val="22"/>
        </w:rPr>
        <w:t>не є</w:t>
      </w:r>
      <w:r w:rsidRPr="00BE3544">
        <w:rPr>
          <w:rFonts w:ascii="Times New Roman" w:hAnsi="Times New Roman" w:cs="Times New Roman"/>
          <w:sz w:val="22"/>
          <w:szCs w:val="22"/>
        </w:rPr>
        <w:t xml:space="preserve">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AC5164">
        <w:rPr>
          <w:rFonts w:ascii="Times New Roman" w:hAnsi="Times New Roman" w:cs="Times New Roman"/>
          <w:sz w:val="22"/>
          <w:szCs w:val="22"/>
        </w:rPr>
        <w:t>товар не є</w:t>
      </w:r>
      <w:r w:rsidRPr="00BE3544">
        <w:rPr>
          <w:rFonts w:ascii="Times New Roman" w:hAnsi="Times New Roman" w:cs="Times New Roman"/>
          <w:sz w:val="22"/>
          <w:szCs w:val="22"/>
        </w:rPr>
        <w:t xml:space="preserve">  походженням з Російської Федерації/Республіки Білорусь.</w:t>
      </w:r>
    </w:p>
    <w:p w14:paraId="532F44A6" w14:textId="77777777" w:rsidR="004D456C" w:rsidRPr="00BE3544" w:rsidRDefault="004D456C" w:rsidP="004D456C">
      <w:pPr>
        <w:widowControl w:val="0"/>
        <w:jc w:val="both"/>
        <w:rPr>
          <w:rFonts w:ascii="Times New Roman" w:hAnsi="Times New Roman" w:cs="Times New Roman"/>
          <w:sz w:val="22"/>
          <w:szCs w:val="22"/>
          <w:lang w:eastAsia="en-US"/>
        </w:rPr>
      </w:pPr>
    </w:p>
    <w:p w14:paraId="5769775C" w14:textId="77777777" w:rsidR="004D456C" w:rsidRPr="00BE3544" w:rsidRDefault="004D456C" w:rsidP="004D456C">
      <w:pPr>
        <w:widowControl w:val="0"/>
        <w:ind w:left="3403"/>
        <w:rPr>
          <w:rFonts w:ascii="Times New Roman" w:hAnsi="Times New Roman" w:cs="Times New Roman"/>
          <w:b/>
          <w:bCs/>
          <w:sz w:val="22"/>
          <w:szCs w:val="22"/>
          <w:lang w:eastAsia="en-US"/>
        </w:rPr>
      </w:pPr>
      <w:r>
        <w:rPr>
          <w:rFonts w:ascii="Times New Roman" w:hAnsi="Times New Roman" w:cs="Times New Roman"/>
          <w:b/>
          <w:bCs/>
          <w:sz w:val="22"/>
          <w:szCs w:val="22"/>
          <w:lang w:eastAsia="en-US"/>
        </w:rPr>
        <w:t>5</w:t>
      </w:r>
      <w:r w:rsidRPr="00BE3544">
        <w:rPr>
          <w:rFonts w:ascii="Times New Roman" w:hAnsi="Times New Roman" w:cs="Times New Roman"/>
          <w:b/>
          <w:bCs/>
          <w:sz w:val="22"/>
          <w:szCs w:val="22"/>
          <w:lang w:eastAsia="en-US"/>
        </w:rPr>
        <w:t>.</w:t>
      </w:r>
      <w:r>
        <w:rPr>
          <w:rFonts w:ascii="Times New Roman" w:hAnsi="Times New Roman" w:cs="Times New Roman"/>
          <w:b/>
          <w:bCs/>
          <w:sz w:val="22"/>
          <w:szCs w:val="22"/>
          <w:lang w:eastAsia="en-US"/>
        </w:rPr>
        <w:t xml:space="preserve"> </w:t>
      </w:r>
      <w:r w:rsidRPr="00BE3544">
        <w:rPr>
          <w:rFonts w:ascii="Times New Roman" w:hAnsi="Times New Roman" w:cs="Times New Roman"/>
          <w:b/>
          <w:bCs/>
          <w:sz w:val="22"/>
          <w:szCs w:val="22"/>
          <w:lang w:eastAsia="en-US"/>
        </w:rPr>
        <w:t>ПРАВА ТА ОБОВ'ЯЗКИ СТОРІН</w:t>
      </w:r>
    </w:p>
    <w:p w14:paraId="0414E336"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.1. Замовник зобов'язаний: </w:t>
      </w:r>
    </w:p>
    <w:p w14:paraId="305D397A"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.1.1. Своєчасно та в повному обсязі сплачувати за Товар згідно умов договору; </w:t>
      </w:r>
    </w:p>
    <w:p w14:paraId="0372D344"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.1.2. Забезпечити організацію приймання Товару та належне оформлення необхідної документації, зокрема видаткової накладної.</w:t>
      </w:r>
    </w:p>
    <w:p w14:paraId="671F984A" w14:textId="77777777" w:rsidR="004D456C"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.2. Замовник має право: </w:t>
      </w:r>
    </w:p>
    <w:p w14:paraId="42223EC0"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36CE2CDC"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.2.2. Контролювати поставку Товару у строки, встановлені цим Договором.</w:t>
      </w:r>
    </w:p>
    <w:p w14:paraId="1E9BB6FC"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6C7AAD3"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44F15338"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9125AC4"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.3. Постачальник зобов'язаний: </w:t>
      </w:r>
    </w:p>
    <w:p w14:paraId="5030FFB9"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.3.1. Забезпечити поставку Товару у строки, встановлені цим Договором; </w:t>
      </w:r>
    </w:p>
    <w:p w14:paraId="02CF330E"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lastRenderedPageBreak/>
        <w:t>5</w:t>
      </w:r>
      <w:r w:rsidRPr="00BE3544">
        <w:rPr>
          <w:rFonts w:ascii="Times New Roman" w:hAnsi="Times New Roman" w:cs="Times New Roman"/>
          <w:sz w:val="22"/>
          <w:szCs w:val="22"/>
        </w:rPr>
        <w:t>.3.2. Забезпечити поставку Товару, якість якого відповідає умовам, установленим розділом 2 цього Договору.</w:t>
      </w:r>
    </w:p>
    <w:p w14:paraId="61E64134"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.4. Постачальник має право: </w:t>
      </w:r>
    </w:p>
    <w:p w14:paraId="59604CAC"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.4.1. Своєчасно та в повному обсязі отримувати плату за Товар згідно умов договору. </w:t>
      </w:r>
    </w:p>
    <w:p w14:paraId="5E6A38BA"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.4.2. На дострокову поставку Товару за письмовим погодженням Замовника. </w:t>
      </w:r>
    </w:p>
    <w:p w14:paraId="2C0F1409"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Замовника.</w:t>
      </w:r>
    </w:p>
    <w:p w14:paraId="5980564A" w14:textId="77777777" w:rsidR="004D456C" w:rsidRPr="00BE3544" w:rsidRDefault="004D456C" w:rsidP="004D456C">
      <w:pPr>
        <w:ind w:right="55" w:firstLine="567"/>
        <w:jc w:val="both"/>
        <w:rPr>
          <w:rFonts w:ascii="Times New Roman" w:hAnsi="Times New Roman" w:cs="Times New Roman"/>
          <w:sz w:val="22"/>
          <w:szCs w:val="22"/>
        </w:rPr>
      </w:pPr>
      <w:r>
        <w:rPr>
          <w:rFonts w:ascii="Times New Roman" w:hAnsi="Times New Roman" w:cs="Times New Roman"/>
          <w:sz w:val="22"/>
          <w:szCs w:val="22"/>
        </w:rPr>
        <w:t xml:space="preserve">   5.5</w:t>
      </w:r>
      <w:r w:rsidRPr="00BE3544">
        <w:rPr>
          <w:rFonts w:ascii="Times New Roman" w:hAnsi="Times New Roman" w:cs="Times New Roman"/>
          <w:sz w:val="22"/>
          <w:szCs w:val="22"/>
        </w:rPr>
        <w:t>. Жодна із Сторін не має права передавати свої зобов’язання за цим Договором іншій особі  без отримання письмової згоди іншої Сторони.</w:t>
      </w:r>
    </w:p>
    <w:p w14:paraId="2B7B377D"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p>
    <w:p w14:paraId="310C91C0"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6</w:t>
      </w:r>
      <w:r w:rsidRPr="00BE3544">
        <w:rPr>
          <w:rFonts w:ascii="Times New Roman" w:hAnsi="Times New Roman" w:cs="Times New Roman"/>
          <w:b/>
          <w:bCs/>
          <w:sz w:val="22"/>
          <w:szCs w:val="22"/>
          <w:lang w:eastAsia="en-US"/>
        </w:rPr>
        <w:t>. ВІДПОВІДАЛЬНІСТЬ СТОРІН</w:t>
      </w:r>
    </w:p>
    <w:p w14:paraId="4A403656"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C7154F1" w14:textId="22D32BFA"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.2. У випадку затримки поставки Товару понад термін, встановлений пунктом </w:t>
      </w:r>
      <w:r w:rsidR="00470115">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.1. цього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42D450E8"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.3. За порушення умов зобов’язання щодо якості та/або комплектності Товару, що передбачено розділом 2 цього Договору, з Постачальника стягується штраф у розмірі 20 % (двадцяти відсотків) вартості неякісного (некомплектного) Товару.</w:t>
      </w:r>
    </w:p>
    <w:p w14:paraId="6630A653" w14:textId="7D4C3EB5"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.4. Претензії по кількості заявляються та приймаються в письмовій формі протягом 20 (двадцяти) робочих днів з дати поставки Товару Замовнику за видатковою накладною згідно пунктів  </w:t>
      </w:r>
      <w:r w:rsidR="001D2A5E">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.3. – </w:t>
      </w:r>
      <w:r w:rsidR="001D2A5E">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.6. цього Договору.</w:t>
      </w:r>
    </w:p>
    <w:p w14:paraId="7369BA61"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3A202196"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2E2C5081" w14:textId="5BC1E593"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w:t>
      </w:r>
      <w:r w:rsidR="001D2A5E">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 При наявності визнаних претензій:</w:t>
      </w:r>
    </w:p>
    <w:p w14:paraId="75192752"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14:paraId="61067969"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14:paraId="506C9E77"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xml:space="preserve">по якості – Постачальник повинен провести допоставку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Замовника.  </w:t>
      </w:r>
    </w:p>
    <w:p w14:paraId="72081597" w14:textId="32D70AC8"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w:t>
      </w:r>
      <w:r w:rsidR="001D2A5E">
        <w:rPr>
          <w:rFonts w:ascii="Times New Roman" w:hAnsi="Times New Roman" w:cs="Times New Roman"/>
          <w:sz w:val="22"/>
          <w:szCs w:val="22"/>
          <w:lang w:eastAsia="en-US"/>
        </w:rPr>
        <w:t>8</w:t>
      </w:r>
      <w:r w:rsidRPr="00BE3544">
        <w:rPr>
          <w:rFonts w:ascii="Times New Roman" w:hAnsi="Times New Roman" w:cs="Times New Roman"/>
          <w:sz w:val="22"/>
          <w:szCs w:val="22"/>
          <w:lang w:eastAsia="en-US"/>
        </w:rPr>
        <w:t>. Сплата штрафних санкцій, штрафу не звільняє Постачальника від обов’язку поставити Товар відповідно до умов Договору.</w:t>
      </w:r>
    </w:p>
    <w:p w14:paraId="3B31444E" w14:textId="610D7F8A"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w:t>
      </w:r>
      <w:r w:rsidR="001D2A5E">
        <w:rPr>
          <w:rFonts w:ascii="Times New Roman" w:hAnsi="Times New Roman" w:cs="Times New Roman"/>
          <w:sz w:val="22"/>
          <w:szCs w:val="22"/>
          <w:lang w:eastAsia="en-US"/>
        </w:rPr>
        <w:t>9</w:t>
      </w:r>
      <w:r w:rsidRPr="00BE3544">
        <w:rPr>
          <w:rFonts w:ascii="Times New Roman" w:hAnsi="Times New Roman" w:cs="Times New Roman"/>
          <w:sz w:val="22"/>
          <w:szCs w:val="22"/>
          <w:lang w:eastAsia="en-US"/>
        </w:rPr>
        <w:t xml:space="preserve">. Сплата штрафних санкцій не звільняє Сторону, яка їх сплатила, від виконання зобов’язань за цим Договором. </w:t>
      </w:r>
    </w:p>
    <w:p w14:paraId="6C164750" w14:textId="603830EA"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.1</w:t>
      </w:r>
      <w:r w:rsidR="001D2A5E">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 У випадках, не передбачених цим Договором, Сторони керуються законодавством України.</w:t>
      </w:r>
    </w:p>
    <w:p w14:paraId="2DBAC63E" w14:textId="72742AC2"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.1</w:t>
      </w:r>
      <w:r w:rsidR="001D2A5E">
        <w:rPr>
          <w:rFonts w:ascii="Times New Roman" w:hAnsi="Times New Roman" w:cs="Times New Roman"/>
          <w:sz w:val="22"/>
          <w:szCs w:val="22"/>
          <w:lang w:eastAsia="en-US"/>
        </w:rPr>
        <w:t>1</w:t>
      </w:r>
      <w:r w:rsidRPr="00BE3544">
        <w:rPr>
          <w:rFonts w:ascii="Times New Roman" w:hAnsi="Times New Roman" w:cs="Times New Roman"/>
          <w:sz w:val="22"/>
          <w:szCs w:val="22"/>
          <w:lang w:eastAsia="en-US"/>
        </w:rPr>
        <w:t xml:space="preserve">. Закінчення строку дії Договору не звільняє Сторони від відповідальності та виконання зобов’язань за цим Договором. </w:t>
      </w:r>
    </w:p>
    <w:p w14:paraId="40A4D338"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bookmarkStart w:id="7" w:name="65"/>
      <w:bookmarkStart w:id="8" w:name="68"/>
      <w:bookmarkEnd w:id="7"/>
      <w:bookmarkEnd w:id="8"/>
    </w:p>
    <w:p w14:paraId="0E47CF9B"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7</w:t>
      </w:r>
      <w:r w:rsidRPr="00BE3544">
        <w:rPr>
          <w:rFonts w:ascii="Times New Roman" w:hAnsi="Times New Roman" w:cs="Times New Roman"/>
          <w:b/>
          <w:bCs/>
          <w:sz w:val="22"/>
          <w:szCs w:val="22"/>
          <w:lang w:eastAsia="en-US"/>
        </w:rPr>
        <w:t>. ОБСТАВИНИ НЕПЕРЕБОРНОЇ СИЛИ</w:t>
      </w:r>
    </w:p>
    <w:p w14:paraId="73F432FD"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A551143"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7</w:t>
      </w:r>
      <w:r w:rsidRPr="00BE3544">
        <w:rPr>
          <w:rFonts w:ascii="Times New Roman" w:hAnsi="Times New Roman" w:cs="Times New Roman"/>
          <w:sz w:val="22"/>
          <w:szCs w:val="22"/>
          <w:lang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843333"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6ACE8BE"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269AA3A"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AB42771"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C5A18FA"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7D23A2"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CDE95"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C83E713" w14:textId="77777777" w:rsidR="004D456C" w:rsidRPr="00BE3544" w:rsidRDefault="004D456C" w:rsidP="004D456C">
      <w:pPr>
        <w:widowControl w:val="0"/>
        <w:ind w:firstLine="567"/>
        <w:jc w:val="both"/>
        <w:rPr>
          <w:rFonts w:ascii="Times New Roman" w:hAnsi="Times New Roman" w:cs="Times New Roman"/>
          <w:b/>
          <w:bCs/>
          <w:sz w:val="22"/>
          <w:szCs w:val="22"/>
          <w:lang w:eastAsia="en-US"/>
        </w:rPr>
      </w:pPr>
    </w:p>
    <w:p w14:paraId="5B44A1F0"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bookmarkStart w:id="9" w:name="69"/>
      <w:bookmarkStart w:id="10" w:name="73"/>
      <w:bookmarkEnd w:id="9"/>
      <w:bookmarkEnd w:id="10"/>
      <w:r>
        <w:rPr>
          <w:rFonts w:ascii="Times New Roman" w:hAnsi="Times New Roman" w:cs="Times New Roman"/>
          <w:b/>
          <w:bCs/>
          <w:sz w:val="22"/>
          <w:szCs w:val="22"/>
          <w:lang w:eastAsia="en-US"/>
        </w:rPr>
        <w:t>8</w:t>
      </w:r>
      <w:r w:rsidRPr="00BE3544">
        <w:rPr>
          <w:rFonts w:ascii="Times New Roman" w:hAnsi="Times New Roman" w:cs="Times New Roman"/>
          <w:b/>
          <w:bCs/>
          <w:sz w:val="22"/>
          <w:szCs w:val="22"/>
          <w:lang w:eastAsia="en-US"/>
        </w:rPr>
        <w:t>. ВИРІШЕННЯ СПОРІВ</w:t>
      </w:r>
    </w:p>
    <w:p w14:paraId="73054C73" w14:textId="77777777" w:rsidR="004D456C" w:rsidRPr="007E22F9"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r w:rsidRPr="00BE3544">
        <w:rPr>
          <w:rFonts w:ascii="Times New Roman" w:hAnsi="Times New Roman" w:cs="Times New Roman"/>
          <w:sz w:val="22"/>
          <w:szCs w:val="22"/>
          <w:lang w:eastAsia="en-US"/>
        </w:rPr>
        <w:t>.1. Всі спори, які можуть виникнути між Сторонами щодо умов цього Договору або у зв’язку з ним, вирішуються шляхом переговорів. Якщо Сторони не досягнуть згоди, спір підлягає передачі на розгляд Господарського суду.</w:t>
      </w:r>
    </w:p>
    <w:p w14:paraId="2D52D6EF"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bookmarkStart w:id="11" w:name="74"/>
      <w:bookmarkStart w:id="12" w:name="76"/>
      <w:bookmarkEnd w:id="11"/>
      <w:bookmarkEnd w:id="12"/>
      <w:r>
        <w:rPr>
          <w:rFonts w:ascii="Times New Roman" w:hAnsi="Times New Roman" w:cs="Times New Roman"/>
          <w:b/>
          <w:bCs/>
          <w:sz w:val="22"/>
          <w:szCs w:val="22"/>
          <w:lang w:eastAsia="en-US"/>
        </w:rPr>
        <w:t>9</w:t>
      </w:r>
      <w:r w:rsidRPr="00BE3544">
        <w:rPr>
          <w:rFonts w:ascii="Times New Roman" w:hAnsi="Times New Roman" w:cs="Times New Roman"/>
          <w:b/>
          <w:bCs/>
          <w:sz w:val="22"/>
          <w:szCs w:val="22"/>
          <w:lang w:eastAsia="en-US"/>
        </w:rPr>
        <w:t>. СТРОК ДІЇ ДОГОВОРУ</w:t>
      </w:r>
    </w:p>
    <w:p w14:paraId="5E0C4BBD"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r w:rsidRPr="00BE3544">
        <w:rPr>
          <w:rFonts w:ascii="Times New Roman" w:hAnsi="Times New Roman" w:cs="Times New Roman"/>
          <w:sz w:val="22"/>
          <w:szCs w:val="22"/>
          <w:lang w:eastAsia="en-US"/>
        </w:rPr>
        <w:t>.1. Цей Договір набирає чинності з дня його підписання і діє до 31 грудня  202</w:t>
      </w:r>
      <w:r>
        <w:rPr>
          <w:rFonts w:ascii="Times New Roman" w:hAnsi="Times New Roman" w:cs="Times New Roman"/>
          <w:sz w:val="22"/>
          <w:szCs w:val="22"/>
          <w:lang w:eastAsia="en-US"/>
        </w:rPr>
        <w:t xml:space="preserve">4 </w:t>
      </w:r>
      <w:r w:rsidRPr="00BE3544">
        <w:rPr>
          <w:rFonts w:ascii="Times New Roman" w:hAnsi="Times New Roman" w:cs="Times New Roman"/>
          <w:sz w:val="22"/>
          <w:szCs w:val="22"/>
          <w:lang w:eastAsia="en-US"/>
        </w:rPr>
        <w:t xml:space="preserve">року,  але в будь-якому випадку до повного виконання Сторонами своїх зобов’язань. </w:t>
      </w:r>
    </w:p>
    <w:p w14:paraId="18C2855A"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r w:rsidRPr="00BE3544">
        <w:rPr>
          <w:rFonts w:ascii="Times New Roman" w:hAnsi="Times New Roman" w:cs="Times New Roman"/>
          <w:sz w:val="22"/>
          <w:szCs w:val="22"/>
          <w:lang w:eastAsia="en-US"/>
        </w:rPr>
        <w:t>.2. Цей Договір укладається і підписується у 2-х примірниках, що мають однакову юридичну силу. </w:t>
      </w:r>
    </w:p>
    <w:p w14:paraId="7982928D" w14:textId="77777777" w:rsidR="004D456C" w:rsidRPr="00BE3544" w:rsidRDefault="004D456C" w:rsidP="004D456C">
      <w:pPr>
        <w:widowControl w:val="0"/>
        <w:jc w:val="both"/>
        <w:rPr>
          <w:rFonts w:ascii="Times New Roman" w:hAnsi="Times New Roman" w:cs="Times New Roman"/>
          <w:sz w:val="22"/>
          <w:szCs w:val="22"/>
          <w:lang w:eastAsia="en-US"/>
        </w:rPr>
      </w:pPr>
    </w:p>
    <w:p w14:paraId="424D6B34" w14:textId="255927AD" w:rsidR="004D456C" w:rsidRPr="00BE3544" w:rsidRDefault="004D456C" w:rsidP="001D2A5E">
      <w:pPr>
        <w:widowControl w:val="0"/>
        <w:ind w:firstLine="567"/>
        <w:jc w:val="center"/>
        <w:rPr>
          <w:rFonts w:ascii="Times New Roman" w:hAnsi="Times New Roman" w:cs="Times New Roman"/>
          <w:b/>
          <w:bCs/>
          <w:sz w:val="22"/>
          <w:szCs w:val="22"/>
          <w:lang w:eastAsia="en-US"/>
        </w:rPr>
      </w:pPr>
      <w:bookmarkStart w:id="13" w:name="77"/>
      <w:bookmarkStart w:id="14" w:name="79"/>
      <w:bookmarkStart w:id="15" w:name="81"/>
      <w:bookmarkEnd w:id="13"/>
      <w:bookmarkEnd w:id="14"/>
      <w:bookmarkEnd w:id="15"/>
      <w:r w:rsidRPr="00BE3544">
        <w:rPr>
          <w:rFonts w:ascii="Times New Roman" w:hAnsi="Times New Roman" w:cs="Times New Roman"/>
          <w:b/>
          <w:bCs/>
          <w:sz w:val="22"/>
          <w:szCs w:val="22"/>
          <w:lang w:eastAsia="en-US"/>
        </w:rPr>
        <w:t>1</w:t>
      </w:r>
      <w:r>
        <w:rPr>
          <w:rFonts w:ascii="Times New Roman" w:hAnsi="Times New Roman" w:cs="Times New Roman"/>
          <w:b/>
          <w:bCs/>
          <w:sz w:val="22"/>
          <w:szCs w:val="22"/>
          <w:lang w:eastAsia="en-US"/>
        </w:rPr>
        <w:t>0</w:t>
      </w:r>
      <w:r w:rsidRPr="00BE3544">
        <w:rPr>
          <w:rFonts w:ascii="Times New Roman" w:hAnsi="Times New Roman" w:cs="Times New Roman"/>
          <w:b/>
          <w:bCs/>
          <w:sz w:val="22"/>
          <w:szCs w:val="22"/>
          <w:lang w:eastAsia="en-US"/>
        </w:rPr>
        <w:t>. ІНШІ УМОВИ ДОГОВОРУ</w:t>
      </w:r>
    </w:p>
    <w:p w14:paraId="2F16903E"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 xml:space="preserve">.1. </w:t>
      </w:r>
      <w:r w:rsidRPr="00BE3544">
        <w:rPr>
          <w:rFonts w:ascii="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371D70" w14:textId="7653D31E" w:rsidR="004D456C" w:rsidRPr="00BE3544" w:rsidRDefault="004D456C" w:rsidP="00B04D71">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1) зменшення обсягів закупівлі, зокрема з урахуванням фактичного обсягу видатків Замовника. </w:t>
      </w:r>
      <w:r w:rsidRPr="00BE3544">
        <w:rPr>
          <w:rFonts w:ascii="Times New Roman" w:hAnsi="Times New Roman" w:cs="Times New Roman"/>
          <w:i/>
          <w:iCs/>
          <w:sz w:val="22"/>
          <w:szCs w:val="22"/>
          <w:lang w:eastAsia="en-U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671381D"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CC0E280" w14:textId="2CB2B30A" w:rsidR="004D456C" w:rsidRPr="00B04D71" w:rsidRDefault="004D456C" w:rsidP="00B04D71">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1297EE7" w14:textId="417E7DF3" w:rsidR="004D456C" w:rsidRPr="00B04D71" w:rsidRDefault="004D456C" w:rsidP="00B04D71">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E3544">
        <w:rPr>
          <w:rFonts w:ascii="Times New Roman" w:hAnsi="Times New Roman" w:cs="Times New Roman"/>
          <w:i/>
          <w:iCs/>
          <w:sz w:val="22"/>
          <w:szCs w:val="22"/>
          <w:lang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6FF1288" w14:textId="08D72A4D" w:rsidR="004D456C" w:rsidRPr="00B04D71" w:rsidRDefault="004D456C" w:rsidP="00B04D71">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4) продовження строку дії договору про закупівлю </w:t>
      </w:r>
      <w:r w:rsidRPr="00BE3544">
        <w:rPr>
          <w:rFonts w:ascii="Times New Roman" w:hAnsi="Times New Roman" w:cs="Times New Roman"/>
          <w:i/>
          <w:sz w:val="22"/>
          <w:szCs w:val="22"/>
        </w:rPr>
        <w:t>та/або</w:t>
      </w:r>
      <w:r w:rsidRPr="00BE3544">
        <w:rPr>
          <w:rFonts w:ascii="Times New Roman" w:hAnsi="Times New Roman" w:cs="Times New Roman"/>
          <w:sz w:val="22"/>
          <w:szCs w:val="22"/>
        </w:rPr>
        <w:t xml:space="preserve"> строку виконання зобов’язань щодо </w:t>
      </w:r>
      <w:r w:rsidRPr="00BE3544">
        <w:rPr>
          <w:rFonts w:ascii="Times New Roman" w:hAnsi="Times New Roman" w:cs="Times New Roman"/>
          <w:i/>
          <w:sz w:val="22"/>
          <w:szCs w:val="22"/>
        </w:rPr>
        <w:t xml:space="preserve">передачі товару, </w:t>
      </w:r>
      <w:r w:rsidRPr="00BE3544">
        <w:rPr>
          <w:rFonts w:ascii="Times New Roman" w:hAnsi="Times New Roman" w:cs="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E3544">
        <w:rPr>
          <w:rFonts w:ascii="Times New Roman" w:hAnsi="Times New Roman" w:cs="Times New Roman"/>
          <w:i/>
          <w:iCs/>
          <w:sz w:val="22"/>
          <w:szCs w:val="22"/>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63AE25" w14:textId="5E8B3F5A" w:rsidR="004D456C" w:rsidRPr="00B04D71" w:rsidRDefault="004D456C" w:rsidP="00B04D71">
      <w:pPr>
        <w:ind w:firstLine="720"/>
        <w:jc w:val="both"/>
        <w:rPr>
          <w:rFonts w:ascii="Times New Roman" w:hAnsi="Times New Roman" w:cs="Times New Roman"/>
          <w:i/>
          <w:sz w:val="22"/>
          <w:szCs w:val="22"/>
        </w:rPr>
      </w:pPr>
      <w:r w:rsidRPr="00BE3544">
        <w:rPr>
          <w:rFonts w:ascii="Times New Roman" w:hAnsi="Times New Roman" w:cs="Times New Roman"/>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r w:rsidRPr="00BE3544">
        <w:rPr>
          <w:rFonts w:ascii="Times New Roman" w:hAnsi="Times New Roman" w:cs="Times New Roman"/>
          <w:i/>
          <w:iCs/>
          <w:sz w:val="22"/>
          <w:szCs w:val="22"/>
          <w:lang w:eastAsia="en-US"/>
        </w:rPr>
        <w:t>Сторони можуть внести зміни до Договору в разі узгодженої зміни ціни в бік зменшення (без зміни кількості (обсягу) та якості товарів);</w:t>
      </w:r>
    </w:p>
    <w:p w14:paraId="371C8DDF"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D7B78FB" w14:textId="6930CD34" w:rsidR="004D456C" w:rsidRPr="00BE3544" w:rsidRDefault="004D456C" w:rsidP="004D456C">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04D71">
        <w:rPr>
          <w:rFonts w:ascii="Times New Roman" w:hAnsi="Times New Roman" w:cs="Times New Roman"/>
          <w:i/>
          <w:iCs/>
          <w:sz w:val="22"/>
          <w:szCs w:val="22"/>
          <w:lang w:eastAsia="en-US"/>
        </w:rPr>
        <w:t>.</w:t>
      </w:r>
    </w:p>
    <w:p w14:paraId="64DD0E45"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F796C26"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036A3AE"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15 цього договору про закупівлю, є кваліфікований електронний підпис (КЕП)/удосконалений електронний підпис (УЕП). Відсутність КЕП/УЕП в електронному документі виключає підстави вважати такий документ оригінальним.</w:t>
      </w:r>
    </w:p>
    <w:p w14:paraId="0B3214B1"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B5092E9"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D20A87E"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lastRenderedPageBreak/>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8ECDE49"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21881BD"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362D17" w14:textId="77777777" w:rsidR="004D456C" w:rsidRPr="00BE3544" w:rsidRDefault="004D456C" w:rsidP="004D456C">
      <w:pPr>
        <w:ind w:right="120" w:firstLine="720"/>
        <w:jc w:val="both"/>
        <w:rPr>
          <w:rFonts w:ascii="Times New Roman" w:hAnsi="Times New Roman" w:cs="Times New Roman"/>
          <w:sz w:val="22"/>
          <w:szCs w:val="22"/>
        </w:rPr>
      </w:pPr>
      <w:r>
        <w:rPr>
          <w:rFonts w:ascii="Times New Roman" w:hAnsi="Times New Roman" w:cs="Times New Roman"/>
          <w:sz w:val="22"/>
          <w:szCs w:val="22"/>
        </w:rPr>
        <w:t>10</w:t>
      </w:r>
      <w:r w:rsidRPr="00BE3544">
        <w:rPr>
          <w:rFonts w:ascii="Times New Roman" w:hAnsi="Times New Roman" w:cs="Times New Roman"/>
          <w:sz w:val="22"/>
          <w:szCs w:val="22"/>
        </w:rPr>
        <w:t>.6.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66CA7BD"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 Договір про закупівлю вважається розірваним з дати розірвання, зазначеної в листі-повідомленні про розірвання договору про закупівлю.</w:t>
      </w:r>
    </w:p>
    <w:p w14:paraId="416BFC70"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6C03B6A"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невиконання або неналежного виконання протилежною стороною своїх зобов’язань за цим договором про закупівлю;</w:t>
      </w:r>
    </w:p>
    <w:p w14:paraId="77B42C78"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в інших випадках, передбачених договором про закупівлю та чинним законодавством України.</w:t>
      </w:r>
    </w:p>
    <w:p w14:paraId="561AE510"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0D27F30"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6662F41"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.11. У випадках, не передбачених дійсним договором про закупівлю, Сторони керуються чинним законодавством України.</w:t>
      </w:r>
    </w:p>
    <w:p w14:paraId="192F89C9"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.1</w:t>
      </w:r>
      <w:r>
        <w:rPr>
          <w:rFonts w:ascii="Times New Roman" w:hAnsi="Times New Roman" w:cs="Times New Roman"/>
          <w:sz w:val="22"/>
          <w:szCs w:val="22"/>
        </w:rPr>
        <w:t>2</w:t>
      </w:r>
      <w:r w:rsidRPr="00BE3544">
        <w:rPr>
          <w:rFonts w:ascii="Times New Roman" w:hAnsi="Times New Roman" w:cs="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4FC5AE33"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3</w:t>
      </w:r>
      <w:r w:rsidRPr="00BE3544">
        <w:rPr>
          <w:rFonts w:ascii="Times New Roman" w:hAnsi="Times New Roman" w:cs="Times New Roman"/>
          <w:sz w:val="22"/>
          <w:szCs w:val="22"/>
          <w:lang w:eastAsia="en-US"/>
        </w:rPr>
        <w:t>.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14:paraId="6DB8AD9F"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60E99775"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5</w:t>
      </w:r>
      <w:r w:rsidRPr="00BE3544">
        <w:rPr>
          <w:rFonts w:ascii="Times New Roman" w:hAnsi="Times New Roman" w:cs="Times New Roman"/>
          <w:sz w:val="22"/>
          <w:szCs w:val="22"/>
          <w:lang w:eastAsia="en-US"/>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7C645684"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 У разі зміни статусу платника податку, Сторона, яка проводить такі зміни не пізніше 5 (п`яти) </w:t>
      </w:r>
      <w:r w:rsidRPr="00BE3544">
        <w:rPr>
          <w:rFonts w:ascii="Times New Roman" w:hAnsi="Times New Roman" w:cs="Times New Roman"/>
          <w:sz w:val="22"/>
          <w:szCs w:val="22"/>
          <w:lang w:eastAsia="en-US"/>
        </w:rPr>
        <w:lastRenderedPageBreak/>
        <w:t xml:space="preserve">днів до їх впровадження повинна письмово повідомити про це іншу Сторону. </w:t>
      </w:r>
    </w:p>
    <w:p w14:paraId="3057FF30"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w:t>
      </w:r>
      <w:r>
        <w:rPr>
          <w:rFonts w:ascii="Times New Roman" w:hAnsi="Times New Roman" w:cs="Times New Roman"/>
          <w:sz w:val="22"/>
          <w:szCs w:val="22"/>
          <w:lang w:eastAsia="en-US"/>
        </w:rPr>
        <w:t>17</w:t>
      </w:r>
      <w:r w:rsidRPr="00BE3544">
        <w:rPr>
          <w:rFonts w:ascii="Times New Roman" w:hAnsi="Times New Roman" w:cs="Times New Roman"/>
          <w:sz w:val="22"/>
          <w:szCs w:val="22"/>
          <w:lang w:eastAsia="en-US"/>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AE5AA62" w14:textId="77777777" w:rsidR="004D456C" w:rsidRPr="00BE3544" w:rsidRDefault="004D456C" w:rsidP="004D456C">
      <w:pPr>
        <w:widowControl w:val="0"/>
        <w:rPr>
          <w:rFonts w:ascii="Times New Roman" w:hAnsi="Times New Roman" w:cs="Times New Roman"/>
          <w:b/>
          <w:bCs/>
          <w:sz w:val="22"/>
          <w:szCs w:val="22"/>
          <w:lang w:eastAsia="en-US"/>
        </w:rPr>
      </w:pPr>
    </w:p>
    <w:p w14:paraId="17C63231" w14:textId="77777777" w:rsidR="004D456C" w:rsidRPr="00BE3544" w:rsidRDefault="004D456C" w:rsidP="004D456C">
      <w:pPr>
        <w:ind w:firstLine="700"/>
        <w:jc w:val="center"/>
        <w:rPr>
          <w:rFonts w:ascii="Times New Roman" w:hAnsi="Times New Roman" w:cs="Times New Roman"/>
          <w:b/>
          <w:sz w:val="22"/>
          <w:szCs w:val="22"/>
        </w:rPr>
      </w:pPr>
      <w:r w:rsidRPr="00BE3544">
        <w:rPr>
          <w:rFonts w:ascii="Times New Roman" w:hAnsi="Times New Roman" w:cs="Times New Roman"/>
          <w:b/>
          <w:sz w:val="22"/>
          <w:szCs w:val="22"/>
        </w:rPr>
        <w:t>1</w:t>
      </w:r>
      <w:r>
        <w:rPr>
          <w:rFonts w:ascii="Times New Roman" w:hAnsi="Times New Roman" w:cs="Times New Roman"/>
          <w:b/>
          <w:sz w:val="22"/>
          <w:szCs w:val="22"/>
        </w:rPr>
        <w:t>1</w:t>
      </w:r>
      <w:r w:rsidRPr="00BE3544">
        <w:rPr>
          <w:rFonts w:ascii="Times New Roman" w:hAnsi="Times New Roman" w:cs="Times New Roman"/>
          <w:b/>
          <w:sz w:val="22"/>
          <w:szCs w:val="22"/>
        </w:rPr>
        <w:t>. ОПЕРАТИВНО-ГОСПОДАРСЬКІ САНКЦІЇ</w:t>
      </w:r>
    </w:p>
    <w:p w14:paraId="29804B4F"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D5D072"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AAA6879" w14:textId="77777777" w:rsidR="004D456C" w:rsidRPr="00BE3544" w:rsidRDefault="004D456C" w:rsidP="004D456C">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якості поставленого товару;</w:t>
      </w:r>
    </w:p>
    <w:p w14:paraId="5676D999" w14:textId="77777777" w:rsidR="004D456C" w:rsidRPr="00BE3544" w:rsidRDefault="004D456C" w:rsidP="004D456C">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2886B526" w14:textId="77777777" w:rsidR="004D456C" w:rsidRPr="00BE3544" w:rsidRDefault="004D456C" w:rsidP="004D456C">
      <w:pPr>
        <w:ind w:left="1080" w:hanging="360"/>
        <w:jc w:val="both"/>
        <w:rPr>
          <w:rFonts w:ascii="Times New Roman" w:hAnsi="Times New Roman" w:cs="Times New Roman"/>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52E0423A"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0599998"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8660CA0" w14:textId="77777777" w:rsidR="004D456C" w:rsidRPr="00BE3544" w:rsidRDefault="004D456C" w:rsidP="004D456C">
      <w:pPr>
        <w:ind w:firstLine="720"/>
        <w:jc w:val="both"/>
        <w:rPr>
          <w:rFonts w:ascii="Times New Roman" w:hAnsi="Times New Roman" w:cs="Times New Roman"/>
          <w:sz w:val="22"/>
          <w:szCs w:val="22"/>
        </w:rPr>
      </w:pPr>
    </w:p>
    <w:p w14:paraId="4DFF16A4" w14:textId="77777777" w:rsidR="004D456C" w:rsidRPr="00BE3544" w:rsidRDefault="004D456C" w:rsidP="004D456C">
      <w:pPr>
        <w:jc w:val="center"/>
        <w:rPr>
          <w:rFonts w:ascii="Times New Roman" w:hAnsi="Times New Roman" w:cs="Times New Roman"/>
          <w:b/>
          <w:sz w:val="22"/>
          <w:szCs w:val="22"/>
        </w:rPr>
      </w:pPr>
      <w:r w:rsidRPr="00BE3544">
        <w:rPr>
          <w:rFonts w:ascii="Times New Roman" w:hAnsi="Times New Roman" w:cs="Times New Roman"/>
          <w:b/>
          <w:sz w:val="22"/>
          <w:szCs w:val="22"/>
        </w:rPr>
        <w:t>1</w:t>
      </w:r>
      <w:r>
        <w:rPr>
          <w:rFonts w:ascii="Times New Roman" w:hAnsi="Times New Roman" w:cs="Times New Roman"/>
          <w:b/>
          <w:sz w:val="22"/>
          <w:szCs w:val="22"/>
        </w:rPr>
        <w:t>2</w:t>
      </w:r>
      <w:r w:rsidRPr="00BE3544">
        <w:rPr>
          <w:rFonts w:ascii="Times New Roman" w:hAnsi="Times New Roman" w:cs="Times New Roman"/>
          <w:b/>
          <w:sz w:val="22"/>
          <w:szCs w:val="22"/>
        </w:rPr>
        <w:t>. АНТИКОРУПЦІЙНЕ ЗАСТЕРЕЖЕННЯ</w:t>
      </w:r>
    </w:p>
    <w:p w14:paraId="4E14627E"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2</w:t>
      </w:r>
      <w:r w:rsidRPr="00BE3544">
        <w:rPr>
          <w:rFonts w:ascii="Times New Roman" w:hAnsi="Times New Roman" w:cs="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F134CEB"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2</w:t>
      </w:r>
      <w:r w:rsidRPr="00BE3544">
        <w:rPr>
          <w:rFonts w:ascii="Times New Roman" w:hAnsi="Times New Roman" w:cs="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DC4C5E2" w14:textId="77777777" w:rsidR="00B04D71" w:rsidRDefault="00B04D71" w:rsidP="001D2A5E">
      <w:pPr>
        <w:widowControl w:val="0"/>
        <w:rPr>
          <w:rFonts w:ascii="Times New Roman" w:hAnsi="Times New Roman" w:cs="Times New Roman"/>
          <w:b/>
          <w:bCs/>
          <w:sz w:val="22"/>
          <w:szCs w:val="22"/>
          <w:lang w:eastAsia="en-US"/>
        </w:rPr>
      </w:pPr>
    </w:p>
    <w:p w14:paraId="5B72B2FA" w14:textId="2293DE52" w:rsidR="004D456C" w:rsidRPr="00BE3544" w:rsidRDefault="004D456C" w:rsidP="004D456C">
      <w:pPr>
        <w:widowControl w:val="0"/>
        <w:ind w:firstLine="567"/>
        <w:jc w:val="center"/>
        <w:rPr>
          <w:rFonts w:ascii="Times New Roman" w:hAnsi="Times New Roman" w:cs="Times New Roman"/>
          <w:b/>
          <w:bCs/>
          <w:sz w:val="22"/>
          <w:szCs w:val="22"/>
          <w:lang w:eastAsia="en-US"/>
        </w:rPr>
      </w:pPr>
      <w:r w:rsidRPr="00BE3544">
        <w:rPr>
          <w:rFonts w:ascii="Times New Roman" w:hAnsi="Times New Roman" w:cs="Times New Roman"/>
          <w:b/>
          <w:bCs/>
          <w:sz w:val="22"/>
          <w:szCs w:val="22"/>
          <w:lang w:eastAsia="en-US"/>
        </w:rPr>
        <w:t>1</w:t>
      </w:r>
      <w:r>
        <w:rPr>
          <w:rFonts w:ascii="Times New Roman" w:hAnsi="Times New Roman" w:cs="Times New Roman"/>
          <w:b/>
          <w:bCs/>
          <w:sz w:val="22"/>
          <w:szCs w:val="22"/>
          <w:lang w:eastAsia="en-US"/>
        </w:rPr>
        <w:t>3</w:t>
      </w:r>
      <w:r w:rsidRPr="00BE3544">
        <w:rPr>
          <w:rFonts w:ascii="Times New Roman" w:hAnsi="Times New Roman" w:cs="Times New Roman"/>
          <w:b/>
          <w:bCs/>
          <w:sz w:val="22"/>
          <w:szCs w:val="22"/>
          <w:lang w:eastAsia="en-US"/>
        </w:rPr>
        <w:t>. ДОДАТКИ ДО ДОГОВОРУ</w:t>
      </w:r>
    </w:p>
    <w:p w14:paraId="5A48F7E3"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p>
    <w:p w14:paraId="3C5A9BDA" w14:textId="6853D224" w:rsidR="004D456C"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3</w:t>
      </w:r>
      <w:r w:rsidRPr="00BE3544">
        <w:rPr>
          <w:rFonts w:ascii="Times New Roman" w:hAnsi="Times New Roman" w:cs="Times New Roman"/>
          <w:sz w:val="22"/>
          <w:szCs w:val="22"/>
          <w:lang w:eastAsia="en-US"/>
        </w:rPr>
        <w:t>.1. Невід'ємною частиною цього Договору є: Специфікація (Додаток №1).</w:t>
      </w:r>
    </w:p>
    <w:p w14:paraId="72B1950E" w14:textId="21B01C18" w:rsidR="001D2A5E" w:rsidRDefault="001D2A5E" w:rsidP="004D456C">
      <w:pPr>
        <w:widowControl w:val="0"/>
        <w:ind w:firstLine="567"/>
        <w:jc w:val="both"/>
        <w:rPr>
          <w:rFonts w:ascii="Times New Roman" w:hAnsi="Times New Roman" w:cs="Times New Roman"/>
          <w:sz w:val="22"/>
          <w:szCs w:val="22"/>
          <w:lang w:eastAsia="en-US"/>
        </w:rPr>
      </w:pPr>
    </w:p>
    <w:p w14:paraId="7C328EAB" w14:textId="3A98410A" w:rsidR="001D2A5E" w:rsidRDefault="001D2A5E" w:rsidP="004D456C">
      <w:pPr>
        <w:widowControl w:val="0"/>
        <w:ind w:firstLine="567"/>
        <w:jc w:val="both"/>
        <w:rPr>
          <w:rFonts w:ascii="Times New Roman" w:hAnsi="Times New Roman" w:cs="Times New Roman"/>
          <w:sz w:val="22"/>
          <w:szCs w:val="22"/>
          <w:lang w:eastAsia="en-US"/>
        </w:rPr>
      </w:pPr>
    </w:p>
    <w:p w14:paraId="7B19D29B" w14:textId="7155890F" w:rsidR="004D456C" w:rsidRDefault="004D456C" w:rsidP="004D456C">
      <w:pPr>
        <w:jc w:val="both"/>
        <w:rPr>
          <w:rFonts w:ascii="Times New Roman" w:hAnsi="Times New Roman" w:cs="Times New Roman"/>
          <w:sz w:val="22"/>
          <w:szCs w:val="22"/>
          <w:lang w:eastAsia="en-US"/>
        </w:rPr>
      </w:pPr>
    </w:p>
    <w:p w14:paraId="797802A0" w14:textId="0C09AFD6" w:rsidR="004C071A" w:rsidRDefault="004C071A" w:rsidP="004D456C">
      <w:pPr>
        <w:jc w:val="both"/>
        <w:rPr>
          <w:rFonts w:ascii="Times New Roman" w:hAnsi="Times New Roman" w:cs="Times New Roman"/>
          <w:sz w:val="22"/>
          <w:szCs w:val="22"/>
          <w:lang w:eastAsia="en-US"/>
        </w:rPr>
      </w:pPr>
    </w:p>
    <w:p w14:paraId="6AAB5405" w14:textId="49C33542" w:rsidR="004C071A" w:rsidRDefault="004C071A" w:rsidP="004D456C">
      <w:pPr>
        <w:jc w:val="both"/>
        <w:rPr>
          <w:rFonts w:ascii="Times New Roman" w:hAnsi="Times New Roman" w:cs="Times New Roman"/>
          <w:sz w:val="22"/>
          <w:szCs w:val="22"/>
          <w:lang w:eastAsia="en-US"/>
        </w:rPr>
      </w:pPr>
    </w:p>
    <w:p w14:paraId="60DEFEF7" w14:textId="65E82956" w:rsidR="004C071A" w:rsidRDefault="004C071A" w:rsidP="004D456C">
      <w:pPr>
        <w:jc w:val="both"/>
        <w:rPr>
          <w:rFonts w:ascii="Times New Roman" w:hAnsi="Times New Roman" w:cs="Times New Roman"/>
          <w:sz w:val="22"/>
          <w:szCs w:val="22"/>
          <w:lang w:eastAsia="en-US"/>
        </w:rPr>
      </w:pPr>
    </w:p>
    <w:p w14:paraId="1686BFC1" w14:textId="4A771E16" w:rsidR="004C071A" w:rsidRDefault="004C071A" w:rsidP="004D456C">
      <w:pPr>
        <w:jc w:val="both"/>
        <w:rPr>
          <w:rFonts w:ascii="Times New Roman" w:hAnsi="Times New Roman" w:cs="Times New Roman"/>
          <w:sz w:val="22"/>
          <w:szCs w:val="22"/>
          <w:lang w:eastAsia="en-US"/>
        </w:rPr>
      </w:pPr>
    </w:p>
    <w:p w14:paraId="56CA1D10" w14:textId="22C9DE4F" w:rsidR="004C071A" w:rsidRDefault="004C071A" w:rsidP="004D456C">
      <w:pPr>
        <w:jc w:val="both"/>
        <w:rPr>
          <w:rFonts w:ascii="Times New Roman" w:hAnsi="Times New Roman" w:cs="Times New Roman"/>
          <w:sz w:val="22"/>
          <w:szCs w:val="22"/>
          <w:lang w:eastAsia="en-US"/>
        </w:rPr>
      </w:pPr>
    </w:p>
    <w:p w14:paraId="35623AF7" w14:textId="77777777" w:rsidR="004C071A" w:rsidRPr="00BE3544" w:rsidRDefault="004C071A" w:rsidP="004D456C">
      <w:pPr>
        <w:jc w:val="both"/>
        <w:rPr>
          <w:rFonts w:ascii="Times New Roman" w:hAnsi="Times New Roman" w:cs="Times New Roman"/>
          <w:bCs/>
          <w:sz w:val="22"/>
          <w:szCs w:val="22"/>
        </w:rPr>
      </w:pPr>
    </w:p>
    <w:p w14:paraId="28B19166" w14:textId="77777777" w:rsidR="004D456C" w:rsidRPr="00BE3544" w:rsidRDefault="004D456C" w:rsidP="004D456C">
      <w:pPr>
        <w:widowControl w:val="0"/>
        <w:snapToGrid w:val="0"/>
        <w:jc w:val="center"/>
        <w:rPr>
          <w:rFonts w:ascii="Times New Roman" w:hAnsi="Times New Roman" w:cs="Times New Roman"/>
          <w:b/>
          <w:sz w:val="22"/>
          <w:szCs w:val="22"/>
        </w:rPr>
      </w:pPr>
      <w:r w:rsidRPr="00BE3544">
        <w:rPr>
          <w:rFonts w:ascii="Times New Roman" w:hAnsi="Times New Roman" w:cs="Times New Roman"/>
          <w:b/>
          <w:sz w:val="22"/>
          <w:szCs w:val="22"/>
        </w:rPr>
        <w:t xml:space="preserve"> 1</w:t>
      </w:r>
      <w:r>
        <w:rPr>
          <w:rFonts w:ascii="Times New Roman" w:hAnsi="Times New Roman" w:cs="Times New Roman"/>
          <w:b/>
          <w:sz w:val="22"/>
          <w:szCs w:val="22"/>
        </w:rPr>
        <w:t>4</w:t>
      </w:r>
      <w:r w:rsidRPr="00BE3544">
        <w:rPr>
          <w:rFonts w:ascii="Times New Roman" w:hAnsi="Times New Roman" w:cs="Times New Roman"/>
          <w:b/>
          <w:sz w:val="22"/>
          <w:szCs w:val="22"/>
        </w:rPr>
        <w:t xml:space="preserve">. </w:t>
      </w:r>
      <w:bookmarkStart w:id="16" w:name="_Hlk141874011"/>
      <w:r w:rsidRPr="00BE3544">
        <w:rPr>
          <w:rFonts w:ascii="Times New Roman" w:hAnsi="Times New Roman" w:cs="Times New Roman"/>
          <w:b/>
          <w:sz w:val="22"/>
          <w:szCs w:val="22"/>
        </w:rPr>
        <w:t>МІСЦЕЗНАХОДЖЕННЯ ТА БАНКІВСЬКІ РЕКВІЗИТИ СТОРІН</w:t>
      </w:r>
      <w:bookmarkEnd w:id="16"/>
    </w:p>
    <w:tbl>
      <w:tblPr>
        <w:tblW w:w="0" w:type="auto"/>
        <w:tblBorders>
          <w:insideH w:val="single" w:sz="4" w:space="0" w:color="000000"/>
        </w:tblBorders>
        <w:tblLook w:val="04A0" w:firstRow="1" w:lastRow="0" w:firstColumn="1" w:lastColumn="0" w:noHBand="0" w:noVBand="1"/>
      </w:tblPr>
      <w:tblGrid>
        <w:gridCol w:w="5070"/>
        <w:gridCol w:w="5012"/>
      </w:tblGrid>
      <w:tr w:rsidR="004D456C" w:rsidRPr="00BE3544" w14:paraId="2D486D41" w14:textId="77777777" w:rsidTr="00193741">
        <w:trPr>
          <w:trHeight w:val="1434"/>
        </w:trPr>
        <w:tc>
          <w:tcPr>
            <w:tcW w:w="5070" w:type="dxa"/>
          </w:tcPr>
          <w:p w14:paraId="3F23D118" w14:textId="77777777" w:rsidR="004D456C" w:rsidRPr="007E22F9" w:rsidRDefault="004D456C" w:rsidP="00193741">
            <w:pPr>
              <w:ind w:left="-540"/>
              <w:jc w:val="center"/>
              <w:rPr>
                <w:rFonts w:ascii="Times New Roman" w:hAnsi="Times New Roman" w:cs="Times New Roman"/>
                <w:b/>
                <w:sz w:val="22"/>
                <w:szCs w:val="22"/>
                <w:u w:val="single"/>
              </w:rPr>
            </w:pPr>
          </w:p>
          <w:p w14:paraId="5C1953CB" w14:textId="77777777" w:rsidR="004D456C" w:rsidRDefault="004D456C" w:rsidP="00193741">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52B076ED"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56CF3651"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6663A18F"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1739C684" w14:textId="77777777" w:rsidR="004D456C" w:rsidRPr="006C6CE1" w:rsidRDefault="004D456C" w:rsidP="00193741">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1E816815"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6582B4F5"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код ЄДРПОУ 02007472</w:t>
            </w:r>
          </w:p>
          <w:p w14:paraId="62651835" w14:textId="77777777" w:rsidR="004D456C" w:rsidRPr="006C6CE1" w:rsidRDefault="004D456C" w:rsidP="00193741">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5B5E9719"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 АТ КБ «ПРИВАТБАНК»</w:t>
            </w:r>
          </w:p>
          <w:p w14:paraId="56D77EDC"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МФО 337546</w:t>
            </w:r>
          </w:p>
          <w:p w14:paraId="242AA387"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ІПН 020074718231</w:t>
            </w:r>
          </w:p>
          <w:p w14:paraId="12D03136"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т/ф (05446) 6-33-58, 4-19-72</w:t>
            </w:r>
          </w:p>
          <w:p w14:paraId="57FC9CD0"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Директор</w:t>
            </w:r>
          </w:p>
          <w:p w14:paraId="1118BA3F" w14:textId="77777777" w:rsidR="004D456C" w:rsidRPr="006C6CE1" w:rsidRDefault="004D456C" w:rsidP="00193741">
            <w:pPr>
              <w:pStyle w:val="af2"/>
              <w:rPr>
                <w:rFonts w:ascii="Times New Roman" w:hAnsi="Times New Roman"/>
                <w:b/>
                <w:sz w:val="22"/>
                <w:szCs w:val="22"/>
              </w:rPr>
            </w:pPr>
          </w:p>
          <w:p w14:paraId="7CADBED3"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307EB0D8"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М.П.</w:t>
            </w:r>
          </w:p>
          <w:p w14:paraId="0753229E" w14:textId="77777777" w:rsidR="004D456C" w:rsidRPr="007E22F9" w:rsidRDefault="004D456C" w:rsidP="00193741">
            <w:pPr>
              <w:rPr>
                <w:rFonts w:ascii="Times New Roman" w:hAnsi="Times New Roman" w:cs="Times New Roman"/>
                <w:sz w:val="22"/>
                <w:szCs w:val="22"/>
                <w:lang w:eastAsia="en-US"/>
              </w:rPr>
            </w:pPr>
          </w:p>
        </w:tc>
        <w:tc>
          <w:tcPr>
            <w:tcW w:w="5012" w:type="dxa"/>
          </w:tcPr>
          <w:p w14:paraId="1B63BA34" w14:textId="77777777" w:rsidR="004D456C" w:rsidRPr="00BE3544" w:rsidRDefault="004D456C" w:rsidP="00193741">
            <w:pPr>
              <w:ind w:left="-540"/>
              <w:jc w:val="center"/>
              <w:rPr>
                <w:rFonts w:ascii="Times New Roman" w:hAnsi="Times New Roman" w:cs="Times New Roman"/>
                <w:sz w:val="22"/>
                <w:szCs w:val="22"/>
                <w:lang w:eastAsia="en-US"/>
              </w:rPr>
            </w:pPr>
          </w:p>
          <w:p w14:paraId="5BEB1636" w14:textId="77777777" w:rsidR="004D456C" w:rsidRPr="00BE3544" w:rsidRDefault="004D456C" w:rsidP="00193741">
            <w:pPr>
              <w:ind w:left="-540"/>
              <w:jc w:val="center"/>
              <w:rPr>
                <w:rFonts w:ascii="Times New Roman" w:hAnsi="Times New Roman" w:cs="Times New Roman"/>
                <w:b/>
                <w:bCs/>
                <w:snapToGrid w:val="0"/>
                <w:sz w:val="22"/>
                <w:szCs w:val="22"/>
                <w:u w:val="single"/>
                <w:lang w:eastAsia="en-US"/>
              </w:rPr>
            </w:pPr>
            <w:r w:rsidRPr="00BE3544">
              <w:rPr>
                <w:rFonts w:ascii="Times New Roman" w:hAnsi="Times New Roman" w:cs="Times New Roman"/>
                <w:sz w:val="22"/>
                <w:szCs w:val="22"/>
                <w:lang w:eastAsia="en-US"/>
              </w:rPr>
              <w:t xml:space="preserve">     </w:t>
            </w:r>
            <w:r>
              <w:rPr>
                <w:rFonts w:ascii="Times New Roman" w:hAnsi="Times New Roman" w:cs="Times New Roman"/>
                <w:b/>
                <w:bCs/>
                <w:snapToGrid w:val="0"/>
                <w:sz w:val="22"/>
                <w:szCs w:val="22"/>
                <w:u w:val="single"/>
                <w:lang w:eastAsia="en-US"/>
              </w:rPr>
              <w:t>ПОСТАЧАЛЬ</w:t>
            </w:r>
            <w:r w:rsidRPr="00BE3544">
              <w:rPr>
                <w:rFonts w:ascii="Times New Roman" w:hAnsi="Times New Roman" w:cs="Times New Roman"/>
                <w:b/>
                <w:bCs/>
                <w:snapToGrid w:val="0"/>
                <w:sz w:val="22"/>
                <w:szCs w:val="22"/>
                <w:u w:val="single"/>
                <w:lang w:eastAsia="en-US"/>
              </w:rPr>
              <w:t>НИК:</w:t>
            </w:r>
          </w:p>
          <w:p w14:paraId="64BFEDBB" w14:textId="77777777" w:rsidR="004D456C" w:rsidRPr="00BE3544" w:rsidRDefault="004D456C" w:rsidP="00193741">
            <w:pPr>
              <w:widowControl w:val="0"/>
              <w:rPr>
                <w:rFonts w:ascii="Times New Roman" w:hAnsi="Times New Roman" w:cs="Times New Roman"/>
                <w:b/>
                <w:sz w:val="22"/>
                <w:szCs w:val="22"/>
                <w:lang w:eastAsia="en-US"/>
              </w:rPr>
            </w:pPr>
          </w:p>
          <w:p w14:paraId="32101027" w14:textId="77777777" w:rsidR="004D456C" w:rsidRPr="00BE3544" w:rsidRDefault="004D456C" w:rsidP="00193741">
            <w:pPr>
              <w:rPr>
                <w:rFonts w:ascii="Times New Roman" w:hAnsi="Times New Roman" w:cs="Times New Roman"/>
                <w:b/>
                <w:sz w:val="22"/>
                <w:szCs w:val="22"/>
                <w:lang w:eastAsia="uk-UA"/>
              </w:rPr>
            </w:pPr>
          </w:p>
        </w:tc>
      </w:tr>
    </w:tbl>
    <w:p w14:paraId="4E941C39" w14:textId="77777777" w:rsidR="004D456C" w:rsidRPr="00BE3544" w:rsidRDefault="004D456C" w:rsidP="004D456C">
      <w:pPr>
        <w:rPr>
          <w:rFonts w:ascii="Times New Roman" w:hAnsi="Times New Roman" w:cs="Times New Roman"/>
          <w:sz w:val="22"/>
          <w:szCs w:val="22"/>
        </w:rPr>
      </w:pPr>
    </w:p>
    <w:p w14:paraId="230B86BC" w14:textId="77777777" w:rsidR="004D456C" w:rsidRPr="00BE3544" w:rsidRDefault="004D456C" w:rsidP="004D456C">
      <w:pPr>
        <w:rPr>
          <w:rFonts w:ascii="Times New Roman" w:hAnsi="Times New Roman" w:cs="Times New Roman"/>
          <w:sz w:val="22"/>
          <w:szCs w:val="22"/>
        </w:rPr>
      </w:pPr>
      <w:r w:rsidRPr="00BE3544">
        <w:rPr>
          <w:rFonts w:ascii="Times New Roman" w:hAnsi="Times New Roman" w:cs="Times New Roman"/>
          <w:sz w:val="22"/>
          <w:szCs w:val="22"/>
        </w:rPr>
        <w:t xml:space="preserve">  </w:t>
      </w:r>
    </w:p>
    <w:p w14:paraId="0C3C8D7A" w14:textId="77777777" w:rsidR="004D456C" w:rsidRPr="00BE3544" w:rsidRDefault="004D456C" w:rsidP="004D456C">
      <w:pPr>
        <w:rPr>
          <w:rFonts w:ascii="Times New Roman" w:hAnsi="Times New Roman" w:cs="Times New Roman"/>
          <w:sz w:val="22"/>
          <w:szCs w:val="22"/>
        </w:rPr>
      </w:pPr>
    </w:p>
    <w:p w14:paraId="0A0C371F" w14:textId="77777777" w:rsidR="004D456C" w:rsidRPr="00BE3544" w:rsidRDefault="004D456C" w:rsidP="004D456C">
      <w:pPr>
        <w:rPr>
          <w:rFonts w:ascii="Times New Roman" w:hAnsi="Times New Roman" w:cs="Times New Roman"/>
          <w:sz w:val="22"/>
          <w:szCs w:val="22"/>
        </w:rPr>
      </w:pPr>
    </w:p>
    <w:p w14:paraId="11AB63C6" w14:textId="77777777" w:rsidR="004D456C" w:rsidRDefault="004D456C" w:rsidP="004D456C">
      <w:pPr>
        <w:rPr>
          <w:rFonts w:ascii="Times New Roman" w:hAnsi="Times New Roman" w:cs="Times New Roman"/>
          <w:sz w:val="22"/>
          <w:szCs w:val="22"/>
        </w:rPr>
      </w:pPr>
    </w:p>
    <w:p w14:paraId="771F6FA7" w14:textId="77777777" w:rsidR="004D456C" w:rsidRDefault="004D456C" w:rsidP="004D456C">
      <w:pPr>
        <w:rPr>
          <w:rFonts w:ascii="Times New Roman" w:hAnsi="Times New Roman" w:cs="Times New Roman"/>
          <w:sz w:val="22"/>
          <w:szCs w:val="22"/>
        </w:rPr>
      </w:pPr>
    </w:p>
    <w:p w14:paraId="0C0B59E0" w14:textId="77777777" w:rsidR="004D456C" w:rsidRDefault="004D456C" w:rsidP="004D456C">
      <w:pPr>
        <w:jc w:val="right"/>
        <w:rPr>
          <w:rFonts w:ascii="Times New Roman" w:hAnsi="Times New Roman" w:cs="Times New Roman"/>
          <w:sz w:val="22"/>
          <w:szCs w:val="22"/>
        </w:rPr>
      </w:pPr>
    </w:p>
    <w:p w14:paraId="2A8391C3" w14:textId="77777777" w:rsidR="004D456C" w:rsidRDefault="004D456C" w:rsidP="004D456C">
      <w:pPr>
        <w:jc w:val="right"/>
        <w:rPr>
          <w:rFonts w:ascii="Times New Roman" w:hAnsi="Times New Roman" w:cs="Times New Roman"/>
          <w:sz w:val="22"/>
          <w:szCs w:val="22"/>
        </w:rPr>
      </w:pPr>
    </w:p>
    <w:p w14:paraId="147B9FD6" w14:textId="77777777" w:rsidR="004D456C" w:rsidRDefault="004D456C" w:rsidP="004D456C">
      <w:pPr>
        <w:jc w:val="right"/>
        <w:rPr>
          <w:rFonts w:ascii="Times New Roman" w:hAnsi="Times New Roman" w:cs="Times New Roman"/>
          <w:sz w:val="22"/>
          <w:szCs w:val="22"/>
        </w:rPr>
      </w:pPr>
    </w:p>
    <w:p w14:paraId="65AF9ED8" w14:textId="77777777" w:rsidR="004D456C" w:rsidRDefault="004D456C" w:rsidP="004D456C">
      <w:pPr>
        <w:jc w:val="right"/>
        <w:rPr>
          <w:rFonts w:ascii="Times New Roman" w:hAnsi="Times New Roman" w:cs="Times New Roman"/>
          <w:sz w:val="22"/>
          <w:szCs w:val="22"/>
        </w:rPr>
      </w:pPr>
    </w:p>
    <w:p w14:paraId="1D6DB6F6" w14:textId="77777777" w:rsidR="004D456C" w:rsidRDefault="004D456C" w:rsidP="004D456C">
      <w:pPr>
        <w:jc w:val="right"/>
        <w:rPr>
          <w:rFonts w:ascii="Times New Roman" w:hAnsi="Times New Roman" w:cs="Times New Roman"/>
          <w:sz w:val="22"/>
          <w:szCs w:val="22"/>
        </w:rPr>
      </w:pPr>
    </w:p>
    <w:p w14:paraId="1510C3D3" w14:textId="77777777" w:rsidR="004D456C" w:rsidRDefault="004D456C" w:rsidP="004D456C">
      <w:pPr>
        <w:jc w:val="right"/>
        <w:rPr>
          <w:rFonts w:ascii="Times New Roman" w:hAnsi="Times New Roman" w:cs="Times New Roman"/>
          <w:sz w:val="22"/>
          <w:szCs w:val="22"/>
        </w:rPr>
      </w:pPr>
    </w:p>
    <w:p w14:paraId="3F3541EE" w14:textId="77777777" w:rsidR="004D456C" w:rsidRDefault="004D456C" w:rsidP="004D456C">
      <w:pPr>
        <w:jc w:val="right"/>
        <w:rPr>
          <w:rFonts w:ascii="Times New Roman" w:hAnsi="Times New Roman" w:cs="Times New Roman"/>
          <w:sz w:val="22"/>
          <w:szCs w:val="22"/>
        </w:rPr>
      </w:pPr>
    </w:p>
    <w:p w14:paraId="792F1DDA" w14:textId="77777777" w:rsidR="004D456C" w:rsidRDefault="004D456C" w:rsidP="004D456C">
      <w:pPr>
        <w:jc w:val="right"/>
        <w:rPr>
          <w:rFonts w:ascii="Times New Roman" w:hAnsi="Times New Roman" w:cs="Times New Roman"/>
          <w:sz w:val="22"/>
          <w:szCs w:val="22"/>
        </w:rPr>
      </w:pPr>
    </w:p>
    <w:p w14:paraId="1F991E99" w14:textId="77777777" w:rsidR="004D456C" w:rsidRDefault="004D456C" w:rsidP="004D456C">
      <w:pPr>
        <w:jc w:val="right"/>
        <w:rPr>
          <w:rFonts w:ascii="Times New Roman" w:hAnsi="Times New Roman" w:cs="Times New Roman"/>
          <w:sz w:val="22"/>
          <w:szCs w:val="22"/>
        </w:rPr>
      </w:pPr>
    </w:p>
    <w:p w14:paraId="5037845C" w14:textId="77777777" w:rsidR="004D456C" w:rsidRDefault="004D456C" w:rsidP="004D456C">
      <w:pPr>
        <w:jc w:val="right"/>
        <w:rPr>
          <w:rFonts w:ascii="Times New Roman" w:hAnsi="Times New Roman" w:cs="Times New Roman"/>
          <w:sz w:val="22"/>
          <w:szCs w:val="22"/>
        </w:rPr>
      </w:pPr>
    </w:p>
    <w:p w14:paraId="7CDDA0C6" w14:textId="77777777" w:rsidR="004D456C" w:rsidRDefault="004D456C" w:rsidP="004D456C">
      <w:pPr>
        <w:jc w:val="right"/>
        <w:rPr>
          <w:rFonts w:ascii="Times New Roman" w:hAnsi="Times New Roman" w:cs="Times New Roman"/>
          <w:sz w:val="22"/>
          <w:szCs w:val="22"/>
        </w:rPr>
      </w:pPr>
    </w:p>
    <w:p w14:paraId="5D6DC696" w14:textId="77777777" w:rsidR="004D456C" w:rsidRDefault="004D456C" w:rsidP="004D456C">
      <w:pPr>
        <w:jc w:val="right"/>
        <w:rPr>
          <w:rFonts w:ascii="Times New Roman" w:hAnsi="Times New Roman" w:cs="Times New Roman"/>
          <w:sz w:val="22"/>
          <w:szCs w:val="22"/>
        </w:rPr>
      </w:pPr>
    </w:p>
    <w:p w14:paraId="57684FAB" w14:textId="77777777" w:rsidR="004D456C" w:rsidRDefault="004D456C" w:rsidP="004D456C">
      <w:pPr>
        <w:jc w:val="right"/>
        <w:rPr>
          <w:rFonts w:ascii="Times New Roman" w:hAnsi="Times New Roman" w:cs="Times New Roman"/>
          <w:sz w:val="22"/>
          <w:szCs w:val="22"/>
        </w:rPr>
      </w:pPr>
    </w:p>
    <w:p w14:paraId="57C53188" w14:textId="77777777" w:rsidR="004D456C" w:rsidRDefault="004D456C" w:rsidP="004D456C">
      <w:pPr>
        <w:jc w:val="right"/>
        <w:rPr>
          <w:rFonts w:ascii="Times New Roman" w:hAnsi="Times New Roman" w:cs="Times New Roman"/>
          <w:sz w:val="22"/>
          <w:szCs w:val="22"/>
        </w:rPr>
      </w:pPr>
    </w:p>
    <w:p w14:paraId="430A0326" w14:textId="77777777" w:rsidR="004D456C" w:rsidRDefault="004D456C" w:rsidP="004D456C">
      <w:pPr>
        <w:jc w:val="right"/>
        <w:rPr>
          <w:rFonts w:ascii="Times New Roman" w:hAnsi="Times New Roman" w:cs="Times New Roman"/>
          <w:sz w:val="22"/>
          <w:szCs w:val="22"/>
        </w:rPr>
      </w:pPr>
    </w:p>
    <w:p w14:paraId="7227B35A" w14:textId="77777777" w:rsidR="004D456C" w:rsidRDefault="004D456C" w:rsidP="004D456C">
      <w:pPr>
        <w:jc w:val="right"/>
        <w:rPr>
          <w:rFonts w:ascii="Times New Roman" w:hAnsi="Times New Roman" w:cs="Times New Roman"/>
          <w:sz w:val="22"/>
          <w:szCs w:val="22"/>
        </w:rPr>
      </w:pPr>
    </w:p>
    <w:p w14:paraId="781868C5" w14:textId="77777777" w:rsidR="004D456C" w:rsidRDefault="004D456C" w:rsidP="004D456C">
      <w:pPr>
        <w:jc w:val="right"/>
        <w:rPr>
          <w:rFonts w:ascii="Times New Roman" w:hAnsi="Times New Roman" w:cs="Times New Roman"/>
          <w:sz w:val="22"/>
          <w:szCs w:val="22"/>
        </w:rPr>
      </w:pPr>
    </w:p>
    <w:p w14:paraId="5B784F1E" w14:textId="77777777" w:rsidR="004D456C" w:rsidRDefault="004D456C" w:rsidP="004D456C">
      <w:pPr>
        <w:jc w:val="right"/>
        <w:rPr>
          <w:rFonts w:ascii="Times New Roman" w:hAnsi="Times New Roman" w:cs="Times New Roman"/>
          <w:sz w:val="22"/>
          <w:szCs w:val="22"/>
        </w:rPr>
      </w:pPr>
    </w:p>
    <w:p w14:paraId="31800DFD" w14:textId="77777777" w:rsidR="004D456C" w:rsidRDefault="004D456C" w:rsidP="004D456C">
      <w:pPr>
        <w:jc w:val="right"/>
        <w:rPr>
          <w:rFonts w:ascii="Times New Roman" w:hAnsi="Times New Roman" w:cs="Times New Roman"/>
          <w:sz w:val="22"/>
          <w:szCs w:val="22"/>
        </w:rPr>
      </w:pPr>
    </w:p>
    <w:p w14:paraId="18A55F74" w14:textId="77777777" w:rsidR="004D456C" w:rsidRDefault="004D456C" w:rsidP="004D456C">
      <w:pPr>
        <w:jc w:val="right"/>
        <w:rPr>
          <w:rFonts w:ascii="Times New Roman" w:hAnsi="Times New Roman" w:cs="Times New Roman"/>
          <w:sz w:val="22"/>
          <w:szCs w:val="22"/>
        </w:rPr>
      </w:pPr>
    </w:p>
    <w:p w14:paraId="1B4BB5FE" w14:textId="77777777" w:rsidR="004D456C" w:rsidRDefault="004D456C" w:rsidP="004D456C">
      <w:pPr>
        <w:jc w:val="right"/>
        <w:rPr>
          <w:rFonts w:ascii="Times New Roman" w:hAnsi="Times New Roman" w:cs="Times New Roman"/>
          <w:sz w:val="22"/>
          <w:szCs w:val="22"/>
        </w:rPr>
      </w:pPr>
    </w:p>
    <w:p w14:paraId="42918460" w14:textId="77777777" w:rsidR="004D456C" w:rsidRDefault="004D456C" w:rsidP="004D456C">
      <w:pPr>
        <w:jc w:val="right"/>
        <w:rPr>
          <w:rFonts w:ascii="Times New Roman" w:hAnsi="Times New Roman" w:cs="Times New Roman"/>
          <w:sz w:val="22"/>
          <w:szCs w:val="22"/>
        </w:rPr>
      </w:pPr>
    </w:p>
    <w:p w14:paraId="63902C11" w14:textId="77777777" w:rsidR="004D456C" w:rsidRDefault="004D456C" w:rsidP="004D456C">
      <w:pPr>
        <w:jc w:val="right"/>
        <w:rPr>
          <w:rFonts w:ascii="Times New Roman" w:hAnsi="Times New Roman" w:cs="Times New Roman"/>
          <w:sz w:val="22"/>
          <w:szCs w:val="22"/>
        </w:rPr>
      </w:pPr>
    </w:p>
    <w:p w14:paraId="2CF7762C" w14:textId="77777777" w:rsidR="004D456C" w:rsidRDefault="004D456C" w:rsidP="004D456C">
      <w:pPr>
        <w:jc w:val="right"/>
        <w:rPr>
          <w:rFonts w:ascii="Times New Roman" w:hAnsi="Times New Roman" w:cs="Times New Roman"/>
          <w:sz w:val="22"/>
          <w:szCs w:val="22"/>
        </w:rPr>
      </w:pPr>
    </w:p>
    <w:p w14:paraId="2C7D4256" w14:textId="77777777" w:rsidR="004D456C" w:rsidRDefault="004D456C" w:rsidP="004D456C">
      <w:pPr>
        <w:jc w:val="right"/>
        <w:rPr>
          <w:rFonts w:ascii="Times New Roman" w:hAnsi="Times New Roman" w:cs="Times New Roman"/>
          <w:sz w:val="22"/>
          <w:szCs w:val="22"/>
        </w:rPr>
      </w:pPr>
    </w:p>
    <w:p w14:paraId="08910AC1" w14:textId="77777777" w:rsidR="00B04D71" w:rsidRDefault="00B04D71" w:rsidP="004D456C">
      <w:pPr>
        <w:jc w:val="right"/>
        <w:rPr>
          <w:rFonts w:ascii="Times New Roman" w:hAnsi="Times New Roman" w:cs="Times New Roman"/>
          <w:sz w:val="22"/>
          <w:szCs w:val="22"/>
        </w:rPr>
      </w:pPr>
    </w:p>
    <w:p w14:paraId="6C52A1B0" w14:textId="77777777" w:rsidR="00B04D71" w:rsidRDefault="00B04D71" w:rsidP="004D456C">
      <w:pPr>
        <w:jc w:val="right"/>
        <w:rPr>
          <w:rFonts w:ascii="Times New Roman" w:hAnsi="Times New Roman" w:cs="Times New Roman"/>
          <w:sz w:val="22"/>
          <w:szCs w:val="22"/>
        </w:rPr>
      </w:pPr>
    </w:p>
    <w:p w14:paraId="7A75013E" w14:textId="77777777" w:rsidR="00B04D71" w:rsidRDefault="00B04D71" w:rsidP="004D456C">
      <w:pPr>
        <w:jc w:val="right"/>
        <w:rPr>
          <w:rFonts w:ascii="Times New Roman" w:hAnsi="Times New Roman" w:cs="Times New Roman"/>
          <w:sz w:val="22"/>
          <w:szCs w:val="22"/>
        </w:rPr>
      </w:pPr>
    </w:p>
    <w:p w14:paraId="06C188F1" w14:textId="77777777" w:rsidR="00B04D71" w:rsidRDefault="00B04D71" w:rsidP="004D456C">
      <w:pPr>
        <w:jc w:val="right"/>
        <w:rPr>
          <w:rFonts w:ascii="Times New Roman" w:hAnsi="Times New Roman" w:cs="Times New Roman"/>
          <w:sz w:val="22"/>
          <w:szCs w:val="22"/>
        </w:rPr>
      </w:pPr>
    </w:p>
    <w:p w14:paraId="60DE2237" w14:textId="77777777" w:rsidR="00B04D71" w:rsidRDefault="00B04D71" w:rsidP="004D456C">
      <w:pPr>
        <w:jc w:val="right"/>
        <w:rPr>
          <w:rFonts w:ascii="Times New Roman" w:hAnsi="Times New Roman" w:cs="Times New Roman"/>
          <w:sz w:val="22"/>
          <w:szCs w:val="22"/>
        </w:rPr>
      </w:pPr>
    </w:p>
    <w:p w14:paraId="01577938" w14:textId="77777777" w:rsidR="00B04D71" w:rsidRDefault="00B04D71" w:rsidP="004D456C">
      <w:pPr>
        <w:jc w:val="right"/>
        <w:rPr>
          <w:rFonts w:ascii="Times New Roman" w:hAnsi="Times New Roman" w:cs="Times New Roman"/>
          <w:sz w:val="22"/>
          <w:szCs w:val="22"/>
        </w:rPr>
      </w:pPr>
    </w:p>
    <w:p w14:paraId="03A0C8BC" w14:textId="77777777" w:rsidR="00B04D71" w:rsidRDefault="00B04D71" w:rsidP="004D456C">
      <w:pPr>
        <w:jc w:val="right"/>
        <w:rPr>
          <w:rFonts w:ascii="Times New Roman" w:hAnsi="Times New Roman" w:cs="Times New Roman"/>
          <w:sz w:val="22"/>
          <w:szCs w:val="22"/>
        </w:rPr>
      </w:pPr>
    </w:p>
    <w:p w14:paraId="4EA68CBD" w14:textId="77777777" w:rsidR="00B04D71" w:rsidRDefault="00B04D71" w:rsidP="004D456C">
      <w:pPr>
        <w:jc w:val="right"/>
        <w:rPr>
          <w:rFonts w:ascii="Times New Roman" w:hAnsi="Times New Roman" w:cs="Times New Roman"/>
          <w:sz w:val="22"/>
          <w:szCs w:val="22"/>
        </w:rPr>
      </w:pPr>
    </w:p>
    <w:p w14:paraId="422F8BFB" w14:textId="77777777" w:rsidR="00B04D71" w:rsidRDefault="00B04D71" w:rsidP="004D456C">
      <w:pPr>
        <w:jc w:val="right"/>
        <w:rPr>
          <w:rFonts w:ascii="Times New Roman" w:hAnsi="Times New Roman" w:cs="Times New Roman"/>
          <w:sz w:val="22"/>
          <w:szCs w:val="22"/>
        </w:rPr>
      </w:pPr>
    </w:p>
    <w:p w14:paraId="3D87B24E" w14:textId="77777777" w:rsidR="00B04D71" w:rsidRDefault="00B04D71" w:rsidP="004D456C">
      <w:pPr>
        <w:jc w:val="right"/>
        <w:rPr>
          <w:rFonts w:ascii="Times New Roman" w:hAnsi="Times New Roman" w:cs="Times New Roman"/>
          <w:sz w:val="22"/>
          <w:szCs w:val="22"/>
        </w:rPr>
      </w:pPr>
    </w:p>
    <w:p w14:paraId="2F849AD1" w14:textId="77777777" w:rsidR="00B04D71" w:rsidRDefault="00B04D71" w:rsidP="004D456C">
      <w:pPr>
        <w:jc w:val="right"/>
        <w:rPr>
          <w:rFonts w:ascii="Times New Roman" w:hAnsi="Times New Roman" w:cs="Times New Roman"/>
          <w:sz w:val="22"/>
          <w:szCs w:val="22"/>
        </w:rPr>
      </w:pPr>
    </w:p>
    <w:p w14:paraId="0A295679" w14:textId="77777777" w:rsidR="001D2A5E" w:rsidRDefault="001D2A5E" w:rsidP="004D456C">
      <w:pPr>
        <w:jc w:val="right"/>
        <w:rPr>
          <w:rFonts w:ascii="Times New Roman" w:hAnsi="Times New Roman" w:cs="Times New Roman"/>
          <w:sz w:val="22"/>
          <w:szCs w:val="22"/>
        </w:rPr>
      </w:pPr>
    </w:p>
    <w:p w14:paraId="3093EA00" w14:textId="77777777" w:rsidR="001D2A5E" w:rsidRDefault="001D2A5E" w:rsidP="004D456C">
      <w:pPr>
        <w:jc w:val="right"/>
        <w:rPr>
          <w:rFonts w:ascii="Times New Roman" w:hAnsi="Times New Roman" w:cs="Times New Roman"/>
          <w:sz w:val="22"/>
          <w:szCs w:val="22"/>
        </w:rPr>
      </w:pPr>
    </w:p>
    <w:p w14:paraId="5C66BA9A" w14:textId="6EE70ABD" w:rsidR="004D456C" w:rsidRPr="00BE3544" w:rsidRDefault="004D456C" w:rsidP="004D456C">
      <w:pPr>
        <w:jc w:val="right"/>
        <w:rPr>
          <w:rFonts w:ascii="Times New Roman" w:hAnsi="Times New Roman" w:cs="Times New Roman"/>
          <w:sz w:val="22"/>
          <w:szCs w:val="22"/>
        </w:rPr>
      </w:pPr>
      <w:r w:rsidRPr="00BE3544">
        <w:rPr>
          <w:rFonts w:ascii="Times New Roman" w:hAnsi="Times New Roman" w:cs="Times New Roman"/>
          <w:sz w:val="22"/>
          <w:szCs w:val="22"/>
        </w:rPr>
        <w:t>Додаток 1</w:t>
      </w:r>
    </w:p>
    <w:p w14:paraId="6C118C38" w14:textId="77777777" w:rsidR="004D456C" w:rsidRPr="00BE3544" w:rsidRDefault="004D456C" w:rsidP="004D456C">
      <w:pPr>
        <w:jc w:val="right"/>
        <w:rPr>
          <w:rFonts w:ascii="Times New Roman" w:hAnsi="Times New Roman" w:cs="Times New Roman"/>
          <w:sz w:val="22"/>
          <w:szCs w:val="22"/>
        </w:rPr>
      </w:pPr>
      <w:r w:rsidRPr="00BE3544">
        <w:rPr>
          <w:rFonts w:ascii="Times New Roman" w:hAnsi="Times New Roman" w:cs="Times New Roman"/>
          <w:sz w:val="22"/>
          <w:szCs w:val="22"/>
        </w:rPr>
        <w:t>до Договору  про закупівлю товару</w:t>
      </w:r>
    </w:p>
    <w:p w14:paraId="783D3E38" w14:textId="77777777" w:rsidR="004D456C" w:rsidRPr="00BE3544" w:rsidRDefault="004D456C" w:rsidP="004D456C">
      <w:pPr>
        <w:jc w:val="right"/>
        <w:rPr>
          <w:rFonts w:ascii="Times New Roman" w:hAnsi="Times New Roman" w:cs="Times New Roman"/>
          <w:sz w:val="22"/>
          <w:szCs w:val="22"/>
        </w:rPr>
      </w:pPr>
      <w:r w:rsidRPr="00BE3544">
        <w:rPr>
          <w:rFonts w:ascii="Times New Roman" w:hAnsi="Times New Roman" w:cs="Times New Roman"/>
          <w:sz w:val="22"/>
          <w:szCs w:val="22"/>
        </w:rPr>
        <w:t>№ _________   від  "____"_________    202</w:t>
      </w:r>
      <w:r>
        <w:rPr>
          <w:rFonts w:ascii="Times New Roman" w:hAnsi="Times New Roman" w:cs="Times New Roman"/>
          <w:sz w:val="22"/>
          <w:szCs w:val="22"/>
        </w:rPr>
        <w:t>4</w:t>
      </w:r>
      <w:r w:rsidRPr="00BE3544">
        <w:rPr>
          <w:rFonts w:ascii="Times New Roman" w:hAnsi="Times New Roman" w:cs="Times New Roman"/>
          <w:sz w:val="22"/>
          <w:szCs w:val="22"/>
        </w:rPr>
        <w:t xml:space="preserve">р. </w:t>
      </w:r>
    </w:p>
    <w:p w14:paraId="6088F08A" w14:textId="77777777" w:rsidR="004D456C" w:rsidRPr="00BE3544" w:rsidRDefault="004D456C" w:rsidP="004D456C">
      <w:pPr>
        <w:jc w:val="both"/>
        <w:rPr>
          <w:rFonts w:ascii="Times New Roman" w:hAnsi="Times New Roman" w:cs="Times New Roman"/>
          <w:sz w:val="22"/>
          <w:szCs w:val="22"/>
        </w:rPr>
      </w:pPr>
    </w:p>
    <w:p w14:paraId="0080C444" w14:textId="77777777" w:rsidR="004D456C" w:rsidRPr="00BE3544" w:rsidRDefault="004D456C" w:rsidP="004D456C">
      <w:pPr>
        <w:jc w:val="both"/>
        <w:rPr>
          <w:rFonts w:ascii="Times New Roman" w:hAnsi="Times New Roman" w:cs="Times New Roman"/>
          <w:sz w:val="22"/>
          <w:szCs w:val="22"/>
        </w:rPr>
      </w:pPr>
    </w:p>
    <w:p w14:paraId="66F607EB" w14:textId="77777777" w:rsidR="004D456C" w:rsidRDefault="004D456C" w:rsidP="004D456C">
      <w:pPr>
        <w:ind w:right="55"/>
        <w:jc w:val="both"/>
        <w:rPr>
          <w:rFonts w:ascii="Times New Roman" w:hAnsi="Times New Roman" w:cs="Times New Roman"/>
          <w:sz w:val="22"/>
          <w:szCs w:val="22"/>
        </w:rPr>
      </w:pPr>
    </w:p>
    <w:p w14:paraId="079AAA74" w14:textId="77777777" w:rsidR="004D456C" w:rsidRDefault="004D456C" w:rsidP="004D456C">
      <w:pPr>
        <w:ind w:right="55"/>
        <w:jc w:val="both"/>
        <w:rPr>
          <w:rFonts w:ascii="Times New Roman" w:hAnsi="Times New Roman" w:cs="Times New Roman"/>
          <w:sz w:val="22"/>
          <w:szCs w:val="22"/>
        </w:rPr>
      </w:pPr>
    </w:p>
    <w:p w14:paraId="5389C82E" w14:textId="77777777" w:rsidR="004D456C" w:rsidRPr="007E22F9" w:rsidRDefault="004D456C" w:rsidP="004D456C">
      <w:pPr>
        <w:jc w:val="center"/>
        <w:rPr>
          <w:rFonts w:ascii="Times New Roman" w:hAnsi="Times New Roman" w:cs="Times New Roman"/>
          <w:b/>
          <w:sz w:val="22"/>
          <w:szCs w:val="22"/>
        </w:rPr>
      </w:pPr>
      <w:r w:rsidRPr="007E22F9">
        <w:rPr>
          <w:rFonts w:ascii="Times New Roman" w:hAnsi="Times New Roman" w:cs="Times New Roman"/>
          <w:b/>
          <w:sz w:val="22"/>
          <w:szCs w:val="22"/>
        </w:rPr>
        <w:t>СПЕЦИФІКАЦІЯ</w:t>
      </w:r>
    </w:p>
    <w:p w14:paraId="67D174B6" w14:textId="77777777" w:rsidR="004D456C" w:rsidRDefault="004D456C" w:rsidP="004D456C">
      <w:pPr>
        <w:jc w:val="center"/>
        <w:rPr>
          <w:b/>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2410"/>
        <w:gridCol w:w="992"/>
        <w:gridCol w:w="850"/>
        <w:gridCol w:w="1418"/>
        <w:gridCol w:w="15"/>
        <w:gridCol w:w="1587"/>
        <w:gridCol w:w="25"/>
      </w:tblGrid>
      <w:tr w:rsidR="004D456C" w:rsidRPr="007E22F9" w14:paraId="6458F53F" w14:textId="77777777" w:rsidTr="00B04D71">
        <w:trPr>
          <w:gridAfter w:val="1"/>
          <w:wAfter w:w="25" w:type="dxa"/>
        </w:trPr>
        <w:tc>
          <w:tcPr>
            <w:tcW w:w="534" w:type="dxa"/>
            <w:tcBorders>
              <w:top w:val="single" w:sz="4" w:space="0" w:color="auto"/>
              <w:left w:val="single" w:sz="4" w:space="0" w:color="auto"/>
              <w:bottom w:val="single" w:sz="4" w:space="0" w:color="auto"/>
              <w:right w:val="single" w:sz="4" w:space="0" w:color="auto"/>
            </w:tcBorders>
            <w:vAlign w:val="center"/>
            <w:hideMark/>
          </w:tcPr>
          <w:p w14:paraId="69774873" w14:textId="77777777" w:rsidR="004D456C" w:rsidRPr="007E22F9" w:rsidRDefault="004D456C" w:rsidP="00193741">
            <w:pPr>
              <w:pStyle w:val="afc"/>
              <w:spacing w:line="240" w:lineRule="auto"/>
              <w:rPr>
                <w:b/>
                <w:sz w:val="22"/>
                <w:szCs w:val="22"/>
                <w:lang w:val="uk-UA"/>
              </w:rPr>
            </w:pPr>
            <w:r w:rsidRPr="007E22F9">
              <w:rPr>
                <w:b/>
                <w:sz w:val="22"/>
                <w:szCs w:val="22"/>
                <w:lang w:val="uk-UA"/>
              </w:rPr>
              <w:t>№</w:t>
            </w:r>
          </w:p>
          <w:p w14:paraId="202357EB" w14:textId="77777777" w:rsidR="004D456C" w:rsidRPr="007E22F9" w:rsidRDefault="004D456C" w:rsidP="00193741">
            <w:pPr>
              <w:pStyle w:val="afc"/>
              <w:spacing w:line="240" w:lineRule="auto"/>
              <w:rPr>
                <w:b/>
                <w:sz w:val="22"/>
                <w:szCs w:val="22"/>
                <w:lang w:val="uk-UA"/>
              </w:rPr>
            </w:pPr>
            <w:r w:rsidRPr="007E22F9">
              <w:rPr>
                <w:b/>
                <w:sz w:val="22"/>
                <w:szCs w:val="22"/>
                <w:lang w:val="uk-UA"/>
              </w:rPr>
              <w:t>з/п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F09AAE" w14:textId="250D8AFF" w:rsidR="004D456C" w:rsidRPr="00B04D71" w:rsidRDefault="00B04D71" w:rsidP="00193741">
            <w:pPr>
              <w:spacing w:line="256" w:lineRule="auto"/>
              <w:jc w:val="center"/>
              <w:rPr>
                <w:rFonts w:ascii="Times New Roman" w:hAnsi="Times New Roman" w:cs="Times New Roman"/>
                <w:b/>
                <w:iCs/>
                <w:sz w:val="22"/>
                <w:szCs w:val="22"/>
              </w:rPr>
            </w:pPr>
            <w:r w:rsidRPr="00B04D71">
              <w:rPr>
                <w:rFonts w:ascii="Times New Roman" w:hAnsi="Times New Roman"/>
                <w:b/>
                <w:bCs/>
                <w:iCs/>
                <w:kern w:val="2"/>
                <w:sz w:val="22"/>
                <w:szCs w:val="22"/>
              </w:rPr>
              <w:t>Назва предмету закупівлі</w:t>
            </w:r>
          </w:p>
        </w:tc>
        <w:tc>
          <w:tcPr>
            <w:tcW w:w="2410" w:type="dxa"/>
            <w:tcBorders>
              <w:top w:val="single" w:sz="4" w:space="0" w:color="auto"/>
              <w:left w:val="single" w:sz="4" w:space="0" w:color="auto"/>
              <w:bottom w:val="single" w:sz="4" w:space="0" w:color="auto"/>
              <w:right w:val="single" w:sz="4" w:space="0" w:color="auto"/>
            </w:tcBorders>
            <w:vAlign w:val="center"/>
          </w:tcPr>
          <w:p w14:paraId="576AC38D" w14:textId="2C573BC3" w:rsidR="004D456C" w:rsidRPr="007E22F9" w:rsidRDefault="00B04D71" w:rsidP="00193741">
            <w:pPr>
              <w:pStyle w:val="afc"/>
              <w:spacing w:line="240" w:lineRule="auto"/>
              <w:rPr>
                <w:b/>
                <w:sz w:val="22"/>
                <w:szCs w:val="22"/>
                <w:lang w:val="uk-UA"/>
              </w:rPr>
            </w:pPr>
            <w:r w:rsidRPr="00B04D71">
              <w:rPr>
                <w:b/>
                <w:bCs/>
                <w:iCs/>
                <w:kern w:val="2"/>
                <w:sz w:val="22"/>
                <w:szCs w:val="22"/>
                <w:lang w:val="uk-UA"/>
              </w:rPr>
              <w:t>Торгова назва товару,</w:t>
            </w:r>
            <w:r w:rsidRPr="00B04D71">
              <w:rPr>
                <w:b/>
                <w:iCs/>
                <w:sz w:val="22"/>
                <w:szCs w:val="22"/>
                <w:lang w:val="uk-UA"/>
              </w:rPr>
              <w:t xml:space="preserve"> </w:t>
            </w:r>
            <w:r>
              <w:rPr>
                <w:b/>
                <w:iCs/>
                <w:sz w:val="22"/>
                <w:szCs w:val="22"/>
                <w:lang w:val="uk-UA"/>
              </w:rPr>
              <w:t>н</w:t>
            </w:r>
            <w:r w:rsidR="004D456C" w:rsidRPr="00B04D71">
              <w:rPr>
                <w:b/>
                <w:iCs/>
                <w:sz w:val="22"/>
                <w:szCs w:val="22"/>
                <w:lang w:val="uk-UA"/>
              </w:rPr>
              <w:t>азва виробника</w:t>
            </w:r>
            <w:r w:rsidR="004D456C" w:rsidRPr="007E22F9">
              <w:rPr>
                <w:b/>
                <w:sz w:val="22"/>
                <w:szCs w:val="22"/>
                <w:lang w:val="uk-UA"/>
              </w:rPr>
              <w:t xml:space="preserve"> та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DCD6DC" w14:textId="77777777" w:rsidR="004D456C" w:rsidRPr="007E22F9" w:rsidRDefault="004D456C" w:rsidP="00193741">
            <w:pPr>
              <w:pStyle w:val="afc"/>
              <w:spacing w:line="240" w:lineRule="auto"/>
              <w:rPr>
                <w:b/>
                <w:sz w:val="22"/>
                <w:szCs w:val="22"/>
                <w:lang w:val="uk-UA"/>
              </w:rPr>
            </w:pPr>
            <w:r w:rsidRPr="007E22F9">
              <w:rPr>
                <w:b/>
                <w:sz w:val="22"/>
                <w:szCs w:val="22"/>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742B7934" w14:textId="77777777" w:rsidR="004D456C" w:rsidRPr="007E22F9" w:rsidRDefault="004D456C" w:rsidP="00193741">
            <w:pPr>
              <w:spacing w:line="256" w:lineRule="auto"/>
              <w:jc w:val="center"/>
              <w:rPr>
                <w:rFonts w:ascii="Times New Roman" w:hAnsi="Times New Roman" w:cs="Times New Roman"/>
                <w:b/>
              </w:rPr>
            </w:pPr>
            <w:r w:rsidRPr="007E22F9">
              <w:rPr>
                <w:rFonts w:ascii="Times New Roman" w:hAnsi="Times New Roman" w:cs="Times New Roman"/>
                <w:b/>
                <w:sz w:val="22"/>
                <w:szCs w:val="22"/>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5C470" w14:textId="77777777" w:rsidR="004D456C" w:rsidRPr="007E22F9" w:rsidRDefault="004D456C" w:rsidP="00193741">
            <w:pPr>
              <w:pStyle w:val="afc"/>
              <w:spacing w:line="240" w:lineRule="auto"/>
              <w:rPr>
                <w:b/>
                <w:sz w:val="22"/>
                <w:szCs w:val="22"/>
                <w:lang w:val="uk-UA"/>
              </w:rPr>
            </w:pPr>
            <w:r w:rsidRPr="007E22F9">
              <w:rPr>
                <w:b/>
                <w:sz w:val="22"/>
                <w:szCs w:val="22"/>
                <w:lang w:val="uk-UA"/>
              </w:rPr>
              <w:t xml:space="preserve">Ціна за одиницю </w:t>
            </w:r>
            <w:r>
              <w:rPr>
                <w:b/>
                <w:sz w:val="22"/>
                <w:szCs w:val="22"/>
                <w:lang w:val="uk-UA"/>
              </w:rPr>
              <w:t>з/</w:t>
            </w:r>
            <w:r w:rsidRPr="007E22F9">
              <w:rPr>
                <w:b/>
                <w:sz w:val="22"/>
                <w:szCs w:val="22"/>
                <w:lang w:val="uk-UA"/>
              </w:rPr>
              <w:t>без ПДВ, грн.</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1DDDE2F8" w14:textId="77777777" w:rsidR="004D456C" w:rsidRPr="007E22F9" w:rsidRDefault="004D456C" w:rsidP="00193741">
            <w:pPr>
              <w:pStyle w:val="afc"/>
              <w:spacing w:line="240" w:lineRule="auto"/>
              <w:rPr>
                <w:b/>
                <w:sz w:val="22"/>
                <w:szCs w:val="22"/>
                <w:lang w:val="uk-UA"/>
              </w:rPr>
            </w:pPr>
            <w:r w:rsidRPr="007E22F9">
              <w:rPr>
                <w:b/>
                <w:sz w:val="22"/>
                <w:szCs w:val="22"/>
                <w:lang w:val="uk-UA"/>
              </w:rPr>
              <w:t xml:space="preserve">Сума </w:t>
            </w:r>
            <w:r>
              <w:rPr>
                <w:b/>
                <w:sz w:val="22"/>
                <w:szCs w:val="22"/>
                <w:lang w:val="uk-UA"/>
              </w:rPr>
              <w:t>з/</w:t>
            </w:r>
            <w:r w:rsidRPr="007E22F9">
              <w:rPr>
                <w:b/>
                <w:sz w:val="22"/>
                <w:szCs w:val="22"/>
                <w:lang w:val="uk-UA"/>
              </w:rPr>
              <w:t>без ПДВ, грн.</w:t>
            </w:r>
          </w:p>
        </w:tc>
      </w:tr>
      <w:tr w:rsidR="004D456C" w:rsidRPr="007E22F9" w14:paraId="55AA3D67" w14:textId="77777777" w:rsidTr="00B04D71">
        <w:trPr>
          <w:gridAfter w:val="1"/>
          <w:wAfter w:w="25" w:type="dxa"/>
        </w:trPr>
        <w:tc>
          <w:tcPr>
            <w:tcW w:w="534" w:type="dxa"/>
            <w:tcBorders>
              <w:top w:val="single" w:sz="4" w:space="0" w:color="auto"/>
              <w:left w:val="single" w:sz="4" w:space="0" w:color="auto"/>
              <w:bottom w:val="single" w:sz="4" w:space="0" w:color="auto"/>
              <w:right w:val="single" w:sz="4" w:space="0" w:color="auto"/>
            </w:tcBorders>
            <w:vAlign w:val="center"/>
            <w:hideMark/>
          </w:tcPr>
          <w:p w14:paraId="43C551B8" w14:textId="77777777" w:rsidR="004D456C" w:rsidRPr="004C071A" w:rsidRDefault="004D456C" w:rsidP="00193741">
            <w:pPr>
              <w:pStyle w:val="afc"/>
              <w:spacing w:line="240" w:lineRule="auto"/>
              <w:rPr>
                <w:sz w:val="22"/>
                <w:szCs w:val="22"/>
                <w:lang w:val="uk-UA"/>
              </w:rPr>
            </w:pPr>
            <w:r w:rsidRPr="004C071A">
              <w:rPr>
                <w:sz w:val="22"/>
                <w:szCs w:val="22"/>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DCE5E6" w14:textId="77777777" w:rsidR="004D456C" w:rsidRPr="004C071A" w:rsidRDefault="004D456C" w:rsidP="00193741">
            <w:pPr>
              <w:pStyle w:val="afc"/>
              <w:spacing w:line="240" w:lineRule="auto"/>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14:paraId="4C6C6B2A" w14:textId="77777777" w:rsidR="004D456C" w:rsidRPr="004C071A" w:rsidRDefault="004D456C" w:rsidP="00193741">
            <w:pPr>
              <w:pStyle w:val="afc"/>
              <w:spacing w:line="240" w:lineRule="auto"/>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6581674" w14:textId="77777777" w:rsidR="004D456C" w:rsidRPr="004C071A" w:rsidRDefault="004D456C" w:rsidP="00193741">
            <w:pPr>
              <w:pStyle w:val="afc"/>
              <w:spacing w:line="240" w:lineRule="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C624512" w14:textId="77777777" w:rsidR="004D456C" w:rsidRPr="004C071A" w:rsidRDefault="004D456C" w:rsidP="00193741">
            <w:pPr>
              <w:pStyle w:val="afc"/>
              <w:spacing w:line="240" w:lineRule="auto"/>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10090CA" w14:textId="77777777" w:rsidR="004D456C" w:rsidRPr="004C071A" w:rsidRDefault="004D456C" w:rsidP="00193741">
            <w:pPr>
              <w:pStyle w:val="afc"/>
              <w:spacing w:line="240" w:lineRule="auto"/>
              <w:rPr>
                <w:sz w:val="22"/>
                <w:szCs w:val="22"/>
                <w:lang w:val="uk-UA"/>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1DBF79A4" w14:textId="77777777" w:rsidR="004D456C" w:rsidRPr="004C071A" w:rsidRDefault="004D456C" w:rsidP="00193741">
            <w:pPr>
              <w:pStyle w:val="afc"/>
              <w:spacing w:line="240" w:lineRule="auto"/>
              <w:jc w:val="left"/>
              <w:rPr>
                <w:sz w:val="22"/>
                <w:szCs w:val="22"/>
                <w:lang w:val="uk-UA"/>
              </w:rPr>
            </w:pPr>
          </w:p>
        </w:tc>
      </w:tr>
      <w:tr w:rsidR="004C071A" w:rsidRPr="007E22F9" w14:paraId="32E9AA6B" w14:textId="77777777" w:rsidTr="00B04D71">
        <w:trPr>
          <w:gridAfter w:val="1"/>
          <w:wAfter w:w="25" w:type="dxa"/>
        </w:trPr>
        <w:tc>
          <w:tcPr>
            <w:tcW w:w="534" w:type="dxa"/>
            <w:tcBorders>
              <w:top w:val="single" w:sz="4" w:space="0" w:color="auto"/>
              <w:left w:val="single" w:sz="4" w:space="0" w:color="auto"/>
              <w:bottom w:val="single" w:sz="4" w:space="0" w:color="auto"/>
              <w:right w:val="single" w:sz="4" w:space="0" w:color="auto"/>
            </w:tcBorders>
            <w:vAlign w:val="center"/>
          </w:tcPr>
          <w:p w14:paraId="40574B9D" w14:textId="10500A1C" w:rsidR="004C071A" w:rsidRPr="004C071A" w:rsidRDefault="004C071A" w:rsidP="00193741">
            <w:pPr>
              <w:pStyle w:val="afc"/>
              <w:spacing w:line="240" w:lineRule="auto"/>
              <w:rPr>
                <w:sz w:val="22"/>
                <w:szCs w:val="22"/>
                <w:lang w:val="uk-UA"/>
              </w:rPr>
            </w:pPr>
            <w:r w:rsidRPr="004C071A">
              <w:rPr>
                <w:sz w:val="22"/>
                <w:szCs w:val="22"/>
                <w:lang w:val="uk-UA"/>
              </w:rPr>
              <w:t>2.</w:t>
            </w:r>
          </w:p>
        </w:tc>
        <w:tc>
          <w:tcPr>
            <w:tcW w:w="2551" w:type="dxa"/>
            <w:tcBorders>
              <w:top w:val="single" w:sz="4" w:space="0" w:color="auto"/>
              <w:left w:val="single" w:sz="4" w:space="0" w:color="auto"/>
              <w:bottom w:val="single" w:sz="4" w:space="0" w:color="auto"/>
              <w:right w:val="single" w:sz="4" w:space="0" w:color="auto"/>
            </w:tcBorders>
            <w:vAlign w:val="center"/>
          </w:tcPr>
          <w:p w14:paraId="6FFC971B" w14:textId="77777777" w:rsidR="004C071A" w:rsidRPr="004C071A" w:rsidRDefault="004C071A" w:rsidP="00193741">
            <w:pPr>
              <w:pStyle w:val="afc"/>
              <w:spacing w:line="240" w:lineRule="auto"/>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14:paraId="483DD52E" w14:textId="77777777" w:rsidR="004C071A" w:rsidRPr="004C071A" w:rsidRDefault="004C071A" w:rsidP="00193741">
            <w:pPr>
              <w:pStyle w:val="afc"/>
              <w:spacing w:line="240" w:lineRule="auto"/>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7280E9F" w14:textId="77777777" w:rsidR="004C071A" w:rsidRPr="004C071A" w:rsidRDefault="004C071A" w:rsidP="00193741">
            <w:pPr>
              <w:pStyle w:val="afc"/>
              <w:spacing w:line="240" w:lineRule="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6C59320" w14:textId="77777777" w:rsidR="004C071A" w:rsidRPr="004C071A" w:rsidRDefault="004C071A" w:rsidP="00193741">
            <w:pPr>
              <w:pStyle w:val="afc"/>
              <w:spacing w:line="240" w:lineRule="auto"/>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4A9F04C" w14:textId="77777777" w:rsidR="004C071A" w:rsidRPr="004C071A" w:rsidRDefault="004C071A" w:rsidP="00193741">
            <w:pPr>
              <w:pStyle w:val="afc"/>
              <w:spacing w:line="240" w:lineRule="auto"/>
              <w:rPr>
                <w:sz w:val="22"/>
                <w:szCs w:val="22"/>
                <w:lang w:val="uk-UA"/>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06743388" w14:textId="77777777" w:rsidR="004C071A" w:rsidRPr="004C071A" w:rsidRDefault="004C071A" w:rsidP="00193741">
            <w:pPr>
              <w:pStyle w:val="afc"/>
              <w:spacing w:line="240" w:lineRule="auto"/>
              <w:jc w:val="left"/>
              <w:rPr>
                <w:sz w:val="22"/>
                <w:szCs w:val="22"/>
                <w:lang w:val="uk-UA"/>
              </w:rPr>
            </w:pPr>
          </w:p>
        </w:tc>
      </w:tr>
      <w:tr w:rsidR="004D456C" w:rsidRPr="00F51E68" w14:paraId="6452FB99" w14:textId="77777777" w:rsidTr="00B04D71">
        <w:tc>
          <w:tcPr>
            <w:tcW w:w="8770" w:type="dxa"/>
            <w:gridSpan w:val="7"/>
            <w:tcBorders>
              <w:top w:val="single" w:sz="4" w:space="0" w:color="auto"/>
              <w:left w:val="single" w:sz="4" w:space="0" w:color="auto"/>
              <w:bottom w:val="single" w:sz="4" w:space="0" w:color="auto"/>
              <w:right w:val="single" w:sz="4" w:space="0" w:color="auto"/>
            </w:tcBorders>
            <w:vAlign w:val="center"/>
          </w:tcPr>
          <w:p w14:paraId="7F02746D" w14:textId="77777777" w:rsidR="004D456C" w:rsidRPr="007E22F9" w:rsidRDefault="004D456C" w:rsidP="00193741">
            <w:pPr>
              <w:pStyle w:val="afc"/>
              <w:spacing w:line="240" w:lineRule="auto"/>
              <w:jc w:val="right"/>
              <w:rPr>
                <w:b/>
                <w:sz w:val="22"/>
                <w:szCs w:val="22"/>
                <w:lang w:val="uk-UA"/>
              </w:rPr>
            </w:pPr>
            <w:r w:rsidRPr="007E22F9">
              <w:rPr>
                <w:b/>
                <w:sz w:val="22"/>
                <w:szCs w:val="22"/>
                <w:lang w:val="uk-UA"/>
              </w:rPr>
              <w:t>Без ПДВ</w:t>
            </w:r>
            <w:r>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C397BE7" w14:textId="77777777" w:rsidR="004D456C" w:rsidRPr="007E22F9" w:rsidRDefault="004D456C" w:rsidP="00193741">
            <w:pPr>
              <w:pStyle w:val="afc"/>
              <w:spacing w:line="276" w:lineRule="auto"/>
              <w:rPr>
                <w:sz w:val="22"/>
                <w:szCs w:val="22"/>
                <w:lang w:val="uk-UA"/>
              </w:rPr>
            </w:pPr>
          </w:p>
        </w:tc>
      </w:tr>
      <w:tr w:rsidR="004D456C" w:rsidRPr="00F51E68" w14:paraId="60461898" w14:textId="77777777" w:rsidTr="00B04D71">
        <w:tc>
          <w:tcPr>
            <w:tcW w:w="8770" w:type="dxa"/>
            <w:gridSpan w:val="7"/>
            <w:tcBorders>
              <w:top w:val="single" w:sz="4" w:space="0" w:color="auto"/>
              <w:left w:val="single" w:sz="4" w:space="0" w:color="auto"/>
              <w:bottom w:val="single" w:sz="4" w:space="0" w:color="auto"/>
              <w:right w:val="single" w:sz="4" w:space="0" w:color="auto"/>
            </w:tcBorders>
            <w:vAlign w:val="center"/>
          </w:tcPr>
          <w:p w14:paraId="5E8AFCA3" w14:textId="77777777" w:rsidR="004D456C" w:rsidRPr="007E22F9" w:rsidRDefault="004D456C" w:rsidP="00193741">
            <w:pPr>
              <w:pStyle w:val="afc"/>
              <w:spacing w:line="240" w:lineRule="auto"/>
              <w:jc w:val="right"/>
              <w:rPr>
                <w:b/>
                <w:sz w:val="22"/>
                <w:szCs w:val="22"/>
                <w:lang w:val="uk-UA"/>
              </w:rPr>
            </w:pPr>
            <w:r w:rsidRPr="007E22F9">
              <w:rPr>
                <w:b/>
                <w:sz w:val="22"/>
                <w:szCs w:val="22"/>
                <w:lang w:val="uk-UA"/>
              </w:rPr>
              <w:t>ПДВ</w:t>
            </w:r>
            <w:r>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50AF42D" w14:textId="77777777" w:rsidR="004D456C" w:rsidRPr="007E22F9" w:rsidRDefault="004D456C" w:rsidP="00193741">
            <w:pPr>
              <w:pStyle w:val="afc"/>
              <w:spacing w:line="276" w:lineRule="auto"/>
              <w:rPr>
                <w:sz w:val="22"/>
                <w:szCs w:val="22"/>
                <w:lang w:val="uk-UA"/>
              </w:rPr>
            </w:pPr>
          </w:p>
        </w:tc>
      </w:tr>
      <w:tr w:rsidR="004D456C" w:rsidRPr="00F51E68" w14:paraId="5389185F" w14:textId="77777777" w:rsidTr="00B04D71">
        <w:tc>
          <w:tcPr>
            <w:tcW w:w="8770" w:type="dxa"/>
            <w:gridSpan w:val="7"/>
            <w:tcBorders>
              <w:top w:val="single" w:sz="4" w:space="0" w:color="auto"/>
              <w:left w:val="single" w:sz="4" w:space="0" w:color="auto"/>
              <w:bottom w:val="single" w:sz="4" w:space="0" w:color="auto"/>
              <w:right w:val="single" w:sz="4" w:space="0" w:color="auto"/>
            </w:tcBorders>
            <w:vAlign w:val="center"/>
          </w:tcPr>
          <w:p w14:paraId="7C2A6C89" w14:textId="77777777" w:rsidR="004D456C" w:rsidRPr="007E22F9" w:rsidRDefault="004D456C" w:rsidP="00193741">
            <w:pPr>
              <w:pStyle w:val="afc"/>
              <w:spacing w:line="240" w:lineRule="auto"/>
              <w:jc w:val="right"/>
              <w:rPr>
                <w:b/>
                <w:sz w:val="22"/>
                <w:szCs w:val="22"/>
                <w:lang w:val="uk-UA"/>
              </w:rPr>
            </w:pPr>
            <w:r w:rsidRPr="007E22F9">
              <w:rPr>
                <w:b/>
                <w:sz w:val="22"/>
                <w:szCs w:val="22"/>
                <w:lang w:val="uk-UA"/>
              </w:rPr>
              <w:t>Разом з ПДВ</w:t>
            </w:r>
            <w:r>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0292C480" w14:textId="77777777" w:rsidR="004D456C" w:rsidRPr="007E22F9" w:rsidRDefault="004D456C" w:rsidP="00193741">
            <w:pPr>
              <w:pStyle w:val="afc"/>
              <w:spacing w:line="276" w:lineRule="auto"/>
              <w:rPr>
                <w:sz w:val="22"/>
                <w:szCs w:val="22"/>
                <w:lang w:val="uk-UA"/>
              </w:rPr>
            </w:pPr>
          </w:p>
        </w:tc>
      </w:tr>
    </w:tbl>
    <w:p w14:paraId="4D78E55B" w14:textId="77777777" w:rsidR="004D456C" w:rsidRDefault="004D456C" w:rsidP="004D456C">
      <w:pPr>
        <w:pStyle w:val="afc"/>
        <w:spacing w:line="240" w:lineRule="auto"/>
        <w:jc w:val="left"/>
        <w:rPr>
          <w:sz w:val="24"/>
          <w:szCs w:val="24"/>
          <w:lang w:val="uk-UA"/>
        </w:rPr>
      </w:pPr>
    </w:p>
    <w:p w14:paraId="3203B3AB" w14:textId="77777777" w:rsidR="004D456C" w:rsidRPr="00BE3544" w:rsidRDefault="004D456C" w:rsidP="004D456C">
      <w:pPr>
        <w:ind w:right="55"/>
        <w:jc w:val="both"/>
        <w:rPr>
          <w:rFonts w:ascii="Times New Roman" w:hAnsi="Times New Roman" w:cs="Times New Roman"/>
          <w:sz w:val="22"/>
          <w:szCs w:val="22"/>
        </w:rPr>
      </w:pPr>
    </w:p>
    <w:p w14:paraId="53107845" w14:textId="77777777" w:rsidR="004D456C" w:rsidRDefault="004D456C" w:rsidP="004D456C">
      <w:pPr>
        <w:keepNext/>
        <w:ind w:left="360" w:firstLine="550"/>
        <w:jc w:val="center"/>
        <w:outlineLvl w:val="3"/>
        <w:rPr>
          <w:rFonts w:ascii="Times New Roman" w:hAnsi="Times New Roman" w:cs="Times New Roman"/>
          <w:b/>
          <w:bCs/>
          <w:sz w:val="22"/>
          <w:szCs w:val="22"/>
        </w:rPr>
      </w:pPr>
    </w:p>
    <w:p w14:paraId="39E2BE0B" w14:textId="77777777" w:rsidR="004D456C" w:rsidRDefault="004D456C" w:rsidP="004D456C">
      <w:pPr>
        <w:keepNext/>
        <w:ind w:left="360" w:firstLine="550"/>
        <w:jc w:val="center"/>
        <w:outlineLvl w:val="3"/>
        <w:rPr>
          <w:rFonts w:ascii="Times New Roman" w:hAnsi="Times New Roman" w:cs="Times New Roman"/>
          <w:b/>
          <w:bCs/>
          <w:sz w:val="22"/>
          <w:szCs w:val="22"/>
        </w:rPr>
      </w:pPr>
    </w:p>
    <w:p w14:paraId="4AA170B4" w14:textId="77777777" w:rsidR="004D456C" w:rsidRPr="00BE3544" w:rsidRDefault="004D456C" w:rsidP="004D456C">
      <w:pPr>
        <w:keepNext/>
        <w:ind w:left="360" w:firstLine="550"/>
        <w:jc w:val="center"/>
        <w:outlineLvl w:val="3"/>
        <w:rPr>
          <w:rFonts w:ascii="Times New Roman" w:hAnsi="Times New Roman" w:cs="Times New Roman"/>
          <w:b/>
          <w:bCs/>
          <w:sz w:val="22"/>
          <w:szCs w:val="22"/>
        </w:rPr>
      </w:pPr>
    </w:p>
    <w:tbl>
      <w:tblPr>
        <w:tblW w:w="0" w:type="auto"/>
        <w:tblBorders>
          <w:insideH w:val="single" w:sz="4" w:space="0" w:color="000000"/>
        </w:tblBorders>
        <w:tblLook w:val="04A0" w:firstRow="1" w:lastRow="0" w:firstColumn="1" w:lastColumn="0" w:noHBand="0" w:noVBand="1"/>
      </w:tblPr>
      <w:tblGrid>
        <w:gridCol w:w="5070"/>
        <w:gridCol w:w="5012"/>
      </w:tblGrid>
      <w:tr w:rsidR="004D456C" w:rsidRPr="00BE3544" w14:paraId="11F0FFE3" w14:textId="77777777" w:rsidTr="00193741">
        <w:trPr>
          <w:trHeight w:val="1434"/>
        </w:trPr>
        <w:tc>
          <w:tcPr>
            <w:tcW w:w="5070" w:type="dxa"/>
          </w:tcPr>
          <w:p w14:paraId="2E6D98E3" w14:textId="77777777" w:rsidR="004D456C" w:rsidRPr="007E22F9" w:rsidRDefault="004D456C" w:rsidP="00193741">
            <w:pPr>
              <w:ind w:left="-540"/>
              <w:jc w:val="center"/>
              <w:rPr>
                <w:rFonts w:ascii="Times New Roman" w:hAnsi="Times New Roman" w:cs="Times New Roman"/>
                <w:b/>
                <w:sz w:val="22"/>
                <w:szCs w:val="22"/>
                <w:u w:val="single"/>
              </w:rPr>
            </w:pPr>
          </w:p>
          <w:p w14:paraId="3D8EFABB" w14:textId="77777777" w:rsidR="004D456C" w:rsidRDefault="004D456C" w:rsidP="00193741">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3135AF9A"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739E6E59"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1FFC5082"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2DA94E97" w14:textId="77777777" w:rsidR="004D456C" w:rsidRPr="006C6CE1" w:rsidRDefault="004D456C" w:rsidP="00193741">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5338B5A5"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419D5D06"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код ЄДРПОУ 02007472</w:t>
            </w:r>
          </w:p>
          <w:p w14:paraId="4D06801A" w14:textId="77777777" w:rsidR="004D456C" w:rsidRPr="006C6CE1" w:rsidRDefault="004D456C" w:rsidP="00193741">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0D6D45E2"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 АТ КБ «ПРИВАТБАНК»</w:t>
            </w:r>
          </w:p>
          <w:p w14:paraId="341E99D0"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МФО 337546</w:t>
            </w:r>
          </w:p>
          <w:p w14:paraId="14FF8892"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ІПН 020074718231</w:t>
            </w:r>
          </w:p>
          <w:p w14:paraId="2A2711DF"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т/ф (05446) 6-33-58, 4-19-72</w:t>
            </w:r>
          </w:p>
          <w:p w14:paraId="37E560C5"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Директор</w:t>
            </w:r>
          </w:p>
          <w:p w14:paraId="75BE275A" w14:textId="77777777" w:rsidR="004D456C" w:rsidRPr="006C6CE1" w:rsidRDefault="004D456C" w:rsidP="00193741">
            <w:pPr>
              <w:pStyle w:val="af2"/>
              <w:rPr>
                <w:rFonts w:ascii="Times New Roman" w:hAnsi="Times New Roman"/>
                <w:b/>
                <w:sz w:val="22"/>
                <w:szCs w:val="22"/>
              </w:rPr>
            </w:pPr>
          </w:p>
          <w:p w14:paraId="1AF893F8"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4D5156B4"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М.П.</w:t>
            </w:r>
          </w:p>
          <w:p w14:paraId="4478076A" w14:textId="77777777" w:rsidR="004D456C" w:rsidRPr="007E22F9" w:rsidRDefault="004D456C" w:rsidP="00193741">
            <w:pPr>
              <w:rPr>
                <w:rFonts w:ascii="Times New Roman" w:hAnsi="Times New Roman" w:cs="Times New Roman"/>
                <w:sz w:val="22"/>
                <w:szCs w:val="22"/>
                <w:lang w:eastAsia="en-US"/>
              </w:rPr>
            </w:pPr>
          </w:p>
        </w:tc>
        <w:tc>
          <w:tcPr>
            <w:tcW w:w="5012" w:type="dxa"/>
          </w:tcPr>
          <w:p w14:paraId="4BC1470C" w14:textId="77777777" w:rsidR="004D456C" w:rsidRPr="00BE3544" w:rsidRDefault="004D456C" w:rsidP="00193741">
            <w:pPr>
              <w:ind w:left="-540"/>
              <w:jc w:val="center"/>
              <w:rPr>
                <w:rFonts w:ascii="Times New Roman" w:hAnsi="Times New Roman" w:cs="Times New Roman"/>
                <w:sz w:val="22"/>
                <w:szCs w:val="22"/>
                <w:lang w:eastAsia="en-US"/>
              </w:rPr>
            </w:pPr>
          </w:p>
          <w:p w14:paraId="50CF7385" w14:textId="77777777" w:rsidR="004D456C" w:rsidRPr="00BE3544" w:rsidRDefault="004D456C" w:rsidP="00193741">
            <w:pPr>
              <w:ind w:left="-540"/>
              <w:jc w:val="center"/>
              <w:rPr>
                <w:rFonts w:ascii="Times New Roman" w:hAnsi="Times New Roman" w:cs="Times New Roman"/>
                <w:b/>
                <w:bCs/>
                <w:snapToGrid w:val="0"/>
                <w:sz w:val="22"/>
                <w:szCs w:val="22"/>
                <w:u w:val="single"/>
                <w:lang w:eastAsia="en-US"/>
              </w:rPr>
            </w:pPr>
            <w:r w:rsidRPr="00BE3544">
              <w:rPr>
                <w:rFonts w:ascii="Times New Roman" w:hAnsi="Times New Roman" w:cs="Times New Roman"/>
                <w:sz w:val="22"/>
                <w:szCs w:val="22"/>
                <w:lang w:eastAsia="en-US"/>
              </w:rPr>
              <w:t xml:space="preserve">     </w:t>
            </w:r>
            <w:r>
              <w:rPr>
                <w:rFonts w:ascii="Times New Roman" w:hAnsi="Times New Roman" w:cs="Times New Roman"/>
                <w:b/>
                <w:bCs/>
                <w:snapToGrid w:val="0"/>
                <w:sz w:val="22"/>
                <w:szCs w:val="22"/>
                <w:u w:val="single"/>
                <w:lang w:eastAsia="en-US"/>
              </w:rPr>
              <w:t>ПОСТАЧАЛЬ</w:t>
            </w:r>
            <w:r w:rsidRPr="00BE3544">
              <w:rPr>
                <w:rFonts w:ascii="Times New Roman" w:hAnsi="Times New Roman" w:cs="Times New Roman"/>
                <w:b/>
                <w:bCs/>
                <w:snapToGrid w:val="0"/>
                <w:sz w:val="22"/>
                <w:szCs w:val="22"/>
                <w:u w:val="single"/>
                <w:lang w:eastAsia="en-US"/>
              </w:rPr>
              <w:t>НИК:</w:t>
            </w:r>
          </w:p>
          <w:p w14:paraId="418F9F31" w14:textId="77777777" w:rsidR="004D456C" w:rsidRPr="00BE3544" w:rsidRDefault="004D456C" w:rsidP="00193741">
            <w:pPr>
              <w:widowControl w:val="0"/>
              <w:rPr>
                <w:rFonts w:ascii="Times New Roman" w:hAnsi="Times New Roman" w:cs="Times New Roman"/>
                <w:b/>
                <w:sz w:val="22"/>
                <w:szCs w:val="22"/>
                <w:lang w:eastAsia="en-US"/>
              </w:rPr>
            </w:pPr>
          </w:p>
          <w:p w14:paraId="3DDAE787" w14:textId="77777777" w:rsidR="004D456C" w:rsidRPr="00BE3544" w:rsidRDefault="004D456C" w:rsidP="00193741">
            <w:pPr>
              <w:rPr>
                <w:rFonts w:ascii="Times New Roman" w:hAnsi="Times New Roman" w:cs="Times New Roman"/>
                <w:b/>
                <w:sz w:val="22"/>
                <w:szCs w:val="22"/>
                <w:lang w:eastAsia="uk-UA"/>
              </w:rPr>
            </w:pPr>
          </w:p>
        </w:tc>
      </w:tr>
    </w:tbl>
    <w:p w14:paraId="659552C5" w14:textId="77777777" w:rsidR="004D456C" w:rsidRPr="004F7206" w:rsidRDefault="004D456C" w:rsidP="004D456C">
      <w:pPr>
        <w:tabs>
          <w:tab w:val="left" w:pos="540"/>
        </w:tabs>
        <w:jc w:val="both"/>
        <w:rPr>
          <w:rFonts w:ascii="Times New Roman" w:hAnsi="Times New Roman"/>
        </w:rPr>
      </w:pPr>
    </w:p>
    <w:p w14:paraId="6750CE63" w14:textId="220A8CB3" w:rsidR="0006546D" w:rsidRDefault="0006546D" w:rsidP="00BB2DC8">
      <w:pPr>
        <w:jc w:val="right"/>
        <w:rPr>
          <w:rFonts w:ascii="Times New Roman" w:hAnsi="Times New Roman" w:cs="Times New Roman"/>
          <w:sz w:val="22"/>
          <w:szCs w:val="22"/>
        </w:rPr>
      </w:pPr>
    </w:p>
    <w:sectPr w:rsidR="0006546D" w:rsidSect="00D56F8F">
      <w:headerReference w:type="even" r:id="rId15"/>
      <w:headerReference w:type="default" r:id="rId16"/>
      <w:footerReference w:type="even" r:id="rId17"/>
      <w:footerReference w:type="default" r:id="rId18"/>
      <w:headerReference w:type="first" r:id="rId19"/>
      <w:footerReference w:type="first" r:id="rId20"/>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FD8F" w14:textId="77777777" w:rsidR="00431F36" w:rsidRDefault="00431F36">
      <w:r>
        <w:separator/>
      </w:r>
    </w:p>
  </w:endnote>
  <w:endnote w:type="continuationSeparator" w:id="0">
    <w:p w14:paraId="61C60FD9" w14:textId="77777777" w:rsidR="00431F36" w:rsidRDefault="0043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SimSun">
    <w:altName w:val="???????§ЮЎм§Ў?Ўм§А?§Ю???Ўм§А?§Ю"/>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charset w:val="00"/>
    <w:family w:val="auto"/>
    <w:pitch w:val="default"/>
  </w:font>
  <w:font w:name="Pragmatica">
    <w:altName w:val="Cambria"/>
    <w:charset w:val="CC"/>
    <w:family w:val="roman"/>
    <w:pitch w:val="variable"/>
  </w:font>
  <w:font w:name="Segoe UI Symbol">
    <w:panose1 w:val="020B0502040204020203"/>
    <w:charset w:val="00"/>
    <w:family w:val="swiss"/>
    <w:pitch w:val="variable"/>
    <w:sig w:usb0="800001E3" w:usb1="1200FFEF" w:usb2="00040000" w:usb3="00000000" w:csb0="00000001"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C8B4" w14:textId="77777777" w:rsidR="00431F36" w:rsidRDefault="00431F36">
      <w:r>
        <w:separator/>
      </w:r>
    </w:p>
  </w:footnote>
  <w:footnote w:type="continuationSeparator" w:id="0">
    <w:p w14:paraId="6A7EA9E5" w14:textId="77777777" w:rsidR="00431F36" w:rsidRDefault="0043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023A0F62"/>
    <w:multiLevelType w:val="hybridMultilevel"/>
    <w:tmpl w:val="6DE0B3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E1D6ECB"/>
    <w:multiLevelType w:val="multilevel"/>
    <w:tmpl w:val="68667CF0"/>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97726"/>
    <w:multiLevelType w:val="hybridMultilevel"/>
    <w:tmpl w:val="0166FFF4"/>
    <w:lvl w:ilvl="0" w:tplc="D6307B48">
      <w:start w:val="7"/>
      <w:numFmt w:val="decimal"/>
      <w:lvlText w:val="%1."/>
      <w:lvlJc w:val="left"/>
      <w:pPr>
        <w:ind w:left="1779" w:hanging="360"/>
      </w:pPr>
      <w:rPr>
        <w:rFonts w:hint="default"/>
        <w:b w:val="0"/>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8"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3"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7C82771"/>
    <w:multiLevelType w:val="hybridMultilevel"/>
    <w:tmpl w:val="8FA8BD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5"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5A40DA"/>
    <w:multiLevelType w:val="hybridMultilevel"/>
    <w:tmpl w:val="66ECDB5A"/>
    <w:lvl w:ilvl="0" w:tplc="04190011">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29"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A85A94"/>
    <w:multiLevelType w:val="hybridMultilevel"/>
    <w:tmpl w:val="F3303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7"/>
  </w:num>
  <w:num w:numId="4">
    <w:abstractNumId w:val="6"/>
  </w:num>
  <w:num w:numId="5">
    <w:abstractNumId w:val="21"/>
  </w:num>
  <w:num w:numId="6">
    <w:abstractNumId w:val="8"/>
  </w:num>
  <w:num w:numId="7">
    <w:abstractNumId w:val="5"/>
  </w:num>
  <w:num w:numId="8">
    <w:abstractNumId w:val="18"/>
  </w:num>
  <w:num w:numId="9">
    <w:abstractNumId w:val="2"/>
  </w:num>
  <w:num w:numId="10">
    <w:abstractNumId w:val="14"/>
  </w:num>
  <w:num w:numId="11">
    <w:abstractNumId w:val="24"/>
  </w:num>
  <w:num w:numId="12">
    <w:abstractNumId w:val="11"/>
  </w:num>
  <w:num w:numId="13">
    <w:abstractNumId w:val="30"/>
  </w:num>
  <w:num w:numId="14">
    <w:abstractNumId w:val="26"/>
  </w:num>
  <w:num w:numId="15">
    <w:abstractNumId w:val="4"/>
  </w:num>
  <w:num w:numId="16">
    <w:abstractNumId w:val="15"/>
  </w:num>
  <w:num w:numId="17">
    <w:abstractNumId w:val="0"/>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6"/>
  </w:num>
  <w:num w:numId="25">
    <w:abstractNumId w:val="29"/>
  </w:num>
  <w:num w:numId="26">
    <w:abstractNumId w:val="10"/>
  </w:num>
  <w:num w:numId="27">
    <w:abstractNumId w:val="31"/>
  </w:num>
  <w:num w:numId="28">
    <w:abstractNumId w:val="7"/>
  </w:num>
  <w:num w:numId="29">
    <w:abstractNumId w:val="28"/>
  </w:num>
  <w:num w:numId="30">
    <w:abstractNumId w:val="1"/>
  </w:num>
  <w:num w:numId="31">
    <w:abstractNumId w:val="1"/>
    <w:lvlOverride w:ilvl="0">
      <w:startOverride w:val="1"/>
    </w:lvlOverride>
  </w:num>
  <w:num w:numId="32">
    <w:abstractNumId w:val="13"/>
  </w:num>
  <w:num w:numId="33">
    <w:abstractNumId w:val="3"/>
  </w:num>
  <w:num w:numId="3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546D"/>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A114B"/>
    <w:rsid w:val="000B0B85"/>
    <w:rsid w:val="000B1097"/>
    <w:rsid w:val="000B1B1E"/>
    <w:rsid w:val="000B418F"/>
    <w:rsid w:val="000B50C6"/>
    <w:rsid w:val="000B6C63"/>
    <w:rsid w:val="000C25FB"/>
    <w:rsid w:val="000C3806"/>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06ABF"/>
    <w:rsid w:val="00110625"/>
    <w:rsid w:val="00111E83"/>
    <w:rsid w:val="00114406"/>
    <w:rsid w:val="00117921"/>
    <w:rsid w:val="00127BEA"/>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2A5E"/>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368E2"/>
    <w:rsid w:val="00240A79"/>
    <w:rsid w:val="00240D52"/>
    <w:rsid w:val="00241091"/>
    <w:rsid w:val="00242664"/>
    <w:rsid w:val="00244415"/>
    <w:rsid w:val="002457E4"/>
    <w:rsid w:val="0024642F"/>
    <w:rsid w:val="0025128A"/>
    <w:rsid w:val="00251856"/>
    <w:rsid w:val="0025212D"/>
    <w:rsid w:val="00254929"/>
    <w:rsid w:val="002579A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2919"/>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15D4"/>
    <w:rsid w:val="002F235B"/>
    <w:rsid w:val="003024F3"/>
    <w:rsid w:val="003059D0"/>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95B98"/>
    <w:rsid w:val="003A153E"/>
    <w:rsid w:val="003A1FFF"/>
    <w:rsid w:val="003A3186"/>
    <w:rsid w:val="003A4042"/>
    <w:rsid w:val="003B1A96"/>
    <w:rsid w:val="003B59ED"/>
    <w:rsid w:val="003C25CE"/>
    <w:rsid w:val="003C28A5"/>
    <w:rsid w:val="003C53DF"/>
    <w:rsid w:val="003D1CD1"/>
    <w:rsid w:val="003D3BDF"/>
    <w:rsid w:val="003D4984"/>
    <w:rsid w:val="003E18EE"/>
    <w:rsid w:val="003E215C"/>
    <w:rsid w:val="003E6FEF"/>
    <w:rsid w:val="003F33BD"/>
    <w:rsid w:val="003F36C4"/>
    <w:rsid w:val="003F3886"/>
    <w:rsid w:val="003F5C46"/>
    <w:rsid w:val="003F69B5"/>
    <w:rsid w:val="003F72C8"/>
    <w:rsid w:val="004016D9"/>
    <w:rsid w:val="00401F94"/>
    <w:rsid w:val="004037B3"/>
    <w:rsid w:val="0040698D"/>
    <w:rsid w:val="00407342"/>
    <w:rsid w:val="00414D8A"/>
    <w:rsid w:val="0041705B"/>
    <w:rsid w:val="00417FD6"/>
    <w:rsid w:val="004226BF"/>
    <w:rsid w:val="004256A4"/>
    <w:rsid w:val="00427786"/>
    <w:rsid w:val="00431F36"/>
    <w:rsid w:val="00431F7C"/>
    <w:rsid w:val="0043440C"/>
    <w:rsid w:val="004378D1"/>
    <w:rsid w:val="00437CE5"/>
    <w:rsid w:val="004411FB"/>
    <w:rsid w:val="0044431E"/>
    <w:rsid w:val="00450102"/>
    <w:rsid w:val="0045286C"/>
    <w:rsid w:val="00457E31"/>
    <w:rsid w:val="0046109C"/>
    <w:rsid w:val="004630D8"/>
    <w:rsid w:val="00463DB5"/>
    <w:rsid w:val="00464C23"/>
    <w:rsid w:val="00464E74"/>
    <w:rsid w:val="00466484"/>
    <w:rsid w:val="00470115"/>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C071A"/>
    <w:rsid w:val="004C32E0"/>
    <w:rsid w:val="004C37AC"/>
    <w:rsid w:val="004C3F92"/>
    <w:rsid w:val="004C483C"/>
    <w:rsid w:val="004C6C32"/>
    <w:rsid w:val="004C76BE"/>
    <w:rsid w:val="004D104E"/>
    <w:rsid w:val="004D3C90"/>
    <w:rsid w:val="004D441B"/>
    <w:rsid w:val="004D456C"/>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8B2"/>
    <w:rsid w:val="00554E7D"/>
    <w:rsid w:val="005558E4"/>
    <w:rsid w:val="00564627"/>
    <w:rsid w:val="0056697C"/>
    <w:rsid w:val="00570323"/>
    <w:rsid w:val="00572C4B"/>
    <w:rsid w:val="00574439"/>
    <w:rsid w:val="0057475B"/>
    <w:rsid w:val="005756A7"/>
    <w:rsid w:val="00576FB7"/>
    <w:rsid w:val="00582AEC"/>
    <w:rsid w:val="005838AB"/>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9D7"/>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18DD"/>
    <w:rsid w:val="00662239"/>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09CB"/>
    <w:rsid w:val="0070155D"/>
    <w:rsid w:val="007033A1"/>
    <w:rsid w:val="007037FB"/>
    <w:rsid w:val="0070627E"/>
    <w:rsid w:val="0071096B"/>
    <w:rsid w:val="00711CB3"/>
    <w:rsid w:val="00712293"/>
    <w:rsid w:val="0071244F"/>
    <w:rsid w:val="00713358"/>
    <w:rsid w:val="00714FCE"/>
    <w:rsid w:val="00716116"/>
    <w:rsid w:val="0072466C"/>
    <w:rsid w:val="00724670"/>
    <w:rsid w:val="00724AA4"/>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2A61"/>
    <w:rsid w:val="00773B63"/>
    <w:rsid w:val="0077423A"/>
    <w:rsid w:val="007923E1"/>
    <w:rsid w:val="007944AC"/>
    <w:rsid w:val="0079606E"/>
    <w:rsid w:val="007A12CB"/>
    <w:rsid w:val="007A3FAB"/>
    <w:rsid w:val="007A513A"/>
    <w:rsid w:val="007A6E10"/>
    <w:rsid w:val="007A7AB2"/>
    <w:rsid w:val="007C151D"/>
    <w:rsid w:val="007C3251"/>
    <w:rsid w:val="007C3750"/>
    <w:rsid w:val="007C5DEB"/>
    <w:rsid w:val="007C716D"/>
    <w:rsid w:val="007C7C3E"/>
    <w:rsid w:val="007D0FE3"/>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25051"/>
    <w:rsid w:val="0083143E"/>
    <w:rsid w:val="00831FEB"/>
    <w:rsid w:val="00834509"/>
    <w:rsid w:val="008346CA"/>
    <w:rsid w:val="00834811"/>
    <w:rsid w:val="008348D3"/>
    <w:rsid w:val="008415FF"/>
    <w:rsid w:val="008441DB"/>
    <w:rsid w:val="00844699"/>
    <w:rsid w:val="00846A1C"/>
    <w:rsid w:val="00854DA7"/>
    <w:rsid w:val="00856AEE"/>
    <w:rsid w:val="00857327"/>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A69A0"/>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E7C0F"/>
    <w:rsid w:val="008F62CE"/>
    <w:rsid w:val="008F7C9A"/>
    <w:rsid w:val="00904364"/>
    <w:rsid w:val="00904647"/>
    <w:rsid w:val="00904A99"/>
    <w:rsid w:val="00913B60"/>
    <w:rsid w:val="00916DFB"/>
    <w:rsid w:val="00922979"/>
    <w:rsid w:val="00922FA7"/>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454F"/>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3556F"/>
    <w:rsid w:val="00A41EBF"/>
    <w:rsid w:val="00A46238"/>
    <w:rsid w:val="00A50ADC"/>
    <w:rsid w:val="00A516C2"/>
    <w:rsid w:val="00A52371"/>
    <w:rsid w:val="00A61F7E"/>
    <w:rsid w:val="00A6278A"/>
    <w:rsid w:val="00A643D9"/>
    <w:rsid w:val="00A64ECD"/>
    <w:rsid w:val="00A66BA6"/>
    <w:rsid w:val="00A7269C"/>
    <w:rsid w:val="00A727E1"/>
    <w:rsid w:val="00A77B87"/>
    <w:rsid w:val="00A800C4"/>
    <w:rsid w:val="00A829F5"/>
    <w:rsid w:val="00A83398"/>
    <w:rsid w:val="00A8717C"/>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D71"/>
    <w:rsid w:val="00B04E1E"/>
    <w:rsid w:val="00B063BC"/>
    <w:rsid w:val="00B1778B"/>
    <w:rsid w:val="00B20BE4"/>
    <w:rsid w:val="00B22DF2"/>
    <w:rsid w:val="00B23A98"/>
    <w:rsid w:val="00B251F0"/>
    <w:rsid w:val="00B266F5"/>
    <w:rsid w:val="00B312B1"/>
    <w:rsid w:val="00B43494"/>
    <w:rsid w:val="00B52EB3"/>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031F"/>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D7439"/>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2794"/>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2F17"/>
    <w:rsid w:val="00C7375B"/>
    <w:rsid w:val="00C743A9"/>
    <w:rsid w:val="00C76388"/>
    <w:rsid w:val="00C81854"/>
    <w:rsid w:val="00C83767"/>
    <w:rsid w:val="00C84295"/>
    <w:rsid w:val="00C84F09"/>
    <w:rsid w:val="00C853D5"/>
    <w:rsid w:val="00C85789"/>
    <w:rsid w:val="00C966F2"/>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257B"/>
    <w:rsid w:val="00D26653"/>
    <w:rsid w:val="00D2747F"/>
    <w:rsid w:val="00D31079"/>
    <w:rsid w:val="00D321DD"/>
    <w:rsid w:val="00D33232"/>
    <w:rsid w:val="00D373C7"/>
    <w:rsid w:val="00D44DFE"/>
    <w:rsid w:val="00D511C3"/>
    <w:rsid w:val="00D54FE1"/>
    <w:rsid w:val="00D55094"/>
    <w:rsid w:val="00D56F8F"/>
    <w:rsid w:val="00D61871"/>
    <w:rsid w:val="00D622A6"/>
    <w:rsid w:val="00D63B9A"/>
    <w:rsid w:val="00D65225"/>
    <w:rsid w:val="00D67929"/>
    <w:rsid w:val="00D7545B"/>
    <w:rsid w:val="00D75ECE"/>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61B3"/>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2A2B"/>
    <w:rsid w:val="00E5551E"/>
    <w:rsid w:val="00E56B58"/>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2A6F"/>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5F70"/>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34"/>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qFormat/>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34"/>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aliases w:val="nado12 Знак,Bullet Знак"/>
    <w:link w:val="af2"/>
    <w:qFormat/>
    <w:locked/>
    <w:rsid w:val="00FC6BFF"/>
    <w:rPr>
      <w:rFonts w:cs="Times New Roman"/>
    </w:rPr>
  </w:style>
  <w:style w:type="paragraph" w:styleId="af2">
    <w:name w:val="No Spacing"/>
    <w:aliases w:val="nado12,Bullet"/>
    <w:link w:val="af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uiPriority w:val="99"/>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34"/>
    <w:locked/>
    <w:rsid w:val="00C115C6"/>
    <w:rPr>
      <w:rFonts w:ascii="Arial" w:eastAsia="SimSun" w:hAnsi="Times New Roman" w:cs="Times New Roman"/>
      <w:color w:val="000000"/>
      <w:sz w:val="24"/>
      <w:szCs w:val="24"/>
      <w:lang w:val="ru-RU"/>
    </w:rPr>
  </w:style>
  <w:style w:type="paragraph" w:customStyle="1" w:styleId="LO-normal">
    <w:name w:val="LO-normal"/>
    <w:uiPriority w:val="99"/>
    <w:qFormat/>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ий текст з від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 w:type="character" w:customStyle="1" w:styleId="rynqvb">
    <w:name w:val="rynqvb"/>
    <w:basedOn w:val="a0"/>
    <w:rsid w:val="003D3BDF"/>
  </w:style>
  <w:style w:type="paragraph" w:customStyle="1" w:styleId="100">
    <w:name w:val="Обычный + 10 пт"/>
    <w:aliases w:val="курсив"/>
    <w:basedOn w:val="a"/>
    <w:rsid w:val="00922FA7"/>
    <w:pPr>
      <w:ind w:firstLine="540"/>
      <w:jc w:val="both"/>
    </w:pPr>
    <w:rPr>
      <w:rFonts w:ascii="Times New Roman" w:eastAsia="Times New Roman" w:hAnsi="Times New Roman" w:cs="Times New Roman"/>
      <w:i/>
      <w:color w:val="000000"/>
      <w:lang w:val="ru-RU"/>
    </w:rPr>
  </w:style>
  <w:style w:type="character" w:customStyle="1" w:styleId="rvts0">
    <w:name w:val="rvts0"/>
    <w:uiPriority w:val="99"/>
    <w:rsid w:val="0025128A"/>
  </w:style>
  <w:style w:type="character" w:styleId="afd">
    <w:name w:val="Unresolved Mention"/>
    <w:basedOn w:val="a0"/>
    <w:uiPriority w:val="99"/>
    <w:semiHidden/>
    <w:unhideWhenUsed/>
    <w:rsid w:val="00A8717C"/>
    <w:rPr>
      <w:color w:val="605E5C"/>
      <w:shd w:val="clear" w:color="auto" w:fill="E1DFDD"/>
    </w:rPr>
  </w:style>
  <w:style w:type="paragraph" w:customStyle="1" w:styleId="32">
    <w:name w:val="Раздел 3"/>
    <w:basedOn w:val="a"/>
    <w:uiPriority w:val="99"/>
    <w:rsid w:val="00724AA4"/>
    <w:pPr>
      <w:tabs>
        <w:tab w:val="num" w:pos="360"/>
      </w:tabs>
      <w:suppressAutoHyphens/>
      <w:spacing w:before="120" w:after="120"/>
      <w:ind w:left="360" w:hanging="360"/>
      <w:jc w:val="center"/>
    </w:pPr>
    <w:rPr>
      <w:rFonts w:ascii="Times New Roman" w:eastAsia="Times New Roman" w:hAnsi="Times New Roman" w:cs="Times New Roman"/>
      <w:b/>
      <w:bCs/>
      <w:sz w:val="24"/>
      <w:szCs w:val="24"/>
      <w:lang w:val="ru-RU" w:eastAsia="ar-SA"/>
    </w:rPr>
  </w:style>
  <w:style w:type="paragraph" w:customStyle="1" w:styleId="afe">
    <w:name w:val="字母编号列项（一级）"/>
    <w:uiPriority w:val="99"/>
    <w:rsid w:val="00724AA4"/>
    <w:pPr>
      <w:spacing w:after="200" w:line="276" w:lineRule="auto"/>
      <w:ind w:leftChars="200" w:left="840" w:hangingChars="200" w:hanging="420"/>
      <w:jc w:val="both"/>
    </w:pPr>
    <w:rPr>
      <w:rFonts w:ascii="SimSun" w:eastAsia="SimSun" w:hAnsi="Times New Roman" w:cs="Times New Roman"/>
      <w:sz w:val="21"/>
      <w:lang w:val="en-US" w:eastAsia="zh-CN"/>
    </w:rPr>
  </w:style>
  <w:style w:type="paragraph" w:customStyle="1" w:styleId="Normal1">
    <w:name w:val="Normal1"/>
    <w:rsid w:val="00825051"/>
    <w:pPr>
      <w:suppressAutoHyphens/>
    </w:pPr>
    <w:rPr>
      <w:rFonts w:ascii="Pragmatica" w:eastAsia="Times New Roman" w:hAnsi="Pragmatica" w:cs="Pragmatica"/>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50181430">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425571525">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 w:id="1888683277">
      <w:bodyDiv w:val="1"/>
      <w:marLeft w:val="0"/>
      <w:marRight w:val="0"/>
      <w:marTop w:val="0"/>
      <w:marBottom w:val="0"/>
      <w:divBdr>
        <w:top w:val="none" w:sz="0" w:space="0" w:color="auto"/>
        <w:left w:val="none" w:sz="0" w:space="0" w:color="auto"/>
        <w:bottom w:val="none" w:sz="0" w:space="0" w:color="auto"/>
        <w:right w:val="none" w:sz="0" w:space="0" w:color="auto"/>
      </w:divBdr>
    </w:div>
    <w:div w:id="1911573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78339</Words>
  <Characters>44654</Characters>
  <Application>Microsoft Office Word</Application>
  <DocSecurity>0</DocSecurity>
  <Lines>372</Lines>
  <Paragraphs>245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2024-04-29T12:24:00Z</dcterms:modified>
</cp:coreProperties>
</file>