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C02" w:rsidRDefault="00DA4C02" w:rsidP="00DA4C02">
      <w:pPr>
        <w:spacing w:after="0" w:line="240" w:lineRule="auto"/>
        <w:ind w:left="6096"/>
        <w:jc w:val="right"/>
        <w:rPr>
          <w:rFonts w:ascii="Times New Roman" w:hAnsi="Times New Roman" w:cs="Times New Roman"/>
          <w:b/>
          <w:sz w:val="24"/>
          <w:szCs w:val="24"/>
          <w:lang w:eastAsia="ar-SA"/>
        </w:rPr>
      </w:pPr>
      <w:r w:rsidRPr="00DA4C02">
        <w:rPr>
          <w:rFonts w:ascii="Times New Roman" w:hAnsi="Times New Roman" w:cs="Times New Roman"/>
          <w:b/>
          <w:sz w:val="24"/>
          <w:szCs w:val="24"/>
          <w:lang w:eastAsia="ar-SA"/>
        </w:rPr>
        <w:t xml:space="preserve">Додаток </w:t>
      </w:r>
      <w:r w:rsidR="009B54A4">
        <w:rPr>
          <w:rFonts w:ascii="Times New Roman" w:hAnsi="Times New Roman" w:cs="Times New Roman"/>
          <w:b/>
          <w:sz w:val="24"/>
          <w:szCs w:val="24"/>
          <w:lang w:eastAsia="ar-SA"/>
        </w:rPr>
        <w:t>6</w:t>
      </w:r>
    </w:p>
    <w:p w:rsidR="00DA4C02" w:rsidRPr="00DA4C02" w:rsidRDefault="00DA4C02" w:rsidP="00DA4C02">
      <w:pPr>
        <w:spacing w:after="0" w:line="240" w:lineRule="auto"/>
        <w:jc w:val="right"/>
        <w:rPr>
          <w:rFonts w:ascii="Times New Roman" w:hAnsi="Times New Roman" w:cs="Times New Roman"/>
          <w:b/>
          <w:sz w:val="24"/>
          <w:szCs w:val="24"/>
          <w:lang w:eastAsia="ar-SA"/>
        </w:rPr>
      </w:pPr>
    </w:p>
    <w:p w:rsidR="00DA4C02" w:rsidRPr="00DA4C02" w:rsidRDefault="00DA4C02" w:rsidP="00DA4C02">
      <w:pPr>
        <w:spacing w:after="0" w:line="240" w:lineRule="auto"/>
        <w:jc w:val="center"/>
        <w:rPr>
          <w:rFonts w:ascii="Times New Roman" w:hAnsi="Times New Roman" w:cs="Times New Roman"/>
          <w:b/>
          <w:sz w:val="24"/>
          <w:szCs w:val="24"/>
          <w:lang w:eastAsia="ar-SA"/>
        </w:rPr>
      </w:pPr>
      <w:r w:rsidRPr="00DA4C02">
        <w:rPr>
          <w:rFonts w:ascii="Times New Roman" w:hAnsi="Times New Roman" w:cs="Times New Roman"/>
          <w:sz w:val="24"/>
          <w:szCs w:val="24"/>
        </w:rPr>
        <w:tab/>
      </w:r>
      <w:r w:rsidRPr="00DA4C02">
        <w:rPr>
          <w:rFonts w:ascii="Times New Roman" w:hAnsi="Times New Roman" w:cs="Times New Roman"/>
          <w:b/>
          <w:sz w:val="24"/>
          <w:szCs w:val="24"/>
        </w:rPr>
        <w:t xml:space="preserve">Спосіб документального підтвердження переможцем торгів відсутності підстав, </w:t>
      </w:r>
      <w:r w:rsidRPr="00DA4C02">
        <w:rPr>
          <w:rFonts w:ascii="Times New Roman" w:hAnsi="Times New Roman" w:cs="Times New Roman"/>
          <w:b/>
          <w:sz w:val="24"/>
          <w:szCs w:val="24"/>
        </w:rPr>
        <w:br/>
        <w:t>передбачених частиною першою та частиною другою статті</w:t>
      </w:r>
      <w:r w:rsidRPr="00DA4C02">
        <w:rPr>
          <w:rFonts w:ascii="Times New Roman" w:hAnsi="Times New Roman" w:cs="Times New Roman"/>
          <w:b/>
          <w:sz w:val="24"/>
          <w:szCs w:val="24"/>
          <w:lang w:eastAsia="ar-SA"/>
        </w:rPr>
        <w:t xml:space="preserve"> 17 </w:t>
      </w:r>
    </w:p>
    <w:p w:rsidR="00DA4C02" w:rsidRPr="00DA4C02" w:rsidRDefault="00DA4C02" w:rsidP="00DA4C02">
      <w:pPr>
        <w:spacing w:after="0" w:line="240" w:lineRule="auto"/>
        <w:jc w:val="center"/>
        <w:rPr>
          <w:rFonts w:ascii="Times New Roman" w:hAnsi="Times New Roman" w:cs="Times New Roman"/>
          <w:sz w:val="24"/>
          <w:szCs w:val="24"/>
        </w:rPr>
      </w:pPr>
      <w:r w:rsidRPr="00DA4C02">
        <w:rPr>
          <w:rFonts w:ascii="Times New Roman" w:hAnsi="Times New Roman" w:cs="Times New Roman"/>
          <w:b/>
          <w:sz w:val="24"/>
          <w:szCs w:val="24"/>
          <w:lang w:eastAsia="ar-SA"/>
        </w:rPr>
        <w:t>Закону України «Про публічні закупівлі»</w:t>
      </w:r>
    </w:p>
    <w:p w:rsidR="00DA4C02" w:rsidRPr="00DA4C02" w:rsidRDefault="00DA4C02" w:rsidP="00DA4C02">
      <w:pPr>
        <w:spacing w:after="0" w:line="240" w:lineRule="auto"/>
        <w:jc w:val="center"/>
        <w:rPr>
          <w:rFonts w:ascii="Times New Roman" w:hAnsi="Times New Roman" w:cs="Times New Roman"/>
          <w:b/>
          <w:sz w:val="24"/>
          <w:szCs w:val="24"/>
          <w:lang w:eastAsia="ar-SA"/>
        </w:rPr>
      </w:pPr>
    </w:p>
    <w:p w:rsidR="00310E99" w:rsidRDefault="00310E99" w:rsidP="00DA4C02">
      <w:pPr>
        <w:spacing w:after="0" w:line="240" w:lineRule="auto"/>
        <w:ind w:firstLine="708"/>
        <w:jc w:val="both"/>
        <w:rPr>
          <w:rFonts w:ascii="Times New Roman" w:eastAsia="Times New Roman" w:hAnsi="Times New Roman" w:cs="Times New Roman"/>
          <w:color w:val="000000"/>
          <w:sz w:val="24"/>
          <w:szCs w:val="24"/>
          <w:highlight w:val="white"/>
        </w:rPr>
      </w:pPr>
    </w:p>
    <w:p w:rsidR="00AF1D87" w:rsidRPr="004B1F83" w:rsidRDefault="00AF1D87" w:rsidP="00AF1D87">
      <w:pPr>
        <w:spacing w:after="0" w:line="240" w:lineRule="auto"/>
        <w:ind w:firstLine="708"/>
        <w:jc w:val="both"/>
        <w:rPr>
          <w:rFonts w:ascii="Times New Roman" w:hAnsi="Times New Roman"/>
          <w:color w:val="000000" w:themeColor="text1"/>
          <w:sz w:val="24"/>
          <w:szCs w:val="24"/>
          <w:shd w:val="solid" w:color="FFFFFF" w:fill="FFFFFF"/>
        </w:rPr>
      </w:pPr>
      <w:r w:rsidRPr="00AF1D87">
        <w:rPr>
          <w:rFonts w:ascii="Times New Roman" w:hAnsi="Times New Roman"/>
          <w:color w:val="000000" w:themeColor="text1"/>
          <w:sz w:val="24"/>
          <w:szCs w:val="24"/>
          <w:shd w:val="solid" w:color="FFFFFF" w:fill="FFFFFF"/>
        </w:rPr>
        <w:t xml:space="preserve">Переможець процедури закупівлі у строк, що не перевищує </w:t>
      </w:r>
      <w:r w:rsidRPr="00AF1D87">
        <w:rPr>
          <w:rFonts w:ascii="Times New Roman" w:hAnsi="Times New Roman"/>
          <w:bCs/>
          <w:color w:val="000000" w:themeColor="text1"/>
          <w:sz w:val="24"/>
          <w:szCs w:val="24"/>
          <w:shd w:val="solid" w:color="FFFFFF" w:fill="FFFFFF"/>
        </w:rPr>
        <w:t>чотири дні</w:t>
      </w:r>
      <w:r w:rsidRPr="00AF1D87">
        <w:rPr>
          <w:rFonts w:ascii="Times New Roman" w:hAnsi="Times New Roman"/>
          <w:color w:val="000000" w:themeColor="text1"/>
          <w:sz w:val="24"/>
          <w:szCs w:val="24"/>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w:t>
      </w:r>
      <w:r w:rsidRPr="004B1F83">
        <w:rPr>
          <w:rFonts w:ascii="Times New Roman" w:hAnsi="Times New Roman"/>
          <w:color w:val="000000" w:themeColor="text1"/>
          <w:sz w:val="24"/>
          <w:szCs w:val="24"/>
          <w:shd w:val="solid" w:color="FFFFFF" w:fill="FFFFFF"/>
        </w:rPr>
        <w:t xml:space="preserve">. </w:t>
      </w:r>
    </w:p>
    <w:p w:rsidR="00AF1D87" w:rsidRDefault="00AF1D87" w:rsidP="00310E99">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p w:rsidR="00AF1D87" w:rsidRDefault="00AF1D87" w:rsidP="00310E99">
      <w:pPr>
        <w:pStyle w:val="normal"/>
        <w:pBdr>
          <w:top w:val="nil"/>
          <w:left w:val="nil"/>
          <w:bottom w:val="nil"/>
          <w:right w:val="nil"/>
          <w:between w:val="nil"/>
        </w:pBdr>
        <w:shd w:val="clear" w:color="auto" w:fill="FFFFFF"/>
        <w:ind w:firstLine="708"/>
        <w:jc w:val="both"/>
        <w:rPr>
          <w:rFonts w:ascii="Times New Roman" w:eastAsia="Times New Roman" w:hAnsi="Times New Roman" w:cs="Times New Roman"/>
          <w:color w:val="000000"/>
          <w:sz w:val="24"/>
          <w:szCs w:val="24"/>
        </w:rPr>
      </w:pPr>
    </w:p>
    <w:tbl>
      <w:tblPr>
        <w:tblW w:w="9744" w:type="dxa"/>
        <w:tblInd w:w="98" w:type="dxa"/>
        <w:tblBorders>
          <w:top w:val="single" w:sz="4" w:space="0" w:color="000001"/>
          <w:left w:val="single" w:sz="4" w:space="0" w:color="000001"/>
          <w:bottom w:val="single" w:sz="4" w:space="0" w:color="000001"/>
          <w:insideH w:val="single" w:sz="4" w:space="0" w:color="000001"/>
        </w:tblBorders>
        <w:tblCellMar>
          <w:left w:w="98" w:type="dxa"/>
        </w:tblCellMar>
        <w:tblLook w:val="04A0"/>
      </w:tblPr>
      <w:tblGrid>
        <w:gridCol w:w="4357"/>
        <w:gridCol w:w="5387"/>
      </w:tblGrid>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Підстава для відмови учаснику в участі у процедурі закупівлі</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DA4C02" w:rsidP="00DA4C02">
            <w:pPr>
              <w:spacing w:after="0" w:line="240" w:lineRule="auto"/>
              <w:jc w:val="center"/>
              <w:rPr>
                <w:rFonts w:ascii="Times New Roman" w:hAnsi="Times New Roman" w:cs="Times New Roman"/>
                <w:b/>
                <w:sz w:val="24"/>
                <w:szCs w:val="24"/>
              </w:rPr>
            </w:pPr>
            <w:r w:rsidRPr="00DA4C02">
              <w:rPr>
                <w:rFonts w:ascii="Times New Roman" w:hAnsi="Times New Roman" w:cs="Times New Roman"/>
                <w:b/>
                <w:sz w:val="24"/>
                <w:szCs w:val="24"/>
              </w:rPr>
              <w:t>Документи, які повинен надати переможець</w:t>
            </w:r>
          </w:p>
        </w:tc>
      </w:tr>
      <w:tr w:rsidR="00310E99" w:rsidRPr="00DA4C02" w:rsidTr="00310E99">
        <w:trPr>
          <w:trHeight w:val="555"/>
        </w:trPr>
        <w:tc>
          <w:tcPr>
            <w:tcW w:w="4357" w:type="dxa"/>
            <w:tcBorders>
              <w:top w:val="single" w:sz="4" w:space="0" w:color="auto"/>
              <w:left w:val="single" w:sz="4" w:space="0" w:color="000001"/>
              <w:bottom w:val="single" w:sz="4" w:space="0" w:color="auto"/>
            </w:tcBorders>
            <w:shd w:val="clear" w:color="auto" w:fill="auto"/>
            <w:tcMar>
              <w:left w:w="98" w:type="dxa"/>
            </w:tcMar>
          </w:tcPr>
          <w:p w:rsidR="00310E99" w:rsidRPr="00FA62E7" w:rsidRDefault="00FA62E7" w:rsidP="003F35CF">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п.3 ч.1 – службову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w:t>
            </w:r>
            <w:r w:rsidRPr="00FA62E7">
              <w:rPr>
                <w:rFonts w:ascii="Times New Roman" w:hAnsi="Times New Roman" w:cs="Times New Roman"/>
                <w:sz w:val="24"/>
                <w:szCs w:val="24"/>
                <w:lang w:val="uk-UA"/>
              </w:rPr>
              <w:t>’</w:t>
            </w:r>
            <w:r>
              <w:rPr>
                <w:rFonts w:ascii="Times New Roman" w:hAnsi="Times New Roman" w:cs="Times New Roman"/>
                <w:sz w:val="24"/>
                <w:szCs w:val="24"/>
                <w:lang w:val="uk-UA"/>
              </w:rPr>
              <w:t>язаного з корупцією</w:t>
            </w:r>
          </w:p>
          <w:p w:rsidR="00310E99" w:rsidRPr="00FA62E7" w:rsidRDefault="00310E99" w:rsidP="003F35CF">
            <w:pPr>
              <w:pStyle w:val="a3"/>
              <w:jc w:val="both"/>
              <w:rPr>
                <w:rFonts w:ascii="Times New Roman" w:hAnsi="Times New Roman" w:cs="Times New Roman"/>
                <w:sz w:val="24"/>
                <w:szCs w:val="24"/>
                <w:lang w:val="uk-UA"/>
              </w:rPr>
            </w:pPr>
          </w:p>
        </w:tc>
        <w:tc>
          <w:tcPr>
            <w:tcW w:w="5387" w:type="dxa"/>
            <w:tcBorders>
              <w:top w:val="single" w:sz="4" w:space="0" w:color="auto"/>
              <w:left w:val="single" w:sz="4" w:space="0" w:color="000001"/>
              <w:bottom w:val="single" w:sz="4" w:space="0" w:color="auto"/>
              <w:right w:val="single" w:sz="4" w:space="0" w:color="000001"/>
            </w:tcBorders>
            <w:shd w:val="clear" w:color="auto" w:fill="auto"/>
            <w:tcMar>
              <w:left w:w="98" w:type="dxa"/>
            </w:tcMar>
          </w:tcPr>
          <w:p w:rsidR="00D94EC7" w:rsidRDefault="00FA62E7" w:rsidP="000332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Інформаційна довідка з Єдиного державного реєстру осіб, які вчинили корупційні або пов</w:t>
            </w:r>
            <w:r w:rsidRPr="00FA62E7">
              <w:rPr>
                <w:rFonts w:ascii="Times New Roman" w:hAnsi="Times New Roman" w:cs="Times New Roman"/>
                <w:color w:val="000000"/>
                <w:sz w:val="24"/>
                <w:szCs w:val="24"/>
              </w:rPr>
              <w:t>’</w:t>
            </w:r>
            <w:r>
              <w:rPr>
                <w:rFonts w:ascii="Times New Roman" w:hAnsi="Times New Roman" w:cs="Times New Roman"/>
                <w:color w:val="000000"/>
                <w:sz w:val="24"/>
                <w:szCs w:val="24"/>
              </w:rPr>
              <w:t>язані з корупцією правопорушення, згідно якого не буде знайдено інформації про корупційні або пов</w:t>
            </w:r>
            <w:r w:rsidRPr="00FA62E7">
              <w:rPr>
                <w:rFonts w:ascii="Times New Roman" w:hAnsi="Times New Roman" w:cs="Times New Roman"/>
                <w:color w:val="000000"/>
                <w:sz w:val="24"/>
                <w:szCs w:val="24"/>
              </w:rPr>
              <w:t>’</w:t>
            </w:r>
            <w:r>
              <w:rPr>
                <w:rFonts w:ascii="Times New Roman" w:hAnsi="Times New Roman" w:cs="Times New Roman"/>
                <w:color w:val="000000"/>
                <w:sz w:val="24"/>
                <w:szCs w:val="24"/>
              </w:rPr>
              <w:t xml:space="preserve">язані з корупцією правопорушення службової (посадової) особи учасника процедури закупівлі/фізичної особи, яка є учасником процедури закупівлі. </w:t>
            </w:r>
          </w:p>
          <w:p w:rsidR="00310E99" w:rsidRDefault="00FA62E7" w:rsidP="00D94EC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Довідка надається в період відсутності функціональної можливості перевірки інформації на </w:t>
            </w:r>
            <w:proofErr w:type="spellStart"/>
            <w:r>
              <w:rPr>
                <w:rFonts w:ascii="Times New Roman" w:hAnsi="Times New Roman" w:cs="Times New Roman"/>
                <w:color w:val="000000"/>
                <w:sz w:val="24"/>
                <w:szCs w:val="24"/>
              </w:rPr>
              <w:t>ве</w:t>
            </w:r>
            <w:r w:rsidR="00D94EC7">
              <w:rPr>
                <w:rFonts w:ascii="Times New Roman" w:hAnsi="Times New Roman" w:cs="Times New Roman"/>
                <w:color w:val="000000"/>
                <w:sz w:val="24"/>
                <w:szCs w:val="24"/>
              </w:rPr>
              <w:t>б</w:t>
            </w:r>
            <w:r>
              <w:rPr>
                <w:rFonts w:ascii="Times New Roman" w:hAnsi="Times New Roman" w:cs="Times New Roman"/>
                <w:color w:val="000000"/>
                <w:sz w:val="24"/>
                <w:szCs w:val="24"/>
              </w:rPr>
              <w:t>-ресурсі</w:t>
            </w:r>
            <w:proofErr w:type="spellEnd"/>
            <w:r>
              <w:rPr>
                <w:rFonts w:ascii="Times New Roman" w:hAnsi="Times New Roman" w:cs="Times New Roman"/>
                <w:color w:val="000000"/>
                <w:sz w:val="24"/>
                <w:szCs w:val="24"/>
              </w:rPr>
              <w:t xml:space="preserve"> Єдиного державного реєстру осіб, які вчинили корупційні або пов</w:t>
            </w:r>
            <w:r w:rsidRPr="00310E99">
              <w:rPr>
                <w:rFonts w:ascii="Times New Roman" w:hAnsi="Times New Roman" w:cs="Times New Roman"/>
                <w:color w:val="000000"/>
                <w:sz w:val="24"/>
                <w:szCs w:val="24"/>
              </w:rPr>
              <w:t>’</w:t>
            </w:r>
            <w:r>
              <w:rPr>
                <w:rFonts w:ascii="Times New Roman" w:hAnsi="Times New Roman" w:cs="Times New Roman"/>
                <w:color w:val="000000"/>
                <w:sz w:val="24"/>
                <w:szCs w:val="24"/>
              </w:rPr>
              <w:t>язані з корупцією правопорушення, яка не стосується запитувача.</w:t>
            </w:r>
          </w:p>
        </w:tc>
      </w:tr>
      <w:tr w:rsidR="00310E99" w:rsidRPr="00DA4C02" w:rsidTr="00FA62E7">
        <w:trPr>
          <w:trHeight w:val="2956"/>
        </w:trPr>
        <w:tc>
          <w:tcPr>
            <w:tcW w:w="4357" w:type="dxa"/>
            <w:tcBorders>
              <w:top w:val="single" w:sz="4" w:space="0" w:color="auto"/>
              <w:left w:val="single" w:sz="4" w:space="0" w:color="000001"/>
              <w:bottom w:val="single" w:sz="4" w:space="0" w:color="000001"/>
            </w:tcBorders>
            <w:shd w:val="clear" w:color="auto" w:fill="auto"/>
            <w:tcMar>
              <w:left w:w="98" w:type="dxa"/>
            </w:tcMar>
          </w:tcPr>
          <w:p w:rsidR="00310E99" w:rsidRPr="00310E99" w:rsidRDefault="00310E99" w:rsidP="003F35CF">
            <w:pPr>
              <w:pStyle w:val="a3"/>
              <w:jc w:val="both"/>
              <w:rPr>
                <w:rFonts w:ascii="Times New Roman" w:hAnsi="Times New Roman" w:cs="Times New Roman"/>
                <w:sz w:val="24"/>
                <w:szCs w:val="24"/>
                <w:lang w:val="uk-UA"/>
              </w:rPr>
            </w:pPr>
            <w:r w:rsidRPr="004F5A3C">
              <w:rPr>
                <w:rFonts w:ascii="Times New Roman" w:hAnsi="Times New Roman" w:cs="Times New Roman"/>
                <w:sz w:val="24"/>
                <w:szCs w:val="24"/>
                <w:lang w:val="ru-RU"/>
              </w:rPr>
              <w:t xml:space="preserve">п.5 ч. 1. </w:t>
            </w:r>
            <w:r>
              <w:rPr>
                <w:rFonts w:ascii="Times New Roman" w:hAnsi="Times New Roman" w:cs="Times New Roman"/>
                <w:sz w:val="24"/>
                <w:szCs w:val="24"/>
                <w:lang w:val="ru-RU"/>
              </w:rPr>
              <w:t>–</w:t>
            </w:r>
            <w:r w:rsidRPr="004F5A3C">
              <w:rPr>
                <w:rFonts w:ascii="Times New Roman" w:hAnsi="Times New Roman" w:cs="Times New Roman"/>
                <w:sz w:val="24"/>
                <w:szCs w:val="24"/>
                <w:lang w:val="ru-RU"/>
              </w:rPr>
              <w:t xml:space="preserve"> </w:t>
            </w:r>
            <w:r w:rsidRPr="00FB2D83">
              <w:rPr>
                <w:rFonts w:ascii="Times New Roman" w:hAnsi="Times New Roman" w:cs="Times New Roman"/>
                <w:color w:val="000000"/>
                <w:sz w:val="24"/>
                <w:szCs w:val="24"/>
                <w:lang w:val="uk-UA"/>
              </w:rPr>
              <w:t>ф</w:t>
            </w:r>
            <w:r w:rsidRPr="00FB2D83">
              <w:rPr>
                <w:rStyle w:val="rvts0"/>
                <w:rFonts w:ascii="Times New Roman" w:hAnsi="Times New Roman" w:cs="Times New Roman"/>
                <w:sz w:val="24"/>
                <w:szCs w:val="24"/>
                <w:lang w:val="uk-UA"/>
              </w:rPr>
              <w:t>ізична особа, яка є учасником процедури закупі</w:t>
            </w:r>
            <w:proofErr w:type="gramStart"/>
            <w:r w:rsidRPr="00FB2D83">
              <w:rPr>
                <w:rStyle w:val="rvts0"/>
                <w:rFonts w:ascii="Times New Roman" w:hAnsi="Times New Roman" w:cs="Times New Roman"/>
                <w:sz w:val="24"/>
                <w:szCs w:val="24"/>
                <w:lang w:val="uk-UA"/>
              </w:rPr>
              <w:t>вл</w:t>
            </w:r>
            <w:proofErr w:type="gramEnd"/>
            <w:r w:rsidRPr="00FB2D83">
              <w:rPr>
                <w:rStyle w:val="rvts0"/>
                <w:rFonts w:ascii="Times New Roman" w:hAnsi="Times New Roman" w:cs="Times New Roman"/>
                <w:sz w:val="24"/>
                <w:szCs w:val="24"/>
                <w:lang w:val="uk-UA"/>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5387" w:type="dxa"/>
            <w:tcBorders>
              <w:top w:val="single" w:sz="4" w:space="0" w:color="auto"/>
              <w:left w:val="single" w:sz="4" w:space="0" w:color="000001"/>
              <w:bottom w:val="single" w:sz="4" w:space="0" w:color="000001"/>
              <w:right w:val="single" w:sz="4" w:space="0" w:color="000001"/>
            </w:tcBorders>
            <w:shd w:val="clear" w:color="auto" w:fill="auto"/>
            <w:tcMar>
              <w:left w:w="98" w:type="dxa"/>
            </w:tcMar>
          </w:tcPr>
          <w:p w:rsidR="00310E99" w:rsidRDefault="007D18CD" w:rsidP="000332C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 денної давнини від дати подання документа.</w:t>
            </w:r>
          </w:p>
        </w:tc>
      </w:tr>
      <w:tr w:rsidR="00DA4C02" w:rsidRPr="00DA4C02" w:rsidTr="007D18CD">
        <w:trPr>
          <w:trHeight w:val="3585"/>
        </w:trPr>
        <w:tc>
          <w:tcPr>
            <w:tcW w:w="4357" w:type="dxa"/>
            <w:tcBorders>
              <w:top w:val="single" w:sz="4" w:space="0" w:color="000001"/>
              <w:left w:val="single" w:sz="4" w:space="0" w:color="000001"/>
              <w:bottom w:val="single" w:sz="4" w:space="0" w:color="auto"/>
            </w:tcBorders>
            <w:shd w:val="clear" w:color="auto" w:fill="auto"/>
            <w:tcMar>
              <w:left w:w="98" w:type="dxa"/>
            </w:tcMar>
          </w:tcPr>
          <w:p w:rsidR="00DA4C02" w:rsidRPr="003F35CF" w:rsidRDefault="00DA4C02" w:rsidP="003F35CF">
            <w:pPr>
              <w:pStyle w:val="a3"/>
              <w:jc w:val="both"/>
              <w:rPr>
                <w:rFonts w:ascii="Times New Roman" w:hAnsi="Times New Roman" w:cs="Times New Roman"/>
                <w:sz w:val="24"/>
                <w:szCs w:val="24"/>
                <w:lang w:val="uk-UA" w:eastAsia="uk-UA"/>
              </w:rPr>
            </w:pPr>
            <w:r w:rsidRPr="004F5A3C">
              <w:rPr>
                <w:rFonts w:ascii="Times New Roman" w:hAnsi="Times New Roman" w:cs="Times New Roman"/>
                <w:sz w:val="24"/>
                <w:szCs w:val="24"/>
                <w:lang w:val="uk-UA" w:eastAsia="uk-UA"/>
              </w:rPr>
              <w:t>п.6 ч. 1</w:t>
            </w:r>
            <w:r w:rsidR="004F5A3C" w:rsidRPr="004F5A3C">
              <w:rPr>
                <w:rFonts w:ascii="Times New Roman" w:hAnsi="Times New Roman" w:cs="Times New Roman"/>
                <w:sz w:val="24"/>
                <w:szCs w:val="24"/>
                <w:lang w:val="uk-UA" w:eastAsia="uk-UA"/>
              </w:rPr>
              <w:t xml:space="preserve"> - </w:t>
            </w:r>
            <w:r w:rsidRPr="004F5A3C">
              <w:rPr>
                <w:rFonts w:ascii="Times New Roman" w:hAnsi="Times New Roman" w:cs="Times New Roman"/>
                <w:sz w:val="24"/>
                <w:szCs w:val="24"/>
                <w:lang w:val="uk-UA" w:eastAsia="uk-UA"/>
              </w:rPr>
              <w:t xml:space="preserve"> </w:t>
            </w:r>
            <w:r w:rsidR="00FB2D83" w:rsidRPr="00FB2D83">
              <w:rPr>
                <w:rStyle w:val="rvts0"/>
                <w:rFonts w:ascii="Times New Roman" w:hAnsi="Times New Roman" w:cs="Times New Roman"/>
                <w:sz w:val="24"/>
                <w:szCs w:val="24"/>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53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DA4C02" w:rsidRDefault="007D18CD" w:rsidP="007D18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p w:rsidR="007D18CD" w:rsidRPr="00DA4C02" w:rsidRDefault="007D18CD" w:rsidP="007D18CD">
            <w:pPr>
              <w:spacing w:after="0" w:line="240" w:lineRule="auto"/>
              <w:jc w:val="both"/>
              <w:rPr>
                <w:rFonts w:ascii="Times New Roman" w:hAnsi="Times New Roman" w:cs="Times New Roman"/>
                <w:sz w:val="24"/>
                <w:szCs w:val="24"/>
              </w:rPr>
            </w:pPr>
          </w:p>
        </w:tc>
      </w:tr>
      <w:tr w:rsidR="00DA4C02"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DA4C02" w:rsidRPr="003F35CF" w:rsidRDefault="004F5A3C" w:rsidP="003F35CF">
            <w:pPr>
              <w:pStyle w:val="a3"/>
              <w:jc w:val="both"/>
              <w:rPr>
                <w:rFonts w:ascii="Times New Roman" w:hAnsi="Times New Roman" w:cs="Times New Roman"/>
                <w:sz w:val="24"/>
                <w:szCs w:val="24"/>
                <w:lang w:val="uk-UA"/>
              </w:rPr>
            </w:pPr>
            <w:r w:rsidRPr="004F5A3C">
              <w:rPr>
                <w:rFonts w:ascii="Times New Roman" w:hAnsi="Times New Roman" w:cs="Times New Roman"/>
                <w:sz w:val="24"/>
                <w:szCs w:val="24"/>
                <w:lang w:val="uk-UA"/>
              </w:rPr>
              <w:t xml:space="preserve">п. 12 ч. 1 - </w:t>
            </w:r>
            <w:r>
              <w:rPr>
                <w:rFonts w:ascii="Times New Roman" w:hAnsi="Times New Roman" w:cs="Times New Roman"/>
                <w:sz w:val="24"/>
                <w:szCs w:val="24"/>
                <w:lang w:val="uk-UA"/>
              </w:rPr>
              <w:t xml:space="preserve">службова (посадова) особа </w:t>
            </w:r>
            <w:r>
              <w:rPr>
                <w:rFonts w:ascii="Times New Roman" w:hAnsi="Times New Roman" w:cs="Times New Roman"/>
                <w:sz w:val="24"/>
                <w:szCs w:val="24"/>
                <w:lang w:val="uk-UA"/>
              </w:rPr>
              <w:lastRenderedPageBreak/>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w:t>
            </w:r>
            <w:r w:rsidRPr="004F5A3C">
              <w:rPr>
                <w:rFonts w:ascii="Times New Roman" w:hAnsi="Times New Roman" w:cs="Times New Roman"/>
                <w:sz w:val="24"/>
                <w:szCs w:val="24"/>
                <w:lang w:val="uk-UA"/>
              </w:rPr>
              <w:t>’</w:t>
            </w:r>
            <w:r>
              <w:rPr>
                <w:rFonts w:ascii="Times New Roman" w:hAnsi="Times New Roman" w:cs="Times New Roman"/>
                <w:sz w:val="24"/>
                <w:szCs w:val="24"/>
                <w:lang w:val="uk-UA"/>
              </w:rPr>
              <w:t>язаного з використанням дитячої праці чи буд</w:t>
            </w:r>
            <w:r w:rsidR="003F35CF">
              <w:rPr>
                <w:rFonts w:ascii="Times New Roman" w:hAnsi="Times New Roman" w:cs="Times New Roman"/>
                <w:sz w:val="24"/>
                <w:szCs w:val="24"/>
                <w:lang w:val="uk-UA"/>
              </w:rPr>
              <w:t>ь-якими формами торгівлі людьми</w:t>
            </w: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DA4C02" w:rsidRPr="00DA4C02" w:rsidRDefault="007A0741" w:rsidP="00DA4C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Витяг з інформаційно-аналітичної системи </w:t>
            </w:r>
            <w:r>
              <w:rPr>
                <w:rFonts w:ascii="Times New Roman" w:hAnsi="Times New Roman" w:cs="Times New Roman"/>
                <w:sz w:val="24"/>
                <w:szCs w:val="24"/>
              </w:rPr>
              <w:lastRenderedPageBreak/>
              <w:t>«Облік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Документ повинен бути не більше тридцяти денної давнини від дати подання документа.</w:t>
            </w:r>
          </w:p>
        </w:tc>
      </w:tr>
      <w:tr w:rsidR="007A0741" w:rsidRPr="00DA4C02" w:rsidTr="00310E99">
        <w:tc>
          <w:tcPr>
            <w:tcW w:w="4357" w:type="dxa"/>
            <w:tcBorders>
              <w:top w:val="single" w:sz="4" w:space="0" w:color="000001"/>
              <w:left w:val="single" w:sz="4" w:space="0" w:color="000001"/>
              <w:bottom w:val="single" w:sz="4" w:space="0" w:color="000001"/>
            </w:tcBorders>
            <w:shd w:val="clear" w:color="auto" w:fill="auto"/>
            <w:tcMar>
              <w:left w:w="98" w:type="dxa"/>
            </w:tcMar>
          </w:tcPr>
          <w:p w:rsidR="007A0741" w:rsidRPr="007A0741" w:rsidRDefault="007A0741" w:rsidP="007A0741">
            <w:pPr>
              <w:spacing w:after="0" w:line="240" w:lineRule="auto"/>
              <w:ind w:right="14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ч. 2 статті 17 </w:t>
            </w:r>
            <w:r w:rsidRPr="007A0741">
              <w:rPr>
                <w:rFonts w:ascii="Times New Roman" w:hAnsi="Times New Roman" w:cs="Times New Roman"/>
                <w:sz w:val="24"/>
                <w:szCs w:val="24"/>
              </w:rPr>
              <w:t xml:space="preserve">- </w:t>
            </w:r>
            <w:r>
              <w:rPr>
                <w:rFonts w:ascii="Times New Roman" w:hAnsi="Times New Roman" w:cs="Times New Roman"/>
                <w:sz w:val="24"/>
                <w:szCs w:val="24"/>
              </w:rPr>
              <w:t>у</w:t>
            </w:r>
            <w:r w:rsidRPr="007A0741">
              <w:rPr>
                <w:rFonts w:ascii="Times New Roman" w:hAnsi="Times New Roman" w:cs="Times New Roman"/>
                <w:color w:val="000000"/>
                <w:sz w:val="24"/>
                <w:szCs w:val="24"/>
              </w:rPr>
              <w:t>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A0741" w:rsidRDefault="007A0741" w:rsidP="004F5A3C">
            <w:pPr>
              <w:pStyle w:val="a3"/>
              <w:jc w:val="both"/>
              <w:rPr>
                <w:rFonts w:ascii="Times New Roman" w:hAnsi="Times New Roman" w:cs="Times New Roman"/>
                <w:sz w:val="24"/>
                <w:szCs w:val="24"/>
                <w:lang w:val="uk-UA"/>
              </w:rPr>
            </w:pPr>
          </w:p>
        </w:tc>
        <w:tc>
          <w:tcPr>
            <w:tcW w:w="538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A0741" w:rsidRPr="007A0741" w:rsidRDefault="007A0741" w:rsidP="007A0741">
            <w:pPr>
              <w:pStyle w:val="normal"/>
              <w:pBdr>
                <w:top w:val="nil"/>
                <w:left w:val="nil"/>
                <w:bottom w:val="nil"/>
                <w:right w:val="nil"/>
                <w:between w:val="nil"/>
              </w:pBd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w:t>
            </w:r>
            <w:r w:rsidRPr="007A0741">
              <w:rPr>
                <w:rFonts w:ascii="Times New Roman" w:hAnsi="Times New Roman" w:cs="Times New Roman"/>
                <w:color w:val="000000"/>
                <w:sz w:val="24"/>
                <w:szCs w:val="24"/>
              </w:rPr>
              <w:t>’</w:t>
            </w:r>
            <w:r>
              <w:rPr>
                <w:rFonts w:ascii="Times New Roman" w:hAnsi="Times New Roman" w:cs="Times New Roman"/>
                <w:color w:val="000000"/>
                <w:sz w:val="24"/>
                <w:szCs w:val="24"/>
              </w:rPr>
              <w:t>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DA4C02" w:rsidRPr="00DA4C02" w:rsidRDefault="00DA4C02" w:rsidP="00DA4C02">
      <w:pPr>
        <w:spacing w:after="0" w:line="240" w:lineRule="auto"/>
        <w:ind w:firstLine="709"/>
        <w:jc w:val="both"/>
        <w:rPr>
          <w:rFonts w:ascii="Times New Roman" w:hAnsi="Times New Roman" w:cs="Times New Roman"/>
          <w:b/>
          <w:sz w:val="24"/>
          <w:szCs w:val="24"/>
          <w:u w:val="single"/>
        </w:rPr>
      </w:pPr>
    </w:p>
    <w:p w:rsidR="00310E99" w:rsidRDefault="00310E99" w:rsidP="00DA4C02">
      <w:pPr>
        <w:spacing w:after="0" w:line="240" w:lineRule="auto"/>
        <w:ind w:firstLine="709"/>
        <w:jc w:val="both"/>
        <w:rPr>
          <w:rFonts w:ascii="Times New Roman" w:hAnsi="Times New Roman" w:cs="Times New Roman"/>
          <w:sz w:val="24"/>
          <w:szCs w:val="24"/>
          <w:lang w:eastAsia="ar-SA"/>
        </w:rPr>
      </w:pPr>
    </w:p>
    <w:p w:rsidR="00DA4C02" w:rsidRPr="00DA4C02" w:rsidRDefault="00DA4C02" w:rsidP="00DA4C02">
      <w:pPr>
        <w:spacing w:after="0" w:line="240" w:lineRule="auto"/>
        <w:ind w:firstLine="709"/>
        <w:jc w:val="both"/>
        <w:rPr>
          <w:rFonts w:ascii="Times New Roman" w:hAnsi="Times New Roman" w:cs="Times New Roman"/>
          <w:sz w:val="24"/>
          <w:szCs w:val="24"/>
        </w:rPr>
      </w:pPr>
      <w:r w:rsidRPr="00DA4C02">
        <w:rPr>
          <w:rFonts w:ascii="Times New Roman" w:hAnsi="Times New Roman" w:cs="Times New Roman"/>
          <w:sz w:val="24"/>
          <w:szCs w:val="24"/>
          <w:lang w:eastAsia="ar-SA"/>
        </w:rPr>
        <w:t xml:space="preserve">У разі ненадання переможцем торгів документів, зазначених у додатку </w:t>
      </w:r>
      <w:r w:rsidR="00750A34">
        <w:rPr>
          <w:rFonts w:ascii="Times New Roman" w:hAnsi="Times New Roman" w:cs="Times New Roman"/>
          <w:sz w:val="24"/>
          <w:szCs w:val="24"/>
          <w:lang w:eastAsia="ar-SA"/>
        </w:rPr>
        <w:t>4</w:t>
      </w:r>
      <w:r w:rsidRPr="00DA4C02">
        <w:rPr>
          <w:rFonts w:ascii="Times New Roman" w:hAnsi="Times New Roman" w:cs="Times New Roman"/>
          <w:sz w:val="24"/>
          <w:szCs w:val="24"/>
          <w:lang w:eastAsia="ar-SA"/>
        </w:rPr>
        <w:t>, у визначені строки, Замовник відхиляє тендерну пропозицію такого учасника та визначає переможця серед тих учасників, строк дії пропозиції яких ще не минув відповідно до ч.3 ст. 3</w:t>
      </w:r>
      <w:r w:rsidR="004F5A3C">
        <w:rPr>
          <w:rFonts w:ascii="Times New Roman" w:hAnsi="Times New Roman" w:cs="Times New Roman"/>
          <w:sz w:val="24"/>
          <w:szCs w:val="24"/>
          <w:lang w:eastAsia="ar-SA"/>
        </w:rPr>
        <w:t>1</w:t>
      </w:r>
      <w:r w:rsidRPr="00DA4C02">
        <w:rPr>
          <w:rFonts w:ascii="Times New Roman" w:hAnsi="Times New Roman" w:cs="Times New Roman"/>
          <w:sz w:val="24"/>
          <w:szCs w:val="24"/>
          <w:lang w:eastAsia="ar-SA"/>
        </w:rPr>
        <w:t xml:space="preserve"> Закону України «Про публічні закупівлі».</w:t>
      </w:r>
    </w:p>
    <w:p w:rsidR="0056020C" w:rsidRPr="00DA4C02" w:rsidRDefault="0056020C" w:rsidP="00DA4C02">
      <w:pPr>
        <w:spacing w:after="0" w:line="240" w:lineRule="auto"/>
        <w:rPr>
          <w:rFonts w:ascii="Times New Roman" w:hAnsi="Times New Roman" w:cs="Times New Roman"/>
          <w:sz w:val="24"/>
          <w:szCs w:val="24"/>
        </w:rPr>
      </w:pPr>
    </w:p>
    <w:p w:rsidR="00DA4C02" w:rsidRPr="00DA4C02" w:rsidRDefault="00DA4C02">
      <w:pPr>
        <w:spacing w:after="0" w:line="240" w:lineRule="auto"/>
        <w:rPr>
          <w:rFonts w:ascii="Times New Roman" w:hAnsi="Times New Roman" w:cs="Times New Roman"/>
          <w:sz w:val="24"/>
          <w:szCs w:val="24"/>
        </w:rPr>
      </w:pPr>
    </w:p>
    <w:sectPr w:rsidR="00DA4C02" w:rsidRPr="00DA4C02" w:rsidSect="0056020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4C02"/>
    <w:rsid w:val="000332C5"/>
    <w:rsid w:val="00295FAE"/>
    <w:rsid w:val="002979F3"/>
    <w:rsid w:val="00310E99"/>
    <w:rsid w:val="00322DB2"/>
    <w:rsid w:val="003F35CF"/>
    <w:rsid w:val="004F5A3C"/>
    <w:rsid w:val="0056020C"/>
    <w:rsid w:val="00750A34"/>
    <w:rsid w:val="007A0741"/>
    <w:rsid w:val="007D18CD"/>
    <w:rsid w:val="008902FC"/>
    <w:rsid w:val="00930B79"/>
    <w:rsid w:val="009427D0"/>
    <w:rsid w:val="0096501A"/>
    <w:rsid w:val="009B54A4"/>
    <w:rsid w:val="00AF1D87"/>
    <w:rsid w:val="00B20DA2"/>
    <w:rsid w:val="00BC45E6"/>
    <w:rsid w:val="00CE6824"/>
    <w:rsid w:val="00D94EC7"/>
    <w:rsid w:val="00DA4C02"/>
    <w:rsid w:val="00DB716C"/>
    <w:rsid w:val="00E51992"/>
    <w:rsid w:val="00FA62E7"/>
    <w:rsid w:val="00FB2D83"/>
    <w:rsid w:val="00FD3C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4F5A3C"/>
    <w:pPr>
      <w:spacing w:after="0" w:line="240" w:lineRule="auto"/>
    </w:pPr>
    <w:rPr>
      <w:rFonts w:ascii="Cambria" w:eastAsia="Times New Roman" w:hAnsi="Cambria" w:cs="Cambria"/>
      <w:lang w:val="en-US" w:eastAsia="en-US"/>
    </w:rPr>
  </w:style>
  <w:style w:type="paragraph" w:customStyle="1" w:styleId="normal">
    <w:name w:val="normal"/>
    <w:rsid w:val="004F5A3C"/>
    <w:pPr>
      <w:spacing w:after="0" w:line="240" w:lineRule="auto"/>
    </w:pPr>
    <w:rPr>
      <w:rFonts w:ascii="Calibri" w:eastAsia="Calibri" w:hAnsi="Calibri" w:cs="Calibri"/>
      <w:sz w:val="20"/>
      <w:szCs w:val="20"/>
    </w:rPr>
  </w:style>
  <w:style w:type="character" w:customStyle="1" w:styleId="rvts0">
    <w:name w:val="rvts0"/>
    <w:basedOn w:val="a0"/>
    <w:rsid w:val="00FB2D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3343</Words>
  <Characters>1906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2020-09-25T07:05:00Z</dcterms:created>
  <dcterms:modified xsi:type="dcterms:W3CDTF">2023-01-13T12:50:00Z</dcterms:modified>
</cp:coreProperties>
</file>