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ab/>
        <w:t>ЗАТВЕРДЖЕНО</w:t>
      </w:r>
    </w:p>
    <w:p w:rsidR="0067365B" w:rsidRPr="003B0F09" w:rsidRDefault="0067365B" w:rsidP="008F29C0">
      <w:pPr>
        <w:widowControl w:val="0"/>
        <w:spacing w:after="0" w:line="240" w:lineRule="auto"/>
        <w:jc w:val="right"/>
        <w:rPr>
          <w:rFonts w:ascii="Times New Roman" w:eastAsia="Times New Roman" w:hAnsi="Times New Roman" w:cs="Times New Roman"/>
          <w:b/>
          <w:sz w:val="24"/>
          <w:szCs w:val="24"/>
          <w:lang w:val="ru-RU"/>
        </w:rPr>
      </w:pPr>
      <w:r w:rsidRPr="007514C4">
        <w:rPr>
          <w:rFonts w:ascii="Times New Roman" w:eastAsia="Times New Roman" w:hAnsi="Times New Roman" w:cs="Times New Roman"/>
          <w:b/>
          <w:sz w:val="24"/>
          <w:szCs w:val="24"/>
        </w:rPr>
        <w:t xml:space="preserve">Уповноваженою особою </w:t>
      </w:r>
    </w:p>
    <w:p w:rsidR="0067365B" w:rsidRPr="007637AC" w:rsidRDefault="00DE6AFB" w:rsidP="008F29C0">
      <w:pPr>
        <w:widowControl w:val="0"/>
        <w:spacing w:after="0" w:line="240" w:lineRule="auto"/>
        <w:jc w:val="right"/>
        <w:rPr>
          <w:rFonts w:ascii="Times New Roman" w:eastAsia="Times New Roman" w:hAnsi="Times New Roman" w:cs="Times New Roman"/>
          <w:b/>
          <w:sz w:val="24"/>
          <w:szCs w:val="24"/>
        </w:rPr>
      </w:pPr>
      <w:r w:rsidRPr="00A169FC">
        <w:rPr>
          <w:rFonts w:ascii="Times New Roman" w:eastAsia="Times New Roman" w:hAnsi="Times New Roman" w:cs="Times New Roman"/>
          <w:b/>
          <w:sz w:val="24"/>
          <w:szCs w:val="24"/>
        </w:rPr>
        <w:t xml:space="preserve">протокол </w:t>
      </w:r>
      <w:r w:rsidR="0067365B" w:rsidRPr="00A169FC">
        <w:rPr>
          <w:rFonts w:ascii="Times New Roman" w:eastAsia="Times New Roman" w:hAnsi="Times New Roman" w:cs="Times New Roman"/>
          <w:b/>
          <w:sz w:val="24"/>
          <w:szCs w:val="24"/>
        </w:rPr>
        <w:t>від «</w:t>
      </w:r>
      <w:r w:rsidR="00B069C7">
        <w:rPr>
          <w:rFonts w:ascii="Times New Roman" w:eastAsia="Times New Roman" w:hAnsi="Times New Roman" w:cs="Times New Roman"/>
          <w:b/>
          <w:sz w:val="24"/>
          <w:szCs w:val="24"/>
        </w:rPr>
        <w:t xml:space="preserve">  04  </w:t>
      </w:r>
      <w:r w:rsidRPr="00A169FC">
        <w:rPr>
          <w:rFonts w:ascii="Times New Roman" w:eastAsia="Times New Roman" w:hAnsi="Times New Roman" w:cs="Times New Roman"/>
          <w:b/>
          <w:sz w:val="24"/>
          <w:szCs w:val="24"/>
          <w:lang w:val="ru-RU"/>
        </w:rPr>
        <w:softHyphen/>
      </w:r>
      <w:r w:rsidRPr="00A169FC">
        <w:rPr>
          <w:rFonts w:ascii="Times New Roman" w:eastAsia="Times New Roman" w:hAnsi="Times New Roman" w:cs="Times New Roman"/>
          <w:b/>
          <w:sz w:val="24"/>
          <w:szCs w:val="24"/>
          <w:lang w:val="ru-RU"/>
        </w:rPr>
        <w:softHyphen/>
      </w:r>
      <w:r w:rsidR="0067365B" w:rsidRPr="00A169FC">
        <w:rPr>
          <w:rFonts w:ascii="Times New Roman" w:eastAsia="Times New Roman" w:hAnsi="Times New Roman" w:cs="Times New Roman"/>
          <w:b/>
          <w:sz w:val="24"/>
          <w:szCs w:val="24"/>
        </w:rPr>
        <w:t xml:space="preserve">» </w:t>
      </w:r>
      <w:r w:rsidR="00B069C7">
        <w:rPr>
          <w:rFonts w:ascii="Times New Roman" w:eastAsia="Times New Roman" w:hAnsi="Times New Roman" w:cs="Times New Roman"/>
          <w:b/>
          <w:sz w:val="24"/>
          <w:szCs w:val="24"/>
        </w:rPr>
        <w:t xml:space="preserve"> березня </w:t>
      </w:r>
      <w:r w:rsidRPr="00A169FC">
        <w:rPr>
          <w:rFonts w:ascii="Times New Roman" w:eastAsia="Times New Roman" w:hAnsi="Times New Roman" w:cs="Times New Roman"/>
          <w:b/>
          <w:sz w:val="24"/>
          <w:szCs w:val="24"/>
        </w:rPr>
        <w:t xml:space="preserve"> 2024</w:t>
      </w:r>
      <w:r w:rsidR="0067365B" w:rsidRPr="00A169FC">
        <w:rPr>
          <w:rFonts w:ascii="Times New Roman" w:eastAsia="Times New Roman" w:hAnsi="Times New Roman" w:cs="Times New Roman"/>
          <w:b/>
          <w:sz w:val="24"/>
          <w:szCs w:val="24"/>
        </w:rPr>
        <w:t xml:space="preserve"> року</w:t>
      </w:r>
      <w:r w:rsidRPr="00A169FC">
        <w:rPr>
          <w:rFonts w:ascii="Times New Roman" w:eastAsia="Times New Roman" w:hAnsi="Times New Roman" w:cs="Times New Roman"/>
          <w:b/>
          <w:sz w:val="24"/>
          <w:szCs w:val="24"/>
        </w:rPr>
        <w:t xml:space="preserve"> № </w:t>
      </w:r>
      <w:r w:rsidR="00EF4165">
        <w:rPr>
          <w:rFonts w:ascii="Times New Roman" w:eastAsia="Times New Roman" w:hAnsi="Times New Roman" w:cs="Times New Roman"/>
          <w:b/>
          <w:sz w:val="24"/>
          <w:szCs w:val="24"/>
        </w:rPr>
        <w:t xml:space="preserve"> 46</w:t>
      </w:r>
    </w:p>
    <w:p w:rsidR="0067365B" w:rsidRPr="007514C4" w:rsidRDefault="0067365B" w:rsidP="008F29C0">
      <w:pPr>
        <w:widowControl w:val="0"/>
        <w:spacing w:after="0" w:line="240" w:lineRule="auto"/>
        <w:jc w:val="right"/>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ТЕНДЕРНА ДОКУМЕНТАЦІЯ</w:t>
      </w:r>
    </w:p>
    <w:p w:rsidR="0067365B" w:rsidRPr="007514C4" w:rsidRDefault="0067365B" w:rsidP="008F29C0">
      <w:pPr>
        <w:widowControl w:val="0"/>
        <w:spacing w:after="0" w:line="240" w:lineRule="auto"/>
        <w:jc w:val="center"/>
        <w:rPr>
          <w:rFonts w:ascii="Times New Roman" w:eastAsia="Times New Roman" w:hAnsi="Times New Roman" w:cs="Times New Roman"/>
          <w:b/>
          <w:sz w:val="32"/>
          <w:szCs w:val="32"/>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383724" w:rsidRPr="00383724" w:rsidRDefault="00383724" w:rsidP="00383724">
      <w:pPr>
        <w:widowControl w:val="0"/>
        <w:tabs>
          <w:tab w:val="left" w:pos="2116"/>
        </w:tabs>
        <w:spacing w:after="0" w:line="240" w:lineRule="auto"/>
        <w:jc w:val="center"/>
        <w:rPr>
          <w:rFonts w:ascii="Times New Roman" w:hAnsi="Times New Roman"/>
          <w:b/>
          <w:sz w:val="32"/>
          <w:szCs w:val="32"/>
        </w:rPr>
      </w:pPr>
      <w:r w:rsidRPr="00383724">
        <w:rPr>
          <w:rFonts w:ascii="Times New Roman" w:hAnsi="Times New Roman"/>
          <w:b/>
          <w:sz w:val="32"/>
          <w:szCs w:val="32"/>
        </w:rPr>
        <w:t>ДК 021:2015 - 45110000-1 Руйнування та знесення будівель і земляні роботи</w:t>
      </w:r>
      <w:r>
        <w:rPr>
          <w:rFonts w:ascii="Times New Roman" w:hAnsi="Times New Roman"/>
          <w:b/>
          <w:sz w:val="32"/>
          <w:szCs w:val="32"/>
        </w:rPr>
        <w:t xml:space="preserve"> </w:t>
      </w:r>
      <w:r w:rsidRPr="00383724">
        <w:rPr>
          <w:rFonts w:ascii="Times New Roman" w:hAnsi="Times New Roman"/>
          <w:b/>
          <w:sz w:val="32"/>
          <w:szCs w:val="32"/>
        </w:rPr>
        <w:t>(Благоустрій ділянок для почесних поховань загиблих військовослужбовців на кладовищах Бориспільської міської територіальної громади)</w:t>
      </w:r>
    </w:p>
    <w:p w:rsidR="0067365B" w:rsidRPr="002E0BBA" w:rsidRDefault="0067365B" w:rsidP="002E0BBA">
      <w:pPr>
        <w:keepLines/>
        <w:autoSpaceDE w:val="0"/>
        <w:autoSpaceDN w:val="0"/>
        <w:spacing w:after="0" w:line="240" w:lineRule="auto"/>
        <w:jc w:val="center"/>
        <w:rPr>
          <w:rFonts w:ascii="Arial" w:hAnsi="Arial" w:cs="Arial"/>
          <w:spacing w:val="-5"/>
          <w:sz w:val="20"/>
          <w:szCs w:val="20"/>
        </w:rPr>
      </w:pPr>
    </w:p>
    <w:p w:rsidR="0067365B" w:rsidRPr="007514C4" w:rsidRDefault="0067365B" w:rsidP="008F29C0">
      <w:pPr>
        <w:spacing w:after="0" w:line="240" w:lineRule="auto"/>
        <w:jc w:val="center"/>
        <w:rPr>
          <w:rFonts w:ascii="Times New Roman" w:eastAsia="Arial" w:hAnsi="Times New Roman" w:cs="Times New Roman"/>
          <w:b/>
          <w:i/>
          <w:color w:val="000000"/>
          <w:sz w:val="24"/>
          <w:szCs w:val="24"/>
          <w:lang w:eastAsia="ru-RU"/>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Default="0067365B" w:rsidP="008F29C0">
      <w:pPr>
        <w:widowControl w:val="0"/>
        <w:spacing w:after="0" w:line="240" w:lineRule="auto"/>
        <w:jc w:val="center"/>
        <w:rPr>
          <w:rFonts w:ascii="Times New Roman" w:eastAsia="Times New Roman" w:hAnsi="Times New Roman" w:cs="Times New Roman"/>
          <w:b/>
          <w:sz w:val="32"/>
          <w:szCs w:val="32"/>
        </w:rPr>
      </w:pPr>
      <w:r w:rsidRPr="007514C4">
        <w:rPr>
          <w:rFonts w:ascii="Times New Roman" w:eastAsia="Times New Roman" w:hAnsi="Times New Roman" w:cs="Times New Roman"/>
          <w:b/>
          <w:sz w:val="32"/>
          <w:szCs w:val="32"/>
        </w:rPr>
        <w:t>ВІДКРИТІ ТОРГИ</w:t>
      </w:r>
    </w:p>
    <w:p w:rsidR="00A169FC" w:rsidRPr="007514C4" w:rsidRDefault="00A169FC" w:rsidP="008F29C0">
      <w:pPr>
        <w:widowControl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з особливостями</w:t>
      </w: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383724">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jc w:val="center"/>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Pr="007514C4" w:rsidRDefault="0067365B" w:rsidP="008F29C0">
      <w:pPr>
        <w:widowControl w:val="0"/>
        <w:spacing w:after="0" w:line="240" w:lineRule="auto"/>
        <w:rPr>
          <w:rFonts w:ascii="Times New Roman" w:eastAsia="Times New Roman" w:hAnsi="Times New Roman" w:cs="Times New Roman"/>
          <w:b/>
          <w:sz w:val="24"/>
          <w:szCs w:val="24"/>
        </w:rPr>
      </w:pPr>
    </w:p>
    <w:p w:rsidR="0067365B" w:rsidRDefault="0067365B" w:rsidP="008F29C0">
      <w:pPr>
        <w:widowControl w:val="0"/>
        <w:spacing w:after="0" w:line="240" w:lineRule="auto"/>
        <w:rPr>
          <w:rFonts w:ascii="Times New Roman" w:eastAsia="Times New Roman" w:hAnsi="Times New Roman" w:cs="Times New Roman"/>
          <w:b/>
          <w:sz w:val="24"/>
          <w:szCs w:val="24"/>
        </w:rPr>
      </w:pPr>
    </w:p>
    <w:p w:rsidR="008F29C0" w:rsidRPr="007514C4" w:rsidRDefault="008F29C0" w:rsidP="008F29C0">
      <w:pPr>
        <w:widowControl w:val="0"/>
        <w:spacing w:after="0" w:line="240" w:lineRule="auto"/>
        <w:rPr>
          <w:rFonts w:ascii="Times New Roman" w:eastAsia="Times New Roman" w:hAnsi="Times New Roman" w:cs="Times New Roman"/>
          <w:b/>
          <w:sz w:val="24"/>
          <w:szCs w:val="24"/>
        </w:rPr>
      </w:pPr>
    </w:p>
    <w:p w:rsidR="00CA4271" w:rsidRDefault="0067365B" w:rsidP="007C0946">
      <w:pPr>
        <w:widowControl w:val="0"/>
        <w:spacing w:after="0" w:line="240" w:lineRule="auto"/>
        <w:jc w:val="center"/>
        <w:rPr>
          <w:rFonts w:ascii="Times New Roman" w:eastAsia="Times New Roman" w:hAnsi="Times New Roman" w:cs="Times New Roman"/>
          <w:b/>
          <w:sz w:val="24"/>
          <w:szCs w:val="24"/>
        </w:rPr>
      </w:pPr>
      <w:r w:rsidRPr="007514C4">
        <w:rPr>
          <w:rFonts w:ascii="Times New Roman" w:eastAsia="Times New Roman" w:hAnsi="Times New Roman" w:cs="Times New Roman"/>
          <w:b/>
          <w:sz w:val="24"/>
          <w:szCs w:val="24"/>
        </w:rPr>
        <w:t>м. Бориспіль – 202</w:t>
      </w:r>
      <w:r w:rsidR="00DE6AFB">
        <w:rPr>
          <w:rFonts w:ascii="Times New Roman" w:eastAsia="Times New Roman" w:hAnsi="Times New Roman" w:cs="Times New Roman"/>
          <w:b/>
          <w:sz w:val="24"/>
          <w:szCs w:val="24"/>
        </w:rPr>
        <w:t>4</w:t>
      </w:r>
      <w:r w:rsidRPr="007514C4">
        <w:rPr>
          <w:rFonts w:ascii="Times New Roman" w:eastAsia="Times New Roman" w:hAnsi="Times New Roman" w:cs="Times New Roman"/>
          <w:b/>
          <w:sz w:val="24"/>
          <w:szCs w:val="24"/>
        </w:rPr>
        <w:t xml:space="preserve"> рік</w:t>
      </w:r>
    </w:p>
    <w:p w:rsidR="00393280" w:rsidRDefault="00393280" w:rsidP="007C0946">
      <w:pPr>
        <w:widowControl w:val="0"/>
        <w:spacing w:after="0" w:line="240" w:lineRule="auto"/>
        <w:jc w:val="center"/>
        <w:rPr>
          <w:rFonts w:ascii="Times New Roman" w:eastAsia="Times New Roman" w:hAnsi="Times New Roman" w:cs="Times New Roman"/>
          <w:b/>
          <w:sz w:val="24"/>
          <w:szCs w:val="24"/>
        </w:rPr>
      </w:pPr>
    </w:p>
    <w:p w:rsidR="00393280" w:rsidRDefault="00393280" w:rsidP="007C0946">
      <w:pPr>
        <w:widowControl w:val="0"/>
        <w:spacing w:after="0" w:line="240" w:lineRule="auto"/>
        <w:jc w:val="center"/>
        <w:rPr>
          <w:rFonts w:ascii="Times New Roman" w:eastAsia="Times New Roman" w:hAnsi="Times New Roman" w:cs="Times New Roman"/>
          <w:b/>
          <w:sz w:val="24"/>
          <w:szCs w:val="24"/>
        </w:rPr>
      </w:pPr>
    </w:p>
    <w:p w:rsidR="00393280" w:rsidRDefault="00393280" w:rsidP="007C0946">
      <w:pPr>
        <w:widowControl w:val="0"/>
        <w:spacing w:after="0" w:line="240" w:lineRule="auto"/>
        <w:jc w:val="center"/>
        <w:rPr>
          <w:rFonts w:ascii="Times New Roman" w:eastAsia="Times New Roman" w:hAnsi="Times New Roman" w:cs="Times New Roman"/>
          <w:b/>
          <w:sz w:val="24"/>
          <w:szCs w:val="24"/>
        </w:rPr>
      </w:pPr>
    </w:p>
    <w:p w:rsidR="00393280" w:rsidRDefault="00393280" w:rsidP="007C0946">
      <w:pPr>
        <w:widowControl w:val="0"/>
        <w:spacing w:after="0" w:line="240" w:lineRule="auto"/>
        <w:jc w:val="center"/>
        <w:rPr>
          <w:rFonts w:ascii="Times New Roman" w:eastAsia="Times New Roman" w:hAnsi="Times New Roman" w:cs="Times New Roman"/>
          <w:b/>
          <w:sz w:val="24"/>
          <w:szCs w:val="24"/>
        </w:rPr>
      </w:pPr>
    </w:p>
    <w:p w:rsidR="002E0BBA" w:rsidRPr="007C0946" w:rsidRDefault="002E0BBA" w:rsidP="007C0946">
      <w:pPr>
        <w:widowControl w:val="0"/>
        <w:spacing w:after="0" w:line="240" w:lineRule="auto"/>
        <w:jc w:val="center"/>
        <w:rPr>
          <w:rFonts w:ascii="Times New Roman" w:eastAsia="Times New Roman" w:hAnsi="Times New Roman" w:cs="Times New Roman"/>
          <w:b/>
          <w:sz w:val="24"/>
          <w:szCs w:val="24"/>
        </w:rPr>
      </w:pPr>
    </w:p>
    <w:tbl>
      <w:tblPr>
        <w:tblW w:w="9370"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5912"/>
      </w:tblGrid>
      <w:tr w:rsidR="00CA4271" w:rsidTr="00393280">
        <w:tc>
          <w:tcPr>
            <w:tcW w:w="561" w:type="dxa"/>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809" w:type="dxa"/>
            <w:gridSpan w:val="2"/>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CA4271" w:rsidTr="00DE6AFB">
        <w:trPr>
          <w:trHeight w:val="17"/>
        </w:trPr>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12"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4271" w:rsidTr="00DE6AFB">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1</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Терміни, які вживаються в тендерній документації</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w:t>
            </w:r>
            <w:r w:rsidR="008F29C0">
              <w:rPr>
                <w:rFonts w:ascii="Times New Roman" w:eastAsia="Times New Roman" w:hAnsi="Times New Roman" w:cs="Times New Roman"/>
                <w:sz w:val="24"/>
                <w:szCs w:val="24"/>
              </w:rPr>
              <w:t>, передбачених Законом України «Про публічні закупівлі»</w:t>
            </w:r>
            <w:r>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CA4271" w:rsidTr="00DE6AFB">
        <w:tc>
          <w:tcPr>
            <w:tcW w:w="561" w:type="dxa"/>
            <w:shd w:val="clear" w:color="auto" w:fill="FFFFFF"/>
          </w:tcPr>
          <w:p w:rsidR="00CA4271" w:rsidRPr="0067365B" w:rsidRDefault="00CA4271" w:rsidP="008F29C0">
            <w:pPr>
              <w:spacing w:after="0" w:line="240" w:lineRule="auto"/>
              <w:jc w:val="center"/>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2</w:t>
            </w:r>
          </w:p>
        </w:tc>
        <w:tc>
          <w:tcPr>
            <w:tcW w:w="2897" w:type="dxa"/>
            <w:shd w:val="clear" w:color="auto" w:fill="FFFFFF"/>
          </w:tcPr>
          <w:p w:rsidR="00CA4271" w:rsidRPr="0067365B" w:rsidRDefault="00CA4271" w:rsidP="008F29C0">
            <w:pPr>
              <w:spacing w:after="0" w:line="240" w:lineRule="auto"/>
              <w:rPr>
                <w:rFonts w:ascii="Times New Roman" w:eastAsia="Times New Roman" w:hAnsi="Times New Roman" w:cs="Times New Roman"/>
                <w:b/>
                <w:sz w:val="24"/>
                <w:szCs w:val="24"/>
              </w:rPr>
            </w:pPr>
            <w:r w:rsidRPr="0067365B">
              <w:rPr>
                <w:rFonts w:ascii="Times New Roman" w:eastAsia="Times New Roman" w:hAnsi="Times New Roman" w:cs="Times New Roman"/>
                <w:b/>
                <w:sz w:val="24"/>
                <w:szCs w:val="24"/>
              </w:rPr>
              <w:t>Інформація про замовника торгів</w:t>
            </w:r>
          </w:p>
        </w:tc>
        <w:tc>
          <w:tcPr>
            <w:tcW w:w="5912"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12" w:type="dxa"/>
            <w:shd w:val="clear" w:color="auto" w:fill="FFFFFF"/>
          </w:tcPr>
          <w:p w:rsidR="00CA4271" w:rsidRDefault="0067365B" w:rsidP="00A33603">
            <w:pPr>
              <w:spacing w:after="0" w:line="240" w:lineRule="auto"/>
              <w:jc w:val="both"/>
              <w:rPr>
                <w:rFonts w:ascii="Times New Roman" w:eastAsia="Times New Roman" w:hAnsi="Times New Roman" w:cs="Times New Roman"/>
                <w:sz w:val="24"/>
                <w:szCs w:val="24"/>
                <w:highlight w:val="green"/>
              </w:rPr>
            </w:pPr>
            <w:r w:rsidRPr="007514C4">
              <w:rPr>
                <w:rFonts w:ascii="Times New Roman" w:eastAsia="Times New Roman" w:hAnsi="Times New Roman" w:cs="Times New Roman"/>
                <w:sz w:val="24"/>
                <w:szCs w:val="24"/>
              </w:rPr>
              <w:t>Головне управління житлово-комунального господарства виконавчого комітету Бориспільської міської ради</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12"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highlight w:val="green"/>
              </w:rPr>
            </w:pPr>
            <w:r w:rsidRPr="007514C4">
              <w:rPr>
                <w:rFonts w:ascii="Times New Roman" w:hAnsi="Times New Roman" w:cs="Times New Roman"/>
                <w:sz w:val="24"/>
                <w:szCs w:val="24"/>
              </w:rPr>
              <w:t>вул. Київський шлях, 72, м. Бориспіль, Київської обл., 08301</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97" w:type="dxa"/>
            <w:shd w:val="clear" w:color="auto" w:fill="FFFFFF"/>
          </w:tcPr>
          <w:p w:rsidR="00CA4271" w:rsidRDefault="00E70015"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A4271">
              <w:rPr>
                <w:rFonts w:ascii="Times New Roman" w:eastAsia="Times New Roman" w:hAnsi="Times New Roman" w:cs="Times New Roman"/>
                <w:sz w:val="24"/>
                <w:szCs w:val="24"/>
              </w:rPr>
              <w:t>осадова</w:t>
            </w:r>
            <w:r>
              <w:rPr>
                <w:rFonts w:ascii="Times New Roman" w:eastAsia="Times New Roman" w:hAnsi="Times New Roman" w:cs="Times New Roman"/>
                <w:sz w:val="24"/>
                <w:szCs w:val="24"/>
              </w:rPr>
              <w:t xml:space="preserve"> </w:t>
            </w:r>
            <w:r w:rsidR="00CA4271">
              <w:rPr>
                <w:rFonts w:ascii="Times New Roman" w:eastAsia="Times New Roman" w:hAnsi="Times New Roman" w:cs="Times New Roman"/>
                <w:sz w:val="24"/>
                <w:szCs w:val="24"/>
              </w:rPr>
              <w:t>особа</w:t>
            </w:r>
            <w:r>
              <w:rPr>
                <w:rFonts w:ascii="Times New Roman" w:eastAsia="Times New Roman" w:hAnsi="Times New Roman" w:cs="Times New Roman"/>
                <w:sz w:val="24"/>
                <w:szCs w:val="24"/>
              </w:rPr>
              <w:t xml:space="preserve"> замовника, уповноважена</w:t>
            </w:r>
            <w:r w:rsidR="00CA4271">
              <w:rPr>
                <w:rFonts w:ascii="Times New Roman" w:eastAsia="Times New Roman" w:hAnsi="Times New Roman" w:cs="Times New Roman"/>
                <w:sz w:val="24"/>
                <w:szCs w:val="24"/>
              </w:rPr>
              <w:t xml:space="preserve"> здійснювати зв'язок з учасниками</w:t>
            </w:r>
          </w:p>
        </w:tc>
        <w:tc>
          <w:tcPr>
            <w:tcW w:w="5912" w:type="dxa"/>
            <w:shd w:val="clear" w:color="auto" w:fill="FFFFFF"/>
          </w:tcPr>
          <w:p w:rsidR="00CA4271" w:rsidRDefault="00DE6AFB" w:rsidP="009C518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Руденко Світлана</w:t>
            </w:r>
            <w:r w:rsidR="009C5184">
              <w:rPr>
                <w:rFonts w:ascii="Times New Roman" w:hAnsi="Times New Roman" w:cs="Times New Roman"/>
                <w:sz w:val="24"/>
                <w:szCs w:val="24"/>
              </w:rPr>
              <w:t xml:space="preserve"> </w:t>
            </w:r>
            <w:r w:rsidRPr="007514C4">
              <w:rPr>
                <w:rFonts w:ascii="Times New Roman" w:hAnsi="Times New Roman" w:cs="Times New Roman"/>
                <w:sz w:val="24"/>
                <w:szCs w:val="24"/>
              </w:rPr>
              <w:t xml:space="preserve">– </w:t>
            </w:r>
            <w:r>
              <w:rPr>
                <w:rFonts w:ascii="Times New Roman" w:hAnsi="Times New Roman" w:cs="Times New Roman"/>
                <w:sz w:val="24"/>
                <w:szCs w:val="24"/>
              </w:rPr>
              <w:t xml:space="preserve">головний спеціаліст відділу </w:t>
            </w:r>
            <w:r w:rsidRPr="007514C4">
              <w:rPr>
                <w:rFonts w:ascii="Times New Roman" w:hAnsi="Times New Roman" w:cs="Times New Roman"/>
                <w:sz w:val="24"/>
                <w:szCs w:val="24"/>
              </w:rPr>
              <w:t xml:space="preserve">з </w:t>
            </w:r>
            <w:r>
              <w:rPr>
                <w:rFonts w:ascii="Times New Roman" w:hAnsi="Times New Roman" w:cs="Times New Roman"/>
                <w:sz w:val="24"/>
                <w:szCs w:val="24"/>
              </w:rPr>
              <w:t>питань комунальної власності</w:t>
            </w:r>
            <w:r w:rsidRPr="007514C4">
              <w:rPr>
                <w:rFonts w:ascii="Times New Roman" w:hAnsi="Times New Roman" w:cs="Times New Roman"/>
                <w:sz w:val="24"/>
                <w:szCs w:val="24"/>
              </w:rPr>
              <w:t xml:space="preserve"> головного управління житлово-комунального господарства виконавчого комітету Бориспільської міської ради</w:t>
            </w:r>
          </w:p>
        </w:tc>
      </w:tr>
      <w:tr w:rsidR="00CA4271" w:rsidTr="00DE6AFB">
        <w:tc>
          <w:tcPr>
            <w:tcW w:w="561" w:type="dxa"/>
            <w:shd w:val="clear" w:color="auto" w:fill="FFFFFF"/>
          </w:tcPr>
          <w:p w:rsidR="00CA4271" w:rsidRPr="00E70015" w:rsidRDefault="00CA4271" w:rsidP="008F29C0">
            <w:pPr>
              <w:spacing w:after="0" w:line="240" w:lineRule="auto"/>
              <w:jc w:val="center"/>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3</w:t>
            </w:r>
          </w:p>
        </w:tc>
        <w:tc>
          <w:tcPr>
            <w:tcW w:w="2897" w:type="dxa"/>
            <w:shd w:val="clear" w:color="auto" w:fill="FFFFFF"/>
          </w:tcPr>
          <w:p w:rsidR="00CA4271" w:rsidRPr="00E70015" w:rsidRDefault="00CA4271" w:rsidP="008F29C0">
            <w:pPr>
              <w:spacing w:after="0" w:line="240" w:lineRule="auto"/>
              <w:rPr>
                <w:rFonts w:ascii="Times New Roman" w:eastAsia="Times New Roman" w:hAnsi="Times New Roman" w:cs="Times New Roman"/>
                <w:b/>
                <w:sz w:val="24"/>
                <w:szCs w:val="24"/>
              </w:rPr>
            </w:pPr>
            <w:r w:rsidRPr="00E70015">
              <w:rPr>
                <w:rFonts w:ascii="Times New Roman" w:eastAsia="Times New Roman" w:hAnsi="Times New Roman" w:cs="Times New Roman"/>
                <w:b/>
                <w:sz w:val="24"/>
                <w:szCs w:val="24"/>
              </w:rPr>
              <w:t>Процедура закупівлі</w:t>
            </w:r>
          </w:p>
        </w:tc>
        <w:tc>
          <w:tcPr>
            <w:tcW w:w="5912"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9C5184">
              <w:rPr>
                <w:rFonts w:ascii="Times New Roman" w:eastAsia="Times New Roman" w:hAnsi="Times New Roman" w:cs="Times New Roman"/>
                <w:sz w:val="24"/>
                <w:szCs w:val="24"/>
              </w:rPr>
              <w:t xml:space="preserve"> з особливостями</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4</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предмет закупівлі</w:t>
            </w:r>
          </w:p>
        </w:tc>
        <w:tc>
          <w:tcPr>
            <w:tcW w:w="5912"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12" w:type="dxa"/>
            <w:shd w:val="clear" w:color="auto" w:fill="FFFFFF"/>
          </w:tcPr>
          <w:p w:rsidR="00CA4271" w:rsidRPr="00B25BFD" w:rsidRDefault="00383724" w:rsidP="005D7B0D">
            <w:pPr>
              <w:spacing w:after="0" w:line="240" w:lineRule="auto"/>
              <w:jc w:val="both"/>
              <w:rPr>
                <w:rFonts w:ascii="Times New Roman" w:eastAsia="Times New Roman" w:hAnsi="Times New Roman" w:cs="Times New Roman"/>
                <w:sz w:val="24"/>
                <w:szCs w:val="24"/>
                <w:highlight w:val="green"/>
              </w:rPr>
            </w:pPr>
            <w:r w:rsidRPr="00383724">
              <w:rPr>
                <w:rFonts w:ascii="Times New Roman" w:hAnsi="Times New Roman"/>
                <w:b/>
                <w:sz w:val="24"/>
                <w:szCs w:val="24"/>
              </w:rPr>
              <w:t>ДК 021:2015 - 45110000-1 Руйнування та знесення будівель і земляні роботи (Благоустрій ділянок для почесних поховань загиблих військовослужбовців на кладовищах Бориспільської міської територіальної громади)</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де повинні бути виконані роботи чи надані послуги, їх обсяги</w:t>
            </w:r>
          </w:p>
        </w:tc>
        <w:tc>
          <w:tcPr>
            <w:tcW w:w="5912" w:type="dxa"/>
            <w:shd w:val="clear" w:color="auto" w:fill="FFFFFF"/>
          </w:tcPr>
          <w:p w:rsidR="00CC0F37" w:rsidRPr="00F81421" w:rsidRDefault="00CC0F37" w:rsidP="008F29C0">
            <w:pPr>
              <w:spacing w:after="0" w:line="240" w:lineRule="auto"/>
              <w:rPr>
                <w:rFonts w:ascii="Times New Roman" w:eastAsia="Times New Roman" w:hAnsi="Times New Roman" w:cs="Times New Roman"/>
                <w:sz w:val="24"/>
                <w:szCs w:val="24"/>
              </w:rPr>
            </w:pPr>
            <w:r w:rsidRPr="00F81421">
              <w:rPr>
                <w:rFonts w:ascii="Times New Roman" w:eastAsia="Times New Roman" w:hAnsi="Times New Roman" w:cs="Times New Roman"/>
                <w:sz w:val="24"/>
                <w:szCs w:val="24"/>
              </w:rPr>
              <w:t>1 послуга</w:t>
            </w:r>
          </w:p>
          <w:p w:rsidR="00CA4271" w:rsidRDefault="00E3008E" w:rsidP="008548D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w:t>
            </w:r>
            <w:r w:rsidR="008548DD">
              <w:rPr>
                <w:rFonts w:ascii="Times New Roman" w:hAnsi="Times New Roman" w:cs="Times New Roman"/>
                <w:sz w:val="24"/>
                <w:szCs w:val="24"/>
              </w:rPr>
              <w:t xml:space="preserve">о </w:t>
            </w:r>
            <w:r w:rsidR="00F81421">
              <w:rPr>
                <w:rFonts w:ascii="Times New Roman" w:hAnsi="Times New Roman" w:cs="Times New Roman"/>
                <w:sz w:val="24"/>
                <w:szCs w:val="24"/>
              </w:rPr>
              <w:t>Бориспільськ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міськ</w:t>
            </w:r>
            <w:r w:rsidR="008548DD">
              <w:rPr>
                <w:rFonts w:ascii="Times New Roman" w:hAnsi="Times New Roman" w:cs="Times New Roman"/>
                <w:sz w:val="24"/>
                <w:szCs w:val="24"/>
              </w:rPr>
              <w:t>ій</w:t>
            </w:r>
            <w:r w:rsidR="00F81421">
              <w:rPr>
                <w:rFonts w:ascii="Times New Roman" w:hAnsi="Times New Roman" w:cs="Times New Roman"/>
                <w:sz w:val="24"/>
                <w:szCs w:val="24"/>
              </w:rPr>
              <w:t xml:space="preserve"> територіальн</w:t>
            </w:r>
            <w:r w:rsidR="008548DD">
              <w:rPr>
                <w:rFonts w:ascii="Times New Roman" w:hAnsi="Times New Roman" w:cs="Times New Roman"/>
                <w:sz w:val="24"/>
                <w:szCs w:val="24"/>
              </w:rPr>
              <w:t>ій громаді</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виконання робіт, надання послуг</w:t>
            </w:r>
          </w:p>
        </w:tc>
        <w:tc>
          <w:tcPr>
            <w:tcW w:w="5912" w:type="dxa"/>
            <w:shd w:val="clear" w:color="auto" w:fill="FFFFFF"/>
          </w:tcPr>
          <w:p w:rsidR="00CA4271" w:rsidRDefault="00DE6AFB"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CC0F37" w:rsidRPr="00F81421">
              <w:rPr>
                <w:rFonts w:ascii="Times New Roman" w:eastAsia="Times New Roman" w:hAnsi="Times New Roman" w:cs="Times New Roman"/>
                <w:sz w:val="24"/>
                <w:szCs w:val="24"/>
              </w:rPr>
              <w:t xml:space="preserve"> року</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5</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Недискримінація учасників</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6</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12"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7</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5912" w:type="dxa"/>
            <w:shd w:val="clear" w:color="auto" w:fill="FFFFFF"/>
          </w:tcPr>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w:t>
            </w:r>
            <w:r w:rsidR="008F29C0">
              <w:rPr>
                <w:rFonts w:ascii="Times New Roman" w:eastAsia="Times New Roman" w:hAnsi="Times New Roman" w:cs="Times New Roman"/>
                <w:sz w:val="24"/>
                <w:szCs w:val="24"/>
              </w:rPr>
              <w:t>півель</w:t>
            </w:r>
            <w:proofErr w:type="spellEnd"/>
            <w:r w:rsidR="008F29C0">
              <w:rPr>
                <w:rFonts w:ascii="Times New Roman" w:eastAsia="Times New Roman" w:hAnsi="Times New Roman" w:cs="Times New Roman"/>
                <w:sz w:val="24"/>
                <w:szCs w:val="24"/>
              </w:rPr>
              <w:t xml:space="preserve"> українською мовою, крім </w:t>
            </w:r>
            <w:r>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w:t>
            </w:r>
            <w:r>
              <w:rPr>
                <w:rFonts w:ascii="Times New Roman" w:eastAsia="Times New Roman" w:hAnsi="Times New Roman" w:cs="Times New Roman"/>
                <w:sz w:val="24"/>
                <w:szCs w:val="24"/>
              </w:rPr>
              <w:lastRenderedPageBreak/>
              <w:t xml:space="preserve">(зокрема,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CA4271" w:rsidRDefault="00CA4271" w:rsidP="008F29C0">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lastRenderedPageBreak/>
              <w:t>8</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12" w:type="dxa"/>
            <w:shd w:val="clear" w:color="auto" w:fill="FFFFFF"/>
          </w:tcPr>
          <w:p w:rsidR="00CA4271" w:rsidRDefault="00CA4271" w:rsidP="00B3142B">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CA4271" w:rsidRDefault="00CC0F37" w:rsidP="007D1422">
            <w:pPr>
              <w:tabs>
                <w:tab w:val="left" w:pos="701"/>
              </w:tabs>
              <w:spacing w:after="0" w:line="240" w:lineRule="auto"/>
              <w:ind w:firstLine="701"/>
              <w:jc w:val="both"/>
              <w:rPr>
                <w:rFonts w:ascii="Times New Roman" w:eastAsia="Times New Roman" w:hAnsi="Times New Roman" w:cs="Times New Roman"/>
                <w:sz w:val="24"/>
                <w:szCs w:val="24"/>
              </w:rPr>
            </w:pPr>
            <w:r>
              <w:rPr>
                <w:rFonts w:ascii="Times New Roman" w:hAnsi="Times New Roman"/>
                <w:i/>
                <w:color w:val="000000"/>
                <w:sz w:val="20"/>
                <w:szCs w:val="20"/>
                <w:shd w:val="solid" w:color="FFFFFF" w:fill="FFFFFF"/>
              </w:rPr>
              <w:t>*</w:t>
            </w:r>
            <w:r w:rsidRPr="00B97F4B">
              <w:rPr>
                <w:rFonts w:ascii="Times New Roman" w:hAnsi="Times New Roman"/>
                <w:i/>
                <w:color w:val="000000"/>
                <w:sz w:val="20"/>
                <w:szCs w:val="20"/>
                <w:shd w:val="solid" w:color="FFFFFF" w:fill="FFFFFF"/>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Pr="007D1422">
              <w:rPr>
                <w:rFonts w:ascii="Times New Roman" w:hAnsi="Times New Roman"/>
                <w:i/>
                <w:color w:val="000000"/>
                <w:sz w:val="20"/>
                <w:szCs w:val="20"/>
                <w:shd w:val="solid" w:color="FFFFFF" w:fill="FFFFFF"/>
              </w:rPr>
              <w:t>до</w:t>
            </w:r>
            <w:r w:rsidR="00FF3BB3" w:rsidRPr="007D1422">
              <w:rPr>
                <w:rFonts w:ascii="Times New Roman" w:hAnsi="Times New Roman"/>
                <w:i/>
                <w:color w:val="000000"/>
                <w:sz w:val="20"/>
                <w:szCs w:val="20"/>
                <w:shd w:val="solid" w:color="FFFFFF" w:fill="FFFFFF"/>
              </w:rPr>
              <w:t xml:space="preserve"> </w:t>
            </w:r>
            <w:r w:rsidR="007D1422">
              <w:rPr>
                <w:rFonts w:ascii="Times New Roman" w:hAnsi="Times New Roman"/>
                <w:i/>
                <w:color w:val="000000"/>
                <w:sz w:val="20"/>
                <w:szCs w:val="20"/>
                <w:shd w:val="solid" w:color="FFFFFF" w:fill="FFFFFF"/>
              </w:rPr>
              <w:t xml:space="preserve">підпункту 2 </w:t>
            </w:r>
            <w:r w:rsidR="00FF3BB3" w:rsidRPr="007D1422">
              <w:rPr>
                <w:rFonts w:ascii="Times New Roman" w:hAnsi="Times New Roman"/>
                <w:i/>
                <w:color w:val="000000"/>
                <w:sz w:val="20"/>
                <w:szCs w:val="20"/>
                <w:shd w:val="solid" w:color="FFFFFF" w:fill="FFFFFF"/>
              </w:rPr>
              <w:t>пункту 4</w:t>
            </w:r>
            <w:r w:rsidR="008E5205" w:rsidRPr="007D1422">
              <w:rPr>
                <w:rFonts w:ascii="Times New Roman" w:hAnsi="Times New Roman"/>
                <w:i/>
                <w:color w:val="000000"/>
                <w:sz w:val="20"/>
                <w:szCs w:val="20"/>
                <w:shd w:val="solid" w:color="FFFFFF" w:fill="FFFFFF"/>
              </w:rPr>
              <w:t>4</w:t>
            </w:r>
            <w:r w:rsidR="00FF3BB3" w:rsidRPr="007D1422">
              <w:rPr>
                <w:rFonts w:ascii="Times New Roman" w:hAnsi="Times New Roman"/>
                <w:i/>
                <w:color w:val="000000"/>
                <w:sz w:val="20"/>
                <w:szCs w:val="20"/>
                <w:shd w:val="solid" w:color="FFFFFF" w:fill="FFFFFF"/>
              </w:rPr>
              <w:t xml:space="preserve"> цих О</w:t>
            </w:r>
            <w:r w:rsidRPr="007D1422">
              <w:rPr>
                <w:rFonts w:ascii="Times New Roman" w:hAnsi="Times New Roman"/>
                <w:i/>
                <w:color w:val="000000"/>
                <w:sz w:val="20"/>
                <w:szCs w:val="20"/>
                <w:shd w:val="solid" w:color="FFFFFF" w:fill="FFFFFF"/>
              </w:rPr>
              <w:t>собливостей.</w:t>
            </w:r>
          </w:p>
        </w:tc>
      </w:tr>
      <w:tr w:rsidR="00CA4271" w:rsidTr="009C5184">
        <w:tc>
          <w:tcPr>
            <w:tcW w:w="9370" w:type="dxa"/>
            <w:gridSpan w:val="3"/>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внесення змін та надання роз'яснень до тендерної документації</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Процедура надання роз'яснень щодо тендерної документації</w:t>
            </w:r>
          </w:p>
        </w:tc>
        <w:tc>
          <w:tcPr>
            <w:tcW w:w="5912"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w:t>
            </w:r>
            <w:r>
              <w:rPr>
                <w:rFonts w:ascii="Times New Roman" w:eastAsia="Times New Roman" w:hAnsi="Times New Roman" w:cs="Times New Roman"/>
                <w:b/>
                <w:sz w:val="24"/>
                <w:szCs w:val="24"/>
              </w:rPr>
              <w:t xml:space="preserve">не пізніше ніж за три дні </w:t>
            </w:r>
            <w:r>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w:t>
            </w:r>
            <w:r>
              <w:rPr>
                <w:rFonts w:ascii="Times New Roman" w:eastAsia="Times New Roman" w:hAnsi="Times New Roman" w:cs="Times New Roman"/>
                <w:b/>
                <w:sz w:val="24"/>
                <w:szCs w:val="24"/>
              </w:rPr>
              <w:t>Замовник повинен протягом трьох днів</w:t>
            </w:r>
            <w:r>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зупиняє перебіг відкритих торгів.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2</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Внесення змін до тендерної документації</w:t>
            </w:r>
          </w:p>
        </w:tc>
        <w:tc>
          <w:tcPr>
            <w:tcW w:w="5912" w:type="dxa"/>
            <w:shd w:val="clear" w:color="auto" w:fill="FFFFFF"/>
          </w:tcPr>
          <w:p w:rsidR="00CA4271" w:rsidRDefault="00CA4271" w:rsidP="006465E2">
            <w:pPr>
              <w:spacing w:after="0" w:line="240" w:lineRule="auto"/>
              <w:ind w:firstLine="70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w:t>
            </w:r>
            <w:r>
              <w:rPr>
                <w:rFonts w:ascii="Times New Roman" w:eastAsia="Times New Roman" w:hAnsi="Times New Roman" w:cs="Times New Roman"/>
                <w:sz w:val="24"/>
                <w:szCs w:val="24"/>
              </w:rPr>
              <w:lastRenderedPageBreak/>
              <w:t xml:space="preserve">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rPr>
              <w:t>не менше чотирьох днів.</w:t>
            </w:r>
          </w:p>
          <w:p w:rsidR="00CA4271" w:rsidRDefault="00CA4271" w:rsidP="006465E2">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CA4271" w:rsidTr="00FF3BB3">
        <w:tc>
          <w:tcPr>
            <w:tcW w:w="9370" w:type="dxa"/>
            <w:gridSpan w:val="3"/>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Інструкція з підготовки тендерної пропозиції</w:t>
            </w:r>
          </w:p>
        </w:tc>
      </w:tr>
      <w:tr w:rsidR="00CA4271" w:rsidTr="00DE6AFB">
        <w:tc>
          <w:tcPr>
            <w:tcW w:w="561" w:type="dxa"/>
            <w:shd w:val="clear" w:color="auto" w:fill="FFFFFF"/>
          </w:tcPr>
          <w:p w:rsidR="00CA4271" w:rsidRPr="00CC0F37" w:rsidRDefault="00CA4271" w:rsidP="008F29C0">
            <w:pPr>
              <w:spacing w:after="0" w:line="240" w:lineRule="auto"/>
              <w:jc w:val="center"/>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1</w:t>
            </w:r>
          </w:p>
        </w:tc>
        <w:tc>
          <w:tcPr>
            <w:tcW w:w="2897" w:type="dxa"/>
            <w:shd w:val="clear" w:color="auto" w:fill="FFFFFF"/>
          </w:tcPr>
          <w:p w:rsidR="00CA4271" w:rsidRPr="00CC0F37" w:rsidRDefault="00CA4271" w:rsidP="008F29C0">
            <w:pPr>
              <w:spacing w:after="0" w:line="240" w:lineRule="auto"/>
              <w:rPr>
                <w:rFonts w:ascii="Times New Roman" w:eastAsia="Times New Roman" w:hAnsi="Times New Roman" w:cs="Times New Roman"/>
                <w:b/>
                <w:sz w:val="24"/>
                <w:szCs w:val="24"/>
              </w:rPr>
            </w:pPr>
            <w:r w:rsidRPr="00CC0F37">
              <w:rPr>
                <w:rFonts w:ascii="Times New Roman" w:eastAsia="Times New Roman" w:hAnsi="Times New Roman" w:cs="Times New Roman"/>
                <w:b/>
                <w:sz w:val="24"/>
                <w:szCs w:val="24"/>
              </w:rPr>
              <w:t>Зміст і спосіб подання тендерної пропозиції</w:t>
            </w:r>
          </w:p>
        </w:tc>
        <w:tc>
          <w:tcPr>
            <w:tcW w:w="5912" w:type="dxa"/>
            <w:shd w:val="clear" w:color="auto" w:fill="FFFFFF"/>
          </w:tcPr>
          <w:p w:rsidR="00E3008E" w:rsidRPr="0070143B" w:rsidRDefault="00E3008E" w:rsidP="00E3008E">
            <w:pPr>
              <w:widowControl w:val="0"/>
              <w:spacing w:after="0" w:line="240" w:lineRule="auto"/>
              <w:ind w:firstLine="555"/>
              <w:contextualSpacing/>
              <w:jc w:val="both"/>
              <w:rPr>
                <w:rFonts w:ascii="Times New Roman" w:hAnsi="Times New Roman" w:cs="Times New Roman"/>
                <w:sz w:val="24"/>
                <w:szCs w:val="24"/>
              </w:rPr>
            </w:pPr>
            <w:r w:rsidRPr="00A8430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A8430B">
              <w:rPr>
                <w:rFonts w:ascii="Times New Roman" w:hAnsi="Times New Roman" w:cs="Times New Roman"/>
                <w:sz w:val="24"/>
                <w:szCs w:val="24"/>
              </w:rPr>
              <w:t>закупівель</w:t>
            </w:r>
            <w:proofErr w:type="spellEnd"/>
            <w:r w:rsidRPr="00A8430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w:t>
            </w:r>
            <w:r w:rsidR="007C5AAE">
              <w:rPr>
                <w:rFonts w:ascii="Times New Roman" w:hAnsi="Times New Roman" w:cs="Times New Roman"/>
                <w:sz w:val="24"/>
                <w:szCs w:val="24"/>
              </w:rPr>
              <w:t xml:space="preserve"> пунктом 47 Особливостей</w:t>
            </w:r>
            <w:r w:rsidRPr="00A8430B">
              <w:rPr>
                <w:rFonts w:ascii="Times New Roman" w:hAnsi="Times New Roman" w:cs="Times New Roman"/>
                <w:sz w:val="24"/>
                <w:szCs w:val="24"/>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 </w:t>
            </w:r>
          </w:p>
          <w:p w:rsidR="00E3008E" w:rsidRPr="00A677A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 xml:space="preserve">заповненою формою «тендерна пропозиція» </w:t>
            </w:r>
            <w:r w:rsidRPr="00A677A9">
              <w:rPr>
                <w:rFonts w:ascii="Times New Roman" w:eastAsia="Times New Roman" w:hAnsi="Times New Roman" w:cs="Times New Roman"/>
                <w:b/>
                <w:i/>
                <w:sz w:val="24"/>
                <w:szCs w:val="24"/>
              </w:rPr>
              <w:t>(Додаток № 1 до тендерної документації);</w:t>
            </w:r>
          </w:p>
          <w:p w:rsidR="00E3008E" w:rsidRPr="001A3004"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учасника кваліфікаційним вимогам встановленим у </w:t>
            </w:r>
            <w:r w:rsidRPr="001A3004">
              <w:rPr>
                <w:rFonts w:ascii="Times New Roman" w:eastAsia="Times New Roman" w:hAnsi="Times New Roman" w:cs="Times New Roman"/>
                <w:b/>
                <w:i/>
                <w:sz w:val="24"/>
                <w:szCs w:val="24"/>
              </w:rPr>
              <w:t>Додатку № 2 до тендерної документації;</w:t>
            </w:r>
          </w:p>
          <w:p w:rsidR="00E3008E" w:rsidRPr="006B3DD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інформації про підтвердження відсутності підстав для відмови в участі у процедурі закупівлі визначені</w:t>
            </w:r>
            <w:r w:rsidR="007C5AAE">
              <w:rPr>
                <w:rFonts w:ascii="Times New Roman" w:eastAsia="Times New Roman" w:hAnsi="Times New Roman" w:cs="Times New Roman"/>
                <w:sz w:val="24"/>
                <w:szCs w:val="24"/>
              </w:rPr>
              <w:t xml:space="preserve"> пунктом 47 Особливостей</w:t>
            </w:r>
            <w:r>
              <w:rPr>
                <w:rFonts w:ascii="Times New Roman" w:eastAsia="Times New Roman" w:hAnsi="Times New Roman" w:cs="Times New Roman"/>
                <w:sz w:val="24"/>
                <w:szCs w:val="24"/>
              </w:rPr>
              <w:t xml:space="preserve"> у відповідності до вимог визначених у </w:t>
            </w:r>
            <w:r w:rsidRPr="006B3DD9">
              <w:rPr>
                <w:rFonts w:ascii="Times New Roman" w:eastAsia="Times New Roman" w:hAnsi="Times New Roman" w:cs="Times New Roman"/>
                <w:b/>
                <w:i/>
                <w:sz w:val="24"/>
                <w:szCs w:val="24"/>
              </w:rPr>
              <w:t>Додатку № 3 до тендерної документації;</w:t>
            </w:r>
          </w:p>
          <w:p w:rsidR="00E3008E" w:rsidRPr="003413CF"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w:t>
            </w:r>
            <w:r w:rsidRPr="003413CF">
              <w:rPr>
                <w:rFonts w:ascii="Times New Roman" w:eastAsia="Times New Roman" w:hAnsi="Times New Roman" w:cs="Times New Roman"/>
                <w:b/>
                <w:i/>
                <w:sz w:val="24"/>
                <w:szCs w:val="24"/>
              </w:rPr>
              <w:t>Додатку № 4 до тендерної документації;</w:t>
            </w:r>
          </w:p>
          <w:p w:rsidR="00E3008E" w:rsidRDefault="00E3008E" w:rsidP="00E3008E">
            <w:pPr>
              <w:spacing w:after="0" w:line="240" w:lineRule="auto"/>
              <w:ind w:hanging="21"/>
              <w:jc w:val="both"/>
              <w:rPr>
                <w:rFonts w:ascii="Times New Roman" w:hAnsi="Times New Roman" w:cs="Times New Roman"/>
                <w:sz w:val="24"/>
                <w:szCs w:val="24"/>
              </w:rPr>
            </w:pPr>
            <w:r w:rsidRPr="00DD2E24">
              <w:rPr>
                <w:rFonts w:ascii="Times New Roman" w:eastAsia="Times New Roman" w:hAnsi="Times New Roman" w:cs="Times New Roman"/>
                <w:sz w:val="24"/>
                <w:szCs w:val="24"/>
              </w:rPr>
              <w:t>- </w:t>
            </w:r>
            <w:r w:rsidRPr="00DD2E24">
              <w:rPr>
                <w:rFonts w:ascii="Times New Roman" w:hAnsi="Times New Roman" w:cs="Times New Roman"/>
                <w:sz w:val="24"/>
                <w:szCs w:val="24"/>
              </w:rPr>
              <w:t>довідка довільної форми, за підписом уповноваженої особи учасника та завіреною печаткою (за наявності), яка містить відомості про Учасника:</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рекв</w:t>
            </w:r>
            <w:r>
              <w:rPr>
                <w:rFonts w:ascii="Times New Roman" w:hAnsi="Times New Roman" w:cs="Times New Roman"/>
                <w:sz w:val="24"/>
                <w:szCs w:val="24"/>
              </w:rPr>
              <w:t>ізити (повна назва, код ЄДРПОУ,</w:t>
            </w:r>
            <w:r w:rsidR="00626B00">
              <w:rPr>
                <w:rFonts w:ascii="Times New Roman" w:hAnsi="Times New Roman" w:cs="Times New Roman"/>
                <w:sz w:val="24"/>
                <w:szCs w:val="24"/>
              </w:rPr>
              <w:t xml:space="preserve"> </w:t>
            </w:r>
            <w:r w:rsidRPr="00E97712">
              <w:rPr>
                <w:rFonts w:ascii="Times New Roman" w:hAnsi="Times New Roman" w:cs="Times New Roman"/>
                <w:sz w:val="24"/>
                <w:szCs w:val="24"/>
              </w:rPr>
              <w:t>місцезнаходження, телефон, факс)</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 xml:space="preserve">керівник (посада, прізвище, </w:t>
            </w:r>
            <w:proofErr w:type="spellStart"/>
            <w:r w:rsidRPr="00E97712">
              <w:rPr>
                <w:rFonts w:ascii="Times New Roman" w:hAnsi="Times New Roman" w:cs="Times New Roman"/>
                <w:sz w:val="24"/>
                <w:szCs w:val="24"/>
              </w:rPr>
              <w:t>ім</w:t>
            </w:r>
            <w:proofErr w:type="spellEnd"/>
            <w:r w:rsidRPr="00E97712">
              <w:rPr>
                <w:rFonts w:ascii="Times New Roman" w:hAnsi="Times New Roman" w:cs="Times New Roman"/>
                <w:sz w:val="24"/>
                <w:szCs w:val="24"/>
                <w:lang w:val="ru-RU"/>
              </w:rPr>
              <w:t>’</w:t>
            </w:r>
            <w:r w:rsidRPr="00E97712">
              <w:rPr>
                <w:rFonts w:ascii="Times New Roman" w:hAnsi="Times New Roman" w:cs="Times New Roman"/>
                <w:sz w:val="24"/>
                <w:szCs w:val="24"/>
              </w:rPr>
              <w:t>я, по-батькові)</w:t>
            </w:r>
            <w:r w:rsidRPr="00E97712">
              <w:rPr>
                <w:rFonts w:ascii="Times New Roman" w:hAnsi="Times New Roman" w:cs="Times New Roman"/>
                <w:sz w:val="24"/>
                <w:szCs w:val="24"/>
                <w:lang w:val="ru-RU"/>
              </w:rPr>
              <w:t>;</w:t>
            </w:r>
          </w:p>
          <w:p w:rsidR="00E3008E" w:rsidRPr="00E97712" w:rsidRDefault="00E3008E" w:rsidP="00E3008E">
            <w:pPr>
              <w:pStyle w:val="a3"/>
              <w:numPr>
                <w:ilvl w:val="0"/>
                <w:numId w:val="20"/>
              </w:numPr>
              <w:spacing w:after="0" w:line="240" w:lineRule="auto"/>
              <w:jc w:val="both"/>
              <w:rPr>
                <w:rFonts w:ascii="Times New Roman" w:hAnsi="Times New Roman" w:cs="Times New Roman"/>
                <w:sz w:val="24"/>
                <w:szCs w:val="24"/>
              </w:rPr>
            </w:pPr>
            <w:r w:rsidRPr="00E97712">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E97712">
              <w:rPr>
                <w:rFonts w:ascii="Times New Roman" w:hAnsi="Times New Roman" w:cs="Times New Roman"/>
                <w:sz w:val="24"/>
                <w:szCs w:val="24"/>
                <w:lang w:val="ru-RU"/>
              </w:rPr>
              <w:t>;</w:t>
            </w:r>
          </w:p>
          <w:p w:rsidR="00E3008E" w:rsidRPr="00111649" w:rsidRDefault="00E3008E" w:rsidP="00E3008E">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 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що запропоновані замовником та порядку змін до нього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підписаний учасником, надається окремим файлом згідно </w:t>
            </w:r>
            <w:r w:rsidRPr="00111649">
              <w:rPr>
                <w:rFonts w:ascii="Times New Roman" w:eastAsia="Times New Roman" w:hAnsi="Times New Roman" w:cs="Times New Roman"/>
                <w:b/>
                <w:i/>
                <w:sz w:val="24"/>
                <w:szCs w:val="24"/>
              </w:rPr>
              <w:t>Додатку № 5 до тендерної документації);</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гарантійний лист, складений в довільній формі, згідно з яким учасник гарантує, що інформація, надана ним у довільній формі у складі тенд</w:t>
            </w:r>
            <w:r>
              <w:rPr>
                <w:rFonts w:ascii="Times New Roman" w:eastAsia="Times New Roman" w:hAnsi="Times New Roman" w:cs="Times New Roman"/>
                <w:sz w:val="24"/>
                <w:szCs w:val="24"/>
              </w:rPr>
              <w:t>ерної пропозиції, є достовірною;</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DD2E24">
              <w:rPr>
                <w:rFonts w:ascii="Times New Roman" w:eastAsia="Times New Roman" w:hAnsi="Times New Roman" w:cs="Times New Roman"/>
                <w:sz w:val="24"/>
                <w:szCs w:val="24"/>
              </w:rPr>
              <w:t>- 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свідоцтва про державну реєстрацію юридичної особи та/або копією виписки з Єдиного державного реєстру осіб та фізичних осіб-підприємців;</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реєстрацію платника ПДВ або копія витягу з реєстру платників ПДВ</w:t>
            </w:r>
            <w:r>
              <w:rPr>
                <w:rFonts w:ascii="Times New Roman" w:eastAsia="Times New Roman" w:hAnsi="Times New Roman" w:cs="Times New Roman"/>
                <w:sz w:val="24"/>
                <w:szCs w:val="24"/>
              </w:rPr>
              <w:t>.</w:t>
            </w:r>
            <w:r w:rsidRPr="001566C7">
              <w:rPr>
                <w:rFonts w:ascii="Times New Roman" w:eastAsia="Times New Roman" w:hAnsi="Times New Roman" w:cs="Times New Roman"/>
                <w:sz w:val="24"/>
                <w:szCs w:val="24"/>
              </w:rPr>
              <w:t xml:space="preserve">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Для платників єдиного податку:</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копія свідоцтва про сплату єдиного податку або копія витягу з реєстру платників єдиного податку.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інші документи, які передбачені цією тендерною документацією.</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2F7B21">
              <w:rPr>
                <w:rFonts w:ascii="Times New Roman" w:eastAsia="Times New Roman" w:hAnsi="Times New Roman" w:cs="Times New Roman"/>
                <w:sz w:val="24"/>
                <w:szCs w:val="24"/>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E3008E" w:rsidRPr="001566C7"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що підтверджується одним із наступних документів: </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протоколом зборів засновників або випискою (витягом) з протоколу зборів засновників про призначення, або наказом про призначення, або довіреністю чи дорученням, або іншим документом, оформленим у відповідності до чинного законодавства (для юридичних осіб);</w:t>
            </w:r>
          </w:p>
          <w:p w:rsidR="00E3008E" w:rsidRPr="001566C7"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1566C7">
              <w:rPr>
                <w:rFonts w:ascii="Times New Roman" w:eastAsia="Times New Roman" w:hAnsi="Times New Roman" w:cs="Times New Roman"/>
                <w:sz w:val="24"/>
                <w:szCs w:val="24"/>
              </w:rPr>
              <w:t>копією паспорта (ст.1-2, ст.3-6 за наявності записів) або паспортом у формі ID-картки з витягом з Єдиного демографічного реєстру щодо реєстрації місця проживання (для фізичних осіб, у тому числі фізичних осіб - підприємців).</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sidRPr="001566C7">
              <w:rPr>
                <w:rFonts w:ascii="Times New Roman" w:eastAsia="Times New Roman" w:hAnsi="Times New Roman" w:cs="Times New Roman"/>
                <w:sz w:val="24"/>
                <w:szCs w:val="24"/>
              </w:rPr>
              <w:t>У випадку надання довіреності – довіреність повинна містити право на підпис документів, що входять до складу тендерної пропозиції.</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008E" w:rsidRPr="00A8430B" w:rsidRDefault="00E3008E" w:rsidP="00E3008E">
            <w:pPr>
              <w:spacing w:after="0" w:line="240" w:lineRule="auto"/>
              <w:ind w:firstLine="555"/>
              <w:jc w:val="both"/>
              <w:rPr>
                <w:rFonts w:ascii="Times New Roman" w:hAnsi="Times New Roman" w:cs="Times New Roman"/>
                <w:b/>
                <w:i/>
                <w:sz w:val="24"/>
                <w:szCs w:val="24"/>
              </w:rPr>
            </w:pPr>
            <w:r w:rsidRPr="00A8430B">
              <w:rPr>
                <w:rFonts w:ascii="Times New Roman" w:hAnsi="Times New Roman" w:cs="Times New Roman"/>
                <w:color w:val="000000"/>
                <w:sz w:val="24"/>
                <w:szCs w:val="24"/>
                <w:lang w:eastAsia="uk-UA"/>
              </w:rPr>
              <w:lastRenderedPageBreak/>
              <w:t>Подані учасником документи у складі тендерної пропозиції, що не вимагались тендерною документацією, замовником не розглядаються.</w:t>
            </w:r>
          </w:p>
          <w:p w:rsidR="00E3008E" w:rsidRPr="00AC38DC" w:rsidRDefault="00E3008E" w:rsidP="00E3008E">
            <w:pPr>
              <w:autoSpaceDE w:val="0"/>
              <w:autoSpaceDN w:val="0"/>
              <w:adjustRightInd w:val="0"/>
              <w:spacing w:after="0" w:line="240" w:lineRule="auto"/>
              <w:ind w:firstLine="521"/>
              <w:jc w:val="both"/>
              <w:rPr>
                <w:rFonts w:ascii="Times New Roman" w:hAnsi="Times New Roman" w:cs="Times New Roman"/>
                <w:sz w:val="24"/>
                <w:szCs w:val="24"/>
                <w:lang w:eastAsia="uk-UA"/>
              </w:rPr>
            </w:pPr>
            <w:r w:rsidRPr="0048514F">
              <w:rPr>
                <w:rFonts w:ascii="Times New Roman" w:hAnsi="Times New Roman" w:cs="Times New Roman"/>
                <w:sz w:val="24"/>
                <w:szCs w:val="24"/>
              </w:rPr>
              <w:t>Учасник відповідає за одержання необхідних дозволів, ліцензій, сертифікатів та інших документів, пов’язаних із підготовкою тендерної пропозиції. Витрати пов'язані з підготовкою та поданням тендерної пропозиції учасник несе самостійно. Понесені витрати не відшкодовуються (в тому числі і у разі відміни торгів чи визнання торгів такими, що не відбулися).</w:t>
            </w:r>
          </w:p>
          <w:p w:rsidR="00E3008E" w:rsidRPr="005F04D8"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3008E" w:rsidRPr="00B919DD" w:rsidRDefault="00E3008E" w:rsidP="00E3008E">
            <w:pPr>
              <w:spacing w:after="0" w:line="240" w:lineRule="auto"/>
              <w:ind w:firstLine="559"/>
              <w:jc w:val="both"/>
              <w:rPr>
                <w:rFonts w:ascii="Times New Roman" w:eastAsia="Times New Roman" w:hAnsi="Times New Roman" w:cs="Times New Roman"/>
                <w:sz w:val="24"/>
                <w:szCs w:val="24"/>
              </w:rPr>
            </w:pPr>
            <w:r w:rsidRPr="005F04D8">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3008E" w:rsidRPr="00A8430B"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w:t>
            </w:r>
            <w:r>
              <w:rPr>
                <w:rFonts w:ascii="Times New Roman" w:hAnsi="Times New Roman" w:cs="Times New Roman"/>
                <w:sz w:val="24"/>
                <w:szCs w:val="24"/>
              </w:rPr>
              <w:t>ти сплачені учасником.</w:t>
            </w:r>
          </w:p>
          <w:p w:rsidR="00E3008E" w:rsidRPr="00A8430B" w:rsidRDefault="00E3008E" w:rsidP="00E3008E">
            <w:pPr>
              <w:widowControl w:val="0"/>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rsidR="00E3008E" w:rsidRDefault="00E3008E" w:rsidP="00E3008E">
            <w:pPr>
              <w:spacing w:after="0" w:line="240" w:lineRule="auto"/>
              <w:ind w:firstLine="555"/>
              <w:jc w:val="both"/>
              <w:rPr>
                <w:rFonts w:ascii="Times New Roman" w:hAnsi="Times New Roman" w:cs="Times New Roman"/>
                <w:sz w:val="24"/>
                <w:szCs w:val="24"/>
              </w:rPr>
            </w:pPr>
            <w:r w:rsidRPr="00A8430B">
              <w:rPr>
                <w:rFonts w:ascii="Times New Roman" w:hAnsi="Times New Roman" w:cs="Times New Roman"/>
                <w:sz w:val="24"/>
                <w:szCs w:val="24"/>
              </w:rPr>
              <w:t xml:space="preserve">Усі довідки (листи, тощо), що готуються безпосередньо учасником у складі тендерної пропозиції за підписом уповноваженої особи учасника мають містити посилання на номер процедури закупівлі у системі </w:t>
            </w:r>
            <w:proofErr w:type="spellStart"/>
            <w:r w:rsidRPr="00A8430B">
              <w:rPr>
                <w:rFonts w:ascii="Times New Roman" w:hAnsi="Times New Roman" w:cs="Times New Roman"/>
                <w:sz w:val="24"/>
                <w:szCs w:val="24"/>
              </w:rPr>
              <w:t>Prozorro</w:t>
            </w:r>
            <w:proofErr w:type="spellEnd"/>
            <w:r w:rsidRPr="00A8430B">
              <w:rPr>
                <w:rFonts w:ascii="Times New Roman" w:hAnsi="Times New Roman" w:cs="Times New Roman"/>
                <w:sz w:val="24"/>
                <w:szCs w:val="24"/>
              </w:rPr>
              <w:t>.</w:t>
            </w:r>
          </w:p>
          <w:p w:rsidR="00D55A6A" w:rsidRPr="00DE6AFB" w:rsidRDefault="00D55A6A" w:rsidP="00D55A6A">
            <w:pPr>
              <w:spacing w:after="0" w:line="240" w:lineRule="auto"/>
              <w:ind w:firstLine="559"/>
              <w:jc w:val="both"/>
              <w:rPr>
                <w:rFonts w:ascii="Times New Roman" w:eastAsia="Times New Roman" w:hAnsi="Times New Roman" w:cs="Times New Roman"/>
                <w:sz w:val="24"/>
                <w:szCs w:val="24"/>
              </w:rPr>
            </w:pPr>
            <w:r w:rsidRPr="00D55A6A">
              <w:rPr>
                <w:rFonts w:ascii="Times New Roman" w:eastAsia="Times New Roman" w:hAnsi="Times New Roman" w:cs="Times New Roman"/>
                <w:sz w:val="24"/>
                <w:szCs w:val="24"/>
              </w:rPr>
              <w:t>Під ча</w:t>
            </w:r>
            <w:r w:rsidR="00AA66C9">
              <w:rPr>
                <w:rFonts w:ascii="Times New Roman" w:eastAsia="Times New Roman" w:hAnsi="Times New Roman" w:cs="Times New Roman"/>
                <w:sz w:val="24"/>
                <w:szCs w:val="24"/>
              </w:rPr>
              <w:t>с подання тендерної пропозиції У</w:t>
            </w:r>
            <w:r w:rsidRPr="00D55A6A">
              <w:rPr>
                <w:rFonts w:ascii="Times New Roman" w:eastAsia="Times New Roman" w:hAnsi="Times New Roman" w:cs="Times New Roman"/>
                <w:sz w:val="24"/>
                <w:szCs w:val="24"/>
              </w:rPr>
              <w:t xml:space="preserve">часник не може </w:t>
            </w:r>
            <w:r w:rsidRPr="0031325F">
              <w:rPr>
                <w:rFonts w:ascii="Times New Roman" w:eastAsia="Times New Roman" w:hAnsi="Times New Roman" w:cs="Times New Roman"/>
                <w:sz w:val="24"/>
                <w:szCs w:val="24"/>
              </w:rPr>
              <w:t>визначити конфіденційною інформацію про запропоновану ціну, інші критерії</w:t>
            </w:r>
            <w:r w:rsidRPr="00D55A6A">
              <w:rPr>
                <w:rFonts w:ascii="Times New Roman" w:eastAsia="Times New Roman" w:hAnsi="Times New Roman" w:cs="Times New Roman"/>
                <w:sz w:val="24"/>
                <w:szCs w:val="24"/>
              </w:rPr>
              <w:t xml:space="preserve">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w:t>
            </w:r>
            <w:r w:rsidR="00F25A38">
              <w:rPr>
                <w:rFonts w:ascii="Times New Roman" w:eastAsia="Times New Roman" w:hAnsi="Times New Roman" w:cs="Times New Roman"/>
                <w:sz w:val="24"/>
                <w:szCs w:val="24"/>
              </w:rPr>
              <w:t>ь підстав, визначених пунктом 47</w:t>
            </w:r>
            <w:r w:rsidRPr="00D55A6A">
              <w:rPr>
                <w:rFonts w:ascii="Times New Roman" w:eastAsia="Times New Roman" w:hAnsi="Times New Roman" w:cs="Times New Roman"/>
                <w:sz w:val="24"/>
                <w:szCs w:val="24"/>
              </w:rPr>
              <w:t xml:space="preserve"> </w:t>
            </w:r>
            <w:r w:rsidR="00AA66C9">
              <w:rPr>
                <w:rFonts w:ascii="Times New Roman" w:eastAsia="Times New Roman" w:hAnsi="Times New Roman" w:cs="Times New Roman"/>
                <w:sz w:val="24"/>
                <w:szCs w:val="24"/>
              </w:rPr>
              <w:t>О</w:t>
            </w:r>
            <w:r w:rsidRPr="00D55A6A">
              <w:rPr>
                <w:rFonts w:ascii="Times New Roman" w:eastAsia="Times New Roman" w:hAnsi="Times New Roman" w:cs="Times New Roman"/>
                <w:sz w:val="24"/>
                <w:szCs w:val="24"/>
              </w:rPr>
              <w:t xml:space="preserve">собливостей. </w:t>
            </w:r>
          </w:p>
          <w:p w:rsidR="00E3008E" w:rsidRPr="005A6489"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lastRenderedPageBreak/>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A8430B">
              <w:rPr>
                <w:rFonts w:ascii="Times New Roman" w:hAnsi="Times New Roman" w:cs="Times New Roman"/>
                <w:i/>
                <w:color w:val="000000"/>
                <w:sz w:val="24"/>
                <w:szCs w:val="24"/>
                <w:lang w:val="en-US"/>
              </w:rPr>
              <w:t>VI</w:t>
            </w:r>
            <w:r w:rsidRPr="00A8430B">
              <w:rPr>
                <w:rFonts w:ascii="Times New Roman" w:hAnsi="Times New Roman" w:cs="Times New Roman"/>
                <w:i/>
                <w:color w:val="000000"/>
                <w:sz w:val="24"/>
                <w:szCs w:val="24"/>
              </w:rPr>
              <w:t>.</w:t>
            </w:r>
          </w:p>
          <w:p w:rsidR="00E3008E" w:rsidRPr="00A8430B" w:rsidRDefault="00E3008E" w:rsidP="00E3008E">
            <w:pPr>
              <w:spacing w:after="0" w:line="240" w:lineRule="auto"/>
              <w:ind w:firstLine="555"/>
              <w:jc w:val="both"/>
              <w:rPr>
                <w:rFonts w:ascii="Times New Roman" w:hAnsi="Times New Roman" w:cs="Times New Roman"/>
                <w:i/>
                <w:color w:val="000000"/>
                <w:sz w:val="24"/>
                <w:szCs w:val="24"/>
              </w:rPr>
            </w:pPr>
            <w:r w:rsidRPr="00A8430B">
              <w:rPr>
                <w:rFonts w:ascii="Times New Roman" w:hAnsi="Times New Roman" w:cs="Times New Roman"/>
                <w:i/>
                <w:color w:val="000000"/>
                <w:sz w:val="24"/>
                <w:szCs w:val="24"/>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Тендерна пропозиція учасника має відповідати ряду вимог:</w:t>
            </w:r>
            <w:r>
              <w:rPr>
                <w:rFonts w:ascii="Times New Roman" w:eastAsia="Times New Roman" w:hAnsi="Times New Roman" w:cs="Times New Roman"/>
                <w:sz w:val="24"/>
                <w:szCs w:val="24"/>
              </w:rPr>
              <w:t xml:space="preserve"> </w:t>
            </w:r>
          </w:p>
          <w:p w:rsidR="00E3008E" w:rsidRPr="00266229" w:rsidRDefault="00E3008E" w:rsidP="00E3008E">
            <w:pPr>
              <w:spacing w:after="0" w:line="240" w:lineRule="auto"/>
              <w:jc w:val="both"/>
              <w:rPr>
                <w:rFonts w:ascii="Times New Roman" w:hAnsi="Times New Roman" w:cs="Times New Roman"/>
                <w:b/>
                <w:i/>
                <w:sz w:val="24"/>
                <w:szCs w:val="24"/>
              </w:rPr>
            </w:pPr>
            <w:r w:rsidRPr="00266229">
              <w:rPr>
                <w:rFonts w:ascii="Times New Roman" w:eastAsia="Times New Roman" w:hAnsi="Times New Roman" w:cs="Times New Roman"/>
                <w:sz w:val="24"/>
                <w:szCs w:val="24"/>
              </w:rPr>
              <w:t>1) </w:t>
            </w:r>
            <w:r w:rsidRPr="00266229">
              <w:rPr>
                <w:rFonts w:ascii="Times New Roman" w:hAnsi="Times New Roman" w:cs="Times New Roman"/>
                <w:sz w:val="24"/>
                <w:szCs w:val="24"/>
                <w:lang w:eastAsia="uk-UA"/>
              </w:rPr>
              <w:t>документи, що подаються учасником у складі тендерної пропозиції, повинні бути належного рівня зобра</w:t>
            </w:r>
            <w:r>
              <w:rPr>
                <w:rFonts w:ascii="Times New Roman" w:hAnsi="Times New Roman" w:cs="Times New Roman"/>
                <w:sz w:val="24"/>
                <w:szCs w:val="24"/>
                <w:lang w:eastAsia="uk-UA"/>
              </w:rPr>
              <w:t>ження та доступні для перегляду;</w:t>
            </w:r>
            <w:r w:rsidRPr="00266229">
              <w:rPr>
                <w:rFonts w:ascii="Times New Roman" w:hAnsi="Times New Roman" w:cs="Times New Roman"/>
                <w:sz w:val="24"/>
                <w:szCs w:val="24"/>
                <w:lang w:eastAsia="uk-UA"/>
              </w:rPr>
              <w:t xml:space="preserve"> </w:t>
            </w:r>
          </w:p>
          <w:p w:rsidR="00E3008E" w:rsidRDefault="00E3008E" w:rsidP="00E3008E">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AC38DC">
              <w:rPr>
                <w:rFonts w:ascii="Times New Roman" w:hAnsi="Times New Roman" w:cs="Times New Roman"/>
                <w:sz w:val="24"/>
                <w:szCs w:val="24"/>
              </w:rPr>
              <w:t>документи тендерної пропозиції</w:t>
            </w:r>
            <w:r>
              <w:rPr>
                <w:rFonts w:ascii="Times New Roman" w:hAnsi="Times New Roman" w:cs="Times New Roman"/>
                <w:sz w:val="24"/>
                <w:szCs w:val="24"/>
              </w:rPr>
              <w:t>,</w:t>
            </w:r>
            <w:r w:rsidRPr="00AC38DC">
              <w:rPr>
                <w:rFonts w:ascii="Times New Roman" w:hAnsi="Times New Roman" w:cs="Times New Roman"/>
                <w:sz w:val="24"/>
                <w:szCs w:val="24"/>
              </w:rPr>
              <w:t xml:space="preserve"> що підготовлені безпосередньо учасником повинні бути на фірмовому бланку із обов’язковим зазначенням вихідного номера, підпису керівника підприємств</w:t>
            </w:r>
            <w:r>
              <w:rPr>
                <w:rFonts w:ascii="Times New Roman" w:hAnsi="Times New Roman" w:cs="Times New Roman"/>
                <w:sz w:val="24"/>
                <w:szCs w:val="24"/>
              </w:rPr>
              <w:t>а та печатки (у разі наявності);</w:t>
            </w:r>
          </w:p>
          <w:p w:rsidR="00E3008E" w:rsidRPr="00AC38DC" w:rsidRDefault="00E3008E" w:rsidP="00E3008E">
            <w:pPr>
              <w:spacing w:after="0" w:line="240" w:lineRule="auto"/>
              <w:jc w:val="both"/>
              <w:rPr>
                <w:rFonts w:ascii="Times New Roman" w:hAnsi="Times New Roman" w:cs="Times New Roman"/>
                <w:sz w:val="24"/>
                <w:szCs w:val="24"/>
              </w:rPr>
            </w:pPr>
            <w:r w:rsidRPr="00F275F1">
              <w:rPr>
                <w:rFonts w:ascii="Times New Roman" w:hAnsi="Times New Roman" w:cs="Times New Roman"/>
                <w:sz w:val="24"/>
                <w:szCs w:val="24"/>
              </w:rPr>
              <w:t xml:space="preserve">3)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275F1">
              <w:rPr>
                <w:rFonts w:ascii="Times New Roman" w:hAnsi="Times New Roman" w:cs="Times New Roman"/>
                <w:sz w:val="24"/>
                <w:szCs w:val="24"/>
              </w:rPr>
              <w:t>відскановані</w:t>
            </w:r>
            <w:proofErr w:type="spellEnd"/>
            <w:r w:rsidRPr="00F275F1">
              <w:rPr>
                <w:rFonts w:ascii="Times New Roman" w:hAnsi="Times New Roman" w:cs="Times New Roman"/>
                <w:sz w:val="24"/>
                <w:szCs w:val="24"/>
              </w:rPr>
              <w:t xml:space="preserve"> з оригіналу документів або копій, завірених підписом уповноваженої особи учасника процедури закупівлі;</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тендерна пропозиція учасника повинна бути підписана кваліфікованим електронним підписом (КЕП)/удосконаленим електронним підписом (УЕП);</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08E" w:rsidRPr="00AC38DC" w:rsidRDefault="00E3008E" w:rsidP="00E300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5) </w:t>
            </w:r>
            <w:r w:rsidRPr="00A8430B">
              <w:rPr>
                <w:rFonts w:ascii="Times New Roman" w:hAnsi="Times New Roman" w:cs="Times New Roman"/>
                <w:color w:val="000000"/>
                <w:sz w:val="24"/>
                <w:szCs w:val="24"/>
              </w:rPr>
              <w:t>якщо в тендерній документації наявна вимога замовника щодо надання копій документів – це означає, що має бути надана копія, яка повинна містити власноручний підпис уповноваженої особи або представника учасника процедури закупівлі, зазначення прізвища, ініціалів, та посади особи, яка підписує тендерну пропозицію. Копії документів повинні містити надпис «Згідно з оригіналом», «З оригіналом згідно», «Копія» або «Копія вірна». У всіх інших випадках Замовник вимагає оригінал або нотаріально посвідченої копії відповідного документу.</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наявності) на кожній сторінці такого документа (окрім документів, виданих іншими підприємствами / установами/організаціями).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sz w:val="24"/>
                <w:szCs w:val="24"/>
              </w:rPr>
              <w:t>засвідчувального</w:t>
            </w:r>
            <w:proofErr w:type="spellEnd"/>
            <w:r>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p>
          <w:p w:rsidR="00E3008E" w:rsidRDefault="00E3008E" w:rsidP="00E3008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 формальних помилок:</w:t>
            </w:r>
            <w:r>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уживання великої літери;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E3008E" w:rsidRDefault="00E3008E" w:rsidP="00E3008E">
            <w:pPr>
              <w:numPr>
                <w:ilvl w:val="0"/>
                <w:numId w:val="27"/>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407F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08E" w:rsidRDefault="00E3008E" w:rsidP="00E300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E3008E" w:rsidRDefault="00E3008E" w:rsidP="00E3008E">
            <w:pPr>
              <w:numPr>
                <w:ilvl w:val="0"/>
                <w:numId w:val="26"/>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CA4271" w:rsidRDefault="00E3008E" w:rsidP="00E3008E">
            <w:pPr>
              <w:numPr>
                <w:ilvl w:val="0"/>
                <w:numId w:val="14"/>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CA4271" w:rsidTr="00DE6AFB">
        <w:tc>
          <w:tcPr>
            <w:tcW w:w="561" w:type="dxa"/>
            <w:shd w:val="clear" w:color="auto" w:fill="FFFFFF"/>
          </w:tcPr>
          <w:p w:rsidR="00CA4271" w:rsidRPr="00644661" w:rsidRDefault="00CA4271" w:rsidP="008F29C0">
            <w:pPr>
              <w:spacing w:after="0" w:line="240" w:lineRule="auto"/>
              <w:jc w:val="center"/>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lastRenderedPageBreak/>
              <w:t>2</w:t>
            </w:r>
          </w:p>
        </w:tc>
        <w:tc>
          <w:tcPr>
            <w:tcW w:w="2897" w:type="dxa"/>
            <w:shd w:val="clear" w:color="auto" w:fill="FFFFFF"/>
          </w:tcPr>
          <w:p w:rsidR="00CA4271" w:rsidRPr="00644661" w:rsidRDefault="00CA4271" w:rsidP="008F29C0">
            <w:pPr>
              <w:spacing w:after="0" w:line="240" w:lineRule="auto"/>
              <w:jc w:val="both"/>
              <w:rPr>
                <w:rFonts w:ascii="Times New Roman" w:eastAsia="Times New Roman" w:hAnsi="Times New Roman" w:cs="Times New Roman"/>
                <w:b/>
                <w:sz w:val="24"/>
                <w:szCs w:val="24"/>
              </w:rPr>
            </w:pPr>
            <w:r w:rsidRPr="00644661">
              <w:rPr>
                <w:rFonts w:ascii="Times New Roman" w:eastAsia="Times New Roman" w:hAnsi="Times New Roman" w:cs="Times New Roman"/>
                <w:b/>
                <w:sz w:val="24"/>
                <w:szCs w:val="24"/>
              </w:rPr>
              <w:t>Забезпечення тендерної пропозиції</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CA4271" w:rsidTr="00DE6AFB">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3</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DE6AFB">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4</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Строк, протягом якого тендерні пропозиції є дійсними</w:t>
            </w:r>
          </w:p>
        </w:tc>
        <w:tc>
          <w:tcPr>
            <w:tcW w:w="5912" w:type="dxa"/>
            <w:shd w:val="clear" w:color="auto" w:fill="FFFFFF"/>
          </w:tcPr>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A4271" w:rsidRDefault="00CA4271" w:rsidP="00BA3C0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CA4271" w:rsidRDefault="00E5786C" w:rsidP="008F29C0">
            <w:pPr>
              <w:numPr>
                <w:ilvl w:val="0"/>
                <w:numId w:val="10"/>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CA4271">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A4271" w:rsidRDefault="00CA4271" w:rsidP="00E5786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CA4271" w:rsidTr="00DE6AFB">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5</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Кваліфікаційні критерії до учасників</w:t>
            </w:r>
            <w:r w:rsidR="002F5F99">
              <w:rPr>
                <w:rFonts w:ascii="Times New Roman" w:eastAsia="Times New Roman" w:hAnsi="Times New Roman" w:cs="Times New Roman"/>
                <w:b/>
                <w:sz w:val="24"/>
                <w:szCs w:val="24"/>
              </w:rPr>
              <w:t xml:space="preserve"> та вимоги, визначені пунктом 47</w:t>
            </w:r>
            <w:r w:rsidRPr="00E20841">
              <w:rPr>
                <w:rFonts w:ascii="Times New Roman" w:eastAsia="Times New Roman" w:hAnsi="Times New Roman" w:cs="Times New Roman"/>
                <w:b/>
                <w:sz w:val="24"/>
                <w:szCs w:val="24"/>
              </w:rPr>
              <w:t xml:space="preserve"> Особливостей</w:t>
            </w:r>
          </w:p>
        </w:tc>
        <w:tc>
          <w:tcPr>
            <w:tcW w:w="5912" w:type="dxa"/>
            <w:shd w:val="clear" w:color="auto" w:fill="FFFFFF"/>
          </w:tcPr>
          <w:p w:rsidR="00CA4271" w:rsidRPr="00EB6944" w:rsidRDefault="00CA4271" w:rsidP="00EA4192">
            <w:pPr>
              <w:spacing w:after="0" w:line="240" w:lineRule="auto"/>
              <w:ind w:firstLine="559"/>
              <w:jc w:val="both"/>
              <w:rPr>
                <w:rFonts w:ascii="Times New Roman" w:eastAsia="Times New Roman" w:hAnsi="Times New Roman" w:cs="Times New Roman"/>
                <w:b/>
                <w:i/>
                <w:sz w:val="24"/>
                <w:szCs w:val="24"/>
              </w:rPr>
            </w:pPr>
            <w:r w:rsidRPr="00EB6944">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2</w:t>
            </w:r>
            <w:r w:rsidRPr="00EB6944">
              <w:rPr>
                <w:rFonts w:ascii="Times New Roman" w:eastAsia="Times New Roman" w:hAnsi="Times New Roman" w:cs="Times New Roman"/>
                <w:b/>
                <w:i/>
                <w:sz w:val="24"/>
                <w:szCs w:val="24"/>
              </w:rPr>
              <w:t xml:space="preserve"> до тендерної документації.</w:t>
            </w:r>
          </w:p>
          <w:p w:rsidR="00CA4271" w:rsidRDefault="00CA4271" w:rsidP="008C31E5">
            <w:pPr>
              <w:spacing w:after="0" w:line="240" w:lineRule="auto"/>
              <w:ind w:firstLine="559"/>
              <w:jc w:val="both"/>
              <w:rPr>
                <w:rFonts w:ascii="Times New Roman" w:eastAsia="Times New Roman" w:hAnsi="Times New Roman" w:cs="Times New Roman"/>
                <w:sz w:val="24"/>
                <w:szCs w:val="24"/>
              </w:rPr>
            </w:pPr>
            <w:r w:rsidRPr="00EB6944">
              <w:rPr>
                <w:rFonts w:ascii="Times New Roman" w:eastAsia="Times New Roman" w:hAnsi="Times New Roman" w:cs="Times New Roman"/>
                <w:sz w:val="24"/>
                <w:szCs w:val="24"/>
              </w:rPr>
              <w:t>Підстави для відмови в участі у процедур</w:t>
            </w:r>
            <w:r w:rsidR="002F5F99">
              <w:rPr>
                <w:rFonts w:ascii="Times New Roman" w:eastAsia="Times New Roman" w:hAnsi="Times New Roman" w:cs="Times New Roman"/>
                <w:sz w:val="24"/>
                <w:szCs w:val="24"/>
              </w:rPr>
              <w:t>і закупівлі визначені пунктом 47</w:t>
            </w:r>
            <w:r w:rsidRPr="00EB6944">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w:t>
            </w:r>
            <w:r w:rsidRPr="00EB6944">
              <w:rPr>
                <w:rFonts w:ascii="Times New Roman" w:eastAsia="Times New Roman" w:hAnsi="Times New Roman" w:cs="Times New Roman"/>
                <w:b/>
                <w:i/>
                <w:sz w:val="24"/>
                <w:szCs w:val="24"/>
              </w:rPr>
              <w:t xml:space="preserve">Додатку № </w:t>
            </w:r>
            <w:r w:rsidR="008C31E5" w:rsidRPr="00EB6944">
              <w:rPr>
                <w:rFonts w:ascii="Times New Roman" w:eastAsia="Times New Roman" w:hAnsi="Times New Roman" w:cs="Times New Roman"/>
                <w:b/>
                <w:i/>
                <w:sz w:val="24"/>
                <w:szCs w:val="24"/>
              </w:rPr>
              <w:t>3</w:t>
            </w:r>
            <w:r w:rsidR="0023078C" w:rsidRPr="00EB6944">
              <w:rPr>
                <w:rFonts w:ascii="Times New Roman" w:eastAsia="Times New Roman" w:hAnsi="Times New Roman" w:cs="Times New Roman"/>
                <w:b/>
                <w:i/>
                <w:sz w:val="24"/>
                <w:szCs w:val="24"/>
              </w:rPr>
              <w:t xml:space="preserve"> до тендерної пропозиції</w:t>
            </w:r>
            <w:r w:rsidRPr="00EB6944">
              <w:rPr>
                <w:rFonts w:ascii="Times New Roman" w:eastAsia="Times New Roman" w:hAnsi="Times New Roman" w:cs="Times New Roman"/>
                <w:b/>
                <w:i/>
                <w:sz w:val="24"/>
                <w:szCs w:val="24"/>
              </w:rPr>
              <w:t>.</w:t>
            </w:r>
          </w:p>
        </w:tc>
      </w:tr>
      <w:tr w:rsidR="00CA4271" w:rsidTr="00DE6AFB">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6</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 xml:space="preserve">Інформація про технічні, якісні та кількісні </w:t>
            </w:r>
            <w:r w:rsidRPr="00E20841">
              <w:rPr>
                <w:rFonts w:ascii="Times New Roman" w:eastAsia="Times New Roman" w:hAnsi="Times New Roman" w:cs="Times New Roman"/>
                <w:b/>
                <w:sz w:val="24"/>
                <w:szCs w:val="24"/>
              </w:rPr>
              <w:lastRenderedPageBreak/>
              <w:t>характеристики предмета закупівлі</w:t>
            </w:r>
          </w:p>
        </w:tc>
        <w:tc>
          <w:tcPr>
            <w:tcW w:w="5912" w:type="dxa"/>
            <w:shd w:val="clear" w:color="auto" w:fill="FFFFFF"/>
          </w:tcPr>
          <w:p w:rsidR="00CA4271" w:rsidRDefault="00CA4271" w:rsidP="00577E64">
            <w:pPr>
              <w:spacing w:after="0" w:line="240" w:lineRule="auto"/>
              <w:jc w:val="both"/>
              <w:rPr>
                <w:rFonts w:ascii="Times New Roman" w:eastAsia="Times New Roman" w:hAnsi="Times New Roman" w:cs="Times New Roman"/>
                <w:sz w:val="24"/>
                <w:szCs w:val="24"/>
              </w:rPr>
            </w:pPr>
            <w:r w:rsidRPr="00691100">
              <w:rPr>
                <w:rFonts w:ascii="Times New Roman" w:eastAsia="Times New Roman" w:hAnsi="Times New Roman" w:cs="Times New Roman"/>
                <w:sz w:val="24"/>
                <w:szCs w:val="24"/>
              </w:rPr>
              <w:lastRenderedPageBreak/>
              <w:t xml:space="preserve">Інформація про необхідні технічні, якісні та кількісні характеристики предмета закупівлі та технічна </w:t>
            </w:r>
            <w:r w:rsidRPr="00691100">
              <w:rPr>
                <w:rFonts w:ascii="Times New Roman" w:eastAsia="Times New Roman" w:hAnsi="Times New Roman" w:cs="Times New Roman"/>
                <w:sz w:val="24"/>
                <w:szCs w:val="24"/>
              </w:rPr>
              <w:lastRenderedPageBreak/>
              <w:t xml:space="preserve">специфікація до предмета закупівлі викладена у </w:t>
            </w:r>
            <w:r w:rsidRPr="00691100">
              <w:rPr>
                <w:rFonts w:ascii="Times New Roman" w:eastAsia="Times New Roman" w:hAnsi="Times New Roman" w:cs="Times New Roman"/>
                <w:b/>
                <w:i/>
                <w:sz w:val="24"/>
                <w:szCs w:val="24"/>
              </w:rPr>
              <w:t xml:space="preserve">Додатку № </w:t>
            </w:r>
            <w:r w:rsidR="00577E64" w:rsidRPr="00691100">
              <w:rPr>
                <w:rFonts w:ascii="Times New Roman" w:eastAsia="Times New Roman" w:hAnsi="Times New Roman" w:cs="Times New Roman"/>
                <w:b/>
                <w:i/>
                <w:sz w:val="24"/>
                <w:szCs w:val="24"/>
              </w:rPr>
              <w:t xml:space="preserve">4 </w:t>
            </w:r>
            <w:r w:rsidR="0023078C" w:rsidRPr="00691100">
              <w:rPr>
                <w:rFonts w:ascii="Times New Roman" w:eastAsia="Times New Roman" w:hAnsi="Times New Roman" w:cs="Times New Roman"/>
                <w:b/>
                <w:i/>
                <w:sz w:val="24"/>
                <w:szCs w:val="24"/>
              </w:rPr>
              <w:t>до тендерної пропозиції</w:t>
            </w:r>
            <w:r w:rsidRPr="00691100">
              <w:rPr>
                <w:rFonts w:ascii="Times New Roman" w:eastAsia="Times New Roman" w:hAnsi="Times New Roman" w:cs="Times New Roman"/>
                <w:sz w:val="24"/>
                <w:szCs w:val="24"/>
              </w:rPr>
              <w:t>.</w:t>
            </w:r>
          </w:p>
        </w:tc>
      </w:tr>
      <w:tr w:rsidR="00CA4271" w:rsidTr="00DE6AFB">
        <w:tc>
          <w:tcPr>
            <w:tcW w:w="561" w:type="dxa"/>
            <w:shd w:val="clear" w:color="auto" w:fill="FFFFFF"/>
          </w:tcPr>
          <w:p w:rsidR="00CA4271" w:rsidRPr="00E20841" w:rsidRDefault="00CA4271" w:rsidP="008F29C0">
            <w:pPr>
              <w:spacing w:after="0" w:line="240" w:lineRule="auto"/>
              <w:jc w:val="center"/>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lastRenderedPageBreak/>
              <w:t>7</w:t>
            </w:r>
          </w:p>
        </w:tc>
        <w:tc>
          <w:tcPr>
            <w:tcW w:w="2897" w:type="dxa"/>
            <w:shd w:val="clear" w:color="auto" w:fill="FFFFFF"/>
          </w:tcPr>
          <w:p w:rsidR="00CA4271" w:rsidRPr="00E20841" w:rsidRDefault="00CA4271" w:rsidP="008F29C0">
            <w:pPr>
              <w:spacing w:after="0" w:line="240" w:lineRule="auto"/>
              <w:rPr>
                <w:rFonts w:ascii="Times New Roman" w:eastAsia="Times New Roman" w:hAnsi="Times New Roman" w:cs="Times New Roman"/>
                <w:b/>
                <w:sz w:val="24"/>
                <w:szCs w:val="24"/>
              </w:rPr>
            </w:pPr>
            <w:r w:rsidRPr="00E20841">
              <w:rPr>
                <w:rFonts w:ascii="Times New Roman" w:eastAsia="Times New Roman" w:hAnsi="Times New Roman" w:cs="Times New Roman"/>
                <w:b/>
                <w:sz w:val="24"/>
                <w:szCs w:val="24"/>
              </w:rPr>
              <w:t>Інформація про субпідрядника / співвиконавця</w:t>
            </w:r>
          </w:p>
        </w:tc>
        <w:tc>
          <w:tcPr>
            <w:tcW w:w="5912" w:type="dxa"/>
            <w:shd w:val="clear" w:color="auto" w:fill="FFFFFF"/>
          </w:tcPr>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CA4271" w:rsidRDefault="00CA4271" w:rsidP="00EA4192">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CA4271" w:rsidTr="00DE6AFB">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8</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Внесення змін або відкликання тендерної пропозиції учасником</w:t>
            </w:r>
          </w:p>
        </w:tc>
        <w:tc>
          <w:tcPr>
            <w:tcW w:w="5912" w:type="dxa"/>
            <w:shd w:val="clear" w:color="auto" w:fill="FFFFFF"/>
          </w:tcPr>
          <w:p w:rsidR="00CA4271" w:rsidRDefault="00CA4271" w:rsidP="007475C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CA4271" w:rsidTr="00DE6AFB">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9</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rPr>
            </w:pPr>
            <w:r w:rsidRPr="00782FC9">
              <w:rPr>
                <w:rFonts w:ascii="Times New Roman" w:eastAsia="Times New Roman" w:hAnsi="Times New Roman" w:cs="Times New Roman"/>
                <w:b/>
                <w:sz w:val="24"/>
                <w:szCs w:val="24"/>
              </w:rPr>
              <w:t>Ступінь локалізації виробництва</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CA4271" w:rsidRDefault="00CA4271" w:rsidP="008F29C0">
            <w:pPr>
              <w:spacing w:after="0" w:line="240" w:lineRule="auto"/>
              <w:jc w:val="both"/>
              <w:rPr>
                <w:rFonts w:ascii="Times New Roman" w:eastAsia="Times New Roman" w:hAnsi="Times New Roman" w:cs="Times New Roman"/>
                <w:sz w:val="24"/>
                <w:szCs w:val="24"/>
              </w:rPr>
            </w:pPr>
          </w:p>
        </w:tc>
      </w:tr>
      <w:tr w:rsidR="00CA4271" w:rsidTr="00FF7EDF">
        <w:tc>
          <w:tcPr>
            <w:tcW w:w="9370" w:type="dxa"/>
            <w:gridSpan w:val="3"/>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CA4271" w:rsidTr="00DE6AFB">
        <w:tc>
          <w:tcPr>
            <w:tcW w:w="561" w:type="dxa"/>
            <w:shd w:val="clear" w:color="auto" w:fill="FFFFFF"/>
          </w:tcPr>
          <w:p w:rsidR="00CA4271" w:rsidRPr="00A169FC" w:rsidRDefault="00CA4271" w:rsidP="008F29C0">
            <w:pPr>
              <w:spacing w:after="0" w:line="240" w:lineRule="auto"/>
              <w:jc w:val="center"/>
              <w:rPr>
                <w:rFonts w:ascii="Times New Roman" w:eastAsia="Times New Roman" w:hAnsi="Times New Roman" w:cs="Times New Roman"/>
                <w:b/>
                <w:sz w:val="24"/>
                <w:szCs w:val="24"/>
              </w:rPr>
            </w:pPr>
            <w:r w:rsidRPr="00A169FC">
              <w:rPr>
                <w:rFonts w:ascii="Times New Roman" w:eastAsia="Times New Roman" w:hAnsi="Times New Roman" w:cs="Times New Roman"/>
                <w:b/>
                <w:sz w:val="24"/>
                <w:szCs w:val="24"/>
              </w:rPr>
              <w:t>1</w:t>
            </w:r>
          </w:p>
        </w:tc>
        <w:tc>
          <w:tcPr>
            <w:tcW w:w="2897" w:type="dxa"/>
            <w:shd w:val="clear" w:color="auto" w:fill="FFFFFF"/>
          </w:tcPr>
          <w:p w:rsidR="00CA4271" w:rsidRPr="00A169FC" w:rsidRDefault="00CA4271" w:rsidP="008F29C0">
            <w:pPr>
              <w:spacing w:after="0" w:line="240" w:lineRule="auto"/>
              <w:rPr>
                <w:rFonts w:ascii="Times New Roman" w:eastAsia="Times New Roman" w:hAnsi="Times New Roman" w:cs="Times New Roman"/>
                <w:b/>
                <w:sz w:val="24"/>
                <w:szCs w:val="24"/>
              </w:rPr>
            </w:pPr>
            <w:r w:rsidRPr="00A169FC">
              <w:rPr>
                <w:rFonts w:ascii="Times New Roman" w:eastAsia="Times New Roman" w:hAnsi="Times New Roman" w:cs="Times New Roman"/>
                <w:b/>
                <w:sz w:val="24"/>
                <w:szCs w:val="24"/>
              </w:rPr>
              <w:t>Кінцевий строк подання тендерної пропозиції</w:t>
            </w:r>
          </w:p>
        </w:tc>
        <w:tc>
          <w:tcPr>
            <w:tcW w:w="5912" w:type="dxa"/>
            <w:shd w:val="clear" w:color="auto" w:fill="FFFFFF"/>
          </w:tcPr>
          <w:p w:rsidR="00497404" w:rsidRPr="00A169FC" w:rsidRDefault="00CA4271" w:rsidP="008F29C0">
            <w:pPr>
              <w:spacing w:after="0" w:line="240" w:lineRule="auto"/>
              <w:jc w:val="both"/>
              <w:rPr>
                <w:rFonts w:ascii="Times New Roman" w:eastAsia="Times New Roman" w:hAnsi="Times New Roman" w:cs="Times New Roman"/>
                <w:sz w:val="24"/>
                <w:szCs w:val="24"/>
              </w:rPr>
            </w:pPr>
            <w:r w:rsidRPr="00A169FC">
              <w:rPr>
                <w:rFonts w:ascii="Times New Roman" w:eastAsia="Times New Roman" w:hAnsi="Times New Roman" w:cs="Times New Roman"/>
                <w:sz w:val="24"/>
                <w:szCs w:val="24"/>
              </w:rPr>
              <w:t>Кінцевий строк подання тендерних пропозицій:</w:t>
            </w:r>
            <w:r w:rsidR="00497404" w:rsidRPr="00A169FC">
              <w:rPr>
                <w:rFonts w:ascii="Times New Roman" w:eastAsia="Times New Roman" w:hAnsi="Times New Roman" w:cs="Times New Roman"/>
                <w:sz w:val="24"/>
                <w:szCs w:val="24"/>
              </w:rPr>
              <w:t xml:space="preserve"> </w:t>
            </w:r>
          </w:p>
          <w:p w:rsidR="00CA4271" w:rsidRPr="00A169FC" w:rsidRDefault="00497404" w:rsidP="008F29C0">
            <w:pPr>
              <w:spacing w:after="0" w:line="240" w:lineRule="auto"/>
              <w:jc w:val="both"/>
              <w:rPr>
                <w:rFonts w:ascii="Times New Roman" w:eastAsia="Times New Roman" w:hAnsi="Times New Roman" w:cs="Times New Roman"/>
                <w:b/>
                <w:sz w:val="24"/>
                <w:szCs w:val="24"/>
                <w:lang w:val="ru-RU"/>
              </w:rPr>
            </w:pPr>
            <w:r w:rsidRPr="00A22E85">
              <w:rPr>
                <w:rFonts w:ascii="Times New Roman" w:eastAsia="Times New Roman" w:hAnsi="Times New Roman" w:cs="Times New Roman"/>
                <w:b/>
                <w:sz w:val="24"/>
                <w:szCs w:val="24"/>
              </w:rPr>
              <w:t>«</w:t>
            </w:r>
            <w:r w:rsidR="00B069C7" w:rsidRPr="00A22E85">
              <w:rPr>
                <w:rFonts w:ascii="Times New Roman" w:eastAsia="Times New Roman" w:hAnsi="Times New Roman" w:cs="Times New Roman"/>
                <w:b/>
                <w:sz w:val="24"/>
                <w:szCs w:val="24"/>
              </w:rPr>
              <w:t xml:space="preserve"> 12 </w:t>
            </w:r>
            <w:r w:rsidR="002F5F99" w:rsidRPr="00A22E85">
              <w:rPr>
                <w:rFonts w:ascii="Times New Roman" w:eastAsia="Times New Roman" w:hAnsi="Times New Roman" w:cs="Times New Roman"/>
                <w:b/>
                <w:sz w:val="24"/>
                <w:szCs w:val="24"/>
              </w:rPr>
              <w:t xml:space="preserve">» </w:t>
            </w:r>
            <w:r w:rsidR="00B069C7" w:rsidRPr="00A22E85">
              <w:rPr>
                <w:rFonts w:ascii="Times New Roman" w:eastAsia="Times New Roman" w:hAnsi="Times New Roman" w:cs="Times New Roman"/>
                <w:b/>
                <w:sz w:val="24"/>
                <w:szCs w:val="24"/>
              </w:rPr>
              <w:t xml:space="preserve"> березня </w:t>
            </w:r>
            <w:r w:rsidR="002F5F99" w:rsidRPr="00A22E85">
              <w:rPr>
                <w:rFonts w:ascii="Times New Roman" w:eastAsia="Times New Roman" w:hAnsi="Times New Roman" w:cs="Times New Roman"/>
                <w:b/>
                <w:sz w:val="24"/>
                <w:szCs w:val="24"/>
              </w:rPr>
              <w:t>2024</w:t>
            </w:r>
            <w:r w:rsidRPr="00A22E85">
              <w:rPr>
                <w:rFonts w:ascii="Times New Roman" w:eastAsia="Times New Roman" w:hAnsi="Times New Roman" w:cs="Times New Roman"/>
                <w:b/>
                <w:sz w:val="24"/>
                <w:szCs w:val="24"/>
              </w:rPr>
              <w:t xml:space="preserve"> року</w:t>
            </w:r>
            <w:r w:rsidR="00EA0A98" w:rsidRPr="00A22E85">
              <w:rPr>
                <w:rFonts w:ascii="Times New Roman" w:eastAsia="Times New Roman" w:hAnsi="Times New Roman" w:cs="Times New Roman"/>
                <w:b/>
                <w:i/>
                <w:sz w:val="24"/>
                <w:szCs w:val="24"/>
              </w:rPr>
              <w:t xml:space="preserve">, </w:t>
            </w:r>
            <w:r w:rsidR="00EA0A98" w:rsidRPr="00A22E85">
              <w:rPr>
                <w:rFonts w:ascii="Times New Roman" w:eastAsia="Times New Roman" w:hAnsi="Times New Roman" w:cs="Times New Roman"/>
                <w:b/>
                <w:sz w:val="24"/>
                <w:szCs w:val="24"/>
              </w:rPr>
              <w:t>00</w:t>
            </w:r>
            <w:r w:rsidR="00EA0A98" w:rsidRPr="00A22E85">
              <w:rPr>
                <w:rFonts w:ascii="Times New Roman" w:eastAsia="Times New Roman" w:hAnsi="Times New Roman" w:cs="Times New Roman"/>
                <w:b/>
                <w:sz w:val="24"/>
                <w:szCs w:val="24"/>
                <w:lang w:val="ru-RU"/>
              </w:rPr>
              <w:t>:00.</w:t>
            </w:r>
          </w:p>
          <w:p w:rsidR="00CA4271" w:rsidRDefault="00CA4271" w:rsidP="008F29C0">
            <w:pPr>
              <w:spacing w:after="0" w:line="240" w:lineRule="auto"/>
              <w:jc w:val="both"/>
              <w:rPr>
                <w:rFonts w:ascii="Times New Roman" w:eastAsia="Times New Roman" w:hAnsi="Times New Roman" w:cs="Times New Roman"/>
                <w:sz w:val="24"/>
                <w:szCs w:val="24"/>
              </w:rPr>
            </w:pPr>
            <w:r w:rsidRPr="00A169FC">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169FC">
              <w:rPr>
                <w:rFonts w:ascii="Times New Roman" w:eastAsia="Times New Roman" w:hAnsi="Times New Roman" w:cs="Times New Roman"/>
                <w:sz w:val="24"/>
                <w:szCs w:val="24"/>
              </w:rPr>
              <w:t>закупівель</w:t>
            </w:r>
            <w:proofErr w:type="spellEnd"/>
            <w:r w:rsidRPr="00A169FC">
              <w:rPr>
                <w:rFonts w:ascii="Times New Roman" w:eastAsia="Times New Roman" w:hAnsi="Times New Roman" w:cs="Times New Roman"/>
                <w:sz w:val="24"/>
                <w:szCs w:val="24"/>
              </w:rPr>
              <w:t>.</w:t>
            </w:r>
          </w:p>
        </w:tc>
      </w:tr>
      <w:tr w:rsidR="00CA4271" w:rsidTr="00DE6AFB">
        <w:tc>
          <w:tcPr>
            <w:tcW w:w="561" w:type="dxa"/>
            <w:shd w:val="clear" w:color="auto" w:fill="FFFFFF"/>
          </w:tcPr>
          <w:p w:rsidR="00CA4271" w:rsidRPr="00782FC9" w:rsidRDefault="00CA4271" w:rsidP="008F29C0">
            <w:pPr>
              <w:spacing w:after="0" w:line="240" w:lineRule="auto"/>
              <w:jc w:val="center"/>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2</w:t>
            </w:r>
          </w:p>
        </w:tc>
        <w:tc>
          <w:tcPr>
            <w:tcW w:w="2897" w:type="dxa"/>
            <w:shd w:val="clear" w:color="auto" w:fill="FFFFFF"/>
          </w:tcPr>
          <w:p w:rsidR="00CA4271" w:rsidRPr="00782FC9" w:rsidRDefault="00CA4271" w:rsidP="008F29C0">
            <w:pPr>
              <w:spacing w:after="0" w:line="240" w:lineRule="auto"/>
              <w:rPr>
                <w:rFonts w:ascii="Times New Roman" w:eastAsia="Times New Roman" w:hAnsi="Times New Roman" w:cs="Times New Roman"/>
                <w:b/>
                <w:sz w:val="24"/>
                <w:szCs w:val="24"/>
                <w:highlight w:val="white"/>
              </w:rPr>
            </w:pPr>
            <w:r w:rsidRPr="00782FC9">
              <w:rPr>
                <w:rFonts w:ascii="Times New Roman" w:eastAsia="Times New Roman" w:hAnsi="Times New Roman" w:cs="Times New Roman"/>
                <w:b/>
                <w:sz w:val="24"/>
                <w:szCs w:val="24"/>
                <w:highlight w:val="white"/>
              </w:rPr>
              <w:t>Розкриття тендерних пропозицій</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CA4271" w:rsidTr="00FF7EDF">
        <w:tc>
          <w:tcPr>
            <w:tcW w:w="9370" w:type="dxa"/>
            <w:gridSpan w:val="3"/>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CA4271" w:rsidTr="00DE6AFB">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1</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5912"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7778DF" w:rsidRDefault="00CA4271" w:rsidP="00FF7EDF">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4271" w:rsidTr="00DE6AFB">
        <w:tc>
          <w:tcPr>
            <w:tcW w:w="561" w:type="dxa"/>
            <w:shd w:val="clear" w:color="auto" w:fill="FFFFFF"/>
          </w:tcPr>
          <w:p w:rsidR="00CA4271" w:rsidRPr="001D5809" w:rsidRDefault="00CA4271" w:rsidP="008F29C0">
            <w:pPr>
              <w:spacing w:after="0" w:line="240" w:lineRule="auto"/>
              <w:jc w:val="center"/>
              <w:rPr>
                <w:rFonts w:ascii="Times New Roman" w:eastAsia="Times New Roman" w:hAnsi="Times New Roman" w:cs="Times New Roman"/>
                <w:b/>
                <w:sz w:val="24"/>
                <w:szCs w:val="24"/>
              </w:rPr>
            </w:pPr>
            <w:r w:rsidRPr="001D5809">
              <w:rPr>
                <w:rFonts w:ascii="Times New Roman" w:eastAsia="Times New Roman" w:hAnsi="Times New Roman" w:cs="Times New Roman"/>
                <w:b/>
                <w:sz w:val="24"/>
                <w:szCs w:val="24"/>
              </w:rPr>
              <w:t>2</w:t>
            </w:r>
          </w:p>
        </w:tc>
        <w:tc>
          <w:tcPr>
            <w:tcW w:w="2897" w:type="dxa"/>
            <w:shd w:val="clear" w:color="auto" w:fill="FFFFFF"/>
          </w:tcPr>
          <w:p w:rsidR="00CA4271" w:rsidRPr="001D5809" w:rsidRDefault="00CA4271" w:rsidP="008F29C0">
            <w:pPr>
              <w:spacing w:after="0" w:line="240" w:lineRule="auto"/>
              <w:rPr>
                <w:rFonts w:ascii="Times New Roman" w:eastAsia="Times New Roman" w:hAnsi="Times New Roman" w:cs="Times New Roman"/>
                <w:b/>
                <w:sz w:val="24"/>
                <w:szCs w:val="24"/>
                <w:highlight w:val="yellow"/>
              </w:rPr>
            </w:pPr>
            <w:r w:rsidRPr="001D5809">
              <w:rPr>
                <w:rFonts w:ascii="Times New Roman" w:eastAsia="Times New Roman" w:hAnsi="Times New Roman" w:cs="Times New Roman"/>
                <w:b/>
                <w:sz w:val="24"/>
                <w:szCs w:val="24"/>
              </w:rPr>
              <w:t>Інша інформація</w:t>
            </w:r>
          </w:p>
        </w:tc>
        <w:tc>
          <w:tcPr>
            <w:tcW w:w="5912" w:type="dxa"/>
            <w:shd w:val="clear" w:color="auto" w:fill="FFFFFF"/>
          </w:tcPr>
          <w:p w:rsidR="00CA4271" w:rsidRDefault="00CA4271" w:rsidP="001D5809">
            <w:pPr>
              <w:spacing w:after="0" w:line="240" w:lineRule="auto"/>
              <w:ind w:firstLine="559"/>
              <w:jc w:val="both"/>
              <w:rPr>
                <w:rFonts w:ascii="Times New Roman" w:eastAsia="Times New Roman" w:hAnsi="Times New Roman" w:cs="Times New Roman"/>
                <w:sz w:val="24"/>
                <w:szCs w:val="24"/>
              </w:rPr>
            </w:pPr>
            <w:r w:rsidRPr="00CD7B19">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w:t>
            </w:r>
            <w:r w:rsidR="0074342A" w:rsidRPr="00CD7B19">
              <w:rPr>
                <w:rFonts w:ascii="Times New Roman" w:eastAsia="Times New Roman" w:hAnsi="Times New Roman" w:cs="Times New Roman"/>
                <w:sz w:val="24"/>
                <w:szCs w:val="24"/>
              </w:rPr>
              <w:t>«</w:t>
            </w:r>
            <w:r w:rsidRPr="00CD7B19">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Pr="00CD7B19">
              <w:rPr>
                <w:rFonts w:ascii="Times New Roman" w:eastAsia="Times New Roman" w:hAnsi="Times New Roman" w:cs="Times New Roman"/>
                <w:sz w:val="24"/>
                <w:szCs w:val="24"/>
              </w:rPr>
              <w:t>закупівель</w:t>
            </w:r>
            <w:proofErr w:type="spellEnd"/>
            <w:r w:rsidRPr="00CD7B19">
              <w:rPr>
                <w:rFonts w:ascii="Times New Roman" w:eastAsia="Times New Roman" w:hAnsi="Times New Roman" w:cs="Times New Roman"/>
                <w:sz w:val="24"/>
                <w:szCs w:val="24"/>
              </w:rPr>
              <w:t xml:space="preserve"> товарів, </w:t>
            </w:r>
            <w:r w:rsidRPr="00CD7B19">
              <w:rPr>
                <w:rFonts w:ascii="Times New Roman" w:eastAsia="Times New Roman" w:hAnsi="Times New Roman" w:cs="Times New Roman"/>
                <w:sz w:val="24"/>
                <w:szCs w:val="24"/>
              </w:rPr>
              <w:lastRenderedPageBreak/>
              <w:t>робіт і послуг для замовників, передбачених Законом Украї</w:t>
            </w:r>
            <w:r w:rsidR="0074342A" w:rsidRPr="00CD7B19">
              <w:rPr>
                <w:rFonts w:ascii="Times New Roman" w:eastAsia="Times New Roman" w:hAnsi="Times New Roman" w:cs="Times New Roman"/>
                <w:sz w:val="24"/>
                <w:szCs w:val="24"/>
              </w:rPr>
              <w:t>ни «Про публічні закупівлі»</w:t>
            </w:r>
            <w:r w:rsidRPr="00CD7B19">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w:t>
            </w:r>
            <w:r w:rsidR="0074342A" w:rsidRPr="00CD7B19">
              <w:rPr>
                <w:rFonts w:ascii="Times New Roman" w:eastAsia="Times New Roman" w:hAnsi="Times New Roman" w:cs="Times New Roman"/>
                <w:sz w:val="24"/>
                <w:szCs w:val="24"/>
              </w:rPr>
              <w:t xml:space="preserve"> його припинення або скасування»</w:t>
            </w:r>
            <w:r w:rsidRPr="00CD7B19">
              <w:rPr>
                <w:rFonts w:ascii="Times New Roman" w:eastAsia="Times New Roman" w:hAnsi="Times New Roman" w:cs="Times New Roman"/>
                <w:sz w:val="24"/>
                <w:szCs w:val="24"/>
              </w:rPr>
              <w:t>, а саме: замовникам забороняється здійснювати публічні закупівлі товарів, робіт і послуг у громадян Російської Федерації/Республіки Білорусь</w:t>
            </w:r>
            <w:r w:rsidR="00206666" w:rsidRPr="00CD7B19">
              <w:rPr>
                <w:rFonts w:ascii="Times New Roman" w:eastAsia="Times New Roman" w:hAnsi="Times New Roman" w:cs="Times New Roman"/>
                <w:sz w:val="24"/>
                <w:szCs w:val="24"/>
              </w:rPr>
              <w:t>/Ісламської Республіки Іран</w:t>
            </w:r>
            <w:r w:rsidRPr="00CD7B19">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w:t>
            </w:r>
            <w:r w:rsidR="00206666" w:rsidRPr="00CD7B19">
              <w:rPr>
                <w:rFonts w:ascii="Times New Roman" w:eastAsia="Times New Roman" w:hAnsi="Times New Roman" w:cs="Times New Roman"/>
                <w:sz w:val="24"/>
                <w:szCs w:val="24"/>
              </w:rPr>
              <w:t>утв</w:t>
            </w:r>
            <w:r w:rsidRPr="00CD7B19">
              <w:rPr>
                <w:rFonts w:ascii="Times New Roman" w:eastAsia="Times New Roman" w:hAnsi="Times New Roman" w:cs="Times New Roman"/>
                <w:sz w:val="24"/>
                <w:szCs w:val="24"/>
              </w:rPr>
              <w:t>орених та зареєстрованих відповідно до законодавства Російської Федерації/Республіки Білорусь</w:t>
            </w:r>
            <w:r w:rsidR="00206666" w:rsidRPr="00CD7B19">
              <w:rPr>
                <w:rFonts w:ascii="Times New Roman" w:eastAsia="Times New Roman" w:hAnsi="Times New Roman" w:cs="Times New Roman"/>
                <w:sz w:val="24"/>
                <w:szCs w:val="24"/>
              </w:rPr>
              <w:t>/Ісламської Республіки Іран</w:t>
            </w:r>
            <w:r w:rsidRPr="00CD7B19">
              <w:rPr>
                <w:rFonts w:ascii="Times New Roman" w:eastAsia="Times New Roman" w:hAnsi="Times New Roman" w:cs="Times New Roman"/>
                <w:sz w:val="24"/>
                <w:szCs w:val="24"/>
              </w:rPr>
              <w:t xml:space="preserve">; юридичних осіб, </w:t>
            </w:r>
            <w:r w:rsidR="00B5386F" w:rsidRPr="00CD7B19">
              <w:rPr>
                <w:rFonts w:ascii="Times New Roman" w:eastAsia="Times New Roman" w:hAnsi="Times New Roman" w:cs="Times New Roman"/>
                <w:sz w:val="24"/>
                <w:szCs w:val="24"/>
              </w:rPr>
              <w:t>ут</w:t>
            </w:r>
            <w:r w:rsidRPr="00CD7B19">
              <w:rPr>
                <w:rFonts w:ascii="Times New Roman" w:eastAsia="Times New Roman" w:hAnsi="Times New Roman" w:cs="Times New Roman"/>
                <w:sz w:val="24"/>
                <w:szCs w:val="24"/>
              </w:rPr>
              <w:t xml:space="preserve">ворених та зареєстрованих відповідно до законодавства України, кінцевим </w:t>
            </w:r>
            <w:proofErr w:type="spellStart"/>
            <w:r w:rsidRPr="00CD7B19">
              <w:rPr>
                <w:rFonts w:ascii="Times New Roman" w:eastAsia="Times New Roman" w:hAnsi="Times New Roman" w:cs="Times New Roman"/>
                <w:sz w:val="24"/>
                <w:szCs w:val="24"/>
              </w:rPr>
              <w:t>бенефіціарним</w:t>
            </w:r>
            <w:proofErr w:type="spellEnd"/>
            <w:r w:rsidRPr="00CD7B1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B5386F" w:rsidRPr="00CD7B19">
              <w:rPr>
                <w:rFonts w:ascii="Times New Roman" w:eastAsia="Times New Roman" w:hAnsi="Times New Roman" w:cs="Times New Roman"/>
                <w:sz w:val="24"/>
                <w:szCs w:val="24"/>
              </w:rPr>
              <w:t>/Ісламська Республіка Іран</w:t>
            </w:r>
            <w:r w:rsidRPr="00CD7B19">
              <w:rPr>
                <w:rFonts w:ascii="Times New Roman" w:eastAsia="Times New Roman" w:hAnsi="Times New Roman" w:cs="Times New Roman"/>
                <w:sz w:val="24"/>
                <w:szCs w:val="24"/>
              </w:rPr>
              <w:t>, громадянин Російської Федерації/Республіки Білорусь</w:t>
            </w:r>
            <w:r w:rsidR="00B5386F" w:rsidRPr="00CD7B19">
              <w:rPr>
                <w:rFonts w:ascii="Times New Roman" w:eastAsia="Times New Roman" w:hAnsi="Times New Roman" w:cs="Times New Roman"/>
                <w:sz w:val="24"/>
                <w:szCs w:val="24"/>
              </w:rPr>
              <w:t>/Ісламської Республіки Іран</w:t>
            </w:r>
            <w:r w:rsidRPr="00CD7B19">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w:t>
            </w:r>
            <w:r w:rsidR="00B5386F" w:rsidRPr="00CD7B19">
              <w:rPr>
                <w:rFonts w:ascii="Times New Roman" w:eastAsia="Times New Roman" w:hAnsi="Times New Roman" w:cs="Times New Roman"/>
                <w:sz w:val="24"/>
                <w:szCs w:val="24"/>
              </w:rPr>
              <w:t>у</w:t>
            </w:r>
            <w:r w:rsidRPr="00CD7B19">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w:t>
            </w:r>
            <w:r w:rsidR="00B5386F" w:rsidRPr="00CD7B19">
              <w:rPr>
                <w:rFonts w:ascii="Times New Roman" w:eastAsia="Times New Roman" w:hAnsi="Times New Roman" w:cs="Times New Roman"/>
                <w:sz w:val="24"/>
                <w:szCs w:val="24"/>
              </w:rPr>
              <w:t xml:space="preserve">/Ісламської Республіки Іран, крім випадків коли активи в установленому законодавством порядку передані в управління </w:t>
            </w:r>
            <w:r w:rsidR="00CD7B19" w:rsidRPr="00CD7B19">
              <w:rPr>
                <w:rFonts w:ascii="Times New Roman" w:eastAsia="Times New Roman" w:hAnsi="Times New Roman" w:cs="Times New Roman"/>
                <w:sz w:val="24"/>
                <w:szCs w:val="24"/>
              </w:rPr>
              <w:t>АРМА</w:t>
            </w:r>
            <w:r w:rsidRPr="00CD7B19">
              <w:rPr>
                <w:rFonts w:ascii="Times New Roman" w:eastAsia="Times New Roman" w:hAnsi="Times New Roman" w:cs="Times New Roman"/>
                <w:sz w:val="24"/>
                <w:szCs w:val="24"/>
              </w:rPr>
              <w:t xml:space="preserve">; </w:t>
            </w:r>
            <w:r w:rsidR="00CD7B19" w:rsidRPr="00CD7B19">
              <w:rPr>
                <w:rFonts w:ascii="Times New Roman" w:eastAsia="Times New Roman" w:hAnsi="Times New Roman" w:cs="Times New Roman"/>
                <w:sz w:val="24"/>
                <w:szCs w:val="24"/>
              </w:rPr>
              <w:t xml:space="preserve">або пропонує в тендерній пропозиції товари походженням з </w:t>
            </w:r>
            <w:r w:rsidRPr="00CD7B19">
              <w:rPr>
                <w:rFonts w:ascii="Times New Roman" w:eastAsia="Times New Roman" w:hAnsi="Times New Roman" w:cs="Times New Roman"/>
                <w:sz w:val="24"/>
                <w:szCs w:val="24"/>
              </w:rPr>
              <w:t>Російської Федерації/Республіки Білорусь</w:t>
            </w:r>
            <w:r w:rsidR="00B5386F" w:rsidRPr="00CD7B19">
              <w:rPr>
                <w:rFonts w:ascii="Times New Roman" w:eastAsia="Times New Roman" w:hAnsi="Times New Roman" w:cs="Times New Roman"/>
                <w:sz w:val="24"/>
                <w:szCs w:val="24"/>
              </w:rPr>
              <w:t>/Ісламської Республіки Іран</w:t>
            </w:r>
            <w:r w:rsidR="00CD7B19" w:rsidRPr="00CD7B19">
              <w:rPr>
                <w:rFonts w:ascii="Times New Roman" w:eastAsia="Times New Roman" w:hAnsi="Times New Roman" w:cs="Times New Roman"/>
                <w:sz w:val="24"/>
                <w:szCs w:val="24"/>
              </w:rPr>
              <w:t xml:space="preserve"> (</w:t>
            </w:r>
            <w:r w:rsidRPr="00CD7B19">
              <w:rPr>
                <w:rFonts w:ascii="Times New Roman" w:eastAsia="Times New Roman" w:hAnsi="Times New Roman" w:cs="Times New Roman"/>
                <w:sz w:val="24"/>
                <w:szCs w:val="24"/>
              </w:rPr>
              <w:t>за винятком товарів,</w:t>
            </w:r>
            <w:r w:rsidR="00CD7B19" w:rsidRPr="00CD7B19">
              <w:rPr>
                <w:rFonts w:ascii="Times New Roman" w:eastAsia="Times New Roman" w:hAnsi="Times New Roman" w:cs="Times New Roman"/>
                <w:sz w:val="24"/>
                <w:szCs w:val="24"/>
              </w:rPr>
              <w:t xml:space="preserve"> походженням з Російської Федерації/Республіки Білорусь,</w:t>
            </w:r>
            <w:r w:rsidRPr="00CD7B19">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цією постановою.</w:t>
            </w:r>
          </w:p>
          <w:p w:rsidR="00CA4271" w:rsidRPr="0074342A" w:rsidRDefault="0074342A" w:rsidP="0074342A">
            <w:pPr>
              <w:spacing w:after="0" w:line="240" w:lineRule="auto"/>
              <w:ind w:firstLine="5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CA4271" w:rsidRPr="0074342A">
              <w:rPr>
                <w:rFonts w:ascii="Times New Roman" w:eastAsia="Times New Roman" w:hAnsi="Times New Roman" w:cs="Times New Roman"/>
                <w:i/>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w:t>
            </w:r>
            <w:r w:rsidR="00CA4271" w:rsidRPr="0031325F">
              <w:rPr>
                <w:rFonts w:ascii="Times New Roman" w:eastAsia="Times New Roman" w:hAnsi="Times New Roman" w:cs="Times New Roman"/>
                <w:i/>
                <w:sz w:val="24"/>
                <w:szCs w:val="24"/>
              </w:rPr>
              <w:t xml:space="preserve">на підставі </w:t>
            </w:r>
            <w:r w:rsidR="0031325F" w:rsidRPr="0031325F">
              <w:rPr>
                <w:rFonts w:ascii="Times New Roman" w:eastAsia="Times New Roman" w:hAnsi="Times New Roman" w:cs="Times New Roman"/>
                <w:i/>
                <w:sz w:val="24"/>
                <w:szCs w:val="24"/>
              </w:rPr>
              <w:t>абзацу 8</w:t>
            </w:r>
            <w:r w:rsidR="00CA4271" w:rsidRPr="0031325F">
              <w:rPr>
                <w:rFonts w:ascii="Times New Roman" w:eastAsia="Times New Roman" w:hAnsi="Times New Roman" w:cs="Times New Roman"/>
                <w:i/>
                <w:sz w:val="24"/>
                <w:szCs w:val="24"/>
              </w:rPr>
              <w:t xml:space="preserve"> підпункту 1 пункту 4</w:t>
            </w:r>
            <w:r w:rsidR="0031325F" w:rsidRPr="0031325F">
              <w:rPr>
                <w:rFonts w:ascii="Times New Roman" w:eastAsia="Times New Roman" w:hAnsi="Times New Roman" w:cs="Times New Roman"/>
                <w:i/>
                <w:sz w:val="24"/>
                <w:szCs w:val="24"/>
              </w:rPr>
              <w:t>4</w:t>
            </w:r>
            <w:r w:rsidR="00CA4271" w:rsidRPr="0031325F">
              <w:rPr>
                <w:rFonts w:ascii="Times New Roman" w:eastAsia="Times New Roman" w:hAnsi="Times New Roman" w:cs="Times New Roman"/>
                <w:i/>
                <w:sz w:val="24"/>
                <w:szCs w:val="24"/>
              </w:rPr>
              <w:t xml:space="preserve"> Особливостей.</w:t>
            </w:r>
          </w:p>
          <w:p w:rsidR="00CA4271" w:rsidRDefault="00CA4271" w:rsidP="0074342A">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CA4271" w:rsidRDefault="00CA4271" w:rsidP="0074342A">
            <w:pPr>
              <w:spacing w:after="0" w:line="240" w:lineRule="auto"/>
              <w:ind w:firstLine="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CA4271" w:rsidRDefault="00CA4271" w:rsidP="00BB4F6D">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rFonts w:ascii="Times New Roman" w:eastAsia="Times New Roman" w:hAnsi="Times New Roman" w:cs="Times New Roman"/>
                <w:sz w:val="24"/>
                <w:szCs w:val="24"/>
              </w:rPr>
              <w:lastRenderedPageBreak/>
              <w:t xml:space="preserve">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4271" w:rsidRDefault="00CA4271" w:rsidP="00656DCB">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t xml:space="preserve"> </w:t>
            </w:r>
            <w:r>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sidRPr="00A3259B">
              <w:rPr>
                <w:rFonts w:ascii="Times New Roman" w:eastAsia="Times New Roman" w:hAnsi="Times New Roman" w:cs="Times New Roman"/>
                <w:sz w:val="24"/>
                <w:szCs w:val="24"/>
              </w:rPr>
              <w:t>Відхилення тендерних пропозицій</w:t>
            </w:r>
          </w:p>
        </w:tc>
        <w:tc>
          <w:tcPr>
            <w:tcW w:w="5912" w:type="dxa"/>
            <w:shd w:val="clear" w:color="auto" w:fill="FFFFFF"/>
          </w:tcPr>
          <w:p w:rsidR="00371C15" w:rsidRPr="006329B4" w:rsidRDefault="00371C15" w:rsidP="00371C15">
            <w:pPr>
              <w:spacing w:after="0" w:line="240" w:lineRule="auto"/>
              <w:ind w:firstLine="559"/>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6329B4">
              <w:rPr>
                <w:rFonts w:ascii="Times New Roman" w:eastAsia="Times New Roman" w:hAnsi="Times New Roman" w:cs="Times New Roman"/>
                <w:sz w:val="24"/>
                <w:szCs w:val="24"/>
              </w:rPr>
              <w:t>закупівель</w:t>
            </w:r>
            <w:proofErr w:type="spellEnd"/>
            <w:r w:rsidRPr="006329B4">
              <w:rPr>
                <w:rFonts w:ascii="Times New Roman" w:eastAsia="Times New Roman" w:hAnsi="Times New Roman" w:cs="Times New Roman"/>
                <w:sz w:val="24"/>
                <w:szCs w:val="24"/>
              </w:rPr>
              <w:t xml:space="preserve"> у разі, коли:</w:t>
            </w: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1) учасник процедури закупівлі:</w:t>
            </w: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 підпадає під пі</w:t>
            </w:r>
            <w:r w:rsidR="00FF7EDF" w:rsidRPr="006329B4">
              <w:rPr>
                <w:rFonts w:ascii="Times New Roman" w:eastAsia="Times New Roman" w:hAnsi="Times New Roman" w:cs="Times New Roman"/>
                <w:sz w:val="24"/>
                <w:szCs w:val="24"/>
              </w:rPr>
              <w:t>дстави, встановлені пунктом 47 О</w:t>
            </w:r>
            <w:r w:rsidRPr="006329B4">
              <w:rPr>
                <w:rFonts w:ascii="Times New Roman" w:eastAsia="Times New Roman" w:hAnsi="Times New Roman" w:cs="Times New Roman"/>
                <w:sz w:val="24"/>
                <w:szCs w:val="24"/>
              </w:rPr>
              <w:t>собливостей</w:t>
            </w:r>
            <w:r w:rsidRPr="006329B4">
              <w:rPr>
                <w:rFonts w:ascii="Times New Roman" w:eastAsia="Times New Roman" w:hAnsi="Times New Roman" w:cs="Times New Roman"/>
                <w:sz w:val="24"/>
                <w:szCs w:val="24"/>
                <w:lang w:val="ru-RU"/>
              </w:rPr>
              <w:t>;</w:t>
            </w:r>
          </w:p>
          <w:p w:rsidR="00371C15" w:rsidRPr="006329B4" w:rsidRDefault="00371C15" w:rsidP="00371C15">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w:t>
            </w:r>
            <w:r w:rsidRPr="006329B4">
              <w:rPr>
                <w:rFonts w:ascii="Times New Roman" w:eastAsia="Times New Roman" w:hAnsi="Times New Roman" w:cs="Times New Roman"/>
                <w:sz w:val="24"/>
                <w:szCs w:val="24"/>
              </w:rPr>
              <w:t xml:space="preserve"> пункту 42 Особливостей;</w:t>
            </w:r>
          </w:p>
          <w:p w:rsidR="00371C15" w:rsidRPr="006329B4" w:rsidRDefault="00371C15" w:rsidP="00371C15">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lastRenderedPageBreak/>
              <w:t>- не надав забезпечення тендерної пропозиції, якщо таке забезпечення вимагалося замовником;</w:t>
            </w:r>
          </w:p>
          <w:p w:rsidR="00371C15" w:rsidRPr="006329B4" w:rsidRDefault="00371C15" w:rsidP="00371C15">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329B4">
              <w:rPr>
                <w:rFonts w:ascii="Times New Roman" w:eastAsia="Times New Roman" w:hAnsi="Times New Roman" w:cs="Times New Roman"/>
                <w:color w:val="000000"/>
                <w:sz w:val="24"/>
                <w:szCs w:val="24"/>
              </w:rPr>
              <w:t>невідповідностей</w:t>
            </w:r>
            <w:proofErr w:type="spellEnd"/>
            <w:r w:rsidRPr="006329B4">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w:t>
            </w:r>
            <w:proofErr w:type="spellStart"/>
            <w:r w:rsidRPr="006329B4">
              <w:rPr>
                <w:rFonts w:ascii="Times New Roman" w:eastAsia="Times New Roman" w:hAnsi="Times New Roman" w:cs="Times New Roman"/>
                <w:color w:val="000000"/>
                <w:sz w:val="24"/>
                <w:szCs w:val="24"/>
              </w:rPr>
              <w:t>закупівель</w:t>
            </w:r>
            <w:proofErr w:type="spellEnd"/>
            <w:r w:rsidRPr="006329B4">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sidRPr="006329B4">
              <w:rPr>
                <w:rFonts w:ascii="Times New Roman" w:eastAsia="Times New Roman" w:hAnsi="Times New Roman" w:cs="Times New Roman"/>
                <w:color w:val="000000"/>
                <w:sz w:val="24"/>
                <w:szCs w:val="24"/>
              </w:rPr>
              <w:t>невідповідностей</w:t>
            </w:r>
            <w:proofErr w:type="spellEnd"/>
            <w:r w:rsidRPr="006329B4">
              <w:rPr>
                <w:rFonts w:ascii="Times New Roman" w:eastAsia="Times New Roman" w:hAnsi="Times New Roman" w:cs="Times New Roman"/>
                <w:color w:val="000000"/>
                <w:sz w:val="24"/>
                <w:szCs w:val="24"/>
              </w:rPr>
              <w:t>;</w:t>
            </w:r>
          </w:p>
          <w:p w:rsidR="00371C15" w:rsidRPr="006329B4" w:rsidRDefault="00371C15" w:rsidP="00371C15">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w:t>
            </w:r>
            <w:r w:rsidRPr="006329B4">
              <w:rPr>
                <w:rFonts w:ascii="Times New Roman" w:eastAsia="Times New Roman" w:hAnsi="Times New Roman" w:cs="Times New Roman"/>
                <w:sz w:val="24"/>
                <w:szCs w:val="24"/>
              </w:rPr>
              <w:t xml:space="preserve"> абзацом першим частини чотирнадцятої статті 29 Закону/абзацом дев’ятим пункту 37 Особливостей;</w:t>
            </w:r>
          </w:p>
          <w:p w:rsidR="00371C15" w:rsidRPr="006329B4" w:rsidRDefault="00371C15" w:rsidP="00371C15">
            <w:pPr>
              <w:numPr>
                <w:ilvl w:val="0"/>
                <w:numId w:val="9"/>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визначив конфіденційною інформацію, що не може бути визначена як конфіденційна відповідно до вимог</w:t>
            </w:r>
            <w:r w:rsidRPr="006329B4">
              <w:rPr>
                <w:rFonts w:ascii="Times New Roman" w:eastAsia="Times New Roman" w:hAnsi="Times New Roman" w:cs="Times New Roman"/>
                <w:sz w:val="24"/>
                <w:szCs w:val="24"/>
              </w:rPr>
              <w:t xml:space="preserve"> пункту 40 Особливостей;</w:t>
            </w:r>
          </w:p>
          <w:p w:rsidR="00371C15" w:rsidRPr="006329B4" w:rsidRDefault="006329B4" w:rsidP="006329B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w:t>
            </w:r>
            <w:r w:rsidR="00371C15" w:rsidRPr="006329B4">
              <w:rPr>
                <w:rFonts w:ascii="Times New Roman" w:eastAsia="Times New Roman" w:hAnsi="Times New Roman" w:cs="Times New Roman"/>
                <w:color w:val="000000"/>
                <w:sz w:val="24"/>
                <w:szCs w:val="24"/>
              </w:rPr>
              <w:t> є громадянином Російської Федерації/Республіки Білорусь</w:t>
            </w:r>
            <w:r w:rsidR="000312EA" w:rsidRPr="006329B4">
              <w:rPr>
                <w:rFonts w:ascii="Times New Roman" w:eastAsia="Times New Roman" w:hAnsi="Times New Roman" w:cs="Times New Roman"/>
                <w:color w:val="000000"/>
                <w:sz w:val="24"/>
                <w:szCs w:val="24"/>
              </w:rPr>
              <w:t>/Ісламської Республіки Іран</w:t>
            </w:r>
            <w:r w:rsidR="00371C15" w:rsidRPr="006329B4">
              <w:rPr>
                <w:rFonts w:ascii="Times New Roman" w:eastAsia="Times New Roman" w:hAnsi="Times New Roman" w:cs="Times New Roman"/>
                <w:color w:val="000000"/>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4B1999" w:rsidRPr="006329B4">
              <w:rPr>
                <w:rFonts w:ascii="Times New Roman" w:eastAsia="Times New Roman" w:hAnsi="Times New Roman" w:cs="Times New Roman"/>
                <w:color w:val="000000"/>
                <w:sz w:val="24"/>
                <w:szCs w:val="24"/>
              </w:rPr>
              <w:t>/Ісламської Республіки Іран</w:t>
            </w:r>
            <w:r w:rsidR="00371C15" w:rsidRPr="006329B4">
              <w:rPr>
                <w:rFonts w:ascii="Times New Roman" w:eastAsia="Times New Roman" w:hAnsi="Times New Roman" w:cs="Times New Roman"/>
                <w:color w:val="000000"/>
                <w:sz w:val="24"/>
                <w:szCs w:val="24"/>
              </w:rPr>
              <w:t xml:space="preserve">; юридичною особою, утвореною та зареєстрованою відповідно до законодавства України, кінцевим </w:t>
            </w:r>
            <w:proofErr w:type="spellStart"/>
            <w:r w:rsidR="00371C15" w:rsidRPr="006329B4">
              <w:rPr>
                <w:rFonts w:ascii="Times New Roman" w:eastAsia="Times New Roman" w:hAnsi="Times New Roman" w:cs="Times New Roman"/>
                <w:color w:val="000000"/>
                <w:sz w:val="24"/>
                <w:szCs w:val="24"/>
              </w:rPr>
              <w:t>бенефіціарним</w:t>
            </w:r>
            <w:proofErr w:type="spellEnd"/>
            <w:r w:rsidR="00371C15" w:rsidRPr="006329B4">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w:t>
            </w:r>
            <w:r w:rsidRPr="006329B4">
              <w:rPr>
                <w:rFonts w:ascii="Times New Roman" w:eastAsia="Times New Roman" w:hAnsi="Times New Roman" w:cs="Times New Roman"/>
                <w:color w:val="000000"/>
                <w:sz w:val="24"/>
                <w:szCs w:val="24"/>
              </w:rPr>
              <w:t xml:space="preserve"> (далі – активи)</w:t>
            </w:r>
            <w:r w:rsidR="00371C15" w:rsidRPr="006329B4">
              <w:rPr>
                <w:rFonts w:ascii="Times New Roman" w:eastAsia="Times New Roman" w:hAnsi="Times New Roman" w:cs="Times New Roman"/>
                <w:color w:val="000000"/>
                <w:sz w:val="24"/>
                <w:szCs w:val="24"/>
              </w:rPr>
              <w:t>, якої є Російська Федерація/Республіка Білорусь</w:t>
            </w:r>
            <w:r w:rsidR="00A01590" w:rsidRPr="006329B4">
              <w:rPr>
                <w:rFonts w:ascii="Times New Roman" w:eastAsia="Times New Roman" w:hAnsi="Times New Roman" w:cs="Times New Roman"/>
                <w:color w:val="000000"/>
                <w:sz w:val="24"/>
                <w:szCs w:val="24"/>
              </w:rPr>
              <w:t xml:space="preserve">/Ісламська Республіка Іран, </w:t>
            </w:r>
            <w:r w:rsidR="00371C15" w:rsidRPr="006329B4">
              <w:rPr>
                <w:rFonts w:ascii="Times New Roman" w:eastAsia="Times New Roman" w:hAnsi="Times New Roman" w:cs="Times New Roman"/>
                <w:color w:val="000000"/>
                <w:sz w:val="24"/>
                <w:szCs w:val="24"/>
              </w:rPr>
              <w:t>громадянин Російської Федерації/Республіки Білорусь</w:t>
            </w:r>
            <w:r w:rsidR="00A01590" w:rsidRPr="006329B4">
              <w:rPr>
                <w:rFonts w:ascii="Times New Roman" w:eastAsia="Times New Roman" w:hAnsi="Times New Roman" w:cs="Times New Roman"/>
                <w:color w:val="000000"/>
                <w:sz w:val="24"/>
                <w:szCs w:val="24"/>
              </w:rPr>
              <w:t>/Ісламської Республіки Іран</w:t>
            </w:r>
            <w:r w:rsidRPr="006329B4">
              <w:rPr>
                <w:rFonts w:ascii="Times New Roman" w:eastAsia="Times New Roman" w:hAnsi="Times New Roman" w:cs="Times New Roman"/>
                <w:color w:val="000000"/>
                <w:sz w:val="24"/>
                <w:szCs w:val="24"/>
              </w:rPr>
              <w:t xml:space="preserve"> </w:t>
            </w:r>
            <w:r w:rsidR="00371C15" w:rsidRPr="006329B4">
              <w:rPr>
                <w:rFonts w:ascii="Times New Roman" w:eastAsia="Times New Roman" w:hAnsi="Times New Roman" w:cs="Times New Roman"/>
                <w:color w:val="000000"/>
                <w:sz w:val="24"/>
                <w:szCs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6329B4">
              <w:rPr>
                <w:rFonts w:ascii="Times New Roman" w:eastAsia="Times New Roman" w:hAnsi="Times New Roman" w:cs="Times New Roman"/>
                <w:color w:val="000000"/>
                <w:sz w:val="24"/>
                <w:szCs w:val="24"/>
              </w:rPr>
              <w:t>/Ісламської Республіки Іран, крім випадків, коли активи в установленому законодавством порядку передані в управління АРМА;</w:t>
            </w:r>
            <w:r w:rsidR="00371C15" w:rsidRPr="006329B4">
              <w:rPr>
                <w:rFonts w:ascii="Times New Roman" w:eastAsia="Times New Roman" w:hAnsi="Times New Roman" w:cs="Times New Roman"/>
                <w:color w:val="000000"/>
                <w:sz w:val="24"/>
                <w:szCs w:val="24"/>
              </w:rPr>
              <w:t xml:space="preserve"> або пропонує в тендерній пропозиції товари походженням з Російської Федерації/Республіки Білорусь</w:t>
            </w:r>
            <w:r w:rsidRPr="006329B4">
              <w:rPr>
                <w:rFonts w:ascii="Times New Roman" w:eastAsia="Times New Roman" w:hAnsi="Times New Roman" w:cs="Times New Roman"/>
                <w:color w:val="000000"/>
                <w:sz w:val="24"/>
                <w:szCs w:val="24"/>
              </w:rPr>
              <w:t xml:space="preserve">/Ісламської Республіки Іран </w:t>
            </w:r>
            <w:r w:rsidR="00371C15" w:rsidRPr="006329B4">
              <w:rPr>
                <w:rFonts w:ascii="Times New Roman" w:eastAsia="Times New Roman" w:hAnsi="Times New Roman" w:cs="Times New Roman"/>
                <w:color w:val="000000"/>
                <w:sz w:val="24"/>
                <w:szCs w:val="24"/>
              </w:rPr>
              <w:t>(за винятком товарів</w:t>
            </w:r>
            <w:r w:rsidRPr="006329B4">
              <w:rPr>
                <w:rFonts w:ascii="Times New Roman" w:eastAsia="Times New Roman" w:hAnsi="Times New Roman" w:cs="Times New Roman"/>
                <w:color w:val="000000"/>
                <w:sz w:val="24"/>
                <w:szCs w:val="24"/>
              </w:rPr>
              <w:t xml:space="preserve"> походженням з Російської Федерації/Республіки Білорусь</w:t>
            </w:r>
            <w:r w:rsidR="00371C15" w:rsidRPr="006329B4">
              <w:rPr>
                <w:rFonts w:ascii="Times New Roman" w:eastAsia="Times New Roman" w:hAnsi="Times New Roman" w:cs="Times New Roman"/>
                <w:color w:val="000000"/>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371C15" w:rsidRPr="006329B4">
              <w:rPr>
                <w:rFonts w:ascii="Times New Roman" w:eastAsia="Times New Roman" w:hAnsi="Times New Roman" w:cs="Times New Roman"/>
                <w:color w:val="000000"/>
                <w:sz w:val="24"/>
                <w:szCs w:val="24"/>
              </w:rPr>
              <w:t>закупівель</w:t>
            </w:r>
            <w:proofErr w:type="spellEnd"/>
            <w:r w:rsidR="00371C15" w:rsidRPr="006329B4">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069C7" w:rsidRPr="006329B4" w:rsidRDefault="00B069C7" w:rsidP="00B069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2) тендерна пропозиція:</w:t>
            </w:r>
          </w:p>
          <w:p w:rsidR="00371C15" w:rsidRPr="006329B4" w:rsidRDefault="00371C15" w:rsidP="00371C15">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xml:space="preserve">- не відповідає умовам технічної специфікації та іншим вимогам щодо предмета закупівлі тендерної </w:t>
            </w:r>
            <w:r w:rsidRPr="006329B4">
              <w:rPr>
                <w:rFonts w:ascii="Times New Roman" w:eastAsia="Times New Roman" w:hAnsi="Times New Roman" w:cs="Times New Roman"/>
                <w:color w:val="000000"/>
                <w:sz w:val="24"/>
                <w:szCs w:val="24"/>
              </w:rPr>
              <w:lastRenderedPageBreak/>
              <w:t>документації, крім невідповідності у інформації та/або документах, що може бути усунена учасником процедури зак</w:t>
            </w:r>
            <w:r w:rsidR="00FF7EDF" w:rsidRPr="006329B4">
              <w:rPr>
                <w:rFonts w:ascii="Times New Roman" w:eastAsia="Times New Roman" w:hAnsi="Times New Roman" w:cs="Times New Roman"/>
                <w:color w:val="000000"/>
                <w:sz w:val="24"/>
                <w:szCs w:val="24"/>
              </w:rPr>
              <w:t>упівлі відповідно до пункту 43 О</w:t>
            </w:r>
            <w:r w:rsidRPr="006329B4">
              <w:rPr>
                <w:rFonts w:ascii="Times New Roman" w:eastAsia="Times New Roman" w:hAnsi="Times New Roman" w:cs="Times New Roman"/>
                <w:color w:val="000000"/>
                <w:sz w:val="24"/>
                <w:szCs w:val="24"/>
              </w:rPr>
              <w:t>собливостей;</w:t>
            </w:r>
          </w:p>
          <w:p w:rsidR="00371C15" w:rsidRPr="006329B4" w:rsidRDefault="00371C15" w:rsidP="00371C15">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є такою, строк дії якої закінчився;</w:t>
            </w:r>
          </w:p>
          <w:p w:rsidR="00371C15" w:rsidRPr="006329B4" w:rsidRDefault="00371C15" w:rsidP="00371C15">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1C15" w:rsidRPr="006329B4" w:rsidRDefault="00371C15" w:rsidP="00371C15">
            <w:pPr>
              <w:numPr>
                <w:ilvl w:val="0"/>
                <w:numId w:val="11"/>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3) переможець процедури закупівлі:</w:t>
            </w:r>
          </w:p>
          <w:p w:rsidR="00371C15" w:rsidRPr="006329B4" w:rsidRDefault="00371C15" w:rsidP="00371C15">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71C15" w:rsidRPr="006329B4" w:rsidRDefault="00371C15" w:rsidP="00371C15">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3A617B" w:rsidRPr="006329B4">
              <w:rPr>
                <w:rFonts w:ascii="Times New Roman" w:eastAsia="Times New Roman" w:hAnsi="Times New Roman" w:cs="Times New Roman"/>
                <w:color w:val="000000"/>
                <w:sz w:val="24"/>
                <w:szCs w:val="24"/>
              </w:rPr>
              <w:t>О</w:t>
            </w:r>
            <w:r w:rsidRPr="006329B4">
              <w:rPr>
                <w:rFonts w:ascii="Times New Roman" w:eastAsia="Times New Roman" w:hAnsi="Times New Roman" w:cs="Times New Roman"/>
                <w:color w:val="000000"/>
                <w:sz w:val="24"/>
                <w:szCs w:val="24"/>
              </w:rPr>
              <w:t>собливостей;</w:t>
            </w:r>
          </w:p>
          <w:p w:rsidR="00371C15" w:rsidRPr="006329B4" w:rsidRDefault="00371C15" w:rsidP="00371C15">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371C15" w:rsidRPr="006329B4" w:rsidRDefault="00371C15" w:rsidP="00371C15">
            <w:pPr>
              <w:numPr>
                <w:ilvl w:val="0"/>
                <w:numId w:val="12"/>
              </w:numPr>
              <w:pBdr>
                <w:top w:val="nil"/>
                <w:left w:val="nil"/>
                <w:bottom w:val="nil"/>
                <w:right w:val="nil"/>
                <w:between w:val="nil"/>
              </w:pBdr>
              <w:spacing w:after="0" w:line="240" w:lineRule="auto"/>
              <w:ind w:left="0"/>
              <w:jc w:val="both"/>
              <w:rPr>
                <w:rFonts w:ascii="Times New Roman" w:eastAsia="Times New Roman" w:hAnsi="Times New Roman" w:cs="Times New Roman"/>
                <w:color w:val="000000"/>
                <w:sz w:val="24"/>
                <w:szCs w:val="24"/>
              </w:rPr>
            </w:pPr>
            <w:r w:rsidRPr="006329B4">
              <w:rPr>
                <w:rFonts w:ascii="Times New Roman" w:eastAsia="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w:t>
            </w:r>
            <w:r w:rsidRPr="006329B4">
              <w:rPr>
                <w:rFonts w:ascii="Times New Roman" w:eastAsia="Times New Roman" w:hAnsi="Times New Roman" w:cs="Times New Roman"/>
                <w:sz w:val="24"/>
                <w:szCs w:val="24"/>
              </w:rPr>
              <w:t xml:space="preserve"> 42 Особливостей.</w:t>
            </w:r>
          </w:p>
          <w:p w:rsidR="00371C15" w:rsidRPr="006329B4" w:rsidRDefault="00371C15" w:rsidP="00371C15">
            <w:pPr>
              <w:spacing w:after="0" w:line="240" w:lineRule="auto"/>
              <w:ind w:firstLine="559"/>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6329B4">
              <w:rPr>
                <w:rFonts w:ascii="Times New Roman" w:eastAsia="Times New Roman" w:hAnsi="Times New Roman" w:cs="Times New Roman"/>
                <w:sz w:val="24"/>
                <w:szCs w:val="24"/>
              </w:rPr>
              <w:t>закупівель</w:t>
            </w:r>
            <w:proofErr w:type="spellEnd"/>
            <w:r w:rsidRPr="006329B4">
              <w:rPr>
                <w:rFonts w:ascii="Times New Roman" w:eastAsia="Times New Roman" w:hAnsi="Times New Roman" w:cs="Times New Roman"/>
                <w:sz w:val="24"/>
                <w:szCs w:val="24"/>
              </w:rPr>
              <w:t xml:space="preserve"> у разі, коли:</w:t>
            </w: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1C15" w:rsidRPr="006329B4" w:rsidRDefault="00371C15" w:rsidP="00371C15">
            <w:pPr>
              <w:spacing w:after="0" w:line="240" w:lineRule="auto"/>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1C15" w:rsidRPr="006329B4" w:rsidRDefault="00371C15" w:rsidP="00371C15">
            <w:pPr>
              <w:spacing w:after="0" w:line="240" w:lineRule="auto"/>
              <w:ind w:firstLine="559"/>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p w:rsidR="00CA4271" w:rsidRPr="006329B4" w:rsidRDefault="00371C15" w:rsidP="00371C15">
            <w:pPr>
              <w:spacing w:after="0" w:line="240" w:lineRule="auto"/>
              <w:ind w:firstLine="559"/>
              <w:jc w:val="both"/>
              <w:rPr>
                <w:rFonts w:ascii="Times New Roman" w:eastAsia="Times New Roman" w:hAnsi="Times New Roman" w:cs="Times New Roman"/>
                <w:sz w:val="24"/>
                <w:szCs w:val="24"/>
              </w:rPr>
            </w:pPr>
            <w:r w:rsidRPr="006329B4">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w:t>
            </w:r>
            <w:r w:rsidRPr="006329B4">
              <w:rPr>
                <w:rFonts w:ascii="Times New Roman" w:eastAsia="Times New Roman" w:hAnsi="Times New Roman" w:cs="Times New Roman"/>
                <w:sz w:val="24"/>
                <w:szCs w:val="24"/>
              </w:rPr>
              <w:lastRenderedPageBreak/>
              <w:t xml:space="preserve">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329B4">
              <w:rPr>
                <w:rFonts w:ascii="Times New Roman" w:eastAsia="Times New Roman" w:hAnsi="Times New Roman" w:cs="Times New Roman"/>
                <w:sz w:val="24"/>
                <w:szCs w:val="24"/>
              </w:rPr>
              <w:t>закупівель</w:t>
            </w:r>
            <w:proofErr w:type="spellEnd"/>
            <w:r w:rsidRPr="006329B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329B4">
              <w:rPr>
                <w:rFonts w:ascii="Times New Roman" w:eastAsia="Times New Roman" w:hAnsi="Times New Roman" w:cs="Times New Roman"/>
                <w:sz w:val="24"/>
                <w:szCs w:val="24"/>
              </w:rPr>
              <w:t>закупівель</w:t>
            </w:r>
            <w:proofErr w:type="spellEnd"/>
            <w:r w:rsidRPr="006329B4">
              <w:rPr>
                <w:rFonts w:ascii="Times New Roman" w:eastAsia="Times New Roman" w:hAnsi="Times New Roman" w:cs="Times New Roman"/>
                <w:sz w:val="24"/>
                <w:szCs w:val="24"/>
              </w:rPr>
              <w:t>.</w:t>
            </w:r>
          </w:p>
        </w:tc>
      </w:tr>
      <w:tr w:rsidR="00CA4271" w:rsidTr="003A617B">
        <w:tc>
          <w:tcPr>
            <w:tcW w:w="9370" w:type="dxa"/>
            <w:gridSpan w:val="3"/>
            <w:shd w:val="clear" w:color="auto" w:fill="FDE9D9" w:themeFill="accent6" w:themeFillTint="33"/>
          </w:tcPr>
          <w:p w:rsidR="00CA4271" w:rsidRDefault="00CA4271" w:rsidP="008F29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12" w:type="dxa"/>
            <w:shd w:val="clear" w:color="auto" w:fill="FFFFFF"/>
          </w:tcPr>
          <w:p w:rsidR="00371C15" w:rsidRDefault="00371C15" w:rsidP="00371C15">
            <w:pPr>
              <w:spacing w:after="0" w:line="240" w:lineRule="auto"/>
              <w:ind w:firstLine="559"/>
              <w:jc w:val="both"/>
              <w:rPr>
                <w:rFonts w:ascii="Times New Roman" w:eastAsia="Times New Roman" w:hAnsi="Times New Roman" w:cs="Times New Roman"/>
                <w:sz w:val="24"/>
                <w:szCs w:val="24"/>
              </w:rPr>
            </w:pPr>
            <w:r w:rsidRPr="001E53FE">
              <w:rPr>
                <w:rFonts w:ascii="Times New Roman" w:eastAsia="Times New Roman" w:hAnsi="Times New Roman" w:cs="Times New Roman"/>
                <w:sz w:val="24"/>
                <w:szCs w:val="24"/>
              </w:rPr>
              <w:t>Замовник відміняє відкриті торги у разі:</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71C15" w:rsidRDefault="00371C15" w:rsidP="00371C15">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 </w:t>
            </w:r>
          </w:p>
          <w:p w:rsidR="00371C15" w:rsidRDefault="00371C15" w:rsidP="00371C15">
            <w:pPr>
              <w:spacing w:after="0" w:line="240" w:lineRule="auto"/>
              <w:ind w:firstLine="559"/>
              <w:jc w:val="both"/>
              <w:rPr>
                <w:rFonts w:ascii="Times New Roman" w:eastAsia="Times New Roman" w:hAnsi="Times New Roman" w:cs="Times New Roman"/>
                <w:sz w:val="24"/>
                <w:szCs w:val="24"/>
              </w:rPr>
            </w:pPr>
            <w:r w:rsidRPr="00F83A1D">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F83A1D">
              <w:rPr>
                <w:rFonts w:ascii="Times New Roman" w:eastAsia="Times New Roman" w:hAnsi="Times New Roman" w:cs="Times New Roman"/>
                <w:sz w:val="24"/>
                <w:szCs w:val="24"/>
              </w:rPr>
              <w:t>закупівель</w:t>
            </w:r>
            <w:proofErr w:type="spellEnd"/>
            <w:r w:rsidRPr="00F83A1D">
              <w:rPr>
                <w:rFonts w:ascii="Times New Roman" w:eastAsia="Times New Roman" w:hAnsi="Times New Roman" w:cs="Times New Roman"/>
                <w:sz w:val="24"/>
                <w:szCs w:val="24"/>
              </w:rPr>
              <w:t xml:space="preserve"> у разі:</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3A617B">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собливостями;</w:t>
            </w:r>
          </w:p>
          <w:p w:rsidR="00371C15" w:rsidRDefault="00371C15" w:rsidP="00371C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371C15" w:rsidRDefault="00371C15" w:rsidP="00371C15">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371C15" w:rsidRDefault="00371C15" w:rsidP="00371C15">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4271" w:rsidRPr="00371C15" w:rsidRDefault="00371C15" w:rsidP="00371C15">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5912"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rPr>
              <w:lastRenderedPageBreak/>
              <w:t xml:space="preserve">обґрунтованої необхідності строк для укладення договору може бути продовжений до 60 днів. </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5912" w:type="dxa"/>
            <w:shd w:val="clear" w:color="auto" w:fill="FFFFFF"/>
          </w:tcPr>
          <w:p w:rsidR="00CA4271" w:rsidRDefault="00CA4271" w:rsidP="00AA4F2E">
            <w:pPr>
              <w:spacing w:after="0" w:line="240" w:lineRule="auto"/>
              <w:jc w:val="both"/>
              <w:rPr>
                <w:rFonts w:ascii="Times New Roman" w:eastAsia="Times New Roman" w:hAnsi="Times New Roman" w:cs="Times New Roman"/>
                <w:sz w:val="24"/>
                <w:szCs w:val="24"/>
              </w:rPr>
            </w:pPr>
            <w:proofErr w:type="spellStart"/>
            <w:r w:rsidRPr="00AA4F2E">
              <w:rPr>
                <w:rFonts w:ascii="Times New Roman" w:eastAsia="Times New Roman" w:hAnsi="Times New Roman" w:cs="Times New Roman"/>
                <w:sz w:val="24"/>
                <w:szCs w:val="24"/>
              </w:rPr>
              <w:t>Про</w:t>
            </w:r>
            <w:r w:rsidR="00AA4F2E" w:rsidRPr="00AA4F2E">
              <w:rPr>
                <w:rFonts w:ascii="Times New Roman" w:eastAsia="Times New Roman" w:hAnsi="Times New Roman" w:cs="Times New Roman"/>
                <w:sz w:val="24"/>
                <w:szCs w:val="24"/>
              </w:rPr>
              <w:t>є</w:t>
            </w:r>
            <w:r w:rsidRPr="00AA4F2E">
              <w:rPr>
                <w:rFonts w:ascii="Times New Roman" w:eastAsia="Times New Roman" w:hAnsi="Times New Roman" w:cs="Times New Roman"/>
                <w:sz w:val="24"/>
                <w:szCs w:val="24"/>
              </w:rPr>
              <w:t>кт</w:t>
            </w:r>
            <w:proofErr w:type="spellEnd"/>
            <w:r w:rsidRPr="00AA4F2E">
              <w:rPr>
                <w:rFonts w:ascii="Times New Roman" w:eastAsia="Times New Roman" w:hAnsi="Times New Roman" w:cs="Times New Roman"/>
                <w:sz w:val="24"/>
                <w:szCs w:val="24"/>
              </w:rPr>
              <w:t xml:space="preserve"> договору про закупівлю викладений у </w:t>
            </w:r>
            <w:r w:rsidRPr="00AA4F2E">
              <w:rPr>
                <w:rFonts w:ascii="Times New Roman" w:eastAsia="Times New Roman" w:hAnsi="Times New Roman" w:cs="Times New Roman"/>
                <w:b/>
                <w:i/>
                <w:sz w:val="24"/>
                <w:szCs w:val="24"/>
              </w:rPr>
              <w:t xml:space="preserve">Додатку № </w:t>
            </w:r>
            <w:r w:rsidR="00C3499C" w:rsidRPr="00AA4F2E">
              <w:rPr>
                <w:rFonts w:ascii="Times New Roman" w:eastAsia="Times New Roman" w:hAnsi="Times New Roman" w:cs="Times New Roman"/>
                <w:b/>
                <w:i/>
                <w:sz w:val="24"/>
                <w:szCs w:val="24"/>
              </w:rPr>
              <w:t>5</w:t>
            </w:r>
            <w:r w:rsidRPr="00AA4F2E">
              <w:rPr>
                <w:rFonts w:ascii="Times New Roman" w:eastAsia="Times New Roman" w:hAnsi="Times New Roman" w:cs="Times New Roman"/>
                <w:b/>
                <w:i/>
                <w:sz w:val="24"/>
                <w:szCs w:val="24"/>
              </w:rPr>
              <w:t xml:space="preserve"> до тендерної документації.</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5912" w:type="dxa"/>
            <w:shd w:val="clear" w:color="auto" w:fill="FFFFFF"/>
          </w:tcPr>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цих особливостей.</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визначення грошового еквівалента зобов’язання в іноземній валюті;</w:t>
            </w:r>
          </w:p>
          <w:p w:rsidR="00CA4271" w:rsidRDefault="000F61DC"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CA4271">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900034">
              <w:rPr>
                <w:rFonts w:ascii="Times New Roman" w:eastAsia="Times New Roman" w:hAnsi="Times New Roman" w:cs="Times New Roman"/>
                <w:sz w:val="24"/>
                <w:szCs w:val="24"/>
              </w:rPr>
              <w:t>без зменшення обсягів закупівлі</w:t>
            </w:r>
            <w:r w:rsidR="00900034" w:rsidRPr="00900034">
              <w:rPr>
                <w:rFonts w:ascii="Times New Roman" w:eastAsia="Times New Roman" w:hAnsi="Times New Roman" w:cs="Times New Roman"/>
                <w:sz w:val="24"/>
                <w:szCs w:val="24"/>
              </w:rPr>
              <w:t>;</w:t>
            </w:r>
          </w:p>
          <w:p w:rsidR="00900034" w:rsidRPr="00900034" w:rsidRDefault="00900034"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w:t>
            </w:r>
            <w:r w:rsidR="00BB3F8B">
              <w:rPr>
                <w:rFonts w:ascii="Times New Roman" w:eastAsia="Times New Roman" w:hAnsi="Times New Roman" w:cs="Times New Roman"/>
                <w:sz w:val="24"/>
                <w:szCs w:val="24"/>
              </w:rPr>
              <w:t>сягів товарів до кратності упако</w:t>
            </w:r>
            <w:r>
              <w:rPr>
                <w:rFonts w:ascii="Times New Roman" w:eastAsia="Times New Roman" w:hAnsi="Times New Roman" w:cs="Times New Roman"/>
                <w:sz w:val="24"/>
                <w:szCs w:val="24"/>
              </w:rPr>
              <w:t>вки.</w:t>
            </w:r>
          </w:p>
          <w:p w:rsidR="00CA4271" w:rsidRDefault="00CA4271" w:rsidP="000F61DC">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0F61DC" w:rsidRPr="00B84DF0" w:rsidRDefault="000F61DC" w:rsidP="000F61DC">
            <w:pPr>
              <w:spacing w:after="0" w:line="240" w:lineRule="auto"/>
              <w:jc w:val="both"/>
              <w:rPr>
                <w:rFonts w:ascii="Times New Roman" w:eastAsia="Times New Roman" w:hAnsi="Times New Roman" w:cs="Times New Roman"/>
                <w:b/>
                <w:i/>
                <w:sz w:val="24"/>
                <w:szCs w:val="24"/>
              </w:rPr>
            </w:pPr>
            <w:r w:rsidRPr="00B84DF0">
              <w:rPr>
                <w:rFonts w:ascii="Times New Roman" w:eastAsia="Times New Roman" w:hAnsi="Times New Roman" w:cs="Times New Roman"/>
                <w:b/>
                <w:i/>
                <w:sz w:val="24"/>
                <w:szCs w:val="24"/>
              </w:rPr>
              <w:t>Переможець процедури закупівлі під час укладення договору</w:t>
            </w:r>
            <w:r w:rsidR="008B47AB">
              <w:rPr>
                <w:rFonts w:ascii="Times New Roman" w:eastAsia="Times New Roman" w:hAnsi="Times New Roman" w:cs="Times New Roman"/>
                <w:b/>
                <w:i/>
                <w:sz w:val="24"/>
                <w:szCs w:val="24"/>
              </w:rPr>
              <w:t xml:space="preserve"> про закупівлю повинен надати</w:t>
            </w:r>
            <w:r>
              <w:rPr>
                <w:rFonts w:ascii="Times New Roman" w:eastAsia="Times New Roman" w:hAnsi="Times New Roman" w:cs="Times New Roman"/>
                <w:b/>
                <w:i/>
                <w:sz w:val="24"/>
                <w:szCs w:val="24"/>
              </w:rPr>
              <w:t> </w:t>
            </w:r>
            <w:r w:rsidRPr="00B84DF0">
              <w:rPr>
                <w:rFonts w:ascii="Times New Roman" w:eastAsia="Times New Roman" w:hAnsi="Times New Roman" w:cs="Times New Roman"/>
                <w:b/>
                <w:i/>
                <w:sz w:val="24"/>
                <w:szCs w:val="24"/>
              </w:rPr>
              <w:t>відповідну інформацію про право під</w:t>
            </w:r>
            <w:r w:rsidR="00900034">
              <w:rPr>
                <w:rFonts w:ascii="Times New Roman" w:eastAsia="Times New Roman" w:hAnsi="Times New Roman" w:cs="Times New Roman"/>
                <w:b/>
                <w:i/>
                <w:sz w:val="24"/>
                <w:szCs w:val="24"/>
              </w:rPr>
              <w:t>писання договору про закупівлю.</w:t>
            </w:r>
          </w:p>
          <w:p w:rsidR="00CA4271" w:rsidRDefault="00CA4271" w:rsidP="00E62BBE">
            <w:pPr>
              <w:spacing w:after="0" w:line="240" w:lineRule="auto"/>
              <w:ind w:firstLine="5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912" w:type="dxa"/>
            <w:shd w:val="clear" w:color="auto" w:fill="FFFFFF"/>
          </w:tcPr>
          <w:p w:rsidR="00CA4271" w:rsidRDefault="00CA4271" w:rsidP="008F29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FC6415">
              <w:rPr>
                <w:rFonts w:ascii="Times New Roman" w:eastAsia="Times New Roman" w:hAnsi="Times New Roman" w:cs="Times New Roman"/>
                <w:sz w:val="24"/>
                <w:szCs w:val="24"/>
              </w:rPr>
              <w:t>, визначені цими особливостями.</w:t>
            </w:r>
          </w:p>
        </w:tc>
      </w:tr>
      <w:tr w:rsidR="00CA4271" w:rsidTr="00DE6AFB">
        <w:tc>
          <w:tcPr>
            <w:tcW w:w="561" w:type="dxa"/>
            <w:shd w:val="clear" w:color="auto" w:fill="FFFFFF"/>
          </w:tcPr>
          <w:p w:rsidR="00CA4271" w:rsidRDefault="00CA4271" w:rsidP="008F2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5912" w:type="dxa"/>
            <w:shd w:val="clear" w:color="auto" w:fill="FFFFFF"/>
          </w:tcPr>
          <w:p w:rsidR="00CA4271" w:rsidRDefault="00CA4271" w:rsidP="008F2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CA4271" w:rsidRDefault="00CA4271" w:rsidP="008F29C0">
            <w:pPr>
              <w:spacing w:after="0" w:line="240" w:lineRule="auto"/>
              <w:jc w:val="both"/>
              <w:rPr>
                <w:rFonts w:ascii="Times New Roman" w:eastAsia="Times New Roman" w:hAnsi="Times New Roman" w:cs="Times New Roman"/>
                <w:sz w:val="24"/>
                <w:szCs w:val="24"/>
              </w:rPr>
            </w:pPr>
          </w:p>
        </w:tc>
      </w:tr>
    </w:tbl>
    <w:p w:rsidR="00CA4271" w:rsidRDefault="00CA4271" w:rsidP="008F29C0">
      <w:pPr>
        <w:spacing w:after="0" w:line="240" w:lineRule="auto"/>
        <w:rPr>
          <w:rFonts w:ascii="Times New Roman" w:eastAsia="Times New Roman" w:hAnsi="Times New Roman" w:cs="Times New Roman"/>
          <w:sz w:val="24"/>
          <w:szCs w:val="24"/>
        </w:rPr>
      </w:pPr>
    </w:p>
    <w:p w:rsidR="00CA4271" w:rsidRDefault="00CA4271"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Default="00431D89" w:rsidP="008F29C0">
      <w:pPr>
        <w:spacing w:after="0" w:line="240" w:lineRule="auto"/>
        <w:rPr>
          <w:rFonts w:ascii="Times New Roman" w:eastAsia="Times New Roman" w:hAnsi="Times New Roman" w:cs="Times New Roman"/>
          <w:sz w:val="24"/>
          <w:szCs w:val="24"/>
        </w:rPr>
      </w:pP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lastRenderedPageBreak/>
        <w:t xml:space="preserve">Додаток № 1 </w:t>
      </w:r>
    </w:p>
    <w:p w:rsidR="00431D89" w:rsidRPr="007514C4" w:rsidRDefault="00431D89" w:rsidP="00431D89">
      <w:pPr>
        <w:spacing w:after="0" w:line="240" w:lineRule="auto"/>
        <w:jc w:val="right"/>
        <w:rPr>
          <w:rFonts w:ascii="Times New Roman" w:eastAsia="Times New Roman" w:hAnsi="Times New Roman" w:cs="Times New Roman"/>
          <w:b/>
          <w:i/>
          <w:sz w:val="24"/>
          <w:szCs w:val="24"/>
        </w:rPr>
      </w:pPr>
      <w:r w:rsidRPr="007514C4">
        <w:rPr>
          <w:rFonts w:ascii="Times New Roman" w:eastAsia="Times New Roman" w:hAnsi="Times New Roman" w:cs="Times New Roman"/>
          <w:b/>
          <w:i/>
          <w:sz w:val="24"/>
          <w:szCs w:val="24"/>
        </w:rPr>
        <w:t>до тендерної документації</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«Тендерна пропозиція»</w:t>
      </w:r>
    </w:p>
    <w:p w:rsidR="00431D89" w:rsidRPr="007514C4" w:rsidRDefault="00431D89" w:rsidP="00431D89">
      <w:pPr>
        <w:spacing w:after="0"/>
        <w:ind w:firstLine="851"/>
        <w:jc w:val="right"/>
        <w:outlineLvl w:val="0"/>
        <w:rPr>
          <w:rFonts w:ascii="Times New Roman" w:hAnsi="Times New Roman" w:cs="Times New Roman"/>
          <w:i/>
          <w:iCs/>
        </w:rPr>
      </w:pPr>
      <w:r w:rsidRPr="007514C4">
        <w:rPr>
          <w:rFonts w:ascii="Times New Roman" w:hAnsi="Times New Roman" w:cs="Times New Roman"/>
          <w:i/>
          <w:iCs/>
        </w:rPr>
        <w:t xml:space="preserve"> подається у вигляді наведеному нижче. </w:t>
      </w:r>
    </w:p>
    <w:p w:rsidR="00431D89" w:rsidRPr="007514C4" w:rsidRDefault="00431D89" w:rsidP="00431D89">
      <w:pPr>
        <w:spacing w:after="0"/>
        <w:ind w:firstLine="851"/>
        <w:jc w:val="right"/>
        <w:outlineLvl w:val="0"/>
        <w:rPr>
          <w:rFonts w:ascii="Times New Roman" w:hAnsi="Times New Roman" w:cs="Times New Roman"/>
          <w:b/>
        </w:rPr>
      </w:pPr>
      <w:r w:rsidRPr="007514C4">
        <w:rPr>
          <w:rFonts w:ascii="Times New Roman" w:hAnsi="Times New Roman" w:cs="Times New Roman"/>
          <w:i/>
          <w:iCs/>
        </w:rPr>
        <w:t>Учасник не повинен відступати від даної форми.</w:t>
      </w:r>
    </w:p>
    <w:p w:rsidR="00431D89" w:rsidRPr="007514C4" w:rsidRDefault="00431D89" w:rsidP="00431D89">
      <w:pPr>
        <w:widowControl w:val="0"/>
        <w:autoSpaceDE w:val="0"/>
        <w:autoSpaceDN w:val="0"/>
        <w:adjustRightInd w:val="0"/>
        <w:spacing w:after="0"/>
        <w:ind w:firstLine="709"/>
        <w:jc w:val="center"/>
        <w:rPr>
          <w:rFonts w:ascii="Times New Roman" w:hAnsi="Times New Roman" w:cs="Times New Roman"/>
          <w:b/>
        </w:rPr>
      </w:pP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vertAlign w:val="superscript"/>
        </w:rPr>
      </w:pPr>
      <w:r w:rsidRPr="007514C4">
        <w:rPr>
          <w:rFonts w:ascii="Times New Roman" w:hAnsi="Times New Roman" w:cs="Times New Roman"/>
          <w:b/>
          <w:sz w:val="24"/>
          <w:szCs w:val="24"/>
        </w:rPr>
        <w:t>ФОРМА «ТЕНДЕРНА ПРОПОЗИЦІЯ»</w:t>
      </w:r>
    </w:p>
    <w:p w:rsidR="00431D89" w:rsidRPr="007514C4" w:rsidRDefault="00431D89" w:rsidP="00431D89">
      <w:pPr>
        <w:widowControl w:val="0"/>
        <w:autoSpaceDE w:val="0"/>
        <w:autoSpaceDN w:val="0"/>
        <w:adjustRightInd w:val="0"/>
        <w:ind w:firstLine="709"/>
        <w:jc w:val="center"/>
        <w:rPr>
          <w:rFonts w:ascii="Times New Roman" w:hAnsi="Times New Roman" w:cs="Times New Roman"/>
          <w:sz w:val="24"/>
          <w:szCs w:val="24"/>
        </w:rPr>
      </w:pPr>
      <w:r w:rsidRPr="007514C4">
        <w:rPr>
          <w:rFonts w:ascii="Times New Roman" w:hAnsi="Times New Roman" w:cs="Times New Roman"/>
          <w:i/>
          <w:sz w:val="24"/>
          <w:szCs w:val="24"/>
        </w:rPr>
        <w:t xml:space="preserve">(форма, яка подається учасником на фірмовому бланку (для юридичних осіб) </w:t>
      </w:r>
    </w:p>
    <w:p w:rsidR="00431D89" w:rsidRPr="007514C4" w:rsidRDefault="00431D89" w:rsidP="00431D89">
      <w:pPr>
        <w:spacing w:after="0"/>
        <w:ind w:firstLine="709"/>
        <w:jc w:val="both"/>
        <w:rPr>
          <w:rFonts w:ascii="Times New Roman" w:hAnsi="Times New Roman" w:cs="Times New Roman"/>
          <w:sz w:val="24"/>
          <w:szCs w:val="24"/>
        </w:rPr>
      </w:pPr>
    </w:p>
    <w:p w:rsidR="00431D89" w:rsidRPr="00043460" w:rsidRDefault="00431D89" w:rsidP="00043460">
      <w:pPr>
        <w:spacing w:after="0" w:line="240" w:lineRule="auto"/>
        <w:ind w:firstLine="708"/>
        <w:jc w:val="both"/>
        <w:rPr>
          <w:rFonts w:ascii="Times New Roman" w:hAnsi="Times New Roman"/>
          <w:b/>
          <w:i/>
          <w:color w:val="000000"/>
          <w:sz w:val="24"/>
          <w:szCs w:val="24"/>
        </w:rPr>
      </w:pPr>
      <w:r w:rsidRPr="00401BE1">
        <w:rPr>
          <w:rFonts w:ascii="Times New Roman" w:hAnsi="Times New Roman" w:cs="Times New Roman"/>
          <w:sz w:val="24"/>
          <w:szCs w:val="24"/>
        </w:rPr>
        <w:t xml:space="preserve">Уважно вивчивши комплект тендерної документації цим подаємо на участь у торгах щодо закупівлі за </w:t>
      </w:r>
      <w:r w:rsidR="00383724" w:rsidRPr="00383724">
        <w:rPr>
          <w:rFonts w:ascii="Times New Roman" w:hAnsi="Times New Roman"/>
          <w:b/>
          <w:sz w:val="24"/>
          <w:szCs w:val="24"/>
        </w:rPr>
        <w:t>ДК 021:2015 - 45110000-1 Руйнування та знесення будівель і земляні роботи (Благоустрій ділянок для почесних поховань загиблих військовослужбовців на кладовищах Бориспільської міської територіальної громади)</w:t>
      </w:r>
    </w:p>
    <w:p w:rsidR="00431D89" w:rsidRPr="007514C4" w:rsidRDefault="00431D89" w:rsidP="00431D89">
      <w:pPr>
        <w:widowControl w:val="0"/>
        <w:spacing w:after="0" w:line="240" w:lineRule="auto"/>
        <w:jc w:val="center"/>
        <w:rPr>
          <w:rFonts w:ascii="Times New Roman" w:hAnsi="Times New Roman" w:cs="Times New Roman"/>
          <w:i/>
          <w:sz w:val="24"/>
          <w:szCs w:val="24"/>
        </w:rPr>
      </w:pPr>
      <w:r w:rsidRPr="007514C4">
        <w:rPr>
          <w:rFonts w:ascii="Times New Roman" w:hAnsi="Times New Roman" w:cs="Times New Roman"/>
          <w:i/>
          <w:sz w:val="24"/>
          <w:szCs w:val="24"/>
        </w:rPr>
        <w:t>(назва учасника)</w:t>
      </w: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31D89" w:rsidRPr="007514C4" w:rsidRDefault="00431D89" w:rsidP="00431D89">
      <w:pPr>
        <w:spacing w:after="0"/>
        <w:ind w:firstLine="709"/>
        <w:jc w:val="both"/>
        <w:rPr>
          <w:rFonts w:ascii="Times New Roman" w:hAnsi="Times New Roman" w:cs="Times New Roman"/>
          <w:sz w:val="24"/>
          <w:szCs w:val="24"/>
        </w:rPr>
      </w:pPr>
    </w:p>
    <w:p w:rsidR="00431D89" w:rsidRPr="007514C4" w:rsidRDefault="00431D89" w:rsidP="00431D89">
      <w:pPr>
        <w:spacing w:after="0"/>
        <w:ind w:firstLine="709"/>
        <w:jc w:val="both"/>
        <w:rPr>
          <w:rFonts w:ascii="Times New Roman" w:hAnsi="Times New Roman" w:cs="Times New Roman"/>
          <w:sz w:val="24"/>
          <w:szCs w:val="24"/>
        </w:rPr>
      </w:pPr>
      <w:r w:rsidRPr="007514C4">
        <w:rPr>
          <w:rFonts w:ascii="Times New Roman" w:hAnsi="Times New Roman" w:cs="Times New Roman"/>
          <w:bCs/>
          <w:sz w:val="24"/>
          <w:szCs w:val="24"/>
        </w:rPr>
        <w:t xml:space="preserve">Цінова пропозиція (з ПДВ </w:t>
      </w:r>
      <w:r w:rsidRPr="007514C4">
        <w:rPr>
          <w:rFonts w:ascii="Times New Roman" w:hAnsi="Times New Roman" w:cs="Times New Roman"/>
          <w:sz w:val="24"/>
          <w:szCs w:val="24"/>
        </w:rPr>
        <w:t>або без ПДВ</w:t>
      </w:r>
      <w:r w:rsidRPr="007514C4">
        <w:rPr>
          <w:rFonts w:ascii="Times New Roman" w:hAnsi="Times New Roman" w:cs="Times New Roman"/>
          <w:bCs/>
          <w:sz w:val="24"/>
          <w:szCs w:val="24"/>
        </w:rPr>
        <w:t>) :</w:t>
      </w:r>
    </w:p>
    <w:p w:rsidR="00431D89" w:rsidRPr="007514C4" w:rsidRDefault="00431D89" w:rsidP="00431D89">
      <w:pPr>
        <w:spacing w:after="0"/>
        <w:ind w:firstLine="709"/>
        <w:jc w:val="both"/>
        <w:rPr>
          <w:rFonts w:ascii="Times New Roman" w:hAnsi="Times New Roman" w:cs="Times New Roman"/>
          <w:bCs/>
          <w:sz w:val="24"/>
          <w:szCs w:val="24"/>
        </w:rPr>
      </w:pPr>
      <w:r w:rsidRPr="007514C4">
        <w:rPr>
          <w:rFonts w:ascii="Times New Roman" w:hAnsi="Times New Roman" w:cs="Times New Roman"/>
          <w:sz w:val="24"/>
          <w:szCs w:val="24"/>
        </w:rPr>
        <w:t xml:space="preserve">цифрами ______________________________________________ грн., </w:t>
      </w:r>
      <w:r w:rsidRPr="007514C4">
        <w:rPr>
          <w:rFonts w:ascii="Times New Roman" w:hAnsi="Times New Roman" w:cs="Times New Roman"/>
          <w:sz w:val="24"/>
          <w:szCs w:val="24"/>
        </w:rPr>
        <w:tab/>
        <w:t>словами  _______________________________________ грн.,</w:t>
      </w:r>
    </w:p>
    <w:p w:rsidR="00431D89" w:rsidRPr="00626B00" w:rsidRDefault="00431D89" w:rsidP="00431D89">
      <w:pPr>
        <w:spacing w:after="0"/>
        <w:jc w:val="both"/>
        <w:rPr>
          <w:rFonts w:ascii="Times New Roman" w:hAnsi="Times New Roman" w:cs="Times New Roman"/>
          <w:sz w:val="24"/>
          <w:szCs w:val="24"/>
        </w:rPr>
      </w:pPr>
      <w:r w:rsidRPr="00626B00">
        <w:rPr>
          <w:rFonts w:ascii="Times New Roman" w:hAnsi="Times New Roman" w:cs="Times New Roman"/>
          <w:sz w:val="24"/>
          <w:szCs w:val="24"/>
        </w:rPr>
        <w:t xml:space="preserve">            у тому числі ПДВ __</w:t>
      </w:r>
      <w:r w:rsidRPr="00626B00">
        <w:rPr>
          <w:rFonts w:ascii="Times New Roman" w:hAnsi="Times New Roman" w:cs="Times New Roman"/>
          <w:i/>
          <w:sz w:val="24"/>
          <w:szCs w:val="24"/>
        </w:rPr>
        <w:t>___________________</w:t>
      </w:r>
      <w:r w:rsidRPr="00626B00">
        <w:rPr>
          <w:rFonts w:ascii="Times New Roman" w:hAnsi="Times New Roman" w:cs="Times New Roman"/>
          <w:sz w:val="24"/>
          <w:szCs w:val="24"/>
        </w:rPr>
        <w:t xml:space="preserve"> грн.,</w:t>
      </w:r>
    </w:p>
    <w:p w:rsidR="00431D89" w:rsidRPr="007514C4" w:rsidRDefault="00431D89" w:rsidP="00431D89">
      <w:pPr>
        <w:spacing w:after="0"/>
        <w:jc w:val="both"/>
        <w:rPr>
          <w:rFonts w:ascii="Times New Roman" w:hAnsi="Times New Roman" w:cs="Times New Roman"/>
          <w:i/>
          <w:sz w:val="24"/>
          <w:szCs w:val="24"/>
        </w:rPr>
      </w:pPr>
      <w:r w:rsidRPr="007514C4">
        <w:rPr>
          <w:rFonts w:ascii="Times New Roman" w:hAnsi="Times New Roman" w:cs="Times New Roman"/>
          <w:sz w:val="24"/>
          <w:szCs w:val="24"/>
        </w:rPr>
        <w:t xml:space="preserve">            або без ПДВ </w:t>
      </w:r>
      <w:r w:rsidRPr="007514C4">
        <w:rPr>
          <w:rFonts w:ascii="Times New Roman" w:hAnsi="Times New Roman" w:cs="Times New Roman"/>
          <w:i/>
          <w:sz w:val="24"/>
          <w:szCs w:val="24"/>
        </w:rPr>
        <w:t>(у разі якщо учасник не є платником податку на загальних засадах)</w:t>
      </w:r>
    </w:p>
    <w:p w:rsidR="00431D89" w:rsidRPr="007514C4" w:rsidRDefault="00431D89" w:rsidP="00431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Вивчивши тендерну документацію та обсяги послуги, що будуть виконуватись,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431D89" w:rsidRPr="007514C4" w:rsidRDefault="00431D89" w:rsidP="00431D89">
      <w:pPr>
        <w:widowControl w:val="0"/>
        <w:autoSpaceDE w:val="0"/>
        <w:autoSpaceDN w:val="0"/>
        <w:adjustRightInd w:val="0"/>
        <w:spacing w:after="0"/>
        <w:ind w:firstLine="708"/>
        <w:jc w:val="both"/>
        <w:rPr>
          <w:rFonts w:ascii="Times New Roman" w:hAnsi="Times New Roman" w:cs="Times New Roman"/>
          <w:sz w:val="24"/>
          <w:szCs w:val="24"/>
        </w:rPr>
      </w:pPr>
      <w:r w:rsidRPr="007514C4">
        <w:rPr>
          <w:rFonts w:ascii="Times New Roman" w:hAnsi="Times New Roman" w:cs="Times New Roman"/>
          <w:sz w:val="24"/>
          <w:szCs w:val="24"/>
        </w:rPr>
        <w:t>Ми згодні дотримуватися умов цієї тендерної пропозиції протягом 90 календарних днів з дати кінцевого строку подання тендерних пропозицій.</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431D89" w:rsidRPr="007514C4" w:rsidRDefault="00431D89" w:rsidP="00431D89">
      <w:pPr>
        <w:widowControl w:val="0"/>
        <w:autoSpaceDE w:val="0"/>
        <w:autoSpaceDN w:val="0"/>
        <w:adjustRightInd w:val="0"/>
        <w:spacing w:after="0"/>
        <w:ind w:firstLine="709"/>
        <w:jc w:val="both"/>
        <w:rPr>
          <w:rFonts w:ascii="Times New Roman" w:hAnsi="Times New Roman" w:cs="Times New Roman"/>
          <w:sz w:val="24"/>
          <w:szCs w:val="24"/>
        </w:rPr>
      </w:pPr>
      <w:r w:rsidRPr="007514C4">
        <w:rPr>
          <w:rFonts w:ascii="Times New Roman" w:hAnsi="Times New Roman" w:cs="Times New Roman"/>
          <w:sz w:val="24"/>
          <w:szCs w:val="24"/>
        </w:rPr>
        <w:t>________________________________________________________________________</w:t>
      </w:r>
    </w:p>
    <w:p w:rsidR="00431D89" w:rsidRPr="007514C4" w:rsidRDefault="00431D89" w:rsidP="00431D89">
      <w:pPr>
        <w:widowControl w:val="0"/>
        <w:autoSpaceDE w:val="0"/>
        <w:autoSpaceDN w:val="0"/>
        <w:adjustRightInd w:val="0"/>
        <w:ind w:firstLine="709"/>
        <w:jc w:val="both"/>
        <w:rPr>
          <w:rFonts w:ascii="Times New Roman" w:hAnsi="Times New Roman" w:cs="Times New Roman"/>
          <w:sz w:val="24"/>
          <w:szCs w:val="24"/>
        </w:rPr>
      </w:pPr>
    </w:p>
    <w:p w:rsidR="003A617B" w:rsidRDefault="00431D89" w:rsidP="003A617B">
      <w:pPr>
        <w:widowControl w:val="0"/>
        <w:autoSpaceDE w:val="0"/>
        <w:autoSpaceDN w:val="0"/>
        <w:adjustRightInd w:val="0"/>
        <w:spacing w:after="0"/>
        <w:ind w:firstLine="709"/>
        <w:jc w:val="center"/>
        <w:rPr>
          <w:rFonts w:ascii="Times New Roman" w:hAnsi="Times New Roman" w:cs="Times New Roman"/>
          <w:i/>
        </w:rPr>
      </w:pPr>
      <w:r w:rsidRPr="007514C4">
        <w:rPr>
          <w:rFonts w:ascii="Times New Roman" w:hAnsi="Times New Roman" w:cs="Times New Roman"/>
          <w:i/>
        </w:rPr>
        <w:t xml:space="preserve">Посада, прізвище, ініціали, підпис уповноваженої особи учасника, завірені печаткою </w:t>
      </w:r>
    </w:p>
    <w:p w:rsidR="00431D89" w:rsidRPr="007514C4" w:rsidRDefault="00431D89" w:rsidP="003A617B">
      <w:pPr>
        <w:widowControl w:val="0"/>
        <w:autoSpaceDE w:val="0"/>
        <w:autoSpaceDN w:val="0"/>
        <w:adjustRightInd w:val="0"/>
        <w:spacing w:after="0"/>
        <w:ind w:firstLine="709"/>
        <w:jc w:val="center"/>
        <w:rPr>
          <w:rFonts w:ascii="Times New Roman" w:hAnsi="Times New Roman" w:cs="Times New Roman"/>
          <w:i/>
        </w:rPr>
      </w:pPr>
      <w:r w:rsidRPr="007514C4">
        <w:rPr>
          <w:rFonts w:ascii="Times New Roman" w:hAnsi="Times New Roman" w:cs="Times New Roman"/>
          <w:i/>
        </w:rPr>
        <w:t>(прізвище, ініціали, підпис – для фізичної особи).</w:t>
      </w:r>
    </w:p>
    <w:p w:rsidR="00431D89" w:rsidRPr="007514C4" w:rsidRDefault="00431D89" w:rsidP="00431D89">
      <w:pPr>
        <w:widowControl w:val="0"/>
        <w:autoSpaceDE w:val="0"/>
        <w:autoSpaceDN w:val="0"/>
        <w:adjustRightInd w:val="0"/>
        <w:ind w:firstLine="709"/>
        <w:jc w:val="center"/>
        <w:rPr>
          <w:rFonts w:ascii="Times New Roman" w:hAnsi="Times New Roman" w:cs="Times New Roman"/>
          <w:i/>
        </w:rPr>
      </w:pPr>
    </w:p>
    <w:p w:rsidR="00431D89" w:rsidRPr="007514C4" w:rsidRDefault="00431D89" w:rsidP="00431D89">
      <w:pPr>
        <w:ind w:firstLine="709"/>
        <w:jc w:val="both"/>
        <w:rPr>
          <w:rFonts w:ascii="Times New Roman" w:hAnsi="Times New Roman" w:cs="Times New Roman"/>
          <w:i/>
        </w:rPr>
      </w:pPr>
      <w:r w:rsidRPr="007514C4">
        <w:rPr>
          <w:rFonts w:ascii="Times New Roman" w:hAnsi="Times New Roman" w:cs="Times New Roman"/>
          <w:i/>
        </w:rPr>
        <w:t>Примітка:</w:t>
      </w:r>
    </w:p>
    <w:p w:rsidR="00431D89" w:rsidRPr="007514C4" w:rsidRDefault="00431D89" w:rsidP="00431D89">
      <w:pPr>
        <w:widowControl w:val="0"/>
        <w:autoSpaceDE w:val="0"/>
        <w:autoSpaceDN w:val="0"/>
        <w:adjustRightInd w:val="0"/>
        <w:ind w:firstLine="709"/>
        <w:jc w:val="both"/>
        <w:rPr>
          <w:rFonts w:ascii="Times New Roman" w:hAnsi="Times New Roman" w:cs="Times New Roman"/>
          <w:i/>
          <w:iCs/>
        </w:rPr>
      </w:pPr>
      <w:r w:rsidRPr="007514C4">
        <w:rPr>
          <w:rFonts w:ascii="Times New Roman" w:hAnsi="Times New Roman" w:cs="Times New Roman"/>
          <w:i/>
          <w:iCs/>
        </w:rPr>
        <w:t>У разі необхідності замовник має право запросити від будь-якого учасника процедури закупівлі додаткову інформацію щодо розрахунку ціни пропозиції з локальними кошторисами.</w:t>
      </w:r>
      <w:r w:rsidRPr="007514C4">
        <w:rPr>
          <w:rFonts w:ascii="Times New Roman" w:hAnsi="Times New Roman" w:cs="Times New Roman"/>
          <w:b/>
        </w:rPr>
        <w:t xml:space="preserve"> </w:t>
      </w:r>
      <w:r w:rsidRPr="007514C4">
        <w:rPr>
          <w:rFonts w:ascii="Times New Roman" w:hAnsi="Times New Roman" w:cs="Times New Roman"/>
          <w:i/>
        </w:rPr>
        <w:t>ПДВ нараховується у випадках, передбачених законодавством України.</w:t>
      </w:r>
    </w:p>
    <w:p w:rsidR="00431D89" w:rsidRPr="007514C4" w:rsidRDefault="00431D89" w:rsidP="00431D89">
      <w:pPr>
        <w:ind w:firstLine="709"/>
        <w:jc w:val="both"/>
        <w:rPr>
          <w:rFonts w:ascii="Times New Roman" w:hAnsi="Times New Roman" w:cs="Times New Roman"/>
        </w:rPr>
      </w:pPr>
      <w:r w:rsidRPr="007514C4">
        <w:rPr>
          <w:rFonts w:ascii="Times New Roman" w:hAnsi="Times New Roman" w:cs="Times New Roman"/>
        </w:rPr>
        <w:t>ФОРМА “ТЕНДЕРНА ПРОПОЗИЦІЯ” оформлюється та подається за встановленою замовником формою. Учасник не повинен відступати від даної форми.</w:t>
      </w: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C6415" w:rsidRDefault="00FC6415" w:rsidP="008F29C0">
      <w:pPr>
        <w:spacing w:after="0" w:line="240" w:lineRule="auto"/>
        <w:rPr>
          <w:rFonts w:ascii="Times New Roman" w:eastAsia="Times New Roman" w:hAnsi="Times New Roman" w:cs="Times New Roman"/>
          <w:sz w:val="24"/>
          <w:szCs w:val="24"/>
        </w:rPr>
      </w:pPr>
    </w:p>
    <w:p w:rsidR="00F050BA" w:rsidRDefault="00F050BA" w:rsidP="008F29C0">
      <w:pPr>
        <w:spacing w:after="0" w:line="240" w:lineRule="auto"/>
        <w:rPr>
          <w:rFonts w:ascii="Times New Roman" w:eastAsia="Times New Roman" w:hAnsi="Times New Roman" w:cs="Times New Roman"/>
          <w:sz w:val="24"/>
          <w:szCs w:val="24"/>
        </w:rPr>
      </w:pPr>
    </w:p>
    <w:p w:rsidR="006B3FB1" w:rsidRDefault="006B3FB1" w:rsidP="008F29C0">
      <w:pPr>
        <w:spacing w:after="0" w:line="240" w:lineRule="auto"/>
        <w:rPr>
          <w:rFonts w:ascii="Times New Roman" w:eastAsia="Times New Roman" w:hAnsi="Times New Roman" w:cs="Times New Roman"/>
          <w:sz w:val="24"/>
          <w:szCs w:val="24"/>
        </w:rPr>
      </w:pPr>
    </w:p>
    <w:p w:rsidR="006D330C" w:rsidRDefault="006D330C" w:rsidP="008F29C0">
      <w:pPr>
        <w:spacing w:after="0" w:line="240" w:lineRule="auto"/>
        <w:rPr>
          <w:rFonts w:ascii="Times New Roman" w:eastAsia="Times New Roman" w:hAnsi="Times New Roman" w:cs="Times New Roman"/>
          <w:sz w:val="24"/>
          <w:szCs w:val="24"/>
        </w:rPr>
      </w:pPr>
    </w:p>
    <w:p w:rsidR="006D330C" w:rsidRDefault="006D330C" w:rsidP="008F29C0">
      <w:pPr>
        <w:spacing w:after="0" w:line="240" w:lineRule="auto"/>
        <w:rPr>
          <w:rFonts w:ascii="Times New Roman" w:eastAsia="Times New Roman" w:hAnsi="Times New Roman" w:cs="Times New Roman"/>
          <w:sz w:val="24"/>
          <w:szCs w:val="24"/>
        </w:rPr>
      </w:pPr>
    </w:p>
    <w:p w:rsidR="006B3FB1" w:rsidRDefault="006B3FB1" w:rsidP="008F29C0">
      <w:pPr>
        <w:spacing w:after="0" w:line="240" w:lineRule="auto"/>
        <w:rPr>
          <w:rFonts w:ascii="Times New Roman" w:eastAsia="Times New Roman" w:hAnsi="Times New Roman" w:cs="Times New Roman"/>
          <w:sz w:val="24"/>
          <w:szCs w:val="24"/>
        </w:rPr>
      </w:pPr>
    </w:p>
    <w:p w:rsidR="006B3FB1" w:rsidRDefault="006B3FB1" w:rsidP="008F29C0">
      <w:pPr>
        <w:spacing w:after="0" w:line="240" w:lineRule="auto"/>
        <w:rPr>
          <w:rFonts w:ascii="Times New Roman" w:eastAsia="Times New Roman" w:hAnsi="Times New Roman" w:cs="Times New Roman"/>
          <w:sz w:val="24"/>
          <w:szCs w:val="24"/>
        </w:rPr>
      </w:pPr>
    </w:p>
    <w:p w:rsidR="006B3FB1" w:rsidRPr="006B3FB1" w:rsidRDefault="006B3FB1" w:rsidP="008F29C0">
      <w:pPr>
        <w:spacing w:after="0" w:line="240" w:lineRule="auto"/>
        <w:rPr>
          <w:rFonts w:ascii="Times New Roman" w:eastAsia="Times New Roman" w:hAnsi="Times New Roman" w:cs="Times New Roman"/>
          <w:sz w:val="24"/>
          <w:szCs w:val="24"/>
          <w:lang w:val="ru-RU"/>
        </w:rPr>
      </w:pPr>
    </w:p>
    <w:p w:rsidR="00DD4A6D"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2</w:t>
      </w:r>
    </w:p>
    <w:p w:rsidR="00CA4271"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 xml:space="preserve"> до тендерної документації</w:t>
      </w:r>
    </w:p>
    <w:p w:rsidR="00DE6AFB" w:rsidRDefault="00DE6AFB" w:rsidP="00DE6AF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DE6AFB" w:rsidRDefault="00DE6AFB" w:rsidP="006D330C">
      <w:pPr>
        <w:numPr>
          <w:ilvl w:val="0"/>
          <w:numId w:val="39"/>
        </w:num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6AFB" w:rsidRDefault="00DE6AFB" w:rsidP="00DE6AFB">
      <w:pPr>
        <w:spacing w:after="0" w:line="240" w:lineRule="auto"/>
        <w:ind w:left="885"/>
        <w:jc w:val="center"/>
        <w:rPr>
          <w:rFonts w:ascii="Times New Roman" w:eastAsia="Times New Roman" w:hAnsi="Times New Roman" w:cs="Times New Roman"/>
          <w:color w:val="4A86E8"/>
          <w:sz w:val="20"/>
          <w:szCs w:val="20"/>
        </w:rPr>
      </w:pPr>
    </w:p>
    <w:tbl>
      <w:tblPr>
        <w:tblW w:w="9913" w:type="dxa"/>
        <w:jc w:val="center"/>
        <w:tblLayout w:type="fixed"/>
        <w:tblLook w:val="0400" w:firstRow="0" w:lastRow="0" w:firstColumn="0" w:lastColumn="0" w:noHBand="0" w:noVBand="1"/>
      </w:tblPr>
      <w:tblGrid>
        <w:gridCol w:w="492"/>
        <w:gridCol w:w="2893"/>
        <w:gridCol w:w="6528"/>
      </w:tblGrid>
      <w:tr w:rsidR="00DE6AFB" w:rsidTr="006D330C">
        <w:trPr>
          <w:trHeight w:val="310"/>
          <w:jc w:val="center"/>
        </w:trPr>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6AFB" w:rsidRDefault="00DE6AFB" w:rsidP="002270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6AFB" w:rsidRDefault="00DE6AFB" w:rsidP="002270E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270EB" w:rsidRPr="002270EB" w:rsidRDefault="00DE6AFB" w:rsidP="002270EB">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Документи </w:t>
            </w:r>
            <w:r>
              <w:rPr>
                <w:rFonts w:ascii="Times New Roman" w:eastAsia="Times New Roman" w:hAnsi="Times New Roman" w:cs="Times New Roman"/>
                <w:b/>
                <w:sz w:val="20"/>
                <w:szCs w:val="20"/>
              </w:rPr>
              <w:t xml:space="preserve">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DE6AFB" w:rsidTr="006D330C">
        <w:trPr>
          <w:trHeight w:val="1156"/>
          <w:jc w:val="center"/>
        </w:trPr>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AFB" w:rsidRDefault="00DE6AF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AFB" w:rsidRDefault="00DE6A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DE6AFB" w:rsidRDefault="00DE6AFB">
            <w:pPr>
              <w:spacing w:after="0" w:line="240" w:lineRule="auto"/>
              <w:jc w:val="both"/>
              <w:rPr>
                <w:rFonts w:ascii="Times New Roman" w:eastAsia="Times New Roman" w:hAnsi="Times New Roman" w:cs="Times New Roman"/>
                <w:i/>
                <w:color w:val="000000"/>
                <w:sz w:val="20"/>
                <w:szCs w:val="20"/>
              </w:rPr>
            </w:pPr>
          </w:p>
          <w:p w:rsidR="00DE6AFB" w:rsidRDefault="00DE6AFB">
            <w:pPr>
              <w:spacing w:after="0" w:line="240" w:lineRule="auto"/>
              <w:jc w:val="both"/>
              <w:rPr>
                <w:rFonts w:ascii="Times New Roman" w:eastAsia="Times New Roman" w:hAnsi="Times New Roman" w:cs="Times New Roman"/>
                <w:i/>
                <w:color w:val="000000"/>
                <w:sz w:val="20"/>
                <w:szCs w:val="20"/>
              </w:rPr>
            </w:pPr>
          </w:p>
          <w:p w:rsidR="00DE6AFB" w:rsidRDefault="00DE6AFB">
            <w:pPr>
              <w:spacing w:after="0" w:line="240" w:lineRule="auto"/>
              <w:jc w:val="both"/>
              <w:rPr>
                <w:rFonts w:ascii="Times New Roman" w:eastAsia="Times New Roman" w:hAnsi="Times New Roman" w:cs="Times New Roman"/>
                <w:i/>
                <w:color w:val="000000"/>
                <w:sz w:val="20"/>
                <w:szCs w:val="20"/>
              </w:rPr>
            </w:pPr>
          </w:p>
          <w:p w:rsidR="00DE6AFB" w:rsidRDefault="00DE6A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AFB" w:rsidRDefault="00DE6A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Pr>
                <w:rFonts w:ascii="Times New Roman" w:eastAsia="Times New Roman" w:hAnsi="Times New Roman" w:cs="Times New Roman"/>
                <w:b/>
                <w:color w:val="000000"/>
                <w:sz w:val="20"/>
                <w:szCs w:val="20"/>
              </w:rPr>
              <w:t>Довідка в довільній формі про наявність обладнання, матеріально-технічної бази</w:t>
            </w:r>
            <w:r>
              <w:rPr>
                <w:rFonts w:ascii="Times New Roman" w:eastAsia="Times New Roman" w:hAnsi="Times New Roman" w:cs="Times New Roman"/>
                <w:color w:val="000000"/>
                <w:sz w:val="20"/>
                <w:szCs w:val="20"/>
              </w:rPr>
              <w:t xml:space="preserve">, необхідних для надання послуг, визначених у технічних вимогах, із зазначенням найменування, кількості та правової підстави володіння / користування. </w:t>
            </w:r>
          </w:p>
          <w:p w:rsidR="00DE6AFB" w:rsidRDefault="00DE6AFB">
            <w:pPr>
              <w:spacing w:after="0" w:line="240" w:lineRule="auto"/>
              <w:jc w:val="both"/>
              <w:rPr>
                <w:rFonts w:ascii="Times New Roman" w:eastAsia="Times New Roman" w:hAnsi="Times New Roman" w:cs="Times New Roman"/>
                <w:color w:val="000000"/>
                <w:sz w:val="20"/>
                <w:szCs w:val="20"/>
              </w:rPr>
            </w:pPr>
          </w:p>
          <w:p w:rsidR="00DE6AFB" w:rsidRDefault="00DE6AFB" w:rsidP="00DE6AFB">
            <w:pPr>
              <w:pStyle w:val="a3"/>
              <w:numPr>
                <w:ilvl w:val="2"/>
                <w:numId w:val="40"/>
              </w:numPr>
              <w:spacing w:after="0" w:line="240" w:lineRule="auto"/>
              <w:jc w:val="both"/>
              <w:rPr>
                <w:rFonts w:ascii="Times New Roman" w:hAnsi="Times New Roman"/>
                <w:sz w:val="20"/>
                <w:szCs w:val="20"/>
                <w:lang w:val="ru-RU"/>
              </w:rPr>
            </w:pPr>
            <w:r>
              <w:rPr>
                <w:rFonts w:ascii="Times New Roman" w:eastAsia="Times New Roman" w:hAnsi="Times New Roman" w:cs="Times New Roman"/>
                <w:color w:val="000000"/>
                <w:sz w:val="20"/>
                <w:szCs w:val="20"/>
              </w:rPr>
              <w:t xml:space="preserve">Обов’язкова наявність наступних </w:t>
            </w:r>
            <w:r>
              <w:rPr>
                <w:rFonts w:ascii="Times New Roman" w:eastAsia="Times New Roman" w:hAnsi="Times New Roman" w:cs="Times New Roman"/>
                <w:b/>
                <w:color w:val="000000"/>
                <w:sz w:val="20"/>
                <w:szCs w:val="20"/>
              </w:rPr>
              <w:t>транспортних засобів</w:t>
            </w:r>
            <w:r>
              <w:rPr>
                <w:rFonts w:ascii="Times New Roman" w:hAnsi="Times New Roman"/>
                <w:sz w:val="20"/>
                <w:szCs w:val="20"/>
              </w:rPr>
              <w:t xml:space="preserve">: </w:t>
            </w:r>
          </w:p>
          <w:p w:rsidR="00DE6AFB" w:rsidRDefault="00DE6AFB" w:rsidP="00DE6AFB">
            <w:pPr>
              <w:pStyle w:val="a3"/>
              <w:numPr>
                <w:ilvl w:val="0"/>
                <w:numId w:val="41"/>
              </w:numPr>
              <w:tabs>
                <w:tab w:val="num" w:pos="44"/>
              </w:tabs>
              <w:spacing w:after="0" w:line="240" w:lineRule="auto"/>
              <w:jc w:val="both"/>
              <w:rPr>
                <w:rFonts w:ascii="Times New Roman" w:hAnsi="Times New Roman"/>
                <w:color w:val="000000"/>
                <w:sz w:val="20"/>
                <w:szCs w:val="20"/>
              </w:rPr>
            </w:pPr>
            <w:r>
              <w:rPr>
                <w:rFonts w:ascii="Times New Roman" w:hAnsi="Times New Roman"/>
                <w:color w:val="000000"/>
                <w:sz w:val="20"/>
                <w:szCs w:val="20"/>
              </w:rPr>
              <w:t>Трактор</w:t>
            </w:r>
            <w:r w:rsidR="0036705A">
              <w:rPr>
                <w:rFonts w:ascii="Times New Roman" w:hAnsi="Times New Roman"/>
                <w:color w:val="000000"/>
                <w:sz w:val="20"/>
                <w:szCs w:val="20"/>
                <w:lang w:val="ru-RU"/>
              </w:rPr>
              <w:t>и</w:t>
            </w:r>
            <w:r>
              <w:rPr>
                <w:rFonts w:ascii="Times New Roman" w:hAnsi="Times New Roman"/>
                <w:color w:val="000000"/>
                <w:sz w:val="20"/>
                <w:szCs w:val="20"/>
              </w:rPr>
              <w:t xml:space="preserve"> </w:t>
            </w:r>
            <w:r>
              <w:rPr>
                <w:rFonts w:ascii="Times New Roman" w:hAnsi="Times New Roman"/>
                <w:i/>
                <w:color w:val="000000"/>
                <w:sz w:val="20"/>
                <w:szCs w:val="20"/>
              </w:rPr>
              <w:t>не менше</w:t>
            </w:r>
            <w:r>
              <w:rPr>
                <w:rFonts w:ascii="Times New Roman" w:hAnsi="Times New Roman"/>
                <w:color w:val="000000"/>
                <w:sz w:val="20"/>
                <w:szCs w:val="20"/>
              </w:rPr>
              <w:t xml:space="preserve"> 5-ти</w:t>
            </w:r>
          </w:p>
          <w:p w:rsidR="00DE6AFB" w:rsidRDefault="00DE6AFB" w:rsidP="00DE6AFB">
            <w:pPr>
              <w:pStyle w:val="a3"/>
              <w:numPr>
                <w:ilvl w:val="0"/>
                <w:numId w:val="41"/>
              </w:numPr>
              <w:tabs>
                <w:tab w:val="num" w:pos="44"/>
              </w:tabs>
              <w:spacing w:after="0" w:line="240" w:lineRule="auto"/>
              <w:jc w:val="both"/>
              <w:rPr>
                <w:rFonts w:ascii="Times New Roman" w:hAnsi="Times New Roman"/>
                <w:color w:val="000000"/>
                <w:sz w:val="20"/>
                <w:szCs w:val="20"/>
              </w:rPr>
            </w:pPr>
            <w:r>
              <w:rPr>
                <w:rFonts w:ascii="Times New Roman" w:hAnsi="Times New Roman"/>
                <w:color w:val="000000"/>
                <w:sz w:val="20"/>
                <w:szCs w:val="20"/>
              </w:rPr>
              <w:t>Причіп</w:t>
            </w:r>
            <w:r w:rsidR="0036705A">
              <w:rPr>
                <w:rFonts w:ascii="Times New Roman" w:hAnsi="Times New Roman"/>
                <w:color w:val="000000"/>
                <w:sz w:val="20"/>
                <w:szCs w:val="20"/>
                <w:lang w:val="ru-RU"/>
              </w:rPr>
              <w:t>и</w:t>
            </w:r>
            <w:r>
              <w:rPr>
                <w:rFonts w:ascii="Times New Roman" w:hAnsi="Times New Roman"/>
                <w:color w:val="000000"/>
                <w:sz w:val="20"/>
                <w:szCs w:val="20"/>
              </w:rPr>
              <w:t xml:space="preserve"> тракторний</w:t>
            </w:r>
            <w:r>
              <w:rPr>
                <w:rFonts w:ascii="Times New Roman" w:hAnsi="Times New Roman"/>
                <w:i/>
                <w:color w:val="000000"/>
                <w:sz w:val="20"/>
                <w:szCs w:val="20"/>
              </w:rPr>
              <w:t xml:space="preserve"> не менше</w:t>
            </w:r>
            <w:r>
              <w:rPr>
                <w:rFonts w:ascii="Times New Roman" w:hAnsi="Times New Roman"/>
                <w:color w:val="000000"/>
                <w:sz w:val="20"/>
                <w:szCs w:val="20"/>
              </w:rPr>
              <w:t xml:space="preserve"> 5-ти;</w:t>
            </w:r>
          </w:p>
          <w:p w:rsidR="00DE6AFB" w:rsidRDefault="00DE6AFB" w:rsidP="00DE6AFB">
            <w:pPr>
              <w:pStyle w:val="a3"/>
              <w:numPr>
                <w:ilvl w:val="0"/>
                <w:numId w:val="41"/>
              </w:numPr>
              <w:tabs>
                <w:tab w:val="num" w:pos="44"/>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Автобус для перевезення робітників на об’єкти </w:t>
            </w:r>
            <w:r>
              <w:rPr>
                <w:rFonts w:ascii="Times New Roman" w:hAnsi="Times New Roman"/>
                <w:i/>
                <w:color w:val="000000"/>
                <w:sz w:val="20"/>
                <w:szCs w:val="20"/>
              </w:rPr>
              <w:t>не менше</w:t>
            </w:r>
            <w:r>
              <w:rPr>
                <w:rFonts w:ascii="Times New Roman" w:hAnsi="Times New Roman"/>
                <w:color w:val="000000"/>
                <w:sz w:val="20"/>
                <w:szCs w:val="20"/>
              </w:rPr>
              <w:t xml:space="preserve"> 2-х</w:t>
            </w:r>
          </w:p>
          <w:p w:rsidR="00DE6AFB" w:rsidRDefault="00DE6AFB" w:rsidP="00DE6AFB">
            <w:pPr>
              <w:pStyle w:val="a3"/>
              <w:numPr>
                <w:ilvl w:val="0"/>
                <w:numId w:val="41"/>
              </w:numPr>
              <w:tabs>
                <w:tab w:val="num" w:pos="44"/>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Екскаватор-навантажувач </w:t>
            </w:r>
            <w:r>
              <w:rPr>
                <w:rFonts w:ascii="Times New Roman" w:hAnsi="Times New Roman"/>
                <w:i/>
                <w:color w:val="000000"/>
                <w:sz w:val="20"/>
                <w:szCs w:val="20"/>
              </w:rPr>
              <w:t>не менше</w:t>
            </w:r>
            <w:r>
              <w:rPr>
                <w:rFonts w:ascii="Times New Roman" w:hAnsi="Times New Roman"/>
                <w:color w:val="000000"/>
                <w:sz w:val="20"/>
                <w:szCs w:val="20"/>
              </w:rPr>
              <w:t xml:space="preserve"> 2-х</w:t>
            </w:r>
          </w:p>
          <w:p w:rsidR="0036705A" w:rsidRDefault="0036705A" w:rsidP="00DE6AFB">
            <w:pPr>
              <w:pStyle w:val="a3"/>
              <w:numPr>
                <w:ilvl w:val="0"/>
                <w:numId w:val="41"/>
              </w:numPr>
              <w:tabs>
                <w:tab w:val="num" w:pos="44"/>
              </w:tabs>
              <w:spacing w:after="0" w:line="240" w:lineRule="auto"/>
              <w:jc w:val="both"/>
              <w:rPr>
                <w:rFonts w:ascii="Times New Roman" w:hAnsi="Times New Roman"/>
                <w:color w:val="000000"/>
                <w:sz w:val="20"/>
                <w:szCs w:val="20"/>
              </w:rPr>
            </w:pPr>
            <w:proofErr w:type="spellStart"/>
            <w:r>
              <w:rPr>
                <w:rFonts w:ascii="Times New Roman" w:hAnsi="Times New Roman"/>
                <w:color w:val="000000"/>
                <w:sz w:val="20"/>
                <w:szCs w:val="20"/>
                <w:lang w:val="ru-RU"/>
              </w:rPr>
              <w:t>Автомобіль</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загальний</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вантажний</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бортовий</w:t>
            </w:r>
            <w:proofErr w:type="spellEnd"/>
          </w:p>
          <w:p w:rsidR="00DE6AFB" w:rsidRDefault="00DE6AFB">
            <w:pPr>
              <w:spacing w:after="0" w:line="240" w:lineRule="auto"/>
              <w:jc w:val="both"/>
              <w:rPr>
                <w:rFonts w:ascii="Times New Roman" w:hAnsi="Times New Roman"/>
                <w:b/>
                <w:sz w:val="20"/>
                <w:szCs w:val="20"/>
              </w:rPr>
            </w:pPr>
          </w:p>
          <w:p w:rsidR="00DE6AFB" w:rsidRDefault="00DE6AFB" w:rsidP="00DE6AFB">
            <w:pPr>
              <w:pStyle w:val="a3"/>
              <w:numPr>
                <w:ilvl w:val="2"/>
                <w:numId w:val="40"/>
              </w:numPr>
              <w:spacing w:after="0" w:line="240" w:lineRule="auto"/>
              <w:jc w:val="both"/>
              <w:rPr>
                <w:rFonts w:ascii="Times New Roman" w:hAnsi="Times New Roman"/>
                <w:b/>
                <w:sz w:val="20"/>
                <w:szCs w:val="20"/>
              </w:rPr>
            </w:pPr>
            <w:r>
              <w:rPr>
                <w:rFonts w:ascii="Times New Roman" w:eastAsia="Times New Roman" w:hAnsi="Times New Roman" w:cs="Times New Roman"/>
                <w:color w:val="000000"/>
                <w:sz w:val="20"/>
                <w:szCs w:val="20"/>
              </w:rPr>
              <w:t xml:space="preserve">Обов’язкова наявність наступного </w:t>
            </w:r>
            <w:r>
              <w:rPr>
                <w:rFonts w:ascii="Times New Roman" w:hAnsi="Times New Roman"/>
                <w:b/>
                <w:sz w:val="20"/>
                <w:szCs w:val="20"/>
              </w:rPr>
              <w:t xml:space="preserve">обладнання: </w:t>
            </w:r>
          </w:p>
          <w:p w:rsidR="00DE6AFB" w:rsidRDefault="00DE6AFB" w:rsidP="00DE6AFB">
            <w:pPr>
              <w:pStyle w:val="a3"/>
              <w:numPr>
                <w:ilvl w:val="0"/>
                <w:numId w:val="42"/>
              </w:numPr>
              <w:spacing w:after="0" w:line="240" w:lineRule="auto"/>
              <w:jc w:val="both"/>
              <w:rPr>
                <w:rFonts w:ascii="Times New Roman" w:hAnsi="Times New Roman"/>
                <w:sz w:val="20"/>
                <w:szCs w:val="20"/>
              </w:rPr>
            </w:pPr>
            <w:proofErr w:type="spellStart"/>
            <w:r>
              <w:rPr>
                <w:rFonts w:ascii="Times New Roman" w:hAnsi="Times New Roman"/>
                <w:sz w:val="20"/>
                <w:szCs w:val="20"/>
              </w:rPr>
              <w:t>Висоторіз</w:t>
            </w:r>
            <w:proofErr w:type="spellEnd"/>
            <w:r>
              <w:rPr>
                <w:rFonts w:ascii="Times New Roman" w:hAnsi="Times New Roman"/>
                <w:sz w:val="20"/>
                <w:szCs w:val="20"/>
              </w:rPr>
              <w:t xml:space="preserve"> бензиновий</w:t>
            </w:r>
          </w:p>
          <w:p w:rsidR="00DE6AFB" w:rsidRDefault="00DE6AFB" w:rsidP="00DE6AFB">
            <w:pPr>
              <w:pStyle w:val="a3"/>
              <w:numPr>
                <w:ilvl w:val="0"/>
                <w:numId w:val="42"/>
              </w:numPr>
              <w:spacing w:after="0" w:line="240" w:lineRule="auto"/>
              <w:jc w:val="both"/>
              <w:rPr>
                <w:rFonts w:ascii="Times New Roman" w:hAnsi="Times New Roman"/>
                <w:sz w:val="20"/>
                <w:szCs w:val="20"/>
              </w:rPr>
            </w:pPr>
            <w:r>
              <w:rPr>
                <w:rFonts w:ascii="Times New Roman" w:hAnsi="Times New Roman"/>
                <w:sz w:val="20"/>
                <w:szCs w:val="20"/>
              </w:rPr>
              <w:t>Культиватор</w:t>
            </w:r>
          </w:p>
          <w:p w:rsidR="00DE6AFB" w:rsidRDefault="00DE6AFB" w:rsidP="00DE6AFB">
            <w:pPr>
              <w:pStyle w:val="a3"/>
              <w:numPr>
                <w:ilvl w:val="0"/>
                <w:numId w:val="42"/>
              </w:numPr>
              <w:spacing w:after="0" w:line="240" w:lineRule="auto"/>
              <w:jc w:val="both"/>
              <w:rPr>
                <w:rFonts w:ascii="Times New Roman" w:hAnsi="Times New Roman"/>
                <w:sz w:val="20"/>
                <w:szCs w:val="20"/>
              </w:rPr>
            </w:pPr>
            <w:r>
              <w:rPr>
                <w:rFonts w:ascii="Times New Roman" w:hAnsi="Times New Roman"/>
                <w:sz w:val="20"/>
                <w:szCs w:val="20"/>
              </w:rPr>
              <w:t xml:space="preserve">Кущоріз – </w:t>
            </w:r>
            <w:r>
              <w:rPr>
                <w:rFonts w:ascii="Times New Roman" w:hAnsi="Times New Roman"/>
                <w:i/>
                <w:sz w:val="20"/>
                <w:szCs w:val="20"/>
              </w:rPr>
              <w:t>не менше</w:t>
            </w:r>
            <w:r>
              <w:rPr>
                <w:rFonts w:ascii="Times New Roman" w:hAnsi="Times New Roman"/>
                <w:sz w:val="20"/>
                <w:szCs w:val="20"/>
              </w:rPr>
              <w:t xml:space="preserve"> 2-х одиниць</w:t>
            </w:r>
          </w:p>
          <w:p w:rsidR="00DE6AFB" w:rsidRDefault="00DE6AFB" w:rsidP="00DE6AFB">
            <w:pPr>
              <w:pStyle w:val="a3"/>
              <w:numPr>
                <w:ilvl w:val="0"/>
                <w:numId w:val="42"/>
              </w:numPr>
              <w:spacing w:after="0" w:line="240" w:lineRule="auto"/>
              <w:jc w:val="both"/>
              <w:rPr>
                <w:rFonts w:ascii="Times New Roman" w:hAnsi="Times New Roman"/>
                <w:sz w:val="20"/>
                <w:szCs w:val="20"/>
              </w:rPr>
            </w:pPr>
            <w:proofErr w:type="spellStart"/>
            <w:r>
              <w:rPr>
                <w:rFonts w:ascii="Times New Roman" w:hAnsi="Times New Roman"/>
                <w:sz w:val="20"/>
                <w:szCs w:val="20"/>
              </w:rPr>
              <w:t>Мотокоса</w:t>
            </w:r>
            <w:proofErr w:type="spellEnd"/>
            <w:r>
              <w:rPr>
                <w:rFonts w:ascii="Times New Roman" w:hAnsi="Times New Roman"/>
                <w:sz w:val="20"/>
                <w:szCs w:val="20"/>
              </w:rPr>
              <w:t xml:space="preserve"> </w:t>
            </w:r>
            <w:r>
              <w:rPr>
                <w:rFonts w:ascii="Times New Roman" w:hAnsi="Times New Roman"/>
                <w:i/>
                <w:sz w:val="20"/>
                <w:szCs w:val="20"/>
              </w:rPr>
              <w:t>не менше</w:t>
            </w:r>
            <w:r>
              <w:rPr>
                <w:rFonts w:ascii="Times New Roman" w:hAnsi="Times New Roman"/>
                <w:sz w:val="20"/>
                <w:szCs w:val="20"/>
              </w:rPr>
              <w:t xml:space="preserve"> 10-ти одиниць</w:t>
            </w:r>
          </w:p>
          <w:p w:rsidR="00DE6AFB" w:rsidRDefault="00DE6AFB" w:rsidP="00DE6AFB">
            <w:pPr>
              <w:pStyle w:val="a3"/>
              <w:numPr>
                <w:ilvl w:val="0"/>
                <w:numId w:val="42"/>
              </w:numPr>
              <w:spacing w:after="0" w:line="240" w:lineRule="auto"/>
              <w:jc w:val="both"/>
              <w:rPr>
                <w:rFonts w:ascii="Times New Roman" w:hAnsi="Times New Roman"/>
                <w:sz w:val="20"/>
                <w:szCs w:val="20"/>
              </w:rPr>
            </w:pPr>
            <w:r>
              <w:rPr>
                <w:rFonts w:ascii="Times New Roman" w:hAnsi="Times New Roman"/>
                <w:sz w:val="20"/>
                <w:szCs w:val="20"/>
              </w:rPr>
              <w:t>Подрібнювач пнів</w:t>
            </w:r>
          </w:p>
          <w:p w:rsidR="002270EB" w:rsidRPr="002270EB" w:rsidRDefault="00000B50" w:rsidP="00DE6AFB">
            <w:pPr>
              <w:pStyle w:val="a3"/>
              <w:numPr>
                <w:ilvl w:val="0"/>
                <w:numId w:val="42"/>
              </w:numPr>
              <w:spacing w:after="0" w:line="240" w:lineRule="auto"/>
              <w:jc w:val="both"/>
              <w:rPr>
                <w:rFonts w:ascii="Times New Roman" w:hAnsi="Times New Roman"/>
                <w:sz w:val="20"/>
                <w:szCs w:val="20"/>
              </w:rPr>
            </w:pPr>
            <w:r>
              <w:rPr>
                <w:rFonts w:ascii="Times New Roman" w:hAnsi="Times New Roman" w:cs="Times New Roman"/>
                <w:sz w:val="20"/>
                <w:szCs w:val="20"/>
              </w:rPr>
              <w:t>Власний</w:t>
            </w:r>
            <w:r w:rsidR="00DE6AFB">
              <w:rPr>
                <w:rFonts w:ascii="Times New Roman" w:hAnsi="Times New Roman" w:cs="Times New Roman"/>
                <w:sz w:val="20"/>
                <w:szCs w:val="20"/>
              </w:rPr>
              <w:t xml:space="preserve"> сталевий </w:t>
            </w:r>
            <w:r w:rsidR="00DE6AFB">
              <w:rPr>
                <w:rFonts w:ascii="Times New Roman" w:hAnsi="Times New Roman" w:cs="Times New Roman"/>
                <w:sz w:val="20"/>
                <w:szCs w:val="20"/>
                <w:u w:val="single"/>
              </w:rPr>
              <w:t xml:space="preserve">резервуар для </w:t>
            </w:r>
            <w:proofErr w:type="spellStart"/>
            <w:r w:rsidR="00DE6AFB">
              <w:rPr>
                <w:rFonts w:ascii="Times New Roman" w:hAnsi="Times New Roman" w:cs="Times New Roman"/>
                <w:sz w:val="20"/>
                <w:szCs w:val="20"/>
                <w:u w:val="single"/>
              </w:rPr>
              <w:t>запаса</w:t>
            </w:r>
            <w:proofErr w:type="spellEnd"/>
            <w:r w:rsidR="00DE6AFB">
              <w:rPr>
                <w:rFonts w:ascii="Times New Roman" w:hAnsi="Times New Roman" w:cs="Times New Roman"/>
                <w:sz w:val="20"/>
                <w:szCs w:val="20"/>
                <w:u w:val="single"/>
              </w:rPr>
              <w:t xml:space="preserve"> палива</w:t>
            </w:r>
            <w:r w:rsidR="00DE6AFB" w:rsidRPr="002270EB">
              <w:rPr>
                <w:rFonts w:ascii="Times New Roman" w:hAnsi="Times New Roman" w:cs="Times New Roman"/>
                <w:sz w:val="20"/>
                <w:szCs w:val="20"/>
              </w:rPr>
              <w:t>*</w:t>
            </w:r>
            <w:r w:rsidR="00DE6AFB" w:rsidRPr="002270EB">
              <w:rPr>
                <w:sz w:val="20"/>
                <w:szCs w:val="20"/>
              </w:rPr>
              <w:t xml:space="preserve"> </w:t>
            </w:r>
            <w:r w:rsidR="00DE6AFB">
              <w:rPr>
                <w:rFonts w:ascii="Times New Roman" w:hAnsi="Times New Roman" w:cs="Times New Roman"/>
                <w:sz w:val="20"/>
                <w:szCs w:val="20"/>
              </w:rPr>
              <w:t xml:space="preserve">та з колонкою для </w:t>
            </w:r>
            <w:proofErr w:type="spellStart"/>
            <w:r w:rsidR="00DE6AFB">
              <w:rPr>
                <w:rFonts w:ascii="Times New Roman" w:hAnsi="Times New Roman" w:cs="Times New Roman"/>
                <w:sz w:val="20"/>
                <w:szCs w:val="20"/>
              </w:rPr>
              <w:t>розлива</w:t>
            </w:r>
            <w:proofErr w:type="spellEnd"/>
            <w:r w:rsidR="00DE6AFB">
              <w:rPr>
                <w:rFonts w:ascii="Times New Roman" w:hAnsi="Times New Roman" w:cs="Times New Roman"/>
                <w:sz w:val="20"/>
                <w:szCs w:val="20"/>
              </w:rPr>
              <w:t xml:space="preserve"> палива (бажано). </w:t>
            </w:r>
          </w:p>
          <w:p w:rsidR="00DE6AFB" w:rsidRPr="002270EB" w:rsidRDefault="00DE6AFB" w:rsidP="002270EB">
            <w:pPr>
              <w:spacing w:after="0" w:line="240" w:lineRule="auto"/>
              <w:ind w:left="360"/>
              <w:jc w:val="both"/>
              <w:rPr>
                <w:rFonts w:ascii="Times New Roman" w:hAnsi="Times New Roman"/>
                <w:sz w:val="20"/>
                <w:szCs w:val="20"/>
              </w:rPr>
            </w:pPr>
            <w:r w:rsidRPr="002270EB">
              <w:rPr>
                <w:rFonts w:ascii="Times New Roman" w:hAnsi="Times New Roman" w:cs="Times New Roman"/>
                <w:b/>
                <w:i/>
                <w:sz w:val="20"/>
                <w:szCs w:val="20"/>
                <w:u w:val="single"/>
              </w:rPr>
              <w:t>Обґрунтування</w:t>
            </w:r>
            <w:r w:rsidRPr="002270EB">
              <w:rPr>
                <w:rFonts w:ascii="Times New Roman" w:hAnsi="Times New Roman" w:cs="Times New Roman"/>
                <w:b/>
                <w:i/>
                <w:sz w:val="20"/>
                <w:szCs w:val="20"/>
              </w:rPr>
              <w:t>*:</w:t>
            </w:r>
            <w:r w:rsidRPr="002270EB">
              <w:rPr>
                <w:rFonts w:ascii="Times New Roman" w:hAnsi="Times New Roman" w:cs="Times New Roman"/>
                <w:i/>
                <w:sz w:val="20"/>
                <w:szCs w:val="20"/>
              </w:rPr>
              <w:t xml:space="preserve"> для забезпечення безперебійної роботи спеціально обладнаних транспортних засобів в умовах виникнення надзвичайних ситуацій тощо, викликаних військовою агресією </w:t>
            </w:r>
            <w:proofErr w:type="spellStart"/>
            <w:r w:rsidRPr="002270EB">
              <w:rPr>
                <w:rFonts w:ascii="Times New Roman" w:hAnsi="Times New Roman" w:cs="Times New Roman"/>
                <w:i/>
                <w:sz w:val="20"/>
                <w:szCs w:val="20"/>
              </w:rPr>
              <w:t>рф</w:t>
            </w:r>
            <w:proofErr w:type="spellEnd"/>
            <w:r w:rsidRPr="002270EB">
              <w:rPr>
                <w:rFonts w:ascii="Times New Roman" w:hAnsi="Times New Roman" w:cs="Times New Roman"/>
                <w:i/>
                <w:sz w:val="20"/>
                <w:szCs w:val="20"/>
              </w:rPr>
              <w:t xml:space="preserve"> проти України</w:t>
            </w:r>
          </w:p>
          <w:p w:rsidR="00DE6AFB" w:rsidRDefault="00DE6AFB">
            <w:pPr>
              <w:shd w:val="clear" w:color="auto" w:fill="FFFFFF"/>
              <w:spacing w:after="0" w:line="240" w:lineRule="auto"/>
              <w:jc w:val="both"/>
              <w:rPr>
                <w:rFonts w:ascii="Times New Roman" w:eastAsia="Times New Roman" w:hAnsi="Times New Roman" w:cs="Times New Roman"/>
                <w:color w:val="000000"/>
                <w:sz w:val="20"/>
                <w:szCs w:val="20"/>
              </w:rPr>
            </w:pPr>
          </w:p>
          <w:p w:rsidR="00DE6AFB" w:rsidRDefault="00DE6AFB" w:rsidP="00DE6AFB">
            <w:pPr>
              <w:pStyle w:val="a3"/>
              <w:numPr>
                <w:ilvl w:val="2"/>
                <w:numId w:val="40"/>
              </w:numPr>
              <w:shd w:val="clear" w:color="auto" w:fill="FFFFFF"/>
              <w:spacing w:after="0" w:line="240" w:lineRule="auto"/>
              <w:jc w:val="both"/>
              <w:rPr>
                <w:rFonts w:ascii="Times New Roman" w:hAnsi="Times New Roman"/>
                <w:sz w:val="20"/>
                <w:szCs w:val="20"/>
              </w:rPr>
            </w:pPr>
            <w:r>
              <w:rPr>
                <w:rFonts w:ascii="Times New Roman" w:eastAsia="Times New Roman" w:hAnsi="Times New Roman" w:cs="Times New Roman"/>
                <w:color w:val="000000"/>
                <w:sz w:val="20"/>
                <w:szCs w:val="20"/>
              </w:rPr>
              <w:t xml:space="preserve">Обов’язкове </w:t>
            </w:r>
            <w:r>
              <w:rPr>
                <w:rFonts w:ascii="Times New Roman" w:eastAsia="Times New Roman" w:hAnsi="Times New Roman" w:cs="Times New Roman"/>
                <w:b/>
                <w:color w:val="000000"/>
                <w:sz w:val="20"/>
                <w:szCs w:val="20"/>
              </w:rPr>
              <w:t xml:space="preserve">розташування* матеріально-технічної бази </w:t>
            </w:r>
            <w:r>
              <w:rPr>
                <w:rFonts w:ascii="Times New Roman" w:hAnsi="Times New Roman"/>
                <w:b/>
                <w:sz w:val="20"/>
                <w:szCs w:val="20"/>
              </w:rPr>
              <w:t>на території Бориспільської міської територіальної громади</w:t>
            </w:r>
            <w:r>
              <w:rPr>
                <w:rFonts w:ascii="Times New Roman" w:hAnsi="Times New Roman"/>
                <w:sz w:val="20"/>
                <w:szCs w:val="20"/>
              </w:rPr>
              <w:t>.</w:t>
            </w:r>
          </w:p>
          <w:p w:rsidR="00DE6AFB" w:rsidRDefault="00DE6AFB">
            <w:pPr>
              <w:shd w:val="clear" w:color="auto" w:fill="FFFFFF"/>
              <w:spacing w:after="0" w:line="240" w:lineRule="auto"/>
              <w:jc w:val="both"/>
              <w:rPr>
                <w:rFonts w:ascii="Times New Roman" w:hAnsi="Times New Roman" w:cs="Times New Roman"/>
                <w:i/>
                <w:sz w:val="20"/>
                <w:szCs w:val="20"/>
                <w:lang w:val="ru-RU"/>
              </w:rPr>
            </w:pPr>
            <w:r>
              <w:rPr>
                <w:rFonts w:ascii="Times New Roman" w:hAnsi="Times New Roman" w:cs="Times New Roman"/>
                <w:b/>
                <w:i/>
                <w:sz w:val="20"/>
                <w:szCs w:val="20"/>
                <w:u w:val="single"/>
              </w:rPr>
              <w:t>Обґрунтування</w:t>
            </w:r>
            <w:r w:rsidRPr="003A617B">
              <w:rPr>
                <w:rFonts w:ascii="Times New Roman" w:hAnsi="Times New Roman" w:cs="Times New Roman"/>
                <w:b/>
                <w:i/>
                <w:sz w:val="20"/>
                <w:szCs w:val="20"/>
              </w:rPr>
              <w:t>*:</w:t>
            </w:r>
            <w:r>
              <w:rPr>
                <w:rFonts w:ascii="Times New Roman" w:hAnsi="Times New Roman" w:cs="Times New Roman"/>
                <w:i/>
                <w:sz w:val="20"/>
                <w:szCs w:val="20"/>
              </w:rPr>
              <w:t xml:space="preserve"> Учасник має забезпечити оперативне реагування для надання послуг та забезпечити своєчасне проведення комплексу послуг згідно предмету закупівлі.</w:t>
            </w:r>
          </w:p>
          <w:p w:rsidR="00DE6AFB" w:rsidRDefault="00DE6AFB">
            <w:pPr>
              <w:shd w:val="clear" w:color="auto" w:fill="FFFFFF"/>
              <w:spacing w:after="0" w:line="240" w:lineRule="auto"/>
              <w:jc w:val="both"/>
              <w:rPr>
                <w:rFonts w:ascii="Times New Roman" w:eastAsia="Times New Roman" w:hAnsi="Times New Roman" w:cs="Times New Roman"/>
                <w:color w:val="000000"/>
                <w:sz w:val="20"/>
                <w:szCs w:val="20"/>
              </w:rPr>
            </w:pPr>
          </w:p>
          <w:p w:rsidR="00DE6AFB" w:rsidRDefault="00DE6AFB">
            <w:pPr>
              <w:spacing w:after="0" w:line="240" w:lineRule="auto"/>
              <w:jc w:val="both"/>
              <w:rPr>
                <w:rFonts w:ascii="Times New Roman" w:hAnsi="Times New Roman"/>
                <w:sz w:val="20"/>
                <w:szCs w:val="20"/>
              </w:rPr>
            </w:pPr>
            <w:r>
              <w:rPr>
                <w:rFonts w:ascii="Times New Roman" w:eastAsia="Times New Roman" w:hAnsi="Times New Roman" w:cs="Times New Roman"/>
                <w:sz w:val="20"/>
                <w:szCs w:val="20"/>
              </w:rPr>
              <w:t xml:space="preserve"> </w:t>
            </w:r>
            <w:r>
              <w:rPr>
                <w:rFonts w:ascii="Times New Roman" w:hAnsi="Times New Roman" w:cs="Times New Roman"/>
                <w:b/>
                <w:sz w:val="20"/>
                <w:szCs w:val="20"/>
              </w:rPr>
              <w:t>1.2.</w:t>
            </w:r>
            <w:r>
              <w:rPr>
                <w:rFonts w:ascii="Times New Roman" w:hAnsi="Times New Roman" w:cs="Times New Roman"/>
                <w:sz w:val="20"/>
                <w:szCs w:val="20"/>
              </w:rPr>
              <w:t xml:space="preserve"> </w:t>
            </w: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eastAsia="Times New Roman" w:hAnsi="Times New Roman" w:cs="Times New Roman"/>
                <w:b/>
                <w:color w:val="000000"/>
                <w:sz w:val="20"/>
                <w:szCs w:val="20"/>
              </w:rPr>
              <w:t xml:space="preserve">матеріально-технічної бази </w:t>
            </w:r>
            <w:r>
              <w:rPr>
                <w:rFonts w:ascii="Times New Roman" w:hAnsi="Times New Roman"/>
                <w:b/>
                <w:sz w:val="20"/>
                <w:szCs w:val="20"/>
              </w:rPr>
              <w:t xml:space="preserve">на території Бориспільської міської територіальної громади, </w:t>
            </w:r>
            <w:r>
              <w:rPr>
                <w:rFonts w:ascii="Times New Roman" w:hAnsi="Times New Roman"/>
                <w:sz w:val="20"/>
                <w:szCs w:val="20"/>
              </w:rPr>
              <w:t>учасник</w:t>
            </w:r>
            <w:r>
              <w:rPr>
                <w:rFonts w:ascii="Times New Roman" w:hAnsi="Times New Roman"/>
                <w:b/>
                <w:sz w:val="20"/>
                <w:szCs w:val="20"/>
              </w:rPr>
              <w:t xml:space="preserve"> </w:t>
            </w:r>
            <w:r>
              <w:rPr>
                <w:rFonts w:ascii="Times New Roman" w:hAnsi="Times New Roman"/>
                <w:sz w:val="20"/>
                <w:szCs w:val="20"/>
              </w:rPr>
              <w:t xml:space="preserve">повинен надати в складі своєї тендерної пропозиції: </w:t>
            </w:r>
          </w:p>
          <w:p w:rsidR="00DE6AFB" w:rsidRDefault="00DE6AFB">
            <w:pPr>
              <w:spacing w:after="0" w:line="240" w:lineRule="auto"/>
              <w:jc w:val="both"/>
              <w:rPr>
                <w:rFonts w:ascii="Times New Roman" w:hAnsi="Times New Roman"/>
                <w:b/>
                <w:sz w:val="20"/>
                <w:szCs w:val="20"/>
              </w:rPr>
            </w:pPr>
            <w:r>
              <w:rPr>
                <w:rFonts w:ascii="Times New Roman" w:hAnsi="Times New Roman"/>
                <w:b/>
                <w:sz w:val="20"/>
                <w:szCs w:val="20"/>
              </w:rPr>
              <w:t xml:space="preserve">свідоцтво </w:t>
            </w:r>
            <w:r>
              <w:rPr>
                <w:rFonts w:ascii="Times New Roman" w:hAnsi="Times New Roman"/>
                <w:sz w:val="20"/>
                <w:szCs w:val="20"/>
              </w:rPr>
              <w:t>на право власності/державний акт на право постійного користування земельною ділянкою/договір оренди приміщення/-</w:t>
            </w:r>
            <w:proofErr w:type="spellStart"/>
            <w:r>
              <w:rPr>
                <w:rFonts w:ascii="Times New Roman" w:hAnsi="Times New Roman"/>
                <w:sz w:val="20"/>
                <w:szCs w:val="20"/>
              </w:rPr>
              <w:t>еннь</w:t>
            </w:r>
            <w:proofErr w:type="spellEnd"/>
            <w:r>
              <w:rPr>
                <w:rFonts w:ascii="Times New Roman" w:hAnsi="Times New Roman"/>
                <w:sz w:val="20"/>
                <w:szCs w:val="20"/>
              </w:rPr>
              <w:t xml:space="preserve"> дійсний </w:t>
            </w:r>
            <w:r>
              <w:rPr>
                <w:rFonts w:ascii="Times New Roman" w:hAnsi="Times New Roman" w:cs="Times New Roman"/>
                <w:sz w:val="20"/>
                <w:szCs w:val="20"/>
              </w:rPr>
              <w:t>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закупівлі/інший подібний документ.</w:t>
            </w:r>
          </w:p>
          <w:p w:rsidR="00DE6AFB" w:rsidRDefault="00DE6AFB">
            <w:pPr>
              <w:spacing w:after="0" w:line="240" w:lineRule="auto"/>
              <w:jc w:val="both"/>
              <w:rPr>
                <w:rFonts w:ascii="Times New Roman" w:hAnsi="Times New Roman" w:cs="Times New Roman"/>
                <w:b/>
                <w:sz w:val="20"/>
                <w:szCs w:val="20"/>
              </w:rPr>
            </w:pPr>
          </w:p>
          <w:p w:rsidR="00DE6AFB" w:rsidRDefault="00DE6AFB">
            <w:pPr>
              <w:spacing w:after="0" w:line="240" w:lineRule="auto"/>
              <w:ind w:firstLine="300"/>
              <w:jc w:val="both"/>
              <w:rPr>
                <w:rFonts w:ascii="Times New Roman" w:hAnsi="Times New Roman" w:cs="Times New Roman"/>
                <w:sz w:val="20"/>
                <w:szCs w:val="20"/>
              </w:rPr>
            </w:pPr>
            <w:r>
              <w:rPr>
                <w:rFonts w:ascii="Times New Roman" w:hAnsi="Times New Roman" w:cs="Times New Roman"/>
                <w:b/>
                <w:sz w:val="20"/>
                <w:szCs w:val="20"/>
              </w:rPr>
              <w:t>На підтвердження</w:t>
            </w:r>
            <w:r>
              <w:rPr>
                <w:rFonts w:ascii="Times New Roman" w:hAnsi="Times New Roman" w:cs="Times New Roman"/>
                <w:sz w:val="20"/>
                <w:szCs w:val="20"/>
              </w:rPr>
              <w:t xml:space="preserve"> наявності </w:t>
            </w:r>
            <w:r>
              <w:rPr>
                <w:rFonts w:ascii="Times New Roman" w:hAnsi="Times New Roman" w:cs="Times New Roman"/>
                <w:b/>
                <w:sz w:val="20"/>
                <w:szCs w:val="20"/>
              </w:rPr>
              <w:t>транспортних засобів,</w:t>
            </w:r>
            <w:r>
              <w:rPr>
                <w:rFonts w:ascii="Times New Roman" w:hAnsi="Times New Roman" w:cs="Times New Roman"/>
                <w:sz w:val="20"/>
                <w:szCs w:val="20"/>
              </w:rPr>
              <w:t xml:space="preserve"> учасник повинен надати копії </w:t>
            </w:r>
            <w:proofErr w:type="spellStart"/>
            <w:r>
              <w:rPr>
                <w:rFonts w:ascii="Times New Roman" w:hAnsi="Times New Roman" w:cs="Times New Roman"/>
                <w:b/>
                <w:sz w:val="20"/>
                <w:szCs w:val="20"/>
              </w:rPr>
              <w:t>свідоцтв</w:t>
            </w:r>
            <w:proofErr w:type="spellEnd"/>
            <w:r>
              <w:rPr>
                <w:rFonts w:ascii="Times New Roman" w:hAnsi="Times New Roman" w:cs="Times New Roman"/>
                <w:b/>
                <w:sz w:val="20"/>
                <w:szCs w:val="20"/>
              </w:rPr>
              <w:t xml:space="preserve"> про реєстрацію транспортних засобів</w:t>
            </w:r>
            <w:r>
              <w:rPr>
                <w:rFonts w:ascii="Times New Roman" w:hAnsi="Times New Roman" w:cs="Times New Roman"/>
                <w:sz w:val="20"/>
                <w:szCs w:val="20"/>
              </w:rPr>
              <w:t xml:space="preserve">  та механізмів. </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Якщо транспортні засоби та механізми тощо не підлягають державній реєстрації, - інший документ, що посвідчує право власності (обліку).</w:t>
            </w:r>
          </w:p>
          <w:p w:rsidR="00DE6AFB" w:rsidRDefault="00DE6AFB">
            <w:pPr>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rPr>
              <w:t>Якщо техніка не є власністю Учасника, а залучена, то Учасником на всю, вказану у довідці техніку (транспортні засоби, механізми, обладнання та устаткування, додатково надаються:</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копії дійсних та чинних, протягом всього строку* виконання договору про закупівлю, договорів: оренди (лізингу), суборенди та ін. (*договори, мають бути укладені на строк, що дорівнює або перевищує строк виконання договору про закупівлю</w:t>
            </w:r>
            <w:r>
              <w:rPr>
                <w:rFonts w:ascii="Times New Roman" w:hAnsi="Times New Roman"/>
                <w:sz w:val="20"/>
                <w:szCs w:val="20"/>
              </w:rPr>
              <w:t>, укладений за результатом проведення цієї закупівлі</w:t>
            </w:r>
            <w:r>
              <w:rPr>
                <w:rFonts w:ascii="Times New Roman" w:hAnsi="Times New Roman" w:cs="Times New Roman"/>
                <w:sz w:val="20"/>
                <w:szCs w:val="20"/>
              </w:rPr>
              <w:t>, або містити умови про можливість його пролонгації, у разі якщо його строк менше строку договору про закупівлю, на строк надання послуг;</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акт(и) приймання-передачі Учаснику (або інший(і) документ(и), який(і) підтверджує(</w:t>
            </w:r>
            <w:proofErr w:type="spellStart"/>
            <w:r>
              <w:rPr>
                <w:rFonts w:ascii="Times New Roman" w:hAnsi="Times New Roman" w:cs="Times New Roman"/>
                <w:sz w:val="20"/>
                <w:szCs w:val="20"/>
              </w:rPr>
              <w:t>ють</w:t>
            </w:r>
            <w:proofErr w:type="spellEnd"/>
            <w:r>
              <w:rPr>
                <w:rFonts w:ascii="Times New Roman" w:hAnsi="Times New Roman" w:cs="Times New Roman"/>
                <w:sz w:val="20"/>
                <w:szCs w:val="20"/>
              </w:rPr>
              <w:t>)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 тому разі, якщо орендодавець, лізингодавець та інші особи, які є стороною наданого Учасником в складі пропозиції договору оренди, лізингу тощо, не є власниками цієї техніки, пропозиція Учасника має також містити:</w:t>
            </w: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належним чином посвідчену власником (з дотриманням вимог законодавства України щодо порядку посвідчення підпису фізичних осіб) копію документу, який підтверджує право власності на вказану техніку.).</w:t>
            </w:r>
          </w:p>
          <w:p w:rsidR="00DE6AFB" w:rsidRDefault="00DE6AFB">
            <w:pPr>
              <w:spacing w:after="0" w:line="240" w:lineRule="auto"/>
              <w:jc w:val="both"/>
              <w:rPr>
                <w:rFonts w:ascii="Times New Roman" w:hAnsi="Times New Roman" w:cs="Times New Roman"/>
                <w:sz w:val="20"/>
                <w:szCs w:val="20"/>
              </w:rPr>
            </w:pPr>
          </w:p>
          <w:p w:rsidR="00DE6AFB" w:rsidRDefault="00DE6A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 підтвердження наявності </w:t>
            </w:r>
            <w:r>
              <w:rPr>
                <w:rFonts w:ascii="Times New Roman" w:hAnsi="Times New Roman" w:cs="Times New Roman"/>
                <w:b/>
                <w:sz w:val="20"/>
                <w:szCs w:val="20"/>
              </w:rPr>
              <w:t>обладнання (</w:t>
            </w:r>
            <w:r>
              <w:rPr>
                <w:rFonts w:ascii="Times New Roman" w:hAnsi="Times New Roman" w:cs="Times New Roman"/>
                <w:b/>
                <w:sz w:val="20"/>
                <w:szCs w:val="20"/>
                <w:u w:val="single"/>
              </w:rPr>
              <w:t xml:space="preserve">резервуару для </w:t>
            </w:r>
            <w:proofErr w:type="spellStart"/>
            <w:r>
              <w:rPr>
                <w:rFonts w:ascii="Times New Roman" w:hAnsi="Times New Roman" w:cs="Times New Roman"/>
                <w:b/>
                <w:sz w:val="20"/>
                <w:szCs w:val="20"/>
                <w:u w:val="single"/>
              </w:rPr>
              <w:t>запаса</w:t>
            </w:r>
            <w:proofErr w:type="spellEnd"/>
            <w:r>
              <w:rPr>
                <w:rFonts w:ascii="Times New Roman" w:hAnsi="Times New Roman" w:cs="Times New Roman"/>
                <w:b/>
                <w:sz w:val="20"/>
                <w:szCs w:val="20"/>
                <w:u w:val="single"/>
              </w:rPr>
              <w:t xml:space="preserve"> палива)</w:t>
            </w:r>
            <w:r>
              <w:rPr>
                <w:rFonts w:ascii="Times New Roman" w:hAnsi="Times New Roman" w:cs="Times New Roman"/>
                <w:b/>
                <w:sz w:val="20"/>
                <w:szCs w:val="20"/>
              </w:rPr>
              <w:t>:</w:t>
            </w:r>
          </w:p>
          <w:p w:rsidR="00DE6AFB" w:rsidRDefault="00DE6AFB" w:rsidP="00DE6AFB">
            <w:pPr>
              <w:pStyle w:val="a3"/>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Дозвіл</w:t>
            </w:r>
            <w:r>
              <w:rPr>
                <w:rFonts w:ascii="Times New Roman" w:hAnsi="Times New Roman" w:cs="Times New Roman"/>
                <w:sz w:val="20"/>
                <w:szCs w:val="20"/>
              </w:rPr>
              <w:t>, виданий Учаснику відповідним органом Державної служби з питань праці на експлуатацію резервуару, що зазначений Учасником, дійсний на дату подання пропозицій.</w:t>
            </w:r>
          </w:p>
          <w:p w:rsidR="00DE6AFB" w:rsidRDefault="00DE6AFB" w:rsidP="00DE6AFB">
            <w:pPr>
              <w:pStyle w:val="a3"/>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Ліцензія,</w:t>
            </w:r>
            <w:r>
              <w:rPr>
                <w:rFonts w:ascii="Times New Roman" w:hAnsi="Times New Roman" w:cs="Times New Roman"/>
                <w:sz w:val="20"/>
                <w:szCs w:val="20"/>
              </w:rPr>
              <w:t xml:space="preserve"> видана Учаснику, відповідним органом ДПС, на право зберігання пального, дійсна на дату подання пропозицій.</w:t>
            </w:r>
          </w:p>
          <w:p w:rsidR="00DE6AFB" w:rsidRDefault="00DE6AFB" w:rsidP="00DE6AFB">
            <w:pPr>
              <w:pStyle w:val="a3"/>
              <w:numPr>
                <w:ilvl w:val="0"/>
                <w:numId w:val="43"/>
              </w:numPr>
              <w:spacing w:after="0" w:line="240" w:lineRule="auto"/>
              <w:jc w:val="both"/>
              <w:rPr>
                <w:rFonts w:ascii="Times New Roman" w:hAnsi="Times New Roman" w:cs="Times New Roman"/>
                <w:sz w:val="20"/>
                <w:szCs w:val="20"/>
              </w:rPr>
            </w:pPr>
            <w:r>
              <w:rPr>
                <w:rFonts w:ascii="Times New Roman" w:hAnsi="Times New Roman" w:cs="Times New Roman"/>
                <w:b/>
                <w:sz w:val="20"/>
                <w:szCs w:val="20"/>
              </w:rPr>
              <w:t>Підтверджуючий документ</w:t>
            </w:r>
            <w:r>
              <w:rPr>
                <w:rFonts w:ascii="Times New Roman" w:hAnsi="Times New Roman" w:cs="Times New Roman"/>
                <w:sz w:val="20"/>
                <w:szCs w:val="20"/>
              </w:rPr>
              <w:t xml:space="preserve"> на кожну одиницю зазначеного Учасником обладнання, окрім резервуару, (</w:t>
            </w:r>
            <w:r>
              <w:rPr>
                <w:rFonts w:ascii="Times New Roman" w:hAnsi="Times New Roman" w:cs="Times New Roman"/>
                <w:i/>
                <w:sz w:val="20"/>
                <w:szCs w:val="20"/>
              </w:rPr>
              <w:t>згідно підпункту 1.1.2) – картка з відомостей про основні засоби/оборотна-сальдова відомість/інший подібний документ.</w:t>
            </w:r>
          </w:p>
        </w:tc>
      </w:tr>
      <w:tr w:rsidR="00DE6AFB" w:rsidTr="006D330C">
        <w:trPr>
          <w:trHeight w:val="2255"/>
          <w:jc w:val="center"/>
        </w:trPr>
        <w:tc>
          <w:tcPr>
            <w:tcW w:w="4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AFB" w:rsidRDefault="00DE6AF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b/>
                <w:color w:val="000000"/>
                <w:sz w:val="20"/>
                <w:szCs w:val="20"/>
              </w:rPr>
              <w:lastRenderedPageBreak/>
              <w:t>2</w:t>
            </w:r>
          </w:p>
        </w:tc>
        <w:tc>
          <w:tcPr>
            <w:tcW w:w="28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AFB" w:rsidRDefault="00DE6A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DE6AFB" w:rsidRDefault="00DE6AFB">
            <w:pPr>
              <w:spacing w:after="0" w:line="240" w:lineRule="auto"/>
              <w:rPr>
                <w:rFonts w:ascii="Times New Roman" w:eastAsia="Times New Roman" w:hAnsi="Times New Roman" w:cs="Times New Roman"/>
                <w:sz w:val="20"/>
                <w:szCs w:val="20"/>
              </w:rPr>
            </w:pPr>
          </w:p>
          <w:p w:rsidR="00DE6AFB" w:rsidRDefault="00DE6AF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6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6AFB" w:rsidRDefault="00DE6AF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DE6AFB" w:rsidRDefault="00DE6AF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1" w:type="dxa"/>
              <w:tblLayout w:type="fixed"/>
              <w:tblLook w:val="0400" w:firstRow="0" w:lastRow="0" w:firstColumn="0" w:lastColumn="0" w:noHBand="0" w:noVBand="1"/>
            </w:tblPr>
            <w:tblGrid>
              <w:gridCol w:w="611"/>
              <w:gridCol w:w="1134"/>
              <w:gridCol w:w="709"/>
              <w:gridCol w:w="2410"/>
              <w:gridCol w:w="1417"/>
            </w:tblGrid>
            <w:tr w:rsidR="00452535" w:rsidRPr="00452535" w:rsidTr="006D330C">
              <w:tc>
                <w:tcPr>
                  <w:tcW w:w="6281" w:type="dxa"/>
                  <w:gridSpan w:val="5"/>
                  <w:tcBorders>
                    <w:top w:val="single" w:sz="4" w:space="0" w:color="000000"/>
                    <w:left w:val="single" w:sz="4" w:space="0" w:color="000000"/>
                    <w:bottom w:val="single" w:sz="4" w:space="0" w:color="000000"/>
                    <w:right w:val="single" w:sz="4" w:space="0" w:color="000000"/>
                  </w:tcBorders>
                  <w:hideMark/>
                </w:tcPr>
                <w:p w:rsidR="006D330C" w:rsidRDefault="00DE6AFB">
                  <w:pPr>
                    <w:spacing w:after="0" w:line="240" w:lineRule="auto"/>
                    <w:jc w:val="center"/>
                    <w:rPr>
                      <w:rFonts w:ascii="Times New Roman" w:eastAsia="Times New Roman" w:hAnsi="Times New Roman" w:cs="Times New Roman"/>
                      <w:b/>
                      <w:sz w:val="20"/>
                      <w:szCs w:val="20"/>
                    </w:rPr>
                  </w:pPr>
                  <w:r w:rsidRPr="00452535">
                    <w:rPr>
                      <w:rFonts w:ascii="Times New Roman" w:eastAsia="Times New Roman" w:hAnsi="Times New Roman" w:cs="Times New Roman"/>
                      <w:b/>
                      <w:sz w:val="20"/>
                      <w:szCs w:val="20"/>
                    </w:rPr>
                    <w:t xml:space="preserve">Довідка про наявність працівників відповідної кваліфікації, </w:t>
                  </w:r>
                </w:p>
                <w:p w:rsidR="00DE6AFB" w:rsidRPr="00452535" w:rsidRDefault="00DE6AFB">
                  <w:pPr>
                    <w:spacing w:after="0" w:line="240" w:lineRule="auto"/>
                    <w:jc w:val="center"/>
                    <w:rPr>
                      <w:rFonts w:ascii="Times New Roman" w:eastAsia="Times New Roman" w:hAnsi="Times New Roman" w:cs="Times New Roman"/>
                      <w:sz w:val="20"/>
                      <w:szCs w:val="20"/>
                    </w:rPr>
                  </w:pPr>
                  <w:r w:rsidRPr="00452535">
                    <w:rPr>
                      <w:rFonts w:ascii="Times New Roman" w:eastAsia="Times New Roman" w:hAnsi="Times New Roman" w:cs="Times New Roman"/>
                      <w:b/>
                      <w:sz w:val="20"/>
                      <w:szCs w:val="20"/>
                    </w:rPr>
                    <w:t>які мають необхідні знання та досвід</w:t>
                  </w:r>
                </w:p>
              </w:tc>
            </w:tr>
            <w:tr w:rsidR="00452535" w:rsidRPr="00452535" w:rsidTr="006D330C">
              <w:tc>
                <w:tcPr>
                  <w:tcW w:w="611" w:type="dxa"/>
                  <w:tcBorders>
                    <w:top w:val="single" w:sz="4" w:space="0" w:color="000000"/>
                    <w:left w:val="single" w:sz="4" w:space="0" w:color="000000"/>
                    <w:bottom w:val="single" w:sz="4" w:space="0" w:color="000000"/>
                    <w:right w:val="single" w:sz="4" w:space="0" w:color="000000"/>
                  </w:tcBorders>
                  <w:hideMark/>
                </w:tcPr>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ПІБ</w:t>
                  </w:r>
                </w:p>
              </w:tc>
              <w:tc>
                <w:tcPr>
                  <w:tcW w:w="1134" w:type="dxa"/>
                  <w:tcBorders>
                    <w:top w:val="single" w:sz="4" w:space="0" w:color="000000"/>
                    <w:left w:val="single" w:sz="4" w:space="0" w:color="000000"/>
                    <w:bottom w:val="single" w:sz="4" w:space="0" w:color="000000"/>
                    <w:right w:val="single" w:sz="4" w:space="0" w:color="000000"/>
                  </w:tcBorders>
                  <w:hideMark/>
                </w:tcPr>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Кваліфікація/</w:t>
                  </w:r>
                </w:p>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посада</w:t>
                  </w:r>
                </w:p>
              </w:tc>
              <w:tc>
                <w:tcPr>
                  <w:tcW w:w="709" w:type="dxa"/>
                  <w:tcBorders>
                    <w:top w:val="single" w:sz="4" w:space="0" w:color="000000"/>
                    <w:left w:val="single" w:sz="4" w:space="0" w:color="000000"/>
                    <w:bottom w:val="single" w:sz="4" w:space="0" w:color="000000"/>
                    <w:right w:val="single" w:sz="4" w:space="0" w:color="000000"/>
                  </w:tcBorders>
                  <w:hideMark/>
                </w:tcPr>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Загальний стаж роботи</w:t>
                  </w:r>
                </w:p>
              </w:tc>
              <w:tc>
                <w:tcPr>
                  <w:tcW w:w="2410" w:type="dxa"/>
                  <w:tcBorders>
                    <w:top w:val="single" w:sz="4" w:space="0" w:color="000000"/>
                    <w:left w:val="single" w:sz="4" w:space="0" w:color="000000"/>
                    <w:bottom w:val="single" w:sz="4" w:space="0" w:color="000000"/>
                    <w:right w:val="single" w:sz="4" w:space="0" w:color="000000"/>
                  </w:tcBorders>
                  <w:hideMark/>
                </w:tcPr>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Працівник учасника/***працівник субпідрядника/співвиконавця</w:t>
                  </w:r>
                </w:p>
              </w:tc>
              <w:tc>
                <w:tcPr>
                  <w:tcW w:w="1417" w:type="dxa"/>
                  <w:tcBorders>
                    <w:top w:val="single" w:sz="4" w:space="0" w:color="000000"/>
                    <w:left w:val="single" w:sz="4" w:space="0" w:color="000000"/>
                    <w:bottom w:val="single" w:sz="4" w:space="0" w:color="000000"/>
                    <w:right w:val="single" w:sz="4" w:space="0" w:color="000000"/>
                  </w:tcBorders>
                  <w:hideMark/>
                </w:tcPr>
                <w:p w:rsidR="00DE6AFB" w:rsidRPr="002270EB" w:rsidRDefault="00DE6AFB">
                  <w:pPr>
                    <w:spacing w:after="0" w:line="240" w:lineRule="auto"/>
                    <w:rPr>
                      <w:rFonts w:ascii="Times New Roman" w:eastAsia="Times New Roman" w:hAnsi="Times New Roman" w:cs="Times New Roman"/>
                      <w:sz w:val="16"/>
                      <w:szCs w:val="16"/>
                    </w:rPr>
                  </w:pPr>
                  <w:r w:rsidRPr="002270EB">
                    <w:rPr>
                      <w:rFonts w:ascii="Times New Roman" w:eastAsia="Times New Roman" w:hAnsi="Times New Roman" w:cs="Times New Roman"/>
                      <w:sz w:val="16"/>
                      <w:szCs w:val="16"/>
                    </w:rPr>
                    <w:t>***Назва субпідрядника/ співвиконавця</w:t>
                  </w:r>
                </w:p>
              </w:tc>
            </w:tr>
            <w:tr w:rsidR="00452535" w:rsidRPr="00452535" w:rsidTr="006D330C">
              <w:tc>
                <w:tcPr>
                  <w:tcW w:w="611" w:type="dxa"/>
                  <w:tcBorders>
                    <w:top w:val="single" w:sz="4" w:space="0" w:color="000000"/>
                    <w:left w:val="single" w:sz="4" w:space="0" w:color="000000"/>
                    <w:bottom w:val="single" w:sz="4" w:space="0" w:color="000000"/>
                    <w:right w:val="single" w:sz="4" w:space="0" w:color="000000"/>
                  </w:tcBorders>
                </w:tcPr>
                <w:p w:rsidR="00DE6AFB" w:rsidRPr="00452535" w:rsidRDefault="00DE6AFB">
                  <w:pPr>
                    <w:spacing w:after="0" w:line="240" w:lineRule="auto"/>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E6AFB" w:rsidRPr="00452535" w:rsidRDefault="00DE6AFB">
                  <w:pPr>
                    <w:spacing w:after="0" w:line="240" w:lineRule="auto"/>
                    <w:rPr>
                      <w:rFonts w:ascii="Times New Roman" w:eastAsia="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E6AFB" w:rsidRPr="00452535" w:rsidRDefault="00DE6AFB">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DE6AFB" w:rsidRPr="00452535" w:rsidRDefault="00DE6AFB">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DE6AFB" w:rsidRPr="00452535" w:rsidRDefault="00DE6AFB">
                  <w:pPr>
                    <w:spacing w:after="0" w:line="240" w:lineRule="auto"/>
                    <w:rPr>
                      <w:rFonts w:ascii="Times New Roman" w:eastAsia="Times New Roman" w:hAnsi="Times New Roman" w:cs="Times New Roman"/>
                      <w:sz w:val="20"/>
                      <w:szCs w:val="20"/>
                    </w:rPr>
                  </w:pPr>
                </w:p>
              </w:tc>
            </w:tr>
          </w:tbl>
          <w:p w:rsidR="00DE6AFB" w:rsidRPr="00452535" w:rsidRDefault="00DE6AFB">
            <w:pPr>
              <w:spacing w:after="0" w:line="240" w:lineRule="auto"/>
              <w:jc w:val="both"/>
              <w:rPr>
                <w:rFonts w:ascii="Times New Roman" w:eastAsia="Times New Roman" w:hAnsi="Times New Roman" w:cs="Times New Roman"/>
                <w:sz w:val="20"/>
                <w:szCs w:val="20"/>
              </w:rPr>
            </w:pPr>
            <w:r w:rsidRPr="00452535">
              <w:rPr>
                <w:rFonts w:ascii="Times New Roman" w:eastAsia="Times New Roman" w:hAnsi="Times New Roman" w:cs="Times New Roman"/>
                <w:i/>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DE6AFB" w:rsidRDefault="00DE6AFB">
            <w:pPr>
              <w:spacing w:after="0" w:line="240" w:lineRule="auto"/>
              <w:rPr>
                <w:rFonts w:ascii="Times New Roman" w:eastAsia="Times New Roman" w:hAnsi="Times New Roman" w:cs="Times New Roman"/>
                <w:sz w:val="20"/>
                <w:szCs w:val="20"/>
              </w:rPr>
            </w:pPr>
          </w:p>
          <w:p w:rsidR="00DE6AFB" w:rsidRDefault="00DE6AFB">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shd w:val="clear" w:color="auto" w:fill="FFFFFF"/>
              </w:rPr>
              <w:t xml:space="preserve">При цьому мають бути наявні працівники відповідної кваліфікації, що будуть залучені для надання послуги згідно предмету закупівлі, а саме: </w:t>
            </w:r>
            <w:r>
              <w:rPr>
                <w:rFonts w:ascii="Times New Roman" w:hAnsi="Times New Roman" w:cs="Times New Roman"/>
                <w:b/>
                <w:sz w:val="20"/>
                <w:szCs w:val="20"/>
                <w:shd w:val="clear" w:color="auto" w:fill="FFFFFF"/>
              </w:rPr>
              <w:t xml:space="preserve">трактористи, водії, </w:t>
            </w:r>
            <w:r w:rsidR="005D7B0D">
              <w:rPr>
                <w:rFonts w:ascii="Times New Roman" w:hAnsi="Times New Roman" w:cs="Times New Roman"/>
                <w:b/>
                <w:sz w:val="20"/>
                <w:szCs w:val="20"/>
                <w:shd w:val="clear" w:color="auto" w:fill="FFFFFF"/>
              </w:rPr>
              <w:t>д</w:t>
            </w:r>
            <w:r w:rsidR="005D7B0D" w:rsidRPr="005D7B0D">
              <w:rPr>
                <w:rFonts w:ascii="Times New Roman" w:hAnsi="Times New Roman" w:cs="Times New Roman"/>
                <w:b/>
                <w:sz w:val="20"/>
                <w:szCs w:val="20"/>
                <w:shd w:val="clear" w:color="auto" w:fill="FFFFFF"/>
              </w:rPr>
              <w:t>оглядач</w:t>
            </w:r>
            <w:r w:rsidR="005D7B0D">
              <w:rPr>
                <w:rFonts w:ascii="Times New Roman" w:hAnsi="Times New Roman" w:cs="Times New Roman"/>
                <w:b/>
                <w:sz w:val="20"/>
                <w:szCs w:val="20"/>
                <w:shd w:val="clear" w:color="auto" w:fill="FFFFFF"/>
              </w:rPr>
              <w:t>і</w:t>
            </w:r>
            <w:r w:rsidR="005D7B0D" w:rsidRPr="005D7B0D">
              <w:rPr>
                <w:rFonts w:ascii="Times New Roman" w:hAnsi="Times New Roman" w:cs="Times New Roman"/>
                <w:b/>
                <w:sz w:val="20"/>
                <w:szCs w:val="20"/>
                <w:shd w:val="clear" w:color="auto" w:fill="FFFFFF"/>
              </w:rPr>
              <w:t xml:space="preserve"> кладовища</w:t>
            </w:r>
            <w:r>
              <w:rPr>
                <w:rFonts w:ascii="Times New Roman" w:hAnsi="Times New Roman" w:cs="Times New Roman"/>
                <w:b/>
                <w:sz w:val="20"/>
                <w:szCs w:val="20"/>
                <w:shd w:val="clear" w:color="auto" w:fill="FFFFFF"/>
              </w:rPr>
              <w:t>.</w:t>
            </w:r>
          </w:p>
        </w:tc>
      </w:tr>
    </w:tbl>
    <w:p w:rsidR="00106DDE" w:rsidRDefault="00106DDE" w:rsidP="002270EB">
      <w:pPr>
        <w:spacing w:before="240" w:after="0" w:line="240" w:lineRule="auto"/>
        <w:jc w:val="both"/>
        <w:rPr>
          <w:rFonts w:ascii="Times New Roman" w:eastAsia="Times New Roman" w:hAnsi="Times New Roman" w:cs="Times New Roman"/>
          <w:i/>
          <w:color w:val="000000"/>
          <w:sz w:val="20"/>
          <w:szCs w:val="20"/>
        </w:rPr>
      </w:pPr>
    </w:p>
    <w:p w:rsidR="00DE6AFB" w:rsidRPr="00DE6AFB" w:rsidRDefault="00DE6AFB" w:rsidP="00106DDE">
      <w:pPr>
        <w:spacing w:before="240" w:after="0" w:line="240" w:lineRule="auto"/>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w:t>
      </w:r>
      <w:r w:rsidR="00106DDE">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30C" w:rsidRDefault="006D330C"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106DDE" w:rsidRDefault="00106DDE" w:rsidP="00CD73F1">
      <w:pPr>
        <w:spacing w:after="0" w:line="240" w:lineRule="auto"/>
        <w:jc w:val="right"/>
        <w:rPr>
          <w:rFonts w:ascii="Times New Roman" w:eastAsia="Times New Roman" w:hAnsi="Times New Roman" w:cs="Times New Roman"/>
          <w:b/>
          <w:i/>
          <w:sz w:val="24"/>
          <w:szCs w:val="24"/>
        </w:rPr>
      </w:pPr>
    </w:p>
    <w:p w:rsidR="00DD4A6D" w:rsidRPr="00DD4A6D" w:rsidRDefault="00CA4271" w:rsidP="00CD73F1">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lastRenderedPageBreak/>
        <w:t xml:space="preserve">Додаток № </w:t>
      </w:r>
      <w:r w:rsidR="00DD4A6D" w:rsidRPr="00DD4A6D">
        <w:rPr>
          <w:rFonts w:ascii="Times New Roman" w:eastAsia="Times New Roman" w:hAnsi="Times New Roman" w:cs="Times New Roman"/>
          <w:b/>
          <w:i/>
          <w:sz w:val="24"/>
          <w:szCs w:val="24"/>
        </w:rPr>
        <w:t>3</w:t>
      </w:r>
      <w:r w:rsidRPr="00DD4A6D">
        <w:rPr>
          <w:rFonts w:ascii="Times New Roman" w:eastAsia="Times New Roman" w:hAnsi="Times New Roman" w:cs="Times New Roman"/>
          <w:b/>
          <w:i/>
          <w:sz w:val="24"/>
          <w:szCs w:val="24"/>
        </w:rPr>
        <w:t xml:space="preserve"> </w:t>
      </w:r>
    </w:p>
    <w:p w:rsidR="00CA4271" w:rsidRPr="00DD4A6D" w:rsidRDefault="00CA4271" w:rsidP="008F29C0">
      <w:pPr>
        <w:spacing w:after="0" w:line="240" w:lineRule="auto"/>
        <w:jc w:val="right"/>
        <w:rPr>
          <w:rFonts w:ascii="Times New Roman" w:eastAsia="Times New Roman" w:hAnsi="Times New Roman" w:cs="Times New Roman"/>
          <w:b/>
          <w:i/>
          <w:sz w:val="24"/>
          <w:szCs w:val="24"/>
        </w:rPr>
      </w:pPr>
      <w:r w:rsidRPr="00DD4A6D">
        <w:rPr>
          <w:rFonts w:ascii="Times New Roman" w:eastAsia="Times New Roman" w:hAnsi="Times New Roman" w:cs="Times New Roman"/>
          <w:b/>
          <w:i/>
          <w:sz w:val="24"/>
          <w:szCs w:val="24"/>
        </w:rPr>
        <w:t>до тендерної документації</w:t>
      </w:r>
    </w:p>
    <w:p w:rsidR="00CA4271" w:rsidRDefault="00CA4271" w:rsidP="008F29C0">
      <w:pPr>
        <w:spacing w:after="0" w:line="240" w:lineRule="auto"/>
        <w:jc w:val="right"/>
        <w:rPr>
          <w:rFonts w:ascii="Times New Roman" w:eastAsia="Times New Roman" w:hAnsi="Times New Roman" w:cs="Times New Roman"/>
          <w:b/>
          <w:i/>
          <w:sz w:val="24"/>
          <w:szCs w:val="24"/>
        </w:rPr>
      </w:pPr>
    </w:p>
    <w:p w:rsidR="00E62BBE" w:rsidRDefault="00E62BBE" w:rsidP="00EB0ABD">
      <w:pPr>
        <w:spacing w:before="20" w:after="2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E62BBE" w:rsidRPr="00DE3A43" w:rsidRDefault="00E62BBE" w:rsidP="00E62BBE">
      <w:pPr>
        <w:spacing w:after="0"/>
        <w:ind w:firstLine="567"/>
        <w:jc w:val="both"/>
        <w:rPr>
          <w:rFonts w:ascii="Times New Roman" w:eastAsia="Times New Roman" w:hAnsi="Times New Roman" w:cs="Times New Roman"/>
          <w:sz w:val="20"/>
          <w:szCs w:val="20"/>
          <w:highlight w:val="white"/>
        </w:rPr>
      </w:pPr>
      <w:r w:rsidRPr="00DE3A4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E3A43">
        <w:rPr>
          <w:rFonts w:ascii="Times New Roman" w:eastAsia="Times New Roman" w:hAnsi="Times New Roman" w:cs="Times New Roman"/>
          <w:sz w:val="20"/>
          <w:szCs w:val="20"/>
          <w:highlight w:val="white"/>
        </w:rPr>
        <w:t>закупівель</w:t>
      </w:r>
      <w:proofErr w:type="spellEnd"/>
      <w:r w:rsidRPr="00DE3A43">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62BBE" w:rsidRPr="00DE3A43" w:rsidRDefault="00E62BBE" w:rsidP="00E62BBE">
      <w:pPr>
        <w:spacing w:after="0"/>
        <w:ind w:firstLine="567"/>
        <w:jc w:val="both"/>
        <w:rPr>
          <w:rFonts w:ascii="Times New Roman" w:eastAsia="Times New Roman" w:hAnsi="Times New Roman" w:cs="Times New Roman"/>
          <w:sz w:val="20"/>
          <w:szCs w:val="20"/>
          <w:highlight w:val="white"/>
        </w:rPr>
      </w:pPr>
      <w:r w:rsidRPr="00DE3A43">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E3A43">
        <w:rPr>
          <w:rFonts w:ascii="Times New Roman" w:eastAsia="Times New Roman" w:hAnsi="Times New Roman" w:cs="Times New Roman"/>
          <w:sz w:val="20"/>
          <w:szCs w:val="20"/>
          <w:highlight w:val="white"/>
        </w:rPr>
        <w:t>закупівель</w:t>
      </w:r>
      <w:proofErr w:type="spellEnd"/>
      <w:r w:rsidRPr="00DE3A43">
        <w:rPr>
          <w:rFonts w:ascii="Times New Roman" w:eastAsia="Times New Roman" w:hAnsi="Times New Roman" w:cs="Times New Roman"/>
          <w:sz w:val="20"/>
          <w:szCs w:val="20"/>
          <w:highlight w:val="white"/>
        </w:rPr>
        <w:t xml:space="preserve"> під час подання тендерної пропозиції.</w:t>
      </w:r>
    </w:p>
    <w:p w:rsidR="00E62BBE" w:rsidRPr="00DE3A43" w:rsidRDefault="00E62BBE" w:rsidP="00E62BBE">
      <w:pPr>
        <w:spacing w:after="0"/>
        <w:ind w:firstLine="567"/>
        <w:jc w:val="both"/>
        <w:rPr>
          <w:rFonts w:ascii="Times New Roman" w:eastAsia="Times New Roman" w:hAnsi="Times New Roman" w:cs="Times New Roman"/>
          <w:sz w:val="20"/>
          <w:szCs w:val="20"/>
          <w:highlight w:val="white"/>
        </w:rPr>
      </w:pPr>
      <w:r w:rsidRPr="00DE3A43">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E3A43">
        <w:rPr>
          <w:rFonts w:ascii="Times New Roman" w:eastAsia="Times New Roman" w:hAnsi="Times New Roman" w:cs="Times New Roman"/>
          <w:sz w:val="20"/>
          <w:szCs w:val="20"/>
          <w:highlight w:val="white"/>
        </w:rPr>
        <w:t>закупівель</w:t>
      </w:r>
      <w:proofErr w:type="spellEnd"/>
      <w:r w:rsidRPr="00DE3A43">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E62BBE" w:rsidRPr="00DE3A43" w:rsidRDefault="00E62BBE" w:rsidP="00E62BBE">
      <w:pPr>
        <w:widowControl w:val="0"/>
        <w:spacing w:after="0" w:line="240" w:lineRule="auto"/>
        <w:ind w:firstLine="567"/>
        <w:jc w:val="both"/>
        <w:rPr>
          <w:rFonts w:ascii="Times New Roman" w:eastAsia="Times New Roman" w:hAnsi="Times New Roman" w:cs="Times New Roman"/>
          <w:sz w:val="20"/>
          <w:szCs w:val="20"/>
        </w:rPr>
      </w:pPr>
      <w:r w:rsidRPr="00DE3A43">
        <w:rPr>
          <w:rFonts w:ascii="Times New Roman" w:eastAsia="Times New Roman" w:hAnsi="Times New Roman" w:cs="Times New Roman"/>
          <w:sz w:val="20"/>
          <w:szCs w:val="20"/>
        </w:rPr>
        <w:t xml:space="preserve">Учасник  повинен надати </w:t>
      </w:r>
      <w:r w:rsidRPr="00DE3A43">
        <w:rPr>
          <w:rFonts w:ascii="Times New Roman" w:eastAsia="Times New Roman" w:hAnsi="Times New Roman" w:cs="Times New Roman"/>
          <w:b/>
          <w:sz w:val="20"/>
          <w:szCs w:val="20"/>
        </w:rPr>
        <w:t>довідку у довільній формі</w:t>
      </w:r>
      <w:r w:rsidRPr="00DE3A4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3A43">
        <w:rPr>
          <w:rFonts w:ascii="Times New Roman" w:eastAsia="Times New Roman" w:hAnsi="Times New Roman" w:cs="Times New Roman"/>
          <w:sz w:val="20"/>
          <w:szCs w:val="20"/>
          <w:highlight w:val="white"/>
        </w:rPr>
        <w:t xml:space="preserve">47 </w:t>
      </w:r>
      <w:r w:rsidRPr="00DE3A4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2BBE" w:rsidRPr="00DE3A43" w:rsidRDefault="00E62BBE" w:rsidP="00E62BBE">
      <w:pPr>
        <w:widowControl w:val="0"/>
        <w:spacing w:after="0" w:line="240" w:lineRule="auto"/>
        <w:ind w:firstLine="567"/>
        <w:jc w:val="both"/>
        <w:rPr>
          <w:rFonts w:ascii="Times New Roman" w:eastAsia="Times New Roman" w:hAnsi="Times New Roman" w:cs="Times New Roman"/>
          <w:i/>
          <w:sz w:val="20"/>
          <w:szCs w:val="20"/>
        </w:rPr>
      </w:pPr>
      <w:r w:rsidRPr="00DE3A43">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DE3A43">
        <w:rPr>
          <w:rFonts w:ascii="Times New Roman" w:eastAsia="Times New Roman" w:hAnsi="Times New Roman" w:cs="Times New Roman"/>
          <w:i/>
          <w:sz w:val="20"/>
          <w:szCs w:val="20"/>
        </w:rPr>
        <w:t>закупівель</w:t>
      </w:r>
      <w:proofErr w:type="spellEnd"/>
      <w:r w:rsidRPr="00DE3A43">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62BBE" w:rsidRPr="00DE3A43" w:rsidRDefault="00E62BBE" w:rsidP="00E62BBE">
      <w:pPr>
        <w:widowControl w:val="0"/>
        <w:spacing w:after="0" w:line="240" w:lineRule="auto"/>
        <w:ind w:firstLine="567"/>
        <w:jc w:val="both"/>
        <w:rPr>
          <w:rFonts w:ascii="Times New Roman" w:eastAsia="Times New Roman" w:hAnsi="Times New Roman" w:cs="Times New Roman"/>
          <w:sz w:val="20"/>
          <w:szCs w:val="20"/>
        </w:rPr>
      </w:pPr>
      <w:r w:rsidRPr="00DE3A4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3A4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E3A43">
        <w:rPr>
          <w:rFonts w:ascii="Times New Roman" w:eastAsia="Times New Roman" w:hAnsi="Times New Roman" w:cs="Times New Roman"/>
          <w:sz w:val="20"/>
          <w:szCs w:val="20"/>
        </w:rPr>
        <w:t>, замовник перевіряє таких суб’єктів господарювання щодо відсутності підстав, визначених пунктом 47 Особливостей.</w:t>
      </w:r>
    </w:p>
    <w:p w:rsidR="00E62BBE" w:rsidRDefault="00E62BBE" w:rsidP="00E62BBE">
      <w:pPr>
        <w:spacing w:after="80"/>
        <w:jc w:val="both"/>
        <w:rPr>
          <w:rFonts w:ascii="Times New Roman" w:eastAsia="Times New Roman" w:hAnsi="Times New Roman" w:cs="Times New Roman"/>
          <w:color w:val="00B050"/>
          <w:sz w:val="20"/>
          <w:szCs w:val="20"/>
          <w:highlight w:val="yellow"/>
        </w:rPr>
      </w:pPr>
    </w:p>
    <w:p w:rsidR="00E62BBE" w:rsidRDefault="00E62BBE" w:rsidP="006D330C">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sidRPr="00DE3A43">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E62BBE" w:rsidRDefault="00E62BBE" w:rsidP="00E62BBE">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E62BBE" w:rsidRDefault="00E62BBE" w:rsidP="00E62BBE">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62BBE" w:rsidRDefault="00E62BBE" w:rsidP="00E62BBE">
      <w:pPr>
        <w:spacing w:after="0" w:line="240" w:lineRule="auto"/>
        <w:rPr>
          <w:rFonts w:ascii="Times New Roman" w:eastAsia="Times New Roman" w:hAnsi="Times New Roman" w:cs="Times New Roman"/>
          <w:b/>
          <w:sz w:val="20"/>
          <w:szCs w:val="20"/>
        </w:rPr>
      </w:pPr>
    </w:p>
    <w:p w:rsidR="00E62BBE" w:rsidRDefault="00E62BBE" w:rsidP="00E62BB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350"/>
        <w:gridCol w:w="4756"/>
      </w:tblGrid>
      <w:tr w:rsidR="00E62BBE" w:rsidTr="00106DD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E62BBE" w:rsidRDefault="00E62BBE" w:rsidP="00B526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62BBE" w:rsidTr="00106DD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w:t>
            </w:r>
            <w:bookmarkStart w:id="0" w:name="_GoBack"/>
            <w:bookmarkEnd w:id="0"/>
            <w:r>
              <w:rPr>
                <w:rFonts w:ascii="Times New Roman" w:eastAsia="Times New Roman" w:hAnsi="Times New Roman" w:cs="Times New Roman"/>
                <w:b/>
                <w:sz w:val="20"/>
                <w:szCs w:val="20"/>
                <w:highlight w:val="white"/>
              </w:rPr>
              <w:t>и доступ до такої інформації є обмеженим*.</w:t>
            </w:r>
          </w:p>
          <w:p w:rsidR="00E62BBE" w:rsidRDefault="00E62BBE" w:rsidP="00B5261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w:t>
            </w:r>
            <w:r>
              <w:rPr>
                <w:rFonts w:ascii="Times New Roman" w:eastAsia="Times New Roman" w:hAnsi="Times New Roman" w:cs="Times New Roman"/>
                <w:i/>
                <w:sz w:val="20"/>
                <w:szCs w:val="20"/>
                <w:highlight w:val="white"/>
              </w:rPr>
              <w:lastRenderedPageBreak/>
              <w:t>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62BBE" w:rsidRDefault="00E62BBE" w:rsidP="00B5261E">
            <w:pPr>
              <w:spacing w:after="0" w:line="254"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98136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62BBE" w:rsidTr="00106DD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62BBE" w:rsidRDefault="00E62BBE" w:rsidP="00B5261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75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62BBE" w:rsidTr="00106DDE">
        <w:trPr>
          <w:trHeight w:val="179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756" w:type="dxa"/>
            <w:vMerge/>
            <w:tcBorders>
              <w:top w:val="single" w:sz="8" w:space="0" w:color="000000"/>
              <w:left w:val="single" w:sz="8" w:space="0" w:color="000000"/>
              <w:bottom w:val="nil"/>
              <w:right w:val="single" w:sz="8" w:space="0" w:color="000000"/>
            </w:tcBorders>
            <w:vAlign w:val="center"/>
            <w:hideMark/>
          </w:tcPr>
          <w:p w:rsidR="00E62BBE" w:rsidRDefault="00E62BBE" w:rsidP="00B5261E">
            <w:pPr>
              <w:spacing w:after="0"/>
              <w:rPr>
                <w:rFonts w:ascii="Times New Roman" w:eastAsia="Times New Roman" w:hAnsi="Times New Roman" w:cs="Times New Roman"/>
                <w:b/>
                <w:sz w:val="20"/>
                <w:szCs w:val="20"/>
                <w:highlight w:val="white"/>
                <w:lang w:val="ru-RU"/>
              </w:rPr>
            </w:pPr>
          </w:p>
        </w:tc>
      </w:tr>
      <w:tr w:rsidR="00E62BBE" w:rsidTr="00106DDE">
        <w:trPr>
          <w:trHeight w:val="403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7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2BBE" w:rsidRPr="00DE6AFB" w:rsidRDefault="00E62BBE" w:rsidP="00E62BBE">
      <w:pPr>
        <w:spacing w:after="0" w:line="240" w:lineRule="auto"/>
        <w:rPr>
          <w:rFonts w:ascii="Times New Roman" w:eastAsia="Times New Roman" w:hAnsi="Times New Roman" w:cs="Times New Roman"/>
          <w:b/>
          <w:color w:val="000000"/>
          <w:sz w:val="20"/>
          <w:szCs w:val="20"/>
        </w:rPr>
      </w:pPr>
    </w:p>
    <w:p w:rsidR="00E62BBE" w:rsidRDefault="00E62BBE" w:rsidP="00E62BB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0" w:type="dxa"/>
        <w:tblInd w:w="-100" w:type="dxa"/>
        <w:tblLayout w:type="fixed"/>
        <w:tblLook w:val="0400" w:firstRow="0" w:lastRow="0" w:firstColumn="0" w:lastColumn="0" w:noHBand="0" w:noVBand="1"/>
      </w:tblPr>
      <w:tblGrid>
        <w:gridCol w:w="587"/>
        <w:gridCol w:w="4427"/>
        <w:gridCol w:w="4605"/>
      </w:tblGrid>
      <w:tr w:rsidR="00E62BBE" w:rsidTr="00B5261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E62BBE" w:rsidRDefault="00E62BBE" w:rsidP="00B5261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62BBE" w:rsidTr="00B526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62BBE" w:rsidRDefault="00E62BBE" w:rsidP="00B5261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62BBE" w:rsidRDefault="00E62BBE" w:rsidP="00B5261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w:t>
            </w:r>
            <w:r w:rsidR="0098136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на виконання абзацу 15 пункту 47 Особливостей надається переможцем торгів.</w:t>
            </w:r>
          </w:p>
        </w:tc>
      </w:tr>
      <w:tr w:rsidR="00E62BBE" w:rsidTr="00B526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62BBE" w:rsidRDefault="00E62BBE" w:rsidP="00B5261E">
            <w:pPr>
              <w:widowControl w:val="0"/>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62BBE" w:rsidRDefault="00E62BBE" w:rsidP="00B5261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62BBE" w:rsidRDefault="00E62BBE" w:rsidP="00B5261E">
            <w:pPr>
              <w:spacing w:after="0" w:line="240" w:lineRule="auto"/>
              <w:jc w:val="both"/>
              <w:rPr>
                <w:rFonts w:ascii="Times New Roman" w:eastAsia="Times New Roman" w:hAnsi="Times New Roman" w:cs="Times New Roman"/>
                <w:b/>
                <w:color w:val="000000"/>
                <w:sz w:val="20"/>
                <w:szCs w:val="20"/>
              </w:rPr>
            </w:pPr>
          </w:p>
          <w:p w:rsidR="00E62BBE" w:rsidRDefault="00E62BBE" w:rsidP="00B526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62BBE" w:rsidTr="00B5261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62BBE" w:rsidRDefault="00E62BBE" w:rsidP="00B5261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E62BBE" w:rsidRDefault="00E62BBE" w:rsidP="00B5261E">
            <w:pPr>
              <w:spacing w:after="0"/>
              <w:rPr>
                <w:rFonts w:ascii="Times New Roman" w:eastAsia="Times New Roman" w:hAnsi="Times New Roman" w:cs="Times New Roman"/>
                <w:sz w:val="20"/>
                <w:szCs w:val="20"/>
                <w:lang w:val="ru-RU"/>
              </w:rPr>
            </w:pPr>
          </w:p>
        </w:tc>
      </w:tr>
      <w:tr w:rsidR="00E62BBE" w:rsidTr="00B5261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62BBE" w:rsidRDefault="00E62BBE" w:rsidP="00B526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2BBE" w:rsidRDefault="00E62BBE" w:rsidP="00DE3A4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880" w:type="dxa"/>
        <w:tblInd w:w="-100" w:type="dxa"/>
        <w:tblLayout w:type="fixed"/>
        <w:tblLook w:val="0400" w:firstRow="0" w:lastRow="0" w:firstColumn="0" w:lastColumn="0" w:noHBand="0" w:noVBand="1"/>
      </w:tblPr>
      <w:tblGrid>
        <w:gridCol w:w="657"/>
        <w:gridCol w:w="9223"/>
      </w:tblGrid>
      <w:tr w:rsidR="00E62BBE" w:rsidTr="005D7B0D">
        <w:trPr>
          <w:trHeight w:val="124"/>
        </w:trPr>
        <w:tc>
          <w:tcPr>
            <w:tcW w:w="98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62BBE" w:rsidRDefault="00E62BBE" w:rsidP="00B526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E62BBE" w:rsidTr="005D7B0D">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62BBE"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Default="00E62BBE" w:rsidP="00B5261E">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E62BBE" w:rsidRDefault="00E62BBE" w:rsidP="00B5261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E62BBE" w:rsidRPr="00552DB4"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spacing w:before="240" w:after="0" w:line="240" w:lineRule="auto"/>
              <w:ind w:left="100"/>
              <w:rPr>
                <w:rFonts w:ascii="Times New Roman" w:eastAsia="Times New Roman" w:hAnsi="Times New Roman" w:cs="Times New Roman"/>
                <w:b/>
                <w:color w:val="000000"/>
                <w:sz w:val="20"/>
                <w:szCs w:val="20"/>
              </w:rPr>
            </w:pPr>
            <w:r w:rsidRPr="00552DB4">
              <w:rPr>
                <w:rFonts w:ascii="Times New Roman" w:eastAsia="Times New Roman" w:hAnsi="Times New Roman" w:cs="Times New Roman"/>
                <w:b/>
                <w:sz w:val="20"/>
                <w:szCs w:val="20"/>
              </w:rPr>
              <w:t>3</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spacing w:after="0" w:line="240" w:lineRule="auto"/>
              <w:jc w:val="both"/>
              <w:rPr>
                <w:rFonts w:ascii="Times New Roman" w:eastAsia="Times New Roman" w:hAnsi="Times New Roman" w:cs="Times New Roman"/>
                <w:sz w:val="20"/>
                <w:szCs w:val="20"/>
              </w:rPr>
            </w:pPr>
            <w:r w:rsidRPr="00552DB4">
              <w:rPr>
                <w:rFonts w:ascii="Times New Roman" w:eastAsia="Times New Roman" w:hAnsi="Times New Roman" w:cs="Times New Roman"/>
                <w:sz w:val="20"/>
                <w:szCs w:val="20"/>
              </w:rPr>
              <w:t xml:space="preserve">У разі, якщо учасник або його кінцевий </w:t>
            </w:r>
            <w:proofErr w:type="spellStart"/>
            <w:r w:rsidRPr="00552DB4">
              <w:rPr>
                <w:rFonts w:ascii="Times New Roman" w:eastAsia="Times New Roman" w:hAnsi="Times New Roman" w:cs="Times New Roman"/>
                <w:sz w:val="20"/>
                <w:szCs w:val="20"/>
              </w:rPr>
              <w:t>бенефіціарний</w:t>
            </w:r>
            <w:proofErr w:type="spellEnd"/>
            <w:r w:rsidRPr="00552DB4">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62BBE" w:rsidRPr="00552DB4" w:rsidRDefault="00E62BBE" w:rsidP="00B5261E">
            <w:pPr>
              <w:spacing w:after="0" w:line="240" w:lineRule="auto"/>
              <w:jc w:val="both"/>
              <w:rPr>
                <w:rFonts w:ascii="Times New Roman" w:eastAsia="Times New Roman" w:hAnsi="Times New Roman" w:cs="Times New Roman"/>
                <w:sz w:val="20"/>
                <w:szCs w:val="20"/>
              </w:rPr>
            </w:pPr>
            <w:r w:rsidRPr="00552DB4">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52DB4">
              <w:rPr>
                <w:rFonts w:ascii="Times New Roman" w:eastAsia="Times New Roman" w:hAnsi="Times New Roman" w:cs="Times New Roman"/>
                <w:sz w:val="20"/>
                <w:szCs w:val="20"/>
              </w:rPr>
              <w:br/>
              <w:t xml:space="preserve"> </w:t>
            </w:r>
            <w:r w:rsidRPr="00552DB4">
              <w:rPr>
                <w:rFonts w:ascii="Times New Roman" w:eastAsia="Times New Roman" w:hAnsi="Times New Roman" w:cs="Times New Roman"/>
                <w:i/>
                <w:sz w:val="20"/>
                <w:szCs w:val="20"/>
              </w:rPr>
              <w:t>або</w:t>
            </w:r>
            <w:r w:rsidRPr="00552DB4">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552DB4">
              <w:rPr>
                <w:rFonts w:ascii="Times New Roman" w:eastAsia="Times New Roman" w:hAnsi="Times New Roman" w:cs="Times New Roman"/>
                <w:sz w:val="20"/>
                <w:szCs w:val="20"/>
              </w:rPr>
              <w:br/>
              <w:t xml:space="preserve"> </w:t>
            </w:r>
            <w:r w:rsidRPr="00552DB4">
              <w:rPr>
                <w:rFonts w:ascii="Times New Roman" w:eastAsia="Times New Roman" w:hAnsi="Times New Roman" w:cs="Times New Roman"/>
                <w:i/>
                <w:sz w:val="20"/>
                <w:szCs w:val="20"/>
              </w:rPr>
              <w:t>або</w:t>
            </w:r>
            <w:r w:rsidRPr="00552DB4">
              <w:rPr>
                <w:rFonts w:ascii="Times New Roman" w:eastAsia="Times New Roman" w:hAnsi="Times New Roman" w:cs="Times New Roman"/>
                <w:i/>
                <w:sz w:val="20"/>
                <w:szCs w:val="20"/>
              </w:rPr>
              <w:br/>
            </w:r>
            <w:r w:rsidRPr="00552DB4">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552DB4">
              <w:rPr>
                <w:rFonts w:ascii="Times New Roman" w:eastAsia="Times New Roman" w:hAnsi="Times New Roman" w:cs="Times New Roman"/>
                <w:sz w:val="20"/>
                <w:szCs w:val="20"/>
              </w:rPr>
              <w:br/>
            </w:r>
            <w:r w:rsidRPr="00552DB4">
              <w:rPr>
                <w:rFonts w:ascii="Times New Roman" w:eastAsia="Times New Roman" w:hAnsi="Times New Roman" w:cs="Times New Roman"/>
                <w:i/>
                <w:sz w:val="20"/>
                <w:szCs w:val="20"/>
              </w:rPr>
              <w:t xml:space="preserve"> або</w:t>
            </w:r>
            <w:r w:rsidRPr="00552DB4">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552DB4">
              <w:rPr>
                <w:rFonts w:ascii="Times New Roman" w:eastAsia="Times New Roman" w:hAnsi="Times New Roman" w:cs="Times New Roman"/>
                <w:sz w:val="20"/>
                <w:szCs w:val="20"/>
              </w:rPr>
              <w:br/>
            </w:r>
            <w:r w:rsidRPr="00552DB4">
              <w:rPr>
                <w:rFonts w:ascii="Times New Roman" w:eastAsia="Times New Roman" w:hAnsi="Times New Roman" w:cs="Times New Roman"/>
                <w:i/>
                <w:sz w:val="20"/>
                <w:szCs w:val="20"/>
              </w:rPr>
              <w:t xml:space="preserve"> або</w:t>
            </w:r>
            <w:r w:rsidRPr="00552DB4">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552DB4">
              <w:rPr>
                <w:rFonts w:ascii="Times New Roman" w:eastAsia="Times New Roman" w:hAnsi="Times New Roman" w:cs="Times New Roman"/>
                <w:sz w:val="20"/>
                <w:szCs w:val="20"/>
              </w:rPr>
              <w:br/>
            </w:r>
            <w:r w:rsidRPr="00552DB4">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552DB4">
              <w:rPr>
                <w:rFonts w:ascii="Times New Roman" w:eastAsia="Times New Roman" w:hAnsi="Times New Roman" w:cs="Times New Roman"/>
                <w:sz w:val="20"/>
                <w:szCs w:val="20"/>
              </w:rPr>
              <w:br/>
              <w:t xml:space="preserve"> • Ухвалу слідчого судді, суду, щодо арешту активів,</w:t>
            </w:r>
            <w:r w:rsidRPr="00552DB4">
              <w:rPr>
                <w:rFonts w:ascii="Times New Roman" w:eastAsia="Times New Roman" w:hAnsi="Times New Roman" w:cs="Times New Roman"/>
                <w:sz w:val="20"/>
                <w:szCs w:val="20"/>
              </w:rPr>
              <w:br/>
            </w:r>
            <w:r w:rsidRPr="00552DB4">
              <w:rPr>
                <w:rFonts w:ascii="Times New Roman" w:eastAsia="Times New Roman" w:hAnsi="Times New Roman" w:cs="Times New Roman"/>
                <w:i/>
                <w:sz w:val="20"/>
                <w:szCs w:val="20"/>
              </w:rPr>
              <w:t xml:space="preserve"> або</w:t>
            </w:r>
            <w:r w:rsidRPr="00552DB4">
              <w:rPr>
                <w:rFonts w:ascii="Times New Roman" w:eastAsia="Times New Roman" w:hAnsi="Times New Roman" w:cs="Times New Roman"/>
                <w:i/>
                <w:sz w:val="20"/>
                <w:szCs w:val="20"/>
              </w:rPr>
              <w:br/>
            </w:r>
            <w:r w:rsidRPr="00552DB4">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552DB4">
              <w:rPr>
                <w:rFonts w:ascii="Times New Roman" w:eastAsia="Times New Roman" w:hAnsi="Times New Roman" w:cs="Times New Roman"/>
                <w:sz w:val="20"/>
                <w:szCs w:val="20"/>
              </w:rPr>
              <w:br/>
              <w:t xml:space="preserve"> а також:</w:t>
            </w:r>
            <w:r w:rsidRPr="00552DB4">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552DB4">
              <w:rPr>
                <w:rFonts w:ascii="Times New Roman" w:eastAsia="Times New Roman" w:hAnsi="Times New Roman" w:cs="Times New Roman"/>
                <w:sz w:val="20"/>
                <w:szCs w:val="20"/>
              </w:rPr>
              <w:br/>
              <w:t xml:space="preserve"> </w:t>
            </w:r>
            <w:r w:rsidRPr="00552DB4">
              <w:rPr>
                <w:rFonts w:ascii="Times New Roman" w:eastAsia="Times New Roman" w:hAnsi="Times New Roman" w:cs="Times New Roman"/>
                <w:i/>
                <w:sz w:val="20"/>
                <w:szCs w:val="20"/>
              </w:rPr>
              <w:t>або</w:t>
            </w:r>
            <w:r w:rsidRPr="00552DB4">
              <w:rPr>
                <w:rFonts w:ascii="Times New Roman" w:eastAsia="Times New Roman" w:hAnsi="Times New Roman" w:cs="Times New Roman"/>
                <w:i/>
                <w:sz w:val="20"/>
                <w:szCs w:val="20"/>
              </w:rPr>
              <w:br/>
            </w:r>
            <w:r w:rsidRPr="00552DB4">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E62BBE" w:rsidRPr="00552DB4" w:rsidTr="00DE3A43">
        <w:trPr>
          <w:trHeight w:val="58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spacing w:before="240" w:after="0" w:line="240" w:lineRule="auto"/>
              <w:ind w:left="100"/>
              <w:rPr>
                <w:rFonts w:ascii="Times New Roman" w:eastAsia="Times New Roman" w:hAnsi="Times New Roman" w:cs="Times New Roman"/>
                <w:b/>
                <w:sz w:val="20"/>
                <w:szCs w:val="20"/>
              </w:rPr>
            </w:pPr>
            <w:r w:rsidRPr="00552DB4">
              <w:rPr>
                <w:rFonts w:ascii="Times New Roman" w:eastAsia="Times New Roman" w:hAnsi="Times New Roman" w:cs="Times New Roman"/>
                <w:b/>
                <w:sz w:val="20"/>
                <w:szCs w:val="20"/>
              </w:rPr>
              <w:t>4</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spacing w:after="0" w:line="240" w:lineRule="auto"/>
              <w:jc w:val="both"/>
              <w:rPr>
                <w:rFonts w:ascii="Times New Roman" w:eastAsia="Times New Roman" w:hAnsi="Times New Roman" w:cs="Times New Roman"/>
                <w:sz w:val="20"/>
                <w:szCs w:val="20"/>
              </w:rPr>
            </w:pPr>
            <w:r w:rsidRPr="00552DB4">
              <w:rPr>
                <w:rFonts w:ascii="Times New Roman" w:eastAsia="Times New Roman" w:hAnsi="Times New Roman" w:cs="Times New Roman"/>
                <w:b/>
                <w:sz w:val="20"/>
                <w:szCs w:val="20"/>
              </w:rPr>
              <w:t xml:space="preserve">Тендерна пропозиція (технічна частина) </w:t>
            </w:r>
            <w:r w:rsidRPr="00552DB4">
              <w:rPr>
                <w:rFonts w:ascii="Times New Roman" w:eastAsia="Times New Roman" w:hAnsi="Times New Roman" w:cs="Times New Roman"/>
                <w:sz w:val="20"/>
                <w:szCs w:val="20"/>
              </w:rPr>
              <w:t xml:space="preserve">у </w:t>
            </w:r>
            <w:r w:rsidR="005D7B0D">
              <w:rPr>
                <w:rFonts w:ascii="Times New Roman" w:eastAsia="Times New Roman" w:hAnsi="Times New Roman" w:cs="Times New Roman"/>
                <w:sz w:val="20"/>
                <w:szCs w:val="20"/>
              </w:rPr>
              <w:t>відповідності до Додатку 1</w:t>
            </w:r>
            <w:r w:rsidRPr="00552DB4">
              <w:rPr>
                <w:rFonts w:ascii="Times New Roman" w:eastAsia="Times New Roman" w:hAnsi="Times New Roman" w:cs="Times New Roman"/>
                <w:sz w:val="20"/>
                <w:szCs w:val="20"/>
              </w:rPr>
              <w:t>.</w:t>
            </w:r>
          </w:p>
        </w:tc>
      </w:tr>
      <w:tr w:rsidR="00E62BBE" w:rsidRPr="00552DB4"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5D7B0D" w:rsidP="00B5261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spacing w:after="0" w:line="240" w:lineRule="auto"/>
              <w:ind w:firstLine="462"/>
              <w:jc w:val="both"/>
              <w:rPr>
                <w:rFonts w:ascii="Times New Roman" w:hAnsi="Times New Roman"/>
                <w:b/>
                <w:sz w:val="20"/>
                <w:szCs w:val="20"/>
              </w:rPr>
            </w:pPr>
            <w:r w:rsidRPr="00552DB4">
              <w:rPr>
                <w:rFonts w:ascii="Times New Roman" w:hAnsi="Times New Roman"/>
                <w:b/>
                <w:sz w:val="20"/>
                <w:szCs w:val="20"/>
              </w:rPr>
              <w:t>Учасник</w:t>
            </w:r>
            <w:r w:rsidRPr="00552DB4">
              <w:rPr>
                <w:rFonts w:ascii="Times New Roman" w:hAnsi="Times New Roman"/>
                <w:sz w:val="20"/>
                <w:szCs w:val="20"/>
              </w:rPr>
              <w:t xml:space="preserve"> повинен надати в складі своєї пропозиції</w:t>
            </w:r>
            <w:r w:rsidRPr="00552DB4">
              <w:rPr>
                <w:rFonts w:ascii="Times New Roman" w:hAnsi="Times New Roman"/>
                <w:b/>
                <w:sz w:val="20"/>
                <w:szCs w:val="20"/>
              </w:rPr>
              <w:t xml:space="preserve"> Ліцензію на використання програмного комплексу АВК-5 </w:t>
            </w:r>
            <w:r w:rsidRPr="00552DB4">
              <w:rPr>
                <w:rFonts w:ascii="Times New Roman" w:hAnsi="Times New Roman"/>
                <w:i/>
                <w:sz w:val="20"/>
                <w:szCs w:val="20"/>
              </w:rPr>
              <w:t xml:space="preserve">(не нижче) </w:t>
            </w:r>
            <w:r w:rsidRPr="00552DB4">
              <w:rPr>
                <w:rFonts w:ascii="Times New Roman" w:hAnsi="Times New Roman"/>
                <w:sz w:val="20"/>
                <w:szCs w:val="20"/>
              </w:rPr>
              <w:t xml:space="preserve">з підсистемою </w:t>
            </w:r>
            <w:r w:rsidRPr="00552DB4">
              <w:rPr>
                <w:rFonts w:ascii="Times New Roman" w:hAnsi="Times New Roman"/>
                <w:i/>
                <w:sz w:val="20"/>
                <w:szCs w:val="20"/>
              </w:rPr>
              <w:t>Підрядник</w:t>
            </w:r>
            <w:r w:rsidRPr="00552DB4">
              <w:rPr>
                <w:rFonts w:ascii="Times New Roman" w:hAnsi="Times New Roman"/>
                <w:sz w:val="20"/>
                <w:szCs w:val="20"/>
              </w:rPr>
              <w:t>, дійсну на дату подання пропозиції та видану Учаснику.</w:t>
            </w:r>
          </w:p>
        </w:tc>
      </w:tr>
      <w:tr w:rsidR="00E62BBE" w:rsidRPr="00552DB4"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5D7B0D" w:rsidP="00B5261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2BBE" w:rsidRPr="00552DB4" w:rsidRDefault="00E62BBE" w:rsidP="00B5261E">
            <w:pPr>
              <w:tabs>
                <w:tab w:val="left" w:pos="0"/>
                <w:tab w:val="left" w:pos="851"/>
              </w:tabs>
              <w:spacing w:after="0" w:line="240" w:lineRule="auto"/>
              <w:jc w:val="both"/>
              <w:rPr>
                <w:rFonts w:ascii="Times New Roman" w:hAnsi="Times New Roman"/>
                <w:color w:val="000000"/>
                <w:sz w:val="20"/>
                <w:szCs w:val="20"/>
                <w:lang w:val="ru-RU"/>
              </w:rPr>
            </w:pPr>
            <w:r w:rsidRPr="00552DB4">
              <w:rPr>
                <w:rFonts w:ascii="Times New Roman" w:hAnsi="Times New Roman"/>
                <w:b/>
                <w:sz w:val="20"/>
                <w:szCs w:val="20"/>
              </w:rPr>
              <w:t>Учасник</w:t>
            </w:r>
            <w:r w:rsidRPr="00552DB4">
              <w:rPr>
                <w:rFonts w:ascii="Times New Roman" w:hAnsi="Times New Roman"/>
                <w:sz w:val="20"/>
                <w:szCs w:val="20"/>
              </w:rPr>
              <w:t xml:space="preserve"> повинен надати в складі своєї пропозиції</w:t>
            </w:r>
            <w:r w:rsidRPr="00552DB4">
              <w:rPr>
                <w:rFonts w:ascii="Times New Roman" w:hAnsi="Times New Roman"/>
                <w:b/>
                <w:sz w:val="20"/>
                <w:szCs w:val="20"/>
              </w:rPr>
              <w:t xml:space="preserve"> </w:t>
            </w:r>
            <w:r w:rsidRPr="00552DB4">
              <w:rPr>
                <w:rFonts w:ascii="Times New Roman" w:hAnsi="Times New Roman"/>
                <w:b/>
                <w:color w:val="000000"/>
                <w:sz w:val="20"/>
                <w:szCs w:val="20"/>
              </w:rPr>
              <w:t>Декларацію</w:t>
            </w:r>
            <w:r w:rsidRPr="00552DB4">
              <w:rPr>
                <w:rFonts w:ascii="Times New Roman" w:hAnsi="Times New Roman"/>
                <w:color w:val="000000"/>
                <w:sz w:val="20"/>
                <w:szCs w:val="20"/>
              </w:rPr>
              <w:t xml:space="preserve"> відповідності матеріально-технічної бази вимогам законодавства з питань охорони праці, видану Учаснику.</w:t>
            </w:r>
          </w:p>
          <w:p w:rsidR="00E62BBE" w:rsidRPr="00552DB4" w:rsidRDefault="00E62BBE" w:rsidP="00B5261E">
            <w:pPr>
              <w:spacing w:after="0" w:line="240" w:lineRule="auto"/>
              <w:ind w:firstLine="462"/>
              <w:jc w:val="both"/>
              <w:rPr>
                <w:rFonts w:ascii="Times New Roman" w:hAnsi="Times New Roman"/>
                <w:b/>
                <w:sz w:val="20"/>
                <w:szCs w:val="20"/>
              </w:rPr>
            </w:pPr>
          </w:p>
        </w:tc>
      </w:tr>
      <w:tr w:rsidR="00E62BBE" w:rsidRPr="00552DB4"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5D7B0D" w:rsidP="00B5261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tabs>
                <w:tab w:val="left" w:pos="0"/>
                <w:tab w:val="left" w:pos="851"/>
              </w:tabs>
              <w:spacing w:after="0" w:line="240" w:lineRule="auto"/>
              <w:jc w:val="both"/>
              <w:rPr>
                <w:rFonts w:ascii="Times New Roman" w:hAnsi="Times New Roman" w:cs="Times New Roman"/>
                <w:b/>
                <w:sz w:val="20"/>
                <w:szCs w:val="20"/>
              </w:rPr>
            </w:pPr>
            <w:r w:rsidRPr="00552DB4">
              <w:rPr>
                <w:rFonts w:ascii="Times New Roman" w:hAnsi="Times New Roman" w:cs="Times New Roman"/>
                <w:b/>
                <w:sz w:val="20"/>
                <w:szCs w:val="20"/>
              </w:rPr>
              <w:t>Учасник</w:t>
            </w:r>
            <w:r w:rsidRPr="00552DB4">
              <w:rPr>
                <w:rFonts w:ascii="Times New Roman" w:hAnsi="Times New Roman" w:cs="Times New Roman"/>
                <w:sz w:val="20"/>
                <w:szCs w:val="20"/>
              </w:rPr>
              <w:t xml:space="preserve"> повинен надати в складі своєї пропозиції</w:t>
            </w:r>
            <w:r w:rsidRPr="00552DB4">
              <w:rPr>
                <w:rFonts w:ascii="Times New Roman" w:hAnsi="Times New Roman" w:cs="Times New Roman"/>
                <w:b/>
                <w:sz w:val="20"/>
                <w:szCs w:val="20"/>
              </w:rPr>
              <w:t xml:space="preserve"> Декларацію</w:t>
            </w:r>
            <w:r w:rsidRPr="00552DB4">
              <w:rPr>
                <w:rFonts w:ascii="Times New Roman" w:hAnsi="Times New Roman" w:cs="Times New Roman"/>
                <w:sz w:val="20"/>
                <w:szCs w:val="20"/>
              </w:rPr>
              <w:t xml:space="preserve"> про провадження господарської діяльності, видану Учаснику.</w:t>
            </w:r>
          </w:p>
        </w:tc>
      </w:tr>
      <w:tr w:rsidR="00E62BBE" w:rsidRPr="00552DB4" w:rsidTr="005D7B0D">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5D7B0D" w:rsidP="00B5261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2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2BBE" w:rsidRPr="00552DB4" w:rsidRDefault="00E62BBE" w:rsidP="00B5261E">
            <w:pPr>
              <w:tabs>
                <w:tab w:val="left" w:pos="0"/>
                <w:tab w:val="left" w:pos="851"/>
              </w:tabs>
              <w:spacing w:after="0" w:line="240" w:lineRule="auto"/>
              <w:jc w:val="both"/>
              <w:rPr>
                <w:rFonts w:ascii="Times New Roman" w:hAnsi="Times New Roman" w:cs="Times New Roman"/>
                <w:sz w:val="20"/>
                <w:szCs w:val="20"/>
              </w:rPr>
            </w:pPr>
            <w:r w:rsidRPr="00552DB4">
              <w:rPr>
                <w:rFonts w:ascii="Times New Roman" w:hAnsi="Times New Roman" w:cs="Times New Roman"/>
                <w:b/>
                <w:sz w:val="20"/>
                <w:szCs w:val="20"/>
              </w:rPr>
              <w:t>Учасник</w:t>
            </w:r>
            <w:r w:rsidRPr="00552DB4">
              <w:rPr>
                <w:rFonts w:ascii="Times New Roman" w:hAnsi="Times New Roman" w:cs="Times New Roman"/>
                <w:sz w:val="20"/>
                <w:szCs w:val="20"/>
              </w:rPr>
              <w:t xml:space="preserve"> повинен надати в складі своєї пропозиції наступні </w:t>
            </w:r>
            <w:r w:rsidRPr="00552DB4">
              <w:rPr>
                <w:rFonts w:ascii="Times New Roman" w:hAnsi="Times New Roman" w:cs="Times New Roman"/>
                <w:b/>
                <w:sz w:val="20"/>
                <w:szCs w:val="20"/>
              </w:rPr>
              <w:t>Сертифікати ISO</w:t>
            </w:r>
            <w:r w:rsidRPr="00552DB4">
              <w:rPr>
                <w:rFonts w:ascii="Times New Roman" w:hAnsi="Times New Roman" w:cs="Times New Roman"/>
                <w:sz w:val="20"/>
                <w:szCs w:val="20"/>
              </w:rPr>
              <w:t>, видані Учаснику:</w:t>
            </w:r>
          </w:p>
          <w:p w:rsidR="00E62BBE" w:rsidRPr="00552DB4" w:rsidRDefault="00E62BBE" w:rsidP="00B5261E">
            <w:pPr>
              <w:tabs>
                <w:tab w:val="left" w:pos="0"/>
                <w:tab w:val="left" w:pos="851"/>
              </w:tabs>
              <w:spacing w:after="0" w:line="240" w:lineRule="auto"/>
              <w:jc w:val="both"/>
              <w:rPr>
                <w:rFonts w:ascii="Times New Roman" w:hAnsi="Times New Roman" w:cs="Times New Roman"/>
                <w:sz w:val="20"/>
                <w:szCs w:val="20"/>
                <w:lang w:val="ru-RU"/>
              </w:rPr>
            </w:pPr>
            <w:r w:rsidRPr="00552DB4">
              <w:rPr>
                <w:rFonts w:ascii="Times New Roman" w:hAnsi="Times New Roman" w:cs="Times New Roman"/>
                <w:sz w:val="20"/>
                <w:szCs w:val="20"/>
              </w:rPr>
              <w:t xml:space="preserve"> 9001:2015 «Системи менеджменту якості. Вимоги»</w:t>
            </w:r>
          </w:p>
          <w:p w:rsidR="00E62BBE" w:rsidRPr="00552DB4" w:rsidRDefault="00E62BBE" w:rsidP="00B5261E">
            <w:pPr>
              <w:tabs>
                <w:tab w:val="left" w:pos="0"/>
                <w:tab w:val="left" w:pos="851"/>
              </w:tabs>
              <w:spacing w:after="0" w:line="240" w:lineRule="auto"/>
              <w:jc w:val="both"/>
              <w:rPr>
                <w:rFonts w:ascii="Times New Roman" w:hAnsi="Times New Roman" w:cs="Times New Roman"/>
                <w:sz w:val="20"/>
                <w:szCs w:val="20"/>
              </w:rPr>
            </w:pPr>
            <w:r w:rsidRPr="00552DB4">
              <w:rPr>
                <w:rFonts w:ascii="Times New Roman" w:hAnsi="Times New Roman" w:cs="Times New Roman"/>
                <w:sz w:val="20"/>
                <w:szCs w:val="20"/>
              </w:rPr>
              <w:t>14001:2015 «Системи екологічного менеджменту. Вимоги та настанови щодо застосування»</w:t>
            </w:r>
          </w:p>
          <w:p w:rsidR="00E62BBE" w:rsidRPr="00552DB4" w:rsidRDefault="00E62BBE" w:rsidP="00B5261E">
            <w:pPr>
              <w:tabs>
                <w:tab w:val="left" w:pos="0"/>
                <w:tab w:val="left" w:pos="851"/>
              </w:tabs>
              <w:spacing w:after="0" w:line="240" w:lineRule="auto"/>
              <w:jc w:val="both"/>
              <w:rPr>
                <w:rFonts w:ascii="Times New Roman" w:hAnsi="Times New Roman" w:cs="Times New Roman"/>
                <w:b/>
                <w:sz w:val="20"/>
                <w:szCs w:val="20"/>
              </w:rPr>
            </w:pPr>
            <w:r w:rsidRPr="00552DB4">
              <w:rPr>
                <w:rFonts w:ascii="Times New Roman" w:hAnsi="Times New Roman" w:cs="Times New Roman"/>
                <w:sz w:val="20"/>
                <w:szCs w:val="20"/>
              </w:rPr>
              <w:t>45001:2018 «Системи менеджменту охорони здоров'я та безпеки праці. Вимоги та настанови щодо застосовування»</w:t>
            </w:r>
          </w:p>
        </w:tc>
      </w:tr>
    </w:tbl>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lastRenderedPageBreak/>
        <w:t xml:space="preserve">Додаток № 4 </w:t>
      </w:r>
    </w:p>
    <w:p w:rsidR="000C1CFC" w:rsidRPr="003128A2" w:rsidRDefault="000C1CFC" w:rsidP="000C1CFC">
      <w:pPr>
        <w:spacing w:after="0" w:line="240" w:lineRule="auto"/>
        <w:jc w:val="right"/>
        <w:rPr>
          <w:rFonts w:ascii="Times New Roman" w:hAnsi="Times New Roman" w:cs="Times New Roman"/>
          <w:b/>
          <w:i/>
          <w:sz w:val="24"/>
          <w:szCs w:val="24"/>
        </w:rPr>
      </w:pPr>
      <w:r w:rsidRPr="003128A2">
        <w:rPr>
          <w:rFonts w:ascii="Times New Roman" w:hAnsi="Times New Roman" w:cs="Times New Roman"/>
          <w:b/>
          <w:i/>
          <w:sz w:val="24"/>
          <w:szCs w:val="24"/>
        </w:rPr>
        <w:t>до тендерної документації</w:t>
      </w:r>
    </w:p>
    <w:p w:rsidR="000C1CFC" w:rsidRDefault="000C1CFC" w:rsidP="000C1CFC">
      <w:pPr>
        <w:jc w:val="right"/>
        <w:rPr>
          <w:rFonts w:ascii="Times New Roman" w:hAnsi="Times New Roman" w:cs="Times New Roman"/>
          <w:b/>
          <w:sz w:val="24"/>
          <w:szCs w:val="24"/>
        </w:rPr>
      </w:pPr>
    </w:p>
    <w:p w:rsidR="00DE3A43" w:rsidRDefault="000C1CFC" w:rsidP="000C1CFC">
      <w:pPr>
        <w:spacing w:after="0" w:line="240" w:lineRule="auto"/>
        <w:jc w:val="center"/>
        <w:rPr>
          <w:rFonts w:ascii="Times New Roman" w:hAnsi="Times New Roman"/>
          <w:b/>
          <w:sz w:val="24"/>
          <w:szCs w:val="24"/>
        </w:rPr>
      </w:pPr>
      <w:r w:rsidRPr="00BB3F5F">
        <w:rPr>
          <w:rFonts w:ascii="Times New Roman" w:hAnsi="Times New Roman" w:cs="Arial"/>
          <w:b/>
          <w:color w:val="000000"/>
          <w:sz w:val="24"/>
          <w:szCs w:val="24"/>
        </w:rPr>
        <w:t xml:space="preserve">Інформація про необхідні технічні, якісні та кількісні характеристики предмета закупівлі </w:t>
      </w:r>
      <w:r w:rsidR="007B3414" w:rsidRPr="007B3414">
        <w:rPr>
          <w:rFonts w:ascii="Times New Roman" w:hAnsi="Times New Roman"/>
          <w:b/>
          <w:sz w:val="24"/>
          <w:szCs w:val="24"/>
        </w:rPr>
        <w:t xml:space="preserve">ДК 021:2015 - 45110000-1 Руйнування та знесення будівель і земляні роботи </w:t>
      </w:r>
    </w:p>
    <w:p w:rsidR="00E90AE0" w:rsidRDefault="007B3414" w:rsidP="000C1CFC">
      <w:pPr>
        <w:spacing w:after="0" w:line="240" w:lineRule="auto"/>
        <w:jc w:val="center"/>
        <w:rPr>
          <w:rFonts w:ascii="Times New Roman" w:hAnsi="Times New Roman" w:cs="Times New Roman"/>
          <w:b/>
          <w:spacing w:val="-5"/>
          <w:sz w:val="24"/>
          <w:szCs w:val="24"/>
        </w:rPr>
      </w:pPr>
      <w:r w:rsidRPr="007B3414">
        <w:rPr>
          <w:rFonts w:ascii="Times New Roman" w:hAnsi="Times New Roman"/>
          <w:b/>
          <w:sz w:val="24"/>
          <w:szCs w:val="24"/>
        </w:rPr>
        <w:t>(</w:t>
      </w:r>
      <w:r w:rsidR="000F2D41" w:rsidRPr="00B5261E">
        <w:rPr>
          <w:rFonts w:ascii="Times New Roman" w:hAnsi="Times New Roman" w:cs="Times New Roman"/>
          <w:b/>
          <w:spacing w:val="-5"/>
          <w:sz w:val="24"/>
          <w:szCs w:val="24"/>
        </w:rPr>
        <w:t xml:space="preserve">Благоустрій могил загиблих військовослужбовців на кладовищах </w:t>
      </w:r>
    </w:p>
    <w:p w:rsidR="000C1CFC" w:rsidRPr="00BB3F5F" w:rsidRDefault="000F2D41" w:rsidP="000C1CFC">
      <w:pPr>
        <w:spacing w:after="0" w:line="240" w:lineRule="auto"/>
        <w:jc w:val="center"/>
        <w:rPr>
          <w:rFonts w:ascii="Times New Roman" w:hAnsi="Times New Roman"/>
          <w:b/>
          <w:i/>
          <w:color w:val="000000"/>
          <w:sz w:val="24"/>
          <w:szCs w:val="24"/>
        </w:rPr>
      </w:pPr>
      <w:r w:rsidRPr="00B5261E">
        <w:rPr>
          <w:rFonts w:ascii="Times New Roman" w:hAnsi="Times New Roman" w:cs="Times New Roman"/>
          <w:b/>
          <w:spacing w:val="-5"/>
          <w:sz w:val="24"/>
          <w:szCs w:val="24"/>
        </w:rPr>
        <w:t>Бориспільської міської територіальної громади</w:t>
      </w:r>
      <w:r w:rsidR="007B3414" w:rsidRPr="007B3414">
        <w:rPr>
          <w:rFonts w:ascii="Times New Roman" w:hAnsi="Times New Roman"/>
          <w:b/>
          <w:sz w:val="24"/>
          <w:szCs w:val="24"/>
        </w:rPr>
        <w:t>)</w:t>
      </w:r>
    </w:p>
    <w:p w:rsidR="000C1CFC" w:rsidRPr="000D6DDE" w:rsidRDefault="000C1CFC" w:rsidP="000C1CFC">
      <w:pPr>
        <w:spacing w:after="0" w:line="240" w:lineRule="auto"/>
        <w:ind w:left="-567"/>
        <w:outlineLvl w:val="0"/>
        <w:rPr>
          <w:rFonts w:ascii="Times New Roman" w:hAnsi="Times New Roman"/>
          <w:color w:val="000000"/>
          <w:sz w:val="24"/>
          <w:szCs w:val="24"/>
        </w:rPr>
      </w:pPr>
    </w:p>
    <w:p w:rsidR="000C1CFC" w:rsidRDefault="000C1CFC" w:rsidP="000C1CFC">
      <w:pPr>
        <w:spacing w:after="0"/>
        <w:ind w:left="-567"/>
        <w:jc w:val="center"/>
        <w:outlineLvl w:val="0"/>
        <w:rPr>
          <w:rFonts w:ascii="Times New Roman" w:hAnsi="Times New Roman"/>
          <w:b/>
          <w:color w:val="000000"/>
          <w:sz w:val="24"/>
          <w:szCs w:val="24"/>
        </w:rPr>
      </w:pPr>
      <w:r w:rsidRPr="000E67FD">
        <w:rPr>
          <w:rFonts w:ascii="Times New Roman" w:hAnsi="Times New Roman"/>
          <w:b/>
          <w:color w:val="000000"/>
          <w:sz w:val="24"/>
          <w:szCs w:val="24"/>
        </w:rPr>
        <w:t>ТЕХНІЧНЕ ЗАВДАННЯ</w:t>
      </w:r>
    </w:p>
    <w:p w:rsidR="008F55C2" w:rsidRDefault="008F55C2" w:rsidP="000C1CFC">
      <w:pPr>
        <w:spacing w:after="0"/>
        <w:ind w:left="-567"/>
        <w:jc w:val="center"/>
        <w:outlineLvl w:val="0"/>
        <w:rPr>
          <w:rFonts w:ascii="Times New Roman" w:hAnsi="Times New Roman"/>
          <w:b/>
          <w:color w:val="000000"/>
          <w:sz w:val="24"/>
          <w:szCs w:val="24"/>
        </w:rPr>
      </w:pPr>
    </w:p>
    <w:p w:rsidR="00A41904" w:rsidRPr="000D6DDE" w:rsidRDefault="00A41904" w:rsidP="00394E5E">
      <w:pPr>
        <w:spacing w:after="0" w:line="240" w:lineRule="auto"/>
        <w:ind w:firstLine="709"/>
        <w:jc w:val="both"/>
        <w:rPr>
          <w:rFonts w:ascii="Times New Roman" w:hAnsi="Times New Roman"/>
          <w:color w:val="000000"/>
          <w:sz w:val="24"/>
          <w:szCs w:val="24"/>
        </w:rPr>
      </w:pPr>
      <w:r w:rsidRPr="000D6DDE">
        <w:rPr>
          <w:rFonts w:ascii="Times New Roman" w:hAnsi="Times New Roman"/>
          <w:color w:val="000000"/>
          <w:sz w:val="24"/>
          <w:szCs w:val="24"/>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w:t>
      </w:r>
      <w:r>
        <w:rPr>
          <w:rFonts w:ascii="Times New Roman" w:hAnsi="Times New Roman"/>
          <w:color w:val="000000"/>
          <w:sz w:val="24"/>
          <w:szCs w:val="24"/>
        </w:rPr>
        <w:t>надання</w:t>
      </w:r>
      <w:r w:rsidRPr="000D6DDE">
        <w:rPr>
          <w:rFonts w:ascii="Times New Roman" w:hAnsi="Times New Roman"/>
          <w:color w:val="000000"/>
          <w:sz w:val="24"/>
          <w:szCs w:val="24"/>
        </w:rPr>
        <w:t xml:space="preserve"> послуг</w:t>
      </w:r>
      <w:r>
        <w:rPr>
          <w:rFonts w:ascii="Times New Roman" w:hAnsi="Times New Roman"/>
          <w:color w:val="000000"/>
          <w:sz w:val="24"/>
          <w:szCs w:val="24"/>
        </w:rPr>
        <w:t>и</w:t>
      </w:r>
      <w:r w:rsidRPr="000D6DDE">
        <w:rPr>
          <w:rFonts w:ascii="Times New Roman" w:hAnsi="Times New Roman"/>
          <w:color w:val="000000"/>
          <w:sz w:val="24"/>
          <w:szCs w:val="24"/>
        </w:rPr>
        <w:t xml:space="preserve"> та інші витрати Учасника, згідно з чинним законодавством. </w:t>
      </w:r>
    </w:p>
    <w:p w:rsidR="00A41904" w:rsidRDefault="00A41904" w:rsidP="00394E5E">
      <w:pPr>
        <w:tabs>
          <w:tab w:val="num" w:pos="-567"/>
        </w:tabs>
        <w:spacing w:after="0" w:line="240" w:lineRule="auto"/>
        <w:ind w:firstLine="709"/>
        <w:jc w:val="both"/>
        <w:rPr>
          <w:rFonts w:ascii="Times New Roman" w:hAnsi="Times New Roman" w:cs="Arial"/>
          <w:sz w:val="24"/>
          <w:szCs w:val="24"/>
        </w:rPr>
      </w:pPr>
      <w:r w:rsidRPr="000D6DDE">
        <w:rPr>
          <w:rFonts w:ascii="Times New Roman" w:hAnsi="Times New Roman" w:cs="Arial"/>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A41904" w:rsidRDefault="00A41904" w:rsidP="00394E5E">
      <w:pPr>
        <w:tabs>
          <w:tab w:val="num" w:pos="-567"/>
        </w:tabs>
        <w:spacing w:after="0" w:line="240" w:lineRule="auto"/>
        <w:ind w:firstLine="709"/>
        <w:jc w:val="both"/>
        <w:rPr>
          <w:rFonts w:ascii="Times New Roman" w:eastAsia="SimSun" w:hAnsi="Times New Roman" w:cs="Times New Roman"/>
          <w:color w:val="000000"/>
          <w:sz w:val="24"/>
          <w:szCs w:val="24"/>
        </w:rPr>
      </w:pPr>
      <w:r w:rsidRPr="007832A0">
        <w:rPr>
          <w:rFonts w:ascii="Times New Roman" w:eastAsia="SimSun" w:hAnsi="Times New Roman" w:cs="Times New Roman"/>
          <w:color w:val="000000"/>
          <w:sz w:val="24"/>
          <w:szCs w:val="24"/>
        </w:rPr>
        <w:t xml:space="preserve">Учасники процедури закупівлі повинні надати </w:t>
      </w:r>
      <w:r w:rsidRPr="005D7B0D">
        <w:rPr>
          <w:rFonts w:ascii="Times New Roman" w:hAnsi="Times New Roman"/>
          <w:b/>
          <w:sz w:val="24"/>
          <w:szCs w:val="24"/>
        </w:rPr>
        <w:t>гарантійний лист щодо захисту довкілля</w:t>
      </w:r>
      <w:r w:rsidRPr="007832A0">
        <w:rPr>
          <w:rFonts w:ascii="Times New Roman" w:hAnsi="Times New Roman"/>
          <w:sz w:val="24"/>
          <w:szCs w:val="24"/>
        </w:rPr>
        <w:t xml:space="preserve"> із переліком заходів, а саме: не допускати розливу нафтопродуктів, мастил та інших хімічних речовин на ґрунт, асфальтове покриття; під час експлуатації автотранспорту викид відпрацьованих газів не повинен перевищувати допустимі норми; не допускати складування сміття у несанкціонованих місцях; компенсувати шкоду, заподіяну в разі забруднення або іншого негативного впливу на природне середовище.</w:t>
      </w:r>
    </w:p>
    <w:p w:rsidR="008F55C2" w:rsidRPr="00DE6AFB" w:rsidRDefault="008F55C2" w:rsidP="000C1CFC">
      <w:pPr>
        <w:spacing w:after="0"/>
        <w:ind w:left="-567"/>
        <w:jc w:val="center"/>
        <w:outlineLvl w:val="0"/>
        <w:rPr>
          <w:rFonts w:ascii="Times New Roman" w:hAnsi="Times New Roman"/>
          <w:b/>
          <w:color w:val="000000"/>
          <w:sz w:val="24"/>
          <w:szCs w:val="24"/>
        </w:rPr>
      </w:pPr>
    </w:p>
    <w:p w:rsidR="00000B50" w:rsidRDefault="008D64DC" w:rsidP="008D64DC">
      <w:pPr>
        <w:spacing w:after="0"/>
        <w:outlineLvl w:val="0"/>
        <w:rPr>
          <w:rFonts w:ascii="Times New Roman" w:hAnsi="Times New Roman"/>
          <w:b/>
          <w:sz w:val="24"/>
          <w:szCs w:val="24"/>
        </w:rPr>
      </w:pPr>
      <w:r>
        <w:rPr>
          <w:rFonts w:ascii="Times New Roman" w:hAnsi="Times New Roman"/>
          <w:b/>
          <w:sz w:val="24"/>
          <w:szCs w:val="24"/>
        </w:rPr>
        <w:t>Обсяги*, які зазначені в таблиці є орієнтовними</w:t>
      </w:r>
    </w:p>
    <w:p w:rsidR="00000B50" w:rsidRPr="008D64DC" w:rsidRDefault="00000B50" w:rsidP="008D64DC">
      <w:pPr>
        <w:spacing w:after="0"/>
        <w:outlineLvl w:val="0"/>
        <w:rPr>
          <w:rFonts w:ascii="Times New Roman" w:hAnsi="Times New Roman"/>
          <w:b/>
          <w:color w:val="000000"/>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954"/>
        <w:gridCol w:w="1417"/>
        <w:gridCol w:w="1418"/>
      </w:tblGrid>
      <w:tr w:rsidR="000F2D41" w:rsidRPr="000F2D41" w:rsidTr="00F35DF5">
        <w:trPr>
          <w:jc w:val="center"/>
        </w:trPr>
        <w:tc>
          <w:tcPr>
            <w:tcW w:w="562"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b/>
                <w:spacing w:val="-5"/>
                <w:sz w:val="24"/>
                <w:szCs w:val="24"/>
              </w:rPr>
            </w:pPr>
            <w:r w:rsidRPr="000F2D41">
              <w:rPr>
                <w:rFonts w:ascii="Times New Roman" w:hAnsi="Times New Roman" w:cs="Times New Roman"/>
                <w:b/>
                <w:spacing w:val="-5"/>
                <w:sz w:val="24"/>
                <w:szCs w:val="24"/>
              </w:rPr>
              <w:t>№</w:t>
            </w:r>
          </w:p>
          <w:p w:rsidR="000F2D41" w:rsidRPr="000F2D41" w:rsidRDefault="000F2D41" w:rsidP="00393280">
            <w:pPr>
              <w:keepLines/>
              <w:autoSpaceDE w:val="0"/>
              <w:autoSpaceDN w:val="0"/>
              <w:spacing w:after="0" w:line="240" w:lineRule="auto"/>
              <w:jc w:val="center"/>
              <w:rPr>
                <w:rFonts w:ascii="Times New Roman" w:hAnsi="Times New Roman" w:cs="Times New Roman"/>
                <w:b/>
                <w:sz w:val="24"/>
                <w:szCs w:val="24"/>
              </w:rPr>
            </w:pPr>
            <w:r w:rsidRPr="000F2D41">
              <w:rPr>
                <w:rFonts w:ascii="Times New Roman" w:hAnsi="Times New Roman" w:cs="Times New Roman"/>
                <w:b/>
                <w:spacing w:val="-5"/>
                <w:sz w:val="24"/>
                <w:szCs w:val="24"/>
              </w:rPr>
              <w:t>п/п</w:t>
            </w:r>
          </w:p>
        </w:tc>
        <w:tc>
          <w:tcPr>
            <w:tcW w:w="5954"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b/>
                <w:spacing w:val="-5"/>
                <w:sz w:val="24"/>
                <w:szCs w:val="24"/>
              </w:rPr>
            </w:pPr>
          </w:p>
          <w:p w:rsidR="000F2D41" w:rsidRPr="000F2D41" w:rsidRDefault="000F2D41" w:rsidP="00393280">
            <w:pPr>
              <w:keepLines/>
              <w:autoSpaceDE w:val="0"/>
              <w:autoSpaceDN w:val="0"/>
              <w:spacing w:after="0" w:line="240" w:lineRule="auto"/>
              <w:jc w:val="center"/>
              <w:rPr>
                <w:rFonts w:ascii="Times New Roman" w:hAnsi="Times New Roman" w:cs="Times New Roman"/>
                <w:b/>
                <w:spacing w:val="-5"/>
                <w:sz w:val="24"/>
                <w:szCs w:val="24"/>
              </w:rPr>
            </w:pPr>
            <w:r w:rsidRPr="000F2D41">
              <w:rPr>
                <w:rFonts w:ascii="Times New Roman" w:hAnsi="Times New Roman" w:cs="Times New Roman"/>
                <w:b/>
                <w:spacing w:val="-5"/>
                <w:sz w:val="24"/>
                <w:szCs w:val="24"/>
              </w:rPr>
              <w:t>Найменування робіт та витрат</w:t>
            </w:r>
          </w:p>
          <w:p w:rsidR="000F2D41" w:rsidRPr="000F2D41" w:rsidRDefault="000F2D41" w:rsidP="00393280">
            <w:pPr>
              <w:keepLines/>
              <w:autoSpaceDE w:val="0"/>
              <w:autoSpaceDN w:val="0"/>
              <w:spacing w:after="0" w:line="240" w:lineRule="auto"/>
              <w:jc w:val="center"/>
              <w:rPr>
                <w:rFonts w:ascii="Times New Roman" w:hAnsi="Times New Roman" w:cs="Times New Roman"/>
                <w:b/>
                <w:sz w:val="24"/>
                <w:szCs w:val="24"/>
              </w:rPr>
            </w:pPr>
          </w:p>
        </w:tc>
        <w:tc>
          <w:tcPr>
            <w:tcW w:w="1417"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b/>
                <w:spacing w:val="-5"/>
                <w:sz w:val="24"/>
                <w:szCs w:val="24"/>
              </w:rPr>
            </w:pPr>
            <w:r w:rsidRPr="000F2D41">
              <w:rPr>
                <w:rFonts w:ascii="Times New Roman" w:hAnsi="Times New Roman" w:cs="Times New Roman"/>
                <w:b/>
                <w:spacing w:val="-5"/>
                <w:sz w:val="24"/>
                <w:szCs w:val="24"/>
              </w:rPr>
              <w:t>Одиниця</w:t>
            </w:r>
          </w:p>
          <w:p w:rsidR="000F2D41" w:rsidRPr="000F2D41" w:rsidRDefault="000F2D41" w:rsidP="00393280">
            <w:pPr>
              <w:keepLines/>
              <w:autoSpaceDE w:val="0"/>
              <w:autoSpaceDN w:val="0"/>
              <w:spacing w:after="0" w:line="240" w:lineRule="auto"/>
              <w:jc w:val="center"/>
              <w:rPr>
                <w:rFonts w:ascii="Times New Roman" w:hAnsi="Times New Roman" w:cs="Times New Roman"/>
                <w:b/>
                <w:sz w:val="24"/>
                <w:szCs w:val="24"/>
              </w:rPr>
            </w:pPr>
            <w:r w:rsidRPr="000F2D41">
              <w:rPr>
                <w:rFonts w:ascii="Times New Roman" w:hAnsi="Times New Roman" w:cs="Times New Roman"/>
                <w:b/>
                <w:spacing w:val="-5"/>
                <w:sz w:val="24"/>
                <w:szCs w:val="24"/>
              </w:rPr>
              <w:t>виміру</w:t>
            </w:r>
          </w:p>
        </w:tc>
        <w:tc>
          <w:tcPr>
            <w:tcW w:w="1418"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b/>
                <w:sz w:val="24"/>
                <w:szCs w:val="24"/>
              </w:rPr>
            </w:pPr>
            <w:r w:rsidRPr="000F2D41">
              <w:rPr>
                <w:rFonts w:ascii="Times New Roman" w:hAnsi="Times New Roman" w:cs="Times New Roman"/>
                <w:b/>
                <w:spacing w:val="-5"/>
                <w:sz w:val="24"/>
                <w:szCs w:val="24"/>
              </w:rPr>
              <w:t xml:space="preserve">  Кількість</w:t>
            </w:r>
          </w:p>
        </w:tc>
      </w:tr>
      <w:tr w:rsidR="000F2D41" w:rsidRPr="000F2D41" w:rsidTr="00F35DF5">
        <w:trPr>
          <w:jc w:val="center"/>
        </w:trPr>
        <w:tc>
          <w:tcPr>
            <w:tcW w:w="562"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5954"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u w:val="single"/>
              </w:rPr>
            </w:pPr>
            <w:proofErr w:type="spellStart"/>
            <w:r w:rsidRPr="000F2D41">
              <w:rPr>
                <w:rFonts w:ascii="Times New Roman" w:hAnsi="Times New Roman" w:cs="Times New Roman"/>
                <w:spacing w:val="-5"/>
                <w:sz w:val="24"/>
                <w:szCs w:val="24"/>
                <w:u w:val="single"/>
              </w:rPr>
              <w:t>Роздiл</w:t>
            </w:r>
            <w:proofErr w:type="spellEnd"/>
            <w:r w:rsidRPr="000F2D41">
              <w:rPr>
                <w:rFonts w:ascii="Times New Roman" w:hAnsi="Times New Roman" w:cs="Times New Roman"/>
                <w:spacing w:val="-5"/>
                <w:sz w:val="24"/>
                <w:szCs w:val="24"/>
                <w:u w:val="single"/>
              </w:rPr>
              <w:t xml:space="preserve"> 1. Облаштування надмогильної території та</w:t>
            </w:r>
          </w:p>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u w:val="single"/>
              </w:rPr>
            </w:pPr>
            <w:r w:rsidRPr="000F2D41">
              <w:rPr>
                <w:rFonts w:ascii="Times New Roman" w:hAnsi="Times New Roman" w:cs="Times New Roman"/>
                <w:spacing w:val="-5"/>
                <w:sz w:val="24"/>
                <w:szCs w:val="24"/>
                <w:u w:val="single"/>
              </w:rPr>
              <w:t>монтаж пам'ятників загиблих військовослужбовців</w:t>
            </w:r>
          </w:p>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DE3A43">
              <w:rPr>
                <w:rFonts w:ascii="Times New Roman" w:hAnsi="Times New Roman" w:cs="Times New Roman"/>
                <w:b/>
                <w:spacing w:val="-5"/>
                <w:sz w:val="24"/>
                <w:szCs w:val="24"/>
                <w:u w:val="single"/>
              </w:rPr>
              <w:t>(</w:t>
            </w:r>
            <w:r w:rsidRPr="000F2D41">
              <w:rPr>
                <w:rFonts w:ascii="Times New Roman" w:hAnsi="Times New Roman" w:cs="Times New Roman"/>
                <w:b/>
                <w:spacing w:val="-5"/>
                <w:sz w:val="24"/>
                <w:szCs w:val="24"/>
                <w:u w:val="single"/>
              </w:rPr>
              <w:t>Покровське кладовище</w:t>
            </w:r>
            <w:r w:rsidR="00DE3A43">
              <w:rPr>
                <w:rFonts w:ascii="Times New Roman" w:hAnsi="Times New Roman" w:cs="Times New Roman"/>
                <w:b/>
                <w:spacing w:val="-5"/>
                <w:sz w:val="24"/>
                <w:szCs w:val="24"/>
                <w:u w:val="single"/>
              </w:rPr>
              <w:t xml:space="preserve"> </w:t>
            </w:r>
            <w:r w:rsidRPr="000F2D41">
              <w:rPr>
                <w:rFonts w:ascii="Times New Roman" w:hAnsi="Times New Roman" w:cs="Times New Roman"/>
                <w:b/>
                <w:spacing w:val="-5"/>
                <w:sz w:val="24"/>
                <w:szCs w:val="24"/>
                <w:u w:val="single"/>
              </w:rPr>
              <w:t>-</w:t>
            </w:r>
            <w:r w:rsidR="00DE3A43">
              <w:rPr>
                <w:rFonts w:ascii="Times New Roman" w:hAnsi="Times New Roman" w:cs="Times New Roman"/>
                <w:b/>
                <w:spacing w:val="-5"/>
                <w:sz w:val="24"/>
                <w:szCs w:val="24"/>
                <w:u w:val="single"/>
              </w:rPr>
              <w:t xml:space="preserve"> </w:t>
            </w:r>
            <w:r w:rsidRPr="000F2D41">
              <w:rPr>
                <w:rFonts w:ascii="Times New Roman" w:hAnsi="Times New Roman" w:cs="Times New Roman"/>
                <w:b/>
                <w:spacing w:val="-5"/>
                <w:sz w:val="24"/>
                <w:szCs w:val="24"/>
                <w:u w:val="single"/>
              </w:rPr>
              <w:t>17шт.</w:t>
            </w:r>
            <w:r w:rsidRPr="000F2D41">
              <w:rPr>
                <w:rFonts w:ascii="Times New Roman" w:hAnsi="Times New Roman" w:cs="Times New Roman"/>
                <w:spacing w:val="-5"/>
                <w:sz w:val="24"/>
                <w:szCs w:val="24"/>
                <w:u w:val="single"/>
              </w:rPr>
              <w:t>)</w:t>
            </w:r>
          </w:p>
        </w:tc>
        <w:tc>
          <w:tcPr>
            <w:tcW w:w="1417"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1418"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Розробка ґрунту вручну з переміщенням ручними візками</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на 20 м, група ґрунту 2</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3</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20 м переміщення ґрунту ручними</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візками, група ґрунту 2, додавати до 50м</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3</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Розбирання покриття з плитки</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2</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68</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вручну бетоном 1,5х2,4х0,2</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12,24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Армування бетонної основи</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0,561</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6</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Перенесення незручних вантажів (матеріалів) вручну на</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відстань 10 м</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12,75</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7</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10 м переміщення додавати до РВР 5-</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10-3</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12,75</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8</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пам'ятника, комплект</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17</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9</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Влаштування покриття з плитки</w:t>
            </w:r>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25,5</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10</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 xml:space="preserve">Монтаж </w:t>
            </w:r>
            <w:proofErr w:type="spellStart"/>
            <w:r w:rsidRPr="000F2D41">
              <w:rPr>
                <w:rFonts w:ascii="Times New Roman" w:hAnsi="Times New Roman" w:cs="Times New Roman"/>
                <w:spacing w:val="-5"/>
                <w:sz w:val="24"/>
                <w:szCs w:val="24"/>
              </w:rPr>
              <w:t>флагштоку</w:t>
            </w:r>
            <w:proofErr w:type="spellEnd"/>
          </w:p>
        </w:tc>
        <w:tc>
          <w:tcPr>
            <w:tcW w:w="1417"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pacing w:val="-5"/>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0F2D41" w:rsidRPr="000F2D41" w:rsidRDefault="000F2D41" w:rsidP="00DE3A43">
            <w:pPr>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1</w:t>
            </w:r>
          </w:p>
        </w:tc>
      </w:tr>
      <w:tr w:rsidR="000F2D41" w:rsidRPr="000F2D41" w:rsidTr="00F35DF5">
        <w:trPr>
          <w:jc w:val="center"/>
        </w:trPr>
        <w:tc>
          <w:tcPr>
            <w:tcW w:w="562"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5954" w:type="dxa"/>
            <w:vAlign w:val="center"/>
          </w:tcPr>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u w:val="single"/>
              </w:rPr>
            </w:pPr>
            <w:proofErr w:type="spellStart"/>
            <w:r w:rsidRPr="000F2D41">
              <w:rPr>
                <w:rFonts w:ascii="Times New Roman" w:hAnsi="Times New Roman" w:cs="Times New Roman"/>
                <w:spacing w:val="-5"/>
                <w:sz w:val="24"/>
                <w:szCs w:val="24"/>
                <w:u w:val="single"/>
              </w:rPr>
              <w:t>Роздiл</w:t>
            </w:r>
            <w:proofErr w:type="spellEnd"/>
            <w:r w:rsidRPr="000F2D41">
              <w:rPr>
                <w:rFonts w:ascii="Times New Roman" w:hAnsi="Times New Roman" w:cs="Times New Roman"/>
                <w:spacing w:val="-5"/>
                <w:sz w:val="24"/>
                <w:szCs w:val="24"/>
                <w:u w:val="single"/>
              </w:rPr>
              <w:t xml:space="preserve"> 2. Облаштування надмогильної території та</w:t>
            </w:r>
          </w:p>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u w:val="single"/>
              </w:rPr>
            </w:pPr>
            <w:r w:rsidRPr="000F2D41">
              <w:rPr>
                <w:rFonts w:ascii="Times New Roman" w:hAnsi="Times New Roman" w:cs="Times New Roman"/>
                <w:spacing w:val="-5"/>
                <w:sz w:val="24"/>
                <w:szCs w:val="24"/>
                <w:u w:val="single"/>
              </w:rPr>
              <w:t>монтаж пам'ятника загиблого військовослужбовця</w:t>
            </w:r>
          </w:p>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DE3A43">
              <w:rPr>
                <w:rFonts w:ascii="Times New Roman" w:hAnsi="Times New Roman" w:cs="Times New Roman"/>
                <w:b/>
                <w:spacing w:val="-5"/>
                <w:sz w:val="24"/>
                <w:szCs w:val="24"/>
                <w:u w:val="single"/>
              </w:rPr>
              <w:t>(</w:t>
            </w:r>
            <w:proofErr w:type="spellStart"/>
            <w:r w:rsidRPr="000F2D41">
              <w:rPr>
                <w:rFonts w:ascii="Times New Roman" w:hAnsi="Times New Roman" w:cs="Times New Roman"/>
                <w:b/>
                <w:spacing w:val="-5"/>
                <w:sz w:val="24"/>
                <w:szCs w:val="24"/>
                <w:u w:val="single"/>
              </w:rPr>
              <w:t>Кучаківське</w:t>
            </w:r>
            <w:proofErr w:type="spellEnd"/>
            <w:r w:rsidRPr="000F2D41">
              <w:rPr>
                <w:rFonts w:ascii="Times New Roman" w:hAnsi="Times New Roman" w:cs="Times New Roman"/>
                <w:b/>
                <w:spacing w:val="-5"/>
                <w:sz w:val="24"/>
                <w:szCs w:val="24"/>
                <w:u w:val="single"/>
              </w:rPr>
              <w:t xml:space="preserve"> кладовище) - 1шт.</w:t>
            </w:r>
          </w:p>
        </w:tc>
        <w:tc>
          <w:tcPr>
            <w:tcW w:w="1417"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1418" w:type="dxa"/>
            <w:vAlign w:val="center"/>
          </w:tcPr>
          <w:p w:rsidR="000F2D41" w:rsidRPr="000F2D41" w:rsidRDefault="000F2D41" w:rsidP="00393280">
            <w:pPr>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11</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Планування площ ручним способом, група ґрунту 2</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2</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Улаштування підстильного шару щебеневого</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561A90">
              <w:rPr>
                <w:rFonts w:ascii="Times New Roman" w:hAnsi="Times New Roman" w:cs="Times New Roman"/>
                <w:spacing w:val="-5"/>
                <w:sz w:val="24"/>
                <w:szCs w:val="24"/>
              </w:rPr>
              <w:t>3</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0,36</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13</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опалубки</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3</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0,04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14</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Копання ям для опорних бетонних подушок</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ям</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15</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опорних подушок</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w:t>
            </w:r>
            <w:r w:rsidRPr="006A17F6">
              <w:rPr>
                <w:rFonts w:ascii="Times New Roman" w:hAnsi="Times New Roman" w:cs="Times New Roman"/>
                <w:spacing w:val="-5"/>
                <w:sz w:val="24"/>
                <w:szCs w:val="24"/>
              </w:rPr>
              <w:t>3</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0,14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16</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Армування бетонної основи</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0,067</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17</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вручну бетоном 1,5х2,4х0,15</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0,54</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lastRenderedPageBreak/>
              <w:t>18</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Облицювання постаменту гранітними плитами</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3,09</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19</w:t>
            </w:r>
          </w:p>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Перенесення незручних вантажів (матеріалів) вручну на</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відстань 10 м</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0,75</w:t>
            </w:r>
          </w:p>
        </w:tc>
      </w:tr>
      <w:tr w:rsidR="000F2D41" w:rsidRPr="000F2D41" w:rsidTr="00F35DF5">
        <w:trPr>
          <w:jc w:val="center"/>
        </w:trPr>
        <w:tc>
          <w:tcPr>
            <w:tcW w:w="562" w:type="dxa"/>
          </w:tcPr>
          <w:p w:rsidR="000F2D41" w:rsidRPr="000F2D41" w:rsidRDefault="000F2D41" w:rsidP="00393280">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20</w:t>
            </w:r>
          </w:p>
        </w:tc>
        <w:tc>
          <w:tcPr>
            <w:tcW w:w="5954" w:type="dxa"/>
          </w:tcPr>
          <w:p w:rsidR="000F2D41" w:rsidRPr="000F2D41" w:rsidRDefault="000F2D41" w:rsidP="00393280">
            <w:pPr>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10 м переміщення додавати до РВР 5-</w:t>
            </w:r>
          </w:p>
          <w:p w:rsidR="000F2D41" w:rsidRPr="000F2D41" w:rsidRDefault="000F2D41" w:rsidP="00393280">
            <w:pPr>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10-3</w:t>
            </w:r>
          </w:p>
        </w:tc>
        <w:tc>
          <w:tcPr>
            <w:tcW w:w="1417" w:type="dxa"/>
            <w:vAlign w:val="bottom"/>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tcPr>
          <w:p w:rsidR="000F2D41" w:rsidRPr="000F2D41" w:rsidRDefault="000F2D41" w:rsidP="006A17F6">
            <w:pPr>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0,75</w:t>
            </w:r>
          </w:p>
        </w:tc>
      </w:tr>
      <w:tr w:rsidR="000F2D41" w:rsidRPr="000F2D41" w:rsidTr="00F35DF5">
        <w:trPr>
          <w:jc w:val="center"/>
        </w:trPr>
        <w:tc>
          <w:tcPr>
            <w:tcW w:w="562"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21</w:t>
            </w:r>
          </w:p>
        </w:tc>
        <w:tc>
          <w:tcPr>
            <w:tcW w:w="5954" w:type="dxa"/>
          </w:tcPr>
          <w:p w:rsidR="000F2D41" w:rsidRPr="000F2D41" w:rsidRDefault="000F2D41" w:rsidP="000F2D41">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пам'ятника, комплект</w:t>
            </w:r>
          </w:p>
        </w:tc>
        <w:tc>
          <w:tcPr>
            <w:tcW w:w="1417" w:type="dxa"/>
            <w:vAlign w:val="bottom"/>
          </w:tcPr>
          <w:p w:rsidR="000F2D41" w:rsidRPr="000F2D41" w:rsidRDefault="000F2D41" w:rsidP="006A17F6">
            <w:pPr>
              <w:keepNext/>
              <w:keepLines/>
              <w:autoSpaceDE w:val="0"/>
              <w:autoSpaceDN w:val="0"/>
              <w:spacing w:after="0" w:line="240" w:lineRule="auto"/>
              <w:jc w:val="center"/>
              <w:rPr>
                <w:rFonts w:ascii="Times New Roman" w:hAnsi="Times New Roman" w:cs="Times New Roman"/>
                <w:sz w:val="24"/>
                <w:szCs w:val="24"/>
              </w:rPr>
            </w:pPr>
            <w:proofErr w:type="spellStart"/>
            <w:r w:rsidRPr="000F2D41">
              <w:rPr>
                <w:rFonts w:ascii="Times New Roman" w:hAnsi="Times New Roman" w:cs="Times New Roman"/>
                <w:spacing w:val="-5"/>
                <w:sz w:val="24"/>
                <w:szCs w:val="24"/>
              </w:rPr>
              <w:t>шт</w:t>
            </w:r>
            <w:proofErr w:type="spellEnd"/>
          </w:p>
        </w:tc>
        <w:tc>
          <w:tcPr>
            <w:tcW w:w="1418" w:type="dxa"/>
          </w:tcPr>
          <w:p w:rsidR="000F2D41" w:rsidRPr="000F2D41" w:rsidRDefault="000F2D41" w:rsidP="006A17F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w:t>
            </w:r>
          </w:p>
        </w:tc>
      </w:tr>
      <w:tr w:rsidR="000F2D41" w:rsidRPr="000F2D41" w:rsidTr="00F35DF5">
        <w:trPr>
          <w:jc w:val="center"/>
        </w:trPr>
        <w:tc>
          <w:tcPr>
            <w:tcW w:w="562"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22</w:t>
            </w:r>
          </w:p>
        </w:tc>
        <w:tc>
          <w:tcPr>
            <w:tcW w:w="5954" w:type="dxa"/>
          </w:tcPr>
          <w:p w:rsidR="000F2D41" w:rsidRPr="000F2D41" w:rsidRDefault="000F2D41" w:rsidP="000F2D41">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 xml:space="preserve">Монтаж </w:t>
            </w:r>
            <w:proofErr w:type="spellStart"/>
            <w:r w:rsidRPr="000F2D41">
              <w:rPr>
                <w:rFonts w:ascii="Times New Roman" w:hAnsi="Times New Roman" w:cs="Times New Roman"/>
                <w:spacing w:val="-5"/>
                <w:sz w:val="24"/>
                <w:szCs w:val="24"/>
              </w:rPr>
              <w:t>флагштоку</w:t>
            </w:r>
            <w:proofErr w:type="spellEnd"/>
          </w:p>
        </w:tc>
        <w:tc>
          <w:tcPr>
            <w:tcW w:w="1417" w:type="dxa"/>
            <w:vAlign w:val="bottom"/>
          </w:tcPr>
          <w:p w:rsidR="000F2D41" w:rsidRPr="000F2D41" w:rsidRDefault="000F2D41" w:rsidP="006A17F6">
            <w:pPr>
              <w:keepNext/>
              <w:keepLines/>
              <w:autoSpaceDE w:val="0"/>
              <w:autoSpaceDN w:val="0"/>
              <w:spacing w:after="0" w:line="240" w:lineRule="auto"/>
              <w:jc w:val="center"/>
              <w:rPr>
                <w:rFonts w:ascii="Times New Roman" w:hAnsi="Times New Roman" w:cs="Times New Roman"/>
                <w:spacing w:val="-5"/>
                <w:sz w:val="24"/>
                <w:szCs w:val="24"/>
              </w:rPr>
            </w:pPr>
            <w:proofErr w:type="spellStart"/>
            <w:r w:rsidRPr="000F2D41">
              <w:rPr>
                <w:rFonts w:ascii="Times New Roman" w:hAnsi="Times New Roman" w:cs="Times New Roman"/>
                <w:spacing w:val="-5"/>
                <w:sz w:val="24"/>
                <w:szCs w:val="24"/>
              </w:rPr>
              <w:t>шт</w:t>
            </w:r>
            <w:proofErr w:type="spellEnd"/>
          </w:p>
        </w:tc>
        <w:tc>
          <w:tcPr>
            <w:tcW w:w="1418" w:type="dxa"/>
          </w:tcPr>
          <w:p w:rsidR="000F2D41" w:rsidRPr="000F2D41" w:rsidRDefault="000F2D41" w:rsidP="006A17F6">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1</w:t>
            </w:r>
          </w:p>
        </w:tc>
      </w:tr>
      <w:tr w:rsidR="000F2D41" w:rsidRPr="000F2D41" w:rsidTr="00F35DF5">
        <w:trPr>
          <w:jc w:val="center"/>
        </w:trPr>
        <w:tc>
          <w:tcPr>
            <w:tcW w:w="562" w:type="dxa"/>
            <w:vAlign w:val="center"/>
          </w:tcPr>
          <w:p w:rsidR="000F2D41" w:rsidRPr="000F2D41" w:rsidRDefault="000F2D41" w:rsidP="000F2D41">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5954" w:type="dxa"/>
            <w:vAlign w:val="center"/>
          </w:tcPr>
          <w:p w:rsidR="000F2D41" w:rsidRPr="000F2D41" w:rsidRDefault="000F2D41" w:rsidP="000F2D41">
            <w:pPr>
              <w:keepNext/>
              <w:keepLines/>
              <w:autoSpaceDE w:val="0"/>
              <w:autoSpaceDN w:val="0"/>
              <w:spacing w:after="0" w:line="240" w:lineRule="auto"/>
              <w:jc w:val="center"/>
              <w:rPr>
                <w:rFonts w:ascii="Times New Roman" w:hAnsi="Times New Roman" w:cs="Times New Roman"/>
                <w:spacing w:val="-5"/>
                <w:sz w:val="24"/>
                <w:szCs w:val="24"/>
                <w:u w:val="single"/>
              </w:rPr>
            </w:pPr>
            <w:proofErr w:type="spellStart"/>
            <w:r w:rsidRPr="000F2D41">
              <w:rPr>
                <w:rFonts w:ascii="Times New Roman" w:hAnsi="Times New Roman" w:cs="Times New Roman"/>
                <w:spacing w:val="-5"/>
                <w:sz w:val="24"/>
                <w:szCs w:val="24"/>
                <w:u w:val="single"/>
              </w:rPr>
              <w:t>Роздiл</w:t>
            </w:r>
            <w:proofErr w:type="spellEnd"/>
            <w:r w:rsidRPr="000F2D41">
              <w:rPr>
                <w:rFonts w:ascii="Times New Roman" w:hAnsi="Times New Roman" w:cs="Times New Roman"/>
                <w:spacing w:val="-5"/>
                <w:sz w:val="24"/>
                <w:szCs w:val="24"/>
                <w:u w:val="single"/>
              </w:rPr>
              <w:t xml:space="preserve"> 3. Облаштування надмогильної території та</w:t>
            </w:r>
          </w:p>
          <w:p w:rsidR="000F2D41" w:rsidRPr="000F2D41" w:rsidRDefault="000F2D41" w:rsidP="000F2D41">
            <w:pPr>
              <w:keepNext/>
              <w:keepLines/>
              <w:autoSpaceDE w:val="0"/>
              <w:autoSpaceDN w:val="0"/>
              <w:spacing w:after="0" w:line="240" w:lineRule="auto"/>
              <w:jc w:val="center"/>
              <w:rPr>
                <w:rFonts w:ascii="Times New Roman" w:hAnsi="Times New Roman" w:cs="Times New Roman"/>
                <w:spacing w:val="-5"/>
                <w:sz w:val="24"/>
                <w:szCs w:val="24"/>
                <w:u w:val="single"/>
              </w:rPr>
            </w:pPr>
            <w:r w:rsidRPr="000F2D41">
              <w:rPr>
                <w:rFonts w:ascii="Times New Roman" w:hAnsi="Times New Roman" w:cs="Times New Roman"/>
                <w:spacing w:val="-5"/>
                <w:sz w:val="24"/>
                <w:szCs w:val="24"/>
                <w:u w:val="single"/>
              </w:rPr>
              <w:t>монтаж пам'ятників загиблих військовослужбовців</w:t>
            </w:r>
          </w:p>
          <w:p w:rsidR="000F2D41" w:rsidRPr="000F2D41" w:rsidRDefault="000F2D41" w:rsidP="000F2D41">
            <w:pPr>
              <w:keepNext/>
              <w:keepLines/>
              <w:autoSpaceDE w:val="0"/>
              <w:autoSpaceDN w:val="0"/>
              <w:spacing w:after="0" w:line="240" w:lineRule="auto"/>
              <w:jc w:val="center"/>
              <w:rPr>
                <w:rFonts w:ascii="Times New Roman" w:hAnsi="Times New Roman" w:cs="Times New Roman"/>
                <w:sz w:val="24"/>
                <w:szCs w:val="24"/>
              </w:rPr>
            </w:pPr>
            <w:r w:rsidRPr="00561A90">
              <w:rPr>
                <w:rFonts w:ascii="Times New Roman" w:hAnsi="Times New Roman" w:cs="Times New Roman"/>
                <w:b/>
                <w:spacing w:val="-5"/>
                <w:sz w:val="24"/>
                <w:szCs w:val="24"/>
                <w:u w:val="single"/>
              </w:rPr>
              <w:t>(</w:t>
            </w:r>
            <w:proofErr w:type="spellStart"/>
            <w:r w:rsidRPr="000F2D41">
              <w:rPr>
                <w:rFonts w:ascii="Times New Roman" w:hAnsi="Times New Roman" w:cs="Times New Roman"/>
                <w:b/>
                <w:spacing w:val="-5"/>
                <w:sz w:val="24"/>
                <w:szCs w:val="24"/>
                <w:u w:val="single"/>
              </w:rPr>
              <w:t>Іванківське</w:t>
            </w:r>
            <w:proofErr w:type="spellEnd"/>
            <w:r w:rsidRPr="000F2D41">
              <w:rPr>
                <w:rFonts w:ascii="Times New Roman" w:hAnsi="Times New Roman" w:cs="Times New Roman"/>
                <w:b/>
                <w:spacing w:val="-5"/>
                <w:sz w:val="24"/>
                <w:szCs w:val="24"/>
                <w:u w:val="single"/>
              </w:rPr>
              <w:t xml:space="preserve"> кладовище) - 3шт.</w:t>
            </w:r>
          </w:p>
        </w:tc>
        <w:tc>
          <w:tcPr>
            <w:tcW w:w="1417" w:type="dxa"/>
            <w:vAlign w:val="center"/>
          </w:tcPr>
          <w:p w:rsidR="000F2D41" w:rsidRPr="000F2D41" w:rsidRDefault="000F2D41" w:rsidP="000F2D41">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1418" w:type="dxa"/>
            <w:vAlign w:val="center"/>
          </w:tcPr>
          <w:p w:rsidR="000F2D41" w:rsidRPr="000F2D41" w:rsidRDefault="000F2D41" w:rsidP="000F2D41">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23</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Планування площ ручним способом, група ґрунту 2</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24</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Улаштування підстильного шару щебеневого</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1,08</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25</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опалубки</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0,12</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26</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Копання ям для опорних бетонних подушок</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ям</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12</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27</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опорних подушок</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0,42</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28</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Армування бетонної основи</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0,201</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29</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вручну бетоном 1,5х2,4х0,15</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1,62</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30</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Облицювання постаменту гранітними плитами</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9,27</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31</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Перенесення незручних вантажів (матеріалів) вручну на</w:t>
            </w:r>
          </w:p>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відстань 10 м</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2,25</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32</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10 м переміщення додавати до РВР 5-</w:t>
            </w:r>
          </w:p>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10-3</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2,25</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33</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пам'ятника, комплект</w:t>
            </w:r>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w:t>
            </w:r>
          </w:p>
        </w:tc>
      </w:tr>
      <w:tr w:rsidR="006A17F6" w:rsidRPr="000F2D41" w:rsidTr="00F35DF5">
        <w:trPr>
          <w:jc w:val="center"/>
        </w:trPr>
        <w:tc>
          <w:tcPr>
            <w:tcW w:w="562" w:type="dxa"/>
          </w:tcPr>
          <w:p w:rsidR="006A17F6" w:rsidRPr="000F2D41" w:rsidRDefault="006A17F6" w:rsidP="00206666">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34</w:t>
            </w:r>
          </w:p>
        </w:tc>
        <w:tc>
          <w:tcPr>
            <w:tcW w:w="5954" w:type="dxa"/>
          </w:tcPr>
          <w:p w:rsidR="006A17F6" w:rsidRPr="000F2D41" w:rsidRDefault="006A17F6"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 xml:space="preserve">Монтаж </w:t>
            </w:r>
            <w:proofErr w:type="spellStart"/>
            <w:r w:rsidRPr="000F2D41">
              <w:rPr>
                <w:rFonts w:ascii="Times New Roman" w:hAnsi="Times New Roman" w:cs="Times New Roman"/>
                <w:spacing w:val="-5"/>
                <w:sz w:val="24"/>
                <w:szCs w:val="24"/>
              </w:rPr>
              <w:t>флагштоку</w:t>
            </w:r>
            <w:proofErr w:type="spellEnd"/>
          </w:p>
        </w:tc>
        <w:tc>
          <w:tcPr>
            <w:tcW w:w="1417"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pacing w:val="-5"/>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6A17F6" w:rsidRPr="000F2D41" w:rsidRDefault="006A17F6" w:rsidP="00561A90">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3</w:t>
            </w:r>
          </w:p>
        </w:tc>
      </w:tr>
      <w:tr w:rsidR="00561A90" w:rsidRPr="000F2D41" w:rsidTr="00F35DF5">
        <w:trPr>
          <w:jc w:val="center"/>
        </w:trPr>
        <w:tc>
          <w:tcPr>
            <w:tcW w:w="562"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p>
        </w:tc>
        <w:tc>
          <w:tcPr>
            <w:tcW w:w="5954" w:type="dxa"/>
            <w:vAlign w:val="center"/>
          </w:tcPr>
          <w:p w:rsidR="00561A90" w:rsidRPr="000F2D41" w:rsidRDefault="00561A90" w:rsidP="00206666">
            <w:pPr>
              <w:keepNext/>
              <w:keepLines/>
              <w:autoSpaceDE w:val="0"/>
              <w:autoSpaceDN w:val="0"/>
              <w:spacing w:after="0" w:line="240" w:lineRule="auto"/>
              <w:jc w:val="center"/>
              <w:rPr>
                <w:rFonts w:ascii="Times New Roman" w:hAnsi="Times New Roman" w:cs="Times New Roman"/>
                <w:spacing w:val="-5"/>
                <w:sz w:val="24"/>
                <w:szCs w:val="24"/>
                <w:u w:val="single"/>
              </w:rPr>
            </w:pPr>
            <w:proofErr w:type="spellStart"/>
            <w:r w:rsidRPr="000F2D41">
              <w:rPr>
                <w:rFonts w:ascii="Times New Roman" w:hAnsi="Times New Roman" w:cs="Times New Roman"/>
                <w:spacing w:val="-5"/>
                <w:sz w:val="24"/>
                <w:szCs w:val="24"/>
                <w:u w:val="single"/>
              </w:rPr>
              <w:t>Роздiл</w:t>
            </w:r>
            <w:proofErr w:type="spellEnd"/>
            <w:r w:rsidRPr="000F2D41">
              <w:rPr>
                <w:rFonts w:ascii="Times New Roman" w:hAnsi="Times New Roman" w:cs="Times New Roman"/>
                <w:spacing w:val="-5"/>
                <w:sz w:val="24"/>
                <w:szCs w:val="24"/>
                <w:u w:val="single"/>
              </w:rPr>
              <w:t xml:space="preserve"> 4. Облаштування надмогильної території та</w:t>
            </w:r>
          </w:p>
          <w:p w:rsidR="00561A90" w:rsidRPr="000F2D41" w:rsidRDefault="00561A90" w:rsidP="00206666">
            <w:pPr>
              <w:keepNext/>
              <w:keepLines/>
              <w:autoSpaceDE w:val="0"/>
              <w:autoSpaceDN w:val="0"/>
              <w:spacing w:after="0" w:line="240" w:lineRule="auto"/>
              <w:jc w:val="center"/>
              <w:rPr>
                <w:rFonts w:ascii="Times New Roman" w:hAnsi="Times New Roman" w:cs="Times New Roman"/>
                <w:spacing w:val="-5"/>
                <w:sz w:val="24"/>
                <w:szCs w:val="24"/>
                <w:u w:val="single"/>
              </w:rPr>
            </w:pPr>
            <w:r w:rsidRPr="000F2D41">
              <w:rPr>
                <w:rFonts w:ascii="Times New Roman" w:hAnsi="Times New Roman" w:cs="Times New Roman"/>
                <w:spacing w:val="-5"/>
                <w:sz w:val="24"/>
                <w:szCs w:val="24"/>
                <w:u w:val="single"/>
              </w:rPr>
              <w:t>монтаж пам'ятника загиблого військовослужбовця</w:t>
            </w:r>
          </w:p>
          <w:p w:rsidR="00561A90" w:rsidRPr="000F2D41" w:rsidRDefault="00561A90" w:rsidP="00206666">
            <w:pPr>
              <w:keepNext/>
              <w:keepLines/>
              <w:autoSpaceDE w:val="0"/>
              <w:autoSpaceDN w:val="0"/>
              <w:spacing w:after="0" w:line="240" w:lineRule="auto"/>
              <w:jc w:val="center"/>
              <w:rPr>
                <w:rFonts w:ascii="Times New Roman" w:hAnsi="Times New Roman" w:cs="Times New Roman"/>
                <w:b/>
                <w:sz w:val="24"/>
                <w:szCs w:val="24"/>
              </w:rPr>
            </w:pPr>
            <w:r w:rsidRPr="000F2D41">
              <w:rPr>
                <w:rFonts w:ascii="Times New Roman" w:hAnsi="Times New Roman" w:cs="Times New Roman"/>
                <w:b/>
                <w:spacing w:val="-5"/>
                <w:sz w:val="24"/>
                <w:szCs w:val="24"/>
                <w:u w:val="single"/>
              </w:rPr>
              <w:t>(</w:t>
            </w:r>
            <w:proofErr w:type="spellStart"/>
            <w:r w:rsidRPr="000F2D41">
              <w:rPr>
                <w:rFonts w:ascii="Times New Roman" w:hAnsi="Times New Roman" w:cs="Times New Roman"/>
                <w:b/>
                <w:spacing w:val="-5"/>
                <w:sz w:val="24"/>
                <w:szCs w:val="24"/>
                <w:u w:val="single"/>
              </w:rPr>
              <w:t>Нестерівське</w:t>
            </w:r>
            <w:proofErr w:type="spellEnd"/>
            <w:r w:rsidRPr="000F2D41">
              <w:rPr>
                <w:rFonts w:ascii="Times New Roman" w:hAnsi="Times New Roman" w:cs="Times New Roman"/>
                <w:b/>
                <w:spacing w:val="-5"/>
                <w:sz w:val="24"/>
                <w:szCs w:val="24"/>
                <w:u w:val="single"/>
              </w:rPr>
              <w:t xml:space="preserve"> кладовище) - 1шт.</w:t>
            </w:r>
          </w:p>
        </w:tc>
        <w:tc>
          <w:tcPr>
            <w:tcW w:w="1417"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1418"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35</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Планування площ ручним способом, група ґрунту 2</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36</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Улаштування підстильного шару щебеневого</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0,36</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37</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опалубки</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0,04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38</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Копання ям для опорних бетонних подушок</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ям</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39</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опорних подушок</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0,14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40</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Армування бетонної основи</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0,067</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41</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вручну бетоном 1,5х2,4х0,15</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0,54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42</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Облицювання постаменту гранітними плитами</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3,09</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43</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Перенесення незручних вантажів (матеріалів) вручну на</w:t>
            </w:r>
          </w:p>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відстань 10 м</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0,75</w:t>
            </w:r>
          </w:p>
        </w:tc>
      </w:tr>
      <w:tr w:rsidR="00561A90" w:rsidRPr="000F2D41" w:rsidTr="00F35DF5">
        <w:trPr>
          <w:trHeight w:val="700"/>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44</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10 м переміщення додавати до РВР 5-</w:t>
            </w:r>
          </w:p>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10-3</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0,75</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45</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пам'ятника, комплект</w:t>
            </w:r>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46</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 xml:space="preserve">Монтаж </w:t>
            </w:r>
            <w:proofErr w:type="spellStart"/>
            <w:r w:rsidRPr="000F2D41">
              <w:rPr>
                <w:rFonts w:ascii="Times New Roman" w:hAnsi="Times New Roman" w:cs="Times New Roman"/>
                <w:spacing w:val="-5"/>
                <w:sz w:val="24"/>
                <w:szCs w:val="24"/>
              </w:rPr>
              <w:t>флагштоку</w:t>
            </w:r>
            <w:proofErr w:type="spellEnd"/>
          </w:p>
        </w:tc>
        <w:tc>
          <w:tcPr>
            <w:tcW w:w="1417"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pacing w:val="-5"/>
                <w:sz w:val="24"/>
                <w:szCs w:val="24"/>
              </w:rPr>
            </w:pPr>
            <w:proofErr w:type="spellStart"/>
            <w:r w:rsidRPr="000F2D41">
              <w:rPr>
                <w:rFonts w:ascii="Times New Roman" w:hAnsi="Times New Roman" w:cs="Times New Roman"/>
                <w:spacing w:val="-5"/>
                <w:sz w:val="24"/>
                <w:szCs w:val="24"/>
              </w:rPr>
              <w:t>шт</w:t>
            </w:r>
            <w:proofErr w:type="spellEnd"/>
          </w:p>
        </w:tc>
        <w:tc>
          <w:tcPr>
            <w:tcW w:w="1418" w:type="dxa"/>
            <w:vAlign w:val="bottom"/>
          </w:tcPr>
          <w:p w:rsidR="00561A90" w:rsidRPr="000F2D41" w:rsidRDefault="00561A90" w:rsidP="00561A90">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1</w:t>
            </w:r>
          </w:p>
        </w:tc>
      </w:tr>
      <w:tr w:rsidR="00561A90" w:rsidRPr="000F2D41" w:rsidTr="00F35DF5">
        <w:trPr>
          <w:jc w:val="center"/>
        </w:trPr>
        <w:tc>
          <w:tcPr>
            <w:tcW w:w="562"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p>
        </w:tc>
        <w:tc>
          <w:tcPr>
            <w:tcW w:w="5954" w:type="dxa"/>
            <w:vAlign w:val="center"/>
          </w:tcPr>
          <w:p w:rsidR="00561A90" w:rsidRPr="000F2D41" w:rsidRDefault="00561A90" w:rsidP="00206666">
            <w:pPr>
              <w:keepNext/>
              <w:keepLines/>
              <w:autoSpaceDE w:val="0"/>
              <w:autoSpaceDN w:val="0"/>
              <w:spacing w:after="0" w:line="240" w:lineRule="auto"/>
              <w:jc w:val="center"/>
              <w:rPr>
                <w:rFonts w:ascii="Times New Roman" w:hAnsi="Times New Roman" w:cs="Times New Roman"/>
                <w:spacing w:val="-5"/>
                <w:sz w:val="24"/>
                <w:szCs w:val="24"/>
                <w:u w:val="single"/>
              </w:rPr>
            </w:pPr>
            <w:proofErr w:type="spellStart"/>
            <w:r w:rsidRPr="000F2D41">
              <w:rPr>
                <w:rFonts w:ascii="Times New Roman" w:hAnsi="Times New Roman" w:cs="Times New Roman"/>
                <w:spacing w:val="-5"/>
                <w:sz w:val="24"/>
                <w:szCs w:val="24"/>
                <w:u w:val="single"/>
              </w:rPr>
              <w:t>Роздiл</w:t>
            </w:r>
            <w:proofErr w:type="spellEnd"/>
            <w:r w:rsidRPr="000F2D41">
              <w:rPr>
                <w:rFonts w:ascii="Times New Roman" w:hAnsi="Times New Roman" w:cs="Times New Roman"/>
                <w:spacing w:val="-5"/>
                <w:sz w:val="24"/>
                <w:szCs w:val="24"/>
                <w:u w:val="single"/>
              </w:rPr>
              <w:t xml:space="preserve"> 5. Облаштування надмогильної території та</w:t>
            </w:r>
          </w:p>
          <w:p w:rsidR="00561A90" w:rsidRPr="000F2D41" w:rsidRDefault="00561A90" w:rsidP="00206666">
            <w:pPr>
              <w:keepNext/>
              <w:keepLines/>
              <w:autoSpaceDE w:val="0"/>
              <w:autoSpaceDN w:val="0"/>
              <w:spacing w:after="0" w:line="240" w:lineRule="auto"/>
              <w:jc w:val="center"/>
              <w:rPr>
                <w:rFonts w:ascii="Times New Roman" w:hAnsi="Times New Roman" w:cs="Times New Roman"/>
                <w:spacing w:val="-5"/>
                <w:sz w:val="24"/>
                <w:szCs w:val="24"/>
                <w:u w:val="single"/>
              </w:rPr>
            </w:pPr>
            <w:r w:rsidRPr="000F2D41">
              <w:rPr>
                <w:rFonts w:ascii="Times New Roman" w:hAnsi="Times New Roman" w:cs="Times New Roman"/>
                <w:spacing w:val="-5"/>
                <w:sz w:val="24"/>
                <w:szCs w:val="24"/>
                <w:u w:val="single"/>
              </w:rPr>
              <w:t>монтаж пам'ятників загиблих військовослужбовців</w:t>
            </w:r>
          </w:p>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u w:val="single"/>
              </w:rPr>
              <w:t>(</w:t>
            </w:r>
            <w:proofErr w:type="spellStart"/>
            <w:r w:rsidRPr="000F2D41">
              <w:rPr>
                <w:rFonts w:ascii="Times New Roman" w:hAnsi="Times New Roman" w:cs="Times New Roman"/>
                <w:b/>
                <w:spacing w:val="-5"/>
                <w:sz w:val="24"/>
                <w:szCs w:val="24"/>
                <w:u w:val="single"/>
              </w:rPr>
              <w:t>Бежівське</w:t>
            </w:r>
            <w:proofErr w:type="spellEnd"/>
            <w:r w:rsidRPr="000F2D41">
              <w:rPr>
                <w:rFonts w:ascii="Times New Roman" w:hAnsi="Times New Roman" w:cs="Times New Roman"/>
                <w:b/>
                <w:spacing w:val="-5"/>
                <w:sz w:val="24"/>
                <w:szCs w:val="24"/>
                <w:u w:val="single"/>
              </w:rPr>
              <w:t xml:space="preserve"> кладовище) - 2шт.</w:t>
            </w:r>
          </w:p>
        </w:tc>
        <w:tc>
          <w:tcPr>
            <w:tcW w:w="1417"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c>
          <w:tcPr>
            <w:tcW w:w="1418" w:type="dxa"/>
            <w:vAlign w:val="center"/>
          </w:tcPr>
          <w:p w:rsidR="00561A90" w:rsidRPr="000F2D41" w:rsidRDefault="00561A90" w:rsidP="00206666">
            <w:pPr>
              <w:keepNext/>
              <w:keepLines/>
              <w:autoSpaceDE w:val="0"/>
              <w:autoSpaceDN w:val="0"/>
              <w:adjustRightInd w:val="0"/>
              <w:spacing w:after="0" w:line="240" w:lineRule="auto"/>
              <w:rPr>
                <w:rFonts w:ascii="Times New Roman" w:hAnsi="Times New Roman" w:cs="Times New Roman"/>
                <w:sz w:val="24"/>
                <w:szCs w:val="24"/>
              </w:rPr>
            </w:pPr>
            <w:r w:rsidRPr="000F2D41">
              <w:rPr>
                <w:rFonts w:ascii="Times New Roman" w:hAnsi="Times New Roman" w:cs="Times New Roman"/>
                <w:sz w:val="24"/>
                <w:szCs w:val="24"/>
              </w:rPr>
              <w:t xml:space="preserve"> </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47</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Планування площ ручним способом, група ґрунту 2</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8</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48</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Улаштування підстильного шару щебеневого</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0,72</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49</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опалубки</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0,08</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50</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Копання ям для опорних бетонних подушок</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ям</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8</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51</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опорних подушок</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0,28</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52</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Армування бетонної основи</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0,134</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53</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Бетонування вручну бетоном 1,5х2,4х0,15</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м3</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1,08</w:t>
            </w:r>
          </w:p>
        </w:tc>
      </w:tr>
      <w:tr w:rsidR="00561A90" w:rsidRPr="000F2D41" w:rsidTr="00F35DF5">
        <w:trPr>
          <w:jc w:val="center"/>
        </w:trPr>
        <w:tc>
          <w:tcPr>
            <w:tcW w:w="562" w:type="dxa"/>
          </w:tcPr>
          <w:p w:rsidR="00561A90" w:rsidRPr="000F2D41" w:rsidRDefault="00561A90" w:rsidP="00206666">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54</w:t>
            </w:r>
          </w:p>
        </w:tc>
        <w:tc>
          <w:tcPr>
            <w:tcW w:w="5954" w:type="dxa"/>
          </w:tcPr>
          <w:p w:rsidR="00561A90" w:rsidRPr="000F2D41" w:rsidRDefault="00561A90" w:rsidP="00206666">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Облицювання постаменту гранітними плитами</w:t>
            </w:r>
          </w:p>
        </w:tc>
        <w:tc>
          <w:tcPr>
            <w:tcW w:w="1417"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м2</w:t>
            </w:r>
          </w:p>
        </w:tc>
        <w:tc>
          <w:tcPr>
            <w:tcW w:w="1418" w:type="dxa"/>
            <w:vAlign w:val="bottom"/>
          </w:tcPr>
          <w:p w:rsidR="00561A90" w:rsidRPr="000F2D41" w:rsidRDefault="00561A90"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6,18</w:t>
            </w:r>
          </w:p>
        </w:tc>
      </w:tr>
    </w:tbl>
    <w:p w:rsidR="000F2D41" w:rsidRDefault="000F2D41" w:rsidP="000F2D41">
      <w:pPr>
        <w:keepNext/>
        <w:keepLines/>
        <w:autoSpaceDE w:val="0"/>
        <w:autoSpaceDN w:val="0"/>
        <w:spacing w:after="0" w:line="240" w:lineRule="auto"/>
        <w:rPr>
          <w:sz w:val="2"/>
          <w:szCs w:val="2"/>
        </w:rPr>
        <w:sectPr w:rsidR="000F2D41">
          <w:pgSz w:w="11907" w:h="16840"/>
          <w:pgMar w:top="650" w:right="850" w:bottom="367" w:left="1134" w:header="709" w:footer="709" w:gutter="0"/>
          <w:cols w:space="709"/>
        </w:sect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5936"/>
        <w:gridCol w:w="1450"/>
        <w:gridCol w:w="1450"/>
      </w:tblGrid>
      <w:tr w:rsidR="000F2D41" w:rsidRPr="000F2D41" w:rsidTr="00F35DF5">
        <w:trPr>
          <w:jc w:val="center"/>
        </w:trPr>
        <w:tc>
          <w:tcPr>
            <w:tcW w:w="580"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lastRenderedPageBreak/>
              <w:t>55</w:t>
            </w:r>
          </w:p>
        </w:tc>
        <w:tc>
          <w:tcPr>
            <w:tcW w:w="5936" w:type="dxa"/>
          </w:tcPr>
          <w:p w:rsidR="000F2D41" w:rsidRPr="000F2D41" w:rsidRDefault="000F2D41" w:rsidP="000F2D41">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Перенесення незручних вантажів (матеріалів) вручну на</w:t>
            </w:r>
          </w:p>
          <w:p w:rsidR="000F2D41" w:rsidRPr="000F2D41" w:rsidRDefault="000F2D41" w:rsidP="000F2D41">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відстань 10 м</w:t>
            </w:r>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1,5</w:t>
            </w:r>
          </w:p>
        </w:tc>
      </w:tr>
      <w:tr w:rsidR="000F2D41" w:rsidRPr="000F2D41" w:rsidTr="00F35DF5">
        <w:trPr>
          <w:jc w:val="center"/>
        </w:trPr>
        <w:tc>
          <w:tcPr>
            <w:tcW w:w="580"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56</w:t>
            </w:r>
          </w:p>
        </w:tc>
        <w:tc>
          <w:tcPr>
            <w:tcW w:w="5936" w:type="dxa"/>
          </w:tcPr>
          <w:p w:rsidR="000F2D41" w:rsidRPr="000F2D41" w:rsidRDefault="000F2D41" w:rsidP="000F2D41">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На кожні наступні 10 м переміщення додавати до РВР 5-</w:t>
            </w:r>
          </w:p>
          <w:p w:rsidR="000F2D41" w:rsidRPr="000F2D41" w:rsidRDefault="000F2D41" w:rsidP="000F2D41">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10-3</w:t>
            </w:r>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т</w:t>
            </w:r>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1,5</w:t>
            </w:r>
          </w:p>
        </w:tc>
      </w:tr>
      <w:tr w:rsidR="000F2D41" w:rsidRPr="000F2D41" w:rsidTr="00F35DF5">
        <w:trPr>
          <w:jc w:val="center"/>
        </w:trPr>
        <w:tc>
          <w:tcPr>
            <w:tcW w:w="580"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57</w:t>
            </w:r>
          </w:p>
        </w:tc>
        <w:tc>
          <w:tcPr>
            <w:tcW w:w="5936" w:type="dxa"/>
          </w:tcPr>
          <w:p w:rsidR="000F2D41" w:rsidRPr="000F2D41" w:rsidRDefault="000F2D41" w:rsidP="000F2D41">
            <w:pPr>
              <w:keepNext/>
              <w:keepLines/>
              <w:autoSpaceDE w:val="0"/>
              <w:autoSpaceDN w:val="0"/>
              <w:spacing w:after="0" w:line="240" w:lineRule="auto"/>
              <w:rPr>
                <w:rFonts w:ascii="Times New Roman" w:hAnsi="Times New Roman" w:cs="Times New Roman"/>
                <w:sz w:val="24"/>
                <w:szCs w:val="24"/>
              </w:rPr>
            </w:pPr>
            <w:r w:rsidRPr="000F2D41">
              <w:rPr>
                <w:rFonts w:ascii="Times New Roman" w:hAnsi="Times New Roman" w:cs="Times New Roman"/>
                <w:spacing w:val="-5"/>
                <w:sz w:val="24"/>
                <w:szCs w:val="24"/>
              </w:rPr>
              <w:t>Монтаж пам'ятника, комплект</w:t>
            </w:r>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proofErr w:type="spellStart"/>
            <w:r w:rsidRPr="000F2D41">
              <w:rPr>
                <w:rFonts w:ascii="Times New Roman" w:hAnsi="Times New Roman" w:cs="Times New Roman"/>
                <w:spacing w:val="-5"/>
                <w:sz w:val="24"/>
                <w:szCs w:val="24"/>
              </w:rPr>
              <w:t>шт</w:t>
            </w:r>
            <w:proofErr w:type="spellEnd"/>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z w:val="24"/>
                <w:szCs w:val="24"/>
              </w:rPr>
            </w:pPr>
            <w:r w:rsidRPr="000F2D41">
              <w:rPr>
                <w:rFonts w:ascii="Times New Roman" w:hAnsi="Times New Roman" w:cs="Times New Roman"/>
                <w:spacing w:val="-5"/>
                <w:sz w:val="24"/>
                <w:szCs w:val="24"/>
              </w:rPr>
              <w:t>2</w:t>
            </w:r>
          </w:p>
        </w:tc>
      </w:tr>
      <w:tr w:rsidR="000F2D41" w:rsidRPr="000F2D41" w:rsidTr="00F35DF5">
        <w:trPr>
          <w:jc w:val="center"/>
        </w:trPr>
        <w:tc>
          <w:tcPr>
            <w:tcW w:w="580" w:type="dxa"/>
          </w:tcPr>
          <w:p w:rsidR="000F2D41" w:rsidRPr="000F2D41" w:rsidRDefault="000F2D41" w:rsidP="000F2D41">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58</w:t>
            </w:r>
          </w:p>
        </w:tc>
        <w:tc>
          <w:tcPr>
            <w:tcW w:w="5936" w:type="dxa"/>
          </w:tcPr>
          <w:p w:rsidR="000F2D41" w:rsidRPr="000F2D41" w:rsidRDefault="000F2D41" w:rsidP="000F2D41">
            <w:pPr>
              <w:keepNext/>
              <w:keepLines/>
              <w:autoSpaceDE w:val="0"/>
              <w:autoSpaceDN w:val="0"/>
              <w:spacing w:after="0" w:line="240" w:lineRule="auto"/>
              <w:rPr>
                <w:rFonts w:ascii="Times New Roman" w:hAnsi="Times New Roman" w:cs="Times New Roman"/>
                <w:spacing w:val="-5"/>
                <w:sz w:val="24"/>
                <w:szCs w:val="24"/>
              </w:rPr>
            </w:pPr>
            <w:r w:rsidRPr="000F2D41">
              <w:rPr>
                <w:rFonts w:ascii="Times New Roman" w:hAnsi="Times New Roman" w:cs="Times New Roman"/>
                <w:spacing w:val="-5"/>
                <w:sz w:val="24"/>
                <w:szCs w:val="24"/>
              </w:rPr>
              <w:t xml:space="preserve">Монтаж </w:t>
            </w:r>
            <w:proofErr w:type="spellStart"/>
            <w:r w:rsidRPr="000F2D41">
              <w:rPr>
                <w:rFonts w:ascii="Times New Roman" w:hAnsi="Times New Roman" w:cs="Times New Roman"/>
                <w:spacing w:val="-5"/>
                <w:sz w:val="24"/>
                <w:szCs w:val="24"/>
              </w:rPr>
              <w:t>флагштоку</w:t>
            </w:r>
            <w:proofErr w:type="spellEnd"/>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pacing w:val="-5"/>
                <w:sz w:val="24"/>
                <w:szCs w:val="24"/>
              </w:rPr>
            </w:pPr>
            <w:proofErr w:type="spellStart"/>
            <w:r w:rsidRPr="000F2D41">
              <w:rPr>
                <w:rFonts w:ascii="Times New Roman" w:hAnsi="Times New Roman" w:cs="Times New Roman"/>
                <w:spacing w:val="-5"/>
                <w:sz w:val="24"/>
                <w:szCs w:val="24"/>
              </w:rPr>
              <w:t>шт</w:t>
            </w:r>
            <w:proofErr w:type="spellEnd"/>
          </w:p>
        </w:tc>
        <w:tc>
          <w:tcPr>
            <w:tcW w:w="1450" w:type="dxa"/>
            <w:vAlign w:val="bottom"/>
          </w:tcPr>
          <w:p w:rsidR="000F2D41" w:rsidRPr="000F2D41" w:rsidRDefault="000F2D41" w:rsidP="00F35DF5">
            <w:pPr>
              <w:keepNext/>
              <w:keepLines/>
              <w:autoSpaceDE w:val="0"/>
              <w:autoSpaceDN w:val="0"/>
              <w:spacing w:after="0" w:line="240" w:lineRule="auto"/>
              <w:jc w:val="center"/>
              <w:rPr>
                <w:rFonts w:ascii="Times New Roman" w:hAnsi="Times New Roman" w:cs="Times New Roman"/>
                <w:spacing w:val="-5"/>
                <w:sz w:val="24"/>
                <w:szCs w:val="24"/>
              </w:rPr>
            </w:pPr>
            <w:r w:rsidRPr="000F2D41">
              <w:rPr>
                <w:rFonts w:ascii="Times New Roman" w:hAnsi="Times New Roman" w:cs="Times New Roman"/>
                <w:spacing w:val="-5"/>
                <w:sz w:val="24"/>
                <w:szCs w:val="24"/>
              </w:rPr>
              <w:t>2</w:t>
            </w:r>
          </w:p>
        </w:tc>
      </w:tr>
    </w:tbl>
    <w:p w:rsidR="00000B50" w:rsidRDefault="00000B50" w:rsidP="008C6069">
      <w:pPr>
        <w:spacing w:after="0"/>
        <w:jc w:val="both"/>
        <w:rPr>
          <w:rFonts w:ascii="Times New Roman" w:hAnsi="Times New Roman"/>
          <w:b/>
          <w:i/>
          <w:color w:val="000000"/>
          <w:sz w:val="24"/>
          <w:szCs w:val="24"/>
        </w:rPr>
      </w:pPr>
    </w:p>
    <w:p w:rsidR="00A41904" w:rsidRDefault="00A41904" w:rsidP="008C6069">
      <w:pPr>
        <w:spacing w:after="0"/>
        <w:jc w:val="both"/>
        <w:rPr>
          <w:rFonts w:ascii="Times New Roman" w:hAnsi="Times New Roman"/>
          <w:b/>
          <w:i/>
          <w:color w:val="000000"/>
          <w:sz w:val="24"/>
          <w:szCs w:val="24"/>
        </w:rPr>
      </w:pPr>
      <w:r w:rsidRPr="00B662B2">
        <w:rPr>
          <w:rFonts w:ascii="Times New Roman" w:hAnsi="Times New Roman"/>
          <w:b/>
          <w:i/>
          <w:color w:val="000000"/>
          <w:sz w:val="24"/>
          <w:szCs w:val="24"/>
        </w:rPr>
        <w:t xml:space="preserve">*Примітка: </w:t>
      </w:r>
      <w:r>
        <w:rPr>
          <w:rFonts w:ascii="Times New Roman" w:hAnsi="Times New Roman"/>
          <w:b/>
          <w:i/>
          <w:color w:val="000000"/>
          <w:sz w:val="24"/>
          <w:szCs w:val="24"/>
        </w:rPr>
        <w:t>обсяги наданих послуг можуть бути скореговані згідно з фактично виконаних об’ємів.</w:t>
      </w:r>
    </w:p>
    <w:p w:rsidR="00A41904" w:rsidRPr="00F0791E" w:rsidRDefault="00A41904" w:rsidP="00A41904">
      <w:pPr>
        <w:spacing w:after="0"/>
        <w:ind w:left="-567" w:right="-568"/>
        <w:jc w:val="both"/>
        <w:rPr>
          <w:rFonts w:ascii="Times New Roman" w:hAnsi="Times New Roman"/>
          <w:b/>
          <w:i/>
          <w:color w:val="000000"/>
          <w:sz w:val="24"/>
          <w:szCs w:val="24"/>
        </w:rPr>
      </w:pPr>
    </w:p>
    <w:p w:rsidR="00A41904" w:rsidRDefault="000F2D41" w:rsidP="00A41904">
      <w:pPr>
        <w:spacing w:after="0"/>
        <w:ind w:firstLine="360"/>
        <w:jc w:val="both"/>
        <w:rPr>
          <w:rFonts w:ascii="Times New Roman" w:hAnsi="Times New Roman" w:cs="Arial"/>
          <w:b/>
          <w:color w:val="000000"/>
          <w:sz w:val="28"/>
          <w:szCs w:val="28"/>
        </w:rPr>
      </w:pPr>
      <w:r w:rsidRPr="000F2D41">
        <w:rPr>
          <w:rFonts w:ascii="Times New Roman" w:hAnsi="Times New Roman" w:cs="Times New Roman"/>
          <w:spacing w:val="-5"/>
          <w:sz w:val="24"/>
          <w:szCs w:val="24"/>
        </w:rPr>
        <w:t>Благоустрій могил</w:t>
      </w:r>
      <w:r w:rsidRPr="000F2D41">
        <w:rPr>
          <w:rFonts w:ascii="Times New Roman" w:hAnsi="Times New Roman" w:cs="Arial"/>
          <w:color w:val="000000"/>
          <w:sz w:val="24"/>
          <w:szCs w:val="24"/>
        </w:rPr>
        <w:t xml:space="preserve"> </w:t>
      </w:r>
      <w:r w:rsidR="00A41904" w:rsidRPr="000F2D41">
        <w:rPr>
          <w:rFonts w:ascii="Times New Roman" w:hAnsi="Times New Roman" w:cs="Arial"/>
          <w:color w:val="000000"/>
          <w:sz w:val="24"/>
          <w:szCs w:val="24"/>
        </w:rPr>
        <w:t>здійснюється</w:t>
      </w:r>
      <w:r w:rsidR="00A41904">
        <w:rPr>
          <w:rFonts w:ascii="Times New Roman" w:hAnsi="Times New Roman" w:cs="Arial"/>
          <w:color w:val="000000"/>
          <w:sz w:val="24"/>
          <w:szCs w:val="24"/>
        </w:rPr>
        <w:t xml:space="preserve"> відповідно до вимог Законів України:</w:t>
      </w:r>
      <w:r w:rsidR="00A41904">
        <w:rPr>
          <w:rFonts w:ascii="Times New Roman" w:hAnsi="Times New Roman" w:cs="Arial"/>
          <w:b/>
          <w:color w:val="000000"/>
          <w:sz w:val="28"/>
          <w:szCs w:val="28"/>
        </w:rPr>
        <w:t xml:space="preserve"> </w:t>
      </w:r>
      <w:r w:rsidR="00A41904">
        <w:rPr>
          <w:rFonts w:ascii="Times New Roman" w:hAnsi="Times New Roman" w:cs="Arial"/>
          <w:color w:val="000000"/>
          <w:sz w:val="24"/>
          <w:szCs w:val="24"/>
        </w:rPr>
        <w:t>«Про місцеве самоврядування в Україні», «Про благоустрій населених пунктів», «Про поховання та похоронну справу» та інших діючих нормативних документів.</w:t>
      </w:r>
    </w:p>
    <w:p w:rsidR="00A41904" w:rsidRDefault="00A41904" w:rsidP="00A41904">
      <w:pPr>
        <w:spacing w:after="0" w:line="240" w:lineRule="auto"/>
        <w:ind w:firstLine="708"/>
        <w:jc w:val="both"/>
        <w:rPr>
          <w:rFonts w:ascii="Times New Roman" w:hAnsi="Times New Roman" w:cs="Arial"/>
          <w:sz w:val="24"/>
          <w:szCs w:val="24"/>
        </w:rPr>
      </w:pPr>
      <w:r>
        <w:rPr>
          <w:rFonts w:ascii="Times New Roman" w:hAnsi="Times New Roman" w:cs="Arial"/>
          <w:sz w:val="24"/>
          <w:szCs w:val="24"/>
        </w:rPr>
        <w:t>Виконавець повинен самостійно за свій рахунок забезпечувати виконання правил дорожнього руху, охорону праці, техніку безпеки.</w:t>
      </w:r>
    </w:p>
    <w:p w:rsidR="008F55C2" w:rsidRPr="000E67FD" w:rsidRDefault="008F55C2" w:rsidP="000C1CFC">
      <w:pPr>
        <w:spacing w:after="0"/>
        <w:ind w:left="-567"/>
        <w:jc w:val="center"/>
        <w:outlineLvl w:val="0"/>
        <w:rPr>
          <w:rFonts w:ascii="Times New Roman" w:hAnsi="Times New Roman"/>
          <w:b/>
          <w:color w:val="000000"/>
          <w:sz w:val="24"/>
          <w:szCs w:val="24"/>
        </w:rPr>
      </w:pPr>
    </w:p>
    <w:p w:rsidR="000C1CFC" w:rsidRPr="00CC3646" w:rsidRDefault="000C1CFC" w:rsidP="00212F4E">
      <w:pPr>
        <w:spacing w:after="0" w:line="240" w:lineRule="auto"/>
        <w:ind w:firstLine="709"/>
        <w:jc w:val="both"/>
        <w:rPr>
          <w:rFonts w:ascii="Times New Roman" w:hAnsi="Times New Roman"/>
          <w:sz w:val="24"/>
          <w:szCs w:val="24"/>
          <w:lang w:eastAsia="uk-UA"/>
        </w:rPr>
      </w:pPr>
      <w:r w:rsidRPr="00CC3646">
        <w:rPr>
          <w:rFonts w:ascii="Times New Roman" w:hAnsi="Times New Roman"/>
          <w:b/>
          <w:sz w:val="24"/>
          <w:szCs w:val="24"/>
          <w:lang w:eastAsia="uk-UA"/>
        </w:rPr>
        <w:t>Учасник</w:t>
      </w:r>
      <w:r w:rsidRPr="00CC3646">
        <w:rPr>
          <w:rFonts w:ascii="Times New Roman" w:hAnsi="Times New Roman"/>
          <w:sz w:val="24"/>
          <w:szCs w:val="24"/>
          <w:lang w:eastAsia="uk-UA"/>
        </w:rPr>
        <w:t xml:space="preserve"> процедури закупівлі </w:t>
      </w:r>
      <w:r w:rsidRPr="00CC3646">
        <w:rPr>
          <w:rFonts w:ascii="Times New Roman" w:hAnsi="Times New Roman"/>
          <w:b/>
          <w:sz w:val="24"/>
          <w:szCs w:val="24"/>
          <w:lang w:eastAsia="uk-UA"/>
        </w:rPr>
        <w:t>повинен надати в складі пропозиції документи</w:t>
      </w:r>
      <w:r w:rsidRPr="00CC3646">
        <w:rPr>
          <w:rFonts w:ascii="Times New Roman" w:hAnsi="Times New Roman"/>
          <w:sz w:val="24"/>
          <w:szCs w:val="24"/>
          <w:lang w:eastAsia="uk-UA"/>
        </w:rPr>
        <w:t>, які підтверджують відповідність пропозиції учасника технічним, якісним, кількісним та іншим вимогам до предмета закупівлі, а саме:</w:t>
      </w:r>
    </w:p>
    <w:p w:rsidR="000C1CFC" w:rsidRPr="00F35DF5" w:rsidRDefault="00212F4E" w:rsidP="00212F4E">
      <w:pPr>
        <w:pStyle w:val="a3"/>
        <w:spacing w:after="0" w:line="240" w:lineRule="auto"/>
        <w:ind w:left="0"/>
        <w:jc w:val="both"/>
        <w:rPr>
          <w:rFonts w:ascii="Times New Roman" w:hAnsi="Times New Roman"/>
          <w:b/>
          <w:sz w:val="24"/>
          <w:szCs w:val="24"/>
        </w:rPr>
      </w:pPr>
      <w:r w:rsidRPr="00F35DF5">
        <w:rPr>
          <w:rFonts w:ascii="Times New Roman" w:hAnsi="Times New Roman"/>
          <w:sz w:val="24"/>
          <w:szCs w:val="24"/>
          <w:lang w:val="ru-RU"/>
        </w:rPr>
        <w:t>1</w:t>
      </w:r>
      <w:r w:rsidRPr="00F35DF5">
        <w:rPr>
          <w:rFonts w:ascii="Times New Roman" w:hAnsi="Times New Roman"/>
          <w:sz w:val="24"/>
          <w:szCs w:val="24"/>
        </w:rPr>
        <w:t>. </w:t>
      </w:r>
      <w:r w:rsidR="000C1CFC" w:rsidRPr="00F35DF5">
        <w:rPr>
          <w:rFonts w:ascii="Times New Roman" w:hAnsi="Times New Roman"/>
          <w:b/>
          <w:sz w:val="24"/>
          <w:szCs w:val="24"/>
        </w:rPr>
        <w:t>Договірну ціну;</w:t>
      </w:r>
    </w:p>
    <w:p w:rsidR="000C1CFC" w:rsidRPr="00F35DF5" w:rsidRDefault="00212F4E" w:rsidP="00212F4E">
      <w:pPr>
        <w:pStyle w:val="a3"/>
        <w:tabs>
          <w:tab w:val="left" w:pos="0"/>
          <w:tab w:val="left" w:pos="851"/>
        </w:tabs>
        <w:spacing w:after="0" w:line="240" w:lineRule="auto"/>
        <w:ind w:left="0"/>
        <w:jc w:val="both"/>
        <w:rPr>
          <w:rFonts w:ascii="Times New Roman" w:hAnsi="Times New Roman"/>
          <w:b/>
          <w:color w:val="000000"/>
          <w:sz w:val="24"/>
          <w:szCs w:val="24"/>
        </w:rPr>
      </w:pPr>
      <w:r w:rsidRPr="00F35DF5">
        <w:rPr>
          <w:rFonts w:ascii="Times New Roman" w:hAnsi="Times New Roman"/>
          <w:b/>
          <w:color w:val="000000"/>
          <w:sz w:val="24"/>
          <w:szCs w:val="24"/>
        </w:rPr>
        <w:t>2. </w:t>
      </w:r>
      <w:r w:rsidR="000C1CFC" w:rsidRPr="00F35DF5">
        <w:rPr>
          <w:rFonts w:ascii="Times New Roman" w:hAnsi="Times New Roman"/>
          <w:b/>
          <w:color w:val="000000"/>
          <w:sz w:val="24"/>
          <w:szCs w:val="24"/>
        </w:rPr>
        <w:t>Пояснювальну записку;</w:t>
      </w:r>
    </w:p>
    <w:p w:rsidR="000C1CFC" w:rsidRPr="00F35DF5" w:rsidRDefault="00212F4E" w:rsidP="00212F4E">
      <w:pPr>
        <w:pStyle w:val="a3"/>
        <w:tabs>
          <w:tab w:val="left" w:pos="0"/>
          <w:tab w:val="left" w:pos="851"/>
        </w:tabs>
        <w:spacing w:after="0" w:line="240" w:lineRule="auto"/>
        <w:ind w:left="0"/>
        <w:jc w:val="both"/>
        <w:rPr>
          <w:rFonts w:ascii="Times New Roman" w:hAnsi="Times New Roman"/>
          <w:b/>
          <w:color w:val="000000"/>
          <w:sz w:val="24"/>
          <w:szCs w:val="24"/>
        </w:rPr>
      </w:pPr>
      <w:r w:rsidRPr="00F35DF5">
        <w:rPr>
          <w:rFonts w:ascii="Times New Roman" w:hAnsi="Times New Roman"/>
          <w:b/>
          <w:color w:val="000000"/>
          <w:sz w:val="24"/>
          <w:szCs w:val="24"/>
        </w:rPr>
        <w:t>3. </w:t>
      </w:r>
      <w:r w:rsidR="000C1CFC" w:rsidRPr="00F35DF5">
        <w:rPr>
          <w:rFonts w:ascii="Times New Roman" w:hAnsi="Times New Roman"/>
          <w:b/>
          <w:color w:val="000000"/>
          <w:sz w:val="24"/>
          <w:szCs w:val="24"/>
        </w:rPr>
        <w:t>Зведений кошторисний розрахунок;</w:t>
      </w:r>
    </w:p>
    <w:p w:rsidR="000C1CFC" w:rsidRPr="00F35DF5" w:rsidRDefault="00212F4E" w:rsidP="00212F4E">
      <w:pPr>
        <w:pStyle w:val="a3"/>
        <w:tabs>
          <w:tab w:val="left" w:pos="0"/>
          <w:tab w:val="left" w:pos="851"/>
        </w:tabs>
        <w:spacing w:after="0" w:line="240" w:lineRule="auto"/>
        <w:ind w:left="0"/>
        <w:jc w:val="both"/>
        <w:rPr>
          <w:rFonts w:ascii="Times New Roman" w:hAnsi="Times New Roman"/>
          <w:b/>
          <w:color w:val="000000"/>
          <w:sz w:val="24"/>
          <w:szCs w:val="24"/>
        </w:rPr>
      </w:pPr>
      <w:r w:rsidRPr="00F35DF5">
        <w:rPr>
          <w:rFonts w:ascii="Times New Roman" w:hAnsi="Times New Roman"/>
          <w:b/>
          <w:color w:val="000000"/>
          <w:sz w:val="24"/>
          <w:szCs w:val="24"/>
        </w:rPr>
        <w:t>4. </w:t>
      </w:r>
      <w:r w:rsidR="000C1CFC" w:rsidRPr="00F35DF5">
        <w:rPr>
          <w:rFonts w:ascii="Times New Roman" w:hAnsi="Times New Roman"/>
          <w:b/>
          <w:color w:val="000000"/>
          <w:sz w:val="24"/>
          <w:szCs w:val="24"/>
        </w:rPr>
        <w:t>Локальні кошториси;</w:t>
      </w:r>
    </w:p>
    <w:p w:rsidR="00C250BF" w:rsidRPr="005D7B0D" w:rsidRDefault="00212F4E" w:rsidP="005D7B0D">
      <w:pPr>
        <w:pStyle w:val="a3"/>
        <w:tabs>
          <w:tab w:val="left" w:pos="0"/>
          <w:tab w:val="left" w:pos="851"/>
        </w:tabs>
        <w:spacing w:after="0" w:line="240" w:lineRule="auto"/>
        <w:ind w:left="0"/>
        <w:jc w:val="both"/>
        <w:rPr>
          <w:rFonts w:ascii="Times New Roman" w:hAnsi="Times New Roman"/>
          <w:b/>
          <w:color w:val="000000"/>
          <w:sz w:val="24"/>
          <w:szCs w:val="24"/>
        </w:rPr>
      </w:pPr>
      <w:r w:rsidRPr="00F35DF5">
        <w:rPr>
          <w:rFonts w:ascii="Times New Roman" w:hAnsi="Times New Roman"/>
          <w:b/>
          <w:color w:val="000000"/>
          <w:sz w:val="24"/>
          <w:szCs w:val="24"/>
        </w:rPr>
        <w:t>5. </w:t>
      </w:r>
      <w:r w:rsidR="000C1CFC" w:rsidRPr="00F35DF5">
        <w:rPr>
          <w:rFonts w:ascii="Times New Roman" w:hAnsi="Times New Roman"/>
          <w:b/>
          <w:color w:val="000000"/>
          <w:sz w:val="24"/>
          <w:szCs w:val="24"/>
        </w:rPr>
        <w:t>Підсумкову відомість ресурсів.</w:t>
      </w:r>
    </w:p>
    <w:p w:rsidR="00452535" w:rsidRDefault="00452535" w:rsidP="008F29C0">
      <w:pPr>
        <w:spacing w:after="0" w:line="240" w:lineRule="auto"/>
        <w:rPr>
          <w:rFonts w:ascii="Times New Roman" w:eastAsia="Times New Roman" w:hAnsi="Times New Roman" w:cs="Times New Roman"/>
          <w:b/>
          <w:sz w:val="24"/>
          <w:szCs w:val="24"/>
        </w:rPr>
      </w:pPr>
    </w:p>
    <w:p w:rsidR="00452535" w:rsidRDefault="00452535"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3438BD" w:rsidRDefault="003438BD" w:rsidP="008F29C0">
      <w:pPr>
        <w:spacing w:after="0" w:line="240" w:lineRule="auto"/>
        <w:rPr>
          <w:rFonts w:ascii="Times New Roman" w:eastAsia="Times New Roman" w:hAnsi="Times New Roman" w:cs="Times New Roman"/>
          <w:b/>
          <w:sz w:val="24"/>
          <w:szCs w:val="24"/>
        </w:rPr>
      </w:pPr>
    </w:p>
    <w:p w:rsidR="00043460" w:rsidRPr="003128A2" w:rsidRDefault="00043460" w:rsidP="00043460">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lastRenderedPageBreak/>
        <w:t xml:space="preserve">Додаток № </w:t>
      </w:r>
      <w:r>
        <w:rPr>
          <w:rFonts w:ascii="Times New Roman" w:eastAsia="Times New Roman" w:hAnsi="Times New Roman" w:cs="Times New Roman"/>
          <w:b/>
          <w:i/>
          <w:sz w:val="24"/>
          <w:szCs w:val="24"/>
        </w:rPr>
        <w:t>5</w:t>
      </w:r>
      <w:r w:rsidRPr="003128A2">
        <w:rPr>
          <w:rFonts w:ascii="Times New Roman" w:eastAsia="Times New Roman" w:hAnsi="Times New Roman" w:cs="Times New Roman"/>
          <w:b/>
          <w:i/>
          <w:sz w:val="24"/>
          <w:szCs w:val="24"/>
        </w:rPr>
        <w:t xml:space="preserve"> </w:t>
      </w:r>
    </w:p>
    <w:p w:rsidR="0098180B" w:rsidRDefault="00043460" w:rsidP="0098180B">
      <w:pPr>
        <w:spacing w:after="0" w:line="240" w:lineRule="auto"/>
        <w:jc w:val="right"/>
        <w:rPr>
          <w:rFonts w:ascii="Times New Roman" w:eastAsia="Times New Roman" w:hAnsi="Times New Roman" w:cs="Times New Roman"/>
          <w:b/>
          <w:i/>
          <w:sz w:val="24"/>
          <w:szCs w:val="24"/>
        </w:rPr>
      </w:pPr>
      <w:r w:rsidRPr="003128A2">
        <w:rPr>
          <w:rFonts w:ascii="Times New Roman" w:eastAsia="Times New Roman" w:hAnsi="Times New Roman" w:cs="Times New Roman"/>
          <w:b/>
          <w:i/>
          <w:sz w:val="24"/>
          <w:szCs w:val="24"/>
        </w:rPr>
        <w:t>до тендерної документації</w:t>
      </w:r>
    </w:p>
    <w:p w:rsidR="00F35DF5" w:rsidRDefault="00F35DF5" w:rsidP="00043460">
      <w:pPr>
        <w:spacing w:after="0" w:line="240" w:lineRule="auto"/>
        <w:jc w:val="center"/>
        <w:rPr>
          <w:rFonts w:ascii="Times New Roman" w:eastAsia="Arial" w:hAnsi="Times New Roman" w:cs="Times New Roman"/>
          <w:b/>
          <w:bCs/>
          <w:sz w:val="24"/>
          <w:szCs w:val="24"/>
        </w:rPr>
      </w:pPr>
    </w:p>
    <w:p w:rsidR="00043460" w:rsidRPr="00E35531" w:rsidRDefault="00043460" w:rsidP="00043460">
      <w:pPr>
        <w:spacing w:after="0" w:line="240" w:lineRule="auto"/>
        <w:jc w:val="center"/>
        <w:rPr>
          <w:rFonts w:ascii="Times New Roman" w:eastAsia="Arial" w:hAnsi="Times New Roman" w:cs="Times New Roman"/>
          <w:b/>
          <w:bCs/>
          <w:sz w:val="24"/>
          <w:szCs w:val="24"/>
        </w:rPr>
      </w:pPr>
      <w:proofErr w:type="spellStart"/>
      <w:r w:rsidRPr="00E35531">
        <w:rPr>
          <w:rFonts w:ascii="Times New Roman" w:eastAsia="Arial" w:hAnsi="Times New Roman" w:cs="Times New Roman"/>
          <w:b/>
          <w:bCs/>
          <w:sz w:val="24"/>
          <w:szCs w:val="24"/>
        </w:rPr>
        <w:t>Проєкт</w:t>
      </w:r>
      <w:proofErr w:type="spellEnd"/>
      <w:r w:rsidRPr="00E35531">
        <w:rPr>
          <w:rFonts w:ascii="Times New Roman" w:eastAsia="Arial" w:hAnsi="Times New Roman" w:cs="Times New Roman"/>
          <w:b/>
          <w:bCs/>
          <w:sz w:val="24"/>
          <w:szCs w:val="24"/>
        </w:rPr>
        <w:t xml:space="preserve"> договору</w:t>
      </w:r>
    </w:p>
    <w:p w:rsidR="00043460" w:rsidRPr="00E35531" w:rsidRDefault="00043460" w:rsidP="00043460">
      <w:pPr>
        <w:spacing w:after="0" w:line="240" w:lineRule="auto"/>
        <w:jc w:val="center"/>
        <w:rPr>
          <w:rFonts w:ascii="Times New Roman" w:eastAsia="Arial" w:hAnsi="Times New Roman" w:cs="Times New Roman"/>
          <w:b/>
          <w:sz w:val="24"/>
          <w:szCs w:val="24"/>
        </w:rPr>
      </w:pPr>
    </w:p>
    <w:p w:rsidR="00043460" w:rsidRPr="0098180B" w:rsidRDefault="00043460" w:rsidP="0098180B">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м. Бориспіль                                           </w:t>
      </w:r>
      <w:r>
        <w:rPr>
          <w:rFonts w:ascii="Times New Roman" w:eastAsia="Arial" w:hAnsi="Times New Roman" w:cs="Times New Roman"/>
          <w:sz w:val="24"/>
          <w:szCs w:val="24"/>
        </w:rPr>
        <w:t xml:space="preserve">     </w:t>
      </w:r>
      <w:r w:rsidRPr="00E35531">
        <w:rPr>
          <w:rFonts w:ascii="Times New Roman" w:eastAsia="Arial" w:hAnsi="Times New Roman" w:cs="Times New Roman"/>
          <w:sz w:val="24"/>
          <w:szCs w:val="24"/>
        </w:rPr>
        <w:t xml:space="preserve">                               </w:t>
      </w:r>
      <w:r w:rsidRPr="00E35531">
        <w:rPr>
          <w:rFonts w:ascii="Times New Roman" w:hAnsi="Times New Roman" w:cs="Times New Roman"/>
          <w:b/>
          <w:sz w:val="24"/>
          <w:szCs w:val="24"/>
        </w:rPr>
        <w:t>« ___ » ___________ 202</w:t>
      </w:r>
      <w:r w:rsidR="007B5C83">
        <w:rPr>
          <w:rFonts w:ascii="Times New Roman" w:hAnsi="Times New Roman" w:cs="Times New Roman"/>
          <w:b/>
          <w:sz w:val="24"/>
          <w:szCs w:val="24"/>
        </w:rPr>
        <w:t>4</w:t>
      </w:r>
      <w:r w:rsidRPr="00E35531">
        <w:rPr>
          <w:rFonts w:ascii="Times New Roman" w:hAnsi="Times New Roman" w:cs="Times New Roman"/>
          <w:b/>
          <w:sz w:val="24"/>
          <w:szCs w:val="24"/>
        </w:rPr>
        <w:t xml:space="preserve"> року</w:t>
      </w:r>
    </w:p>
    <w:p w:rsidR="00F35DF5" w:rsidRDefault="00F35DF5" w:rsidP="00B07303">
      <w:pPr>
        <w:spacing w:after="0" w:line="240" w:lineRule="auto"/>
        <w:ind w:firstLine="709"/>
        <w:jc w:val="both"/>
        <w:rPr>
          <w:rFonts w:ascii="Times New Roman" w:eastAsia="Arial" w:hAnsi="Times New Roman" w:cs="Times New Roman"/>
          <w:sz w:val="24"/>
          <w:szCs w:val="24"/>
        </w:rPr>
      </w:pPr>
    </w:p>
    <w:p w:rsidR="00043460" w:rsidRPr="00E35531" w:rsidRDefault="00043460" w:rsidP="00B07303">
      <w:pPr>
        <w:spacing w:after="0" w:line="240" w:lineRule="auto"/>
        <w:ind w:firstLine="709"/>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Головне управління житлово-комунального господарства виконавчого комітету Бориспільської міської ради в особі___________________________________________________, що діє на підставі________________________________________________________________, (далі – Замовник), з однієї сторони, та </w:t>
      </w:r>
      <w:r w:rsidRPr="00E35531">
        <w:rPr>
          <w:rFonts w:ascii="Times New Roman" w:eastAsia="Arial" w:hAnsi="Times New Roman" w:cs="Times New Roman"/>
          <w:b/>
          <w:sz w:val="24"/>
          <w:szCs w:val="24"/>
        </w:rPr>
        <w:t>_________________________________________________</w:t>
      </w:r>
      <w:r w:rsidRPr="00E35531">
        <w:rPr>
          <w:rFonts w:ascii="Times New Roman" w:eastAsia="Arial" w:hAnsi="Times New Roman" w:cs="Times New Roman"/>
          <w:sz w:val="24"/>
          <w:szCs w:val="24"/>
        </w:rPr>
        <w:t xml:space="preserve"> в особі _____________________________________________________________, що діє на підставі ______________________________(далі – Виконавець), з іншої сторони, разом – Сторони з іншої сторони, в подальшому разом іменуються «Сторони», уклали цей договір про таке (далі- Договір):</w:t>
      </w:r>
    </w:p>
    <w:p w:rsidR="00043460" w:rsidRPr="005E5851" w:rsidRDefault="00043460" w:rsidP="00043460">
      <w:pPr>
        <w:numPr>
          <w:ilvl w:val="0"/>
          <w:numId w:val="35"/>
        </w:numPr>
        <w:shd w:val="clear" w:color="auto" w:fill="FFFFFF"/>
        <w:spacing w:after="0" w:line="240" w:lineRule="auto"/>
        <w:ind w:left="0"/>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Предмет Договору</w:t>
      </w:r>
    </w:p>
    <w:p w:rsidR="00043460" w:rsidRPr="00E90AE0"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 Виконавець зобов’язується надати, а Замовни</w:t>
      </w:r>
      <w:r w:rsidR="00E90AE0">
        <w:rPr>
          <w:rFonts w:ascii="Times New Roman" w:hAnsi="Times New Roman" w:cs="Times New Roman"/>
          <w:sz w:val="24"/>
          <w:szCs w:val="24"/>
        </w:rPr>
        <w:t xml:space="preserve">к прийняти й оплатити послуги з                              </w:t>
      </w:r>
      <w:r w:rsidR="00383724" w:rsidRPr="00383724">
        <w:rPr>
          <w:rFonts w:ascii="Times New Roman" w:hAnsi="Times New Roman"/>
          <w:b/>
          <w:sz w:val="24"/>
          <w:szCs w:val="24"/>
        </w:rPr>
        <w:t>ДК 021:2015 - 45110000-1 Руйнування та знесення будівель і земляні роботи (Благоустрій ділянок для почесних поховань загиблих військовослужбовців на кладовищах Бориспільської міської територіальної громади)</w:t>
      </w:r>
      <w:r w:rsidRPr="00E35531">
        <w:rPr>
          <w:rFonts w:ascii="Times New Roman" w:hAnsi="Times New Roman" w:cs="Times New Roman"/>
          <w:i/>
          <w:sz w:val="24"/>
          <w:szCs w:val="24"/>
        </w:rPr>
        <w:t xml:space="preserve"> (надалі - Послуги)</w:t>
      </w:r>
      <w:r w:rsidRPr="00E35531">
        <w:rPr>
          <w:rFonts w:ascii="Times New Roman" w:hAnsi="Times New Roman" w:cs="Times New Roman"/>
          <w:sz w:val="24"/>
          <w:szCs w:val="24"/>
        </w:rPr>
        <w:t xml:space="preserve"> відповідно до договірної ціни.</w:t>
      </w:r>
    </w:p>
    <w:p w:rsidR="00043460" w:rsidRPr="00E35531" w:rsidRDefault="00043460" w:rsidP="00043460">
      <w:pPr>
        <w:spacing w:after="0" w:line="240" w:lineRule="auto"/>
        <w:jc w:val="both"/>
        <w:rPr>
          <w:rFonts w:ascii="Times New Roman" w:eastAsia="Arial" w:hAnsi="Times New Roman" w:cs="Times New Roman"/>
          <w:b/>
          <w:color w:val="000000"/>
          <w:sz w:val="24"/>
          <w:szCs w:val="24"/>
        </w:rPr>
      </w:pPr>
      <w:r w:rsidRPr="00E35531">
        <w:rPr>
          <w:rFonts w:ascii="Times New Roman" w:eastAsia="Arial" w:hAnsi="Times New Roman" w:cs="Times New Roman"/>
          <w:color w:val="000000"/>
          <w:sz w:val="24"/>
          <w:szCs w:val="24"/>
        </w:rPr>
        <w:t>1.2. Обсяги Послуг, що плануються до виконання Виконавцем, попередньо узгоджуються з Замовником.</w:t>
      </w:r>
    </w:p>
    <w:p w:rsidR="00043460" w:rsidRPr="00B07303" w:rsidRDefault="00043460" w:rsidP="00B07303">
      <w:pPr>
        <w:autoSpaceDE w:val="0"/>
        <w:autoSpaceDN w:val="0"/>
        <w:adjustRightInd w:val="0"/>
        <w:spacing w:after="0" w:line="240" w:lineRule="auto"/>
        <w:jc w:val="both"/>
        <w:rPr>
          <w:rFonts w:ascii="Times New Roman" w:eastAsia="Arial" w:hAnsi="Times New Roman" w:cs="Times New Roman"/>
          <w:color w:val="000000"/>
          <w:sz w:val="24"/>
          <w:szCs w:val="24"/>
        </w:rPr>
      </w:pPr>
      <w:r w:rsidRPr="00E35531">
        <w:rPr>
          <w:rFonts w:ascii="Times New Roman" w:eastAsia="Arial" w:hAnsi="Times New Roman" w:cs="Times New Roman"/>
          <w:color w:val="000000"/>
          <w:sz w:val="24"/>
          <w:szCs w:val="24"/>
        </w:rPr>
        <w:t>1.3. Обсяги закупівлі Послуги можуть бути зменшені залежно від реального фінансування видатків Замовника.</w:t>
      </w:r>
    </w:p>
    <w:p w:rsidR="00043460" w:rsidRPr="005E5851"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sz w:val="24"/>
          <w:szCs w:val="24"/>
        </w:rPr>
        <w:t xml:space="preserve">2. Кількість </w:t>
      </w:r>
      <w:r>
        <w:rPr>
          <w:rFonts w:ascii="Times New Roman" w:eastAsia="Arial" w:hAnsi="Times New Roman" w:cs="Times New Roman"/>
          <w:b/>
          <w:sz w:val="24"/>
          <w:szCs w:val="24"/>
        </w:rPr>
        <w:t>послуг та вимоги щодо їх якості</w:t>
      </w:r>
    </w:p>
    <w:p w:rsidR="00043460" w:rsidRPr="00E35531" w:rsidRDefault="00043460" w:rsidP="00043460">
      <w:pPr>
        <w:spacing w:after="0" w:line="240" w:lineRule="auto"/>
        <w:jc w:val="both"/>
        <w:rPr>
          <w:rFonts w:ascii="Times New Roman" w:eastAsia="Arial" w:hAnsi="Times New Roman" w:cs="Times New Roman"/>
          <w:i/>
          <w:sz w:val="24"/>
          <w:szCs w:val="24"/>
        </w:rPr>
      </w:pPr>
      <w:r w:rsidRPr="00E35531">
        <w:rPr>
          <w:rFonts w:ascii="Times New Roman" w:eastAsia="Arial" w:hAnsi="Times New Roman" w:cs="Times New Roman"/>
          <w:sz w:val="24"/>
          <w:szCs w:val="24"/>
        </w:rPr>
        <w:t>2.1. Виконавець здійснює виконання Послуги згідно умов договору.</w:t>
      </w:r>
    </w:p>
    <w:p w:rsidR="00043460" w:rsidRPr="00E35531" w:rsidRDefault="00043460" w:rsidP="00043460">
      <w:pPr>
        <w:widowControl w:val="0"/>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2.2. Якість Послуги має відповідати Закону України «Про благоустрій населених пунктів», </w:t>
      </w:r>
      <w:r w:rsidRPr="00E35531">
        <w:rPr>
          <w:rFonts w:ascii="Times New Roman" w:eastAsia="Arial Unicode MS" w:hAnsi="Times New Roman" w:cs="Times New Roman"/>
          <w:sz w:val="24"/>
          <w:szCs w:val="24"/>
        </w:rPr>
        <w:t xml:space="preserve">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 № 54, Порядку проведення ремонту та утримання об’єктів благоустрою населених пунктів затвердженого наказом Державного комітету України з питань житлово-комунального господарства від 23.09.2003 № 154; Методичних рекомендацій з прибирання території об’єктів благоустрою населених пунктів затверджених наказом Міністерства з питань житлово-комунального господарства України від 07.07.2008 </w:t>
      </w:r>
      <w:r w:rsidR="00F35DF5">
        <w:rPr>
          <w:rFonts w:ascii="Times New Roman" w:eastAsia="Arial Unicode MS" w:hAnsi="Times New Roman" w:cs="Times New Roman"/>
          <w:sz w:val="24"/>
          <w:szCs w:val="24"/>
        </w:rPr>
        <w:t xml:space="preserve">   </w:t>
      </w:r>
      <w:r w:rsidRPr="00E35531">
        <w:rPr>
          <w:rFonts w:ascii="Times New Roman" w:eastAsia="Arial Unicode MS" w:hAnsi="Times New Roman" w:cs="Times New Roman"/>
          <w:sz w:val="24"/>
          <w:szCs w:val="24"/>
        </w:rPr>
        <w:t xml:space="preserve">№ 213 та </w:t>
      </w:r>
      <w:r w:rsidRPr="00E35531">
        <w:rPr>
          <w:rFonts w:ascii="Times New Roman" w:eastAsia="Arial" w:hAnsi="Times New Roman" w:cs="Times New Roman"/>
          <w:sz w:val="24"/>
          <w:szCs w:val="24"/>
        </w:rPr>
        <w:t>інших діючих нормативних документів.</w:t>
      </w: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3. Ціна Договору</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3.1. Ціна Договору становить ___________________________________________ грн. (_____________________________________________) в тому числі ПДВ _______________________грн. (___________________________________________________).</w:t>
      </w:r>
    </w:p>
    <w:p w:rsidR="00043460" w:rsidRPr="00E35531" w:rsidRDefault="00043460" w:rsidP="00043460">
      <w:pPr>
        <w:widowControl w:val="0"/>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bCs/>
          <w:iCs/>
          <w:sz w:val="24"/>
          <w:szCs w:val="24"/>
        </w:rPr>
        <w:t>3.2. Ціна Договору може бути зменшена за взаємною згодою Сторін</w:t>
      </w:r>
      <w:r w:rsidRPr="00E35531">
        <w:rPr>
          <w:rFonts w:ascii="Times New Roman" w:eastAsia="Arial" w:hAnsi="Times New Roman" w:cs="Times New Roman"/>
          <w:sz w:val="24"/>
          <w:szCs w:val="24"/>
        </w:rPr>
        <w:t>.</w:t>
      </w:r>
    </w:p>
    <w:p w:rsidR="00A93A8F" w:rsidRPr="00B07303" w:rsidRDefault="00043460" w:rsidP="00B07303">
      <w:pPr>
        <w:widowControl w:val="0"/>
        <w:shd w:val="clear" w:color="auto" w:fill="FFFFFF"/>
        <w:autoSpaceDE w:val="0"/>
        <w:autoSpaceDN w:val="0"/>
        <w:adjustRightInd w:val="0"/>
        <w:spacing w:after="0" w:line="240" w:lineRule="auto"/>
        <w:jc w:val="both"/>
        <w:rPr>
          <w:rFonts w:ascii="Times New Roman" w:eastAsia="Arial" w:hAnsi="Times New Roman" w:cs="Times New Roman"/>
          <w:bCs/>
          <w:iCs/>
          <w:sz w:val="24"/>
          <w:szCs w:val="24"/>
        </w:rPr>
      </w:pPr>
      <w:r w:rsidRPr="00E35531">
        <w:rPr>
          <w:rFonts w:ascii="Times New Roman" w:eastAsia="Arial" w:hAnsi="Times New Roman" w:cs="Times New Roman"/>
          <w:bCs/>
          <w:iCs/>
          <w:sz w:val="24"/>
          <w:szCs w:val="24"/>
        </w:rPr>
        <w:t xml:space="preserve">3.3. Платіжні зобов’язання Замовника перед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iCs/>
          <w:sz w:val="24"/>
          <w:szCs w:val="24"/>
        </w:rPr>
        <w:t xml:space="preserve"> за Договором виникають при наявності у Замовника відповідного бюджетного призначення (бюджетних асигнувань).</w:t>
      </w: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4. Порядок здійснення оплати</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4.1. Розрахунки за виконану послугу будуть здійснюватися на підставі актів виконаної послуги за формою № КБ-2в та довідки про вартість виконання послуги за формою № КБ-3 підписаних сторонами. ЗАМОВНИК проводить оплату за виконану послугу протягом 10 (десяти) банківських днів з дати підписання актів виконання послуги за формою № КБ-2в та довідки про вартість виконання послуги за формою № КБ-3.</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4.2. Оплата за надану послугу буде проводитись з урахуванням реального надходження коштів (та/або фінансування видатків) місцевого бюджету на зазначені цілі Замовника.</w:t>
      </w:r>
    </w:p>
    <w:p w:rsidR="00043460" w:rsidRPr="00E35531" w:rsidRDefault="00043460" w:rsidP="00043460">
      <w:pPr>
        <w:widowControl w:val="0"/>
        <w:shd w:val="clear" w:color="auto" w:fill="FFFFFF"/>
        <w:tabs>
          <w:tab w:val="left" w:pos="44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4.3. Уразі зміни розміру бюджетних призначень на зазначені послуги, Замовник письмово про </w:t>
      </w:r>
      <w:r w:rsidRPr="00E35531">
        <w:rPr>
          <w:rFonts w:ascii="Times New Roman" w:eastAsia="Arial" w:hAnsi="Times New Roman" w:cs="Times New Roman"/>
          <w:sz w:val="24"/>
          <w:szCs w:val="24"/>
        </w:rPr>
        <w:lastRenderedPageBreak/>
        <w:t xml:space="preserve">це повідомляє Виконавця. </w:t>
      </w:r>
    </w:p>
    <w:p w:rsidR="00043460" w:rsidRPr="0044671F" w:rsidRDefault="00043460" w:rsidP="00043460">
      <w:pPr>
        <w:shd w:val="clear" w:color="auto" w:fill="FFFFFF"/>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5. Надання послуг</w:t>
      </w:r>
    </w:p>
    <w:p w:rsidR="00043460" w:rsidRPr="00E35531" w:rsidRDefault="00043460" w:rsidP="00043460">
      <w:pPr>
        <w:spacing w:after="0" w:line="240" w:lineRule="auto"/>
        <w:jc w:val="both"/>
        <w:rPr>
          <w:rFonts w:ascii="Times New Roman" w:eastAsia="Arial" w:hAnsi="Times New Roman" w:cs="Times New Roman"/>
          <w:bCs/>
          <w:sz w:val="24"/>
          <w:szCs w:val="24"/>
        </w:rPr>
      </w:pPr>
      <w:r w:rsidRPr="00E35531">
        <w:rPr>
          <w:rFonts w:ascii="Times New Roman" w:eastAsia="Arial" w:hAnsi="Times New Roman" w:cs="Times New Roman"/>
          <w:sz w:val="24"/>
          <w:szCs w:val="24"/>
        </w:rPr>
        <w:t xml:space="preserve">5.1. Виконавець надає послуги </w:t>
      </w:r>
      <w:r w:rsidRPr="00E35531">
        <w:rPr>
          <w:rFonts w:ascii="Times New Roman" w:hAnsi="Times New Roman" w:cs="Times New Roman"/>
          <w:sz w:val="24"/>
          <w:szCs w:val="24"/>
        </w:rPr>
        <w:t xml:space="preserve">з </w:t>
      </w:r>
      <w:r w:rsidR="00383724" w:rsidRPr="00383724">
        <w:rPr>
          <w:rFonts w:ascii="Times New Roman" w:hAnsi="Times New Roman"/>
          <w:sz w:val="24"/>
          <w:szCs w:val="24"/>
        </w:rPr>
        <w:t>ДК 021:2015 - 45110000-1 Руйнування та знесення будівель і земляні роботи (Благоустрій ділянок для почесних поховань загиблих військовослужбовців на кладовищах Бориспільської міської територіальної громади)</w:t>
      </w:r>
      <w:r w:rsidRPr="000F2D41">
        <w:rPr>
          <w:rFonts w:ascii="Times New Roman" w:hAnsi="Times New Roman" w:cs="Times New Roman"/>
          <w:bCs/>
          <w:sz w:val="24"/>
          <w:szCs w:val="24"/>
        </w:rPr>
        <w:t xml:space="preserve"> </w:t>
      </w:r>
      <w:r w:rsidRPr="000F2D41">
        <w:rPr>
          <w:rFonts w:ascii="Times New Roman" w:eastAsia="Arial" w:hAnsi="Times New Roman" w:cs="Times New Roman"/>
          <w:bCs/>
          <w:i/>
          <w:color w:val="000000"/>
          <w:sz w:val="24"/>
          <w:szCs w:val="24"/>
        </w:rPr>
        <w:t>(</w:t>
      </w:r>
      <w:r w:rsidRPr="00E35531">
        <w:rPr>
          <w:rFonts w:ascii="Times New Roman" w:eastAsia="Arial" w:hAnsi="Times New Roman" w:cs="Times New Roman"/>
          <w:bCs/>
          <w:i/>
          <w:color w:val="000000"/>
          <w:sz w:val="24"/>
          <w:szCs w:val="24"/>
        </w:rPr>
        <w:t>надалі – Послуга).</w:t>
      </w:r>
      <w:r w:rsidRPr="00E35531">
        <w:rPr>
          <w:rFonts w:ascii="Times New Roman" w:eastAsia="Arial" w:hAnsi="Times New Roman" w:cs="Times New Roman"/>
          <w:bCs/>
          <w:color w:val="000000"/>
          <w:sz w:val="24"/>
          <w:szCs w:val="24"/>
        </w:rPr>
        <w:t xml:space="preserve"> </w:t>
      </w:r>
    </w:p>
    <w:p w:rsidR="00043460" w:rsidRPr="00E35531" w:rsidRDefault="00043460" w:rsidP="00043460">
      <w:pPr>
        <w:shd w:val="clear" w:color="auto" w:fill="FFFFFF"/>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lang w:eastAsia="x-none"/>
        </w:rPr>
        <w:t>5.2. У разі необхідності термінового виконання послуги Замовник надає доручення на виконання додаткових об’ємів послуги в межах лімітних асигнувань.</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5.3. За результатами надання Послуги, Виконавець складає, підписує сам і надає до підпису Замовнику 2 (два) примірники актів виконання послуги за формою № КБ-2в та довідок про вартість виконання послуги за формою № КБ-3. Останній, протягом 3 (трьох) робочих днів з дня отримання перевіряє цей акт і, в разі відсутності зауважень, підписує і повертає один примірник акту Виконавцю, або надає Виконавцю аргументовану відмову у підписі.</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5.4. У разі не повернення Замовником Виконавцю підписаного, у визначені п. 5.3 Договору строки акту надання Послуги,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5.5. У випадку невиконання або неналежного надання Послуги, Замовник повідомляє про це Виконавця, з подальшим складанням «Акту-претензії», який підписує представник Замовника та Виконавця у день виявлення порушення.</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5.6. Виконавець протягом 2 (двох) календарних днів з моменту підписання «Акту-претензії» усуває виявлені та зафіксовані в акті порушення. </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5.7. «Акт-претензія» є чинним у випадку необґрунтованої відмови Виконавця від його підписання, або незабезпечення участі свого представника для складання цього акту.</w:t>
      </w:r>
    </w:p>
    <w:p w:rsidR="00043460" w:rsidRPr="00B07303" w:rsidRDefault="00043460" w:rsidP="00B07303">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5.8. За порушення, зафіксовані в «Акті-претензії», обсяг неякісно наданих Виконавцем Послуги Замовником не приймається.</w:t>
      </w:r>
    </w:p>
    <w:p w:rsidR="00043460" w:rsidRPr="0044671F" w:rsidRDefault="00043460" w:rsidP="00043460">
      <w:pPr>
        <w:spacing w:after="0" w:line="240" w:lineRule="auto"/>
        <w:jc w:val="center"/>
        <w:rPr>
          <w:rFonts w:ascii="Times New Roman" w:hAnsi="Times New Roman" w:cs="Times New Roman"/>
          <w:b/>
          <w:sz w:val="24"/>
          <w:szCs w:val="24"/>
        </w:rPr>
      </w:pPr>
      <w:r w:rsidRPr="00E35531">
        <w:rPr>
          <w:rFonts w:ascii="Times New Roman" w:hAnsi="Times New Roman" w:cs="Times New Roman"/>
          <w:b/>
          <w:sz w:val="24"/>
          <w:szCs w:val="24"/>
        </w:rPr>
        <w:t>6. Зал</w:t>
      </w:r>
      <w:r>
        <w:rPr>
          <w:rFonts w:ascii="Times New Roman" w:hAnsi="Times New Roman" w:cs="Times New Roman"/>
          <w:b/>
          <w:sz w:val="24"/>
          <w:szCs w:val="24"/>
        </w:rPr>
        <w:t>учення субпідрядних організацій</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6.1. Виконавець самостійно, на власний ризик та під свою відповідальність, залучає для виконання окремих послуг субпідрядні організації, зазначені в тендерній пропозиції і забезпечує координацію їх діяльності. </w:t>
      </w:r>
    </w:p>
    <w:p w:rsidR="00043460" w:rsidRPr="00B07303" w:rsidRDefault="00043460" w:rsidP="00B07303">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6.2. Відносини між субпідрядниками, Замовником та Виконавцем будуть регулюватися із урахуванням чинного Договору.</w:t>
      </w: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sidRPr="00E35531">
        <w:rPr>
          <w:rFonts w:ascii="Times New Roman" w:eastAsia="Arial" w:hAnsi="Times New Roman" w:cs="Times New Roman"/>
          <w:b/>
          <w:bCs/>
          <w:sz w:val="24"/>
          <w:szCs w:val="24"/>
        </w:rPr>
        <w:t>7. Права та обов’язки Стор</w:t>
      </w:r>
      <w:r>
        <w:rPr>
          <w:rFonts w:ascii="Times New Roman" w:eastAsia="Arial" w:hAnsi="Times New Roman" w:cs="Times New Roman"/>
          <w:b/>
          <w:bCs/>
          <w:sz w:val="24"/>
          <w:szCs w:val="24"/>
        </w:rPr>
        <w:t>ін</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7.1. Замовник має право:</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в будь-який час перевіряти якість надання Виконавцем послуги;</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bCs/>
          <w:sz w:val="24"/>
          <w:szCs w:val="24"/>
        </w:rPr>
        <w:t xml:space="preserve">достроково розірвати Договір, у разі невиконання зобов’язань </w:t>
      </w:r>
      <w:r w:rsidRPr="00E35531">
        <w:rPr>
          <w:rFonts w:ascii="Times New Roman" w:eastAsia="Arial" w:hAnsi="Times New Roman" w:cs="Times New Roman"/>
          <w:sz w:val="24"/>
          <w:szCs w:val="24"/>
        </w:rPr>
        <w:t>Виконавцем</w:t>
      </w:r>
      <w:r w:rsidRPr="00E35531">
        <w:rPr>
          <w:rFonts w:ascii="Times New Roman" w:eastAsia="Arial" w:hAnsi="Times New Roman" w:cs="Times New Roman"/>
          <w:bCs/>
          <w:sz w:val="24"/>
          <w:szCs w:val="24"/>
        </w:rPr>
        <w:t>, повідомивши його про це протягом 5 (п’яти) календарних днів з моменту прийняття такого рішення.</w:t>
      </w:r>
    </w:p>
    <w:p w:rsidR="00043460" w:rsidRPr="00E35531" w:rsidRDefault="00043460" w:rsidP="00F35DF5">
      <w:pPr>
        <w:tabs>
          <w:tab w:val="num" w:pos="142"/>
        </w:tabs>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7.2. Замовник зобов’язаний:</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своєчасно сплатити Виконавцю вартість надання Послуги у порядку, передбаченому Договором;</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надавати Виконавцю всю інформацію, документи, тощо, які необхідні йому для виконання своїх обов’язків, передбачених Договором.</w:t>
      </w:r>
    </w:p>
    <w:p w:rsidR="00043460" w:rsidRPr="00E35531" w:rsidRDefault="00043460" w:rsidP="00F35DF5">
      <w:pPr>
        <w:tabs>
          <w:tab w:val="num" w:pos="142"/>
        </w:tabs>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7.3. Виконавець має право:</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припинити надання Послуги в разі затримки її оплати Замовником;</w:t>
      </w:r>
    </w:p>
    <w:p w:rsidR="00043460" w:rsidRPr="00E35531"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у разі невиконання зобов’язань Замовником д</w:t>
      </w:r>
      <w:r w:rsidRPr="00E35531">
        <w:rPr>
          <w:rFonts w:ascii="Times New Roman" w:eastAsia="Arial" w:hAnsi="Times New Roman" w:cs="Times New Roman"/>
          <w:bCs/>
          <w:sz w:val="24"/>
          <w:szCs w:val="24"/>
        </w:rPr>
        <w:t>остроково розірвати Договір, повідомивши його про це протягом 5 (п’яти) календарних днів з моменту прийняття такого рішення.</w:t>
      </w:r>
    </w:p>
    <w:p w:rsidR="00043460" w:rsidRPr="00E35531" w:rsidRDefault="00043460" w:rsidP="00F35DF5">
      <w:pPr>
        <w:tabs>
          <w:tab w:val="num" w:pos="142"/>
        </w:tabs>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7.4. Виконавець зобов’язаний:</w:t>
      </w:r>
    </w:p>
    <w:p w:rsidR="00043460" w:rsidRPr="00B07303" w:rsidRDefault="00043460" w:rsidP="00F35DF5">
      <w:pPr>
        <w:numPr>
          <w:ilvl w:val="0"/>
          <w:numId w:val="22"/>
        </w:numPr>
        <w:tabs>
          <w:tab w:val="num" w:pos="142"/>
        </w:tabs>
        <w:spacing w:after="0" w:line="240" w:lineRule="auto"/>
        <w:ind w:left="0" w:firstLine="0"/>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якісно, своєчасно та відповідно до умов Договору надавати Послуги.</w:t>
      </w:r>
    </w:p>
    <w:p w:rsidR="00043460" w:rsidRPr="0044671F" w:rsidRDefault="00043460" w:rsidP="00043460">
      <w:pPr>
        <w:shd w:val="clear" w:color="auto" w:fill="FFFFFF"/>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8. Відповідальність Сторін</w:t>
      </w:r>
    </w:p>
    <w:p w:rsidR="00043460" w:rsidRPr="00E35531" w:rsidRDefault="00043460" w:rsidP="00043460">
      <w:pPr>
        <w:widowControl w:val="0"/>
        <w:shd w:val="clear" w:color="auto" w:fill="FFFFFF"/>
        <w:tabs>
          <w:tab w:val="left" w:pos="456"/>
        </w:tabs>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043460"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 xml:space="preserve">8.2. В разі порушення Виконавцем строків надання якісних Послуг, визначених Договором, про що складається відповідний акт, за підписом представників Замовника і Виконавця, останній сплачує Замовнику пеню у розмірі подвійної облікової ставки НБУ, діючої на момент </w:t>
      </w:r>
      <w:r w:rsidRPr="00E35531">
        <w:rPr>
          <w:rFonts w:ascii="Times New Roman" w:hAnsi="Times New Roman" w:cs="Times New Roman"/>
          <w:sz w:val="24"/>
          <w:szCs w:val="24"/>
        </w:rPr>
        <w:lastRenderedPageBreak/>
        <w:t>нарахування пені від вартості ненаданої послуги за кожний день затримки надання якісної Послуги.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8.3. Замовник за затримку оплати отримання Послуги сплачує Виконавцю пеню у розмірі подвійної облікової ставки НБУ, діючої на момент нарахування пені, від суми неоплачених Послуг за кожен день затримки.</w:t>
      </w:r>
    </w:p>
    <w:p w:rsidR="00A93A8F" w:rsidRPr="00E35531" w:rsidRDefault="00043460" w:rsidP="00043460">
      <w:pPr>
        <w:autoSpaceDE w:val="0"/>
        <w:autoSpaceDN w:val="0"/>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8.4. Сплата штрафних санкцій не звільняє сторону, яка їх сплатила від виконання прийнятих нею зобов’язань за Договором.</w:t>
      </w: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9. Вирішення спорів</w:t>
      </w:r>
    </w:p>
    <w:p w:rsidR="00043460"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93A8F" w:rsidRPr="00B07303" w:rsidRDefault="00043460" w:rsidP="00B07303">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10. Строк дії Договору</w:t>
      </w:r>
    </w:p>
    <w:p w:rsidR="00043460" w:rsidRPr="00005E9F" w:rsidRDefault="00043460" w:rsidP="0004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302ACE">
        <w:rPr>
          <w:rFonts w:ascii="Times New Roman" w:hAnsi="Times New Roman" w:cs="Times New Roman"/>
          <w:sz w:val="24"/>
          <w:szCs w:val="24"/>
        </w:rPr>
        <w:t>10.1.</w:t>
      </w:r>
      <w:r w:rsidRPr="00302ACE">
        <w:rPr>
          <w:rFonts w:ascii="Times New Roman" w:hAnsi="Times New Roman" w:cs="Times New Roman"/>
          <w:sz w:val="24"/>
          <w:szCs w:val="24"/>
          <w:lang w:val="en-US"/>
        </w:rPr>
        <w:t> </w:t>
      </w:r>
      <w:r w:rsidRPr="00302ACE">
        <w:rPr>
          <w:rFonts w:ascii="Times New Roman" w:hAnsi="Times New Roman" w:cs="Times New Roman"/>
          <w:sz w:val="24"/>
          <w:szCs w:val="24"/>
        </w:rPr>
        <w:t>Договір вважається укладеним і набирає чинності після його підписання Сторонами та скріплення печатками</w:t>
      </w:r>
      <w:r w:rsidR="007B5C83">
        <w:rPr>
          <w:rFonts w:ascii="Times New Roman" w:hAnsi="Times New Roman" w:cs="Times New Roman"/>
          <w:sz w:val="24"/>
          <w:szCs w:val="24"/>
        </w:rPr>
        <w:t xml:space="preserve"> Сторін та діє до 31 грудня 2024</w:t>
      </w:r>
      <w:r w:rsidRPr="00302ACE">
        <w:rPr>
          <w:rFonts w:ascii="Times New Roman" w:hAnsi="Times New Roman" w:cs="Times New Roman"/>
          <w:sz w:val="24"/>
          <w:szCs w:val="24"/>
        </w:rPr>
        <w:t xml:space="preserve"> року,</w:t>
      </w:r>
      <w:r w:rsidRPr="00302ACE">
        <w:rPr>
          <w:rFonts w:ascii="Times New Roman" w:eastAsia="Times New Roman" w:hAnsi="Times New Roman" w:cs="Times New Roman"/>
          <w:sz w:val="24"/>
          <w:szCs w:val="24"/>
        </w:rPr>
        <w:t xml:space="preserve"> а в частині виконання грошових зобов’язань – до їх повного виконання.</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10.2</w:t>
      </w:r>
      <w:r>
        <w:rPr>
          <w:rFonts w:ascii="Times New Roman" w:eastAsia="Arial" w:hAnsi="Times New Roman" w:cs="Times New Roman"/>
          <w:sz w:val="24"/>
          <w:szCs w:val="24"/>
        </w:rPr>
        <w:t>. </w:t>
      </w:r>
      <w:r w:rsidRPr="00E35531">
        <w:rPr>
          <w:rFonts w:ascii="Times New Roman" w:eastAsia="Arial" w:hAnsi="Times New Roman" w:cs="Times New Roman"/>
          <w:sz w:val="24"/>
          <w:szCs w:val="24"/>
        </w:rPr>
        <w:t>Дія Договору припиняється за умови:</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повного виконання Сторонами своїх зобов’язань за Договором;</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за згодою Сторін;</w:t>
      </w:r>
    </w:p>
    <w:p w:rsidR="00043460" w:rsidRPr="00E35531" w:rsidRDefault="00043460" w:rsidP="00043460">
      <w:pPr>
        <w:shd w:val="clear" w:color="auto" w:fill="FFFFFF"/>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 з інших підстав, передбачених чинним законодавством України.</w:t>
      </w:r>
    </w:p>
    <w:p w:rsidR="00A93A8F" w:rsidRPr="00E35531" w:rsidRDefault="00043460" w:rsidP="00043460">
      <w:pPr>
        <w:autoSpaceDE w:val="0"/>
        <w:autoSpaceDN w:val="0"/>
        <w:adjustRightInd w:val="0"/>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043460" w:rsidRPr="0044671F" w:rsidRDefault="00043460" w:rsidP="00043460">
      <w:pPr>
        <w:autoSpaceDE w:val="0"/>
        <w:autoSpaceDN w:val="0"/>
        <w:adjustRightInd w:val="0"/>
        <w:spacing w:after="0" w:line="240" w:lineRule="auto"/>
        <w:jc w:val="center"/>
        <w:rPr>
          <w:rFonts w:ascii="Times New Roman" w:eastAsia="Arial" w:hAnsi="Times New Roman" w:cs="Times New Roman"/>
          <w:b/>
          <w:sz w:val="24"/>
          <w:szCs w:val="24"/>
        </w:rPr>
      </w:pPr>
      <w:r w:rsidRPr="00E35531">
        <w:rPr>
          <w:rFonts w:ascii="Times New Roman" w:eastAsia="Arial" w:hAnsi="Times New Roman" w:cs="Times New Roman"/>
          <w:b/>
          <w:bCs/>
          <w:sz w:val="24"/>
          <w:szCs w:val="24"/>
        </w:rPr>
        <w:t>11</w:t>
      </w:r>
      <w:r w:rsidRPr="00E35531">
        <w:rPr>
          <w:rFonts w:ascii="Times New Roman" w:eastAsia="Arial" w:hAnsi="Times New Roman" w:cs="Times New Roman"/>
          <w:b/>
          <w:sz w:val="24"/>
          <w:szCs w:val="24"/>
        </w:rPr>
        <w:t>. Інші умови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11.1. Взаємовідносини Сторін, не передбачені цим Договором, регулюються діючим законодавством України та обумовлюються в додатках (додаткових договорах), які складаються в письмовій формі, підписуються сторонами та становлять невід’ємну частину цього Договору.</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11.2. Види послуги залежать від кліматичних умов і регламентуються технологічним процесом.</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11.3. Жодна сторона не має права передавати права та обов’язки за цим Договором іншій особі без отримання письмової згоди Сторін.</w:t>
      </w:r>
    </w:p>
    <w:p w:rsidR="00043460" w:rsidRPr="00E35531" w:rsidRDefault="00043460" w:rsidP="00043460">
      <w:pPr>
        <w:spacing w:after="0" w:line="240" w:lineRule="auto"/>
        <w:jc w:val="both"/>
        <w:rPr>
          <w:rFonts w:ascii="Times New Roman" w:hAnsi="Times New Roman" w:cs="Times New Roman"/>
          <w:sz w:val="24"/>
          <w:szCs w:val="24"/>
        </w:rPr>
      </w:pPr>
      <w:r w:rsidRPr="00E35531">
        <w:rPr>
          <w:rFonts w:ascii="Times New Roman" w:hAnsi="Times New Roman" w:cs="Times New Roman"/>
          <w:sz w:val="24"/>
          <w:szCs w:val="24"/>
        </w:rPr>
        <w:t>11.4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rsidR="00043460" w:rsidRPr="00E35531" w:rsidRDefault="00F63BF8" w:rsidP="0004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w:t>
      </w:r>
      <w:r w:rsidR="00043460" w:rsidRPr="00E35531">
        <w:rPr>
          <w:rFonts w:ascii="Times New Roman" w:hAnsi="Times New Roman" w:cs="Times New Roman"/>
          <w:sz w:val="24"/>
          <w:szCs w:val="24"/>
        </w:rPr>
        <w:t xml:space="preserve">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«Місцезнаходження та банківські реквізити сторін» Договору або за іншою </w:t>
      </w:r>
      <w:proofErr w:type="spellStart"/>
      <w:r w:rsidR="00043460" w:rsidRPr="00E35531">
        <w:rPr>
          <w:rFonts w:ascii="Times New Roman" w:hAnsi="Times New Roman" w:cs="Times New Roman"/>
          <w:sz w:val="24"/>
          <w:szCs w:val="24"/>
        </w:rPr>
        <w:t>адресою</w:t>
      </w:r>
      <w:proofErr w:type="spellEnd"/>
      <w:r w:rsidR="00043460" w:rsidRPr="00E35531">
        <w:rPr>
          <w:rFonts w:ascii="Times New Roman" w:hAnsi="Times New Roman" w:cs="Times New Roman"/>
          <w:sz w:val="24"/>
          <w:szCs w:val="24"/>
        </w:rPr>
        <w:t xml:space="preserve">, про яку Сторона письмово повідомила іншій Стороні при зміні адреси. Підтвердженням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w:t>
      </w:r>
      <w:proofErr w:type="spellStart"/>
      <w:r w:rsidR="00043460" w:rsidRPr="00E35531">
        <w:rPr>
          <w:rFonts w:ascii="Times New Roman" w:hAnsi="Times New Roman" w:cs="Times New Roman"/>
          <w:sz w:val="24"/>
          <w:szCs w:val="24"/>
        </w:rPr>
        <w:t>пошт</w:t>
      </w:r>
      <w:proofErr w:type="spellEnd"/>
      <w:r w:rsidR="00043460" w:rsidRPr="00E35531">
        <w:rPr>
          <w:rFonts w:ascii="Times New Roman" w:hAnsi="Times New Roman" w:cs="Times New Roman"/>
          <w:sz w:val="24"/>
          <w:szCs w:val="24"/>
        </w:rPr>
        <w:t>, зазначених у розділі «Місцезнаходження та банківські реквізити сторін», або з інших електронних адрес із використанням електронного цифрового підпису, який в цьому випадку є обов’язковим.</w:t>
      </w:r>
    </w:p>
    <w:p w:rsidR="002A3AA0" w:rsidRDefault="002A3AA0" w:rsidP="002A3A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571D7">
        <w:rPr>
          <w:rFonts w:ascii="Times New Roman" w:eastAsia="Arial" w:hAnsi="Times New Roman" w:cs="Times New Roman"/>
          <w:color w:val="000000"/>
          <w:sz w:val="24"/>
          <w:szCs w:val="24"/>
          <w:lang w:eastAsia="ru-RU"/>
        </w:rPr>
        <w:t>1</w:t>
      </w:r>
      <w:r w:rsidRPr="004E4636">
        <w:rPr>
          <w:rFonts w:ascii="Times New Roman" w:eastAsia="Arial" w:hAnsi="Times New Roman" w:cs="Times New Roman"/>
          <w:color w:val="000000"/>
          <w:sz w:val="24"/>
          <w:szCs w:val="24"/>
          <w:lang w:eastAsia="ru-RU"/>
        </w:rPr>
        <w:t>1</w:t>
      </w:r>
      <w:r w:rsidRPr="008571D7">
        <w:rPr>
          <w:rFonts w:ascii="Times New Roman" w:eastAsia="Arial" w:hAnsi="Times New Roman" w:cs="Times New Roman"/>
          <w:color w:val="000000"/>
          <w:sz w:val="24"/>
          <w:szCs w:val="24"/>
          <w:lang w:eastAsia="ru-RU"/>
        </w:rPr>
        <w:t>.</w:t>
      </w:r>
      <w:r w:rsidR="00F63BF8">
        <w:rPr>
          <w:rFonts w:ascii="Times New Roman" w:eastAsia="Arial" w:hAnsi="Times New Roman" w:cs="Times New Roman"/>
          <w:color w:val="000000"/>
          <w:sz w:val="24"/>
          <w:szCs w:val="24"/>
          <w:lang w:eastAsia="ru-RU"/>
        </w:rPr>
        <w:t>6</w:t>
      </w:r>
      <w:r w:rsidRPr="008571D7">
        <w:rPr>
          <w:rFonts w:ascii="Times New Roman" w:eastAsia="Arial" w:hAnsi="Times New Roman" w:cs="Times New Roman"/>
          <w:color w:val="000000"/>
          <w:sz w:val="24"/>
          <w:szCs w:val="24"/>
          <w:lang w:eastAsia="ru-RU"/>
        </w:rPr>
        <w:t>.</w:t>
      </w:r>
      <w:r w:rsidRPr="00AA726E">
        <w:rPr>
          <w:rFonts w:ascii="Times New Roman" w:hAnsi="Times New Roman" w:cs="Times New Roman"/>
          <w:sz w:val="24"/>
          <w:szCs w:val="24"/>
        </w:rPr>
        <w:t>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A3AA0" w:rsidRDefault="002A3AA0" w:rsidP="002A3A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A3AA0" w:rsidRDefault="002A3AA0" w:rsidP="002A3A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Pr>
          <w:rFonts w:ascii="Times New Roman" w:eastAsia="Times New Roman" w:hAnsi="Times New Roman" w:cs="Times New Roman"/>
          <w:color w:val="000000"/>
          <w:sz w:val="24"/>
          <w:szCs w:val="24"/>
        </w:rPr>
        <w:lastRenderedPageBreak/>
        <w:t xml:space="preserve">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A3AA0" w:rsidRDefault="002A3AA0" w:rsidP="002A3A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A3AA0" w:rsidRDefault="002A3AA0" w:rsidP="002A3AA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3AA0" w:rsidRDefault="002A3AA0" w:rsidP="002A3A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A3AA0" w:rsidRDefault="002A3AA0" w:rsidP="002A3A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rsidR="002A3AA0" w:rsidRDefault="002A3AA0" w:rsidP="002A3A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A3AA0" w:rsidRPr="006B570F" w:rsidRDefault="002A3AA0" w:rsidP="002A3AA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043460" w:rsidRPr="00F63BF8" w:rsidRDefault="00F63BF8" w:rsidP="00043460">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11.7</w:t>
      </w:r>
      <w:r w:rsidR="002A3AA0" w:rsidRPr="004E4636">
        <w:rPr>
          <w:rFonts w:ascii="Times New Roman" w:eastAsia="Arial" w:hAnsi="Times New Roman" w:cs="Times New Roman"/>
          <w:color w:val="000000"/>
          <w:sz w:val="24"/>
          <w:szCs w:val="24"/>
          <w:lang w:eastAsia="ru-RU"/>
        </w:rPr>
        <w:t>. У разі зміни рахунку, назви підприємства, юридичної адреси, телефону, керівника підприємства, повідомити про це Підрядника у тижневий строк для внесення змін до Договору.</w:t>
      </w:r>
    </w:p>
    <w:p w:rsidR="00043460" w:rsidRPr="00E35531" w:rsidRDefault="00043460" w:rsidP="00043460">
      <w:pPr>
        <w:spacing w:after="0" w:line="240" w:lineRule="auto"/>
        <w:jc w:val="both"/>
        <w:rPr>
          <w:rFonts w:ascii="Times New Roman" w:eastAsia="Arial" w:hAnsi="Times New Roman" w:cs="Times New Roman"/>
          <w:sz w:val="24"/>
          <w:szCs w:val="24"/>
        </w:rPr>
      </w:pPr>
      <w:r w:rsidRPr="00E35531">
        <w:rPr>
          <w:rFonts w:ascii="Times New Roman" w:eastAsia="Arial" w:hAnsi="Times New Roman" w:cs="Times New Roman"/>
          <w:sz w:val="24"/>
          <w:szCs w:val="24"/>
        </w:rPr>
        <w:t>11.</w:t>
      </w:r>
      <w:r w:rsidR="00F63BF8">
        <w:rPr>
          <w:rFonts w:ascii="Times New Roman" w:eastAsia="Arial" w:hAnsi="Times New Roman" w:cs="Times New Roman"/>
          <w:sz w:val="24"/>
          <w:szCs w:val="24"/>
        </w:rPr>
        <w:t>8</w:t>
      </w:r>
      <w:r w:rsidRPr="00E35531">
        <w:rPr>
          <w:rFonts w:ascii="Times New Roman" w:eastAsia="Arial" w:hAnsi="Times New Roman" w:cs="Times New Roman"/>
          <w:sz w:val="24"/>
          <w:szCs w:val="24"/>
        </w:rPr>
        <w:t>. У разі зміни рахунку, назви підприємства, юридичної адреси, телефону, керівника підприємства, повідомити про це Замовника у тижневий строк для внесення змін до Договору.</w:t>
      </w:r>
    </w:p>
    <w:p w:rsidR="00043460" w:rsidRPr="00E35531" w:rsidRDefault="00043460" w:rsidP="00043460">
      <w:pPr>
        <w:pStyle w:val="ab"/>
        <w:ind w:right="0"/>
        <w:rPr>
          <w:sz w:val="24"/>
          <w:szCs w:val="24"/>
          <w:lang w:val="ru-RU"/>
        </w:rPr>
      </w:pPr>
      <w:r w:rsidRPr="00E35531">
        <w:rPr>
          <w:sz w:val="24"/>
          <w:szCs w:val="24"/>
          <w:lang w:val="ru-RU"/>
        </w:rPr>
        <w:t>11</w:t>
      </w:r>
      <w:r w:rsidRPr="00E35531">
        <w:rPr>
          <w:sz w:val="24"/>
          <w:szCs w:val="24"/>
        </w:rPr>
        <w:t>.</w:t>
      </w:r>
      <w:r w:rsidR="00F63BF8">
        <w:rPr>
          <w:sz w:val="24"/>
          <w:szCs w:val="24"/>
          <w:lang w:val="ru-RU"/>
        </w:rPr>
        <w:t>9</w:t>
      </w:r>
      <w:r w:rsidRPr="00E35531">
        <w:rPr>
          <w:sz w:val="24"/>
          <w:szCs w:val="24"/>
        </w:rPr>
        <w:t>. Додатками до цього договору є:</w:t>
      </w:r>
    </w:p>
    <w:p w:rsidR="00043460" w:rsidRPr="00E35531" w:rsidRDefault="00043460" w:rsidP="00043460">
      <w:pPr>
        <w:pStyle w:val="ab"/>
        <w:ind w:right="0"/>
        <w:rPr>
          <w:sz w:val="24"/>
          <w:szCs w:val="24"/>
        </w:rPr>
      </w:pPr>
      <w:r w:rsidRPr="00E35531">
        <w:rPr>
          <w:sz w:val="24"/>
          <w:szCs w:val="24"/>
        </w:rPr>
        <w:tab/>
        <w:t>договірна ціна;</w:t>
      </w:r>
    </w:p>
    <w:p w:rsidR="00043460" w:rsidRPr="00E35531" w:rsidRDefault="00043460" w:rsidP="00043460">
      <w:pPr>
        <w:pStyle w:val="ab"/>
        <w:ind w:right="0"/>
        <w:rPr>
          <w:sz w:val="24"/>
          <w:szCs w:val="24"/>
        </w:rPr>
      </w:pPr>
      <w:r w:rsidRPr="00E35531">
        <w:rPr>
          <w:sz w:val="24"/>
          <w:szCs w:val="24"/>
        </w:rPr>
        <w:tab/>
        <w:t>зведений кошторисний розрахунок;</w:t>
      </w:r>
    </w:p>
    <w:p w:rsidR="00A93A8F" w:rsidRPr="00E35531" w:rsidRDefault="00A93A8F" w:rsidP="00043460">
      <w:pPr>
        <w:pStyle w:val="ab"/>
        <w:ind w:right="0"/>
        <w:rPr>
          <w:sz w:val="24"/>
          <w:szCs w:val="24"/>
        </w:rPr>
      </w:pPr>
      <w:r>
        <w:rPr>
          <w:sz w:val="24"/>
          <w:szCs w:val="24"/>
        </w:rPr>
        <w:tab/>
        <w:t>локальний кошторис.</w:t>
      </w:r>
    </w:p>
    <w:p w:rsidR="00043460" w:rsidRPr="00E35531" w:rsidRDefault="00043460" w:rsidP="00043460">
      <w:pPr>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12. Місцезнаходження та банківські реквізити сторін</w:t>
      </w:r>
    </w:p>
    <w:tbl>
      <w:tblPr>
        <w:tblW w:w="0" w:type="auto"/>
        <w:tblLook w:val="01E0" w:firstRow="1" w:lastRow="1" w:firstColumn="1" w:lastColumn="1" w:noHBand="0" w:noVBand="0"/>
      </w:tblPr>
      <w:tblGrid>
        <w:gridCol w:w="4785"/>
        <w:gridCol w:w="4786"/>
      </w:tblGrid>
      <w:tr w:rsidR="00043460" w:rsidRPr="00E35531" w:rsidTr="002D66A4">
        <w:tc>
          <w:tcPr>
            <w:tcW w:w="4785" w:type="dxa"/>
            <w:shd w:val="clear" w:color="auto" w:fill="auto"/>
          </w:tcPr>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Замовник</w:t>
            </w:r>
          </w:p>
          <w:p w:rsidR="00043460" w:rsidRPr="00B07303"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Головне управління житлово-комунального господарства виконавчого комітету Бориспільської міської ради</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ЄДРПОУ 36359583</w:t>
            </w:r>
          </w:p>
          <w:p w:rsidR="00F35DF5"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р/р _________________________________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 Державна казначейська служба України, м. Київ </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МФО 820172</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08301, Київська обл., м. Бориспіль</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 xml:space="preserve">вул. Київський Шлях, 72, </w:t>
            </w:r>
          </w:p>
          <w:p w:rsidR="00043460" w:rsidRPr="00B07303" w:rsidRDefault="00043460" w:rsidP="00B07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roofErr w:type="spellStart"/>
            <w:r w:rsidRPr="00E35531">
              <w:rPr>
                <w:rFonts w:ascii="Times New Roman" w:eastAsia="Courier New" w:hAnsi="Times New Roman" w:cs="Times New Roman"/>
                <w:sz w:val="24"/>
                <w:szCs w:val="24"/>
              </w:rPr>
              <w:t>тел</w:t>
            </w:r>
            <w:proofErr w:type="spellEnd"/>
            <w:r w:rsidRPr="00E35531">
              <w:rPr>
                <w:rFonts w:ascii="Times New Roman" w:eastAsia="Courier New" w:hAnsi="Times New Roman" w:cs="Times New Roman"/>
                <w:sz w:val="24"/>
                <w:szCs w:val="24"/>
              </w:rPr>
              <w:t>.: (04595) 6-18-28</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____________________</w:t>
            </w: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E35531">
              <w:rPr>
                <w:rFonts w:ascii="Times New Roman" w:eastAsia="Courier New" w:hAnsi="Times New Roman" w:cs="Times New Roman"/>
                <w:sz w:val="24"/>
                <w:szCs w:val="24"/>
              </w:rPr>
              <w:t>М.П.</w:t>
            </w:r>
          </w:p>
        </w:tc>
        <w:tc>
          <w:tcPr>
            <w:tcW w:w="4786" w:type="dxa"/>
            <w:shd w:val="clear" w:color="auto" w:fill="auto"/>
          </w:tcPr>
          <w:p w:rsidR="00A93A8F" w:rsidRDefault="00A93A8F"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rPr>
            </w:pPr>
            <w:r w:rsidRPr="00E35531">
              <w:rPr>
                <w:rFonts w:ascii="Times New Roman" w:eastAsia="Courier New" w:hAnsi="Times New Roman" w:cs="Times New Roman"/>
                <w:b/>
                <w:sz w:val="24"/>
                <w:szCs w:val="24"/>
              </w:rPr>
              <w:t>Виконавець</w:t>
            </w:r>
          </w:p>
          <w:p w:rsidR="00043460" w:rsidRPr="00E35531" w:rsidRDefault="00043460" w:rsidP="002D66A4">
            <w:pPr>
              <w:tabs>
                <w:tab w:val="left" w:pos="3255"/>
              </w:tabs>
              <w:spacing w:after="0" w:line="240" w:lineRule="auto"/>
              <w:rPr>
                <w:rFonts w:ascii="Times New Roman" w:eastAsia="Arial" w:hAnsi="Times New Roman" w:cs="Times New Roman"/>
                <w:sz w:val="24"/>
                <w:szCs w:val="24"/>
              </w:rPr>
            </w:pPr>
          </w:p>
          <w:p w:rsidR="00043460" w:rsidRPr="00E35531" w:rsidRDefault="00043460" w:rsidP="002D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80481" w:rsidRDefault="00E80481" w:rsidP="003A45BE">
      <w:pPr>
        <w:spacing w:after="0" w:line="240" w:lineRule="auto"/>
      </w:pPr>
    </w:p>
    <w:sectPr w:rsidR="00E80481">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EA" w:rsidRDefault="000312EA" w:rsidP="00E23344">
      <w:pPr>
        <w:spacing w:after="0" w:line="240" w:lineRule="auto"/>
      </w:pPr>
      <w:r>
        <w:separator/>
      </w:r>
    </w:p>
  </w:endnote>
  <w:endnote w:type="continuationSeparator" w:id="0">
    <w:p w:rsidR="000312EA" w:rsidRDefault="000312EA" w:rsidP="00E23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525776"/>
      <w:docPartObj>
        <w:docPartGallery w:val="Page Numbers (Bottom of Page)"/>
        <w:docPartUnique/>
      </w:docPartObj>
    </w:sdtPr>
    <w:sdtEndPr>
      <w:rPr>
        <w:rFonts w:ascii="Times New Roman" w:hAnsi="Times New Roman" w:cs="Times New Roman"/>
        <w:sz w:val="24"/>
        <w:szCs w:val="24"/>
      </w:rPr>
    </w:sdtEndPr>
    <w:sdtContent>
      <w:p w:rsidR="000312EA" w:rsidRPr="00E23344" w:rsidRDefault="000312EA">
        <w:pPr>
          <w:pStyle w:val="a7"/>
          <w:jc w:val="center"/>
          <w:rPr>
            <w:rFonts w:ascii="Times New Roman" w:hAnsi="Times New Roman" w:cs="Times New Roman"/>
            <w:sz w:val="24"/>
            <w:szCs w:val="24"/>
          </w:rPr>
        </w:pPr>
        <w:r w:rsidRPr="00E23344">
          <w:rPr>
            <w:rFonts w:ascii="Times New Roman" w:hAnsi="Times New Roman" w:cs="Times New Roman"/>
            <w:sz w:val="24"/>
            <w:szCs w:val="24"/>
          </w:rPr>
          <w:fldChar w:fldCharType="begin"/>
        </w:r>
        <w:r w:rsidRPr="00E23344">
          <w:rPr>
            <w:rFonts w:ascii="Times New Roman" w:hAnsi="Times New Roman" w:cs="Times New Roman"/>
            <w:sz w:val="24"/>
            <w:szCs w:val="24"/>
          </w:rPr>
          <w:instrText>PAGE   \* MERGEFORMAT</w:instrText>
        </w:r>
        <w:r w:rsidRPr="00E23344">
          <w:rPr>
            <w:rFonts w:ascii="Times New Roman" w:hAnsi="Times New Roman" w:cs="Times New Roman"/>
            <w:sz w:val="24"/>
            <w:szCs w:val="24"/>
          </w:rPr>
          <w:fldChar w:fldCharType="separate"/>
        </w:r>
        <w:r w:rsidR="00106DDE" w:rsidRPr="00106DDE">
          <w:rPr>
            <w:rFonts w:ascii="Times New Roman" w:hAnsi="Times New Roman" w:cs="Times New Roman"/>
            <w:noProof/>
            <w:sz w:val="24"/>
            <w:szCs w:val="24"/>
            <w:lang w:val="ru-RU"/>
          </w:rPr>
          <w:t>29</w:t>
        </w:r>
        <w:r w:rsidRPr="00E23344">
          <w:rPr>
            <w:rFonts w:ascii="Times New Roman" w:hAnsi="Times New Roman" w:cs="Times New Roman"/>
            <w:sz w:val="24"/>
            <w:szCs w:val="24"/>
          </w:rPr>
          <w:fldChar w:fldCharType="end"/>
        </w:r>
      </w:p>
    </w:sdtContent>
  </w:sdt>
  <w:p w:rsidR="000312EA" w:rsidRDefault="000312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EA" w:rsidRDefault="000312EA" w:rsidP="00E23344">
      <w:pPr>
        <w:spacing w:after="0" w:line="240" w:lineRule="auto"/>
      </w:pPr>
      <w:r>
        <w:separator/>
      </w:r>
    </w:p>
  </w:footnote>
  <w:footnote w:type="continuationSeparator" w:id="0">
    <w:p w:rsidR="000312EA" w:rsidRDefault="000312EA" w:rsidP="00E23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8BB"/>
    <w:multiLevelType w:val="multilevel"/>
    <w:tmpl w:val="333E1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9B2C2D"/>
    <w:multiLevelType w:val="hybridMultilevel"/>
    <w:tmpl w:val="FC6E9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12722"/>
    <w:multiLevelType w:val="multilevel"/>
    <w:tmpl w:val="038ED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B96084"/>
    <w:multiLevelType w:val="hybridMultilevel"/>
    <w:tmpl w:val="DD221AF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0B0B560C"/>
    <w:multiLevelType w:val="multilevel"/>
    <w:tmpl w:val="91505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64052B"/>
    <w:multiLevelType w:val="multilevel"/>
    <w:tmpl w:val="F9B2ADFC"/>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b/>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 w15:restartNumberingAfterBreak="0">
    <w:nsid w:val="1F901F05"/>
    <w:multiLevelType w:val="hybridMultilevel"/>
    <w:tmpl w:val="934675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0273152"/>
    <w:multiLevelType w:val="hybridMultilevel"/>
    <w:tmpl w:val="8FA094B6"/>
    <w:lvl w:ilvl="0" w:tplc="04220001">
      <w:start w:val="1"/>
      <w:numFmt w:val="bullet"/>
      <w:lvlText w:val=""/>
      <w:lvlJc w:val="left"/>
      <w:pPr>
        <w:ind w:left="1182" w:hanging="360"/>
      </w:pPr>
      <w:rPr>
        <w:rFonts w:ascii="Symbol" w:hAnsi="Symbol" w:hint="default"/>
      </w:rPr>
    </w:lvl>
    <w:lvl w:ilvl="1" w:tplc="04220003">
      <w:start w:val="1"/>
      <w:numFmt w:val="bullet"/>
      <w:lvlText w:val="o"/>
      <w:lvlJc w:val="left"/>
      <w:pPr>
        <w:ind w:left="1902" w:hanging="360"/>
      </w:pPr>
      <w:rPr>
        <w:rFonts w:ascii="Courier New" w:hAnsi="Courier New" w:cs="Courier New" w:hint="default"/>
      </w:rPr>
    </w:lvl>
    <w:lvl w:ilvl="2" w:tplc="04220005">
      <w:start w:val="1"/>
      <w:numFmt w:val="bullet"/>
      <w:lvlText w:val=""/>
      <w:lvlJc w:val="left"/>
      <w:pPr>
        <w:ind w:left="2622" w:hanging="360"/>
      </w:pPr>
      <w:rPr>
        <w:rFonts w:ascii="Wingdings" w:hAnsi="Wingdings" w:hint="default"/>
      </w:rPr>
    </w:lvl>
    <w:lvl w:ilvl="3" w:tplc="04220001">
      <w:start w:val="1"/>
      <w:numFmt w:val="bullet"/>
      <w:lvlText w:val=""/>
      <w:lvlJc w:val="left"/>
      <w:pPr>
        <w:ind w:left="3342" w:hanging="360"/>
      </w:pPr>
      <w:rPr>
        <w:rFonts w:ascii="Symbol" w:hAnsi="Symbol" w:hint="default"/>
      </w:rPr>
    </w:lvl>
    <w:lvl w:ilvl="4" w:tplc="04220003">
      <w:start w:val="1"/>
      <w:numFmt w:val="bullet"/>
      <w:lvlText w:val="o"/>
      <w:lvlJc w:val="left"/>
      <w:pPr>
        <w:ind w:left="4062" w:hanging="360"/>
      </w:pPr>
      <w:rPr>
        <w:rFonts w:ascii="Courier New" w:hAnsi="Courier New" w:cs="Courier New" w:hint="default"/>
      </w:rPr>
    </w:lvl>
    <w:lvl w:ilvl="5" w:tplc="04220005">
      <w:start w:val="1"/>
      <w:numFmt w:val="bullet"/>
      <w:lvlText w:val=""/>
      <w:lvlJc w:val="left"/>
      <w:pPr>
        <w:ind w:left="4782" w:hanging="360"/>
      </w:pPr>
      <w:rPr>
        <w:rFonts w:ascii="Wingdings" w:hAnsi="Wingdings" w:hint="default"/>
      </w:rPr>
    </w:lvl>
    <w:lvl w:ilvl="6" w:tplc="04220001">
      <w:start w:val="1"/>
      <w:numFmt w:val="bullet"/>
      <w:lvlText w:val=""/>
      <w:lvlJc w:val="left"/>
      <w:pPr>
        <w:ind w:left="5502" w:hanging="360"/>
      </w:pPr>
      <w:rPr>
        <w:rFonts w:ascii="Symbol" w:hAnsi="Symbol" w:hint="default"/>
      </w:rPr>
    </w:lvl>
    <w:lvl w:ilvl="7" w:tplc="04220003">
      <w:start w:val="1"/>
      <w:numFmt w:val="bullet"/>
      <w:lvlText w:val="o"/>
      <w:lvlJc w:val="left"/>
      <w:pPr>
        <w:ind w:left="6222" w:hanging="360"/>
      </w:pPr>
      <w:rPr>
        <w:rFonts w:ascii="Courier New" w:hAnsi="Courier New" w:cs="Courier New" w:hint="default"/>
      </w:rPr>
    </w:lvl>
    <w:lvl w:ilvl="8" w:tplc="04220005">
      <w:start w:val="1"/>
      <w:numFmt w:val="bullet"/>
      <w:lvlText w:val=""/>
      <w:lvlJc w:val="left"/>
      <w:pPr>
        <w:ind w:left="6942" w:hanging="360"/>
      </w:pPr>
      <w:rPr>
        <w:rFonts w:ascii="Wingdings" w:hAnsi="Wingdings" w:hint="default"/>
      </w:rPr>
    </w:lvl>
  </w:abstractNum>
  <w:abstractNum w:abstractNumId="9" w15:restartNumberingAfterBreak="0">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E41117"/>
    <w:multiLevelType w:val="hybridMultilevel"/>
    <w:tmpl w:val="8AB6E6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591A3A"/>
    <w:multiLevelType w:val="multilevel"/>
    <w:tmpl w:val="9D8E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C503B39"/>
    <w:multiLevelType w:val="hybridMultilevel"/>
    <w:tmpl w:val="85F0E74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2E343C7C"/>
    <w:multiLevelType w:val="hybridMultilevel"/>
    <w:tmpl w:val="9F2E44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754779"/>
    <w:multiLevelType w:val="multilevel"/>
    <w:tmpl w:val="558683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F64F5A"/>
    <w:multiLevelType w:val="multilevel"/>
    <w:tmpl w:val="E8F81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4432AC"/>
    <w:multiLevelType w:val="hybridMultilevel"/>
    <w:tmpl w:val="BF48C4CC"/>
    <w:lvl w:ilvl="0" w:tplc="33CCA85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B73B24"/>
    <w:multiLevelType w:val="multilevel"/>
    <w:tmpl w:val="31200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470319"/>
    <w:multiLevelType w:val="hybridMultilevel"/>
    <w:tmpl w:val="F96E9F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3EC8377E"/>
    <w:multiLevelType w:val="hybridMultilevel"/>
    <w:tmpl w:val="AC502698"/>
    <w:lvl w:ilvl="0" w:tplc="E6A027DC">
      <w:start w:val="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FFE3735"/>
    <w:multiLevelType w:val="multilevel"/>
    <w:tmpl w:val="36C4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3EF5892"/>
    <w:multiLevelType w:val="hybridMultilevel"/>
    <w:tmpl w:val="5CC6B2A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44203670"/>
    <w:multiLevelType w:val="multilevel"/>
    <w:tmpl w:val="297E2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A35F93"/>
    <w:multiLevelType w:val="multilevel"/>
    <w:tmpl w:val="A830B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5260722"/>
    <w:multiLevelType w:val="multilevel"/>
    <w:tmpl w:val="C834F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7279F4"/>
    <w:multiLevelType w:val="multilevel"/>
    <w:tmpl w:val="D6DEB5EE"/>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6700391"/>
    <w:multiLevelType w:val="multilevel"/>
    <w:tmpl w:val="1D0A4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543BFA"/>
    <w:multiLevelType w:val="multilevel"/>
    <w:tmpl w:val="0752580E"/>
    <w:lvl w:ilvl="0">
      <w:start w:val="1"/>
      <w:numFmt w:val="decimal"/>
      <w:lvlText w:val="%1."/>
      <w:lvlJc w:val="left"/>
      <w:pPr>
        <w:ind w:left="468" w:hanging="468"/>
      </w:pPr>
      <w:rPr>
        <w:rFonts w:eastAsia="Times New Roman" w:cs="Times New Roman"/>
        <w:color w:val="000000"/>
      </w:rPr>
    </w:lvl>
    <w:lvl w:ilvl="1">
      <w:start w:val="1"/>
      <w:numFmt w:val="decimal"/>
      <w:lvlText w:val="%1.%2."/>
      <w:lvlJc w:val="left"/>
      <w:pPr>
        <w:ind w:left="468" w:hanging="468"/>
      </w:pPr>
      <w:rPr>
        <w:rFonts w:eastAsia="Times New Roman" w:cs="Times New Roman"/>
        <w:color w:val="000000"/>
      </w:rPr>
    </w:lvl>
    <w:lvl w:ilvl="2">
      <w:start w:val="1"/>
      <w:numFmt w:val="decimal"/>
      <w:lvlText w:val="%1.%2.%3."/>
      <w:lvlJc w:val="left"/>
      <w:pPr>
        <w:ind w:left="862" w:hanging="720"/>
      </w:pPr>
      <w:rPr>
        <w:rFonts w:eastAsia="Times New Roman" w:cs="Times New Roman"/>
        <w:b/>
        <w:color w:val="000000"/>
      </w:rPr>
    </w:lvl>
    <w:lvl w:ilvl="3">
      <w:start w:val="1"/>
      <w:numFmt w:val="decimal"/>
      <w:lvlText w:val="%1.%2.%3.%4."/>
      <w:lvlJc w:val="left"/>
      <w:pPr>
        <w:ind w:left="720" w:hanging="720"/>
      </w:pPr>
      <w:rPr>
        <w:rFonts w:eastAsia="Times New Roman" w:cs="Times New Roman"/>
        <w:color w:val="000000"/>
      </w:rPr>
    </w:lvl>
    <w:lvl w:ilvl="4">
      <w:start w:val="1"/>
      <w:numFmt w:val="decimal"/>
      <w:lvlText w:val="%1.%2.%3.%4.%5."/>
      <w:lvlJc w:val="left"/>
      <w:pPr>
        <w:ind w:left="1080" w:hanging="1080"/>
      </w:pPr>
      <w:rPr>
        <w:rFonts w:eastAsia="Times New Roman" w:cs="Times New Roman"/>
        <w:color w:val="000000"/>
      </w:rPr>
    </w:lvl>
    <w:lvl w:ilvl="5">
      <w:start w:val="1"/>
      <w:numFmt w:val="decimal"/>
      <w:lvlText w:val="%1.%2.%3.%4.%5.%6."/>
      <w:lvlJc w:val="left"/>
      <w:pPr>
        <w:ind w:left="1080" w:hanging="1080"/>
      </w:pPr>
      <w:rPr>
        <w:rFonts w:eastAsia="Times New Roman" w:cs="Times New Roman"/>
        <w:color w:val="000000"/>
      </w:rPr>
    </w:lvl>
    <w:lvl w:ilvl="6">
      <w:start w:val="1"/>
      <w:numFmt w:val="decimal"/>
      <w:lvlText w:val="%1.%2.%3.%4.%5.%6.%7."/>
      <w:lvlJc w:val="left"/>
      <w:pPr>
        <w:ind w:left="1080" w:hanging="1080"/>
      </w:pPr>
      <w:rPr>
        <w:rFonts w:eastAsia="Times New Roman" w:cs="Times New Roman"/>
        <w:color w:val="000000"/>
      </w:rPr>
    </w:lvl>
    <w:lvl w:ilvl="7">
      <w:start w:val="1"/>
      <w:numFmt w:val="decimal"/>
      <w:lvlText w:val="%1.%2.%3.%4.%5.%6.%7.%8."/>
      <w:lvlJc w:val="left"/>
      <w:pPr>
        <w:ind w:left="1440" w:hanging="1440"/>
      </w:pPr>
      <w:rPr>
        <w:rFonts w:eastAsia="Times New Roman" w:cs="Times New Roman"/>
        <w:color w:val="000000"/>
      </w:rPr>
    </w:lvl>
    <w:lvl w:ilvl="8">
      <w:start w:val="1"/>
      <w:numFmt w:val="decimal"/>
      <w:lvlText w:val="%1.%2.%3.%4.%5.%6.%7.%8.%9."/>
      <w:lvlJc w:val="left"/>
      <w:pPr>
        <w:ind w:left="1440" w:hanging="1440"/>
      </w:pPr>
      <w:rPr>
        <w:rFonts w:eastAsia="Times New Roman" w:cs="Times New Roman"/>
        <w:color w:val="000000"/>
      </w:rPr>
    </w:lvl>
  </w:abstractNum>
  <w:abstractNum w:abstractNumId="28" w15:restartNumberingAfterBreak="0">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826B53"/>
    <w:multiLevelType w:val="multilevel"/>
    <w:tmpl w:val="289E8D80"/>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30" w15:restartNumberingAfterBreak="0">
    <w:nsid w:val="4FEE19A6"/>
    <w:multiLevelType w:val="multilevel"/>
    <w:tmpl w:val="56C89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6F77AAD"/>
    <w:multiLevelType w:val="multilevel"/>
    <w:tmpl w:val="FD72C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4660FA"/>
    <w:multiLevelType w:val="multilevel"/>
    <w:tmpl w:val="1FBAA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CFF6E3B"/>
    <w:multiLevelType w:val="hybridMultilevel"/>
    <w:tmpl w:val="E34C5B8A"/>
    <w:lvl w:ilvl="0" w:tplc="04220001">
      <w:start w:val="1"/>
      <w:numFmt w:val="bullet"/>
      <w:lvlText w:val=""/>
      <w:lvlJc w:val="left"/>
      <w:pPr>
        <w:ind w:left="720" w:hanging="360"/>
      </w:pPr>
      <w:rPr>
        <w:rFonts w:ascii="Symbol" w:hAnsi="Symbol" w:hint="default"/>
      </w:rPr>
    </w:lvl>
    <w:lvl w:ilvl="1" w:tplc="1A2ED226">
      <w:numFmt w:val="bullet"/>
      <w:lvlText w:val="-"/>
      <w:lvlJc w:val="left"/>
      <w:pPr>
        <w:ind w:left="1440" w:hanging="360"/>
      </w:pPr>
      <w:rPr>
        <w:rFonts w:ascii="Times New Roman" w:eastAsia="Times New Roman" w:hAnsi="Times New Roman" w:hint="default"/>
        <w:b w:val="0"/>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15:restartNumberingAfterBreak="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322C75"/>
    <w:multiLevelType w:val="hybridMultilevel"/>
    <w:tmpl w:val="75CE00D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4C93177"/>
    <w:multiLevelType w:val="hybridMultilevel"/>
    <w:tmpl w:val="22E4F1B8"/>
    <w:lvl w:ilvl="0" w:tplc="4A5C1AD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941E3E"/>
    <w:multiLevelType w:val="multilevel"/>
    <w:tmpl w:val="BBEA6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5966AC4"/>
    <w:multiLevelType w:val="multilevel"/>
    <w:tmpl w:val="608EC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2661DB"/>
    <w:multiLevelType w:val="hybridMultilevel"/>
    <w:tmpl w:val="BAF02A8C"/>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0" w15:restartNumberingAfterBreak="0">
    <w:nsid w:val="725E46BD"/>
    <w:multiLevelType w:val="hybridMultilevel"/>
    <w:tmpl w:val="14F4494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1" w15:restartNumberingAfterBreak="0">
    <w:nsid w:val="78F23372"/>
    <w:multiLevelType w:val="multilevel"/>
    <w:tmpl w:val="9FFAD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C23190D"/>
    <w:multiLevelType w:val="hybridMultilevel"/>
    <w:tmpl w:val="C1489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D96E85"/>
    <w:multiLevelType w:val="multilevel"/>
    <w:tmpl w:val="4C305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2"/>
  </w:num>
  <w:num w:numId="3">
    <w:abstractNumId w:val="37"/>
  </w:num>
  <w:num w:numId="4">
    <w:abstractNumId w:val="22"/>
  </w:num>
  <w:num w:numId="5">
    <w:abstractNumId w:val="34"/>
  </w:num>
  <w:num w:numId="6">
    <w:abstractNumId w:val="20"/>
  </w:num>
  <w:num w:numId="7">
    <w:abstractNumId w:val="26"/>
  </w:num>
  <w:num w:numId="8">
    <w:abstractNumId w:val="41"/>
  </w:num>
  <w:num w:numId="9">
    <w:abstractNumId w:val="3"/>
  </w:num>
  <w:num w:numId="10">
    <w:abstractNumId w:val="14"/>
  </w:num>
  <w:num w:numId="11">
    <w:abstractNumId w:val="28"/>
  </w:num>
  <w:num w:numId="12">
    <w:abstractNumId w:val="9"/>
  </w:num>
  <w:num w:numId="13">
    <w:abstractNumId w:val="11"/>
  </w:num>
  <w:num w:numId="14">
    <w:abstractNumId w:val="15"/>
  </w:num>
  <w:num w:numId="15">
    <w:abstractNumId w:val="0"/>
  </w:num>
  <w:num w:numId="16">
    <w:abstractNumId w:val="24"/>
  </w:num>
  <w:num w:numId="17">
    <w:abstractNumId w:val="43"/>
  </w:num>
  <w:num w:numId="18">
    <w:abstractNumId w:val="23"/>
  </w:num>
  <w:num w:numId="19">
    <w:abstractNumId w:val="5"/>
  </w:num>
  <w:num w:numId="20">
    <w:abstractNumId w:val="42"/>
  </w:num>
  <w:num w:numId="21">
    <w:abstractNumId w:val="13"/>
  </w:num>
  <w:num w:numId="22">
    <w:abstractNumId w:val="16"/>
  </w:num>
  <w:num w:numId="23">
    <w:abstractNumId w:val="39"/>
  </w:num>
  <w:num w:numId="24">
    <w:abstractNumId w:val="10"/>
  </w:num>
  <w:num w:numId="25">
    <w:abstractNumId w:val="38"/>
  </w:num>
  <w:num w:numId="26">
    <w:abstractNumId w:val="31"/>
  </w:num>
  <w:num w:numId="27">
    <w:abstractNumId w:val="17"/>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5"/>
  </w:num>
  <w:num w:numId="31">
    <w:abstractNumId w:val="33"/>
  </w:num>
  <w:num w:numId="32">
    <w:abstractNumId w:val="35"/>
  </w:num>
  <w:num w:numId="33">
    <w:abstractNumId w:val="36"/>
  </w:num>
  <w:num w:numId="34">
    <w:abstractNumId w:val="21"/>
  </w:num>
  <w:num w:numId="35">
    <w:abstractNumId w:val="1"/>
  </w:num>
  <w:num w:numId="36">
    <w:abstractNumId w:val="6"/>
  </w:num>
  <w:num w:numId="37">
    <w:abstractNumId w:val="12"/>
  </w:num>
  <w:num w:numId="38">
    <w:abstractNumId w:val="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7"/>
  </w:num>
  <w:num w:numId="43">
    <w:abstractNumId w:val="40"/>
  </w:num>
  <w:num w:numId="44">
    <w:abstractNumId w:val="33"/>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71"/>
    <w:rsid w:val="00000B50"/>
    <w:rsid w:val="00011FEA"/>
    <w:rsid w:val="000312EA"/>
    <w:rsid w:val="00043460"/>
    <w:rsid w:val="0005422C"/>
    <w:rsid w:val="00061703"/>
    <w:rsid w:val="0006714F"/>
    <w:rsid w:val="000B0DB4"/>
    <w:rsid w:val="000C1CFC"/>
    <w:rsid w:val="000D5238"/>
    <w:rsid w:val="000F2D41"/>
    <w:rsid w:val="000F61DC"/>
    <w:rsid w:val="00106DDE"/>
    <w:rsid w:val="0010762D"/>
    <w:rsid w:val="00107BB2"/>
    <w:rsid w:val="00110F5D"/>
    <w:rsid w:val="001231C9"/>
    <w:rsid w:val="0014107F"/>
    <w:rsid w:val="00164501"/>
    <w:rsid w:val="001714AE"/>
    <w:rsid w:val="00171C84"/>
    <w:rsid w:val="00190A2E"/>
    <w:rsid w:val="00196B28"/>
    <w:rsid w:val="001A563C"/>
    <w:rsid w:val="001A71DC"/>
    <w:rsid w:val="001B0737"/>
    <w:rsid w:val="001D5809"/>
    <w:rsid w:val="001D5A4B"/>
    <w:rsid w:val="001F212D"/>
    <w:rsid w:val="0020313B"/>
    <w:rsid w:val="00206666"/>
    <w:rsid w:val="00212F4E"/>
    <w:rsid w:val="002270EB"/>
    <w:rsid w:val="0023078C"/>
    <w:rsid w:val="0023354E"/>
    <w:rsid w:val="002672B0"/>
    <w:rsid w:val="0027720F"/>
    <w:rsid w:val="00291E39"/>
    <w:rsid w:val="00292873"/>
    <w:rsid w:val="002A3AA0"/>
    <w:rsid w:val="002B17D6"/>
    <w:rsid w:val="002D54BB"/>
    <w:rsid w:val="002D66A4"/>
    <w:rsid w:val="002E0BBA"/>
    <w:rsid w:val="002F114B"/>
    <w:rsid w:val="002F555C"/>
    <w:rsid w:val="002F5F99"/>
    <w:rsid w:val="002F7EB7"/>
    <w:rsid w:val="00306048"/>
    <w:rsid w:val="0031325F"/>
    <w:rsid w:val="00336015"/>
    <w:rsid w:val="003438BD"/>
    <w:rsid w:val="0036705A"/>
    <w:rsid w:val="00371C15"/>
    <w:rsid w:val="00382A60"/>
    <w:rsid w:val="00383724"/>
    <w:rsid w:val="003901FE"/>
    <w:rsid w:val="00393280"/>
    <w:rsid w:val="00393AA4"/>
    <w:rsid w:val="00394E5E"/>
    <w:rsid w:val="00395A81"/>
    <w:rsid w:val="00395CD5"/>
    <w:rsid w:val="00397E38"/>
    <w:rsid w:val="003A45BE"/>
    <w:rsid w:val="003A617B"/>
    <w:rsid w:val="003A6530"/>
    <w:rsid w:val="003B1FDB"/>
    <w:rsid w:val="003B221D"/>
    <w:rsid w:val="003B7069"/>
    <w:rsid w:val="003C46C8"/>
    <w:rsid w:val="003C74DA"/>
    <w:rsid w:val="003D0E65"/>
    <w:rsid w:val="003E35DF"/>
    <w:rsid w:val="00401BE1"/>
    <w:rsid w:val="00401D54"/>
    <w:rsid w:val="00406A8D"/>
    <w:rsid w:val="004070E7"/>
    <w:rsid w:val="00410F19"/>
    <w:rsid w:val="00417EA3"/>
    <w:rsid w:val="00431D89"/>
    <w:rsid w:val="004401BE"/>
    <w:rsid w:val="00440EF7"/>
    <w:rsid w:val="00452535"/>
    <w:rsid w:val="0045307F"/>
    <w:rsid w:val="004532D1"/>
    <w:rsid w:val="00453537"/>
    <w:rsid w:val="0045598F"/>
    <w:rsid w:val="0046090F"/>
    <w:rsid w:val="004757C4"/>
    <w:rsid w:val="00480A3F"/>
    <w:rsid w:val="004915EA"/>
    <w:rsid w:val="00492F58"/>
    <w:rsid w:val="0049351F"/>
    <w:rsid w:val="00497404"/>
    <w:rsid w:val="004B1999"/>
    <w:rsid w:val="004B4CD2"/>
    <w:rsid w:val="004B5BF0"/>
    <w:rsid w:val="004D544F"/>
    <w:rsid w:val="004E4636"/>
    <w:rsid w:val="004E4E76"/>
    <w:rsid w:val="004E5E64"/>
    <w:rsid w:val="004E6D1A"/>
    <w:rsid w:val="0052512A"/>
    <w:rsid w:val="005251FB"/>
    <w:rsid w:val="005346CF"/>
    <w:rsid w:val="005424B4"/>
    <w:rsid w:val="0054645A"/>
    <w:rsid w:val="00550075"/>
    <w:rsid w:val="00552DB4"/>
    <w:rsid w:val="00556775"/>
    <w:rsid w:val="00561A90"/>
    <w:rsid w:val="00577E64"/>
    <w:rsid w:val="00581843"/>
    <w:rsid w:val="005832B1"/>
    <w:rsid w:val="00585AAE"/>
    <w:rsid w:val="00585E46"/>
    <w:rsid w:val="00593449"/>
    <w:rsid w:val="005953B1"/>
    <w:rsid w:val="005B36CD"/>
    <w:rsid w:val="005D58CA"/>
    <w:rsid w:val="005D5BE4"/>
    <w:rsid w:val="005D7B0D"/>
    <w:rsid w:val="005E65A4"/>
    <w:rsid w:val="005E70CC"/>
    <w:rsid w:val="006056E0"/>
    <w:rsid w:val="00607F93"/>
    <w:rsid w:val="00612880"/>
    <w:rsid w:val="006166F7"/>
    <w:rsid w:val="0062573A"/>
    <w:rsid w:val="00626B00"/>
    <w:rsid w:val="006329B4"/>
    <w:rsid w:val="00634E32"/>
    <w:rsid w:val="00636DF0"/>
    <w:rsid w:val="00644661"/>
    <w:rsid w:val="006465E2"/>
    <w:rsid w:val="006507B8"/>
    <w:rsid w:val="00656DCB"/>
    <w:rsid w:val="0067365B"/>
    <w:rsid w:val="006752DB"/>
    <w:rsid w:val="00675FE2"/>
    <w:rsid w:val="00683CB2"/>
    <w:rsid w:val="00683D3A"/>
    <w:rsid w:val="0068669A"/>
    <w:rsid w:val="00691100"/>
    <w:rsid w:val="006A17F6"/>
    <w:rsid w:val="006A4EF6"/>
    <w:rsid w:val="006B3FB1"/>
    <w:rsid w:val="006B643A"/>
    <w:rsid w:val="006C4401"/>
    <w:rsid w:val="006D330C"/>
    <w:rsid w:val="006E4E99"/>
    <w:rsid w:val="006F0C3B"/>
    <w:rsid w:val="00712531"/>
    <w:rsid w:val="00737968"/>
    <w:rsid w:val="0074342A"/>
    <w:rsid w:val="007467D6"/>
    <w:rsid w:val="007475CD"/>
    <w:rsid w:val="00752F20"/>
    <w:rsid w:val="007558A2"/>
    <w:rsid w:val="00763211"/>
    <w:rsid w:val="00764A69"/>
    <w:rsid w:val="007752F5"/>
    <w:rsid w:val="007778DF"/>
    <w:rsid w:val="00782FC9"/>
    <w:rsid w:val="00784A8E"/>
    <w:rsid w:val="0078746E"/>
    <w:rsid w:val="00792392"/>
    <w:rsid w:val="00795632"/>
    <w:rsid w:val="007A1045"/>
    <w:rsid w:val="007B3414"/>
    <w:rsid w:val="007B4C61"/>
    <w:rsid w:val="007B59A8"/>
    <w:rsid w:val="007B5C83"/>
    <w:rsid w:val="007C0946"/>
    <w:rsid w:val="007C5AAE"/>
    <w:rsid w:val="007D069D"/>
    <w:rsid w:val="007D1422"/>
    <w:rsid w:val="007E3566"/>
    <w:rsid w:val="008149A3"/>
    <w:rsid w:val="008250BE"/>
    <w:rsid w:val="0083148C"/>
    <w:rsid w:val="00831D0D"/>
    <w:rsid w:val="0083705D"/>
    <w:rsid w:val="00841A4F"/>
    <w:rsid w:val="008548DD"/>
    <w:rsid w:val="00856B00"/>
    <w:rsid w:val="008571D7"/>
    <w:rsid w:val="00862618"/>
    <w:rsid w:val="00875A78"/>
    <w:rsid w:val="008874B7"/>
    <w:rsid w:val="00893C7A"/>
    <w:rsid w:val="00896A78"/>
    <w:rsid w:val="008A244E"/>
    <w:rsid w:val="008A705A"/>
    <w:rsid w:val="008B47AB"/>
    <w:rsid w:val="008C31E5"/>
    <w:rsid w:val="008C50EC"/>
    <w:rsid w:val="008C6069"/>
    <w:rsid w:val="008D5640"/>
    <w:rsid w:val="008D64DC"/>
    <w:rsid w:val="008D7A7C"/>
    <w:rsid w:val="008E3D70"/>
    <w:rsid w:val="008E5205"/>
    <w:rsid w:val="008F29C0"/>
    <w:rsid w:val="008F55C2"/>
    <w:rsid w:val="00900034"/>
    <w:rsid w:val="00925FA7"/>
    <w:rsid w:val="00932ADD"/>
    <w:rsid w:val="0094218E"/>
    <w:rsid w:val="00952711"/>
    <w:rsid w:val="00953CA3"/>
    <w:rsid w:val="009543B2"/>
    <w:rsid w:val="00960951"/>
    <w:rsid w:val="009732B5"/>
    <w:rsid w:val="00981360"/>
    <w:rsid w:val="0098180B"/>
    <w:rsid w:val="00991D09"/>
    <w:rsid w:val="00995B0C"/>
    <w:rsid w:val="009B26F9"/>
    <w:rsid w:val="009B7548"/>
    <w:rsid w:val="009C5184"/>
    <w:rsid w:val="009C615B"/>
    <w:rsid w:val="009D0A6A"/>
    <w:rsid w:val="009D7D0F"/>
    <w:rsid w:val="00A01590"/>
    <w:rsid w:val="00A05F5C"/>
    <w:rsid w:val="00A11BD0"/>
    <w:rsid w:val="00A12670"/>
    <w:rsid w:val="00A169FC"/>
    <w:rsid w:val="00A22E85"/>
    <w:rsid w:val="00A3259B"/>
    <w:rsid w:val="00A33603"/>
    <w:rsid w:val="00A35F2F"/>
    <w:rsid w:val="00A40690"/>
    <w:rsid w:val="00A41904"/>
    <w:rsid w:val="00A66B8F"/>
    <w:rsid w:val="00A84943"/>
    <w:rsid w:val="00A93A8F"/>
    <w:rsid w:val="00AA43F1"/>
    <w:rsid w:val="00AA4F2E"/>
    <w:rsid w:val="00AA554A"/>
    <w:rsid w:val="00AA66C9"/>
    <w:rsid w:val="00AA7D46"/>
    <w:rsid w:val="00AC4259"/>
    <w:rsid w:val="00AC577D"/>
    <w:rsid w:val="00AC7D48"/>
    <w:rsid w:val="00AE4849"/>
    <w:rsid w:val="00B0085C"/>
    <w:rsid w:val="00B037CE"/>
    <w:rsid w:val="00B069C7"/>
    <w:rsid w:val="00B07303"/>
    <w:rsid w:val="00B203B6"/>
    <w:rsid w:val="00B21B3F"/>
    <w:rsid w:val="00B25BFD"/>
    <w:rsid w:val="00B3142B"/>
    <w:rsid w:val="00B5261E"/>
    <w:rsid w:val="00B5386F"/>
    <w:rsid w:val="00B64485"/>
    <w:rsid w:val="00B74BDC"/>
    <w:rsid w:val="00B85AE7"/>
    <w:rsid w:val="00B872DF"/>
    <w:rsid w:val="00BA3C0C"/>
    <w:rsid w:val="00BB3F8B"/>
    <w:rsid w:val="00BB4F6D"/>
    <w:rsid w:val="00BC0BE4"/>
    <w:rsid w:val="00BC350D"/>
    <w:rsid w:val="00BD3986"/>
    <w:rsid w:val="00BE21DA"/>
    <w:rsid w:val="00C128EE"/>
    <w:rsid w:val="00C130A3"/>
    <w:rsid w:val="00C250BF"/>
    <w:rsid w:val="00C26271"/>
    <w:rsid w:val="00C26A2D"/>
    <w:rsid w:val="00C3499C"/>
    <w:rsid w:val="00C366F2"/>
    <w:rsid w:val="00C37FEC"/>
    <w:rsid w:val="00C42BBE"/>
    <w:rsid w:val="00C602B4"/>
    <w:rsid w:val="00C62DA7"/>
    <w:rsid w:val="00C64123"/>
    <w:rsid w:val="00C64EB9"/>
    <w:rsid w:val="00C67530"/>
    <w:rsid w:val="00C914CE"/>
    <w:rsid w:val="00CA4271"/>
    <w:rsid w:val="00CA52AA"/>
    <w:rsid w:val="00CC0F37"/>
    <w:rsid w:val="00CC3646"/>
    <w:rsid w:val="00CD2483"/>
    <w:rsid w:val="00CD73F1"/>
    <w:rsid w:val="00CD7B19"/>
    <w:rsid w:val="00D1413B"/>
    <w:rsid w:val="00D17914"/>
    <w:rsid w:val="00D34154"/>
    <w:rsid w:val="00D44DC9"/>
    <w:rsid w:val="00D55300"/>
    <w:rsid w:val="00D55A6A"/>
    <w:rsid w:val="00D6157F"/>
    <w:rsid w:val="00D967D6"/>
    <w:rsid w:val="00D9721A"/>
    <w:rsid w:val="00D972D0"/>
    <w:rsid w:val="00DA288C"/>
    <w:rsid w:val="00DA527E"/>
    <w:rsid w:val="00DC3C5C"/>
    <w:rsid w:val="00DD4A6D"/>
    <w:rsid w:val="00DD622E"/>
    <w:rsid w:val="00DD6D56"/>
    <w:rsid w:val="00DE0602"/>
    <w:rsid w:val="00DE3A43"/>
    <w:rsid w:val="00DE6AFB"/>
    <w:rsid w:val="00DF0F63"/>
    <w:rsid w:val="00DF229C"/>
    <w:rsid w:val="00DF432F"/>
    <w:rsid w:val="00E20841"/>
    <w:rsid w:val="00E21B7F"/>
    <w:rsid w:val="00E23344"/>
    <w:rsid w:val="00E3008E"/>
    <w:rsid w:val="00E35B10"/>
    <w:rsid w:val="00E405A3"/>
    <w:rsid w:val="00E440D7"/>
    <w:rsid w:val="00E502DE"/>
    <w:rsid w:val="00E5786C"/>
    <w:rsid w:val="00E62BBE"/>
    <w:rsid w:val="00E70015"/>
    <w:rsid w:val="00E80481"/>
    <w:rsid w:val="00E87165"/>
    <w:rsid w:val="00E90AE0"/>
    <w:rsid w:val="00EA0A98"/>
    <w:rsid w:val="00EA4192"/>
    <w:rsid w:val="00EA4FB7"/>
    <w:rsid w:val="00EA6572"/>
    <w:rsid w:val="00EB0ABD"/>
    <w:rsid w:val="00EB658E"/>
    <w:rsid w:val="00EB6944"/>
    <w:rsid w:val="00EC5DA3"/>
    <w:rsid w:val="00ED04F1"/>
    <w:rsid w:val="00ED1E8F"/>
    <w:rsid w:val="00EE0B6C"/>
    <w:rsid w:val="00EE1E17"/>
    <w:rsid w:val="00EF4165"/>
    <w:rsid w:val="00F0178C"/>
    <w:rsid w:val="00F050BA"/>
    <w:rsid w:val="00F075D8"/>
    <w:rsid w:val="00F07F50"/>
    <w:rsid w:val="00F13B7C"/>
    <w:rsid w:val="00F15D2E"/>
    <w:rsid w:val="00F16BA6"/>
    <w:rsid w:val="00F25A38"/>
    <w:rsid w:val="00F301CD"/>
    <w:rsid w:val="00F313AF"/>
    <w:rsid w:val="00F35DF5"/>
    <w:rsid w:val="00F578E1"/>
    <w:rsid w:val="00F63BF8"/>
    <w:rsid w:val="00F64772"/>
    <w:rsid w:val="00F66326"/>
    <w:rsid w:val="00F81421"/>
    <w:rsid w:val="00F90A5A"/>
    <w:rsid w:val="00FA1A7F"/>
    <w:rsid w:val="00FA1BEF"/>
    <w:rsid w:val="00FA2FA1"/>
    <w:rsid w:val="00FA618B"/>
    <w:rsid w:val="00FA64A7"/>
    <w:rsid w:val="00FB0BC7"/>
    <w:rsid w:val="00FC3032"/>
    <w:rsid w:val="00FC6415"/>
    <w:rsid w:val="00FE24DA"/>
    <w:rsid w:val="00FE2BBE"/>
    <w:rsid w:val="00FF016E"/>
    <w:rsid w:val="00FF1009"/>
    <w:rsid w:val="00FF3BB3"/>
    <w:rsid w:val="00FF6E0F"/>
    <w:rsid w:val="00FF7E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56243-CE55-44BD-BF80-55652AFE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71"/>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Список уровня 2,Bullet Number,Bullet 1,Use Case List Paragraph,lp1,List Paragraph1,lp11,List Paragraph11,Number Bullets"/>
    <w:basedOn w:val="a"/>
    <w:link w:val="a4"/>
    <w:uiPriority w:val="99"/>
    <w:qFormat/>
    <w:rsid w:val="00CC0F37"/>
    <w:pPr>
      <w:ind w:left="720"/>
      <w:contextualSpacing/>
    </w:pPr>
    <w:rPr>
      <w:lang w:eastAsia="uk-UA"/>
    </w:rPr>
  </w:style>
  <w:style w:type="character" w:customStyle="1" w:styleId="a4">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3"/>
    <w:uiPriority w:val="99"/>
    <w:locked/>
    <w:rsid w:val="00CC0F37"/>
    <w:rPr>
      <w:rFonts w:ascii="Calibri" w:eastAsia="Calibri" w:hAnsi="Calibri" w:cs="Calibri"/>
      <w:lang w:eastAsia="uk-UA"/>
    </w:rPr>
  </w:style>
  <w:style w:type="paragraph" w:styleId="a5">
    <w:name w:val="header"/>
    <w:basedOn w:val="a"/>
    <w:link w:val="a6"/>
    <w:uiPriority w:val="99"/>
    <w:unhideWhenUsed/>
    <w:rsid w:val="00E233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3344"/>
    <w:rPr>
      <w:rFonts w:ascii="Calibri" w:eastAsia="Calibri" w:hAnsi="Calibri" w:cs="Calibri"/>
    </w:rPr>
  </w:style>
  <w:style w:type="paragraph" w:styleId="a7">
    <w:name w:val="footer"/>
    <w:basedOn w:val="a"/>
    <w:link w:val="a8"/>
    <w:uiPriority w:val="99"/>
    <w:unhideWhenUsed/>
    <w:rsid w:val="00E233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3344"/>
    <w:rPr>
      <w:rFonts w:ascii="Calibri" w:eastAsia="Calibri" w:hAnsi="Calibri" w:cs="Calibri"/>
    </w:rPr>
  </w:style>
  <w:style w:type="character" w:customStyle="1" w:styleId="a9">
    <w:name w:val="Другое_"/>
    <w:link w:val="aa"/>
    <w:rsid w:val="00712531"/>
    <w:rPr>
      <w:shd w:val="clear" w:color="auto" w:fill="FFFFFF"/>
    </w:rPr>
  </w:style>
  <w:style w:type="paragraph" w:customStyle="1" w:styleId="aa">
    <w:name w:val="Другое"/>
    <w:basedOn w:val="a"/>
    <w:link w:val="a9"/>
    <w:rsid w:val="00712531"/>
    <w:pPr>
      <w:widowControl w:val="0"/>
      <w:shd w:val="clear" w:color="auto" w:fill="FFFFFF"/>
      <w:spacing w:after="0" w:line="240" w:lineRule="auto"/>
    </w:pPr>
    <w:rPr>
      <w:rFonts w:asciiTheme="minorHAnsi" w:eastAsiaTheme="minorHAnsi" w:hAnsiTheme="minorHAnsi" w:cstheme="minorBidi"/>
    </w:rPr>
  </w:style>
  <w:style w:type="paragraph" w:styleId="ab">
    <w:name w:val="Body Text"/>
    <w:basedOn w:val="a"/>
    <w:link w:val="ac"/>
    <w:unhideWhenUsed/>
    <w:rsid w:val="00F578E1"/>
    <w:pPr>
      <w:spacing w:after="0" w:line="240" w:lineRule="auto"/>
      <w:ind w:right="-5"/>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rsid w:val="00F578E1"/>
    <w:rPr>
      <w:rFonts w:ascii="Times New Roman" w:eastAsia="Times New Roman" w:hAnsi="Times New Roman" w:cs="Times New Roman"/>
      <w:sz w:val="20"/>
      <w:szCs w:val="20"/>
    </w:rPr>
  </w:style>
  <w:style w:type="paragraph" w:styleId="ad">
    <w:name w:val="Balloon Text"/>
    <w:basedOn w:val="a"/>
    <w:link w:val="ae"/>
    <w:uiPriority w:val="99"/>
    <w:semiHidden/>
    <w:unhideWhenUsed/>
    <w:rsid w:val="00EE0B6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E0B6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0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B6A76-0823-4D1D-8A92-4ACC3EC3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31</Pages>
  <Words>54017</Words>
  <Characters>30790</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Upovnovazhena1</cp:lastModifiedBy>
  <cp:revision>21</cp:revision>
  <cp:lastPrinted>2024-03-04T12:19:00Z</cp:lastPrinted>
  <dcterms:created xsi:type="dcterms:W3CDTF">2024-02-28T11:21:00Z</dcterms:created>
  <dcterms:modified xsi:type="dcterms:W3CDTF">2024-03-04T12:55:00Z</dcterms:modified>
</cp:coreProperties>
</file>