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EF008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w:t>
            </w:r>
            <w:r w:rsidR="00C15729">
              <w:rPr>
                <w:rFonts w:ascii="Times New Roman" w:eastAsia="Times New Roman" w:hAnsi="Times New Roman" w:cs="Times New Roman"/>
                <w:sz w:val="24"/>
                <w:szCs w:val="24"/>
                <w:lang w:val="uk-UA"/>
              </w:rPr>
              <w:t xml:space="preserve"> обстеження транспорту Учасника</w:t>
            </w:r>
            <w:r w:rsidR="00C15729">
              <w:t xml:space="preserve"> </w:t>
            </w:r>
            <w:r w:rsidR="00C15729" w:rsidRPr="00C15729">
              <w:rPr>
                <w:rFonts w:ascii="Times New Roman" w:eastAsia="Times New Roman" w:hAnsi="Times New Roman" w:cs="Times New Roman"/>
                <w:sz w:val="24"/>
                <w:szCs w:val="24"/>
                <w:lang w:val="uk-UA"/>
              </w:rPr>
              <w:t>(згідно протоколу повинні бути зазначені авто, інформація про які надавалася згідно п.1.1 додатку 1 цієї документації)</w:t>
            </w:r>
            <w:r w:rsidR="00C15729">
              <w:rPr>
                <w:rFonts w:ascii="Times New Roman" w:eastAsia="Times New Roman" w:hAnsi="Times New Roman" w:cs="Times New Roman"/>
                <w:sz w:val="24"/>
                <w:szCs w:val="24"/>
                <w:lang w:val="uk-UA"/>
              </w:rPr>
              <w:t>.</w:t>
            </w:r>
          </w:p>
        </w:tc>
      </w:tr>
      <w:tr w:rsidR="00C432D1" w:rsidRPr="0004714A"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w:t>
            </w:r>
            <w:r w:rsidR="0004714A">
              <w:rPr>
                <w:rFonts w:ascii="Times New Roman" w:hAnsi="Times New Roman" w:cs="Times New Roman"/>
                <w:color w:val="000000"/>
                <w:sz w:val="24"/>
                <w:szCs w:val="24"/>
                <w:lang w:val="uk-UA" w:eastAsia="en-US"/>
              </w:rPr>
              <w:t xml:space="preserve"> В медичних книжках працівників, установою, що проводила навчання, повинна бути зроблена позначка</w:t>
            </w:r>
            <w:r w:rsidRPr="00C432D1">
              <w:rPr>
                <w:rFonts w:ascii="Times New Roman" w:hAnsi="Times New Roman" w:cs="Times New Roman"/>
                <w:color w:val="000000"/>
                <w:sz w:val="24"/>
                <w:szCs w:val="24"/>
                <w:lang w:val="uk-UA" w:eastAsia="en-US"/>
              </w:rPr>
              <w:t xml:space="preserve"> </w:t>
            </w:r>
            <w:r w:rsidR="0004714A">
              <w:rPr>
                <w:rFonts w:ascii="Times New Roman" w:hAnsi="Times New Roman" w:cs="Times New Roman"/>
                <w:color w:val="000000"/>
                <w:sz w:val="24"/>
                <w:szCs w:val="24"/>
                <w:lang w:val="uk-UA" w:eastAsia="en-US"/>
              </w:rPr>
              <w:t xml:space="preserve">про проходження відповідного навчання. </w:t>
            </w:r>
            <w:r w:rsidRPr="00C432D1">
              <w:rPr>
                <w:rFonts w:ascii="Times New Roman" w:hAnsi="Times New Roman" w:cs="Times New Roman"/>
                <w:color w:val="000000"/>
                <w:sz w:val="24"/>
                <w:szCs w:val="24"/>
                <w:lang w:val="uk-UA" w:eastAsia="en-US"/>
              </w:rPr>
              <w:t>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C432D1" w:rsidRPr="0004714A"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F0086"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eastAsia="en-US"/>
              </w:rPr>
              <w:t xml:space="preserve">Сканований оригінал протоколу </w:t>
            </w:r>
            <w:r w:rsidRPr="00C432D1">
              <w:rPr>
                <w:rFonts w:ascii="Times New Roman" w:hAnsi="Times New Roman" w:cs="Times New Roman"/>
                <w:sz w:val="24"/>
                <w:szCs w:val="24"/>
                <w:lang w:val="uk-UA" w:eastAsia="en-US"/>
              </w:rPr>
              <w:t xml:space="preserve">проведення вимірювання джерел іонізуючого випромінювання в кабіні, фургоні та по поверхні </w:t>
            </w:r>
            <w:r w:rsidRPr="00C432D1">
              <w:rPr>
                <w:rFonts w:ascii="Times New Roman" w:hAnsi="Times New Roman" w:cs="Times New Roman"/>
                <w:sz w:val="24"/>
                <w:szCs w:val="24"/>
                <w:lang w:eastAsia="en-US"/>
              </w:rPr>
              <w:t xml:space="preserve"> автотранспортного засобу, який буде застосовано Учасником для перевезення продуктів харчування, виданого не ран</w:t>
            </w:r>
            <w:r w:rsidRPr="00C432D1">
              <w:rPr>
                <w:rFonts w:ascii="Times New Roman" w:hAnsi="Times New Roman" w:cs="Times New Roman"/>
                <w:sz w:val="24"/>
                <w:szCs w:val="24"/>
                <w:lang w:val="uk-UA" w:eastAsia="en-US"/>
              </w:rPr>
              <w:t xml:space="preserve">іше другого </w:t>
            </w:r>
            <w:proofErr w:type="gramStart"/>
            <w:r w:rsidRPr="00C432D1">
              <w:rPr>
                <w:rFonts w:ascii="Times New Roman" w:hAnsi="Times New Roman" w:cs="Times New Roman"/>
                <w:sz w:val="24"/>
                <w:szCs w:val="24"/>
                <w:lang w:val="uk-UA" w:eastAsia="en-US"/>
              </w:rPr>
              <w:t>п</w:t>
            </w:r>
            <w:proofErr w:type="gramEnd"/>
            <w:r w:rsidRPr="00C432D1">
              <w:rPr>
                <w:rFonts w:ascii="Times New Roman" w:hAnsi="Times New Roman" w:cs="Times New Roman"/>
                <w:sz w:val="24"/>
                <w:szCs w:val="24"/>
                <w:lang w:val="uk-UA" w:eastAsia="en-US"/>
              </w:rPr>
              <w:t>івріччя 2022 року</w:t>
            </w:r>
            <w:r w:rsidRPr="00C432D1">
              <w:rPr>
                <w:rFonts w:ascii="Times New Roman" w:hAnsi="Times New Roman" w:cs="Times New Roman"/>
                <w:sz w:val="24"/>
                <w:szCs w:val="24"/>
                <w:lang w:eastAsia="en-US"/>
              </w:rPr>
              <w:t xml:space="preserve"> уповноваженим на те державним органом (установою, організацією)</w:t>
            </w:r>
            <w:r w:rsidR="00E829B6">
              <w:rPr>
                <w:rFonts w:ascii="Times New Roman" w:hAnsi="Times New Roman" w:cs="Times New Roman"/>
                <w:sz w:val="24"/>
                <w:szCs w:val="24"/>
                <w:lang w:val="uk-UA" w:eastAsia="en-US"/>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w:t>
            </w:r>
            <w:r w:rsidRPr="00E829B6">
              <w:rPr>
                <w:rFonts w:ascii="Times New Roman" w:hAnsi="Times New Roman" w:cs="Times New Roman"/>
                <w:sz w:val="24"/>
                <w:szCs w:val="24"/>
                <w:lang w:val="uk-UA" w:eastAsia="en-US"/>
              </w:rPr>
              <w:t xml:space="preserve"> (згідно протоколу повинні бути зазначені авто, інформація про які надавалася згідно п.1.</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додатку </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цієї документації) та  Договір із установою яка проводила відповідні випробування</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val="uk-UA"/>
              </w:rPr>
              <w:t xml:space="preserve">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w:t>
            </w:r>
            <w:r w:rsidR="002711AB">
              <w:rPr>
                <w:rFonts w:ascii="Times New Roman" w:hAnsi="Times New Roman" w:cs="Times New Roman"/>
                <w:sz w:val="24"/>
                <w:szCs w:val="24"/>
                <w:lang w:val="uk-UA"/>
              </w:rPr>
              <w:t>січня 2023</w:t>
            </w:r>
            <w:r w:rsidRPr="00C432D1">
              <w:rPr>
                <w:rFonts w:ascii="Times New Roman" w:hAnsi="Times New Roman" w:cs="Times New Roman"/>
                <w:sz w:val="24"/>
                <w:szCs w:val="24"/>
                <w:lang w:val="uk-UA"/>
              </w:rPr>
              <w:t xml:space="preserve">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eastAsia="en-US"/>
              </w:rPr>
            </w:pPr>
            <w:r w:rsidRPr="00C432D1">
              <w:rPr>
                <w:rFonts w:ascii="Times New Roman" w:hAnsi="Times New Roman" w:cs="Times New Roman"/>
                <w:color w:val="000000"/>
                <w:sz w:val="24"/>
                <w:szCs w:val="24"/>
                <w:lang w:eastAsia="en-US"/>
              </w:rPr>
              <w:t xml:space="preserve">Сканований(і) оригінал(и) Договору, укладеного з учасником процедури на проведення </w:t>
            </w:r>
            <w:r w:rsidRPr="00C432D1">
              <w:rPr>
                <w:rFonts w:ascii="Times New Roman" w:hAnsi="Times New Roman" w:cs="Times New Roman"/>
                <w:color w:val="000000"/>
                <w:sz w:val="24"/>
                <w:szCs w:val="24"/>
                <w:lang w:val="uk-UA" w:eastAsia="en-US"/>
              </w:rPr>
              <w:t>повірки</w:t>
            </w:r>
            <w:r w:rsidRPr="00C432D1">
              <w:rPr>
                <w:rFonts w:ascii="Times New Roman" w:hAnsi="Times New Roman" w:cs="Times New Roman"/>
                <w:color w:val="000000"/>
                <w:sz w:val="24"/>
                <w:szCs w:val="24"/>
                <w:lang w:eastAsia="en-US"/>
              </w:rPr>
              <w:t xml:space="preserve"> засобів вимірювальної техніки (ваги) з акредитованим органом, що проводив вищезазначені роботи. </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F0086"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val="uk-UA" w:eastAsia="en-US"/>
              </w:rPr>
            </w:pPr>
            <w:r w:rsidRPr="00C432D1">
              <w:rPr>
                <w:rFonts w:ascii="Times New Roman" w:hAnsi="Times New Roman" w:cs="Times New Roman"/>
                <w:color w:val="000000"/>
                <w:sz w:val="24"/>
                <w:szCs w:val="24"/>
                <w:lang w:val="uk-UA" w:eastAsia="en-US"/>
              </w:rPr>
              <w:t xml:space="preserve">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w:t>
            </w:r>
            <w:r w:rsidR="00A111B3">
              <w:rPr>
                <w:rFonts w:ascii="Times New Roman" w:hAnsi="Times New Roman" w:cs="Times New Roman"/>
                <w:color w:val="000000"/>
                <w:sz w:val="24"/>
                <w:szCs w:val="24"/>
                <w:lang w:val="uk-UA" w:eastAsia="en-US"/>
              </w:rPr>
              <w:t>раніше</w:t>
            </w:r>
            <w:r w:rsidRPr="00C432D1">
              <w:rPr>
                <w:rFonts w:ascii="Times New Roman" w:hAnsi="Times New Roman" w:cs="Times New Roman"/>
                <w:color w:val="000000"/>
                <w:sz w:val="24"/>
                <w:szCs w:val="24"/>
                <w:lang w:val="uk-UA" w:eastAsia="en-US"/>
              </w:rPr>
              <w:t xml:space="preserve">  2022 року.</w:t>
            </w:r>
          </w:p>
          <w:p w:rsidR="00C432D1" w:rsidRDefault="00C432D1">
            <w:pPr>
              <w:spacing w:after="0" w:line="240" w:lineRule="auto"/>
              <w:ind w:left="140" w:right="140"/>
              <w:jc w:val="both"/>
              <w:rPr>
                <w:rFonts w:ascii="Times New Roman" w:eastAsia="Times New Roman" w:hAnsi="Times New Roman" w:cs="Times New Roman"/>
                <w:sz w:val="24"/>
                <w:szCs w:val="24"/>
                <w:lang w:val="uk-UA"/>
              </w:rPr>
            </w:pPr>
          </w:p>
        </w:tc>
      </w:tr>
      <w:tr w:rsidR="00060120" w:rsidRPr="0006012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Default="00060120"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Pr="00C432D1" w:rsidRDefault="00060120" w:rsidP="00991C35">
            <w:pPr>
              <w:spacing w:after="200" w:line="276" w:lineRule="auto"/>
              <w:ind w:left="720"/>
              <w:contextualSpacing/>
              <w:jc w:val="both"/>
              <w:rPr>
                <w:rFonts w:ascii="Times New Roman" w:hAnsi="Times New Roman" w:cs="Times New Roman"/>
                <w:color w:val="000000"/>
                <w:sz w:val="24"/>
                <w:szCs w:val="24"/>
                <w:lang w:val="uk-UA" w:eastAsia="en-US"/>
              </w:rPr>
            </w:pPr>
            <w:r w:rsidRPr="00060120">
              <w:rPr>
                <w:rFonts w:ascii="Times New Roman" w:hAnsi="Times New Roman" w:cs="Times New Roman"/>
                <w:color w:val="000000"/>
                <w:sz w:val="24"/>
                <w:szCs w:val="24"/>
                <w:lang w:val="uk-UA" w:eastAsia="en-US"/>
              </w:rPr>
              <w:t xml:space="preserve">Учасники повинні гарантувати, що </w:t>
            </w:r>
            <w:r>
              <w:rPr>
                <w:rFonts w:ascii="Times New Roman" w:hAnsi="Times New Roman" w:cs="Times New Roman"/>
                <w:color w:val="000000"/>
                <w:sz w:val="24"/>
                <w:szCs w:val="24"/>
                <w:lang w:val="uk-UA" w:eastAsia="en-US"/>
              </w:rPr>
              <w:t xml:space="preserve">питна вода, яка використовується на </w:t>
            </w:r>
            <w:r w:rsidRPr="00060120">
              <w:rPr>
                <w:rFonts w:ascii="Times New Roman" w:hAnsi="Times New Roman" w:cs="Times New Roman"/>
                <w:color w:val="000000"/>
                <w:sz w:val="24"/>
                <w:szCs w:val="24"/>
                <w:lang w:val="uk-UA" w:eastAsia="en-US"/>
              </w:rPr>
              <w:t>потужност</w:t>
            </w:r>
            <w:r>
              <w:rPr>
                <w:rFonts w:ascii="Times New Roman" w:hAnsi="Times New Roman" w:cs="Times New Roman"/>
                <w:color w:val="000000"/>
                <w:sz w:val="24"/>
                <w:szCs w:val="24"/>
                <w:lang w:val="uk-UA" w:eastAsia="en-US"/>
              </w:rPr>
              <w:t>ях</w:t>
            </w:r>
            <w:r w:rsidRPr="00060120">
              <w:rPr>
                <w:rFonts w:ascii="Times New Roman" w:hAnsi="Times New Roman" w:cs="Times New Roman"/>
                <w:color w:val="000000"/>
                <w:sz w:val="24"/>
                <w:szCs w:val="24"/>
                <w:lang w:val="uk-UA" w:eastAsia="en-US"/>
              </w:rPr>
              <w:t xml:space="preserve"> для зберігання </w:t>
            </w:r>
            <w:r>
              <w:rPr>
                <w:rFonts w:ascii="Times New Roman" w:hAnsi="Times New Roman" w:cs="Times New Roman"/>
                <w:color w:val="000000"/>
                <w:sz w:val="24"/>
                <w:szCs w:val="24"/>
                <w:lang w:val="uk-UA" w:eastAsia="en-US"/>
              </w:rPr>
              <w:t xml:space="preserve"> предмету закупівлі</w:t>
            </w:r>
            <w:r w:rsidRPr="00060120">
              <w:rPr>
                <w:rFonts w:ascii="Times New Roman" w:hAnsi="Times New Roman" w:cs="Times New Roman"/>
                <w:color w:val="000000"/>
                <w:sz w:val="24"/>
                <w:szCs w:val="24"/>
                <w:lang w:val="uk-UA" w:eastAsia="en-US"/>
              </w:rPr>
              <w:t xml:space="preserve"> знаходяться в належному санітарному стані та учасником виконуються процедури для безпеки продукції, а саме </w:t>
            </w:r>
            <w:r>
              <w:rPr>
                <w:rFonts w:ascii="Times New Roman" w:hAnsi="Times New Roman" w:cs="Times New Roman"/>
                <w:color w:val="000000"/>
                <w:sz w:val="24"/>
                <w:szCs w:val="24"/>
                <w:lang w:val="uk-UA" w:eastAsia="en-US"/>
              </w:rPr>
              <w:t>контроль якості питної води</w:t>
            </w:r>
            <w:r w:rsidRPr="00060120">
              <w:rPr>
                <w:rFonts w:ascii="Times New Roman" w:hAnsi="Times New Roman" w:cs="Times New Roman"/>
                <w:color w:val="000000"/>
                <w:sz w:val="24"/>
                <w:szCs w:val="24"/>
                <w:lang w:val="uk-UA" w:eastAsia="en-US"/>
              </w:rPr>
              <w:t>. Додатково в підтвердження гарантованого надати сканован</w:t>
            </w:r>
            <w:r>
              <w:rPr>
                <w:rFonts w:ascii="Times New Roman" w:hAnsi="Times New Roman" w:cs="Times New Roman"/>
                <w:color w:val="000000"/>
                <w:sz w:val="24"/>
                <w:szCs w:val="24"/>
                <w:lang w:val="uk-UA" w:eastAsia="en-US"/>
              </w:rPr>
              <w:t>ий оригінал</w:t>
            </w:r>
            <w:r w:rsidRPr="00060120">
              <w:rPr>
                <w:rFonts w:ascii="Times New Roman" w:hAnsi="Times New Roman" w:cs="Times New Roman"/>
                <w:color w:val="000000"/>
                <w:sz w:val="24"/>
                <w:szCs w:val="24"/>
                <w:lang w:val="uk-UA" w:eastAsia="en-US"/>
              </w:rPr>
              <w:t xml:space="preserve"> експертн</w:t>
            </w:r>
            <w:r>
              <w:rPr>
                <w:rFonts w:ascii="Times New Roman" w:hAnsi="Times New Roman" w:cs="Times New Roman"/>
                <w:color w:val="000000"/>
                <w:sz w:val="24"/>
                <w:szCs w:val="24"/>
                <w:lang w:val="uk-UA" w:eastAsia="en-US"/>
              </w:rPr>
              <w:t>ого</w:t>
            </w:r>
            <w:r w:rsidRPr="00060120">
              <w:rPr>
                <w:rFonts w:ascii="Times New Roman" w:hAnsi="Times New Roman" w:cs="Times New Roman"/>
                <w:color w:val="000000"/>
                <w:sz w:val="24"/>
                <w:szCs w:val="24"/>
                <w:lang w:val="uk-UA" w:eastAsia="en-US"/>
              </w:rPr>
              <w:t xml:space="preserve"> висновк</w:t>
            </w:r>
            <w:r>
              <w:rPr>
                <w:rFonts w:ascii="Times New Roman" w:hAnsi="Times New Roman" w:cs="Times New Roman"/>
                <w:color w:val="000000"/>
                <w:sz w:val="24"/>
                <w:szCs w:val="24"/>
                <w:lang w:val="uk-UA" w:eastAsia="en-US"/>
              </w:rPr>
              <w:t>у</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перевірки відповідності</w:t>
            </w:r>
            <w:r w:rsidRPr="00060120">
              <w:rPr>
                <w:rFonts w:ascii="Times New Roman" w:hAnsi="Times New Roman" w:cs="Times New Roman"/>
                <w:color w:val="000000"/>
                <w:sz w:val="24"/>
                <w:szCs w:val="24"/>
                <w:lang w:val="uk-UA" w:eastAsia="en-US"/>
              </w:rPr>
              <w:t xml:space="preserve"> </w:t>
            </w:r>
            <w:r>
              <w:rPr>
                <w:rFonts w:ascii="Times New Roman" w:hAnsi="Times New Roman" w:cs="Times New Roman"/>
                <w:color w:val="000000"/>
                <w:sz w:val="24"/>
                <w:szCs w:val="24"/>
                <w:lang w:val="uk-UA" w:eastAsia="en-US"/>
              </w:rPr>
              <w:t>води питної за мікробіологічними показниками</w:t>
            </w:r>
            <w:r w:rsidR="00991C35">
              <w:rPr>
                <w:rFonts w:ascii="Times New Roman" w:hAnsi="Times New Roman" w:cs="Times New Roman"/>
                <w:color w:val="000000"/>
                <w:sz w:val="24"/>
                <w:szCs w:val="24"/>
                <w:lang w:val="uk-UA" w:eastAsia="en-US"/>
              </w:rPr>
              <w:t xml:space="preserve"> Державним правилам і нормам (ДСанПін)</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 xml:space="preserve">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w:t>
            </w:r>
            <w:r w:rsidRPr="00060120">
              <w:rPr>
                <w:rFonts w:ascii="Times New Roman" w:hAnsi="Times New Roman" w:cs="Times New Roman"/>
                <w:color w:val="000000"/>
                <w:sz w:val="24"/>
                <w:szCs w:val="24"/>
                <w:lang w:val="uk-UA" w:eastAsia="en-US"/>
              </w:rPr>
              <w:t>Експертн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виснов</w:t>
            </w:r>
            <w:r w:rsidR="00991C35">
              <w:rPr>
                <w:rFonts w:ascii="Times New Roman" w:hAnsi="Times New Roman" w:cs="Times New Roman"/>
                <w:color w:val="000000"/>
                <w:sz w:val="24"/>
                <w:szCs w:val="24"/>
                <w:lang w:val="uk-UA" w:eastAsia="en-US"/>
              </w:rPr>
              <w:t>ок</w:t>
            </w:r>
            <w:r w:rsidRPr="00060120">
              <w:rPr>
                <w:rFonts w:ascii="Times New Roman" w:hAnsi="Times New Roman" w:cs="Times New Roman"/>
                <w:color w:val="000000"/>
                <w:sz w:val="24"/>
                <w:szCs w:val="24"/>
                <w:lang w:val="uk-UA" w:eastAsia="en-US"/>
              </w:rPr>
              <w:t xml:space="preserve"> повинні бути видан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не раніше січня 2023 року акредитованими НААУ лабораторіями. Додатково учасник надає сканований оригінал  атестату про акредитацію лабораторії, </w:t>
            </w:r>
            <w:r w:rsidRPr="00060120">
              <w:rPr>
                <w:rFonts w:ascii="Times New Roman" w:hAnsi="Times New Roman" w:cs="Times New Roman"/>
                <w:color w:val="000000"/>
                <w:sz w:val="24"/>
                <w:szCs w:val="24"/>
                <w:lang w:val="uk-UA" w:eastAsia="en-US"/>
              </w:rPr>
              <w:lastRenderedPageBreak/>
              <w:t>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EF0086" w:rsidRPr="0006012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086" w:rsidRDefault="00EF008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086" w:rsidRDefault="00EF0086" w:rsidP="00991C35">
            <w:pPr>
              <w:spacing w:after="200" w:line="276" w:lineRule="auto"/>
              <w:ind w:left="720"/>
              <w:contextualSpacing/>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 xml:space="preserve">26.1. </w:t>
            </w:r>
            <w:r w:rsidRPr="00EF0086">
              <w:rPr>
                <w:rFonts w:ascii="Times New Roman" w:hAnsi="Times New Roman" w:cs="Times New Roman"/>
                <w:color w:val="000000"/>
                <w:sz w:val="24"/>
                <w:szCs w:val="24"/>
                <w:lang w:val="uk-UA" w:eastAsia="en-US"/>
              </w:rPr>
              <w:t>Сканований оригінал довідки (або листа), виданого уповноваженим державним контролюючим органом, з інформацією про  всі відкриті рахунки учасника</w:t>
            </w:r>
            <w:r>
              <w:rPr>
                <w:rFonts w:ascii="Times New Roman" w:hAnsi="Times New Roman" w:cs="Times New Roman"/>
                <w:color w:val="000000"/>
                <w:sz w:val="24"/>
                <w:szCs w:val="24"/>
                <w:lang w:val="uk-UA" w:eastAsia="en-US"/>
              </w:rPr>
              <w:t>.</w:t>
            </w:r>
          </w:p>
          <w:p w:rsidR="00EF0086" w:rsidRDefault="00EF0086" w:rsidP="00EF0086">
            <w:pPr>
              <w:spacing w:after="200" w:line="276" w:lineRule="auto"/>
              <w:ind w:left="720"/>
              <w:contextualSpacing/>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26.2. С</w:t>
            </w:r>
            <w:r w:rsidRPr="00EF0086">
              <w:rPr>
                <w:rFonts w:ascii="Times New Roman" w:hAnsi="Times New Roman" w:cs="Times New Roman"/>
                <w:color w:val="000000"/>
                <w:sz w:val="24"/>
                <w:szCs w:val="24"/>
                <w:lang w:val="uk-UA" w:eastAsia="en-US"/>
              </w:rPr>
              <w:t xml:space="preserve">кановані оригінали  довідок про наявність відкритого рахунку з усіх </w:t>
            </w:r>
            <w:r>
              <w:rPr>
                <w:rFonts w:ascii="Times New Roman" w:hAnsi="Times New Roman" w:cs="Times New Roman"/>
                <w:color w:val="000000"/>
                <w:sz w:val="24"/>
                <w:szCs w:val="24"/>
                <w:lang w:val="uk-UA" w:eastAsia="en-US"/>
              </w:rPr>
              <w:t>банків</w:t>
            </w:r>
            <w:r w:rsidR="00174C30">
              <w:rPr>
                <w:rFonts w:ascii="Times New Roman" w:hAnsi="Times New Roman" w:cs="Times New Roman"/>
                <w:color w:val="000000"/>
                <w:sz w:val="24"/>
                <w:szCs w:val="24"/>
                <w:lang w:val="uk-UA" w:eastAsia="en-US"/>
              </w:rPr>
              <w:t>,</w:t>
            </w:r>
            <w:r>
              <w:rPr>
                <w:rFonts w:ascii="Times New Roman" w:hAnsi="Times New Roman" w:cs="Times New Roman"/>
                <w:color w:val="000000"/>
                <w:sz w:val="24"/>
                <w:szCs w:val="24"/>
                <w:lang w:val="uk-UA" w:eastAsia="en-US"/>
              </w:rPr>
              <w:t xml:space="preserve"> </w:t>
            </w:r>
            <w:r w:rsidRPr="00EF0086">
              <w:rPr>
                <w:rFonts w:ascii="Times New Roman" w:hAnsi="Times New Roman" w:cs="Times New Roman"/>
                <w:color w:val="000000"/>
                <w:sz w:val="24"/>
                <w:szCs w:val="24"/>
                <w:lang w:val="uk-UA" w:eastAsia="en-US"/>
              </w:rPr>
              <w:t>установ</w:t>
            </w:r>
            <w:r w:rsidR="00174C30">
              <w:rPr>
                <w:rFonts w:ascii="Times New Roman" w:hAnsi="Times New Roman" w:cs="Times New Roman"/>
                <w:color w:val="000000"/>
                <w:sz w:val="24"/>
                <w:szCs w:val="24"/>
                <w:lang w:val="uk-UA" w:eastAsia="en-US"/>
              </w:rPr>
              <w:t>,</w:t>
            </w:r>
            <w:r>
              <w:rPr>
                <w:rFonts w:ascii="Times New Roman" w:hAnsi="Times New Roman" w:cs="Times New Roman"/>
                <w:color w:val="000000"/>
                <w:sz w:val="24"/>
                <w:szCs w:val="24"/>
                <w:lang w:val="uk-UA" w:eastAsia="en-US"/>
              </w:rPr>
              <w:t xml:space="preserve"> органів</w:t>
            </w:r>
            <w:r w:rsidRPr="00EF0086">
              <w:rPr>
                <w:rFonts w:ascii="Times New Roman" w:hAnsi="Times New Roman" w:cs="Times New Roman"/>
                <w:color w:val="000000"/>
                <w:sz w:val="24"/>
                <w:szCs w:val="24"/>
                <w:lang w:val="uk-UA" w:eastAsia="en-US"/>
              </w:rPr>
              <w:t xml:space="preserve">, </w:t>
            </w:r>
            <w:r w:rsidR="00DA756E">
              <w:rPr>
                <w:rFonts w:ascii="Times New Roman" w:hAnsi="Times New Roman" w:cs="Times New Roman"/>
                <w:color w:val="000000"/>
                <w:sz w:val="24"/>
                <w:szCs w:val="24"/>
                <w:lang w:val="uk-UA" w:eastAsia="en-US"/>
              </w:rPr>
              <w:t xml:space="preserve">організацій, </w:t>
            </w:r>
            <w:bookmarkStart w:id="0" w:name="_GoBack"/>
            <w:bookmarkEnd w:id="0"/>
            <w:r w:rsidRPr="00EF0086">
              <w:rPr>
                <w:rFonts w:ascii="Times New Roman" w:hAnsi="Times New Roman" w:cs="Times New Roman"/>
                <w:color w:val="000000"/>
                <w:sz w:val="24"/>
                <w:szCs w:val="24"/>
                <w:lang w:val="uk-UA" w:eastAsia="en-US"/>
              </w:rPr>
              <w:t>в яких відкрито рахунки учасника</w:t>
            </w:r>
            <w:r>
              <w:rPr>
                <w:rFonts w:ascii="Times New Roman" w:hAnsi="Times New Roman" w:cs="Times New Roman"/>
                <w:color w:val="000000"/>
                <w:sz w:val="24"/>
                <w:szCs w:val="24"/>
                <w:lang w:val="uk-UA" w:eastAsia="en-US"/>
              </w:rPr>
              <w:t>, згідно інформації наданої на виконання пункту 26.1 цього розділу тендерної документації</w:t>
            </w:r>
            <w:r w:rsidRPr="00EF0086">
              <w:rPr>
                <w:rFonts w:ascii="Times New Roman" w:hAnsi="Times New Roman" w:cs="Times New Roman"/>
                <w:color w:val="000000"/>
                <w:sz w:val="24"/>
                <w:szCs w:val="24"/>
                <w:lang w:val="uk-UA" w:eastAsia="en-US"/>
              </w:rPr>
              <w:t xml:space="preserve"> </w:t>
            </w:r>
          </w:p>
          <w:p w:rsidR="00EF0086" w:rsidRDefault="00EF0086" w:rsidP="00EF0086">
            <w:pPr>
              <w:spacing w:after="200" w:line="276" w:lineRule="auto"/>
              <w:ind w:left="720"/>
              <w:contextualSpacing/>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 xml:space="preserve">26.3. </w:t>
            </w:r>
            <w:r w:rsidRPr="00EF0086">
              <w:rPr>
                <w:rFonts w:ascii="Times New Roman" w:hAnsi="Times New Roman" w:cs="Times New Roman"/>
                <w:color w:val="000000"/>
                <w:sz w:val="24"/>
                <w:szCs w:val="24"/>
                <w:lang w:val="uk-UA" w:eastAsia="en-US"/>
              </w:rPr>
              <w:t xml:space="preserve">Скановані оригінали  довідок про </w:t>
            </w:r>
            <w:r>
              <w:rPr>
                <w:rFonts w:ascii="Times New Roman" w:hAnsi="Times New Roman" w:cs="Times New Roman"/>
                <w:color w:val="000000"/>
                <w:sz w:val="24"/>
                <w:szCs w:val="24"/>
                <w:lang w:val="uk-UA" w:eastAsia="en-US"/>
              </w:rPr>
              <w:t>відсутність заборгованості за всіма відкритими рахунками</w:t>
            </w:r>
            <w:r w:rsidRPr="00EF0086">
              <w:rPr>
                <w:rFonts w:ascii="Times New Roman" w:hAnsi="Times New Roman" w:cs="Times New Roman"/>
                <w:color w:val="000000"/>
                <w:sz w:val="24"/>
                <w:szCs w:val="24"/>
                <w:lang w:val="uk-UA" w:eastAsia="en-US"/>
              </w:rPr>
              <w:t>, згідно інформації наданої на виконання пункту 26.1 цього розділу тендерної документації</w:t>
            </w:r>
            <w:r>
              <w:rPr>
                <w:rFonts w:ascii="Times New Roman" w:hAnsi="Times New Roman" w:cs="Times New Roman"/>
                <w:color w:val="000000"/>
                <w:sz w:val="24"/>
                <w:szCs w:val="24"/>
                <w:lang w:val="uk-UA" w:eastAsia="en-US"/>
              </w:rPr>
              <w:t>, що видані уповноваженими на це установами.</w:t>
            </w:r>
          </w:p>
          <w:p w:rsidR="00EF0086" w:rsidRDefault="00EF0086" w:rsidP="00EF0086">
            <w:pPr>
              <w:spacing w:after="200" w:line="276" w:lineRule="auto"/>
              <w:ind w:left="720"/>
              <w:contextualSpacing/>
              <w:jc w:val="both"/>
              <w:rPr>
                <w:rFonts w:ascii="Times New Roman" w:hAnsi="Times New Roman" w:cs="Times New Roman"/>
                <w:color w:val="000000"/>
                <w:sz w:val="24"/>
                <w:szCs w:val="24"/>
                <w:lang w:val="uk-UA" w:eastAsia="en-US"/>
              </w:rPr>
            </w:pPr>
          </w:p>
          <w:p w:rsidR="00EF0086" w:rsidRPr="00060120" w:rsidRDefault="00EF0086" w:rsidP="00EF0086">
            <w:pPr>
              <w:spacing w:after="200" w:line="276" w:lineRule="auto"/>
              <w:ind w:left="720"/>
              <w:contextualSpacing/>
              <w:jc w:val="both"/>
              <w:rPr>
                <w:rFonts w:ascii="Times New Roman" w:hAnsi="Times New Roman" w:cs="Times New Roman"/>
                <w:color w:val="000000"/>
                <w:sz w:val="24"/>
                <w:szCs w:val="24"/>
                <w:lang w:val="uk-UA" w:eastAsia="en-US"/>
              </w:rPr>
            </w:pPr>
            <w:r w:rsidRPr="00EF0086">
              <w:rPr>
                <w:rFonts w:ascii="Times New Roman" w:hAnsi="Times New Roman" w:cs="Times New Roman"/>
                <w:color w:val="000000"/>
                <w:sz w:val="24"/>
                <w:szCs w:val="24"/>
                <w:lang w:val="uk-UA" w:eastAsia="en-US"/>
              </w:rPr>
              <w:t>Ці документи повинні бути видані не пізніше місячної давнини з дати оголошення про проведення даної закупівлі.</w:t>
            </w:r>
          </w:p>
        </w:tc>
      </w:tr>
      <w:tr w:rsidR="00EF0086" w:rsidRPr="00A111B3"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086" w:rsidRDefault="00A111B3"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1B3" w:rsidRPr="0086152E" w:rsidRDefault="00A111B3" w:rsidP="00A111B3">
            <w:pPr>
              <w:spacing w:after="200" w:line="276" w:lineRule="auto"/>
              <w:jc w:val="both"/>
              <w:rPr>
                <w:rFonts w:ascii="Times New Roman" w:hAnsi="Times New Roman" w:cs="Times New Roman"/>
                <w:sz w:val="24"/>
                <w:szCs w:val="24"/>
                <w:lang w:val="uk-UA" w:eastAsia="en-US"/>
              </w:rPr>
            </w:pPr>
            <w:r w:rsidRPr="0086152E">
              <w:rPr>
                <w:rFonts w:ascii="Times New Roman" w:hAnsi="Times New Roman" w:cs="Times New Roman"/>
                <w:sz w:val="24"/>
                <w:szCs w:val="24"/>
                <w:lang w:val="uk-UA" w:eastAsia="en-US"/>
              </w:rPr>
              <w:t>Свідоцтво</w:t>
            </w:r>
            <w:r w:rsidR="0086152E" w:rsidRPr="0086152E">
              <w:rPr>
                <w:rFonts w:ascii="Times New Roman" w:hAnsi="Times New Roman" w:cs="Times New Roman"/>
                <w:sz w:val="24"/>
                <w:szCs w:val="24"/>
                <w:lang w:val="uk-UA" w:eastAsia="en-US"/>
              </w:rPr>
              <w:t>(або сертифікат)</w:t>
            </w:r>
            <w:r w:rsidRPr="0086152E">
              <w:rPr>
                <w:rFonts w:ascii="Times New Roman" w:hAnsi="Times New Roman" w:cs="Times New Roman"/>
                <w:sz w:val="24"/>
                <w:szCs w:val="24"/>
                <w:lang w:val="uk-UA" w:eastAsia="en-US"/>
              </w:rPr>
              <w:t xml:space="preserve"> стосовно проведення  учасником процедури калібрування засобів вимірювальної техніки (термометр(и) та гігрометр(и)</w:t>
            </w:r>
            <w:r w:rsidR="0086152E" w:rsidRPr="0086152E">
              <w:rPr>
                <w:rFonts w:ascii="Times New Roman" w:hAnsi="Times New Roman" w:cs="Times New Roman"/>
                <w:sz w:val="24"/>
                <w:szCs w:val="24"/>
                <w:lang w:val="uk-UA" w:eastAsia="en-US"/>
              </w:rPr>
              <w:t>(або термогігрометр(и)</w:t>
            </w:r>
            <w:r w:rsidRPr="0086152E">
              <w:rPr>
                <w:rFonts w:ascii="Times New Roman" w:hAnsi="Times New Roman" w:cs="Times New Roman"/>
                <w:sz w:val="24"/>
                <w:szCs w:val="24"/>
                <w:lang w:val="uk-UA" w:eastAsia="en-US"/>
              </w:rPr>
              <w:t>) з метою підтвердження, що зазначені засоби відповідають вимогам, встановленим під час обігу предмета закупівлі, отримані не раніше 202</w:t>
            </w:r>
            <w:r w:rsidR="0086152E" w:rsidRPr="0086152E">
              <w:rPr>
                <w:rFonts w:ascii="Times New Roman" w:hAnsi="Times New Roman" w:cs="Times New Roman"/>
                <w:sz w:val="24"/>
                <w:szCs w:val="24"/>
                <w:lang w:val="uk-UA" w:eastAsia="en-US"/>
              </w:rPr>
              <w:t xml:space="preserve">2 року, </w:t>
            </w:r>
            <w:r w:rsidR="00F56DC7">
              <w:rPr>
                <w:rFonts w:ascii="Times New Roman" w:hAnsi="Times New Roman" w:cs="Times New Roman"/>
                <w:sz w:val="24"/>
                <w:szCs w:val="24"/>
                <w:lang w:val="uk-UA" w:eastAsia="en-US"/>
              </w:rPr>
              <w:t>які</w:t>
            </w:r>
            <w:r w:rsidR="0086152E" w:rsidRPr="0086152E">
              <w:rPr>
                <w:rFonts w:ascii="Times New Roman" w:hAnsi="Times New Roman" w:cs="Times New Roman"/>
                <w:sz w:val="24"/>
                <w:szCs w:val="24"/>
                <w:lang w:val="uk-UA" w:eastAsia="en-US"/>
              </w:rPr>
              <w:t xml:space="preserve"> видано</w:t>
            </w:r>
            <w:r w:rsidRPr="0086152E">
              <w:rPr>
                <w:rFonts w:ascii="Times New Roman" w:hAnsi="Times New Roman" w:cs="Times New Roman"/>
                <w:sz w:val="24"/>
                <w:szCs w:val="24"/>
                <w:lang w:val="uk-UA"/>
              </w:rPr>
              <w:t xml:space="preserve"> </w:t>
            </w:r>
            <w:r w:rsidR="0086152E" w:rsidRPr="0086152E">
              <w:rPr>
                <w:rFonts w:ascii="Times New Roman" w:hAnsi="Times New Roman" w:cs="Times New Roman"/>
                <w:sz w:val="24"/>
                <w:szCs w:val="24"/>
                <w:lang w:val="uk-UA"/>
              </w:rPr>
              <w:t xml:space="preserve">акредитованим органом, що проводив вищезазначені роботи. </w:t>
            </w:r>
            <w:r w:rsidRPr="0086152E">
              <w:rPr>
                <w:rFonts w:ascii="Times New Roman" w:hAnsi="Times New Roman" w:cs="Times New Roman"/>
                <w:sz w:val="24"/>
                <w:szCs w:val="24"/>
                <w:lang w:val="uk-UA" w:eastAsia="en-US"/>
              </w:rPr>
              <w:t>Для підтвердження акредитації завантажити сканований оригінал в кольоровому вигляді атестату про акредитацію виданого Національн</w:t>
            </w:r>
            <w:r w:rsidR="00174C30">
              <w:rPr>
                <w:rFonts w:ascii="Times New Roman" w:hAnsi="Times New Roman" w:cs="Times New Roman"/>
                <w:sz w:val="24"/>
                <w:szCs w:val="24"/>
                <w:lang w:val="uk-UA" w:eastAsia="en-US"/>
              </w:rPr>
              <w:t>им</w:t>
            </w:r>
            <w:r w:rsidRPr="0086152E">
              <w:rPr>
                <w:rFonts w:ascii="Times New Roman" w:hAnsi="Times New Roman" w:cs="Times New Roman"/>
                <w:sz w:val="24"/>
                <w:szCs w:val="24"/>
                <w:lang w:val="uk-UA" w:eastAsia="en-US"/>
              </w:rPr>
              <w:t xml:space="preserve">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w:t>
            </w:r>
          </w:p>
          <w:p w:rsidR="00EF0086" w:rsidRPr="00EF0086" w:rsidRDefault="00EF0086" w:rsidP="00991C35">
            <w:pPr>
              <w:spacing w:after="200" w:line="276" w:lineRule="auto"/>
              <w:ind w:left="720"/>
              <w:contextualSpacing/>
              <w:jc w:val="both"/>
              <w:rPr>
                <w:rFonts w:ascii="Times New Roman" w:hAnsi="Times New Roman" w:cs="Times New Roman"/>
                <w:color w:val="000000"/>
                <w:sz w:val="24"/>
                <w:szCs w:val="24"/>
                <w:lang w:val="uk-UA" w:eastAsia="en-US"/>
              </w:rPr>
            </w:pPr>
          </w:p>
        </w:tc>
      </w:tr>
    </w:tbl>
    <w:p w:rsidR="00E87B4C" w:rsidRPr="00C432D1"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03399A"/>
    <w:rsid w:val="0004714A"/>
    <w:rsid w:val="00060120"/>
    <w:rsid w:val="00174C30"/>
    <w:rsid w:val="002210CC"/>
    <w:rsid w:val="002711AB"/>
    <w:rsid w:val="002F5A1A"/>
    <w:rsid w:val="002F6AAD"/>
    <w:rsid w:val="003106F7"/>
    <w:rsid w:val="005D0F88"/>
    <w:rsid w:val="00614EBF"/>
    <w:rsid w:val="006173C8"/>
    <w:rsid w:val="006765BC"/>
    <w:rsid w:val="007B2840"/>
    <w:rsid w:val="0086152E"/>
    <w:rsid w:val="008C18F2"/>
    <w:rsid w:val="008E1EC5"/>
    <w:rsid w:val="00991C35"/>
    <w:rsid w:val="009B0422"/>
    <w:rsid w:val="00A111B3"/>
    <w:rsid w:val="00B673E6"/>
    <w:rsid w:val="00C15729"/>
    <w:rsid w:val="00C432D1"/>
    <w:rsid w:val="00DA756E"/>
    <w:rsid w:val="00DE7523"/>
    <w:rsid w:val="00E829B6"/>
    <w:rsid w:val="00E87B4C"/>
    <w:rsid w:val="00EF0086"/>
    <w:rsid w:val="00EF6B1F"/>
    <w:rsid w:val="00F5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0967">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2023-02-24T13:45:00Z</dcterms:created>
  <dcterms:modified xsi:type="dcterms:W3CDTF">2023-02-24T13:45:00Z</dcterms:modified>
</cp:coreProperties>
</file>