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CC" w:rsidRPr="00294BB7" w:rsidRDefault="006F35CC" w:rsidP="0076275E">
      <w:pPr>
        <w:spacing w:line="252" w:lineRule="auto"/>
        <w:ind w:left="6521"/>
        <w:outlineLvl w:val="0"/>
        <w:rPr>
          <w:rFonts w:ascii="Times New Roman" w:hAnsi="Times New Roman" w:cs="Times New Roman"/>
          <w:b/>
          <w:sz w:val="24"/>
          <w:szCs w:val="24"/>
        </w:rPr>
      </w:pPr>
      <w:r w:rsidRPr="00294BB7">
        <w:rPr>
          <w:rFonts w:ascii="Times New Roman" w:hAnsi="Times New Roman" w:cs="Times New Roman"/>
          <w:b/>
          <w:sz w:val="24"/>
          <w:szCs w:val="24"/>
        </w:rPr>
        <w:t xml:space="preserve">Додаток </w:t>
      </w:r>
      <w:r w:rsidR="0076275E">
        <w:rPr>
          <w:rFonts w:ascii="Times New Roman" w:hAnsi="Times New Roman" w:cs="Times New Roman"/>
          <w:b/>
          <w:sz w:val="24"/>
          <w:szCs w:val="24"/>
        </w:rPr>
        <w:t>4</w:t>
      </w:r>
    </w:p>
    <w:p w:rsidR="006F35CC" w:rsidRPr="00294BB7" w:rsidRDefault="006F35CC" w:rsidP="0076275E">
      <w:pPr>
        <w:spacing w:line="252" w:lineRule="auto"/>
        <w:ind w:left="6521"/>
        <w:rPr>
          <w:rFonts w:ascii="Times New Roman" w:hAnsi="Times New Roman" w:cs="Times New Roman"/>
          <w:b/>
          <w:sz w:val="24"/>
          <w:szCs w:val="24"/>
        </w:rPr>
      </w:pPr>
      <w:r w:rsidRPr="00294BB7">
        <w:rPr>
          <w:rFonts w:ascii="Times New Roman" w:hAnsi="Times New Roman" w:cs="Times New Roman"/>
          <w:b/>
          <w:sz w:val="24"/>
          <w:szCs w:val="24"/>
        </w:rPr>
        <w:t>до тендерної документації</w:t>
      </w:r>
    </w:p>
    <w:p w:rsidR="006F35CC" w:rsidRPr="00294BB7" w:rsidRDefault="006F35CC" w:rsidP="0076275E">
      <w:pPr>
        <w:spacing w:line="252" w:lineRule="auto"/>
        <w:jc w:val="right"/>
        <w:rPr>
          <w:rFonts w:ascii="Times New Roman" w:hAnsi="Times New Roman" w:cs="Times New Roman"/>
          <w:sz w:val="24"/>
          <w:szCs w:val="24"/>
        </w:rPr>
      </w:pPr>
    </w:p>
    <w:p w:rsidR="006F35CC" w:rsidRPr="00294BB7" w:rsidRDefault="006F35CC" w:rsidP="009579AE">
      <w:pPr>
        <w:spacing w:line="240" w:lineRule="auto"/>
        <w:ind w:firstLine="567"/>
        <w:jc w:val="center"/>
        <w:outlineLvl w:val="0"/>
        <w:rPr>
          <w:rFonts w:ascii="Times New Roman" w:hAnsi="Times New Roman" w:cs="Times New Roman"/>
          <w:b/>
          <w:sz w:val="24"/>
          <w:szCs w:val="24"/>
        </w:rPr>
      </w:pPr>
      <w:r w:rsidRPr="00294BB7">
        <w:rPr>
          <w:rFonts w:ascii="Times New Roman" w:hAnsi="Times New Roman" w:cs="Times New Roman"/>
          <w:b/>
          <w:sz w:val="24"/>
          <w:szCs w:val="24"/>
        </w:rPr>
        <w:t>ДОГОВІР № _____</w:t>
      </w:r>
    </w:p>
    <w:p w:rsidR="006F35CC" w:rsidRPr="00294BB7" w:rsidRDefault="006F35CC" w:rsidP="009579AE">
      <w:pPr>
        <w:spacing w:line="240" w:lineRule="auto"/>
        <w:ind w:firstLine="567"/>
        <w:jc w:val="center"/>
        <w:rPr>
          <w:rFonts w:ascii="Times New Roman" w:hAnsi="Times New Roman" w:cs="Times New Roman"/>
          <w:b/>
          <w:sz w:val="24"/>
          <w:szCs w:val="24"/>
        </w:rPr>
      </w:pPr>
      <w:r w:rsidRPr="00294BB7">
        <w:rPr>
          <w:rFonts w:ascii="Times New Roman" w:hAnsi="Times New Roman" w:cs="Times New Roman"/>
          <w:b/>
          <w:sz w:val="24"/>
          <w:szCs w:val="24"/>
        </w:rPr>
        <w:t>про закупівлю товарів</w:t>
      </w:r>
    </w:p>
    <w:p w:rsidR="006F35CC" w:rsidRPr="00294BB7" w:rsidRDefault="006F35CC" w:rsidP="009579AE">
      <w:pPr>
        <w:spacing w:line="240" w:lineRule="auto"/>
        <w:ind w:firstLine="567"/>
        <w:jc w:val="both"/>
        <w:rPr>
          <w:rFonts w:ascii="Times New Roman" w:hAnsi="Times New Roman" w:cs="Times New Roman"/>
          <w:sz w:val="24"/>
          <w:szCs w:val="24"/>
        </w:rPr>
      </w:pPr>
    </w:p>
    <w:p w:rsidR="006F35CC" w:rsidRPr="00294BB7" w:rsidRDefault="006F35CC" w:rsidP="009579AE">
      <w:pPr>
        <w:spacing w:line="240" w:lineRule="auto"/>
        <w:ind w:left="-284"/>
        <w:jc w:val="center"/>
        <w:rPr>
          <w:rFonts w:ascii="Times New Roman" w:hAnsi="Times New Roman" w:cs="Times New Roman"/>
          <w:b/>
          <w:bCs/>
          <w:sz w:val="24"/>
          <w:szCs w:val="24"/>
        </w:rPr>
      </w:pPr>
      <w:r w:rsidRPr="00294BB7">
        <w:rPr>
          <w:rFonts w:ascii="Times New Roman" w:hAnsi="Times New Roman" w:cs="Times New Roman"/>
          <w:b/>
          <w:sz w:val="24"/>
          <w:szCs w:val="24"/>
        </w:rPr>
        <w:t>м. Полонне</w:t>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t>«_____» _________________ 202</w:t>
      </w:r>
      <w:r w:rsidR="00D5000C">
        <w:rPr>
          <w:rFonts w:ascii="Times New Roman" w:hAnsi="Times New Roman" w:cs="Times New Roman"/>
          <w:b/>
          <w:bCs/>
          <w:sz w:val="24"/>
          <w:szCs w:val="24"/>
        </w:rPr>
        <w:t xml:space="preserve">_ </w:t>
      </w:r>
      <w:r w:rsidRPr="00294BB7">
        <w:rPr>
          <w:rFonts w:ascii="Times New Roman" w:hAnsi="Times New Roman" w:cs="Times New Roman"/>
          <w:b/>
          <w:bCs/>
          <w:sz w:val="24"/>
          <w:szCs w:val="24"/>
        </w:rPr>
        <w:t>року</w:t>
      </w:r>
    </w:p>
    <w:p w:rsidR="006F35CC" w:rsidRPr="00294BB7" w:rsidRDefault="006F35CC" w:rsidP="009579AE">
      <w:pPr>
        <w:spacing w:line="240" w:lineRule="auto"/>
        <w:ind w:left="-284"/>
        <w:jc w:val="both"/>
        <w:rPr>
          <w:rFonts w:ascii="Times New Roman" w:hAnsi="Times New Roman" w:cs="Times New Roman"/>
          <w:b/>
          <w:bCs/>
          <w:sz w:val="24"/>
          <w:szCs w:val="24"/>
        </w:rPr>
      </w:pPr>
    </w:p>
    <w:p w:rsidR="006F35CC" w:rsidRPr="00294BB7" w:rsidRDefault="006F35CC" w:rsidP="009579AE">
      <w:pPr>
        <w:snapToGrid w:val="0"/>
        <w:spacing w:line="240" w:lineRule="auto"/>
        <w:ind w:left="-284" w:firstLine="1004"/>
        <w:jc w:val="both"/>
        <w:rPr>
          <w:rFonts w:ascii="Times New Roman" w:hAnsi="Times New Roman" w:cs="Times New Roman"/>
          <w:sz w:val="24"/>
          <w:szCs w:val="24"/>
        </w:rPr>
      </w:pPr>
      <w:r w:rsidRPr="00294BB7">
        <w:rPr>
          <w:rFonts w:ascii="Times New Roman" w:hAnsi="Times New Roman" w:cs="Times New Roman"/>
          <w:b/>
          <w:sz w:val="24"/>
          <w:szCs w:val="24"/>
        </w:rPr>
        <w:t xml:space="preserve">Відділ освіти, молоді та спорту </w:t>
      </w:r>
      <w:r w:rsidR="009B3A34">
        <w:rPr>
          <w:rFonts w:ascii="Times New Roman" w:hAnsi="Times New Roman" w:cs="Times New Roman"/>
          <w:b/>
          <w:sz w:val="24"/>
          <w:szCs w:val="24"/>
        </w:rPr>
        <w:t>Ізяслав</w:t>
      </w:r>
      <w:r w:rsidRPr="00294BB7">
        <w:rPr>
          <w:rFonts w:ascii="Times New Roman" w:hAnsi="Times New Roman" w:cs="Times New Roman"/>
          <w:b/>
          <w:sz w:val="24"/>
          <w:szCs w:val="24"/>
        </w:rPr>
        <w:t>ської міської ради</w:t>
      </w:r>
      <w:r w:rsidRPr="00294BB7">
        <w:rPr>
          <w:rFonts w:ascii="Times New Roman" w:hAnsi="Times New Roman" w:cs="Times New Roman"/>
          <w:bCs/>
          <w:sz w:val="24"/>
          <w:szCs w:val="24"/>
        </w:rPr>
        <w:t xml:space="preserve">, в особі </w:t>
      </w:r>
      <w:r w:rsidR="00B1580D">
        <w:rPr>
          <w:rFonts w:ascii="Times New Roman" w:hAnsi="Times New Roman" w:cs="Times New Roman"/>
          <w:bCs/>
          <w:sz w:val="24"/>
          <w:szCs w:val="24"/>
        </w:rPr>
        <w:t>________________________________________</w:t>
      </w:r>
      <w:r w:rsidRPr="00294BB7">
        <w:rPr>
          <w:rFonts w:ascii="Times New Roman" w:hAnsi="Times New Roman" w:cs="Times New Roman"/>
          <w:bCs/>
          <w:sz w:val="24"/>
          <w:szCs w:val="24"/>
        </w:rPr>
        <w:t xml:space="preserve">, що діє на підставі </w:t>
      </w:r>
      <w:r w:rsidRPr="00294BB7">
        <w:rPr>
          <w:rFonts w:ascii="Times New Roman" w:hAnsi="Times New Roman" w:cs="Times New Roman"/>
          <w:sz w:val="24"/>
          <w:szCs w:val="24"/>
        </w:rPr>
        <w:t>Положення (далі - ЗАМОВНИК), з однієї сторони,</w:t>
      </w:r>
    </w:p>
    <w:p w:rsidR="00616C6E" w:rsidRPr="00294BB7" w:rsidRDefault="006F35CC" w:rsidP="009579AE">
      <w:pPr>
        <w:spacing w:line="240" w:lineRule="auto"/>
        <w:ind w:left="-284" w:firstLine="1004"/>
        <w:jc w:val="both"/>
        <w:rPr>
          <w:rFonts w:ascii="Times New Roman" w:hAnsi="Times New Roman" w:cs="Times New Roman"/>
          <w:sz w:val="24"/>
          <w:szCs w:val="24"/>
        </w:rPr>
      </w:pPr>
      <w:r w:rsidRPr="00294BB7">
        <w:rPr>
          <w:rFonts w:ascii="Times New Roman" w:eastAsia="Arial Unicode MS" w:hAnsi="Times New Roman" w:cs="Times New Roman"/>
          <w:sz w:val="24"/>
          <w:szCs w:val="24"/>
          <w:lang w:bidi="hi-IN"/>
        </w:rPr>
        <w:t xml:space="preserve">___________________________________________, в особі </w:t>
      </w:r>
      <w:r w:rsidRPr="00294BB7">
        <w:rPr>
          <w:rFonts w:ascii="Times New Roman" w:eastAsia="Arial Unicode MS" w:hAnsi="Times New Roman" w:cs="Times New Roman"/>
          <w:b/>
          <w:sz w:val="24"/>
          <w:szCs w:val="24"/>
          <w:lang w:bidi="hi-IN"/>
        </w:rPr>
        <w:t xml:space="preserve">_____________________________________, </w:t>
      </w:r>
      <w:r w:rsidRPr="00294BB7">
        <w:rPr>
          <w:rFonts w:ascii="Times New Roman" w:eastAsia="Arial Unicode MS" w:hAnsi="Times New Roman" w:cs="Times New Roman"/>
          <w:sz w:val="24"/>
          <w:szCs w:val="24"/>
          <w:lang w:bidi="hi-IN"/>
        </w:rPr>
        <w:t xml:space="preserve">що діє на підставі </w:t>
      </w:r>
      <w:r w:rsidRPr="00294BB7">
        <w:rPr>
          <w:rFonts w:ascii="Times New Roman" w:eastAsia="Arial Unicode MS" w:hAnsi="Times New Roman" w:cs="Times New Roman"/>
          <w:b/>
          <w:sz w:val="24"/>
          <w:szCs w:val="24"/>
          <w:lang w:bidi="hi-IN"/>
        </w:rPr>
        <w:t xml:space="preserve">________________ </w:t>
      </w:r>
      <w:r w:rsidRPr="00294BB7">
        <w:rPr>
          <w:rFonts w:ascii="Times New Roman" w:eastAsia="Arial Unicode MS" w:hAnsi="Times New Roman" w:cs="Times New Roman"/>
          <w:sz w:val="24"/>
          <w:szCs w:val="24"/>
          <w:lang w:bidi="hi-IN"/>
        </w:rPr>
        <w:t xml:space="preserve">(далі - </w:t>
      </w:r>
      <w:r w:rsidR="00B1580D" w:rsidRPr="00294BB7">
        <w:rPr>
          <w:rFonts w:ascii="Times New Roman" w:eastAsia="Arial Unicode MS" w:hAnsi="Times New Roman" w:cs="Times New Roman"/>
          <w:sz w:val="24"/>
          <w:szCs w:val="24"/>
          <w:lang w:bidi="hi-IN"/>
        </w:rPr>
        <w:t>ПОСТАЧАЛЬНИК</w:t>
      </w:r>
      <w:r w:rsidRPr="00294BB7">
        <w:rPr>
          <w:rFonts w:ascii="Times New Roman" w:eastAsia="Arial Unicode MS" w:hAnsi="Times New Roman" w:cs="Times New Roman"/>
          <w:sz w:val="24"/>
          <w:szCs w:val="24"/>
          <w:lang w:bidi="hi-IN"/>
        </w:rPr>
        <w:t>), з іншої сторони, разом - Сторони, </w:t>
      </w:r>
      <w:r w:rsidRPr="00294BB7">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w:t>
      </w:r>
      <w:r w:rsidR="00B1580D">
        <w:rPr>
          <w:rFonts w:ascii="Times New Roman" w:hAnsi="Times New Roman" w:cs="Times New Roman"/>
          <w:sz w:val="24"/>
          <w:szCs w:val="24"/>
        </w:rPr>
        <w:t xml:space="preserve">, </w:t>
      </w:r>
      <w:r w:rsidR="00B1580D" w:rsidRPr="00B1580D">
        <w:rPr>
          <w:rFonts w:ascii="Times New Roman" w:hAnsi="Times New Roman" w:cs="Times New Roman"/>
          <w:sz w:val="24"/>
          <w:szCs w:val="24"/>
        </w:rPr>
        <w:t>Особливост</w:t>
      </w:r>
      <w:r w:rsidR="00B1580D">
        <w:rPr>
          <w:rFonts w:ascii="Times New Roman" w:hAnsi="Times New Roman" w:cs="Times New Roman"/>
          <w:sz w:val="24"/>
          <w:szCs w:val="24"/>
        </w:rPr>
        <w:t>ями</w:t>
      </w:r>
      <w:r w:rsidR="00B1580D" w:rsidRPr="00B1580D">
        <w:rPr>
          <w:rFonts w:ascii="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r w:rsidR="00B1580D">
        <w:rPr>
          <w:rFonts w:ascii="Times New Roman" w:hAnsi="Times New Roman" w:cs="Times New Roman"/>
          <w:sz w:val="24"/>
          <w:szCs w:val="24"/>
        </w:rPr>
        <w:t xml:space="preserve"> (далі – Особливості),</w:t>
      </w:r>
      <w:r w:rsidRPr="00294BB7">
        <w:rPr>
          <w:rFonts w:ascii="Times New Roman" w:hAnsi="Times New Roman" w:cs="Times New Roman"/>
          <w:sz w:val="24"/>
          <w:szCs w:val="24"/>
        </w:rPr>
        <w:t xml:space="preserve"> уклали цей Договір (далі – Договір) про наступне</w:t>
      </w:r>
    </w:p>
    <w:p w:rsidR="009579AE" w:rsidRDefault="009579AE"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1. ПРЕДМЕТ ДОГОВОРУ</w:t>
      </w:r>
    </w:p>
    <w:p w:rsidR="00616C6E" w:rsidRPr="00926724" w:rsidRDefault="00F22CD0" w:rsidP="00926724">
      <w:pPr>
        <w:rPr>
          <w:rFonts w:ascii="Times New Roman" w:hAnsi="Times New Roman" w:cs="Times New Roman"/>
          <w:b/>
          <w:bCs/>
          <w:i/>
        </w:rPr>
      </w:pPr>
      <w:r w:rsidRPr="00294BB7">
        <w:rPr>
          <w:rFonts w:ascii="Times New Roman" w:hAnsi="Times New Roman" w:cs="Times New Roman"/>
          <w:sz w:val="24"/>
          <w:szCs w:val="24"/>
        </w:rPr>
        <w:t xml:space="preserve">1.1. Постачальник зобов'язується в порядку, на умовах і в терміни, передбачені цим Договором, постачати і передавати у </w:t>
      </w:r>
      <w:r w:rsidRPr="00944FBF">
        <w:rPr>
          <w:rFonts w:ascii="Times New Roman" w:hAnsi="Times New Roman" w:cs="Times New Roman"/>
          <w:sz w:val="24"/>
          <w:szCs w:val="24"/>
        </w:rPr>
        <w:t xml:space="preserve">власність  продукти харчування </w:t>
      </w:r>
      <w:r w:rsidR="00926724" w:rsidRPr="00F625F5">
        <w:rPr>
          <w:rFonts w:ascii="Times New Roman" w:hAnsi="Times New Roman" w:cs="Times New Roman"/>
          <w:b/>
          <w:bCs/>
          <w:i/>
        </w:rPr>
        <w:t>«</w:t>
      </w:r>
      <w:r w:rsidR="00926724" w:rsidRPr="00F625F5">
        <w:rPr>
          <w:rFonts w:ascii="Times New Roman" w:eastAsia="Calibri" w:hAnsi="Times New Roman" w:cs="Times New Roman"/>
          <w:b/>
          <w:bCs/>
          <w:i/>
        </w:rPr>
        <w:t xml:space="preserve">код </w:t>
      </w:r>
      <w:proofErr w:type="spellStart"/>
      <w:r w:rsidR="00926724" w:rsidRPr="00F625F5">
        <w:rPr>
          <w:rFonts w:ascii="Times New Roman" w:eastAsia="Calibri" w:hAnsi="Times New Roman" w:cs="Times New Roman"/>
          <w:b/>
          <w:bCs/>
          <w:i/>
        </w:rPr>
        <w:t>ДК</w:t>
      </w:r>
      <w:proofErr w:type="spellEnd"/>
      <w:r w:rsidR="00926724" w:rsidRPr="00F625F5">
        <w:rPr>
          <w:rFonts w:ascii="Times New Roman" w:eastAsia="Calibri" w:hAnsi="Times New Roman" w:cs="Times New Roman"/>
          <w:b/>
          <w:bCs/>
          <w:i/>
        </w:rPr>
        <w:t xml:space="preserve"> 021:2015-</w:t>
      </w:r>
      <w:r w:rsidR="00926724" w:rsidRPr="00F625F5">
        <w:rPr>
          <w:rFonts w:ascii="Times New Roman" w:hAnsi="Times New Roman" w:cs="Times New Roman"/>
          <w:b/>
          <w:bCs/>
          <w:i/>
        </w:rPr>
        <w:t xml:space="preserve"> 15420000-8</w:t>
      </w:r>
      <w:r w:rsidR="00926724" w:rsidRPr="00F625F5">
        <w:rPr>
          <w:rFonts w:ascii="Times New Roman" w:hAnsi="Times New Roman" w:cs="Times New Roman"/>
          <w:b/>
          <w:bCs/>
          <w:i/>
          <w:lang w:val="ru-RU"/>
        </w:rPr>
        <w:t> </w:t>
      </w:r>
      <w:r w:rsidR="00926724" w:rsidRPr="00F625F5">
        <w:rPr>
          <w:rFonts w:ascii="Times New Roman" w:hAnsi="Times New Roman" w:cs="Times New Roman"/>
          <w:b/>
          <w:bCs/>
          <w:i/>
        </w:rPr>
        <w:t>-</w:t>
      </w:r>
      <w:r w:rsidR="00926724" w:rsidRPr="00F625F5">
        <w:rPr>
          <w:rFonts w:ascii="Times New Roman" w:hAnsi="Times New Roman" w:cs="Times New Roman"/>
          <w:b/>
          <w:bCs/>
          <w:i/>
          <w:lang w:val="ru-RU"/>
        </w:rPr>
        <w:t> </w:t>
      </w:r>
      <w:r w:rsidR="00926724" w:rsidRPr="00F625F5">
        <w:rPr>
          <w:rFonts w:ascii="Times New Roman" w:hAnsi="Times New Roman" w:cs="Times New Roman"/>
          <w:b/>
          <w:bCs/>
          <w:i/>
        </w:rPr>
        <w:t>Рафіновані олії та жири</w:t>
      </w:r>
      <w:r w:rsidR="00926724" w:rsidRPr="00F625F5">
        <w:rPr>
          <w:rFonts w:ascii="Times New Roman" w:eastAsia="Calibri" w:hAnsi="Times New Roman" w:cs="Times New Roman"/>
          <w:b/>
          <w:bCs/>
          <w:i/>
        </w:rPr>
        <w:t xml:space="preserve"> (Олія соняшникова рафінована</w:t>
      </w:r>
      <w:r w:rsidR="00926724" w:rsidRPr="00F625F5">
        <w:rPr>
          <w:rFonts w:ascii="Times New Roman" w:hAnsi="Times New Roman" w:cs="Times New Roman"/>
          <w:b/>
          <w:bCs/>
          <w:i/>
        </w:rPr>
        <w:t>)»</w:t>
      </w:r>
      <w:r w:rsidR="00466BD2">
        <w:rPr>
          <w:rFonts w:ascii="Times New Roman" w:hAnsi="Times New Roman" w:cs="Times New Roman"/>
          <w:b/>
          <w:bCs/>
          <w:sz w:val="24"/>
          <w:szCs w:val="24"/>
        </w:rPr>
        <w:t>,</w:t>
      </w:r>
      <w:r w:rsidR="00926724">
        <w:rPr>
          <w:rFonts w:ascii="Times New Roman" w:hAnsi="Times New Roman" w:cs="Times New Roman"/>
          <w:b/>
          <w:bCs/>
          <w:sz w:val="24"/>
          <w:szCs w:val="24"/>
        </w:rPr>
        <w:t xml:space="preserve"> </w:t>
      </w:r>
      <w:r w:rsidR="00466BD2">
        <w:rPr>
          <w:rFonts w:ascii="Times New Roman" w:hAnsi="Times New Roman" w:cs="Times New Roman"/>
          <w:b/>
          <w:bCs/>
          <w:sz w:val="24"/>
          <w:szCs w:val="24"/>
        </w:rPr>
        <w:t xml:space="preserve"> </w:t>
      </w:r>
      <w:r w:rsidRPr="00944FBF">
        <w:rPr>
          <w:rFonts w:ascii="Times New Roman" w:hAnsi="Times New Roman" w:cs="Times New Roman"/>
          <w:sz w:val="24"/>
          <w:szCs w:val="24"/>
        </w:rPr>
        <w:t>які визначені у додатку № 1 до цього Договору (специфікація продукції, що постачається</w:t>
      </w:r>
      <w:r w:rsidRPr="00294BB7">
        <w:rPr>
          <w:rFonts w:ascii="Times New Roman" w:hAnsi="Times New Roman" w:cs="Times New Roman"/>
          <w:sz w:val="24"/>
          <w:szCs w:val="24"/>
        </w:rPr>
        <w:t xml:space="preserve">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1.2. Постачання товару здійснюється відповідно до дислокації закладів освіти (додаток </w:t>
      </w:r>
      <w:r w:rsidR="00187237" w:rsidRPr="00294BB7">
        <w:rPr>
          <w:rFonts w:ascii="Times New Roman" w:hAnsi="Times New Roman" w:cs="Times New Roman"/>
          <w:sz w:val="24"/>
          <w:szCs w:val="24"/>
        </w:rPr>
        <w:br/>
      </w:r>
      <w:r w:rsidRPr="00294BB7">
        <w:rPr>
          <w:rFonts w:ascii="Times New Roman" w:hAnsi="Times New Roman" w:cs="Times New Roman"/>
          <w:sz w:val="24"/>
          <w:szCs w:val="24"/>
        </w:rPr>
        <w:t>№ 2 до цього Договору) та сформованих узгоджених заявок щодо кількості дітей на харчування.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sidR="00B1580D">
        <w:rPr>
          <w:rFonts w:ascii="Times New Roman" w:hAnsi="Times New Roman" w:cs="Times New Roman"/>
          <w:sz w:val="24"/>
          <w:szCs w:val="24"/>
        </w:rPr>
        <w:t>,</w:t>
      </w:r>
      <w:r w:rsidRPr="00294BB7">
        <w:rPr>
          <w:rFonts w:ascii="Times New Roman" w:hAnsi="Times New Roman" w:cs="Times New Roman"/>
          <w:sz w:val="24"/>
          <w:szCs w:val="24"/>
        </w:rPr>
        <w:t xml:space="preserve"> згідно статті 41 Закону України «Про публічні закупівлі»</w:t>
      </w:r>
      <w:r w:rsidR="00B1580D">
        <w:rPr>
          <w:rFonts w:ascii="Times New Roman" w:hAnsi="Times New Roman" w:cs="Times New Roman"/>
          <w:sz w:val="24"/>
          <w:szCs w:val="24"/>
        </w:rPr>
        <w:t xml:space="preserve"> та пункту 19 Особливостей</w:t>
      </w:r>
      <w:r w:rsidRPr="00294BB7">
        <w:rPr>
          <w:rFonts w:ascii="Times New Roman" w:hAnsi="Times New Roman" w:cs="Times New Roman"/>
          <w:sz w:val="24"/>
          <w:szCs w:val="24"/>
        </w:rPr>
        <w:t>, з обов’язковим укладенням додаткової угоди до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2. УМОВИ ПОСТАВКИ </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2.1. Замовник отримує товар згідно своїх заявок.</w:t>
      </w:r>
    </w:p>
    <w:p w:rsidR="00616C6E" w:rsidRPr="00294BB7" w:rsidRDefault="00F22CD0" w:rsidP="009579AE">
      <w:pPr>
        <w:spacing w:line="240" w:lineRule="auto"/>
        <w:ind w:left="-284"/>
        <w:jc w:val="both"/>
        <w:rPr>
          <w:rFonts w:ascii="Times New Roman" w:hAnsi="Times New Roman" w:cs="Times New Roman"/>
          <w:color w:val="FF0000"/>
          <w:sz w:val="24"/>
          <w:szCs w:val="24"/>
        </w:rPr>
      </w:pPr>
      <w:r w:rsidRPr="00294BB7">
        <w:rPr>
          <w:rFonts w:ascii="Times New Roman" w:hAnsi="Times New Roman" w:cs="Times New Roman"/>
          <w:sz w:val="24"/>
          <w:szCs w:val="24"/>
        </w:rPr>
        <w:t xml:space="preserve">2.2. Заявки Замовника по забезпеченню товаром подаються Постачальнику поставки письмово або </w:t>
      </w:r>
      <w:r w:rsidR="006F35CC" w:rsidRPr="00294BB7">
        <w:rPr>
          <w:rFonts w:ascii="Times New Roman" w:hAnsi="Times New Roman" w:cs="Times New Roman"/>
          <w:sz w:val="24"/>
          <w:szCs w:val="24"/>
        </w:rPr>
        <w:t>за допомогою телефонного зв’язку</w:t>
      </w:r>
      <w:r w:rsidRPr="00294BB7">
        <w:rPr>
          <w:rFonts w:ascii="Times New Roman" w:hAnsi="Times New Roman" w:cs="Times New Roman"/>
          <w:sz w:val="24"/>
          <w:szCs w:val="24"/>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2.3.Частота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3. ПРИЙОМ ПО ЯКОСТІ ТА КІЛЬКОСТІ </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відповідаєдержавним стандартам, термінам зберігання і сертифікатам якості товару </w:t>
      </w:r>
      <w:r w:rsidR="006F35CC" w:rsidRPr="00294BB7">
        <w:rPr>
          <w:rFonts w:ascii="Times New Roman" w:hAnsi="Times New Roman" w:cs="Times New Roman"/>
          <w:color w:val="FF0000"/>
          <w:sz w:val="24"/>
          <w:szCs w:val="24"/>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16C6E" w:rsidRPr="00294BB7" w:rsidRDefault="00F22CD0" w:rsidP="009579AE">
      <w:pPr>
        <w:spacing w:line="240" w:lineRule="auto"/>
        <w:ind w:left="-283"/>
        <w:jc w:val="both"/>
        <w:rPr>
          <w:rFonts w:ascii="Times New Roman" w:hAnsi="Times New Roman" w:cs="Times New Roman"/>
          <w:sz w:val="24"/>
          <w:szCs w:val="24"/>
        </w:rPr>
      </w:pPr>
      <w:r w:rsidRPr="00294BB7">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006F35CC" w:rsidRPr="00294BB7">
        <w:rPr>
          <w:rFonts w:ascii="Times New Roman" w:hAnsi="Times New Roman" w:cs="Times New Roman"/>
          <w:sz w:val="24"/>
          <w:szCs w:val="24"/>
        </w:rPr>
        <w:t>, але в будь якому випадку повинні відповідати встановленим у вказаній галуззі нормативно правовим актам стандартам.</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4. ЦІНА ТА ПОРЯДОК РОЗРАХУНКІВ. </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4.1. Ціна Договору становить  __________ гривень без ПДВ/з ПДВ (сума прописом).</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4.3. Ціна цього Договору може бути зменшена за взаємною згодою Сторін.</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4.4. Замовник оплачує отриманий товар </w:t>
      </w:r>
      <w:r w:rsidRPr="00506D33">
        <w:rPr>
          <w:rFonts w:ascii="Times New Roman" w:hAnsi="Times New Roman" w:cs="Times New Roman"/>
          <w:sz w:val="24"/>
          <w:szCs w:val="24"/>
        </w:rPr>
        <w:t xml:space="preserve">протягом </w:t>
      </w:r>
      <w:r w:rsidR="006F35CC" w:rsidRPr="00506D33">
        <w:rPr>
          <w:rFonts w:ascii="Times New Roman" w:hAnsi="Times New Roman" w:cs="Times New Roman"/>
          <w:sz w:val="24"/>
          <w:szCs w:val="24"/>
        </w:rPr>
        <w:t>30</w:t>
      </w:r>
      <w:r w:rsidRPr="00506D33">
        <w:rPr>
          <w:rFonts w:ascii="Times New Roman" w:hAnsi="Times New Roman" w:cs="Times New Roman"/>
          <w:sz w:val="24"/>
          <w:szCs w:val="24"/>
        </w:rPr>
        <w:t xml:space="preserve"> банківських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w:t>
      </w:r>
      <w:r w:rsidRPr="00294BB7">
        <w:rPr>
          <w:rFonts w:ascii="Times New Roman" w:hAnsi="Times New Roman" w:cs="Times New Roman"/>
          <w:sz w:val="24"/>
          <w:szCs w:val="24"/>
        </w:rPr>
        <w:t>.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616C6E" w:rsidRPr="00294BB7"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 xml:space="preserve">4.5. Розрахунки здійснюються Замовником після підписання сторонами </w:t>
      </w:r>
      <w:r w:rsidRPr="00294BB7">
        <w:rPr>
          <w:rFonts w:ascii="Times New Roman" w:hAnsi="Times New Roman" w:cs="Times New Roman"/>
          <w:sz w:val="24"/>
          <w:szCs w:val="24"/>
          <w:u w:val="single"/>
        </w:rPr>
        <w:t>Акту приймання-передачі товару та/або видаткової накладної</w:t>
      </w:r>
      <w:r w:rsidRPr="00294BB7">
        <w:rPr>
          <w:rFonts w:ascii="Times New Roman" w:hAnsi="Times New Roman" w:cs="Times New Roman"/>
          <w:sz w:val="24"/>
          <w:szCs w:val="24"/>
        </w:rPr>
        <w:t xml:space="preserve">  шляхом безготівкового перерахування коштів на розрахунковий рахунок Постачальника.</w:t>
      </w:r>
    </w:p>
    <w:p w:rsidR="00616C6E" w:rsidRPr="00294BB7"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 xml:space="preserve">4.6. У разі затримки у виділенні бюджетних асигнувань розрахунки за товар здійснюються протягом </w:t>
      </w:r>
      <w:r w:rsidR="006F35CC" w:rsidRPr="00294BB7">
        <w:rPr>
          <w:rFonts w:ascii="Times New Roman" w:hAnsi="Times New Roman" w:cs="Times New Roman"/>
          <w:sz w:val="24"/>
          <w:szCs w:val="24"/>
        </w:rPr>
        <w:t xml:space="preserve">10банківських </w:t>
      </w:r>
      <w:r w:rsidRPr="00294BB7">
        <w:rPr>
          <w:rFonts w:ascii="Times New Roman" w:hAnsi="Times New Roman" w:cs="Times New Roman"/>
          <w:sz w:val="24"/>
          <w:szCs w:val="24"/>
        </w:rPr>
        <w:t>днів з дати отримання Замовником бюджетних асигнувань на здійснення закупівлі на реєстраційний рахунок.</w:t>
      </w:r>
    </w:p>
    <w:p w:rsidR="00616C6E"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3B2E5C" w:rsidRDefault="003B2E5C" w:rsidP="003B2E5C">
      <w:pPr>
        <w:spacing w:line="240" w:lineRule="auto"/>
        <w:ind w:left="-284" w:right="140"/>
        <w:jc w:val="both"/>
        <w:rPr>
          <w:rFonts w:ascii="Times New Roman" w:hAnsi="Times New Roman" w:cs="Times New Roman"/>
          <w:sz w:val="24"/>
          <w:szCs w:val="24"/>
        </w:rPr>
      </w:pPr>
      <w:r>
        <w:rPr>
          <w:rFonts w:ascii="Times New Roman" w:hAnsi="Times New Roman" w:cs="Times New Roman"/>
          <w:sz w:val="24"/>
          <w:szCs w:val="24"/>
        </w:rPr>
        <w:t xml:space="preserve">4.8. </w:t>
      </w:r>
      <w:r w:rsidRPr="009953AE">
        <w:rPr>
          <w:rFonts w:ascii="Times New Roman" w:hAnsi="Times New Roman"/>
          <w:bCs/>
          <w:sz w:val="24"/>
          <w:szCs w:val="24"/>
        </w:rPr>
        <w:t>Джерело фінансування –</w:t>
      </w:r>
      <w:r w:rsidRPr="002A3D58">
        <w:rPr>
          <w:rFonts w:ascii="Times New Roman" w:hAnsi="Times New Roman"/>
          <w:sz w:val="24"/>
          <w:szCs w:val="24"/>
          <w:lang w:eastAsia="ar-SA"/>
        </w:rPr>
        <w:t xml:space="preserve"> </w:t>
      </w:r>
      <w:r>
        <w:rPr>
          <w:rFonts w:ascii="Times New Roman" w:hAnsi="Times New Roman"/>
          <w:sz w:val="24"/>
          <w:szCs w:val="24"/>
          <w:lang w:eastAsia="ar-SA"/>
        </w:rPr>
        <w:t>місцевий бюджет, кошти іншої субвенції загального фонду переданої з бюджету органів місцевого самоврядування, батьківська плата, кошти спеціального фонду та благодійні внески.</w:t>
      </w:r>
    </w:p>
    <w:p w:rsidR="003B2E5C" w:rsidRPr="003B2E5C" w:rsidRDefault="003B2E5C" w:rsidP="003B2E5C">
      <w:pPr>
        <w:spacing w:line="240" w:lineRule="auto"/>
        <w:ind w:left="-284" w:right="140"/>
        <w:jc w:val="both"/>
        <w:rPr>
          <w:rFonts w:ascii="Times New Roman" w:hAnsi="Times New Roman" w:cs="Times New Roman"/>
          <w:sz w:val="24"/>
          <w:szCs w:val="24"/>
        </w:rPr>
      </w:pPr>
      <w:r>
        <w:rPr>
          <w:rFonts w:ascii="Times New Roman" w:hAnsi="Times New Roman" w:cs="Times New Roman"/>
          <w:sz w:val="24"/>
          <w:szCs w:val="24"/>
        </w:rPr>
        <w:t xml:space="preserve">4.9. </w:t>
      </w:r>
      <w:r w:rsidRPr="0068449C">
        <w:rPr>
          <w:rFonts w:ascii="Times New Roman" w:hAnsi="Times New Roman"/>
          <w:sz w:val="24"/>
          <w:szCs w:val="24"/>
        </w:rPr>
        <w:t>Згідно вимог п. 1,  2 ст. 23 Бюджетного кодексу України від 08.07.10 р. № 2456-І</w:t>
      </w:r>
      <w:r w:rsidRPr="0068449C">
        <w:rPr>
          <w:rFonts w:ascii="Times New Roman" w:hAnsi="Times New Roman"/>
          <w:sz w:val="24"/>
          <w:szCs w:val="24"/>
          <w:lang w:val="en-US"/>
        </w:rPr>
        <w:t>V</w:t>
      </w:r>
      <w:r w:rsidRPr="0068449C">
        <w:rPr>
          <w:rFonts w:ascii="Times New Roman" w:hAnsi="Times New Roman"/>
          <w:sz w:val="24"/>
          <w:szCs w:val="24"/>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3B2E5C" w:rsidRPr="003B2E5C" w:rsidRDefault="003B2E5C" w:rsidP="009579AE">
      <w:pPr>
        <w:spacing w:line="240" w:lineRule="auto"/>
        <w:ind w:left="-284" w:right="140"/>
        <w:jc w:val="both"/>
        <w:rPr>
          <w:rFonts w:ascii="Times New Roman" w:hAnsi="Times New Roman" w:cs="Times New Roman"/>
          <w:sz w:val="24"/>
          <w:szCs w:val="24"/>
        </w:rPr>
      </w:pP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5. ПОСТАВКА ТОВАРІВ</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5.1. </w:t>
      </w:r>
      <w:r w:rsidR="006F35CC" w:rsidRPr="00294BB7">
        <w:rPr>
          <w:rFonts w:ascii="Times New Roman" w:hAnsi="Times New Roman" w:cs="Times New Roman"/>
          <w:sz w:val="24"/>
          <w:szCs w:val="24"/>
        </w:rPr>
        <w:t>Поставка товару проводиться згідно заявок Замовника по закладах (згідно додатку №2 Договору), згідно графіку поставки, а саме до 14:00 год. (крім вихідних та святкових днів) та передається  уповноваженому представнику відповідного закладу.</w:t>
      </w:r>
      <w:r w:rsidR="00DA47A8">
        <w:rPr>
          <w:rFonts w:ascii="Times New Roman" w:hAnsi="Times New Roman" w:cs="Times New Roman"/>
          <w:sz w:val="24"/>
          <w:szCs w:val="24"/>
        </w:rPr>
        <w:t xml:space="preserve"> Строк поставки – </w:t>
      </w:r>
      <w:r w:rsidR="00DA47A8" w:rsidRPr="00DA47A8">
        <w:rPr>
          <w:rFonts w:ascii="Times New Roman" w:hAnsi="Times New Roman" w:cs="Times New Roman"/>
          <w:b/>
          <w:sz w:val="24"/>
          <w:szCs w:val="24"/>
        </w:rPr>
        <w:t>до 31.12.2023 року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5.2. Постачальник здійснює поставку транспортом, який спеціально облаштований для перевезення товару, який визначений у додатку № 1 до цього Договору, має санітарний паспорт</w:t>
      </w:r>
      <w:r w:rsidRPr="00294BB7">
        <w:rPr>
          <w:rFonts w:ascii="Times New Roman" w:hAnsi="Times New Roman" w:cs="Times New Roman"/>
          <w:color w:val="FF0000"/>
          <w:sz w:val="24"/>
          <w:szCs w:val="24"/>
        </w:rPr>
        <w:t>.</w:t>
      </w:r>
    </w:p>
    <w:p w:rsidR="00616C6E" w:rsidRPr="00294BB7"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5.4. Постачальник за цим Договором, здійснює поставку та відвантаження товару до дислокації закладів освіти, визначених у додатку № 2 до цього  Договору.</w:t>
      </w:r>
    </w:p>
    <w:p w:rsidR="00616C6E" w:rsidRPr="00294BB7" w:rsidRDefault="00F22CD0" w:rsidP="009579AE">
      <w:pPr>
        <w:spacing w:line="240" w:lineRule="auto"/>
        <w:ind w:left="-284" w:right="140"/>
        <w:jc w:val="both"/>
        <w:rPr>
          <w:rFonts w:ascii="Times New Roman" w:hAnsi="Times New Roman" w:cs="Times New Roman"/>
          <w:i/>
          <w:sz w:val="24"/>
          <w:szCs w:val="24"/>
        </w:rPr>
      </w:pPr>
      <w:r w:rsidRPr="00294BB7">
        <w:rPr>
          <w:rFonts w:ascii="Times New Roman" w:hAnsi="Times New Roman" w:cs="Times New Roman"/>
          <w:sz w:val="24"/>
          <w:szCs w:val="24"/>
        </w:rPr>
        <w:t>5.5. Товар поставляється Постачальником відповідно графіку та маршруту постачання</w:t>
      </w:r>
      <w:r w:rsidR="006F35CC" w:rsidRPr="00294BB7">
        <w:rPr>
          <w:rFonts w:ascii="Times New Roman" w:hAnsi="Times New Roman" w:cs="Times New Roman"/>
          <w:sz w:val="24"/>
          <w:szCs w:val="24"/>
        </w:rPr>
        <w:t>.</w:t>
      </w:r>
    </w:p>
    <w:p w:rsidR="00616C6E" w:rsidRPr="00294BB7" w:rsidRDefault="00F22CD0" w:rsidP="009579AE">
      <w:pPr>
        <w:spacing w:line="240" w:lineRule="auto"/>
        <w:ind w:left="-284" w:right="140"/>
        <w:jc w:val="both"/>
        <w:rPr>
          <w:rFonts w:ascii="Times New Roman" w:hAnsi="Times New Roman" w:cs="Times New Roman"/>
          <w:i/>
          <w:sz w:val="24"/>
          <w:szCs w:val="24"/>
        </w:rPr>
      </w:pPr>
      <w:r w:rsidRPr="00294BB7">
        <w:rPr>
          <w:rFonts w:ascii="Times New Roman" w:hAnsi="Times New Roman" w:cs="Times New Roman"/>
          <w:sz w:val="24"/>
          <w:szCs w:val="24"/>
        </w:rPr>
        <w:lastRenderedPageBreak/>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r w:rsidRPr="00294BB7">
        <w:rPr>
          <w:rFonts w:ascii="Times New Roman" w:hAnsi="Times New Roman" w:cs="Times New Roman"/>
          <w:i/>
          <w:sz w:val="24"/>
          <w:szCs w:val="24"/>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5.7. Якщо товар не відповідає вимогам умов</w:t>
      </w:r>
      <w:r w:rsidR="00A107C4" w:rsidRPr="00294BB7">
        <w:rPr>
          <w:rFonts w:ascii="Times New Roman" w:hAnsi="Times New Roman" w:cs="Times New Roman"/>
          <w:sz w:val="24"/>
          <w:szCs w:val="24"/>
        </w:rPr>
        <w:t xml:space="preserve"> цього</w:t>
      </w:r>
      <w:r w:rsidRPr="00294BB7">
        <w:rPr>
          <w:rFonts w:ascii="Times New Roman" w:hAnsi="Times New Roman" w:cs="Times New Roman"/>
          <w:sz w:val="24"/>
          <w:szCs w:val="24"/>
        </w:rPr>
        <w:t xml:space="preserve">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w:t>
      </w:r>
      <w:r w:rsidR="00A107C4" w:rsidRPr="00294BB7">
        <w:rPr>
          <w:rFonts w:ascii="Times New Roman" w:hAnsi="Times New Roman" w:cs="Times New Roman"/>
          <w:sz w:val="24"/>
          <w:szCs w:val="24"/>
        </w:rPr>
        <w:t>о виявлені недоліки, в якому за</w:t>
      </w:r>
      <w:r w:rsidRPr="00294BB7">
        <w:rPr>
          <w:rFonts w:ascii="Times New Roman" w:hAnsi="Times New Roman" w:cs="Times New Roman"/>
          <w:sz w:val="24"/>
          <w:szCs w:val="24"/>
        </w:rPr>
        <w:t>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w:t>
      </w:r>
      <w:r w:rsidR="00A107C4" w:rsidRPr="00294BB7">
        <w:rPr>
          <w:rFonts w:ascii="Times New Roman" w:hAnsi="Times New Roman" w:cs="Times New Roman"/>
          <w:sz w:val="24"/>
          <w:szCs w:val="24"/>
        </w:rPr>
        <w:t xml:space="preserve"> якщо він не доведе, що вони ви</w:t>
      </w:r>
      <w:r w:rsidRPr="00294BB7">
        <w:rPr>
          <w:rFonts w:ascii="Times New Roman" w:hAnsi="Times New Roman" w:cs="Times New Roman"/>
          <w:sz w:val="24"/>
          <w:szCs w:val="24"/>
        </w:rPr>
        <w:t>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6F35CC" w:rsidRPr="00294BB7">
        <w:rPr>
          <w:rFonts w:ascii="Times New Roman" w:hAnsi="Times New Roman" w:cs="Times New Roman"/>
          <w:sz w:val="24"/>
          <w:szCs w:val="24"/>
        </w:rPr>
        <w:t>10</w:t>
      </w:r>
      <w:r w:rsidRPr="00294BB7">
        <w:rPr>
          <w:rFonts w:ascii="Times New Roman" w:hAnsi="Times New Roman" w:cs="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w:t>
      </w:r>
      <w:r w:rsidR="00A107C4" w:rsidRPr="00294BB7">
        <w:rPr>
          <w:rFonts w:ascii="Times New Roman" w:hAnsi="Times New Roman" w:cs="Times New Roman"/>
          <w:sz w:val="24"/>
          <w:szCs w:val="24"/>
        </w:rPr>
        <w:t>не могли, бути виявлені при зви</w:t>
      </w:r>
      <w:r w:rsidRPr="00294BB7">
        <w:rPr>
          <w:rFonts w:ascii="Times New Roman" w:hAnsi="Times New Roman" w:cs="Times New Roman"/>
          <w:sz w:val="24"/>
          <w:szCs w:val="24"/>
        </w:rPr>
        <w:t>чайній для такого виду товару перевірці і були виявлені лише в процесі обробки. Сторони складають Акт про</w:t>
      </w:r>
      <w:r w:rsidR="00A107C4" w:rsidRPr="00294BB7">
        <w:rPr>
          <w:rFonts w:ascii="Times New Roman" w:hAnsi="Times New Roman" w:cs="Times New Roman"/>
          <w:sz w:val="24"/>
          <w:szCs w:val="24"/>
        </w:rPr>
        <w:t xml:space="preserve"> приховані недоліки, в якому за</w:t>
      </w:r>
      <w:r w:rsidRPr="00294BB7">
        <w:rPr>
          <w:rFonts w:ascii="Times New Roman" w:hAnsi="Times New Roman" w:cs="Times New Roman"/>
          <w:sz w:val="24"/>
          <w:szCs w:val="24"/>
        </w:rPr>
        <w:t>значаються недоліки товару та строк усунення таких недоліків.</w:t>
      </w:r>
    </w:p>
    <w:p w:rsidR="00616C6E" w:rsidRPr="00294BB7" w:rsidRDefault="00A107C4"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5.9. Заміна товару (усунен</w:t>
      </w:r>
      <w:r w:rsidR="00F22CD0" w:rsidRPr="00294BB7">
        <w:rPr>
          <w:rFonts w:ascii="Times New Roman" w:hAnsi="Times New Roman" w:cs="Times New Roman"/>
          <w:sz w:val="24"/>
          <w:szCs w:val="24"/>
        </w:rPr>
        <w:t>ня недоліків) проводиться Постачальником у термін, уста</w:t>
      </w:r>
      <w:r w:rsidRPr="00294BB7">
        <w:rPr>
          <w:rFonts w:ascii="Times New Roman" w:hAnsi="Times New Roman" w:cs="Times New Roman"/>
          <w:sz w:val="24"/>
          <w:szCs w:val="24"/>
        </w:rPr>
        <w:t>новлений в Акті про виявлені не</w:t>
      </w:r>
      <w:r w:rsidR="00F22CD0" w:rsidRPr="00294BB7">
        <w:rPr>
          <w:rFonts w:ascii="Times New Roman" w:hAnsi="Times New Roman" w:cs="Times New Roman"/>
          <w:sz w:val="24"/>
          <w:szCs w:val="24"/>
        </w:rPr>
        <w:t>доліки (приховані недоліки).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5.10. Після усунення Постачальником недоліків, зазнач</w:t>
      </w:r>
      <w:r w:rsidR="00A107C4" w:rsidRPr="00294BB7">
        <w:rPr>
          <w:rFonts w:ascii="Times New Roman" w:hAnsi="Times New Roman" w:cs="Times New Roman"/>
          <w:sz w:val="24"/>
          <w:szCs w:val="24"/>
        </w:rPr>
        <w:t>ених в Акті про виявлені недолі</w:t>
      </w:r>
      <w:r w:rsidRPr="00294BB7">
        <w:rPr>
          <w:rFonts w:ascii="Times New Roman" w:hAnsi="Times New Roman" w:cs="Times New Roman"/>
          <w:sz w:val="24"/>
          <w:szCs w:val="24"/>
        </w:rPr>
        <w:t xml:space="preserve">ки (приховані недоліки), Сторони підписують </w:t>
      </w:r>
      <w:r w:rsidRPr="00294BB7">
        <w:rPr>
          <w:rFonts w:ascii="Times New Roman" w:hAnsi="Times New Roman" w:cs="Times New Roman"/>
          <w:sz w:val="24"/>
          <w:szCs w:val="24"/>
          <w:u w:val="single"/>
        </w:rPr>
        <w:t>Акт приймання-передачі товару та/або  видаткової накладної</w:t>
      </w:r>
      <w:r w:rsidRPr="00294BB7">
        <w:rPr>
          <w:rFonts w:ascii="Times New Roman" w:hAnsi="Times New Roman" w:cs="Times New Roman"/>
          <w:sz w:val="24"/>
          <w:szCs w:val="24"/>
        </w:rPr>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w:t>
      </w:r>
      <w:r w:rsidR="00A107C4" w:rsidRPr="00294BB7">
        <w:rPr>
          <w:rFonts w:ascii="Times New Roman" w:hAnsi="Times New Roman" w:cs="Times New Roman"/>
          <w:sz w:val="24"/>
          <w:szCs w:val="24"/>
        </w:rPr>
        <w:t xml:space="preserve">цього </w:t>
      </w:r>
      <w:r w:rsidRPr="00294BB7">
        <w:rPr>
          <w:rFonts w:ascii="Times New Roman" w:hAnsi="Times New Roman" w:cs="Times New Roman"/>
          <w:sz w:val="24"/>
          <w:szCs w:val="24"/>
        </w:rPr>
        <w:t>Договору та вимагати відшкодування збитків, сплати штрафних санкцій.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5.11. У разі відмови від сплати товару у випадку, встановленого пунктом 5.10 цього Договору, Замовник не несе відповідальності за прострочення строку оплати товару.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5.12. Поставка вважається виконаною після підписання уповноваженими представниками Сторін </w:t>
      </w:r>
      <w:r w:rsidRPr="00294BB7">
        <w:rPr>
          <w:rFonts w:ascii="Times New Roman" w:hAnsi="Times New Roman" w:cs="Times New Roman"/>
          <w:sz w:val="24"/>
          <w:szCs w:val="24"/>
          <w:u w:val="single"/>
        </w:rPr>
        <w:t>Акту приймання-передачі товару та/або  видаткової накладної</w:t>
      </w:r>
      <w:r w:rsidRPr="00294BB7">
        <w:rPr>
          <w:rFonts w:ascii="Times New Roman" w:hAnsi="Times New Roman" w:cs="Times New Roman"/>
          <w:sz w:val="24"/>
          <w:szCs w:val="24"/>
        </w:rPr>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6. ПРАВА ТА ОБОВ'ЯЗКИ СТОРІН</w:t>
      </w:r>
    </w:p>
    <w:p w:rsidR="00616C6E" w:rsidRPr="00294BB7" w:rsidRDefault="00F22CD0" w:rsidP="009579AE">
      <w:pPr>
        <w:spacing w:line="240" w:lineRule="auto"/>
        <w:ind w:left="-284" w:right="-100"/>
        <w:jc w:val="both"/>
        <w:rPr>
          <w:rFonts w:ascii="Times New Roman" w:hAnsi="Times New Roman" w:cs="Times New Roman"/>
          <w:b/>
          <w:sz w:val="24"/>
          <w:szCs w:val="24"/>
        </w:rPr>
      </w:pPr>
      <w:r w:rsidRPr="00294BB7">
        <w:rPr>
          <w:rFonts w:ascii="Times New Roman" w:hAnsi="Times New Roman" w:cs="Times New Roman"/>
          <w:b/>
          <w:sz w:val="24"/>
          <w:szCs w:val="24"/>
        </w:rPr>
        <w:t>6.1. Замовник зобов’язаний: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6.1.1. Своєчасно та в повному обсязі сплачувати за </w:t>
      </w:r>
      <w:r w:rsidR="0043273C" w:rsidRPr="00294BB7">
        <w:rPr>
          <w:rFonts w:ascii="Times New Roman" w:hAnsi="Times New Roman" w:cs="Times New Roman"/>
          <w:sz w:val="24"/>
          <w:szCs w:val="24"/>
        </w:rPr>
        <w:t xml:space="preserve">поставлений </w:t>
      </w:r>
      <w:r w:rsidRPr="00294BB7">
        <w:rPr>
          <w:rFonts w:ascii="Times New Roman" w:hAnsi="Times New Roman" w:cs="Times New Roman"/>
          <w:sz w:val="24"/>
          <w:szCs w:val="24"/>
        </w:rPr>
        <w:t>товар відповідно до умов цього Договору;</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6.1.2. Прийняти товар у порядку та строки, визначені цим Договором, крім випадку коли він має право відмовитися від товару, поставлен</w:t>
      </w:r>
      <w:r w:rsidR="00187237" w:rsidRPr="00294BB7">
        <w:rPr>
          <w:rFonts w:ascii="Times New Roman" w:hAnsi="Times New Roman" w:cs="Times New Roman"/>
          <w:sz w:val="24"/>
          <w:szCs w:val="24"/>
        </w:rPr>
        <w:t>ого з порушенням вимог цього До</w:t>
      </w:r>
      <w:r w:rsidRPr="00294BB7">
        <w:rPr>
          <w:rFonts w:ascii="Times New Roman" w:hAnsi="Times New Roman" w:cs="Times New Roman"/>
          <w:sz w:val="24"/>
          <w:szCs w:val="24"/>
        </w:rPr>
        <w:t>говору, та вимагати його заміни;</w:t>
      </w:r>
    </w:p>
    <w:p w:rsidR="00616C6E" w:rsidRPr="00294BB7" w:rsidRDefault="00187237"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6.1.3</w:t>
      </w:r>
      <w:r w:rsidR="00F22CD0" w:rsidRPr="00294BB7">
        <w:rPr>
          <w:rFonts w:ascii="Times New Roman" w:hAnsi="Times New Roman" w:cs="Times New Roman"/>
          <w:sz w:val="24"/>
          <w:szCs w:val="24"/>
        </w:rPr>
        <w:t>.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16C6E" w:rsidRPr="00294BB7" w:rsidRDefault="00187237"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6.1.4</w:t>
      </w:r>
      <w:r w:rsidR="00A107C4" w:rsidRPr="00294BB7">
        <w:rPr>
          <w:rFonts w:ascii="Times New Roman" w:hAnsi="Times New Roman" w:cs="Times New Roman"/>
          <w:sz w:val="24"/>
          <w:szCs w:val="24"/>
        </w:rPr>
        <w:t xml:space="preserve">. </w:t>
      </w:r>
      <w:r w:rsidR="00F22CD0" w:rsidRPr="00294BB7">
        <w:rPr>
          <w:rFonts w:ascii="Times New Roman" w:hAnsi="Times New Roman" w:cs="Times New Roman"/>
          <w:sz w:val="24"/>
          <w:szCs w:val="24"/>
        </w:rPr>
        <w:t xml:space="preserve">У разі зміни реквізитів повідомити Постачальника письмово протягом </w:t>
      </w:r>
      <w:r w:rsidR="00C97D80" w:rsidRPr="00294BB7">
        <w:rPr>
          <w:rFonts w:ascii="Times New Roman" w:hAnsi="Times New Roman" w:cs="Times New Roman"/>
          <w:sz w:val="24"/>
          <w:szCs w:val="24"/>
        </w:rPr>
        <w:t>5</w:t>
      </w:r>
      <w:r w:rsidR="00F22CD0" w:rsidRPr="00294BB7">
        <w:rPr>
          <w:rFonts w:ascii="Times New Roman" w:hAnsi="Times New Roman" w:cs="Times New Roman"/>
          <w:sz w:val="24"/>
          <w:szCs w:val="24"/>
        </w:rPr>
        <w:t xml:space="preserve"> робочих днів з дати їх зміни;</w:t>
      </w:r>
    </w:p>
    <w:p w:rsidR="00616C6E" w:rsidRPr="00294BB7" w:rsidRDefault="00187237" w:rsidP="009579AE">
      <w:pPr>
        <w:spacing w:line="240" w:lineRule="auto"/>
        <w:ind w:left="-284"/>
        <w:jc w:val="both"/>
        <w:rPr>
          <w:rFonts w:ascii="Times New Roman" w:hAnsi="Times New Roman" w:cs="Times New Roman"/>
          <w:b/>
          <w:sz w:val="24"/>
          <w:szCs w:val="24"/>
        </w:rPr>
      </w:pPr>
      <w:r w:rsidRPr="00294BB7">
        <w:rPr>
          <w:rFonts w:ascii="Times New Roman" w:hAnsi="Times New Roman" w:cs="Times New Roman"/>
          <w:sz w:val="24"/>
          <w:szCs w:val="24"/>
        </w:rPr>
        <w:t>6.1.5</w:t>
      </w:r>
      <w:r w:rsidR="00F22CD0" w:rsidRPr="00294BB7">
        <w:rPr>
          <w:rFonts w:ascii="Times New Roman" w:hAnsi="Times New Roman" w:cs="Times New Roman"/>
          <w:sz w:val="24"/>
          <w:szCs w:val="24"/>
        </w:rPr>
        <w:t>.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Постачальником товару належної якості.</w:t>
      </w:r>
    </w:p>
    <w:p w:rsidR="00616C6E" w:rsidRPr="00294BB7" w:rsidRDefault="00F22CD0" w:rsidP="009579AE">
      <w:pPr>
        <w:spacing w:line="240" w:lineRule="auto"/>
        <w:ind w:left="-283" w:right="-100"/>
        <w:jc w:val="both"/>
        <w:rPr>
          <w:rFonts w:ascii="Times New Roman" w:hAnsi="Times New Roman" w:cs="Times New Roman"/>
          <w:b/>
          <w:sz w:val="24"/>
          <w:szCs w:val="24"/>
        </w:rPr>
      </w:pPr>
      <w:r w:rsidRPr="00294BB7">
        <w:rPr>
          <w:rFonts w:ascii="Times New Roman" w:hAnsi="Times New Roman" w:cs="Times New Roman"/>
          <w:b/>
          <w:sz w:val="24"/>
          <w:szCs w:val="24"/>
        </w:rPr>
        <w:t>6.2.  Замовник має право:</w:t>
      </w:r>
    </w:p>
    <w:p w:rsidR="00616C6E" w:rsidRPr="00294BB7" w:rsidRDefault="00F22CD0" w:rsidP="009579AE">
      <w:pPr>
        <w:spacing w:line="240" w:lineRule="auto"/>
        <w:ind w:left="-284"/>
        <w:jc w:val="both"/>
        <w:rPr>
          <w:rFonts w:ascii="Times New Roman" w:hAnsi="Times New Roman" w:cs="Times New Roman"/>
          <w:color w:val="FF0000"/>
          <w:sz w:val="24"/>
          <w:szCs w:val="24"/>
        </w:rPr>
      </w:pPr>
      <w:r w:rsidRPr="00294BB7">
        <w:rPr>
          <w:rFonts w:ascii="Times New Roman" w:hAnsi="Times New Roman" w:cs="Times New Roman"/>
          <w:sz w:val="24"/>
          <w:szCs w:val="24"/>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w:t>
      </w:r>
      <w:r w:rsidR="00C97D80" w:rsidRPr="00294BB7">
        <w:rPr>
          <w:rFonts w:ascii="Times New Roman" w:hAnsi="Times New Roman" w:cs="Times New Roman"/>
          <w:sz w:val="24"/>
          <w:szCs w:val="24"/>
        </w:rPr>
        <w:t>15</w:t>
      </w:r>
      <w:r w:rsidRPr="00294BB7">
        <w:rPr>
          <w:rFonts w:ascii="Times New Roman" w:hAnsi="Times New Roman" w:cs="Times New Roman"/>
          <w:sz w:val="24"/>
          <w:szCs w:val="24"/>
        </w:rPr>
        <w:t xml:space="preserve"> днів до бажаної дати розірвання цього Договору;</w:t>
      </w:r>
    </w:p>
    <w:p w:rsidR="00616C6E" w:rsidRPr="00294BB7" w:rsidRDefault="00A107C4"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6.2.2. </w:t>
      </w:r>
      <w:r w:rsidR="00F22CD0" w:rsidRPr="00294BB7">
        <w:rPr>
          <w:rFonts w:ascii="Times New Roman" w:hAnsi="Times New Roman" w:cs="Times New Roman"/>
          <w:sz w:val="24"/>
          <w:szCs w:val="24"/>
        </w:rPr>
        <w:t>Вимагати від Постачальника своєчасного та належного виконання умов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6.2.3. Зменшувати обсяг закупівлі товару та ціну цього Договору з урахуванням фактичного обсягу видатків;</w:t>
      </w:r>
    </w:p>
    <w:p w:rsidR="00616C6E" w:rsidRPr="00294BB7" w:rsidRDefault="00A107C4"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 xml:space="preserve">6.2.4. </w:t>
      </w:r>
      <w:r w:rsidR="00F22CD0" w:rsidRPr="00294BB7">
        <w:rPr>
          <w:rFonts w:ascii="Times New Roman" w:hAnsi="Times New Roman" w:cs="Times New Roman"/>
          <w:sz w:val="24"/>
          <w:szCs w:val="24"/>
        </w:rPr>
        <w:t xml:space="preserve">Повернути Постачальнику </w:t>
      </w:r>
      <w:r w:rsidR="00F22CD0" w:rsidRPr="00294BB7">
        <w:rPr>
          <w:rFonts w:ascii="Times New Roman" w:hAnsi="Times New Roman" w:cs="Times New Roman"/>
          <w:sz w:val="24"/>
          <w:szCs w:val="24"/>
          <w:u w:val="single"/>
        </w:rPr>
        <w:t>Акт приймання-передачі товарута/або  видаткової накладної</w:t>
      </w:r>
      <w:r w:rsidR="00F22CD0" w:rsidRPr="00294BB7">
        <w:rPr>
          <w:rFonts w:ascii="Times New Roman" w:hAnsi="Times New Roman" w:cs="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6.2.5.  Контролювати поставку товару у строки, установленим цим Договором;</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6.2.6.  Відмовитися від приймання товару та здійснення оплати за цим Договором, у разі поставки товари неналежної якості;</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 xml:space="preserve">6.2.7. Вносити зміни до </w:t>
      </w:r>
      <w:r w:rsidR="00107B26" w:rsidRPr="00294BB7">
        <w:rPr>
          <w:rFonts w:ascii="Times New Roman" w:hAnsi="Times New Roman" w:cs="Times New Roman"/>
          <w:sz w:val="24"/>
          <w:szCs w:val="24"/>
        </w:rPr>
        <w:t xml:space="preserve">цього </w:t>
      </w:r>
      <w:r w:rsidRPr="00294BB7">
        <w:rPr>
          <w:rFonts w:ascii="Times New Roman" w:hAnsi="Times New Roman" w:cs="Times New Roman"/>
          <w:sz w:val="24"/>
          <w:szCs w:val="24"/>
        </w:rPr>
        <w:t>Договору у випадках, передбачених законодавством та цим Договором, за погодженням з Постачальником.</w:t>
      </w:r>
    </w:p>
    <w:p w:rsidR="00616C6E" w:rsidRPr="00294BB7" w:rsidRDefault="00F22CD0" w:rsidP="009579AE">
      <w:pPr>
        <w:spacing w:line="240" w:lineRule="auto"/>
        <w:ind w:left="-284" w:right="-100"/>
        <w:jc w:val="both"/>
        <w:rPr>
          <w:rFonts w:ascii="Times New Roman" w:hAnsi="Times New Roman" w:cs="Times New Roman"/>
          <w:b/>
          <w:sz w:val="24"/>
          <w:szCs w:val="24"/>
        </w:rPr>
      </w:pPr>
      <w:r w:rsidRPr="00294BB7">
        <w:rPr>
          <w:rFonts w:ascii="Times New Roman" w:hAnsi="Times New Roman" w:cs="Times New Roman"/>
          <w:b/>
          <w:sz w:val="24"/>
          <w:szCs w:val="24"/>
        </w:rPr>
        <w:t>6.3.   Постачальник зобов’язаний:</w:t>
      </w:r>
    </w:p>
    <w:p w:rsidR="00616C6E" w:rsidRPr="00294BB7" w:rsidRDefault="00107B26"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 xml:space="preserve">6.3.1.  </w:t>
      </w:r>
      <w:r w:rsidR="00F22CD0" w:rsidRPr="00294BB7">
        <w:rPr>
          <w:rFonts w:ascii="Times New Roman" w:hAnsi="Times New Roman" w:cs="Times New Roman"/>
          <w:sz w:val="24"/>
          <w:szCs w:val="24"/>
        </w:rPr>
        <w:t>Забезпечити поставку товару у строки, встановлені цим Договором;</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6.3.2. Забезпечити поставку товару, якість якого відповідає умовам цього Договору;</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6.3.3. Своєчасно замінити неякісний товар, що не відпов</w:t>
      </w:r>
      <w:r w:rsidR="0043273C" w:rsidRPr="00294BB7">
        <w:rPr>
          <w:rFonts w:ascii="Times New Roman" w:hAnsi="Times New Roman" w:cs="Times New Roman"/>
          <w:sz w:val="24"/>
          <w:szCs w:val="24"/>
        </w:rPr>
        <w:t>ідає умовам цього Договору в по</w:t>
      </w:r>
      <w:r w:rsidRPr="00294BB7">
        <w:rPr>
          <w:rFonts w:ascii="Times New Roman" w:hAnsi="Times New Roman" w:cs="Times New Roman"/>
          <w:sz w:val="24"/>
          <w:szCs w:val="24"/>
        </w:rPr>
        <w:t>рядку та строки визначені цим Договором;</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6.3.4.  Мати спеціалізований транспорт та  персонал для забезпечення постачання товару;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6.3.6. У разі зміни реквізитів повідомити Замовника письмово протягом </w:t>
      </w:r>
      <w:r w:rsidR="00C97D80" w:rsidRPr="00294BB7">
        <w:rPr>
          <w:rFonts w:ascii="Times New Roman" w:hAnsi="Times New Roman" w:cs="Times New Roman"/>
          <w:sz w:val="24"/>
          <w:szCs w:val="24"/>
        </w:rPr>
        <w:t>5</w:t>
      </w:r>
      <w:r w:rsidRPr="00294BB7">
        <w:rPr>
          <w:rFonts w:ascii="Times New Roman" w:hAnsi="Times New Roman" w:cs="Times New Roman"/>
          <w:sz w:val="24"/>
          <w:szCs w:val="24"/>
        </w:rPr>
        <w:t xml:space="preserve"> робочих днів з дати їх зміни.</w:t>
      </w:r>
    </w:p>
    <w:p w:rsidR="00616C6E" w:rsidRPr="00294BB7" w:rsidRDefault="00F22CD0" w:rsidP="009579AE">
      <w:pPr>
        <w:spacing w:line="240" w:lineRule="auto"/>
        <w:ind w:left="-284"/>
        <w:rPr>
          <w:rFonts w:ascii="Times New Roman" w:hAnsi="Times New Roman" w:cs="Times New Roman"/>
          <w:b/>
          <w:sz w:val="24"/>
          <w:szCs w:val="24"/>
        </w:rPr>
      </w:pPr>
      <w:r w:rsidRPr="00294BB7">
        <w:rPr>
          <w:rFonts w:ascii="Times New Roman" w:hAnsi="Times New Roman" w:cs="Times New Roman"/>
          <w:b/>
          <w:sz w:val="24"/>
          <w:szCs w:val="24"/>
        </w:rPr>
        <w:t>6.4.     Постачальник має право:</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6.4.1.  Своєчасно та в повному обсязі отримувати кошти за поставлений товар;</w:t>
      </w: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 xml:space="preserve">7. ВІДПОВІДАЛЬНІСТЬ СТОРІН </w:t>
      </w:r>
    </w:p>
    <w:p w:rsidR="00616C6E" w:rsidRPr="00294BB7" w:rsidRDefault="00F22CD0" w:rsidP="009579AE">
      <w:pPr>
        <w:spacing w:line="240" w:lineRule="auto"/>
        <w:ind w:left="-284" w:right="2"/>
        <w:jc w:val="both"/>
        <w:rPr>
          <w:rFonts w:ascii="Times New Roman" w:hAnsi="Times New Roman" w:cs="Times New Roman"/>
          <w:sz w:val="24"/>
          <w:szCs w:val="24"/>
        </w:rPr>
      </w:pPr>
      <w:r w:rsidRPr="00294BB7">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7.2.1. За порушення умов цього Договору щодо якості товару, які </w:t>
      </w:r>
      <w:r w:rsidR="0043273C" w:rsidRPr="00294BB7">
        <w:rPr>
          <w:rFonts w:ascii="Times New Roman" w:hAnsi="Times New Roman" w:cs="Times New Roman"/>
          <w:sz w:val="24"/>
          <w:szCs w:val="24"/>
        </w:rPr>
        <w:t xml:space="preserve">постачаються </w:t>
      </w:r>
      <w:r w:rsidRPr="00294BB7">
        <w:rPr>
          <w:rFonts w:ascii="Times New Roman" w:hAnsi="Times New Roman" w:cs="Times New Roman"/>
          <w:sz w:val="24"/>
          <w:szCs w:val="24"/>
        </w:rPr>
        <w:t xml:space="preserve">за </w:t>
      </w:r>
      <w:r w:rsidR="0043273C" w:rsidRPr="00294BB7">
        <w:rPr>
          <w:rFonts w:ascii="Times New Roman" w:hAnsi="Times New Roman" w:cs="Times New Roman"/>
          <w:sz w:val="24"/>
          <w:szCs w:val="24"/>
        </w:rPr>
        <w:t xml:space="preserve">цим </w:t>
      </w:r>
      <w:r w:rsidRPr="00294BB7">
        <w:rPr>
          <w:rFonts w:ascii="Times New Roman" w:hAnsi="Times New Roman" w:cs="Times New Roman"/>
          <w:sz w:val="24"/>
          <w:szCs w:val="24"/>
        </w:rPr>
        <w:t>Договором, Замовник стягує з Постачальника штраф у розмірі двадцяти відсотків вартості неякісного товару;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7.2.2. За порушення умов цього Договору щодо обсягів товару, які </w:t>
      </w:r>
      <w:r w:rsidR="0043273C" w:rsidRPr="00294BB7">
        <w:rPr>
          <w:rFonts w:ascii="Times New Roman" w:hAnsi="Times New Roman" w:cs="Times New Roman"/>
          <w:sz w:val="24"/>
          <w:szCs w:val="24"/>
        </w:rPr>
        <w:t xml:space="preserve">постачаються </w:t>
      </w:r>
      <w:r w:rsidRPr="00294BB7">
        <w:rPr>
          <w:rFonts w:ascii="Times New Roman" w:hAnsi="Times New Roman" w:cs="Times New Roman"/>
          <w:sz w:val="24"/>
          <w:szCs w:val="24"/>
        </w:rPr>
        <w:t>за Договором, Замовник стягує з Постачальника штраф у розмірі двадцяти відсотків вартості не наданого у повному обсязі товару;</w:t>
      </w:r>
    </w:p>
    <w:p w:rsidR="00616C6E" w:rsidRPr="00294BB7" w:rsidRDefault="00F22CD0" w:rsidP="009579AE">
      <w:pPr>
        <w:spacing w:line="240" w:lineRule="auto"/>
        <w:ind w:left="-284"/>
        <w:jc w:val="both"/>
        <w:rPr>
          <w:rFonts w:ascii="Times New Roman" w:hAnsi="Times New Roman" w:cs="Times New Roman"/>
          <w:sz w:val="24"/>
          <w:szCs w:val="24"/>
          <w:highlight w:val="white"/>
        </w:rPr>
      </w:pPr>
      <w:r w:rsidRPr="00294BB7">
        <w:rPr>
          <w:rFonts w:ascii="Times New Roman" w:hAnsi="Times New Roman" w:cs="Times New Roman"/>
          <w:sz w:val="24"/>
          <w:szCs w:val="24"/>
        </w:rPr>
        <w:t xml:space="preserve">7.2.3.  </w:t>
      </w:r>
      <w:r w:rsidRPr="00294BB7">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16C6E" w:rsidRPr="00294BB7" w:rsidRDefault="00F22CD0" w:rsidP="009579AE">
      <w:pPr>
        <w:spacing w:line="240" w:lineRule="auto"/>
        <w:ind w:left="-284" w:right="2"/>
        <w:jc w:val="both"/>
        <w:rPr>
          <w:rFonts w:ascii="Times New Roman" w:hAnsi="Times New Roman" w:cs="Times New Roman"/>
          <w:sz w:val="24"/>
          <w:szCs w:val="24"/>
          <w:highlight w:val="white"/>
        </w:rPr>
      </w:pPr>
      <w:r w:rsidRPr="00294BB7">
        <w:rPr>
          <w:rFonts w:ascii="Times New Roman" w:hAnsi="Times New Roman" w:cs="Times New Roman"/>
          <w:sz w:val="24"/>
          <w:szCs w:val="24"/>
          <w:highlight w:val="white"/>
        </w:rPr>
        <w:t>7.3. Постачальник несе відповідальність за додержання вимог та термінів зберігання товару.</w:t>
      </w: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 xml:space="preserve">8. ОПЕРАТИВНО-ГОСПОДАРСЬКІ САНКЦІЇ </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8.3. </w:t>
      </w:r>
      <w:r w:rsidR="00F22CD0" w:rsidRPr="00294BB7">
        <w:rPr>
          <w:rFonts w:ascii="Times New Roman" w:hAnsi="Times New Roman" w:cs="Times New Roman"/>
          <w:sz w:val="24"/>
          <w:szCs w:val="24"/>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rsidR="00B1580D" w:rsidRDefault="00B1580D" w:rsidP="009579AE">
      <w:pPr>
        <w:spacing w:line="240" w:lineRule="auto"/>
        <w:ind w:left="-283" w:right="-100"/>
        <w:jc w:val="center"/>
        <w:rPr>
          <w:rFonts w:ascii="Times New Roman" w:hAnsi="Times New Roman" w:cs="Times New Roman"/>
          <w:b/>
          <w:sz w:val="24"/>
          <w:szCs w:val="24"/>
        </w:rPr>
      </w:pPr>
    </w:p>
    <w:p w:rsidR="00616C6E" w:rsidRPr="00B1580D" w:rsidRDefault="00F22CD0" w:rsidP="009579AE">
      <w:pPr>
        <w:spacing w:line="240" w:lineRule="auto"/>
        <w:ind w:left="-283" w:right="-100"/>
        <w:jc w:val="center"/>
        <w:rPr>
          <w:rFonts w:ascii="Times New Roman" w:hAnsi="Times New Roman" w:cs="Times New Roman"/>
          <w:b/>
          <w:sz w:val="24"/>
          <w:szCs w:val="24"/>
        </w:rPr>
      </w:pPr>
      <w:r w:rsidRPr="00294BB7">
        <w:rPr>
          <w:rFonts w:ascii="Times New Roman" w:hAnsi="Times New Roman" w:cs="Times New Roman"/>
          <w:b/>
          <w:sz w:val="24"/>
          <w:szCs w:val="24"/>
        </w:rPr>
        <w:t>9. ОБСТАВИНИ НЕПЕРЕБОРНОЇ СИЛИ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10. АНТИКОРУПЦІЙНЕ ЗАСТЕРЕЖЕННЯ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10.2. </w:t>
      </w:r>
      <w:r w:rsidR="00F22CD0" w:rsidRPr="00294BB7">
        <w:rPr>
          <w:rFonts w:ascii="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10.5. </w:t>
      </w:r>
      <w:r w:rsidR="00F22CD0" w:rsidRPr="00294BB7">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11. ПОРЯДОК ВИРІШЕННЯ СПОРІВ</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11.2.  </w:t>
      </w:r>
      <w:r w:rsidR="00F22CD0" w:rsidRPr="00294BB7">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B1580D" w:rsidRDefault="00B1580D" w:rsidP="009579AE">
      <w:pPr>
        <w:spacing w:line="240" w:lineRule="auto"/>
        <w:ind w:left="-284" w:right="-102"/>
        <w:jc w:val="center"/>
        <w:rPr>
          <w:rFonts w:ascii="Times New Roman" w:hAnsi="Times New Roman" w:cs="Times New Roman"/>
          <w:b/>
          <w:sz w:val="24"/>
          <w:szCs w:val="24"/>
        </w:rPr>
      </w:pPr>
    </w:p>
    <w:p w:rsidR="00616C6E" w:rsidRPr="00294BB7" w:rsidRDefault="00F22CD0" w:rsidP="009579AE">
      <w:pPr>
        <w:spacing w:line="240" w:lineRule="auto"/>
        <w:ind w:left="-284" w:right="-102"/>
        <w:jc w:val="center"/>
        <w:rPr>
          <w:rFonts w:ascii="Times New Roman" w:hAnsi="Times New Roman" w:cs="Times New Roman"/>
          <w:b/>
          <w:sz w:val="24"/>
          <w:szCs w:val="24"/>
        </w:rPr>
      </w:pPr>
      <w:r w:rsidRPr="00294BB7">
        <w:rPr>
          <w:rFonts w:ascii="Times New Roman" w:hAnsi="Times New Roman" w:cs="Times New Roman"/>
          <w:b/>
          <w:sz w:val="24"/>
          <w:szCs w:val="24"/>
        </w:rPr>
        <w:t>12. СТРОК ДІЇ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12.1. Цей Договір набирає чинності з дати його укладення Сторонами і діє до 31 грудня 20</w:t>
      </w:r>
      <w:r w:rsidR="0043273C" w:rsidRPr="00294BB7">
        <w:rPr>
          <w:rFonts w:ascii="Times New Roman" w:hAnsi="Times New Roman" w:cs="Times New Roman"/>
          <w:sz w:val="24"/>
          <w:szCs w:val="24"/>
        </w:rPr>
        <w:softHyphen/>
      </w:r>
      <w:r w:rsidR="0043273C" w:rsidRPr="00294BB7">
        <w:rPr>
          <w:rFonts w:ascii="Times New Roman" w:hAnsi="Times New Roman" w:cs="Times New Roman"/>
          <w:sz w:val="24"/>
          <w:szCs w:val="24"/>
        </w:rPr>
        <w:softHyphen/>
      </w:r>
      <w:r w:rsidR="006F652F">
        <w:rPr>
          <w:rFonts w:ascii="Times New Roman" w:hAnsi="Times New Roman" w:cs="Times New Roman"/>
          <w:sz w:val="24"/>
          <w:szCs w:val="24"/>
        </w:rPr>
        <w:t>2</w:t>
      </w:r>
      <w:r w:rsidR="00B1580D">
        <w:rPr>
          <w:rFonts w:ascii="Times New Roman" w:hAnsi="Times New Roman" w:cs="Times New Roman"/>
          <w:sz w:val="24"/>
          <w:szCs w:val="24"/>
        </w:rPr>
        <w:t>3</w:t>
      </w:r>
      <w:r w:rsidRPr="00294BB7">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16C6E" w:rsidRPr="00294BB7" w:rsidRDefault="00F22CD0" w:rsidP="009579AE">
      <w:pPr>
        <w:spacing w:line="240" w:lineRule="auto"/>
        <w:ind w:left="-284"/>
        <w:jc w:val="both"/>
        <w:rPr>
          <w:rFonts w:ascii="Times New Roman" w:hAnsi="Times New Roman" w:cs="Times New Roman"/>
          <w:sz w:val="24"/>
          <w:szCs w:val="24"/>
          <w:highlight w:val="white"/>
        </w:rPr>
      </w:pPr>
      <w:r w:rsidRPr="00294BB7">
        <w:rPr>
          <w:rFonts w:ascii="Times New Roman" w:hAnsi="Times New Roman" w:cs="Times New Roman"/>
          <w:sz w:val="24"/>
          <w:szCs w:val="24"/>
        </w:rPr>
        <w:lastRenderedPageBreak/>
        <w:t>12.2. Дія цього Договору може продовжуватися на строк, достатній для проведення процедури закупівлі/</w:t>
      </w:r>
      <w:r w:rsidRPr="00294BB7">
        <w:rPr>
          <w:rFonts w:ascii="Times New Roman" w:hAnsi="Times New Roman" w:cs="Times New Roman"/>
          <w:sz w:val="24"/>
          <w:szCs w:val="24"/>
          <w:highlight w:val="white"/>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13. ПОРЯДОК ЗМІНИ УМОВ ДОГОВОРУ </w:t>
      </w:r>
    </w:p>
    <w:p w:rsidR="00B1580D" w:rsidRPr="00B1580D"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13.1.</w:t>
      </w:r>
      <w:r w:rsidR="00B1580D" w:rsidRPr="00B1580D">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1580D" w:rsidRPr="00B1580D" w:rsidRDefault="00B1580D" w:rsidP="009579AE">
      <w:pPr>
        <w:pStyle w:val="ae"/>
        <w:numPr>
          <w:ilvl w:val="0"/>
          <w:numId w:val="2"/>
        </w:numPr>
        <w:spacing w:line="240" w:lineRule="auto"/>
        <w:jc w:val="both"/>
        <w:rPr>
          <w:rFonts w:ascii="Times New Roman" w:hAnsi="Times New Roman" w:cs="Times New Roman"/>
          <w:sz w:val="24"/>
          <w:szCs w:val="24"/>
        </w:rPr>
      </w:pPr>
      <w:bookmarkStart w:id="0" w:name="n70"/>
      <w:bookmarkEnd w:id="0"/>
      <w:r w:rsidRPr="00B1580D">
        <w:rPr>
          <w:rFonts w:ascii="Times New Roman" w:hAnsi="Times New Roman" w:cs="Times New Roman"/>
          <w:sz w:val="24"/>
          <w:szCs w:val="24"/>
        </w:rPr>
        <w:t>визначення грошового еквівалента зобов’язання в іноземній валюті;</w:t>
      </w:r>
    </w:p>
    <w:p w:rsidR="00B1580D" w:rsidRPr="00B1580D" w:rsidRDefault="00B1580D" w:rsidP="009579AE">
      <w:pPr>
        <w:pStyle w:val="ae"/>
        <w:numPr>
          <w:ilvl w:val="0"/>
          <w:numId w:val="2"/>
        </w:numPr>
        <w:spacing w:line="240" w:lineRule="auto"/>
        <w:jc w:val="both"/>
        <w:rPr>
          <w:rFonts w:ascii="Times New Roman" w:hAnsi="Times New Roman" w:cs="Times New Roman"/>
          <w:sz w:val="24"/>
          <w:szCs w:val="24"/>
        </w:rPr>
      </w:pPr>
      <w:bookmarkStart w:id="1" w:name="n71"/>
      <w:bookmarkEnd w:id="1"/>
      <w:r w:rsidRPr="00B1580D">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1580D" w:rsidRPr="00B1580D" w:rsidRDefault="00B1580D" w:rsidP="009579AE">
      <w:pPr>
        <w:pStyle w:val="ae"/>
        <w:numPr>
          <w:ilvl w:val="0"/>
          <w:numId w:val="2"/>
        </w:numPr>
        <w:spacing w:line="240" w:lineRule="auto"/>
        <w:jc w:val="both"/>
        <w:rPr>
          <w:rFonts w:ascii="Times New Roman" w:hAnsi="Times New Roman" w:cs="Times New Roman"/>
          <w:sz w:val="24"/>
          <w:szCs w:val="24"/>
        </w:rPr>
      </w:pPr>
      <w:bookmarkStart w:id="2" w:name="n72"/>
      <w:bookmarkEnd w:id="2"/>
      <w:r w:rsidRPr="00B1580D">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1580D" w:rsidRPr="00B1580D" w:rsidRDefault="00B1580D" w:rsidP="009579AE">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13.2. </w:t>
      </w:r>
      <w:r w:rsidRPr="00B1580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rPr>
        <w:t xml:space="preserve"> , які передбачені у пункті 19 Особливостей</w:t>
      </w:r>
      <w:r w:rsidRPr="00B1580D">
        <w:rPr>
          <w:rFonts w:ascii="Times New Roman" w:hAnsi="Times New Roman" w:cs="Times New Roman"/>
          <w:sz w:val="24"/>
          <w:szCs w:val="24"/>
        </w:rPr>
        <w:t>:</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3" w:name="n74"/>
      <w:bookmarkEnd w:id="3"/>
      <w:r w:rsidRPr="00B1580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4" w:name="n75"/>
      <w:bookmarkEnd w:id="4"/>
      <w:r w:rsidRPr="00B1580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5" w:name="n76"/>
      <w:bookmarkEnd w:id="5"/>
      <w:r w:rsidRPr="00B1580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6" w:name="n77"/>
      <w:bookmarkEnd w:id="6"/>
      <w:r w:rsidRPr="00B1580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7" w:name="n78"/>
      <w:bookmarkEnd w:id="7"/>
      <w:r w:rsidRPr="00B1580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8" w:name="n79"/>
      <w:bookmarkEnd w:id="8"/>
      <w:r w:rsidRPr="00B1580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9" w:name="n80"/>
      <w:bookmarkEnd w:id="9"/>
      <w:r w:rsidRPr="00B1580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10" w:name="n81"/>
      <w:bookmarkEnd w:id="10"/>
      <w:r w:rsidRPr="00B1580D">
        <w:rPr>
          <w:rFonts w:ascii="Times New Roman" w:hAnsi="Times New Roman" w:cs="Times New Roman"/>
          <w:sz w:val="24"/>
          <w:szCs w:val="24"/>
        </w:rPr>
        <w:t>8) зміни умов у зв’язку із застосуванням положень </w:t>
      </w:r>
      <w:hyperlink r:id="rId8" w:anchor="n1778" w:tgtFrame="_blank" w:history="1">
        <w:r w:rsidRPr="00B1580D">
          <w:rPr>
            <w:rFonts w:ascii="Times New Roman" w:hAnsi="Times New Roman" w:cs="Times New Roman"/>
            <w:sz w:val="24"/>
            <w:szCs w:val="24"/>
            <w:u w:val="single"/>
          </w:rPr>
          <w:t>частини шостої</w:t>
        </w:r>
      </w:hyperlink>
      <w:r w:rsidRPr="00B1580D">
        <w:rPr>
          <w:rFonts w:ascii="Times New Roman" w:hAnsi="Times New Roman" w:cs="Times New Roman"/>
          <w:sz w:val="24"/>
          <w:szCs w:val="24"/>
        </w:rPr>
        <w:t> статті 41 Закону</w:t>
      </w:r>
    </w:p>
    <w:p w:rsidR="00294BB7" w:rsidRPr="00B1580D" w:rsidRDefault="00294BB7" w:rsidP="009579AE">
      <w:pPr>
        <w:shd w:val="clear" w:color="auto" w:fill="FFFFFF"/>
        <w:spacing w:line="240" w:lineRule="auto"/>
        <w:ind w:left="-284"/>
        <w:jc w:val="both"/>
        <w:rPr>
          <w:rFonts w:ascii="Times New Roman" w:hAnsi="Times New Roman" w:cs="Times New Roman"/>
          <w:sz w:val="24"/>
          <w:szCs w:val="24"/>
        </w:rPr>
      </w:pPr>
      <w:r w:rsidRPr="00B1580D">
        <w:rPr>
          <w:rFonts w:ascii="Times New Roman" w:hAnsi="Times New Roman" w:cs="Times New Roman"/>
          <w:sz w:val="24"/>
          <w:szCs w:val="24"/>
          <w:shd w:val="clear" w:color="auto" w:fill="FFFFFF"/>
        </w:rPr>
        <w:t>13.</w:t>
      </w:r>
      <w:r w:rsidR="00B1580D">
        <w:rPr>
          <w:rFonts w:ascii="Times New Roman" w:hAnsi="Times New Roman" w:cs="Times New Roman"/>
          <w:sz w:val="24"/>
          <w:szCs w:val="24"/>
          <w:shd w:val="clear" w:color="auto" w:fill="FFFFFF"/>
        </w:rPr>
        <w:t>3</w:t>
      </w:r>
      <w:r w:rsidRPr="00B1580D">
        <w:rPr>
          <w:rFonts w:ascii="Times New Roman" w:hAnsi="Times New Roman" w:cs="Times New Roman"/>
          <w:sz w:val="24"/>
          <w:szCs w:val="24"/>
          <w:shd w:val="clear" w:color="auto" w:fill="FFFFFF"/>
        </w:rPr>
        <w:t>. Згідно Цивільного кодексу України, Г</w:t>
      </w:r>
      <w:r w:rsidR="00B1580D">
        <w:rPr>
          <w:rFonts w:ascii="Times New Roman" w:hAnsi="Times New Roman" w:cs="Times New Roman"/>
          <w:sz w:val="24"/>
          <w:szCs w:val="24"/>
          <w:shd w:val="clear" w:color="auto" w:fill="FFFFFF"/>
        </w:rPr>
        <w:t>осподарського кодексу України,</w:t>
      </w:r>
      <w:r w:rsidRPr="00B1580D">
        <w:rPr>
          <w:rFonts w:ascii="Times New Roman" w:hAnsi="Times New Roman" w:cs="Times New Roman"/>
          <w:sz w:val="24"/>
          <w:szCs w:val="24"/>
          <w:shd w:val="clear" w:color="auto" w:fill="FFFFFF"/>
        </w:rPr>
        <w:t xml:space="preserve"> Закону України «Про публічні закупівлі»</w:t>
      </w:r>
      <w:r w:rsidR="00B1580D">
        <w:rPr>
          <w:rFonts w:ascii="Times New Roman" w:hAnsi="Times New Roman" w:cs="Times New Roman"/>
          <w:sz w:val="24"/>
          <w:szCs w:val="24"/>
          <w:shd w:val="clear" w:color="auto" w:fill="FFFFFF"/>
        </w:rPr>
        <w:t xml:space="preserve"> та Особливостей,</w:t>
      </w:r>
      <w:r w:rsidRPr="00B1580D">
        <w:rPr>
          <w:rFonts w:ascii="Times New Roman" w:hAnsi="Times New Roman" w:cs="Times New Roman"/>
          <w:sz w:val="24"/>
          <w:szCs w:val="24"/>
          <w:shd w:val="clear" w:color="auto" w:fill="FFFFFF"/>
        </w:rPr>
        <w:t xml:space="preserve"> істотними (основними</w:t>
      </w:r>
      <w:r w:rsidRPr="00506D33">
        <w:rPr>
          <w:rFonts w:ascii="Times New Roman" w:hAnsi="Times New Roman" w:cs="Times New Roman"/>
          <w:sz w:val="24"/>
          <w:szCs w:val="24"/>
          <w:shd w:val="clear" w:color="auto" w:fill="FFFFFF"/>
        </w:rPr>
        <w:t xml:space="preserve">) умовами договору є: предмет договору; </w:t>
      </w:r>
      <w:r w:rsidR="00B1580D" w:rsidRPr="00B1580D">
        <w:rPr>
          <w:rFonts w:ascii="Times New Roman" w:hAnsi="Times New Roman" w:cs="Times New Roman"/>
          <w:sz w:val="24"/>
          <w:szCs w:val="24"/>
          <w:shd w:val="clear" w:color="auto" w:fill="FFFFFF"/>
        </w:rPr>
        <w:t>кількість та якість;ціна договору та ціна за одиницю;місце та строк поставки товарів; права та обов'язки Сторін;строк дії договору</w:t>
      </w:r>
    </w:p>
    <w:p w:rsidR="00294BB7" w:rsidRPr="003A43E8" w:rsidRDefault="00294BB7" w:rsidP="009579AE">
      <w:pPr>
        <w:spacing w:line="240" w:lineRule="auto"/>
        <w:ind w:left="-284"/>
        <w:jc w:val="both"/>
        <w:rPr>
          <w:rFonts w:ascii="Times New Roman" w:hAnsi="Times New Roman" w:cs="Times New Roman"/>
          <w:sz w:val="24"/>
          <w:szCs w:val="24"/>
          <w:shd w:val="clear" w:color="auto" w:fill="FFFFFF"/>
        </w:rPr>
      </w:pPr>
      <w:r w:rsidRPr="00506D33">
        <w:rPr>
          <w:rFonts w:ascii="Times New Roman" w:hAnsi="Times New Roman" w:cs="Times New Roman"/>
          <w:sz w:val="24"/>
          <w:szCs w:val="24"/>
          <w:shd w:val="clear" w:color="auto" w:fill="FFFFFF"/>
        </w:rPr>
        <w:t>13.</w:t>
      </w:r>
      <w:r w:rsidR="003A43E8">
        <w:rPr>
          <w:rFonts w:ascii="Times New Roman" w:hAnsi="Times New Roman" w:cs="Times New Roman"/>
          <w:sz w:val="24"/>
          <w:szCs w:val="24"/>
          <w:shd w:val="clear" w:color="auto" w:fill="FFFFFF"/>
        </w:rPr>
        <w:t>4</w:t>
      </w:r>
      <w:r w:rsidRPr="00506D33">
        <w:rPr>
          <w:rFonts w:ascii="Times New Roman" w:hAnsi="Times New Roman" w:cs="Times New Roman"/>
          <w:sz w:val="24"/>
          <w:szCs w:val="24"/>
          <w:shd w:val="clear" w:color="auto" w:fill="FFFFFF"/>
        </w:rPr>
        <w:t xml:space="preserve">. </w:t>
      </w:r>
      <w:r w:rsidR="003A43E8" w:rsidRPr="003A43E8">
        <w:rPr>
          <w:rFonts w:ascii="Times New Roman" w:hAnsi="Times New Roman" w:cs="Times New Roman"/>
          <w:sz w:val="24"/>
          <w:szCs w:val="24"/>
          <w:shd w:val="clear" w:color="auto" w:fill="FFFFFF"/>
        </w:rPr>
        <w:t>У разі внесення змін до істотних умов договору про закупівлю у випадках, передбачених пунктом</w:t>
      </w:r>
      <w:r w:rsidR="003A43E8">
        <w:rPr>
          <w:rFonts w:ascii="Times New Roman" w:hAnsi="Times New Roman" w:cs="Times New Roman"/>
          <w:sz w:val="24"/>
          <w:szCs w:val="24"/>
          <w:shd w:val="clear" w:color="auto" w:fill="FFFFFF"/>
        </w:rPr>
        <w:t xml:space="preserve"> 18 Особливостей та пунктом 13.2 цього Договору</w:t>
      </w:r>
      <w:r w:rsidR="003A43E8" w:rsidRPr="003A43E8">
        <w:rPr>
          <w:rFonts w:ascii="Times New Roman" w:hAnsi="Times New Roman" w:cs="Times New Roman"/>
          <w:sz w:val="24"/>
          <w:szCs w:val="24"/>
          <w:shd w:val="clear" w:color="auto" w:fill="FFFFFF"/>
        </w:rPr>
        <w:t xml:space="preserve">, </w:t>
      </w:r>
      <w:r w:rsidR="003A43E8">
        <w:rPr>
          <w:rFonts w:ascii="Times New Roman" w:hAnsi="Times New Roman" w:cs="Times New Roman"/>
          <w:sz w:val="24"/>
          <w:szCs w:val="24"/>
          <w:shd w:val="clear" w:color="auto" w:fill="FFFFFF"/>
        </w:rPr>
        <w:t>З</w:t>
      </w:r>
      <w:r w:rsidR="003A43E8" w:rsidRPr="003A43E8">
        <w:rPr>
          <w:rFonts w:ascii="Times New Roman" w:hAnsi="Times New Roman" w:cs="Times New Roman"/>
          <w:sz w:val="24"/>
          <w:szCs w:val="24"/>
          <w:shd w:val="clear" w:color="auto" w:fill="FFFFFF"/>
        </w:rPr>
        <w:t>амовник обов’язково оприлюднює повідомлення про внесення змін до договору про закупівлю відповідно до вимог </w:t>
      </w:r>
      <w:r w:rsidR="003A43E8">
        <w:rPr>
          <w:rFonts w:ascii="Times New Roman" w:hAnsi="Times New Roman" w:cs="Times New Roman"/>
          <w:sz w:val="24"/>
          <w:szCs w:val="24"/>
          <w:shd w:val="clear" w:color="auto" w:fill="FFFFFF"/>
        </w:rPr>
        <w:t>чинного законодавства про закупівлі.</w:t>
      </w:r>
    </w:p>
    <w:p w:rsidR="00294BB7" w:rsidRPr="00294BB7" w:rsidRDefault="00294BB7" w:rsidP="009579AE">
      <w:pPr>
        <w:spacing w:line="240" w:lineRule="auto"/>
        <w:ind w:left="-284"/>
        <w:jc w:val="both"/>
        <w:rPr>
          <w:rFonts w:ascii="Times New Roman" w:hAnsi="Times New Roman" w:cs="Times New Roman"/>
          <w:sz w:val="24"/>
          <w:szCs w:val="24"/>
          <w:shd w:val="clear" w:color="auto" w:fill="FFFFFF"/>
        </w:rPr>
      </w:pPr>
      <w:r w:rsidRPr="00294BB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294BB7">
        <w:rPr>
          <w:rFonts w:ascii="Times New Roman" w:hAnsi="Times New Roman" w:cs="Times New Roman"/>
          <w:sz w:val="24"/>
          <w:szCs w:val="24"/>
          <w:shd w:val="clear" w:color="auto" w:fill="FFFFFF"/>
        </w:rPr>
        <w:t>.</w:t>
      </w:r>
      <w:r w:rsidR="003A43E8">
        <w:rPr>
          <w:rFonts w:ascii="Times New Roman" w:hAnsi="Times New Roman" w:cs="Times New Roman"/>
          <w:sz w:val="24"/>
          <w:szCs w:val="24"/>
          <w:shd w:val="clear" w:color="auto" w:fill="FFFFFF"/>
        </w:rPr>
        <w:t>5</w:t>
      </w:r>
      <w:r w:rsidRPr="00294BB7">
        <w:rPr>
          <w:rFonts w:ascii="Times New Roman" w:hAnsi="Times New Roman" w:cs="Times New Roman"/>
          <w:sz w:val="24"/>
          <w:szCs w:val="24"/>
          <w:shd w:val="clear" w:color="auto" w:fill="FFFFFF"/>
        </w:rPr>
        <w:t>. Інші зміни, що не стосуються істотних (основних) у</w:t>
      </w:r>
      <w:r w:rsidR="003A43E8">
        <w:rPr>
          <w:rFonts w:ascii="Times New Roman" w:hAnsi="Times New Roman" w:cs="Times New Roman"/>
          <w:sz w:val="24"/>
          <w:szCs w:val="24"/>
          <w:shd w:val="clear" w:color="auto" w:fill="FFFFFF"/>
        </w:rPr>
        <w:t>мов договору, згідно ЦКУ, ГКУ,</w:t>
      </w:r>
      <w:r w:rsidRPr="00294BB7">
        <w:rPr>
          <w:rFonts w:ascii="Times New Roman" w:hAnsi="Times New Roman" w:cs="Times New Roman"/>
          <w:sz w:val="24"/>
          <w:szCs w:val="24"/>
          <w:shd w:val="clear" w:color="auto" w:fill="FFFFFF"/>
        </w:rPr>
        <w:t xml:space="preserve"> ЗУ «Про публічні закупівлі»</w:t>
      </w:r>
      <w:r w:rsidR="003A43E8">
        <w:rPr>
          <w:rFonts w:ascii="Times New Roman" w:hAnsi="Times New Roman" w:cs="Times New Roman"/>
          <w:sz w:val="24"/>
          <w:szCs w:val="24"/>
          <w:shd w:val="clear" w:color="auto" w:fill="FFFFFF"/>
        </w:rPr>
        <w:t xml:space="preserve"> та Особливостей</w:t>
      </w:r>
      <w:r w:rsidRPr="00294BB7">
        <w:rPr>
          <w:rFonts w:ascii="Times New Roman" w:hAnsi="Times New Roman" w:cs="Times New Roman"/>
          <w:sz w:val="24"/>
          <w:szCs w:val="24"/>
          <w:shd w:val="clear" w:color="auto" w:fill="FFFFFF"/>
        </w:rPr>
        <w:t xml:space="preserve">, вносяться шляхом укладання додаткової угоди без оприлюднення таких змін відповідно до вимог </w:t>
      </w:r>
      <w:r w:rsidR="003A43E8">
        <w:rPr>
          <w:rFonts w:ascii="Times New Roman" w:hAnsi="Times New Roman" w:cs="Times New Roman"/>
          <w:sz w:val="24"/>
          <w:szCs w:val="24"/>
          <w:shd w:val="clear" w:color="auto" w:fill="FFFFFF"/>
        </w:rPr>
        <w:t>чинного законодавства про закупівлі</w:t>
      </w:r>
      <w:r w:rsidRPr="00294BB7">
        <w:rPr>
          <w:rFonts w:ascii="Times New Roman" w:hAnsi="Times New Roman" w:cs="Times New Roman"/>
          <w:sz w:val="24"/>
          <w:szCs w:val="24"/>
          <w:shd w:val="clear" w:color="auto" w:fill="FFFFFF"/>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13.</w:t>
      </w:r>
      <w:r w:rsidR="003A43E8">
        <w:rPr>
          <w:rFonts w:ascii="Times New Roman" w:hAnsi="Times New Roman" w:cs="Times New Roman"/>
          <w:sz w:val="24"/>
          <w:szCs w:val="24"/>
        </w:rPr>
        <w:t>6</w:t>
      </w:r>
      <w:r w:rsidRPr="00294BB7">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реквізити, вони повинні протягом </w:t>
      </w:r>
      <w:r w:rsidR="00294BB7" w:rsidRPr="00294BB7">
        <w:rPr>
          <w:rFonts w:ascii="Times New Roman" w:hAnsi="Times New Roman" w:cs="Times New Roman"/>
          <w:sz w:val="24"/>
          <w:szCs w:val="24"/>
        </w:rPr>
        <w:t>5</w:t>
      </w:r>
      <w:r w:rsidRPr="00294BB7">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w:t>
      </w:r>
      <w:r w:rsidR="003A43E8">
        <w:rPr>
          <w:rFonts w:ascii="Times New Roman" w:hAnsi="Times New Roman" w:cs="Times New Roman"/>
          <w:sz w:val="24"/>
          <w:szCs w:val="24"/>
        </w:rPr>
        <w:t>7</w:t>
      </w:r>
      <w:r w:rsidRPr="00294BB7">
        <w:rPr>
          <w:rFonts w:ascii="Times New Roman" w:hAnsi="Times New Roman" w:cs="Times New Roman"/>
          <w:sz w:val="24"/>
          <w:szCs w:val="24"/>
        </w:rPr>
        <w:t>. Пропозиції щодо внесення змін до Договору може робити кожна із Сторін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w:t>
      </w:r>
      <w:r w:rsidR="003A43E8">
        <w:rPr>
          <w:rFonts w:ascii="Times New Roman" w:hAnsi="Times New Roman" w:cs="Times New Roman"/>
          <w:sz w:val="24"/>
          <w:szCs w:val="24"/>
        </w:rPr>
        <w:t>8</w:t>
      </w:r>
      <w:r w:rsidRPr="00294BB7">
        <w:rPr>
          <w:rFonts w:ascii="Times New Roman" w:hAnsi="Times New Roman" w:cs="Times New Roman"/>
          <w:sz w:val="24"/>
          <w:szCs w:val="24"/>
        </w:rPr>
        <w:t>.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w:t>
      </w:r>
      <w:r w:rsidR="003A43E8">
        <w:rPr>
          <w:rFonts w:ascii="Times New Roman" w:hAnsi="Times New Roman" w:cs="Times New Roman"/>
          <w:sz w:val="24"/>
          <w:szCs w:val="24"/>
        </w:rPr>
        <w:t>9</w:t>
      </w:r>
      <w:r w:rsidRPr="00294BB7">
        <w:rPr>
          <w:rFonts w:ascii="Times New Roman" w:hAnsi="Times New Roman" w:cs="Times New Roman"/>
          <w:sz w:val="24"/>
          <w:szCs w:val="24"/>
        </w:rPr>
        <w:t>. Договір може бути достроково розірваний за згодою Сторін та в інших випадках, передбачених законодавством України.</w:t>
      </w:r>
    </w:p>
    <w:p w:rsidR="009579AE" w:rsidRDefault="009579AE" w:rsidP="009579AE">
      <w:pPr>
        <w:spacing w:line="240" w:lineRule="auto"/>
        <w:ind w:left="-283" w:right="-100"/>
        <w:jc w:val="center"/>
        <w:rPr>
          <w:rFonts w:ascii="Times New Roman" w:hAnsi="Times New Roman" w:cs="Times New Roman"/>
          <w:b/>
          <w:sz w:val="24"/>
          <w:szCs w:val="24"/>
        </w:rPr>
      </w:pPr>
    </w:p>
    <w:p w:rsidR="00616C6E" w:rsidRPr="00294BB7" w:rsidRDefault="00F22CD0" w:rsidP="009579AE">
      <w:pPr>
        <w:spacing w:line="240" w:lineRule="auto"/>
        <w:ind w:left="-283" w:right="-100"/>
        <w:jc w:val="center"/>
        <w:rPr>
          <w:rFonts w:ascii="Times New Roman" w:hAnsi="Times New Roman" w:cs="Times New Roman"/>
          <w:b/>
          <w:sz w:val="24"/>
          <w:szCs w:val="24"/>
        </w:rPr>
      </w:pPr>
      <w:r w:rsidRPr="00294BB7">
        <w:rPr>
          <w:rFonts w:ascii="Times New Roman" w:hAnsi="Times New Roman" w:cs="Times New Roman"/>
          <w:b/>
          <w:sz w:val="24"/>
          <w:szCs w:val="24"/>
        </w:rPr>
        <w:t>14. ПРИКІНЦЕВІ ПОЛОЖЕННЯ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579AE" w:rsidRDefault="009579AE" w:rsidP="009579AE">
      <w:pPr>
        <w:spacing w:line="240" w:lineRule="auto"/>
        <w:ind w:left="-283" w:right="-100"/>
        <w:jc w:val="center"/>
        <w:rPr>
          <w:rFonts w:ascii="Times New Roman" w:hAnsi="Times New Roman" w:cs="Times New Roman"/>
          <w:b/>
          <w:sz w:val="24"/>
          <w:szCs w:val="24"/>
        </w:rPr>
      </w:pPr>
    </w:p>
    <w:p w:rsidR="00616C6E" w:rsidRPr="00294BB7" w:rsidRDefault="00F22CD0" w:rsidP="009579AE">
      <w:pPr>
        <w:spacing w:line="240" w:lineRule="auto"/>
        <w:ind w:left="-283" w:right="-100"/>
        <w:jc w:val="center"/>
        <w:rPr>
          <w:rFonts w:ascii="Times New Roman" w:hAnsi="Times New Roman" w:cs="Times New Roman"/>
          <w:b/>
          <w:sz w:val="24"/>
          <w:szCs w:val="24"/>
        </w:rPr>
      </w:pPr>
      <w:r w:rsidRPr="00294BB7">
        <w:rPr>
          <w:rFonts w:ascii="Times New Roman" w:hAnsi="Times New Roman" w:cs="Times New Roman"/>
          <w:b/>
          <w:sz w:val="24"/>
          <w:szCs w:val="24"/>
        </w:rPr>
        <w:t>15. ДОДАТКИ ДО ДОГОВОРУ</w:t>
      </w:r>
    </w:p>
    <w:p w:rsidR="00616C6E" w:rsidRPr="00294BB7" w:rsidRDefault="00F22CD0" w:rsidP="009579AE">
      <w:pPr>
        <w:spacing w:line="240" w:lineRule="auto"/>
        <w:ind w:left="-283"/>
        <w:rPr>
          <w:rFonts w:ascii="Times New Roman" w:hAnsi="Times New Roman" w:cs="Times New Roman"/>
          <w:sz w:val="24"/>
          <w:szCs w:val="24"/>
        </w:rPr>
      </w:pPr>
      <w:r w:rsidRPr="00294BB7">
        <w:rPr>
          <w:rFonts w:ascii="Times New Roman" w:hAnsi="Times New Roman" w:cs="Times New Roman"/>
          <w:sz w:val="24"/>
          <w:szCs w:val="24"/>
        </w:rPr>
        <w:t>15.1. Невід’ємною частиною цього Договору є:</w:t>
      </w:r>
    </w:p>
    <w:p w:rsidR="00294BB7" w:rsidRPr="00294BB7" w:rsidRDefault="00294BB7" w:rsidP="009579AE">
      <w:pPr>
        <w:spacing w:line="240" w:lineRule="auto"/>
        <w:ind w:left="-284" w:right="-102"/>
        <w:jc w:val="both"/>
        <w:rPr>
          <w:rFonts w:ascii="Times New Roman" w:hAnsi="Times New Roman" w:cs="Times New Roman"/>
          <w:sz w:val="24"/>
          <w:szCs w:val="24"/>
        </w:rPr>
      </w:pPr>
      <w:r w:rsidRPr="00294BB7">
        <w:rPr>
          <w:rFonts w:ascii="Times New Roman" w:hAnsi="Times New Roman" w:cs="Times New Roman"/>
          <w:sz w:val="24"/>
          <w:szCs w:val="24"/>
        </w:rPr>
        <w:t>- Додаток 1 (</w:t>
      </w:r>
      <w:r>
        <w:rPr>
          <w:rFonts w:ascii="Times New Roman" w:hAnsi="Times New Roman" w:cs="Times New Roman"/>
          <w:sz w:val="24"/>
          <w:szCs w:val="24"/>
        </w:rPr>
        <w:t>С</w:t>
      </w:r>
      <w:r w:rsidRPr="00294BB7">
        <w:rPr>
          <w:rFonts w:ascii="Times New Roman" w:hAnsi="Times New Roman" w:cs="Times New Roman"/>
          <w:sz w:val="24"/>
          <w:szCs w:val="24"/>
        </w:rPr>
        <w:t>пецифікація)</w:t>
      </w:r>
      <w:r>
        <w:rPr>
          <w:rFonts w:ascii="Times New Roman" w:hAnsi="Times New Roman" w:cs="Times New Roman"/>
          <w:sz w:val="24"/>
          <w:szCs w:val="24"/>
        </w:rPr>
        <w:t>;</w:t>
      </w:r>
    </w:p>
    <w:p w:rsidR="00616C6E" w:rsidRDefault="00294BB7" w:rsidP="009579AE">
      <w:pPr>
        <w:spacing w:line="240" w:lineRule="auto"/>
        <w:ind w:left="-284" w:right="-102"/>
        <w:jc w:val="both"/>
        <w:rPr>
          <w:rFonts w:ascii="Times New Roman" w:hAnsi="Times New Roman" w:cs="Times New Roman"/>
          <w:sz w:val="24"/>
          <w:szCs w:val="24"/>
        </w:rPr>
      </w:pPr>
      <w:r w:rsidRPr="00294BB7">
        <w:rPr>
          <w:rFonts w:ascii="Times New Roman" w:hAnsi="Times New Roman" w:cs="Times New Roman"/>
          <w:sz w:val="24"/>
          <w:szCs w:val="24"/>
        </w:rPr>
        <w:t xml:space="preserve">- Додаток 2 (Перелік </w:t>
      </w:r>
      <w:r w:rsidR="002D0F31" w:rsidRPr="002D0F31">
        <w:rPr>
          <w:rFonts w:ascii="Times New Roman" w:hAnsi="Times New Roman" w:cs="Times New Roman"/>
          <w:sz w:val="24"/>
          <w:szCs w:val="24"/>
        </w:rPr>
        <w:t>закладів освіти</w:t>
      </w:r>
      <w:r w:rsidRPr="00294BB7">
        <w:rPr>
          <w:rFonts w:ascii="Times New Roman" w:hAnsi="Times New Roman" w:cs="Times New Roman"/>
          <w:sz w:val="24"/>
          <w:szCs w:val="24"/>
        </w:rPr>
        <w:t>Полонської ОТГ)</w:t>
      </w:r>
      <w:r>
        <w:rPr>
          <w:rFonts w:ascii="Times New Roman" w:hAnsi="Times New Roman" w:cs="Times New Roman"/>
          <w:sz w:val="24"/>
          <w:szCs w:val="24"/>
        </w:rPr>
        <w:t>.</w:t>
      </w:r>
    </w:p>
    <w:p w:rsidR="00294BB7" w:rsidRPr="00294BB7" w:rsidRDefault="00294BB7" w:rsidP="0076275E">
      <w:pPr>
        <w:spacing w:line="252" w:lineRule="auto"/>
        <w:ind w:left="-284" w:right="-102"/>
        <w:jc w:val="both"/>
        <w:rPr>
          <w:rFonts w:ascii="Times New Roman" w:hAnsi="Times New Roman" w:cs="Times New Roman"/>
          <w:sz w:val="24"/>
          <w:szCs w:val="24"/>
        </w:rPr>
      </w:pPr>
    </w:p>
    <w:tbl>
      <w:tblPr>
        <w:tblW w:w="10348" w:type="dxa"/>
        <w:tblInd w:w="250" w:type="dxa"/>
        <w:tblLayout w:type="fixed"/>
        <w:tblLook w:val="0000"/>
      </w:tblPr>
      <w:tblGrid>
        <w:gridCol w:w="5245"/>
        <w:gridCol w:w="5103"/>
      </w:tblGrid>
      <w:tr w:rsidR="00294BB7" w:rsidRPr="00294BB7" w:rsidTr="00AD5A4A">
        <w:trPr>
          <w:trHeight w:val="405"/>
        </w:trPr>
        <w:tc>
          <w:tcPr>
            <w:tcW w:w="5245" w:type="dxa"/>
            <w:shd w:val="clear" w:color="auto" w:fill="auto"/>
          </w:tcPr>
          <w:p w:rsidR="00294BB7" w:rsidRPr="00294BB7" w:rsidRDefault="00294BB7" w:rsidP="0076275E">
            <w:pPr>
              <w:spacing w:line="252" w:lineRule="auto"/>
              <w:ind w:right="-171"/>
              <w:jc w:val="center"/>
              <w:rPr>
                <w:rFonts w:ascii="Times New Roman" w:hAnsi="Times New Roman" w:cs="Times New Roman"/>
                <w:b/>
                <w:sz w:val="24"/>
                <w:szCs w:val="24"/>
              </w:rPr>
            </w:pPr>
          </w:p>
          <w:p w:rsidR="00294BB7" w:rsidRPr="00294BB7" w:rsidRDefault="00294BB7" w:rsidP="0076275E">
            <w:pPr>
              <w:spacing w:line="252" w:lineRule="auto"/>
              <w:ind w:right="-171"/>
              <w:jc w:val="center"/>
              <w:rPr>
                <w:rFonts w:ascii="Times New Roman" w:hAnsi="Times New Roman" w:cs="Times New Roman"/>
                <w:b/>
                <w:sz w:val="24"/>
                <w:szCs w:val="24"/>
              </w:rPr>
            </w:pPr>
            <w:r w:rsidRPr="00294BB7">
              <w:rPr>
                <w:rFonts w:ascii="Times New Roman" w:hAnsi="Times New Roman" w:cs="Times New Roman"/>
                <w:b/>
                <w:sz w:val="24"/>
                <w:szCs w:val="24"/>
              </w:rPr>
              <w:t>ЗАМОВНИК</w:t>
            </w:r>
          </w:p>
        </w:tc>
        <w:tc>
          <w:tcPr>
            <w:tcW w:w="5103" w:type="dxa"/>
            <w:shd w:val="clear" w:color="auto" w:fill="auto"/>
          </w:tcPr>
          <w:p w:rsidR="00294BB7" w:rsidRPr="00294BB7" w:rsidRDefault="00294BB7" w:rsidP="0076275E">
            <w:pPr>
              <w:spacing w:line="252" w:lineRule="auto"/>
              <w:jc w:val="center"/>
              <w:rPr>
                <w:rFonts w:ascii="Times New Roman" w:hAnsi="Times New Roman" w:cs="Times New Roman"/>
                <w:b/>
                <w:sz w:val="24"/>
                <w:szCs w:val="24"/>
              </w:rPr>
            </w:pPr>
          </w:p>
          <w:p w:rsidR="00294BB7" w:rsidRPr="00294BB7" w:rsidRDefault="00294BB7" w:rsidP="0076275E">
            <w:pPr>
              <w:spacing w:line="252" w:lineRule="auto"/>
              <w:jc w:val="center"/>
              <w:rPr>
                <w:rFonts w:ascii="Times New Roman" w:hAnsi="Times New Roman" w:cs="Times New Roman"/>
                <w:b/>
                <w:sz w:val="24"/>
                <w:szCs w:val="24"/>
              </w:rPr>
            </w:pPr>
            <w:r w:rsidRPr="00294BB7">
              <w:rPr>
                <w:rFonts w:ascii="Times New Roman" w:hAnsi="Times New Roman" w:cs="Times New Roman"/>
                <w:b/>
                <w:sz w:val="24"/>
                <w:szCs w:val="24"/>
              </w:rPr>
              <w:t>ПОСТАЧАЛЬНИК</w:t>
            </w:r>
          </w:p>
        </w:tc>
      </w:tr>
      <w:tr w:rsidR="00294BB7" w:rsidRPr="00294BB7" w:rsidTr="00AD5A4A">
        <w:trPr>
          <w:trHeight w:val="1225"/>
        </w:trPr>
        <w:tc>
          <w:tcPr>
            <w:tcW w:w="5245"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p>
        </w:tc>
        <w:tc>
          <w:tcPr>
            <w:tcW w:w="5103"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r w:rsidRPr="00294BB7">
              <w:rPr>
                <w:rFonts w:ascii="Times New Roman" w:hAnsi="Times New Roman" w:cs="Times New Roman"/>
                <w:b/>
                <w:sz w:val="24"/>
                <w:szCs w:val="24"/>
              </w:rPr>
              <w:t>____________________________</w:t>
            </w:r>
          </w:p>
        </w:tc>
      </w:tr>
      <w:tr w:rsidR="00294BB7" w:rsidRPr="00294BB7" w:rsidTr="00AD5A4A">
        <w:trPr>
          <w:trHeight w:val="2806"/>
        </w:trPr>
        <w:tc>
          <w:tcPr>
            <w:tcW w:w="5245" w:type="dxa"/>
            <w:shd w:val="clear" w:color="auto" w:fill="auto"/>
          </w:tcPr>
          <w:p w:rsidR="00294BB7" w:rsidRPr="00294BB7" w:rsidRDefault="00294BB7" w:rsidP="0076275E">
            <w:pPr>
              <w:spacing w:line="252" w:lineRule="auto"/>
              <w:rPr>
                <w:rFonts w:ascii="Times New Roman" w:hAnsi="Times New Roman" w:cs="Times New Roman"/>
                <w:b/>
                <w:spacing w:val="-4"/>
                <w:sz w:val="24"/>
                <w:szCs w:val="24"/>
              </w:rPr>
            </w:pPr>
          </w:p>
        </w:tc>
        <w:tc>
          <w:tcPr>
            <w:tcW w:w="5103" w:type="dxa"/>
            <w:shd w:val="clear" w:color="auto" w:fill="auto"/>
          </w:tcPr>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spacing w:val="-4"/>
                <w:sz w:val="24"/>
                <w:szCs w:val="24"/>
              </w:rPr>
              <w:t>ЄДРПОУ 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z w:val="24"/>
                <w:szCs w:val="24"/>
              </w:rPr>
              <w:t>Адреса________________________________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ІПН 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Р/р 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в _____________________, </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МФО ______________, </w:t>
            </w:r>
          </w:p>
          <w:p w:rsidR="00294BB7" w:rsidRPr="00294BB7" w:rsidRDefault="00294BB7" w:rsidP="0076275E">
            <w:pPr>
              <w:spacing w:line="252" w:lineRule="auto"/>
              <w:rPr>
                <w:rFonts w:ascii="Times New Roman" w:hAnsi="Times New Roman" w:cs="Times New Roman"/>
                <w:spacing w:val="-4"/>
                <w:sz w:val="24"/>
                <w:szCs w:val="24"/>
              </w:rPr>
            </w:pPr>
          </w:p>
          <w:p w:rsidR="00294BB7" w:rsidRPr="00294BB7" w:rsidRDefault="00294BB7" w:rsidP="0076275E">
            <w:pPr>
              <w:spacing w:line="252" w:lineRule="auto"/>
              <w:rPr>
                <w:rFonts w:ascii="Times New Roman" w:hAnsi="Times New Roman" w:cs="Times New Roman"/>
                <w:b/>
                <w:spacing w:val="-4"/>
                <w:sz w:val="24"/>
                <w:szCs w:val="24"/>
              </w:rPr>
            </w:pPr>
            <w:r w:rsidRPr="00294BB7">
              <w:rPr>
                <w:rFonts w:ascii="Times New Roman" w:hAnsi="Times New Roman" w:cs="Times New Roman"/>
                <w:spacing w:val="-4"/>
                <w:sz w:val="24"/>
                <w:szCs w:val="24"/>
              </w:rPr>
              <w:t>Телефон/факс</w:t>
            </w:r>
            <w:r w:rsidRPr="00294BB7">
              <w:rPr>
                <w:rFonts w:ascii="Times New Roman" w:hAnsi="Times New Roman" w:cs="Times New Roman"/>
                <w:sz w:val="24"/>
                <w:szCs w:val="24"/>
              </w:rPr>
              <w:t>: ________________</w:t>
            </w:r>
          </w:p>
          <w:p w:rsidR="00294BB7" w:rsidRPr="00294BB7" w:rsidRDefault="00294BB7" w:rsidP="0076275E">
            <w:pPr>
              <w:spacing w:line="252" w:lineRule="auto"/>
              <w:jc w:val="center"/>
              <w:rPr>
                <w:rFonts w:ascii="Times New Roman" w:hAnsi="Times New Roman" w:cs="Times New Roman"/>
                <w:b/>
                <w:spacing w:val="-4"/>
                <w:sz w:val="24"/>
                <w:szCs w:val="24"/>
              </w:rPr>
            </w:pPr>
          </w:p>
        </w:tc>
      </w:tr>
      <w:tr w:rsidR="00294BB7" w:rsidRPr="00294BB7" w:rsidTr="00AD5A4A">
        <w:trPr>
          <w:trHeight w:val="492"/>
        </w:trPr>
        <w:tc>
          <w:tcPr>
            <w:tcW w:w="5245" w:type="dxa"/>
            <w:shd w:val="clear" w:color="auto" w:fill="auto"/>
          </w:tcPr>
          <w:p w:rsidR="00294BB7" w:rsidRPr="00294BB7" w:rsidRDefault="00294BB7" w:rsidP="0076275E">
            <w:pPr>
              <w:spacing w:line="252" w:lineRule="auto"/>
              <w:rPr>
                <w:rFonts w:ascii="Times New Roman" w:hAnsi="Times New Roman" w:cs="Times New Roman"/>
                <w:b/>
                <w:bCs/>
                <w:spacing w:val="-4"/>
                <w:sz w:val="24"/>
                <w:szCs w:val="24"/>
              </w:rPr>
            </w:pPr>
            <w:r w:rsidRPr="00294BB7">
              <w:rPr>
                <w:rFonts w:ascii="Times New Roman" w:hAnsi="Times New Roman" w:cs="Times New Roman"/>
                <w:b/>
                <w:bCs/>
                <w:spacing w:val="-4"/>
                <w:sz w:val="24"/>
                <w:szCs w:val="24"/>
              </w:rPr>
              <w:t>Начальник</w:t>
            </w:r>
          </w:p>
          <w:p w:rsidR="00294BB7" w:rsidRPr="00294BB7" w:rsidRDefault="00294BB7" w:rsidP="0076275E">
            <w:pPr>
              <w:spacing w:line="252" w:lineRule="auto"/>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 xml:space="preserve">_____________________ </w:t>
            </w:r>
            <w:r w:rsidR="003A43E8">
              <w:rPr>
                <w:rFonts w:ascii="Times New Roman" w:hAnsi="Times New Roman" w:cs="Times New Roman"/>
                <w:b/>
                <w:sz w:val="24"/>
                <w:szCs w:val="24"/>
              </w:rPr>
              <w:t>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c>
          <w:tcPr>
            <w:tcW w:w="5103" w:type="dxa"/>
            <w:shd w:val="clear" w:color="auto" w:fill="auto"/>
          </w:tcPr>
          <w:p w:rsidR="00294BB7" w:rsidRPr="00294BB7" w:rsidRDefault="00294BB7" w:rsidP="0076275E">
            <w:pPr>
              <w:spacing w:line="252" w:lineRule="auto"/>
              <w:ind w:right="-18"/>
              <w:jc w:val="both"/>
              <w:rPr>
                <w:rFonts w:ascii="Times New Roman" w:hAnsi="Times New Roman" w:cs="Times New Roman"/>
                <w:b/>
                <w:sz w:val="24"/>
                <w:szCs w:val="24"/>
              </w:rPr>
            </w:pPr>
            <w:r w:rsidRPr="00294BB7">
              <w:rPr>
                <w:rFonts w:ascii="Times New Roman" w:hAnsi="Times New Roman" w:cs="Times New Roman"/>
                <w:b/>
                <w:sz w:val="24"/>
                <w:szCs w:val="24"/>
              </w:rPr>
              <w:t>______________</w:t>
            </w:r>
          </w:p>
          <w:p w:rsidR="00294BB7" w:rsidRPr="00294BB7" w:rsidRDefault="00294BB7" w:rsidP="0076275E">
            <w:pPr>
              <w:spacing w:line="252" w:lineRule="auto"/>
              <w:ind w:right="-18"/>
              <w:jc w:val="both"/>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_____________________ __________________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r>
    </w:tbl>
    <w:p w:rsidR="00616C6E" w:rsidRPr="00294BB7" w:rsidRDefault="00616C6E" w:rsidP="0076275E">
      <w:pPr>
        <w:spacing w:line="252" w:lineRule="auto"/>
        <w:rPr>
          <w:rFonts w:ascii="Times New Roman" w:hAnsi="Times New Roman" w:cs="Times New Roman"/>
          <w:sz w:val="24"/>
          <w:szCs w:val="24"/>
        </w:rPr>
      </w:pPr>
    </w:p>
    <w:p w:rsidR="00616C6E" w:rsidRPr="00294BB7" w:rsidRDefault="00616C6E" w:rsidP="0076275E">
      <w:pPr>
        <w:spacing w:line="252" w:lineRule="auto"/>
        <w:ind w:left="-283"/>
        <w:rPr>
          <w:rFonts w:ascii="Times New Roman" w:hAnsi="Times New Roman" w:cs="Times New Roman"/>
          <w:sz w:val="24"/>
          <w:szCs w:val="24"/>
        </w:rPr>
      </w:pPr>
    </w:p>
    <w:p w:rsidR="00616C6E" w:rsidRPr="00294BB7" w:rsidRDefault="00616C6E" w:rsidP="0076275E">
      <w:pPr>
        <w:spacing w:line="252" w:lineRule="auto"/>
        <w:ind w:left="-283"/>
        <w:rPr>
          <w:rFonts w:ascii="Times New Roman" w:hAnsi="Times New Roman" w:cs="Times New Roman"/>
          <w:sz w:val="24"/>
          <w:szCs w:val="24"/>
        </w:rPr>
      </w:pPr>
    </w:p>
    <w:p w:rsidR="00294BB7" w:rsidRPr="00E060B1" w:rsidRDefault="00294BB7" w:rsidP="0076275E">
      <w:pPr>
        <w:pageBreakBefore/>
        <w:shd w:val="clear" w:color="auto" w:fill="FFFFFF"/>
        <w:spacing w:line="252" w:lineRule="auto"/>
        <w:ind w:firstLine="567"/>
        <w:jc w:val="right"/>
        <w:rPr>
          <w:rFonts w:ascii="Times New Roman" w:hAnsi="Times New Roman" w:cs="Times New Roman"/>
          <w:b/>
        </w:rPr>
      </w:pPr>
      <w:r w:rsidRPr="00E060B1">
        <w:rPr>
          <w:rFonts w:ascii="Times New Roman" w:hAnsi="Times New Roman" w:cs="Times New Roman"/>
          <w:b/>
        </w:rPr>
        <w:lastRenderedPageBreak/>
        <w:t>Додаток № 1</w:t>
      </w:r>
    </w:p>
    <w:p w:rsidR="00294BB7" w:rsidRPr="00294BB7" w:rsidRDefault="00294BB7" w:rsidP="0076275E">
      <w:pPr>
        <w:shd w:val="clear" w:color="auto" w:fill="FFFFFF"/>
        <w:spacing w:line="252" w:lineRule="auto"/>
        <w:ind w:firstLine="567"/>
        <w:jc w:val="right"/>
        <w:rPr>
          <w:rFonts w:ascii="Times New Roman" w:hAnsi="Times New Roman" w:cs="Times New Roman"/>
          <w:b/>
          <w:sz w:val="24"/>
          <w:szCs w:val="24"/>
        </w:rPr>
      </w:pPr>
      <w:r w:rsidRPr="00294BB7">
        <w:rPr>
          <w:rFonts w:ascii="Times New Roman" w:hAnsi="Times New Roman" w:cs="Times New Roman"/>
          <w:b/>
          <w:sz w:val="24"/>
          <w:szCs w:val="24"/>
        </w:rPr>
        <w:t>до Договору № __________</w:t>
      </w:r>
    </w:p>
    <w:p w:rsidR="00294BB7" w:rsidRPr="00294BB7" w:rsidRDefault="00294BB7" w:rsidP="0076275E">
      <w:pPr>
        <w:shd w:val="clear" w:color="auto" w:fill="FFFFFF"/>
        <w:spacing w:line="252" w:lineRule="auto"/>
        <w:ind w:firstLine="567"/>
        <w:jc w:val="right"/>
        <w:rPr>
          <w:rFonts w:ascii="Times New Roman" w:hAnsi="Times New Roman" w:cs="Times New Roman"/>
          <w:b/>
          <w:sz w:val="24"/>
          <w:szCs w:val="24"/>
        </w:rPr>
      </w:pPr>
      <w:r w:rsidRPr="00294BB7">
        <w:rPr>
          <w:rFonts w:ascii="Times New Roman" w:hAnsi="Times New Roman" w:cs="Times New Roman"/>
          <w:b/>
          <w:sz w:val="24"/>
          <w:szCs w:val="24"/>
        </w:rPr>
        <w:t>від «_____» __________________ 202</w:t>
      </w:r>
      <w:r>
        <w:rPr>
          <w:rFonts w:ascii="Times New Roman" w:hAnsi="Times New Roman" w:cs="Times New Roman"/>
          <w:b/>
          <w:sz w:val="24"/>
          <w:szCs w:val="24"/>
        </w:rPr>
        <w:t>_</w:t>
      </w:r>
      <w:r w:rsidRPr="00294BB7">
        <w:rPr>
          <w:rFonts w:ascii="Times New Roman" w:hAnsi="Times New Roman" w:cs="Times New Roman"/>
          <w:b/>
          <w:sz w:val="24"/>
          <w:szCs w:val="24"/>
        </w:rPr>
        <w:t xml:space="preserve"> року</w:t>
      </w:r>
    </w:p>
    <w:p w:rsidR="00294BB7" w:rsidRPr="00294BB7" w:rsidRDefault="00294BB7" w:rsidP="0076275E">
      <w:pPr>
        <w:shd w:val="clear" w:color="auto" w:fill="FFFFFF"/>
        <w:spacing w:line="252" w:lineRule="auto"/>
        <w:ind w:firstLine="567"/>
        <w:jc w:val="both"/>
        <w:rPr>
          <w:rFonts w:ascii="Times New Roman" w:hAnsi="Times New Roman" w:cs="Times New Roman"/>
          <w:b/>
          <w:sz w:val="24"/>
          <w:szCs w:val="24"/>
        </w:rPr>
      </w:pPr>
    </w:p>
    <w:p w:rsidR="00294BB7" w:rsidRPr="00294BB7" w:rsidRDefault="00294BB7" w:rsidP="0076275E">
      <w:pPr>
        <w:shd w:val="clear" w:color="auto" w:fill="FFFFFF"/>
        <w:spacing w:line="252" w:lineRule="auto"/>
        <w:ind w:firstLine="567"/>
        <w:jc w:val="center"/>
        <w:rPr>
          <w:rFonts w:ascii="Times New Roman" w:hAnsi="Times New Roman" w:cs="Times New Roman"/>
          <w:b/>
          <w:sz w:val="24"/>
          <w:szCs w:val="24"/>
        </w:rPr>
      </w:pPr>
    </w:p>
    <w:p w:rsidR="00294BB7" w:rsidRPr="00294BB7" w:rsidRDefault="00294BB7" w:rsidP="0076275E">
      <w:pPr>
        <w:shd w:val="clear" w:color="auto" w:fill="FFFFFF"/>
        <w:spacing w:line="252" w:lineRule="auto"/>
        <w:ind w:firstLine="567"/>
        <w:jc w:val="center"/>
        <w:outlineLvl w:val="0"/>
        <w:rPr>
          <w:rFonts w:ascii="Times New Roman" w:hAnsi="Times New Roman" w:cs="Times New Roman"/>
          <w:b/>
          <w:sz w:val="24"/>
          <w:szCs w:val="24"/>
        </w:rPr>
      </w:pPr>
      <w:r w:rsidRPr="00294BB7">
        <w:rPr>
          <w:rFonts w:ascii="Times New Roman" w:hAnsi="Times New Roman" w:cs="Times New Roman"/>
          <w:b/>
          <w:sz w:val="24"/>
          <w:szCs w:val="24"/>
        </w:rPr>
        <w:t>СПЕЦИФІКАЦІЯ</w:t>
      </w:r>
    </w:p>
    <w:p w:rsidR="00926724" w:rsidRPr="00926724" w:rsidRDefault="00294BB7" w:rsidP="00926724">
      <w:pPr>
        <w:pStyle w:val="rvps2"/>
        <w:shd w:val="clear" w:color="auto" w:fill="FFFFFF"/>
        <w:spacing w:line="252" w:lineRule="auto"/>
        <w:jc w:val="center"/>
        <w:textAlignment w:val="baseline"/>
        <w:rPr>
          <w:b/>
          <w:bCs/>
          <w:i/>
          <w:lang w:val="uk-UA"/>
        </w:rPr>
      </w:pPr>
      <w:r w:rsidRPr="00294BB7">
        <w:rPr>
          <w:b/>
          <w:lang w:val="uk-UA"/>
        </w:rPr>
        <w:t xml:space="preserve">на закупівлю </w:t>
      </w:r>
      <w:r w:rsidR="00926724" w:rsidRPr="00926724">
        <w:rPr>
          <w:b/>
          <w:bCs/>
          <w:i/>
          <w:lang w:val="uk-UA"/>
        </w:rPr>
        <w:t xml:space="preserve">«код </w:t>
      </w:r>
      <w:proofErr w:type="spellStart"/>
      <w:r w:rsidR="00926724" w:rsidRPr="00926724">
        <w:rPr>
          <w:b/>
          <w:bCs/>
          <w:i/>
          <w:lang w:val="uk-UA"/>
        </w:rPr>
        <w:t>ДК</w:t>
      </w:r>
      <w:proofErr w:type="spellEnd"/>
      <w:r w:rsidR="00926724" w:rsidRPr="00926724">
        <w:rPr>
          <w:b/>
          <w:bCs/>
          <w:i/>
          <w:lang w:val="uk-UA"/>
        </w:rPr>
        <w:t xml:space="preserve"> 021:2015- 15420000-8</w:t>
      </w:r>
      <w:r w:rsidR="00926724" w:rsidRPr="00926724">
        <w:rPr>
          <w:b/>
          <w:bCs/>
          <w:i/>
        </w:rPr>
        <w:t> </w:t>
      </w:r>
      <w:r w:rsidR="00926724" w:rsidRPr="00926724">
        <w:rPr>
          <w:b/>
          <w:bCs/>
          <w:i/>
          <w:lang w:val="uk-UA"/>
        </w:rPr>
        <w:t>-</w:t>
      </w:r>
      <w:r w:rsidR="00926724" w:rsidRPr="00926724">
        <w:rPr>
          <w:b/>
          <w:bCs/>
          <w:i/>
        </w:rPr>
        <w:t> </w:t>
      </w:r>
      <w:r w:rsidR="00926724" w:rsidRPr="00926724">
        <w:rPr>
          <w:b/>
          <w:bCs/>
          <w:i/>
          <w:lang w:val="uk-UA"/>
        </w:rPr>
        <w:t>Рафіновані олії та жири (Олія соняшникова рафінована)»</w:t>
      </w:r>
    </w:p>
    <w:p w:rsidR="00B5361E" w:rsidRPr="00926724" w:rsidRDefault="00B5361E" w:rsidP="00B5361E">
      <w:pPr>
        <w:pStyle w:val="rvps2"/>
        <w:shd w:val="clear" w:color="auto" w:fill="FFFFFF"/>
        <w:spacing w:line="252" w:lineRule="auto"/>
        <w:jc w:val="center"/>
        <w:textAlignment w:val="baseline"/>
        <w:rPr>
          <w:b/>
          <w:bCs/>
          <w:u w:val="single"/>
          <w:lang w:val="uk-UA"/>
        </w:rPr>
      </w:pPr>
    </w:p>
    <w:p w:rsidR="00CA643F" w:rsidRPr="00434B24" w:rsidRDefault="00466BD2" w:rsidP="00B5361E">
      <w:pPr>
        <w:pStyle w:val="rvps2"/>
        <w:shd w:val="clear" w:color="auto" w:fill="FFFFFF"/>
        <w:spacing w:before="0" w:after="0" w:line="252" w:lineRule="auto"/>
        <w:jc w:val="center"/>
        <w:textAlignment w:val="baseline"/>
        <w:rPr>
          <w:b/>
        </w:rPr>
      </w:pPr>
      <w:r>
        <w:rPr>
          <w:b/>
        </w:rPr>
        <w:tab/>
      </w: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15"/>
        <w:gridCol w:w="992"/>
        <w:gridCol w:w="1134"/>
        <w:gridCol w:w="1417"/>
        <w:gridCol w:w="1877"/>
      </w:tblGrid>
      <w:tr w:rsidR="00CA643F" w:rsidRPr="00434B24" w:rsidTr="00322D7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spacing w:line="252" w:lineRule="auto"/>
              <w:jc w:val="center"/>
              <w:rPr>
                <w:rFonts w:ascii="Times New Roman" w:hAnsi="Times New Roman" w:cs="Times New Roman"/>
                <w:b/>
                <w:sz w:val="24"/>
                <w:szCs w:val="24"/>
              </w:rPr>
            </w:pPr>
            <w:r w:rsidRPr="00434B24">
              <w:rPr>
                <w:rFonts w:ascii="Times New Roman" w:hAnsi="Times New Roman" w:cs="Times New Roman"/>
                <w:b/>
                <w:sz w:val="24"/>
                <w:szCs w:val="24"/>
              </w:rPr>
              <w:t>№</w:t>
            </w:r>
          </w:p>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з/п</w:t>
            </w:r>
          </w:p>
        </w:tc>
        <w:tc>
          <w:tcPr>
            <w:tcW w:w="4315"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Ціна за одиницю, грн. з ПДВ</w:t>
            </w:r>
          </w:p>
        </w:tc>
        <w:tc>
          <w:tcPr>
            <w:tcW w:w="1877"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Всього, грн. з ПДВ</w:t>
            </w:r>
          </w:p>
        </w:tc>
      </w:tr>
      <w:tr w:rsidR="00B5361E" w:rsidRPr="00434B24" w:rsidTr="00322D7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5361E" w:rsidRPr="00434B24" w:rsidRDefault="00B5361E"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vAlign w:val="center"/>
          </w:tcPr>
          <w:p w:rsidR="00B5361E" w:rsidRPr="003F346E" w:rsidRDefault="00D574D5" w:rsidP="00185D61">
            <w:pPr>
              <w:tabs>
                <w:tab w:val="left" w:pos="2715"/>
              </w:tabs>
              <w:spacing w:line="264" w:lineRule="auto"/>
              <w:rPr>
                <w:rFonts w:ascii="Times New Roman" w:hAnsi="Times New Roman" w:cs="Times New Roman"/>
                <w:b/>
                <w:i/>
                <w:sz w:val="24"/>
                <w:szCs w:val="24"/>
                <w:shd w:val="clear" w:color="auto" w:fill="FFFFFF"/>
                <w:lang w:val="ru-RU"/>
              </w:rPr>
            </w:pPr>
            <w:r w:rsidRPr="00926724">
              <w:rPr>
                <w:rFonts w:ascii="Times New Roman" w:hAnsi="Times New Roman" w:cs="Times New Roman"/>
                <w:b/>
                <w:bCs/>
                <w:i/>
                <w:sz w:val="24"/>
                <w:szCs w:val="24"/>
                <w:lang w:eastAsia="zh-CN"/>
              </w:rPr>
              <w:t>Олія соняшникова рафінована</w:t>
            </w:r>
          </w:p>
        </w:tc>
        <w:tc>
          <w:tcPr>
            <w:tcW w:w="992" w:type="dxa"/>
            <w:tcBorders>
              <w:top w:val="single" w:sz="4" w:space="0" w:color="auto"/>
              <w:left w:val="single" w:sz="4" w:space="0" w:color="auto"/>
              <w:bottom w:val="single" w:sz="4" w:space="0" w:color="auto"/>
              <w:right w:val="single" w:sz="4" w:space="0" w:color="auto"/>
            </w:tcBorders>
            <w:vAlign w:val="center"/>
          </w:tcPr>
          <w:p w:rsidR="00B5361E" w:rsidRPr="003F346E" w:rsidRDefault="00D574D5" w:rsidP="00185D61">
            <w:pPr>
              <w:tabs>
                <w:tab w:val="left" w:pos="2715"/>
              </w:tabs>
              <w:spacing w:line="264" w:lineRule="auto"/>
              <w:jc w:val="center"/>
              <w:rPr>
                <w:rFonts w:ascii="Times New Roman" w:hAnsi="Times New Roman" w:cs="Times New Roman"/>
                <w:b/>
                <w:i/>
                <w:sz w:val="24"/>
                <w:szCs w:val="24"/>
              </w:rPr>
            </w:pPr>
            <w:r>
              <w:rPr>
                <w:rFonts w:ascii="Times New Roman" w:hAnsi="Times New Roman" w:cs="Times New Roman"/>
                <w:b/>
                <w:i/>
                <w:sz w:val="24"/>
                <w:szCs w:val="24"/>
              </w:rPr>
              <w:t>л</w:t>
            </w:r>
            <w:r w:rsidR="00B5361E">
              <w:rPr>
                <w:rFonts w:ascii="Times New Roman" w:hAnsi="Times New Roman" w:cs="Times New Roman"/>
                <w:b/>
                <w:i/>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5361E" w:rsidRPr="003F346E" w:rsidRDefault="00D574D5" w:rsidP="00185D61">
            <w:pPr>
              <w:tabs>
                <w:tab w:val="left" w:pos="2715"/>
              </w:tabs>
              <w:spacing w:line="264" w:lineRule="auto"/>
              <w:jc w:val="center"/>
              <w:rPr>
                <w:rFonts w:ascii="Times New Roman" w:hAnsi="Times New Roman" w:cs="Times New Roman"/>
                <w:b/>
                <w:i/>
                <w:sz w:val="24"/>
                <w:szCs w:val="24"/>
              </w:rPr>
            </w:pPr>
            <w:r>
              <w:rPr>
                <w:rFonts w:ascii="Times New Roman" w:hAnsi="Times New Roman" w:cs="Times New Roman"/>
                <w:b/>
                <w:bCs/>
                <w:i/>
                <w:sz w:val="24"/>
                <w:szCs w:val="24"/>
                <w:shd w:val="clear" w:color="auto" w:fill="FFFFFF"/>
              </w:rPr>
              <w:t>2 22</w:t>
            </w:r>
            <w:r w:rsidR="00B5361E">
              <w:rPr>
                <w:rFonts w:ascii="Times New Roman" w:hAnsi="Times New Roman" w:cs="Times New Roman"/>
                <w:b/>
                <w:bCs/>
                <w:i/>
                <w:sz w:val="24"/>
                <w:szCs w:val="24"/>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vAlign w:val="center"/>
          </w:tcPr>
          <w:p w:rsidR="00B5361E" w:rsidRPr="00434B24" w:rsidRDefault="00B5361E" w:rsidP="0076275E">
            <w:pPr>
              <w:tabs>
                <w:tab w:val="left" w:pos="2715"/>
              </w:tabs>
              <w:spacing w:line="252"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B5361E" w:rsidRPr="00434B24" w:rsidRDefault="00B5361E" w:rsidP="0076275E">
            <w:pPr>
              <w:tabs>
                <w:tab w:val="left" w:pos="2715"/>
              </w:tabs>
              <w:spacing w:line="252" w:lineRule="auto"/>
              <w:jc w:val="center"/>
              <w:rPr>
                <w:rFonts w:ascii="Times New Roman" w:hAnsi="Times New Roman" w:cs="Times New Roman"/>
                <w:sz w:val="24"/>
                <w:szCs w:val="24"/>
              </w:rPr>
            </w:pPr>
          </w:p>
        </w:tc>
      </w:tr>
      <w:tr w:rsidR="00CA643F" w:rsidRPr="00434B24" w:rsidTr="00322D70">
        <w:trPr>
          <w:trHeight w:val="20"/>
        </w:trPr>
        <w:tc>
          <w:tcPr>
            <w:tcW w:w="4849" w:type="dxa"/>
            <w:gridSpan w:val="2"/>
            <w:tcBorders>
              <w:top w:val="single" w:sz="4" w:space="0" w:color="auto"/>
              <w:left w:val="single" w:sz="4" w:space="0" w:color="auto"/>
              <w:bottom w:val="single" w:sz="4" w:space="0" w:color="auto"/>
              <w:right w:val="single" w:sz="4" w:space="0" w:color="auto"/>
            </w:tcBorders>
            <w:vAlign w:val="center"/>
          </w:tcPr>
          <w:p w:rsidR="00CA643F" w:rsidRPr="00434B24" w:rsidRDefault="00CA643F" w:rsidP="00DA47A8">
            <w:pPr>
              <w:spacing w:line="252" w:lineRule="auto"/>
              <w:jc w:val="center"/>
              <w:rPr>
                <w:rFonts w:ascii="Times New Roman" w:hAnsi="Times New Roman" w:cs="Times New Roman"/>
                <w:b/>
                <w:sz w:val="24"/>
                <w:szCs w:val="24"/>
              </w:rPr>
            </w:pPr>
            <w:r w:rsidRPr="00434B24">
              <w:rPr>
                <w:rFonts w:ascii="Times New Roman" w:hAnsi="Times New Roman" w:cs="Times New Roman"/>
                <w:b/>
                <w:sz w:val="24"/>
                <w:szCs w:val="24"/>
              </w:rPr>
              <w:t xml:space="preserve">Загальна вартість </w:t>
            </w:r>
            <w:r w:rsidR="00DA47A8">
              <w:rPr>
                <w:rFonts w:ascii="Times New Roman" w:hAnsi="Times New Roman" w:cs="Times New Roman"/>
                <w:b/>
                <w:sz w:val="24"/>
                <w:szCs w:val="24"/>
              </w:rPr>
              <w:t>договору</w:t>
            </w:r>
            <w:r w:rsidRPr="00434B24">
              <w:rPr>
                <w:rFonts w:ascii="Times New Roman" w:hAnsi="Times New Roman" w:cs="Times New Roman"/>
                <w:b/>
                <w:sz w:val="24"/>
                <w:szCs w:val="24"/>
              </w:rPr>
              <w:t xml:space="preserve">, грн. з ПДВ </w:t>
            </w:r>
            <w:r w:rsidRPr="00434B24">
              <w:rPr>
                <w:rFonts w:ascii="Times New Roman" w:hAnsi="Times New Roman" w:cs="Times New Roman"/>
                <w:i/>
                <w:sz w:val="24"/>
                <w:szCs w:val="24"/>
              </w:rPr>
              <w:t>(</w:t>
            </w:r>
            <w:r w:rsidRPr="00434B24">
              <w:rPr>
                <w:rFonts w:ascii="Times New Roman" w:hAnsi="Times New Roman" w:cs="Times New Roman"/>
                <w:i/>
                <w:sz w:val="24"/>
                <w:szCs w:val="24"/>
                <w:u w:val="single"/>
              </w:rPr>
              <w:t>якщо учасник не є платником ПДВ поруч з ціною має бути зазначено: «без ПДВ»</w:t>
            </w:r>
            <w:r w:rsidRPr="00434B24">
              <w:rPr>
                <w:rFonts w:ascii="Times New Roman" w:hAnsi="Times New Roman" w:cs="Times New Roman"/>
                <w:i/>
                <w:sz w:val="24"/>
                <w:szCs w:val="24"/>
              </w:rPr>
              <w:t>)</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i/>
                <w:sz w:val="24"/>
                <w:szCs w:val="24"/>
              </w:rPr>
            </w:pPr>
            <w:r w:rsidRPr="00434B24">
              <w:rPr>
                <w:rFonts w:ascii="Times New Roman" w:hAnsi="Times New Roman" w:cs="Times New Roman"/>
                <w:i/>
                <w:sz w:val="24"/>
                <w:szCs w:val="24"/>
              </w:rPr>
              <w:t>(цифрами та словами)</w:t>
            </w:r>
          </w:p>
        </w:tc>
      </w:tr>
    </w:tbl>
    <w:p w:rsidR="00CA643F" w:rsidRPr="00434B24" w:rsidRDefault="00CA643F" w:rsidP="0076275E">
      <w:pPr>
        <w:tabs>
          <w:tab w:val="left" w:pos="2715"/>
        </w:tabs>
        <w:spacing w:line="252" w:lineRule="auto"/>
        <w:rPr>
          <w:rFonts w:ascii="Times New Roman" w:hAnsi="Times New Roman" w:cs="Times New Roman"/>
          <w:b/>
          <w:sz w:val="24"/>
          <w:szCs w:val="24"/>
        </w:rPr>
      </w:pPr>
    </w:p>
    <w:p w:rsidR="00CA643F" w:rsidRPr="00294BB7" w:rsidRDefault="00CA643F" w:rsidP="0076275E">
      <w:pPr>
        <w:spacing w:line="252" w:lineRule="auto"/>
        <w:jc w:val="both"/>
        <w:rPr>
          <w:rFonts w:ascii="Times New Roman" w:hAnsi="Times New Roman" w:cs="Times New Roman"/>
          <w:b/>
          <w:sz w:val="24"/>
          <w:szCs w:val="24"/>
          <w:shd w:val="clear" w:color="auto" w:fill="FFFFFF"/>
        </w:rPr>
      </w:pPr>
    </w:p>
    <w:tbl>
      <w:tblPr>
        <w:tblW w:w="0" w:type="auto"/>
        <w:tblInd w:w="108" w:type="dxa"/>
        <w:tblLayout w:type="fixed"/>
        <w:tblLook w:val="0000"/>
      </w:tblPr>
      <w:tblGrid>
        <w:gridCol w:w="5245"/>
        <w:gridCol w:w="5103"/>
      </w:tblGrid>
      <w:tr w:rsidR="00294BB7" w:rsidRPr="00294BB7" w:rsidTr="005162E0">
        <w:trPr>
          <w:trHeight w:val="405"/>
        </w:trPr>
        <w:tc>
          <w:tcPr>
            <w:tcW w:w="5245" w:type="dxa"/>
            <w:shd w:val="clear" w:color="auto" w:fill="auto"/>
          </w:tcPr>
          <w:p w:rsidR="00294BB7" w:rsidRPr="00294BB7" w:rsidRDefault="00294BB7" w:rsidP="0076275E">
            <w:pPr>
              <w:spacing w:line="252" w:lineRule="auto"/>
              <w:ind w:right="-171"/>
              <w:jc w:val="center"/>
              <w:rPr>
                <w:rFonts w:ascii="Times New Roman" w:hAnsi="Times New Roman" w:cs="Times New Roman"/>
                <w:b/>
                <w:sz w:val="24"/>
                <w:szCs w:val="24"/>
              </w:rPr>
            </w:pPr>
          </w:p>
          <w:p w:rsidR="00294BB7" w:rsidRPr="00294BB7" w:rsidRDefault="00294BB7" w:rsidP="0076275E">
            <w:pPr>
              <w:spacing w:line="252" w:lineRule="auto"/>
              <w:ind w:right="-171"/>
              <w:jc w:val="center"/>
              <w:rPr>
                <w:rFonts w:ascii="Times New Roman" w:hAnsi="Times New Roman" w:cs="Times New Roman"/>
                <w:b/>
                <w:sz w:val="24"/>
                <w:szCs w:val="24"/>
              </w:rPr>
            </w:pPr>
            <w:r w:rsidRPr="00294BB7">
              <w:rPr>
                <w:rFonts w:ascii="Times New Roman" w:hAnsi="Times New Roman" w:cs="Times New Roman"/>
                <w:b/>
                <w:sz w:val="24"/>
                <w:szCs w:val="24"/>
              </w:rPr>
              <w:t>ЗАМОВНИК</w:t>
            </w:r>
          </w:p>
        </w:tc>
        <w:tc>
          <w:tcPr>
            <w:tcW w:w="5103" w:type="dxa"/>
            <w:shd w:val="clear" w:color="auto" w:fill="auto"/>
          </w:tcPr>
          <w:p w:rsidR="00294BB7" w:rsidRPr="00294BB7" w:rsidRDefault="00294BB7" w:rsidP="0076275E">
            <w:pPr>
              <w:spacing w:line="252" w:lineRule="auto"/>
              <w:jc w:val="center"/>
              <w:rPr>
                <w:rFonts w:ascii="Times New Roman" w:hAnsi="Times New Roman" w:cs="Times New Roman"/>
                <w:b/>
                <w:sz w:val="24"/>
                <w:szCs w:val="24"/>
              </w:rPr>
            </w:pPr>
          </w:p>
          <w:p w:rsidR="00294BB7" w:rsidRPr="00294BB7" w:rsidRDefault="00294BB7" w:rsidP="0076275E">
            <w:pPr>
              <w:spacing w:line="252" w:lineRule="auto"/>
              <w:jc w:val="center"/>
              <w:rPr>
                <w:rFonts w:ascii="Times New Roman" w:hAnsi="Times New Roman" w:cs="Times New Roman"/>
                <w:b/>
                <w:sz w:val="24"/>
                <w:szCs w:val="24"/>
              </w:rPr>
            </w:pPr>
            <w:r w:rsidRPr="00294BB7">
              <w:rPr>
                <w:rFonts w:ascii="Times New Roman" w:hAnsi="Times New Roman" w:cs="Times New Roman"/>
                <w:b/>
                <w:sz w:val="24"/>
                <w:szCs w:val="24"/>
              </w:rPr>
              <w:t>ПОСТАЧАЛЬНИК</w:t>
            </w:r>
          </w:p>
        </w:tc>
      </w:tr>
      <w:tr w:rsidR="00294BB7" w:rsidRPr="00294BB7" w:rsidTr="005162E0">
        <w:trPr>
          <w:trHeight w:val="1225"/>
        </w:trPr>
        <w:tc>
          <w:tcPr>
            <w:tcW w:w="5245"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p>
        </w:tc>
        <w:tc>
          <w:tcPr>
            <w:tcW w:w="5103"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r w:rsidRPr="00294BB7">
              <w:rPr>
                <w:rFonts w:ascii="Times New Roman" w:hAnsi="Times New Roman" w:cs="Times New Roman"/>
                <w:b/>
                <w:sz w:val="24"/>
                <w:szCs w:val="24"/>
              </w:rPr>
              <w:t>____________________________</w:t>
            </w:r>
          </w:p>
        </w:tc>
      </w:tr>
      <w:tr w:rsidR="00294BB7" w:rsidRPr="00294BB7" w:rsidTr="005162E0">
        <w:trPr>
          <w:trHeight w:val="2806"/>
        </w:trPr>
        <w:tc>
          <w:tcPr>
            <w:tcW w:w="5245" w:type="dxa"/>
            <w:shd w:val="clear" w:color="auto" w:fill="auto"/>
          </w:tcPr>
          <w:p w:rsidR="00294BB7" w:rsidRPr="00AD5A4A" w:rsidRDefault="00294BB7" w:rsidP="0076275E">
            <w:pPr>
              <w:spacing w:line="252" w:lineRule="auto"/>
              <w:rPr>
                <w:rFonts w:ascii="Times New Roman" w:hAnsi="Times New Roman" w:cs="Times New Roman"/>
                <w:spacing w:val="-4"/>
                <w:sz w:val="24"/>
                <w:szCs w:val="24"/>
              </w:rPr>
            </w:pPr>
          </w:p>
        </w:tc>
        <w:tc>
          <w:tcPr>
            <w:tcW w:w="5103" w:type="dxa"/>
            <w:shd w:val="clear" w:color="auto" w:fill="auto"/>
          </w:tcPr>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spacing w:val="-4"/>
                <w:sz w:val="24"/>
                <w:szCs w:val="24"/>
              </w:rPr>
              <w:t>ЄДРПОУ 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z w:val="24"/>
                <w:szCs w:val="24"/>
              </w:rPr>
              <w:t>Адреса________________________________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ІПН 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Р/р 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в _____________________, </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МФО ______________, </w:t>
            </w:r>
          </w:p>
          <w:p w:rsidR="00294BB7" w:rsidRPr="00294BB7" w:rsidRDefault="00294BB7" w:rsidP="0076275E">
            <w:pPr>
              <w:spacing w:line="252" w:lineRule="auto"/>
              <w:rPr>
                <w:rFonts w:ascii="Times New Roman" w:hAnsi="Times New Roman" w:cs="Times New Roman"/>
                <w:spacing w:val="-4"/>
                <w:sz w:val="24"/>
                <w:szCs w:val="24"/>
              </w:rPr>
            </w:pPr>
          </w:p>
          <w:p w:rsidR="00294BB7" w:rsidRPr="00294BB7" w:rsidRDefault="00294BB7" w:rsidP="0076275E">
            <w:pPr>
              <w:spacing w:line="252" w:lineRule="auto"/>
              <w:rPr>
                <w:rFonts w:ascii="Times New Roman" w:hAnsi="Times New Roman" w:cs="Times New Roman"/>
                <w:b/>
                <w:spacing w:val="-4"/>
                <w:sz w:val="24"/>
                <w:szCs w:val="24"/>
              </w:rPr>
            </w:pPr>
            <w:r w:rsidRPr="00294BB7">
              <w:rPr>
                <w:rFonts w:ascii="Times New Roman" w:hAnsi="Times New Roman" w:cs="Times New Roman"/>
                <w:spacing w:val="-4"/>
                <w:sz w:val="24"/>
                <w:szCs w:val="24"/>
              </w:rPr>
              <w:t>Телефон/факс</w:t>
            </w:r>
            <w:r w:rsidRPr="00294BB7">
              <w:rPr>
                <w:rFonts w:ascii="Times New Roman" w:hAnsi="Times New Roman" w:cs="Times New Roman"/>
                <w:sz w:val="24"/>
                <w:szCs w:val="24"/>
              </w:rPr>
              <w:t>: ________________</w:t>
            </w:r>
          </w:p>
          <w:p w:rsidR="00294BB7" w:rsidRPr="00294BB7" w:rsidRDefault="00294BB7" w:rsidP="0076275E">
            <w:pPr>
              <w:spacing w:line="252" w:lineRule="auto"/>
              <w:jc w:val="center"/>
              <w:rPr>
                <w:rFonts w:ascii="Times New Roman" w:hAnsi="Times New Roman" w:cs="Times New Roman"/>
                <w:b/>
                <w:spacing w:val="-4"/>
                <w:sz w:val="24"/>
                <w:szCs w:val="24"/>
              </w:rPr>
            </w:pPr>
          </w:p>
        </w:tc>
      </w:tr>
      <w:tr w:rsidR="00294BB7" w:rsidRPr="00294BB7" w:rsidTr="005162E0">
        <w:trPr>
          <w:trHeight w:val="492"/>
        </w:trPr>
        <w:tc>
          <w:tcPr>
            <w:tcW w:w="5245" w:type="dxa"/>
            <w:shd w:val="clear" w:color="auto" w:fill="auto"/>
          </w:tcPr>
          <w:p w:rsidR="00294BB7" w:rsidRPr="00294BB7" w:rsidRDefault="00294BB7" w:rsidP="0076275E">
            <w:pPr>
              <w:spacing w:line="252" w:lineRule="auto"/>
              <w:rPr>
                <w:rFonts w:ascii="Times New Roman" w:hAnsi="Times New Roman" w:cs="Times New Roman"/>
                <w:b/>
                <w:bCs/>
                <w:spacing w:val="-4"/>
                <w:sz w:val="24"/>
                <w:szCs w:val="24"/>
              </w:rPr>
            </w:pPr>
            <w:r w:rsidRPr="00294BB7">
              <w:rPr>
                <w:rFonts w:ascii="Times New Roman" w:hAnsi="Times New Roman" w:cs="Times New Roman"/>
                <w:b/>
                <w:bCs/>
                <w:spacing w:val="-4"/>
                <w:sz w:val="24"/>
                <w:szCs w:val="24"/>
              </w:rPr>
              <w:t>Начальник</w:t>
            </w:r>
          </w:p>
          <w:p w:rsidR="00294BB7" w:rsidRPr="00294BB7" w:rsidRDefault="00294BB7" w:rsidP="0076275E">
            <w:pPr>
              <w:spacing w:line="252" w:lineRule="auto"/>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 xml:space="preserve">_____________________ </w:t>
            </w:r>
            <w:r w:rsidR="003A43E8">
              <w:rPr>
                <w:rFonts w:ascii="Times New Roman" w:hAnsi="Times New Roman" w:cs="Times New Roman"/>
                <w:b/>
                <w:sz w:val="24"/>
                <w:szCs w:val="24"/>
              </w:rPr>
              <w:t>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c>
          <w:tcPr>
            <w:tcW w:w="5103" w:type="dxa"/>
            <w:shd w:val="clear" w:color="auto" w:fill="auto"/>
          </w:tcPr>
          <w:p w:rsidR="00294BB7" w:rsidRPr="00294BB7" w:rsidRDefault="00294BB7" w:rsidP="0076275E">
            <w:pPr>
              <w:spacing w:line="252" w:lineRule="auto"/>
              <w:ind w:right="-18"/>
              <w:jc w:val="both"/>
              <w:rPr>
                <w:rFonts w:ascii="Times New Roman" w:hAnsi="Times New Roman" w:cs="Times New Roman"/>
                <w:b/>
                <w:sz w:val="24"/>
                <w:szCs w:val="24"/>
              </w:rPr>
            </w:pPr>
            <w:r w:rsidRPr="00294BB7">
              <w:rPr>
                <w:rFonts w:ascii="Times New Roman" w:hAnsi="Times New Roman" w:cs="Times New Roman"/>
                <w:b/>
                <w:sz w:val="24"/>
                <w:szCs w:val="24"/>
              </w:rPr>
              <w:t>______________</w:t>
            </w:r>
          </w:p>
          <w:p w:rsidR="00294BB7" w:rsidRPr="00294BB7" w:rsidRDefault="00294BB7" w:rsidP="0076275E">
            <w:pPr>
              <w:spacing w:line="252" w:lineRule="auto"/>
              <w:ind w:right="-18"/>
              <w:jc w:val="both"/>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_____________________ __________________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r>
    </w:tbl>
    <w:p w:rsidR="00294BB7" w:rsidRPr="00294BB7" w:rsidRDefault="00294BB7" w:rsidP="0076275E">
      <w:pPr>
        <w:spacing w:line="252" w:lineRule="auto"/>
        <w:rPr>
          <w:rFonts w:ascii="Times New Roman" w:hAnsi="Times New Roman" w:cs="Times New Roman"/>
          <w:sz w:val="24"/>
          <w:szCs w:val="24"/>
        </w:rPr>
      </w:pPr>
    </w:p>
    <w:p w:rsidR="00294BB7" w:rsidRPr="00A952DF" w:rsidRDefault="00294BB7" w:rsidP="0076275E">
      <w:pPr>
        <w:spacing w:line="252" w:lineRule="auto"/>
        <w:jc w:val="right"/>
        <w:rPr>
          <w:rFonts w:ascii="Times New Roman" w:hAnsi="Times New Roman" w:cs="Times New Roman"/>
          <w:b/>
          <w:sz w:val="20"/>
          <w:szCs w:val="20"/>
        </w:rPr>
      </w:pPr>
      <w:r w:rsidRPr="00294BB7">
        <w:rPr>
          <w:rFonts w:ascii="Times New Roman" w:hAnsi="Times New Roman" w:cs="Times New Roman"/>
          <w:sz w:val="24"/>
          <w:szCs w:val="24"/>
        </w:rPr>
        <w:br w:type="page"/>
      </w:r>
      <w:r w:rsidRPr="00A952DF">
        <w:rPr>
          <w:rFonts w:ascii="Times New Roman" w:hAnsi="Times New Roman" w:cs="Times New Roman"/>
          <w:b/>
          <w:sz w:val="20"/>
          <w:szCs w:val="20"/>
        </w:rPr>
        <w:lastRenderedPageBreak/>
        <w:t>Додаток № 2</w:t>
      </w:r>
    </w:p>
    <w:p w:rsidR="00294BB7" w:rsidRPr="00A952DF" w:rsidRDefault="00294BB7" w:rsidP="0076275E">
      <w:pPr>
        <w:shd w:val="clear" w:color="auto" w:fill="FFFFFF"/>
        <w:spacing w:line="252" w:lineRule="auto"/>
        <w:ind w:firstLine="567"/>
        <w:jc w:val="right"/>
        <w:rPr>
          <w:rFonts w:ascii="Times New Roman" w:hAnsi="Times New Roman" w:cs="Times New Roman"/>
          <w:b/>
          <w:sz w:val="20"/>
          <w:szCs w:val="20"/>
        </w:rPr>
      </w:pPr>
      <w:r w:rsidRPr="00A952DF">
        <w:rPr>
          <w:rFonts w:ascii="Times New Roman" w:hAnsi="Times New Roman" w:cs="Times New Roman"/>
          <w:b/>
          <w:sz w:val="20"/>
          <w:szCs w:val="20"/>
        </w:rPr>
        <w:t>до Договору № __________</w:t>
      </w:r>
    </w:p>
    <w:p w:rsidR="00294BB7" w:rsidRPr="00A952DF" w:rsidRDefault="00294BB7" w:rsidP="0076275E">
      <w:pPr>
        <w:spacing w:line="252" w:lineRule="auto"/>
        <w:jc w:val="right"/>
        <w:rPr>
          <w:rFonts w:ascii="Times New Roman" w:hAnsi="Times New Roman" w:cs="Times New Roman"/>
          <w:b/>
          <w:sz w:val="20"/>
          <w:szCs w:val="20"/>
        </w:rPr>
      </w:pPr>
      <w:r w:rsidRPr="00A952DF">
        <w:rPr>
          <w:rFonts w:ascii="Times New Roman" w:hAnsi="Times New Roman" w:cs="Times New Roman"/>
          <w:b/>
          <w:sz w:val="20"/>
          <w:szCs w:val="20"/>
        </w:rPr>
        <w:t>від «_____» __________________ 202_ року</w:t>
      </w:r>
    </w:p>
    <w:p w:rsidR="00294BB7" w:rsidRPr="00A952DF" w:rsidRDefault="00294BB7" w:rsidP="0076275E">
      <w:pPr>
        <w:spacing w:line="252" w:lineRule="auto"/>
        <w:jc w:val="right"/>
        <w:rPr>
          <w:rFonts w:ascii="Times New Roman" w:hAnsi="Times New Roman" w:cs="Times New Roman"/>
          <w:b/>
          <w:sz w:val="20"/>
          <w:szCs w:val="20"/>
        </w:rPr>
      </w:pPr>
    </w:p>
    <w:p w:rsidR="00A512C8" w:rsidRPr="00A952DF" w:rsidRDefault="00A512C8" w:rsidP="00A512C8">
      <w:pPr>
        <w:spacing w:line="264" w:lineRule="auto"/>
        <w:jc w:val="center"/>
        <w:rPr>
          <w:rFonts w:ascii="Times New Roman" w:hAnsi="Times New Roman" w:cs="Times New Roman"/>
          <w:b/>
          <w:sz w:val="20"/>
          <w:szCs w:val="20"/>
        </w:rPr>
      </w:pPr>
      <w:r w:rsidRPr="00A952DF">
        <w:rPr>
          <w:rFonts w:ascii="Times New Roman" w:eastAsia="Arial Unicode MS" w:hAnsi="Times New Roman" w:cs="Times New Roman"/>
          <w:b/>
          <w:sz w:val="20"/>
          <w:szCs w:val="20"/>
          <w:lang w:eastAsia="hi-IN" w:bidi="hi-IN"/>
        </w:rPr>
        <w:t xml:space="preserve">Перелік </w:t>
      </w:r>
      <w:r w:rsidRPr="00A952DF">
        <w:rPr>
          <w:rFonts w:ascii="Times New Roman" w:hAnsi="Times New Roman" w:cs="Times New Roman"/>
          <w:b/>
          <w:sz w:val="20"/>
          <w:szCs w:val="20"/>
        </w:rPr>
        <w:t>закладів освіти Ізяславської міської ради</w:t>
      </w:r>
    </w:p>
    <w:p w:rsidR="00A512C8" w:rsidRPr="00A952DF" w:rsidRDefault="00A512C8" w:rsidP="00A512C8">
      <w:pPr>
        <w:spacing w:line="252" w:lineRule="auto"/>
        <w:jc w:val="right"/>
        <w:rPr>
          <w:rFonts w:ascii="Times New Roman" w:hAnsi="Times New Roman" w:cs="Times New Roman"/>
          <w:b/>
          <w:sz w:val="20"/>
          <w:szCs w:val="20"/>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5528"/>
        <w:gridCol w:w="4252"/>
      </w:tblGrid>
      <w:tr w:rsidR="00A512C8" w:rsidRPr="00A952DF" w:rsidTr="00293F93">
        <w:tc>
          <w:tcPr>
            <w:tcW w:w="851" w:type="dxa"/>
            <w:tcBorders>
              <w:top w:val="single" w:sz="4" w:space="0" w:color="000000"/>
              <w:left w:val="single" w:sz="4" w:space="0" w:color="000000"/>
              <w:bottom w:val="single" w:sz="4" w:space="0" w:color="000000"/>
              <w:right w:val="single" w:sz="4" w:space="0" w:color="000000"/>
            </w:tcBorders>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п/п</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Назва споживача</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Місцезнаходження пункту призначення</w:t>
            </w:r>
          </w:p>
        </w:tc>
      </w:tr>
      <w:tr w:rsidR="00A512C8" w:rsidRPr="00A952DF" w:rsidTr="00293F93">
        <w:trPr>
          <w:trHeight w:val="40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Білівський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Білево</w:t>
            </w:r>
            <w:proofErr w:type="spellEnd"/>
            <w:r w:rsidRPr="00A952DF">
              <w:rPr>
                <w:rFonts w:ascii="Times New Roman" w:hAnsi="Times New Roman" w:cs="Times New Roman"/>
                <w:b/>
                <w:sz w:val="20"/>
                <w:szCs w:val="20"/>
              </w:rPr>
              <w:t xml:space="preserve"> вул. І.Франка буд.2 А</w:t>
            </w:r>
          </w:p>
        </w:tc>
      </w:tr>
      <w:tr w:rsidR="00A512C8" w:rsidRPr="00A952DF" w:rsidTr="00293F93">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Білогородський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Білогородка</w:t>
            </w:r>
            <w:proofErr w:type="spellEnd"/>
            <w:r w:rsidRPr="00A952DF">
              <w:rPr>
                <w:rFonts w:ascii="Times New Roman" w:hAnsi="Times New Roman" w:cs="Times New Roman"/>
                <w:b/>
                <w:sz w:val="20"/>
                <w:szCs w:val="20"/>
              </w:rPr>
              <w:t>, вул. Центральна, 2</w:t>
            </w:r>
          </w:p>
        </w:tc>
      </w:tr>
      <w:tr w:rsidR="00A512C8" w:rsidRPr="00A952DF" w:rsidTr="00293F93">
        <w:trPr>
          <w:trHeight w:val="456"/>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3</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Клубівський</w:t>
            </w:r>
            <w:proofErr w:type="spellEnd"/>
            <w:r w:rsidRPr="00A952DF">
              <w:rPr>
                <w:rFonts w:ascii="Times New Roman" w:hAnsi="Times New Roman" w:cs="Times New Roman"/>
                <w:b/>
                <w:sz w:val="20"/>
                <w:szCs w:val="20"/>
              </w:rPr>
              <w:t xml:space="preserve"> ліцей імені Олега Довгого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Клубівка</w:t>
            </w:r>
            <w:proofErr w:type="spellEnd"/>
            <w:r w:rsidRPr="00A952DF">
              <w:rPr>
                <w:rFonts w:ascii="Times New Roman" w:hAnsi="Times New Roman" w:cs="Times New Roman"/>
                <w:b/>
                <w:sz w:val="20"/>
                <w:szCs w:val="20"/>
              </w:rPr>
              <w:t>, вул. Заводська буд.2</w:t>
            </w:r>
          </w:p>
        </w:tc>
      </w:tr>
      <w:tr w:rsidR="00A512C8" w:rsidRPr="00A952DF" w:rsidTr="00293F93">
        <w:trPr>
          <w:trHeight w:val="432"/>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4</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Мислятинський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Мислятин</w:t>
            </w:r>
            <w:proofErr w:type="spellEnd"/>
            <w:r w:rsidRPr="00A952DF">
              <w:rPr>
                <w:rFonts w:ascii="Times New Roman" w:hAnsi="Times New Roman" w:cs="Times New Roman"/>
                <w:b/>
                <w:sz w:val="20"/>
                <w:szCs w:val="20"/>
              </w:rPr>
              <w:t>, вул. Центральна, 3</w:t>
            </w:r>
          </w:p>
        </w:tc>
      </w:tr>
      <w:tr w:rsidR="00A512C8" w:rsidRPr="00A952DF" w:rsidTr="00293F93">
        <w:trPr>
          <w:trHeight w:val="394"/>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5</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Михлянський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Михля</w:t>
            </w:r>
            <w:proofErr w:type="spellEnd"/>
            <w:r w:rsidRPr="00A952DF">
              <w:rPr>
                <w:rFonts w:ascii="Times New Roman" w:hAnsi="Times New Roman" w:cs="Times New Roman"/>
                <w:b/>
                <w:sz w:val="20"/>
                <w:szCs w:val="20"/>
              </w:rPr>
              <w:t xml:space="preserve">, </w:t>
            </w:r>
            <w:proofErr w:type="spellStart"/>
            <w:r w:rsidRPr="00A952DF">
              <w:rPr>
                <w:rFonts w:ascii="Times New Roman" w:hAnsi="Times New Roman" w:cs="Times New Roman"/>
                <w:b/>
                <w:sz w:val="20"/>
                <w:szCs w:val="20"/>
              </w:rPr>
              <w:t>вул.Миру</w:t>
            </w:r>
            <w:proofErr w:type="spellEnd"/>
            <w:r w:rsidRPr="00A952DF">
              <w:rPr>
                <w:rFonts w:ascii="Times New Roman" w:hAnsi="Times New Roman" w:cs="Times New Roman"/>
                <w:b/>
                <w:sz w:val="20"/>
                <w:szCs w:val="20"/>
              </w:rPr>
              <w:t xml:space="preserve"> буд.3</w:t>
            </w:r>
          </w:p>
        </w:tc>
      </w:tr>
      <w:tr w:rsidR="00A512C8" w:rsidRPr="00A952DF" w:rsidTr="00293F93">
        <w:trPr>
          <w:trHeight w:val="356"/>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6</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Михнівський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Минів </w:t>
            </w:r>
            <w:proofErr w:type="spellStart"/>
            <w:r w:rsidRPr="00A952DF">
              <w:rPr>
                <w:rFonts w:ascii="Times New Roman" w:hAnsi="Times New Roman" w:cs="Times New Roman"/>
                <w:b/>
                <w:sz w:val="20"/>
                <w:szCs w:val="20"/>
              </w:rPr>
              <w:t>вул.Миру</w:t>
            </w:r>
            <w:proofErr w:type="spellEnd"/>
            <w:r w:rsidRPr="00A952DF">
              <w:rPr>
                <w:rFonts w:ascii="Times New Roman" w:hAnsi="Times New Roman" w:cs="Times New Roman"/>
                <w:b/>
                <w:sz w:val="20"/>
                <w:szCs w:val="20"/>
              </w:rPr>
              <w:t xml:space="preserve"> буд.2</w:t>
            </w:r>
          </w:p>
        </w:tc>
      </w:tr>
      <w:tr w:rsidR="00A512C8" w:rsidRPr="00A952DF" w:rsidTr="00293F93">
        <w:trPr>
          <w:trHeight w:val="332"/>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7</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Радошівський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Радошівка</w:t>
            </w:r>
            <w:proofErr w:type="spellEnd"/>
            <w:r w:rsidRPr="00A952DF">
              <w:rPr>
                <w:rFonts w:ascii="Times New Roman" w:hAnsi="Times New Roman" w:cs="Times New Roman"/>
                <w:b/>
                <w:sz w:val="20"/>
                <w:szCs w:val="20"/>
              </w:rPr>
              <w:t>., вул. Центральна, 3</w:t>
            </w:r>
          </w:p>
        </w:tc>
      </w:tr>
      <w:tr w:rsidR="00A512C8" w:rsidRPr="00A952DF" w:rsidTr="00293F93">
        <w:trPr>
          <w:trHeight w:val="45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8</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Ріпківська</w:t>
            </w:r>
            <w:proofErr w:type="spellEnd"/>
            <w:r w:rsidRPr="00A952DF">
              <w:rPr>
                <w:rFonts w:ascii="Times New Roman" w:hAnsi="Times New Roman" w:cs="Times New Roman"/>
                <w:b/>
                <w:sz w:val="20"/>
                <w:szCs w:val="20"/>
              </w:rPr>
              <w:t xml:space="preserve"> гімназія</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с. Ріпки вул. Колгоспна буд.1</w:t>
            </w:r>
          </w:p>
        </w:tc>
      </w:tr>
      <w:tr w:rsidR="00A512C8" w:rsidRPr="00A952DF" w:rsidTr="00293F93">
        <w:trPr>
          <w:trHeight w:val="411"/>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9</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Ізяславська</w:t>
            </w:r>
            <w:proofErr w:type="spellEnd"/>
            <w:r w:rsidRPr="00A952DF">
              <w:rPr>
                <w:rFonts w:ascii="Times New Roman" w:hAnsi="Times New Roman" w:cs="Times New Roman"/>
                <w:b/>
                <w:sz w:val="20"/>
                <w:szCs w:val="20"/>
              </w:rPr>
              <w:t xml:space="preserve">  ліцей № 1</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м. Ізяслав вул. Незалежності 24</w:t>
            </w:r>
          </w:p>
        </w:tc>
      </w:tr>
      <w:tr w:rsidR="00A512C8" w:rsidRPr="00A952DF" w:rsidTr="00293F93">
        <w:trPr>
          <w:trHeight w:val="388"/>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10</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Ізяславський</w:t>
            </w:r>
            <w:proofErr w:type="spellEnd"/>
            <w:r w:rsidRPr="00A952DF">
              <w:rPr>
                <w:rFonts w:ascii="Times New Roman" w:hAnsi="Times New Roman" w:cs="Times New Roman"/>
                <w:b/>
                <w:sz w:val="20"/>
                <w:szCs w:val="20"/>
              </w:rPr>
              <w:t xml:space="preserve"> № 2, ліцей» ім. О.Кушнірука</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м. Ізяслав вул. Станіславського 2</w:t>
            </w:r>
          </w:p>
        </w:tc>
      </w:tr>
      <w:tr w:rsidR="00A512C8" w:rsidRPr="00A952DF" w:rsidTr="00293F93">
        <w:trPr>
          <w:trHeight w:val="364"/>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11</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Ізяславський</w:t>
            </w:r>
            <w:proofErr w:type="spellEnd"/>
            <w:r w:rsidRPr="00A952DF">
              <w:rPr>
                <w:rFonts w:ascii="Times New Roman" w:hAnsi="Times New Roman" w:cs="Times New Roman"/>
                <w:b/>
                <w:bCs/>
                <w:i/>
                <w:iCs/>
                <w:sz w:val="20"/>
                <w:szCs w:val="20"/>
              </w:rPr>
              <w:t xml:space="preserve"> ліцей № 5 ім. О. П.</w:t>
            </w:r>
            <w:proofErr w:type="spellStart"/>
            <w:r w:rsidRPr="00A952DF">
              <w:rPr>
                <w:rFonts w:ascii="Times New Roman" w:hAnsi="Times New Roman" w:cs="Times New Roman"/>
                <w:b/>
                <w:bCs/>
                <w:i/>
                <w:iCs/>
                <w:sz w:val="20"/>
                <w:szCs w:val="20"/>
              </w:rPr>
              <w:t>Онищука</w:t>
            </w:r>
            <w:proofErr w:type="spellEnd"/>
            <w:r w:rsidRPr="00A952DF">
              <w:rPr>
                <w:rFonts w:ascii="Times New Roman" w:hAnsi="Times New Roman" w:cs="Times New Roman"/>
                <w:b/>
                <w:bCs/>
                <w:i/>
                <w:iCs/>
                <w:sz w:val="20"/>
                <w:szCs w:val="20"/>
              </w:rPr>
              <w:t xml:space="preserve"> (опорний заклад)</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м. Ізяслав вул.. </w:t>
            </w:r>
            <w:proofErr w:type="spellStart"/>
            <w:r w:rsidRPr="00A952DF">
              <w:rPr>
                <w:rFonts w:ascii="Times New Roman" w:hAnsi="Times New Roman" w:cs="Times New Roman"/>
                <w:b/>
                <w:sz w:val="20"/>
                <w:szCs w:val="20"/>
              </w:rPr>
              <w:t>Еезалежності</w:t>
            </w:r>
            <w:proofErr w:type="spellEnd"/>
            <w:r w:rsidRPr="00A952DF">
              <w:rPr>
                <w:rFonts w:ascii="Times New Roman" w:hAnsi="Times New Roman" w:cs="Times New Roman"/>
                <w:b/>
                <w:sz w:val="20"/>
                <w:szCs w:val="20"/>
              </w:rPr>
              <w:t xml:space="preserve"> 4</w:t>
            </w:r>
          </w:p>
        </w:tc>
      </w:tr>
      <w:tr w:rsidR="00A512C8" w:rsidRPr="00A952DF" w:rsidTr="00293F93">
        <w:trPr>
          <w:trHeight w:val="43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12</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Васьковецький  ліцей (філія)</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с.Васьківці</w:t>
            </w:r>
            <w:proofErr w:type="spellEnd"/>
            <w:r w:rsidRPr="00A952DF">
              <w:rPr>
                <w:rFonts w:ascii="Times New Roman" w:hAnsi="Times New Roman" w:cs="Times New Roman"/>
                <w:b/>
                <w:sz w:val="20"/>
                <w:szCs w:val="20"/>
              </w:rPr>
              <w:t xml:space="preserve"> вул.. Шевченка 12</w:t>
            </w:r>
          </w:p>
        </w:tc>
      </w:tr>
      <w:tr w:rsidR="00A512C8" w:rsidRPr="00A952DF" w:rsidTr="00293F93">
        <w:trPr>
          <w:trHeight w:val="406"/>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13</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Ізяславська</w:t>
            </w:r>
            <w:proofErr w:type="spellEnd"/>
            <w:r w:rsidRPr="00A952DF">
              <w:rPr>
                <w:rFonts w:ascii="Times New Roman" w:hAnsi="Times New Roman" w:cs="Times New Roman"/>
                <w:b/>
                <w:bCs/>
                <w:i/>
                <w:iCs/>
                <w:sz w:val="20"/>
                <w:szCs w:val="20"/>
              </w:rPr>
              <w:t xml:space="preserve">  </w:t>
            </w:r>
            <w:proofErr w:type="spellStart"/>
            <w:r w:rsidRPr="00A952DF">
              <w:rPr>
                <w:rFonts w:ascii="Times New Roman" w:hAnsi="Times New Roman" w:cs="Times New Roman"/>
                <w:b/>
                <w:bCs/>
                <w:i/>
                <w:iCs/>
                <w:sz w:val="20"/>
                <w:szCs w:val="20"/>
              </w:rPr>
              <w:t>гімнакзія</w:t>
            </w:r>
            <w:proofErr w:type="spellEnd"/>
            <w:r w:rsidRPr="00A952DF">
              <w:rPr>
                <w:rFonts w:ascii="Times New Roman" w:hAnsi="Times New Roman" w:cs="Times New Roman"/>
                <w:b/>
                <w:bCs/>
                <w:i/>
                <w:iCs/>
                <w:sz w:val="20"/>
                <w:szCs w:val="20"/>
              </w:rPr>
              <w:t>. №4</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м.Ізяслав</w:t>
            </w:r>
            <w:proofErr w:type="spellEnd"/>
            <w:r w:rsidRPr="00A952DF">
              <w:rPr>
                <w:rFonts w:ascii="Times New Roman" w:hAnsi="Times New Roman" w:cs="Times New Roman"/>
                <w:b/>
                <w:sz w:val="20"/>
                <w:szCs w:val="20"/>
              </w:rPr>
              <w:t xml:space="preserve"> вул. Б. Хмельницького 15</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14</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FC7634" w:rsidP="00A512C8">
            <w:pPr>
              <w:numPr>
                <w:ilvl w:val="3"/>
                <w:numId w:val="4"/>
              </w:numPr>
              <w:spacing w:line="252" w:lineRule="auto"/>
              <w:rPr>
                <w:rFonts w:ascii="Times New Roman" w:hAnsi="Times New Roman" w:cs="Times New Roman"/>
                <w:b/>
                <w:bCs/>
                <w:i/>
                <w:iCs/>
                <w:sz w:val="20"/>
                <w:szCs w:val="20"/>
              </w:rPr>
            </w:pPr>
            <w:hyperlink r:id="rId9" w:tgtFrame="_blank" w:history="1">
              <w:proofErr w:type="spellStart"/>
              <w:r w:rsidR="00A512C8" w:rsidRPr="00A952DF">
                <w:rPr>
                  <w:rStyle w:val="af"/>
                  <w:rFonts w:ascii="Times New Roman" w:hAnsi="Times New Roman" w:cs="Times New Roman"/>
                  <w:b/>
                  <w:bCs/>
                  <w:i/>
                  <w:iCs/>
                  <w:sz w:val="20"/>
                  <w:szCs w:val="20"/>
                </w:rPr>
                <w:t>Коминська</w:t>
              </w:r>
              <w:proofErr w:type="spellEnd"/>
              <w:r w:rsidR="00A512C8" w:rsidRPr="00A952DF">
                <w:rPr>
                  <w:rStyle w:val="af"/>
                  <w:rFonts w:ascii="Times New Roman" w:hAnsi="Times New Roman" w:cs="Times New Roman"/>
                  <w:b/>
                  <w:bCs/>
                  <w:i/>
                  <w:iCs/>
                  <w:sz w:val="20"/>
                  <w:szCs w:val="20"/>
                </w:rPr>
                <w:t xml:space="preserve"> початкова школа</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с.Комини</w:t>
            </w:r>
            <w:proofErr w:type="spellEnd"/>
            <w:r w:rsidRPr="00A952DF">
              <w:rPr>
                <w:rFonts w:ascii="Times New Roman" w:hAnsi="Times New Roman" w:cs="Times New Roman"/>
                <w:b/>
                <w:sz w:val="20"/>
                <w:szCs w:val="20"/>
              </w:rPr>
              <w:t xml:space="preserve"> вул. Центральна буд.3</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15</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FC7634" w:rsidP="00A512C8">
            <w:pPr>
              <w:numPr>
                <w:ilvl w:val="3"/>
                <w:numId w:val="4"/>
              </w:numPr>
              <w:spacing w:line="252" w:lineRule="auto"/>
              <w:rPr>
                <w:rFonts w:ascii="Times New Roman" w:hAnsi="Times New Roman" w:cs="Times New Roman"/>
                <w:b/>
                <w:bCs/>
                <w:i/>
                <w:iCs/>
                <w:sz w:val="20"/>
                <w:szCs w:val="20"/>
              </w:rPr>
            </w:pPr>
            <w:hyperlink r:id="rId10" w:tgtFrame="_blank" w:history="1">
              <w:proofErr w:type="spellStart"/>
              <w:r w:rsidR="00A512C8" w:rsidRPr="00A952DF">
                <w:rPr>
                  <w:rStyle w:val="af"/>
                  <w:rFonts w:ascii="Times New Roman" w:hAnsi="Times New Roman" w:cs="Times New Roman"/>
                  <w:b/>
                  <w:bCs/>
                  <w:i/>
                  <w:iCs/>
                  <w:sz w:val="20"/>
                  <w:szCs w:val="20"/>
                </w:rPr>
                <w:t>Білогородський</w:t>
              </w:r>
              <w:proofErr w:type="spellEnd"/>
              <w:r w:rsidR="00A512C8" w:rsidRPr="00A952DF">
                <w:rPr>
                  <w:rStyle w:val="af"/>
                  <w:rFonts w:ascii="Times New Roman" w:hAnsi="Times New Roman" w:cs="Times New Roman"/>
                  <w:b/>
                  <w:bCs/>
                  <w:i/>
                  <w:iCs/>
                  <w:sz w:val="20"/>
                  <w:szCs w:val="20"/>
                </w:rPr>
                <w:t xml:space="preserve"> ЗДО "Дзвіночок"</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с.Білогородка</w:t>
            </w:r>
            <w:proofErr w:type="spellEnd"/>
            <w:r w:rsidRPr="00A952DF">
              <w:rPr>
                <w:rFonts w:ascii="Times New Roman" w:hAnsi="Times New Roman" w:cs="Times New Roman"/>
                <w:b/>
                <w:sz w:val="20"/>
                <w:szCs w:val="20"/>
              </w:rPr>
              <w:t>, вул. Лікарняна, 11-А</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16</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Двірецький</w:t>
            </w:r>
            <w:proofErr w:type="spellEnd"/>
            <w:r w:rsidRPr="00A952DF">
              <w:rPr>
                <w:rFonts w:ascii="Times New Roman" w:hAnsi="Times New Roman" w:cs="Times New Roman"/>
                <w:b/>
                <w:bCs/>
                <w:i/>
                <w:iCs/>
                <w:sz w:val="20"/>
                <w:szCs w:val="20"/>
              </w:rPr>
              <w:t xml:space="preserve"> ЗДО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с.Двірець</w:t>
            </w:r>
            <w:proofErr w:type="spellEnd"/>
            <w:r w:rsidRPr="00A952DF">
              <w:rPr>
                <w:rFonts w:ascii="Times New Roman" w:hAnsi="Times New Roman" w:cs="Times New Roman"/>
                <w:b/>
                <w:sz w:val="20"/>
                <w:szCs w:val="20"/>
              </w:rPr>
              <w:t>, вул. Центральна 1-Б</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17</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FC7634" w:rsidP="00A512C8">
            <w:pPr>
              <w:numPr>
                <w:ilvl w:val="3"/>
                <w:numId w:val="4"/>
              </w:numPr>
              <w:spacing w:line="252" w:lineRule="auto"/>
              <w:rPr>
                <w:rFonts w:ascii="Times New Roman" w:hAnsi="Times New Roman" w:cs="Times New Roman"/>
                <w:b/>
                <w:bCs/>
                <w:i/>
                <w:iCs/>
                <w:sz w:val="20"/>
                <w:szCs w:val="20"/>
              </w:rPr>
            </w:pPr>
            <w:hyperlink r:id="rId11" w:tgtFrame="_blank" w:history="1">
              <w:proofErr w:type="spellStart"/>
              <w:r w:rsidR="00A512C8" w:rsidRPr="00A952DF">
                <w:rPr>
                  <w:rStyle w:val="af"/>
                  <w:rFonts w:ascii="Times New Roman" w:hAnsi="Times New Roman" w:cs="Times New Roman"/>
                  <w:b/>
                  <w:bCs/>
                  <w:i/>
                  <w:iCs/>
                  <w:sz w:val="20"/>
                  <w:szCs w:val="20"/>
                </w:rPr>
                <w:t>Клубівський</w:t>
              </w:r>
              <w:proofErr w:type="spellEnd"/>
              <w:r w:rsidR="00A512C8" w:rsidRPr="00A952DF">
                <w:rPr>
                  <w:rStyle w:val="af"/>
                  <w:rFonts w:ascii="Times New Roman" w:hAnsi="Times New Roman" w:cs="Times New Roman"/>
                  <w:b/>
                  <w:bCs/>
                  <w:i/>
                  <w:iCs/>
                  <w:sz w:val="20"/>
                  <w:szCs w:val="20"/>
                </w:rPr>
                <w:t xml:space="preserve"> ЗДО "Калинонька"</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с.Клубівка</w:t>
            </w:r>
            <w:proofErr w:type="spellEnd"/>
            <w:r w:rsidRPr="00A952DF">
              <w:rPr>
                <w:rFonts w:ascii="Times New Roman" w:hAnsi="Times New Roman" w:cs="Times New Roman"/>
                <w:b/>
                <w:sz w:val="20"/>
                <w:szCs w:val="20"/>
              </w:rPr>
              <w:t>, вул. Заводська, 4</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18</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FC7634" w:rsidP="00A512C8">
            <w:pPr>
              <w:numPr>
                <w:ilvl w:val="3"/>
                <w:numId w:val="4"/>
              </w:numPr>
              <w:spacing w:line="252" w:lineRule="auto"/>
              <w:rPr>
                <w:rFonts w:ascii="Times New Roman" w:hAnsi="Times New Roman" w:cs="Times New Roman"/>
                <w:b/>
                <w:bCs/>
                <w:i/>
                <w:iCs/>
                <w:sz w:val="20"/>
                <w:szCs w:val="20"/>
              </w:rPr>
            </w:pPr>
            <w:hyperlink r:id="rId12" w:tgtFrame="_blank" w:history="1">
              <w:proofErr w:type="spellStart"/>
              <w:r w:rsidR="00A512C8" w:rsidRPr="00A952DF">
                <w:rPr>
                  <w:rStyle w:val="af"/>
                  <w:rFonts w:ascii="Times New Roman" w:hAnsi="Times New Roman" w:cs="Times New Roman"/>
                  <w:b/>
                  <w:bCs/>
                  <w:i/>
                  <w:iCs/>
                  <w:sz w:val="20"/>
                  <w:szCs w:val="20"/>
                </w:rPr>
                <w:t>Мислятинський</w:t>
              </w:r>
              <w:proofErr w:type="spellEnd"/>
              <w:r w:rsidR="00A512C8" w:rsidRPr="00A952DF">
                <w:rPr>
                  <w:rStyle w:val="af"/>
                  <w:rFonts w:ascii="Times New Roman" w:hAnsi="Times New Roman" w:cs="Times New Roman"/>
                  <w:b/>
                  <w:bCs/>
                  <w:i/>
                  <w:iCs/>
                  <w:sz w:val="20"/>
                  <w:szCs w:val="20"/>
                </w:rPr>
                <w:t xml:space="preserve"> ЗДО "Калинка"</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с.Мислятин</w:t>
            </w:r>
            <w:proofErr w:type="spellEnd"/>
            <w:r w:rsidRPr="00A952DF">
              <w:rPr>
                <w:rFonts w:ascii="Times New Roman" w:hAnsi="Times New Roman" w:cs="Times New Roman"/>
                <w:b/>
                <w:sz w:val="20"/>
                <w:szCs w:val="20"/>
              </w:rPr>
              <w:t xml:space="preserve">, вул. </w:t>
            </w:r>
            <w:proofErr w:type="spellStart"/>
            <w:r w:rsidRPr="00A952DF">
              <w:rPr>
                <w:rFonts w:ascii="Times New Roman" w:hAnsi="Times New Roman" w:cs="Times New Roman"/>
                <w:b/>
                <w:sz w:val="20"/>
                <w:szCs w:val="20"/>
              </w:rPr>
              <w:t>Атаєвої</w:t>
            </w:r>
            <w:proofErr w:type="spellEnd"/>
            <w:r w:rsidRPr="00A952DF">
              <w:rPr>
                <w:rFonts w:ascii="Times New Roman" w:hAnsi="Times New Roman" w:cs="Times New Roman"/>
                <w:b/>
                <w:sz w:val="20"/>
                <w:szCs w:val="20"/>
              </w:rPr>
              <w:t>, 19</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19</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Михлянський</w:t>
            </w:r>
            <w:proofErr w:type="spellEnd"/>
            <w:r w:rsidRPr="00A952DF">
              <w:rPr>
                <w:rFonts w:ascii="Times New Roman" w:hAnsi="Times New Roman" w:cs="Times New Roman"/>
                <w:b/>
                <w:bCs/>
                <w:i/>
                <w:iCs/>
                <w:sz w:val="20"/>
                <w:szCs w:val="20"/>
              </w:rPr>
              <w:t xml:space="preserve"> ЗДО "Малятко"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с.Михля</w:t>
            </w:r>
            <w:proofErr w:type="spellEnd"/>
            <w:r w:rsidRPr="00A952DF">
              <w:rPr>
                <w:rFonts w:ascii="Times New Roman" w:hAnsi="Times New Roman" w:cs="Times New Roman"/>
                <w:b/>
                <w:sz w:val="20"/>
                <w:szCs w:val="20"/>
              </w:rPr>
              <w:t>, вул. Миру, 5</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20</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Михнівський</w:t>
            </w:r>
            <w:proofErr w:type="spellEnd"/>
            <w:r w:rsidRPr="00A952DF">
              <w:rPr>
                <w:rFonts w:ascii="Times New Roman" w:hAnsi="Times New Roman" w:cs="Times New Roman"/>
                <w:b/>
                <w:bCs/>
                <w:i/>
                <w:iCs/>
                <w:sz w:val="20"/>
                <w:szCs w:val="20"/>
              </w:rPr>
              <w:t xml:space="preserve"> ЗДО "Сонечко"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с.Михнів</w:t>
            </w:r>
            <w:proofErr w:type="spellEnd"/>
            <w:r w:rsidRPr="00A952DF">
              <w:rPr>
                <w:rFonts w:ascii="Times New Roman" w:hAnsi="Times New Roman" w:cs="Times New Roman"/>
                <w:b/>
                <w:sz w:val="20"/>
                <w:szCs w:val="20"/>
              </w:rPr>
              <w:t>, вул. Садова, 10</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21</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FC7634" w:rsidP="00A512C8">
            <w:pPr>
              <w:numPr>
                <w:ilvl w:val="3"/>
                <w:numId w:val="4"/>
              </w:numPr>
              <w:spacing w:line="252" w:lineRule="auto"/>
              <w:rPr>
                <w:rFonts w:ascii="Times New Roman" w:hAnsi="Times New Roman" w:cs="Times New Roman"/>
                <w:b/>
                <w:bCs/>
                <w:i/>
                <w:iCs/>
                <w:sz w:val="20"/>
                <w:szCs w:val="20"/>
              </w:rPr>
            </w:pPr>
            <w:hyperlink r:id="rId13" w:tgtFrame="_blank" w:history="1">
              <w:r w:rsidR="00A512C8" w:rsidRPr="00A952DF">
                <w:rPr>
                  <w:rStyle w:val="af"/>
                  <w:rFonts w:ascii="Times New Roman" w:hAnsi="Times New Roman" w:cs="Times New Roman"/>
                  <w:b/>
                  <w:bCs/>
                  <w:i/>
                  <w:iCs/>
                  <w:sz w:val="20"/>
                  <w:szCs w:val="20"/>
                </w:rPr>
                <w:t>Поліський ЗДО "Сонечко"</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с.Поліське</w:t>
            </w:r>
            <w:proofErr w:type="spellEnd"/>
            <w:r w:rsidRPr="00A952DF">
              <w:rPr>
                <w:rFonts w:ascii="Times New Roman" w:hAnsi="Times New Roman" w:cs="Times New Roman"/>
                <w:b/>
                <w:sz w:val="20"/>
                <w:szCs w:val="20"/>
              </w:rPr>
              <w:t>, вул. Лугова, 14</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22</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Радошівський</w:t>
            </w:r>
            <w:proofErr w:type="spellEnd"/>
            <w:r w:rsidRPr="00A952DF">
              <w:rPr>
                <w:rFonts w:ascii="Times New Roman" w:hAnsi="Times New Roman" w:cs="Times New Roman"/>
                <w:b/>
                <w:bCs/>
                <w:i/>
                <w:iCs/>
                <w:sz w:val="20"/>
                <w:szCs w:val="20"/>
              </w:rPr>
              <w:t xml:space="preserve"> ЗДО "Веселка"</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с.Радошівка</w:t>
            </w:r>
            <w:proofErr w:type="spellEnd"/>
            <w:r w:rsidRPr="00A952DF">
              <w:rPr>
                <w:rFonts w:ascii="Times New Roman" w:hAnsi="Times New Roman" w:cs="Times New Roman"/>
                <w:b/>
                <w:sz w:val="20"/>
                <w:szCs w:val="20"/>
              </w:rPr>
              <w:t>, вул. Корольова, 13</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23</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FC7634" w:rsidP="00A512C8">
            <w:pPr>
              <w:numPr>
                <w:ilvl w:val="3"/>
                <w:numId w:val="4"/>
              </w:numPr>
              <w:spacing w:line="252" w:lineRule="auto"/>
              <w:rPr>
                <w:rFonts w:ascii="Times New Roman" w:hAnsi="Times New Roman" w:cs="Times New Roman"/>
                <w:b/>
                <w:bCs/>
                <w:i/>
                <w:iCs/>
                <w:sz w:val="20"/>
                <w:szCs w:val="20"/>
              </w:rPr>
            </w:pPr>
            <w:hyperlink r:id="rId14" w:tgtFrame="_blank" w:history="1">
              <w:proofErr w:type="spellStart"/>
              <w:r w:rsidR="00A512C8" w:rsidRPr="00A952DF">
                <w:rPr>
                  <w:rStyle w:val="af"/>
                  <w:rFonts w:ascii="Times New Roman" w:hAnsi="Times New Roman" w:cs="Times New Roman"/>
                  <w:b/>
                  <w:bCs/>
                  <w:i/>
                  <w:iCs/>
                  <w:sz w:val="20"/>
                  <w:szCs w:val="20"/>
                </w:rPr>
                <w:t>Щуровецький</w:t>
              </w:r>
              <w:proofErr w:type="spellEnd"/>
              <w:r w:rsidR="00A512C8" w:rsidRPr="00A952DF">
                <w:rPr>
                  <w:rStyle w:val="af"/>
                  <w:rFonts w:ascii="Times New Roman" w:hAnsi="Times New Roman" w:cs="Times New Roman"/>
                  <w:b/>
                  <w:bCs/>
                  <w:i/>
                  <w:iCs/>
                  <w:sz w:val="20"/>
                  <w:szCs w:val="20"/>
                </w:rPr>
                <w:t xml:space="preserve"> ЗДО "Сонечко"</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Щурівці</w:t>
            </w:r>
            <w:proofErr w:type="spellEnd"/>
            <w:r w:rsidRPr="00A952DF">
              <w:rPr>
                <w:rFonts w:ascii="Times New Roman" w:hAnsi="Times New Roman" w:cs="Times New Roman"/>
                <w:b/>
                <w:sz w:val="20"/>
                <w:szCs w:val="20"/>
              </w:rPr>
              <w:t xml:space="preserve"> вул.. Богуцького 34</w:t>
            </w:r>
          </w:p>
        </w:tc>
      </w:tr>
    </w:tbl>
    <w:p w:rsidR="006F652F" w:rsidRPr="00A952DF" w:rsidRDefault="006F652F">
      <w:pPr>
        <w:rPr>
          <w:rFonts w:ascii="Times New Roman" w:hAnsi="Times New Roman" w:cs="Times New Roman"/>
          <w:sz w:val="20"/>
          <w:szCs w:val="20"/>
        </w:rPr>
      </w:pPr>
    </w:p>
    <w:tbl>
      <w:tblPr>
        <w:tblW w:w="10348" w:type="dxa"/>
        <w:tblInd w:w="108" w:type="dxa"/>
        <w:tblLook w:val="0000"/>
      </w:tblPr>
      <w:tblGrid>
        <w:gridCol w:w="5245"/>
        <w:gridCol w:w="5103"/>
      </w:tblGrid>
      <w:tr w:rsidR="006F652F" w:rsidRPr="00A952DF" w:rsidTr="006F652F">
        <w:trPr>
          <w:trHeight w:val="458"/>
        </w:trPr>
        <w:tc>
          <w:tcPr>
            <w:tcW w:w="5245" w:type="dxa"/>
            <w:shd w:val="clear" w:color="auto" w:fill="auto"/>
          </w:tcPr>
          <w:p w:rsidR="006F652F" w:rsidRPr="00A952DF" w:rsidRDefault="006F652F" w:rsidP="0076275E">
            <w:pPr>
              <w:widowControl w:val="0"/>
              <w:suppressAutoHyphens/>
              <w:autoSpaceDE w:val="0"/>
              <w:spacing w:line="252" w:lineRule="auto"/>
              <w:rPr>
                <w:rFonts w:ascii="Times New Roman" w:hAnsi="Times New Roman" w:cs="Times New Roman"/>
                <w:sz w:val="20"/>
                <w:szCs w:val="20"/>
              </w:rPr>
            </w:pPr>
            <w:r w:rsidRPr="00A952DF">
              <w:rPr>
                <w:rFonts w:ascii="Times New Roman" w:hAnsi="Times New Roman" w:cs="Times New Roman"/>
                <w:sz w:val="20"/>
                <w:szCs w:val="20"/>
              </w:rPr>
              <w:br w:type="page"/>
            </w:r>
          </w:p>
          <w:p w:rsidR="006F652F" w:rsidRPr="00A952DF" w:rsidRDefault="006F652F" w:rsidP="0076275E">
            <w:pPr>
              <w:spacing w:line="252" w:lineRule="auto"/>
              <w:ind w:right="-171"/>
              <w:jc w:val="center"/>
              <w:rPr>
                <w:rFonts w:ascii="Times New Roman" w:hAnsi="Times New Roman" w:cs="Times New Roman"/>
                <w:sz w:val="20"/>
                <w:szCs w:val="20"/>
                <w:lang w:eastAsia="zh-CN"/>
              </w:rPr>
            </w:pPr>
            <w:r w:rsidRPr="00A952DF">
              <w:rPr>
                <w:rFonts w:ascii="Times New Roman" w:hAnsi="Times New Roman" w:cs="Times New Roman"/>
                <w:b/>
                <w:sz w:val="20"/>
                <w:szCs w:val="20"/>
              </w:rPr>
              <w:t>ЗАМОВНИК</w:t>
            </w:r>
          </w:p>
        </w:tc>
        <w:tc>
          <w:tcPr>
            <w:tcW w:w="5103" w:type="dxa"/>
            <w:shd w:val="clear" w:color="auto" w:fill="auto"/>
          </w:tcPr>
          <w:p w:rsidR="006F652F" w:rsidRPr="00A952DF" w:rsidRDefault="006F652F" w:rsidP="0076275E">
            <w:pPr>
              <w:spacing w:line="252" w:lineRule="auto"/>
              <w:jc w:val="center"/>
              <w:rPr>
                <w:rFonts w:ascii="Times New Roman" w:hAnsi="Times New Roman" w:cs="Times New Roman"/>
                <w:b/>
                <w:sz w:val="20"/>
                <w:szCs w:val="20"/>
              </w:rPr>
            </w:pPr>
          </w:p>
          <w:p w:rsidR="006F652F" w:rsidRPr="00A952DF" w:rsidRDefault="006F652F" w:rsidP="0076275E">
            <w:pPr>
              <w:spacing w:line="252" w:lineRule="auto"/>
              <w:jc w:val="center"/>
              <w:rPr>
                <w:rFonts w:ascii="Times New Roman" w:hAnsi="Times New Roman" w:cs="Times New Roman"/>
                <w:sz w:val="20"/>
                <w:szCs w:val="20"/>
                <w:lang w:eastAsia="zh-CN"/>
              </w:rPr>
            </w:pPr>
            <w:r w:rsidRPr="00A952DF">
              <w:rPr>
                <w:rFonts w:ascii="Times New Roman" w:hAnsi="Times New Roman" w:cs="Times New Roman"/>
                <w:b/>
                <w:sz w:val="20"/>
                <w:szCs w:val="20"/>
              </w:rPr>
              <w:t>ПОСТАЧАЛЬНИК</w:t>
            </w:r>
          </w:p>
        </w:tc>
      </w:tr>
      <w:tr w:rsidR="00294BB7" w:rsidRPr="00A952DF" w:rsidTr="006F652F">
        <w:trPr>
          <w:trHeight w:val="1225"/>
        </w:trPr>
        <w:tc>
          <w:tcPr>
            <w:tcW w:w="5245" w:type="dxa"/>
            <w:shd w:val="clear" w:color="auto" w:fill="auto"/>
            <w:vAlign w:val="center"/>
          </w:tcPr>
          <w:p w:rsidR="00294BB7" w:rsidRPr="00A952DF" w:rsidRDefault="00294BB7" w:rsidP="0076275E">
            <w:pPr>
              <w:spacing w:line="252" w:lineRule="auto"/>
              <w:jc w:val="center"/>
              <w:rPr>
                <w:rFonts w:ascii="Times New Roman" w:hAnsi="Times New Roman" w:cs="Times New Roman"/>
                <w:sz w:val="20"/>
                <w:szCs w:val="20"/>
              </w:rPr>
            </w:pPr>
          </w:p>
        </w:tc>
        <w:tc>
          <w:tcPr>
            <w:tcW w:w="5103" w:type="dxa"/>
            <w:shd w:val="clear" w:color="auto" w:fill="auto"/>
            <w:vAlign w:val="center"/>
          </w:tcPr>
          <w:p w:rsidR="00294BB7" w:rsidRPr="00A952DF" w:rsidRDefault="00294BB7" w:rsidP="0076275E">
            <w:pPr>
              <w:spacing w:line="252" w:lineRule="auto"/>
              <w:jc w:val="center"/>
              <w:rPr>
                <w:rFonts w:ascii="Times New Roman" w:hAnsi="Times New Roman" w:cs="Times New Roman"/>
                <w:sz w:val="20"/>
                <w:szCs w:val="20"/>
              </w:rPr>
            </w:pPr>
            <w:r w:rsidRPr="00A952DF">
              <w:rPr>
                <w:rFonts w:ascii="Times New Roman" w:hAnsi="Times New Roman" w:cs="Times New Roman"/>
                <w:b/>
                <w:sz w:val="20"/>
                <w:szCs w:val="20"/>
              </w:rPr>
              <w:t>____________________________</w:t>
            </w:r>
          </w:p>
        </w:tc>
      </w:tr>
      <w:tr w:rsidR="00294BB7" w:rsidRPr="00A952DF" w:rsidTr="006F652F">
        <w:trPr>
          <w:trHeight w:val="2806"/>
        </w:trPr>
        <w:tc>
          <w:tcPr>
            <w:tcW w:w="5245" w:type="dxa"/>
            <w:shd w:val="clear" w:color="auto" w:fill="auto"/>
          </w:tcPr>
          <w:p w:rsidR="00294BB7" w:rsidRPr="00A952DF" w:rsidRDefault="00294BB7" w:rsidP="0076275E">
            <w:pPr>
              <w:spacing w:line="252" w:lineRule="auto"/>
              <w:rPr>
                <w:rFonts w:ascii="Times New Roman" w:hAnsi="Times New Roman" w:cs="Times New Roman"/>
                <w:b/>
                <w:spacing w:val="-4"/>
                <w:sz w:val="20"/>
                <w:szCs w:val="20"/>
              </w:rPr>
            </w:pPr>
          </w:p>
        </w:tc>
        <w:tc>
          <w:tcPr>
            <w:tcW w:w="5103" w:type="dxa"/>
            <w:shd w:val="clear" w:color="auto" w:fill="auto"/>
          </w:tcPr>
          <w:p w:rsidR="00294BB7" w:rsidRPr="00A952DF" w:rsidRDefault="00294BB7" w:rsidP="0076275E">
            <w:pPr>
              <w:spacing w:line="252" w:lineRule="auto"/>
              <w:rPr>
                <w:rFonts w:ascii="Times New Roman" w:hAnsi="Times New Roman" w:cs="Times New Roman"/>
                <w:sz w:val="20"/>
                <w:szCs w:val="20"/>
              </w:rPr>
            </w:pPr>
            <w:r w:rsidRPr="00A952DF">
              <w:rPr>
                <w:rFonts w:ascii="Times New Roman" w:hAnsi="Times New Roman" w:cs="Times New Roman"/>
                <w:spacing w:val="-4"/>
                <w:sz w:val="20"/>
                <w:szCs w:val="20"/>
              </w:rPr>
              <w:t>ЄДРПОУ _____________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z w:val="20"/>
                <w:szCs w:val="20"/>
              </w:rPr>
              <w:t>Адреса________________________________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ІПН 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Р/р ____________________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 xml:space="preserve">в _____________________, </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 xml:space="preserve">МФО ______________, </w:t>
            </w:r>
          </w:p>
          <w:p w:rsidR="00294BB7" w:rsidRPr="00A952DF" w:rsidRDefault="00294BB7" w:rsidP="0076275E">
            <w:pPr>
              <w:spacing w:line="252" w:lineRule="auto"/>
              <w:rPr>
                <w:rFonts w:ascii="Times New Roman" w:hAnsi="Times New Roman" w:cs="Times New Roman"/>
                <w:spacing w:val="-4"/>
                <w:sz w:val="20"/>
                <w:szCs w:val="20"/>
              </w:rPr>
            </w:pPr>
          </w:p>
          <w:p w:rsidR="00294BB7" w:rsidRPr="00A952DF" w:rsidRDefault="00294BB7" w:rsidP="0076275E">
            <w:pPr>
              <w:spacing w:line="252" w:lineRule="auto"/>
              <w:rPr>
                <w:rFonts w:ascii="Times New Roman" w:hAnsi="Times New Roman" w:cs="Times New Roman"/>
                <w:b/>
                <w:spacing w:val="-4"/>
                <w:sz w:val="20"/>
                <w:szCs w:val="20"/>
              </w:rPr>
            </w:pPr>
            <w:r w:rsidRPr="00A952DF">
              <w:rPr>
                <w:rFonts w:ascii="Times New Roman" w:hAnsi="Times New Roman" w:cs="Times New Roman"/>
                <w:spacing w:val="-4"/>
                <w:sz w:val="20"/>
                <w:szCs w:val="20"/>
              </w:rPr>
              <w:t>Телефон/факс</w:t>
            </w:r>
            <w:r w:rsidRPr="00A952DF">
              <w:rPr>
                <w:rFonts w:ascii="Times New Roman" w:hAnsi="Times New Roman" w:cs="Times New Roman"/>
                <w:sz w:val="20"/>
                <w:szCs w:val="20"/>
              </w:rPr>
              <w:t>: ________________</w:t>
            </w:r>
          </w:p>
          <w:p w:rsidR="00294BB7" w:rsidRPr="00A952DF" w:rsidRDefault="00294BB7" w:rsidP="0076275E">
            <w:pPr>
              <w:spacing w:line="252" w:lineRule="auto"/>
              <w:jc w:val="center"/>
              <w:rPr>
                <w:rFonts w:ascii="Times New Roman" w:hAnsi="Times New Roman" w:cs="Times New Roman"/>
                <w:b/>
                <w:spacing w:val="-4"/>
                <w:sz w:val="20"/>
                <w:szCs w:val="20"/>
              </w:rPr>
            </w:pPr>
          </w:p>
        </w:tc>
      </w:tr>
      <w:tr w:rsidR="00294BB7" w:rsidRPr="00A952DF" w:rsidTr="006F652F">
        <w:trPr>
          <w:trHeight w:val="492"/>
        </w:trPr>
        <w:tc>
          <w:tcPr>
            <w:tcW w:w="5245" w:type="dxa"/>
            <w:shd w:val="clear" w:color="auto" w:fill="auto"/>
          </w:tcPr>
          <w:p w:rsidR="00294BB7" w:rsidRPr="00A952DF" w:rsidRDefault="00294BB7" w:rsidP="0076275E">
            <w:pPr>
              <w:spacing w:line="252" w:lineRule="auto"/>
              <w:rPr>
                <w:rFonts w:ascii="Times New Roman" w:hAnsi="Times New Roman" w:cs="Times New Roman"/>
                <w:b/>
                <w:bCs/>
                <w:spacing w:val="-4"/>
                <w:sz w:val="20"/>
                <w:szCs w:val="20"/>
              </w:rPr>
            </w:pPr>
            <w:r w:rsidRPr="00A952DF">
              <w:rPr>
                <w:rFonts w:ascii="Times New Roman" w:hAnsi="Times New Roman" w:cs="Times New Roman"/>
                <w:b/>
                <w:bCs/>
                <w:spacing w:val="-4"/>
                <w:sz w:val="20"/>
                <w:szCs w:val="20"/>
              </w:rPr>
              <w:t>Начальник</w:t>
            </w:r>
          </w:p>
          <w:p w:rsidR="00294BB7" w:rsidRPr="00A952DF" w:rsidRDefault="00294BB7" w:rsidP="0076275E">
            <w:pPr>
              <w:spacing w:line="252" w:lineRule="auto"/>
              <w:rPr>
                <w:rFonts w:ascii="Times New Roman" w:hAnsi="Times New Roman" w:cs="Times New Roman"/>
                <w:b/>
                <w:sz w:val="20"/>
                <w:szCs w:val="20"/>
              </w:rPr>
            </w:pPr>
          </w:p>
          <w:p w:rsidR="00294BB7" w:rsidRPr="00A952DF" w:rsidRDefault="00294BB7" w:rsidP="0076275E">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_____________________ </w:t>
            </w:r>
            <w:r w:rsidR="003A43E8" w:rsidRPr="00A952DF">
              <w:rPr>
                <w:rFonts w:ascii="Times New Roman" w:hAnsi="Times New Roman" w:cs="Times New Roman"/>
                <w:b/>
                <w:sz w:val="20"/>
                <w:szCs w:val="20"/>
              </w:rPr>
              <w:t>_____________________</w:t>
            </w:r>
          </w:p>
          <w:p w:rsidR="00294BB7" w:rsidRPr="00A952DF" w:rsidRDefault="00294BB7" w:rsidP="0076275E">
            <w:pPr>
              <w:spacing w:line="252" w:lineRule="auto"/>
              <w:rPr>
                <w:rFonts w:ascii="Times New Roman" w:hAnsi="Times New Roman" w:cs="Times New Roman"/>
                <w:sz w:val="20"/>
                <w:szCs w:val="20"/>
              </w:rPr>
            </w:pPr>
            <w:r w:rsidRPr="00A952DF">
              <w:rPr>
                <w:rFonts w:ascii="Times New Roman" w:hAnsi="Times New Roman" w:cs="Times New Roman"/>
                <w:b/>
                <w:sz w:val="20"/>
                <w:szCs w:val="20"/>
              </w:rPr>
              <w:t>М.П.</w:t>
            </w:r>
          </w:p>
        </w:tc>
        <w:tc>
          <w:tcPr>
            <w:tcW w:w="5103" w:type="dxa"/>
            <w:shd w:val="clear" w:color="auto" w:fill="auto"/>
          </w:tcPr>
          <w:p w:rsidR="00294BB7" w:rsidRPr="00A952DF" w:rsidRDefault="00294BB7" w:rsidP="0076275E">
            <w:pPr>
              <w:spacing w:line="252" w:lineRule="auto"/>
              <w:ind w:right="-18"/>
              <w:jc w:val="both"/>
              <w:rPr>
                <w:rFonts w:ascii="Times New Roman" w:hAnsi="Times New Roman" w:cs="Times New Roman"/>
                <w:b/>
                <w:sz w:val="20"/>
                <w:szCs w:val="20"/>
              </w:rPr>
            </w:pPr>
            <w:r w:rsidRPr="00A952DF">
              <w:rPr>
                <w:rFonts w:ascii="Times New Roman" w:hAnsi="Times New Roman" w:cs="Times New Roman"/>
                <w:b/>
                <w:sz w:val="20"/>
                <w:szCs w:val="20"/>
              </w:rPr>
              <w:t>______________</w:t>
            </w:r>
          </w:p>
          <w:p w:rsidR="00294BB7" w:rsidRPr="00A952DF" w:rsidRDefault="00294BB7" w:rsidP="0076275E">
            <w:pPr>
              <w:spacing w:line="252" w:lineRule="auto"/>
              <w:ind w:right="-18"/>
              <w:jc w:val="both"/>
              <w:rPr>
                <w:rFonts w:ascii="Times New Roman" w:hAnsi="Times New Roman" w:cs="Times New Roman"/>
                <w:b/>
                <w:sz w:val="20"/>
                <w:szCs w:val="20"/>
              </w:rPr>
            </w:pPr>
          </w:p>
          <w:p w:rsidR="00294BB7" w:rsidRPr="00A952DF" w:rsidRDefault="00294BB7" w:rsidP="0076275E">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_____________________ __________________</w:t>
            </w:r>
          </w:p>
          <w:p w:rsidR="00294BB7" w:rsidRPr="00A952DF" w:rsidRDefault="00294BB7" w:rsidP="0076275E">
            <w:pPr>
              <w:spacing w:line="252" w:lineRule="auto"/>
              <w:rPr>
                <w:rFonts w:ascii="Times New Roman" w:hAnsi="Times New Roman" w:cs="Times New Roman"/>
                <w:sz w:val="20"/>
                <w:szCs w:val="20"/>
              </w:rPr>
            </w:pPr>
            <w:r w:rsidRPr="00A952DF">
              <w:rPr>
                <w:rFonts w:ascii="Times New Roman" w:hAnsi="Times New Roman" w:cs="Times New Roman"/>
                <w:b/>
                <w:sz w:val="20"/>
                <w:szCs w:val="20"/>
              </w:rPr>
              <w:t>М.П.</w:t>
            </w:r>
          </w:p>
        </w:tc>
      </w:tr>
    </w:tbl>
    <w:p w:rsidR="00616C6E" w:rsidRPr="00294BB7" w:rsidRDefault="00616C6E" w:rsidP="0076275E">
      <w:pPr>
        <w:spacing w:line="252" w:lineRule="auto"/>
        <w:ind w:left="-283"/>
        <w:rPr>
          <w:rFonts w:ascii="Times New Roman" w:hAnsi="Times New Roman" w:cs="Times New Roman"/>
          <w:sz w:val="24"/>
          <w:szCs w:val="24"/>
        </w:rPr>
      </w:pPr>
    </w:p>
    <w:sectPr w:rsidR="00616C6E" w:rsidRPr="00294BB7" w:rsidSect="00AD5A4A">
      <w:headerReference w:type="default" r:id="rId15"/>
      <w:pgSz w:w="11909" w:h="16834"/>
      <w:pgMar w:top="851" w:right="567" w:bottom="568" w:left="993" w:header="708" w:footer="708" w:gutter="0"/>
      <w:pgNumType w:start="1"/>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3E" w:rsidRDefault="0042403E" w:rsidP="00187237">
      <w:pPr>
        <w:spacing w:line="240" w:lineRule="auto"/>
      </w:pPr>
      <w:r>
        <w:separator/>
      </w:r>
    </w:p>
  </w:endnote>
  <w:endnote w:type="continuationSeparator" w:id="1">
    <w:p w:rsidR="0042403E" w:rsidRDefault="0042403E" w:rsidP="001872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3E" w:rsidRDefault="0042403E" w:rsidP="00187237">
      <w:pPr>
        <w:spacing w:line="240" w:lineRule="auto"/>
      </w:pPr>
      <w:r>
        <w:separator/>
      </w:r>
    </w:p>
  </w:footnote>
  <w:footnote w:type="continuationSeparator" w:id="1">
    <w:p w:rsidR="0042403E" w:rsidRDefault="0042403E" w:rsidP="001872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37" w:rsidRPr="00187237" w:rsidRDefault="00FC7634">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00187237"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D574D5">
      <w:rPr>
        <w:rFonts w:ascii="Times New Roman" w:hAnsi="Times New Roman" w:cs="Times New Roman"/>
        <w:noProof/>
        <w:sz w:val="24"/>
        <w:szCs w:val="24"/>
      </w:rPr>
      <w:t>8</w:t>
    </w:r>
    <w:r w:rsidRPr="00187237">
      <w:rPr>
        <w:rFonts w:ascii="Times New Roman" w:hAnsi="Times New Roman" w:cs="Times New Roman"/>
        <w:sz w:val="24"/>
        <w:szCs w:val="24"/>
      </w:rPr>
      <w:fldChar w:fldCharType="end"/>
    </w:r>
  </w:p>
  <w:p w:rsidR="00187237" w:rsidRDefault="001872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466AC1"/>
    <w:multiLevelType w:val="hybridMultilevel"/>
    <w:tmpl w:val="9730AA76"/>
    <w:lvl w:ilvl="0" w:tplc="00CCDE60">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A55E1C"/>
    <w:multiLevelType w:val="hybridMultilevel"/>
    <w:tmpl w:val="59A22E3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616C6E"/>
    <w:rsid w:val="00031BCA"/>
    <w:rsid w:val="000B31A0"/>
    <w:rsid w:val="00107B26"/>
    <w:rsid w:val="00187237"/>
    <w:rsid w:val="001A5BF6"/>
    <w:rsid w:val="001F331D"/>
    <w:rsid w:val="001F537E"/>
    <w:rsid w:val="00294BB7"/>
    <w:rsid w:val="002A1199"/>
    <w:rsid w:val="002D0F31"/>
    <w:rsid w:val="00322D70"/>
    <w:rsid w:val="00342582"/>
    <w:rsid w:val="003508B7"/>
    <w:rsid w:val="00366975"/>
    <w:rsid w:val="003A00C2"/>
    <w:rsid w:val="003A43E8"/>
    <w:rsid w:val="003B2E5C"/>
    <w:rsid w:val="003C53F7"/>
    <w:rsid w:val="003E4F16"/>
    <w:rsid w:val="003F32E6"/>
    <w:rsid w:val="004109D7"/>
    <w:rsid w:val="0042403E"/>
    <w:rsid w:val="0043273C"/>
    <w:rsid w:val="00466BD2"/>
    <w:rsid w:val="00480662"/>
    <w:rsid w:val="004A4699"/>
    <w:rsid w:val="00506D33"/>
    <w:rsid w:val="005162E0"/>
    <w:rsid w:val="00534296"/>
    <w:rsid w:val="00570101"/>
    <w:rsid w:val="0061235D"/>
    <w:rsid w:val="00616C6E"/>
    <w:rsid w:val="006F1E00"/>
    <w:rsid w:val="006F35CC"/>
    <w:rsid w:val="006F652F"/>
    <w:rsid w:val="0076275E"/>
    <w:rsid w:val="00767A26"/>
    <w:rsid w:val="00926724"/>
    <w:rsid w:val="00944FBF"/>
    <w:rsid w:val="009579AE"/>
    <w:rsid w:val="00973A5E"/>
    <w:rsid w:val="009B3A34"/>
    <w:rsid w:val="009E5384"/>
    <w:rsid w:val="00A107C4"/>
    <w:rsid w:val="00A512C8"/>
    <w:rsid w:val="00A76C72"/>
    <w:rsid w:val="00A90CB3"/>
    <w:rsid w:val="00A952DF"/>
    <w:rsid w:val="00AA30CE"/>
    <w:rsid w:val="00AD5A4A"/>
    <w:rsid w:val="00B1580D"/>
    <w:rsid w:val="00B5361E"/>
    <w:rsid w:val="00BC061D"/>
    <w:rsid w:val="00BE672F"/>
    <w:rsid w:val="00C0739B"/>
    <w:rsid w:val="00C840E8"/>
    <w:rsid w:val="00C97D80"/>
    <w:rsid w:val="00CA643F"/>
    <w:rsid w:val="00CD2117"/>
    <w:rsid w:val="00D217A3"/>
    <w:rsid w:val="00D5000C"/>
    <w:rsid w:val="00D574D5"/>
    <w:rsid w:val="00DA0994"/>
    <w:rsid w:val="00DA47A8"/>
    <w:rsid w:val="00DB1E78"/>
    <w:rsid w:val="00E52141"/>
    <w:rsid w:val="00EE192E"/>
    <w:rsid w:val="00F22CD0"/>
    <w:rsid w:val="00FB4962"/>
    <w:rsid w:val="00FC7634"/>
    <w:rsid w:val="00FE66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5BF6"/>
    <w:pPr>
      <w:spacing w:line="276" w:lineRule="auto"/>
    </w:pPr>
    <w:rPr>
      <w:sz w:val="22"/>
      <w:szCs w:val="22"/>
    </w:rPr>
  </w:style>
  <w:style w:type="paragraph" w:styleId="1">
    <w:name w:val="heading 1"/>
    <w:basedOn w:val="a"/>
    <w:next w:val="a"/>
    <w:link w:val="10"/>
    <w:uiPriority w:val="9"/>
    <w:rsid w:val="001A5BF6"/>
    <w:pPr>
      <w:keepNext/>
      <w:keepLines/>
      <w:spacing w:before="400" w:after="120"/>
      <w:outlineLvl w:val="0"/>
    </w:pPr>
    <w:rPr>
      <w:sz w:val="40"/>
      <w:szCs w:val="40"/>
    </w:rPr>
  </w:style>
  <w:style w:type="paragraph" w:styleId="2">
    <w:name w:val="heading 2"/>
    <w:basedOn w:val="a"/>
    <w:next w:val="a"/>
    <w:link w:val="20"/>
    <w:uiPriority w:val="9"/>
    <w:rsid w:val="001A5BF6"/>
    <w:pPr>
      <w:keepNext/>
      <w:keepLines/>
      <w:spacing w:before="360" w:after="120"/>
      <w:outlineLvl w:val="1"/>
    </w:pPr>
    <w:rPr>
      <w:sz w:val="32"/>
      <w:szCs w:val="32"/>
    </w:rPr>
  </w:style>
  <w:style w:type="paragraph" w:styleId="3">
    <w:name w:val="heading 3"/>
    <w:basedOn w:val="a"/>
    <w:next w:val="a"/>
    <w:link w:val="30"/>
    <w:uiPriority w:val="9"/>
    <w:rsid w:val="001A5BF6"/>
    <w:pPr>
      <w:keepNext/>
      <w:keepLines/>
      <w:spacing w:before="320" w:after="80"/>
      <w:outlineLvl w:val="2"/>
    </w:pPr>
    <w:rPr>
      <w:color w:val="434343"/>
      <w:sz w:val="28"/>
      <w:szCs w:val="28"/>
    </w:rPr>
  </w:style>
  <w:style w:type="paragraph" w:styleId="4">
    <w:name w:val="heading 4"/>
    <w:basedOn w:val="a"/>
    <w:next w:val="a"/>
    <w:link w:val="40"/>
    <w:uiPriority w:val="9"/>
    <w:rsid w:val="001A5BF6"/>
    <w:pPr>
      <w:keepNext/>
      <w:keepLines/>
      <w:spacing w:before="280" w:after="80"/>
      <w:outlineLvl w:val="3"/>
    </w:pPr>
    <w:rPr>
      <w:color w:val="666666"/>
      <w:sz w:val="24"/>
      <w:szCs w:val="24"/>
    </w:rPr>
  </w:style>
  <w:style w:type="paragraph" w:styleId="5">
    <w:name w:val="heading 5"/>
    <w:basedOn w:val="a"/>
    <w:next w:val="a"/>
    <w:link w:val="50"/>
    <w:uiPriority w:val="9"/>
    <w:rsid w:val="001A5BF6"/>
    <w:pPr>
      <w:keepNext/>
      <w:keepLines/>
      <w:spacing w:before="240" w:after="80"/>
      <w:outlineLvl w:val="4"/>
    </w:pPr>
    <w:rPr>
      <w:color w:val="666666"/>
    </w:rPr>
  </w:style>
  <w:style w:type="paragraph" w:styleId="6">
    <w:name w:val="heading 6"/>
    <w:basedOn w:val="a"/>
    <w:next w:val="a"/>
    <w:link w:val="60"/>
    <w:uiPriority w:val="9"/>
    <w:rsid w:val="001A5BF6"/>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A5BF6"/>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sid w:val="001A5BF6"/>
    <w:rPr>
      <w:rFonts w:ascii="Calibri" w:eastAsia="Times New Roman" w:hAnsi="Calibri" w:cs="Times New Roman"/>
      <w:b/>
      <w:bCs/>
      <w:i/>
      <w:iCs/>
      <w:sz w:val="28"/>
      <w:szCs w:val="28"/>
    </w:rPr>
  </w:style>
  <w:style w:type="character" w:customStyle="1" w:styleId="30">
    <w:name w:val="Заголовок 3 Знак"/>
    <w:link w:val="3"/>
    <w:uiPriority w:val="9"/>
    <w:semiHidden/>
    <w:locked/>
    <w:rsid w:val="001A5BF6"/>
    <w:rPr>
      <w:rFonts w:ascii="Calibri" w:eastAsia="Times New Roman" w:hAnsi="Calibri" w:cs="Times New Roman"/>
      <w:b/>
      <w:bCs/>
      <w:sz w:val="26"/>
      <w:szCs w:val="26"/>
    </w:rPr>
  </w:style>
  <w:style w:type="character" w:customStyle="1" w:styleId="40">
    <w:name w:val="Заголовок 4 Знак"/>
    <w:link w:val="4"/>
    <w:uiPriority w:val="9"/>
    <w:semiHidden/>
    <w:locked/>
    <w:rsid w:val="001A5BF6"/>
    <w:rPr>
      <w:rFonts w:ascii="Cambria" w:eastAsia="Times New Roman" w:hAnsi="Cambria" w:cs="Times New Roman"/>
      <w:b/>
      <w:bCs/>
      <w:sz w:val="28"/>
      <w:szCs w:val="28"/>
    </w:rPr>
  </w:style>
  <w:style w:type="character" w:customStyle="1" w:styleId="50">
    <w:name w:val="Заголовок 5 Знак"/>
    <w:link w:val="5"/>
    <w:uiPriority w:val="9"/>
    <w:semiHidden/>
    <w:locked/>
    <w:rsid w:val="001A5BF6"/>
    <w:rPr>
      <w:rFonts w:ascii="Cambria" w:eastAsia="Times New Roman" w:hAnsi="Cambria" w:cs="Times New Roman"/>
      <w:b/>
      <w:bCs/>
      <w:i/>
      <w:iCs/>
      <w:sz w:val="26"/>
      <w:szCs w:val="26"/>
    </w:rPr>
  </w:style>
  <w:style w:type="character" w:customStyle="1" w:styleId="60">
    <w:name w:val="Заголовок 6 Знак"/>
    <w:link w:val="6"/>
    <w:uiPriority w:val="9"/>
    <w:semiHidden/>
    <w:locked/>
    <w:rsid w:val="001A5BF6"/>
    <w:rPr>
      <w:rFonts w:ascii="Cambria" w:eastAsia="Times New Roman" w:hAnsi="Cambria" w:cs="Times New Roman"/>
      <w:b/>
      <w:bCs/>
    </w:rPr>
  </w:style>
  <w:style w:type="table" w:customStyle="1" w:styleId="TableNormal">
    <w:name w:val="Table Normal"/>
    <w:rsid w:val="001A5BF6"/>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10"/>
    <w:rsid w:val="001A5BF6"/>
    <w:pPr>
      <w:keepNext/>
      <w:keepLines/>
      <w:spacing w:after="60"/>
    </w:pPr>
    <w:rPr>
      <w:sz w:val="52"/>
      <w:szCs w:val="52"/>
    </w:rPr>
  </w:style>
  <w:style w:type="character" w:customStyle="1" w:styleId="a4">
    <w:name w:val="Название Знак"/>
    <w:link w:val="a3"/>
    <w:uiPriority w:val="10"/>
    <w:locked/>
    <w:rsid w:val="001A5BF6"/>
    <w:rPr>
      <w:rFonts w:ascii="Calibri" w:eastAsia="Times New Roman" w:hAnsi="Calibri" w:cs="Times New Roman"/>
      <w:b/>
      <w:bCs/>
      <w:kern w:val="28"/>
      <w:sz w:val="32"/>
      <w:szCs w:val="32"/>
    </w:rPr>
  </w:style>
  <w:style w:type="paragraph" w:styleId="a5">
    <w:name w:val="Subtitle"/>
    <w:basedOn w:val="a"/>
    <w:next w:val="a"/>
    <w:link w:val="a6"/>
    <w:uiPriority w:val="11"/>
    <w:rsid w:val="001A5BF6"/>
    <w:pPr>
      <w:keepNext/>
      <w:keepLines/>
      <w:spacing w:after="320"/>
    </w:pPr>
    <w:rPr>
      <w:color w:val="666666"/>
      <w:sz w:val="30"/>
      <w:szCs w:val="30"/>
    </w:rPr>
  </w:style>
  <w:style w:type="character" w:customStyle="1" w:styleId="a6">
    <w:name w:val="Подзаголовок Знак"/>
    <w:link w:val="a5"/>
    <w:uiPriority w:val="11"/>
    <w:locked/>
    <w:rsid w:val="001A5BF6"/>
    <w:rPr>
      <w:rFonts w:ascii="Calibri" w:eastAsia="Times New Roman" w:hAnsi="Calibri" w:cs="Times New Roman"/>
      <w:sz w:val="24"/>
      <w:szCs w:val="24"/>
    </w:rPr>
  </w:style>
  <w:style w:type="table" w:customStyle="1" w:styleId="a7">
    <w:name w:val="Стиль"/>
    <w:basedOn w:val="TableNormal"/>
    <w:rsid w:val="001A5BF6"/>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rPr>
  </w:style>
  <w:style w:type="character" w:customStyle="1" w:styleId="210">
    <w:name w:val="Основной текст с отступом 2 Знак1"/>
    <w:uiPriority w:val="99"/>
    <w:semiHidden/>
    <w:rsid w:val="00294BB7"/>
    <w:rPr>
      <w:sz w:val="22"/>
      <w:szCs w:val="22"/>
    </w:rPr>
  </w:style>
  <w:style w:type="paragraph" w:styleId="ae">
    <w:name w:val="List Paragraph"/>
    <w:basedOn w:val="a"/>
    <w:uiPriority w:val="34"/>
    <w:qFormat/>
    <w:rsid w:val="00B1580D"/>
    <w:pPr>
      <w:ind w:left="720"/>
      <w:contextualSpacing/>
    </w:pPr>
  </w:style>
  <w:style w:type="character" w:styleId="af">
    <w:name w:val="Hyperlink"/>
    <w:basedOn w:val="a0"/>
    <w:uiPriority w:val="99"/>
    <w:unhideWhenUsed/>
    <w:rsid w:val="00B1580D"/>
    <w:rPr>
      <w:color w:val="0000FF"/>
      <w:u w:val="single"/>
    </w:rPr>
  </w:style>
</w:styles>
</file>

<file path=word/webSettings.xml><?xml version="1.0" encoding="utf-8"?>
<w:webSettings xmlns:r="http://schemas.openxmlformats.org/officeDocument/2006/relationships" xmlns:w="http://schemas.openxmlformats.org/wordprocessingml/2006/main">
  <w:divs>
    <w:div w:id="539245118">
      <w:bodyDiv w:val="1"/>
      <w:marLeft w:val="0"/>
      <w:marRight w:val="0"/>
      <w:marTop w:val="0"/>
      <w:marBottom w:val="0"/>
      <w:divBdr>
        <w:top w:val="none" w:sz="0" w:space="0" w:color="auto"/>
        <w:left w:val="none" w:sz="0" w:space="0" w:color="auto"/>
        <w:bottom w:val="none" w:sz="0" w:space="0" w:color="auto"/>
        <w:right w:val="none" w:sz="0" w:space="0" w:color="auto"/>
      </w:divBdr>
    </w:div>
    <w:div w:id="1415199058">
      <w:bodyDiv w:val="1"/>
      <w:marLeft w:val="0"/>
      <w:marRight w:val="0"/>
      <w:marTop w:val="0"/>
      <w:marBottom w:val="0"/>
      <w:divBdr>
        <w:top w:val="none" w:sz="0" w:space="0" w:color="auto"/>
        <w:left w:val="none" w:sz="0" w:space="0" w:color="auto"/>
        <w:bottom w:val="none" w:sz="0" w:space="0" w:color="auto"/>
        <w:right w:val="none" w:sz="0" w:space="0" w:color="auto"/>
      </w:divBdr>
    </w:div>
    <w:div w:id="15912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vlada.pp.ua/goto/aHR0cHM6Ly9wb2xpc2tpai1kbnotc29uZWNoa28tMTQyMDE2Mjkud2Vibm9kZS5jb20udW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da.pp.ua/goto/aHR0cHM6Ly9rYWxpbmthLW0uYXQud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da.pp.ua/goto/aHR0cHM6Ly9zYWRvYy1rYWx1bm9ua2Eud2Vibm9kZS5jb20udWE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lada.pp.ua/goto/aHR0cHM6Ly9iaWxvZ29yb2Rza2lqLWRuei1kenZpbm9jaG9rLndlYm5vZGUuY29tLnVhLw==/" TargetMode="External"/><Relationship Id="rId4" Type="http://schemas.openxmlformats.org/officeDocument/2006/relationships/settings" Target="settings.xml"/><Relationship Id="rId9" Type="http://schemas.openxmlformats.org/officeDocument/2006/relationships/hyperlink" Target="http://vlada.pp.ua/goto/aHR0cHM6Ly9zaXRlcy5nb29nbGUuY29tL3ZpZXcva29teW5za2lqbnZrLyVEMCVCMyVEMCVCRSVEMCVCQiVEMCVCRSVEMCVCMiVEMCVCRCVEMCVCMC0lRDElODElRDElODIlRDAlQkUlRDElODAlRDElOTYlRDAlQkQlRDAlQkElRDAlQjA/YXV0aHVzZXI9MA==/" TargetMode="External"/><Relationship Id="rId14" Type="http://schemas.openxmlformats.org/officeDocument/2006/relationships/hyperlink" Target="http://vlada.pp.ua/goto/aHR0cHM6Ly9zaXRlcy5nb29nbGUuY29tL3ZpZXcvc2NodXJpdnRzaS1zYWQtc29uZWNoa2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59D2-323F-4F68-B9A5-688B1097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3643</Words>
  <Characters>25447</Characters>
  <Application>Microsoft Office Word</Application>
  <DocSecurity>0</DocSecurity>
  <Lines>212</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Andriychuk</cp:lastModifiedBy>
  <cp:revision>7</cp:revision>
  <dcterms:created xsi:type="dcterms:W3CDTF">2022-12-29T08:44:00Z</dcterms:created>
  <dcterms:modified xsi:type="dcterms:W3CDTF">2023-01-04T09:31:00Z</dcterms:modified>
</cp:coreProperties>
</file>