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0050" w14:textId="77777777" w:rsidR="00760F38" w:rsidRDefault="00760F38" w:rsidP="00D72B5A">
      <w:pPr>
        <w:pStyle w:val="ShiftAlt"/>
        <w:spacing w:line="240" w:lineRule="auto"/>
        <w:jc w:val="center"/>
        <w:rPr>
          <w:rFonts w:cs="Times New Roman"/>
          <w:b/>
          <w:bCs/>
          <w:szCs w:val="24"/>
        </w:rPr>
      </w:pPr>
      <w:r w:rsidRPr="00364374">
        <w:rPr>
          <w:b/>
          <w:bCs/>
        </w:rPr>
        <w:t>Державна установа «Територіальне медичне об’єднання Міністерства внутрішніх справ України по Запорізькій області»</w:t>
      </w:r>
      <w:r w:rsidRPr="00991903">
        <w:rPr>
          <w:rFonts w:cs="Times New Roman"/>
          <w:b/>
          <w:bCs/>
          <w:szCs w:val="24"/>
        </w:rPr>
        <w:t xml:space="preserve"> </w:t>
      </w:r>
    </w:p>
    <w:p w14:paraId="3A71D999" w14:textId="77777777" w:rsidR="00760F38" w:rsidRPr="00991903" w:rsidRDefault="00760F38" w:rsidP="00D72B5A">
      <w:pPr>
        <w:pStyle w:val="ShiftAlt"/>
        <w:spacing w:line="240" w:lineRule="auto"/>
        <w:jc w:val="center"/>
        <w:rPr>
          <w:rFonts w:cs="Times New Roman"/>
          <w:b/>
          <w:bCs/>
          <w:szCs w:val="24"/>
        </w:rPr>
      </w:pPr>
      <w:r w:rsidRPr="00991903">
        <w:rPr>
          <w:rFonts w:cs="Times New Roman"/>
          <w:b/>
          <w:bCs/>
          <w:szCs w:val="24"/>
        </w:rPr>
        <w:t>(</w:t>
      </w:r>
      <w:r>
        <w:rPr>
          <w:rFonts w:cs="Times New Roman"/>
          <w:b/>
          <w:bCs/>
          <w:szCs w:val="24"/>
        </w:rPr>
        <w:t>ДУ «ТМО МВС України по запорізькій області»</w:t>
      </w:r>
      <w:r w:rsidRPr="00991903">
        <w:rPr>
          <w:rFonts w:cs="Times New Roman"/>
          <w:b/>
          <w:bCs/>
          <w:szCs w:val="24"/>
        </w:rPr>
        <w:t>)</w:t>
      </w:r>
    </w:p>
    <w:p w14:paraId="3CB5A8EF" w14:textId="77777777" w:rsidR="00760F38" w:rsidRPr="00991903" w:rsidRDefault="00760F38" w:rsidP="00D72B5A">
      <w:pPr>
        <w:pStyle w:val="ShiftAlt"/>
        <w:spacing w:line="240" w:lineRule="auto"/>
        <w:ind w:firstLine="0"/>
        <w:rPr>
          <w:rFonts w:cs="Times New Roman"/>
          <w:b/>
          <w:bCs/>
          <w:szCs w:val="24"/>
        </w:rPr>
      </w:pPr>
    </w:p>
    <w:p w14:paraId="201EB750" w14:textId="77777777" w:rsidR="00760F38" w:rsidRPr="00991903" w:rsidRDefault="00760F38" w:rsidP="00D72B5A">
      <w:pPr>
        <w:pStyle w:val="Ctrl"/>
        <w:spacing w:line="240" w:lineRule="auto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991903">
        <w:rPr>
          <w:rFonts w:cs="Times New Roman"/>
          <w:szCs w:val="24"/>
        </w:rPr>
        <w:t>Код ЄДРПОУ</w:t>
      </w:r>
      <w:r>
        <w:rPr>
          <w:rFonts w:eastAsia="Arial" w:cs="Times New Roman"/>
          <w:color w:val="000000" w:themeColor="text1"/>
          <w:szCs w:val="24"/>
          <w:lang w:eastAsia="ar-SA"/>
        </w:rPr>
        <w:t>08734500</w:t>
      </w:r>
    </w:p>
    <w:p w14:paraId="556B2D69" w14:textId="77777777" w:rsidR="00760F38" w:rsidRPr="00991903" w:rsidRDefault="00760F38" w:rsidP="00D72B5A">
      <w:pPr>
        <w:pStyle w:val="1Ctrl"/>
        <w:spacing w:before="0" w:after="0"/>
        <w:jc w:val="center"/>
        <w:rPr>
          <w:rFonts w:cs="Times New Roman"/>
          <w:spacing w:val="60"/>
          <w:sz w:val="24"/>
          <w:szCs w:val="24"/>
        </w:rPr>
      </w:pPr>
      <w:r w:rsidRPr="00991903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0F38" w:rsidRPr="00991903" w14:paraId="20A9967A" w14:textId="77777777" w:rsidTr="002D3EFD">
        <w:tc>
          <w:tcPr>
            <w:tcW w:w="3115" w:type="dxa"/>
          </w:tcPr>
          <w:p w14:paraId="0BB9FB93" w14:textId="36F08F12" w:rsidR="00760F38" w:rsidRPr="003D2DA2" w:rsidRDefault="00760F38" w:rsidP="00D72B5A">
            <w:pPr>
              <w:pStyle w:val="Ctrl"/>
              <w:spacing w:line="240" w:lineRule="auto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u w:val="single"/>
                <w:lang w:eastAsia="ar-SA"/>
              </w:rPr>
            </w:pPr>
            <w:r w:rsidRPr="003D2DA2">
              <w:rPr>
                <w:rFonts w:eastAsia="Arial" w:cs="Times New Roman"/>
                <w:color w:val="000000" w:themeColor="text1"/>
                <w:szCs w:val="24"/>
                <w:u w:val="single"/>
                <w:lang w:eastAsia="ar-SA"/>
              </w:rPr>
              <w:t>1</w:t>
            </w:r>
            <w:r>
              <w:rPr>
                <w:rFonts w:eastAsia="Arial" w:cs="Times New Roman"/>
                <w:color w:val="000000" w:themeColor="text1"/>
                <w:szCs w:val="24"/>
                <w:u w:val="single"/>
                <w:lang w:eastAsia="ar-SA"/>
              </w:rPr>
              <w:t>9</w:t>
            </w:r>
            <w:r w:rsidRPr="003D2DA2">
              <w:rPr>
                <w:rFonts w:eastAsia="Arial" w:cs="Times New Roman"/>
                <w:color w:val="000000" w:themeColor="text1"/>
                <w:szCs w:val="24"/>
                <w:u w:val="single"/>
                <w:lang w:eastAsia="ar-SA"/>
              </w:rPr>
              <w:t>.04.2024</w:t>
            </w:r>
          </w:p>
          <w:p w14:paraId="78F4F57D" w14:textId="77777777" w:rsidR="00760F38" w:rsidRPr="003D2DA2" w:rsidRDefault="00760F38" w:rsidP="00D72B5A">
            <w:pPr>
              <w:pStyle w:val="Ctrl"/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D2DA2">
              <w:rPr>
                <w:rFonts w:eastAsia="Arial" w:cs="Times New Roman"/>
                <w:i/>
                <w:color w:val="000000" w:themeColor="text1"/>
                <w:sz w:val="18"/>
                <w:szCs w:val="18"/>
                <w:lang w:eastAsia="ar-SA"/>
              </w:rPr>
              <w:t>(дата)</w:t>
            </w:r>
          </w:p>
        </w:tc>
        <w:tc>
          <w:tcPr>
            <w:tcW w:w="3115" w:type="dxa"/>
          </w:tcPr>
          <w:p w14:paraId="687ABA5D" w14:textId="77777777" w:rsidR="00760F38" w:rsidRPr="003D2DA2" w:rsidRDefault="00760F38" w:rsidP="00D72B5A">
            <w:pPr>
              <w:pStyle w:val="Ctrl"/>
              <w:spacing w:line="240" w:lineRule="auto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u w:val="single"/>
                <w:lang w:eastAsia="ar-SA"/>
              </w:rPr>
            </w:pPr>
            <w:proofErr w:type="spellStart"/>
            <w:r w:rsidRPr="003D2DA2">
              <w:rPr>
                <w:rFonts w:eastAsia="Arial" w:cs="Times New Roman"/>
                <w:color w:val="000000" w:themeColor="text1"/>
                <w:szCs w:val="24"/>
                <w:u w:val="single"/>
                <w:lang w:eastAsia="ar-SA"/>
              </w:rPr>
              <w:t>м.Запоріжжя</w:t>
            </w:r>
            <w:proofErr w:type="spellEnd"/>
          </w:p>
          <w:p w14:paraId="474C68A9" w14:textId="77777777" w:rsidR="00760F38" w:rsidRPr="003D2DA2" w:rsidRDefault="00760F38" w:rsidP="00D72B5A">
            <w:pPr>
              <w:pStyle w:val="Ctrl"/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3D2DA2">
              <w:rPr>
                <w:rFonts w:eastAsia="Arial" w:cs="Times New Roman"/>
                <w:i/>
                <w:color w:val="000000" w:themeColor="text1"/>
                <w:sz w:val="18"/>
                <w:szCs w:val="18"/>
                <w:lang w:eastAsia="ar-SA"/>
              </w:rPr>
              <w:t>(місце складення)</w:t>
            </w:r>
          </w:p>
        </w:tc>
        <w:tc>
          <w:tcPr>
            <w:tcW w:w="3115" w:type="dxa"/>
          </w:tcPr>
          <w:p w14:paraId="5958044B" w14:textId="7D9A44DF" w:rsidR="00760F38" w:rsidRPr="003D2DA2" w:rsidRDefault="00760F38" w:rsidP="00D72B5A">
            <w:pPr>
              <w:pStyle w:val="Ctrl"/>
              <w:spacing w:line="240" w:lineRule="auto"/>
              <w:ind w:firstLine="0"/>
              <w:jc w:val="right"/>
              <w:rPr>
                <w:rFonts w:cs="Times New Roman"/>
                <w:szCs w:val="24"/>
                <w:u w:val="single"/>
              </w:rPr>
            </w:pPr>
            <w:r w:rsidRPr="003D2DA2">
              <w:rPr>
                <w:rFonts w:cs="Times New Roman"/>
                <w:color w:val="000000" w:themeColor="text1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cs="Times New Roman"/>
                <w:color w:val="000000" w:themeColor="text1"/>
                <w:szCs w:val="24"/>
                <w:u w:val="single"/>
                <w:lang w:eastAsia="ru-RU"/>
              </w:rPr>
              <w:t>56</w:t>
            </w:r>
          </w:p>
        </w:tc>
      </w:tr>
      <w:tr w:rsidR="0033606F" w:rsidRPr="00B66CEE" w14:paraId="2EE1A9D1" w14:textId="77777777" w:rsidTr="00162678">
        <w:tc>
          <w:tcPr>
            <w:tcW w:w="3115" w:type="dxa"/>
          </w:tcPr>
          <w:p w14:paraId="11004B56" w14:textId="378BC49B" w:rsidR="0033606F" w:rsidRPr="00B66CEE" w:rsidRDefault="00A700F2" w:rsidP="00D72B5A">
            <w:pPr>
              <w:pStyle w:val="Ctrl"/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noProof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22D6D309" wp14:editId="11C6C98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-1270</wp:posOffset>
                  </wp:positionV>
                  <wp:extent cx="6210300" cy="5451475"/>
                  <wp:effectExtent l="0" t="0" r="0" b="0"/>
                  <wp:wrapNone/>
                  <wp:docPr id="20254121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412199" name="Рисунок 202541219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545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4568C47B" w14:textId="080230B3" w:rsidR="0033606F" w:rsidRPr="00B66CEE" w:rsidRDefault="0033606F" w:rsidP="00D72B5A">
            <w:pPr>
              <w:pStyle w:val="Ctrl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5" w:type="dxa"/>
          </w:tcPr>
          <w:p w14:paraId="5F468177" w14:textId="5712F3F4" w:rsidR="0033606F" w:rsidRPr="00B66CEE" w:rsidRDefault="0033606F" w:rsidP="00D72B5A">
            <w:pPr>
              <w:pStyle w:val="Ctrl"/>
              <w:spacing w:line="240" w:lineRule="auto"/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14:paraId="223C8CDF" w14:textId="77777777" w:rsidR="0033606F" w:rsidRPr="00B66CEE" w:rsidRDefault="0033606F" w:rsidP="00D72B5A">
      <w:pPr>
        <w:pStyle w:val="ShiftAlt"/>
        <w:spacing w:line="240" w:lineRule="auto"/>
        <w:ind w:firstLine="0"/>
        <w:rPr>
          <w:rFonts w:cs="Times New Roman"/>
          <w:szCs w:val="24"/>
        </w:rPr>
      </w:pPr>
    </w:p>
    <w:p w14:paraId="07F5079B" w14:textId="77777777" w:rsidR="0033606F" w:rsidRPr="00B66CEE" w:rsidRDefault="0033606F" w:rsidP="00D72B5A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B66C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B66CEE" w:rsidRDefault="0033606F" w:rsidP="00D72B5A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66C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B66CEE" w:rsidRDefault="0033606F" w:rsidP="00D72B5A">
      <w:pPr>
        <w:spacing w:before="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760F38" w:rsidRDefault="0033606F" w:rsidP="00D72B5A">
      <w:pPr>
        <w:pStyle w:val="ShiftAlt"/>
        <w:spacing w:line="240" w:lineRule="auto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760F38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479BAAFD" w14:textId="41C2569E" w:rsidR="00521BEC" w:rsidRDefault="00521BEC" w:rsidP="00D72B5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60F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1. Про внесення змін до тендерної документації по предмету закупівлі відповідно коду </w:t>
      </w:r>
      <w:r w:rsidR="00760F38" w:rsidRPr="00760F3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«Послуги з повірки та калібрування медичного обладнання (засоби вимірювальної техніки) згідно коду </w:t>
      </w:r>
      <w:r w:rsidR="00760F38" w:rsidRPr="00760F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ДК 021-2015 - 71630000-3 «Послуги з технічного огляду та випробувань»</w:t>
      </w:r>
      <w:r w:rsidR="00760F38" w:rsidRPr="00760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60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(</w:t>
      </w:r>
      <w:hyperlink r:id="rId12" w:tgtFrame="_blank" w:tooltip="Оголошення на порталі Уповноваженого органу" w:history="1">
        <w:r w:rsidR="00760F38" w:rsidRPr="00760F38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>UA</w:t>
        </w:r>
        <w:r w:rsidR="00760F38" w:rsidRPr="00760F38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lang w:val="uk-UA"/>
          </w:rPr>
          <w:t>-2024-04-17-006034-</w:t>
        </w:r>
        <w:r w:rsidR="00760F38" w:rsidRPr="00760F38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>a</w:t>
        </w:r>
      </w:hyperlink>
      <w:r w:rsidRPr="00760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Pr="00760F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0FB7CC0" w14:textId="77777777" w:rsidR="00760F38" w:rsidRPr="00760F38" w:rsidRDefault="00760F38" w:rsidP="00D72B5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31E9D95" w14:textId="52B5AB21" w:rsidR="003925AF" w:rsidRPr="00760F38" w:rsidRDefault="003925AF" w:rsidP="00D72B5A">
      <w:pPr>
        <w:spacing w:before="0" w:after="0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 час розгляду </w:t>
      </w:r>
      <w:r w:rsidR="00052C8A" w:rsidRPr="00760F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першого питання </w:t>
      </w:r>
      <w:r w:rsidRPr="00760F38">
        <w:rPr>
          <w:rFonts w:ascii="Times New Roman" w:hAnsi="Times New Roman" w:cs="Times New Roman"/>
          <w:b/>
          <w:sz w:val="24"/>
          <w:szCs w:val="24"/>
          <w:lang w:val="uk-UA"/>
        </w:rPr>
        <w:t>порядку денного:</w:t>
      </w:r>
    </w:p>
    <w:p w14:paraId="502B6112" w14:textId="7C0D979B" w:rsidR="00F45A8A" w:rsidRPr="00B66CEE" w:rsidRDefault="00F45A8A" w:rsidP="00D72B5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 w:val="24"/>
          <w:szCs w:val="24"/>
          <w:lang w:val="uk-UA"/>
        </w:rPr>
      </w:pPr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="00760F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</w:t>
      </w:r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="00760F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квітня</w:t>
      </w:r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="00760F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24</w:t>
      </w:r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Замовник оголосив закупівлю відповідно коду </w:t>
      </w:r>
      <w:r w:rsidR="00760F38" w:rsidRPr="00760F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ДК 021-2015 - 71630000-3 «Послуги з технічного огляду та випробувань»</w:t>
      </w:r>
      <w:r w:rsidR="00760F38" w:rsidRPr="00760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hyperlink r:id="rId13" w:tgtFrame="_blank" w:tooltip="Оголошення на порталі Уповноваженого органу" w:history="1">
        <w:r w:rsidR="00760F38" w:rsidRPr="00760F38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>UA</w:t>
        </w:r>
        <w:r w:rsidR="00760F38" w:rsidRPr="00760F38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lang w:val="uk-UA"/>
          </w:rPr>
          <w:t>-2024-04-17-006034-</w:t>
        </w:r>
        <w:r w:rsidR="00760F38" w:rsidRPr="00760F38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>a</w:t>
        </w:r>
      </w:hyperlink>
      <w:r w:rsidR="00760F38" w:rsidRPr="00760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B37DC09" w14:textId="5AB70B62" w:rsidR="00F45A8A" w:rsidRPr="00B66CEE" w:rsidRDefault="00F45A8A" w:rsidP="00D72B5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i/>
          <w:color w:val="000000"/>
          <w:sz w:val="24"/>
          <w:szCs w:val="24"/>
          <w:lang w:val="uk-UA"/>
        </w:rPr>
      </w:pPr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Керуючись абзацом 3 пункту 54 </w:t>
      </w:r>
      <w:r w:rsidR="00521BEC"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 1178 (надалі - Особливості),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статті 8 Закону, або за результатами звернень, або на підставі рішення органу оскарження </w:t>
      </w:r>
      <w:proofErr w:type="spellStart"/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внести</w:t>
      </w:r>
      <w:proofErr w:type="spellEnd"/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r w:rsidRPr="00B66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bookmarkStart w:id="1" w:name="bookmark=id.gjdgxs" w:colFirst="0" w:colLast="0"/>
      <w:bookmarkEnd w:id="1"/>
    </w:p>
    <w:p w14:paraId="19011FB6" w14:textId="77777777" w:rsidR="00F45A8A" w:rsidRPr="00B66CEE" w:rsidRDefault="00F45A8A" w:rsidP="00D72B5A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b/>
          <w:color w:val="000000"/>
          <w:sz w:val="24"/>
          <w:szCs w:val="24"/>
          <w:lang w:val="uk-UA"/>
        </w:rPr>
      </w:pPr>
      <w:r w:rsidRPr="00B66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B66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машинозчитувальному</w:t>
      </w:r>
      <w:proofErr w:type="spellEnd"/>
      <w:r w:rsidRPr="00B66C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внесення.”</w:t>
      </w:r>
    </w:p>
    <w:p w14:paraId="00547C01" w14:textId="6B0422AD" w:rsidR="007A430C" w:rsidRPr="00B66CEE" w:rsidRDefault="00860B31" w:rsidP="00D72B5A">
      <w:pPr>
        <w:spacing w:before="0" w:after="0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66C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ВИРІШИЛА:</w:t>
      </w:r>
    </w:p>
    <w:bookmarkEnd w:id="0"/>
    <w:p w14:paraId="331E2E97" w14:textId="71A441F8" w:rsidR="00521BEC" w:rsidRPr="00B66CEE" w:rsidRDefault="00521BEC" w:rsidP="00D72B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567"/>
        <w:jc w:val="both"/>
        <w:rPr>
          <w:color w:val="000000"/>
          <w:sz w:val="24"/>
          <w:szCs w:val="24"/>
          <w:lang w:val="uk-UA"/>
        </w:rPr>
      </w:pPr>
      <w:proofErr w:type="spellStart"/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Внести</w:t>
      </w:r>
      <w:proofErr w:type="spellEnd"/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зміни до тендерної документації за предметом закупівлі відповідно до коду </w:t>
      </w:r>
      <w:r w:rsidR="00760F38" w:rsidRPr="00760F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ДК 021-2015 - 71630000-3 «Послуги з технічного огляду та випробувань»</w:t>
      </w:r>
      <w:r w:rsidR="00760F38" w:rsidRPr="00760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hyperlink r:id="rId14" w:tgtFrame="_blank" w:tooltip="Оголошення на порталі Уповноваженого органу" w:history="1">
        <w:r w:rsidR="00760F38" w:rsidRPr="00760F38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>UA</w:t>
        </w:r>
        <w:r w:rsidR="00760F38" w:rsidRPr="00760F38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  <w:lang w:val="uk-UA"/>
          </w:rPr>
          <w:t>-2024-04-17-006034-</w:t>
        </w:r>
        <w:r w:rsidR="00760F38" w:rsidRPr="00760F38">
          <w:rPr>
            <w:rStyle w:val="js-apiid"/>
            <w:rFonts w:ascii="Times New Roman" w:hAnsi="Times New Roman" w:cs="Times New Roman"/>
            <w:b/>
            <w:color w:val="000000"/>
            <w:sz w:val="24"/>
            <w:szCs w:val="24"/>
            <w:bdr w:val="none" w:sz="0" w:space="0" w:color="auto" w:frame="1"/>
          </w:rPr>
          <w:t>a</w:t>
        </w:r>
      </w:hyperlink>
      <w:r w:rsidR="00760F38" w:rsidRPr="00760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27EE1FB0" w14:textId="77777777" w:rsidR="00521BEC" w:rsidRPr="00B66CEE" w:rsidRDefault="00521BEC" w:rsidP="00D72B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567"/>
        <w:jc w:val="both"/>
        <w:rPr>
          <w:rFonts w:eastAsia="Calibri" w:cs="Calibri"/>
          <w:color w:val="000000"/>
          <w:lang w:val="uk-UA"/>
        </w:rPr>
      </w:pPr>
      <w:r w:rsidRPr="00B66CE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Оприлюднити в оголошенні про проведення закупівлі нову редакцію тендерної документації додатково до початкової редакції тендерної документації та окремий документ з переліком змін, що вносяться.</w:t>
      </w:r>
    </w:p>
    <w:p w14:paraId="16F90BEA" w14:textId="77777777" w:rsidR="000C230E" w:rsidRPr="00B66CEE" w:rsidRDefault="000C230E" w:rsidP="00D72B5A">
      <w:pPr>
        <w:pStyle w:val="a9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E2C177" w14:textId="77777777" w:rsidR="001B62BA" w:rsidRPr="00760F38" w:rsidRDefault="001B62BA" w:rsidP="00D72B5A">
      <w:pPr>
        <w:pStyle w:val="ShiftAlt"/>
        <w:spacing w:line="240" w:lineRule="auto"/>
        <w:ind w:firstLine="0"/>
        <w:rPr>
          <w:rFonts w:cs="Times New Roman"/>
          <w:szCs w:val="24"/>
        </w:rPr>
      </w:pPr>
      <w:bookmarkStart w:id="2" w:name="_GoBack"/>
      <w:bookmarkEnd w:id="2"/>
      <w:r w:rsidRPr="00760F38">
        <w:rPr>
          <w:rFonts w:cs="Times New Roman"/>
          <w:szCs w:val="24"/>
        </w:rPr>
        <w:t>Уповноважена особа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342"/>
        <w:gridCol w:w="1152"/>
        <w:gridCol w:w="2612"/>
      </w:tblGrid>
      <w:tr w:rsidR="001B62BA" w:rsidRPr="00760F38" w14:paraId="3E37161A" w14:textId="77777777" w:rsidTr="00162678">
        <w:tc>
          <w:tcPr>
            <w:tcW w:w="2933" w:type="dxa"/>
          </w:tcPr>
          <w:p w14:paraId="0D24EB2B" w14:textId="1BD5BC63" w:rsidR="001B62BA" w:rsidRPr="00760F38" w:rsidRDefault="00760F38" w:rsidP="00D72B5A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760F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ДУ «ТМО МВС України по Запорізькій області»</w:t>
            </w:r>
          </w:p>
          <w:p w14:paraId="5C5E8A8A" w14:textId="71A8EF10" w:rsidR="001B62BA" w:rsidRPr="00760F38" w:rsidRDefault="001B62BA" w:rsidP="00D72B5A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42" w:type="dxa"/>
          </w:tcPr>
          <w:p w14:paraId="31F5B9A2" w14:textId="41BC1F33" w:rsidR="001B62BA" w:rsidRPr="00760F38" w:rsidRDefault="00760F38" w:rsidP="00D72B5A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  <w:r w:rsidR="001B62BA" w:rsidRPr="00760F3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14:paraId="3ADF4C1A" w14:textId="77777777" w:rsidR="001B62BA" w:rsidRPr="00760F38" w:rsidRDefault="001B62BA" w:rsidP="00D72B5A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760F38">
              <w:rPr>
                <w:rFonts w:cs="Times New Roman"/>
                <w:bCs/>
                <w:color w:val="000000" w:themeColor="text1"/>
                <w:szCs w:val="24"/>
              </w:rPr>
              <w:t>(підпис)</w:t>
            </w:r>
          </w:p>
        </w:tc>
        <w:tc>
          <w:tcPr>
            <w:tcW w:w="1152" w:type="dxa"/>
          </w:tcPr>
          <w:p w14:paraId="23774987" w14:textId="77777777" w:rsidR="001B62BA" w:rsidRPr="00760F38" w:rsidRDefault="001B62BA" w:rsidP="00D72B5A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12" w:type="dxa"/>
          </w:tcPr>
          <w:p w14:paraId="1BBE517F" w14:textId="77777777" w:rsidR="001B62BA" w:rsidRDefault="001B62BA" w:rsidP="00D72B5A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324C8FD8" w14:textId="50018C6D" w:rsidR="00760F38" w:rsidRPr="00760F38" w:rsidRDefault="00760F38" w:rsidP="00D72B5A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Ірина ВАСЮТІНА</w:t>
            </w:r>
          </w:p>
        </w:tc>
      </w:tr>
    </w:tbl>
    <w:p w14:paraId="75538EA9" w14:textId="77777777" w:rsidR="00C079D0" w:rsidRPr="00B66CEE" w:rsidRDefault="00C079D0" w:rsidP="00D72B5A">
      <w:pPr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079D0" w:rsidRPr="00B66CEE" w:rsidSect="00D72B5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B523A" w14:textId="77777777" w:rsidR="00EB5599" w:rsidRDefault="00EB5599" w:rsidP="0033606F">
      <w:pPr>
        <w:spacing w:before="0" w:after="0"/>
      </w:pPr>
      <w:r>
        <w:separator/>
      </w:r>
    </w:p>
  </w:endnote>
  <w:endnote w:type="continuationSeparator" w:id="0">
    <w:p w14:paraId="0AA4380B" w14:textId="77777777" w:rsidR="00EB5599" w:rsidRDefault="00EB5599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80D4" w14:textId="77777777" w:rsidR="00EB5599" w:rsidRDefault="00EB5599" w:rsidP="0033606F">
      <w:pPr>
        <w:spacing w:before="0" w:after="0"/>
      </w:pPr>
      <w:r>
        <w:separator/>
      </w:r>
    </w:p>
  </w:footnote>
  <w:footnote w:type="continuationSeparator" w:id="0">
    <w:p w14:paraId="332043B0" w14:textId="77777777" w:rsidR="00EB5599" w:rsidRDefault="00EB5599" w:rsidP="003360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7F3"/>
    <w:multiLevelType w:val="multilevel"/>
    <w:tmpl w:val="C19C1B1A"/>
    <w:lvl w:ilvl="0">
      <w:start w:val="1"/>
      <w:numFmt w:val="decimal"/>
      <w:pStyle w:val="1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1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041E0"/>
    <w:multiLevelType w:val="hybridMultilevel"/>
    <w:tmpl w:val="03227B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BD594D"/>
    <w:multiLevelType w:val="hybridMultilevel"/>
    <w:tmpl w:val="3DBE23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3044"/>
    <w:multiLevelType w:val="hybridMultilevel"/>
    <w:tmpl w:val="AA3C2A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824F7"/>
    <w:multiLevelType w:val="hybridMultilevel"/>
    <w:tmpl w:val="B79671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E"/>
    <w:rsid w:val="000268F0"/>
    <w:rsid w:val="00052C8A"/>
    <w:rsid w:val="000C230E"/>
    <w:rsid w:val="000D309D"/>
    <w:rsid w:val="0012420E"/>
    <w:rsid w:val="001258F8"/>
    <w:rsid w:val="001B62BA"/>
    <w:rsid w:val="002473B4"/>
    <w:rsid w:val="00282E93"/>
    <w:rsid w:val="00287F07"/>
    <w:rsid w:val="00291286"/>
    <w:rsid w:val="0033606F"/>
    <w:rsid w:val="003925AF"/>
    <w:rsid w:val="0042641D"/>
    <w:rsid w:val="004516F4"/>
    <w:rsid w:val="004B1DDD"/>
    <w:rsid w:val="00501D63"/>
    <w:rsid w:val="005024D7"/>
    <w:rsid w:val="00521BEC"/>
    <w:rsid w:val="005D4EE0"/>
    <w:rsid w:val="00601A9C"/>
    <w:rsid w:val="00663D5C"/>
    <w:rsid w:val="00760F38"/>
    <w:rsid w:val="0076172D"/>
    <w:rsid w:val="007A430C"/>
    <w:rsid w:val="007F7DFE"/>
    <w:rsid w:val="00816285"/>
    <w:rsid w:val="00853C6C"/>
    <w:rsid w:val="00860B31"/>
    <w:rsid w:val="008B14AB"/>
    <w:rsid w:val="008B22FF"/>
    <w:rsid w:val="008F599A"/>
    <w:rsid w:val="0094670E"/>
    <w:rsid w:val="009B1186"/>
    <w:rsid w:val="00A700F2"/>
    <w:rsid w:val="00AA2DDD"/>
    <w:rsid w:val="00B24DAB"/>
    <w:rsid w:val="00B4493F"/>
    <w:rsid w:val="00B455FF"/>
    <w:rsid w:val="00B66CEE"/>
    <w:rsid w:val="00BA07CC"/>
    <w:rsid w:val="00C079D0"/>
    <w:rsid w:val="00C355E6"/>
    <w:rsid w:val="00CA1C5B"/>
    <w:rsid w:val="00D352FB"/>
    <w:rsid w:val="00D72B5A"/>
    <w:rsid w:val="00EB5599"/>
    <w:rsid w:val="00F17214"/>
    <w:rsid w:val="00F45A8A"/>
    <w:rsid w:val="00FB3F86"/>
    <w:rsid w:val="00FE3140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paragraph" w:styleId="1">
    <w:name w:val="heading 1"/>
    <w:basedOn w:val="a"/>
    <w:next w:val="a0"/>
    <w:link w:val="10"/>
    <w:rsid w:val="00521BEC"/>
    <w:pPr>
      <w:keepNext/>
      <w:keepLines/>
      <w:numPr>
        <w:numId w:val="11"/>
      </w:numPr>
      <w:spacing w:before="240" w:after="0" w:line="276" w:lineRule="auto"/>
      <w:ind w:leftChars="-1" w:left="0" w:hangingChars="1" w:hanging="1"/>
      <w:jc w:val="left"/>
      <w:textDirection w:val="btLr"/>
      <w:textAlignment w:val="top"/>
      <w:outlineLvl w:val="0"/>
    </w:pPr>
    <w:rPr>
      <w:rFonts w:ascii="Cambria" w:eastAsia="SimSun" w:hAnsi="Cambria" w:cs="Times New Roman"/>
      <w:color w:val="365F91"/>
      <w:position w:val="-1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1"/>
    <w:link w:val="a5"/>
    <w:uiPriority w:val="99"/>
    <w:rsid w:val="0033606F"/>
    <w:rPr>
      <w:rFonts w:ascii="Calibri" w:hAnsi="Calibri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1"/>
    <w:link w:val="a7"/>
    <w:uiPriority w:val="99"/>
    <w:rsid w:val="0033606F"/>
    <w:rPr>
      <w:rFonts w:ascii="Calibri" w:hAnsi="Calibri"/>
      <w:lang w:val="ru-RU" w:eastAsia="en-US"/>
    </w:rPr>
  </w:style>
  <w:style w:type="paragraph" w:styleId="a9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a">
    <w:name w:val="Hyperlink"/>
    <w:basedOn w:val="a1"/>
    <w:uiPriority w:val="99"/>
    <w:semiHidden/>
    <w:unhideWhenUsed/>
    <w:rsid w:val="001258F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521BEC"/>
    <w:rPr>
      <w:rFonts w:ascii="Cambria" w:eastAsia="SimSun" w:hAnsi="Cambria" w:cs="Times New Roman"/>
      <w:color w:val="365F91"/>
      <w:position w:val="-1"/>
      <w:sz w:val="32"/>
      <w:szCs w:val="32"/>
      <w:lang w:val="ru-RU" w:eastAsia="ru-RU"/>
    </w:rPr>
  </w:style>
  <w:style w:type="paragraph" w:styleId="a0">
    <w:name w:val="Body Text"/>
    <w:basedOn w:val="a"/>
    <w:link w:val="ab"/>
    <w:uiPriority w:val="99"/>
    <w:semiHidden/>
    <w:unhideWhenUsed/>
    <w:rsid w:val="00521BEC"/>
  </w:style>
  <w:style w:type="character" w:customStyle="1" w:styleId="ab">
    <w:name w:val="Основной текст Знак"/>
    <w:basedOn w:val="a1"/>
    <w:link w:val="a0"/>
    <w:uiPriority w:val="99"/>
    <w:semiHidden/>
    <w:rsid w:val="00521BEC"/>
    <w:rPr>
      <w:rFonts w:ascii="Calibri" w:hAnsi="Calibri"/>
      <w:lang w:val="ru-RU" w:eastAsia="en-US"/>
    </w:rPr>
  </w:style>
  <w:style w:type="character" w:customStyle="1" w:styleId="js-apiid">
    <w:name w:val="js-apiid"/>
    <w:basedOn w:val="a1"/>
    <w:rsid w:val="00760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paragraph" w:styleId="1">
    <w:name w:val="heading 1"/>
    <w:basedOn w:val="a"/>
    <w:next w:val="a0"/>
    <w:link w:val="10"/>
    <w:rsid w:val="00521BEC"/>
    <w:pPr>
      <w:keepNext/>
      <w:keepLines/>
      <w:numPr>
        <w:numId w:val="11"/>
      </w:numPr>
      <w:spacing w:before="240" w:after="0" w:line="276" w:lineRule="auto"/>
      <w:ind w:leftChars="-1" w:left="0" w:hangingChars="1" w:hanging="1"/>
      <w:jc w:val="left"/>
      <w:textDirection w:val="btLr"/>
      <w:textAlignment w:val="top"/>
      <w:outlineLvl w:val="0"/>
    </w:pPr>
    <w:rPr>
      <w:rFonts w:ascii="Cambria" w:eastAsia="SimSun" w:hAnsi="Cambria" w:cs="Times New Roman"/>
      <w:color w:val="365F91"/>
      <w:position w:val="-1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1"/>
    <w:link w:val="a5"/>
    <w:uiPriority w:val="99"/>
    <w:rsid w:val="0033606F"/>
    <w:rPr>
      <w:rFonts w:ascii="Calibri" w:hAnsi="Calibri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1"/>
    <w:link w:val="a7"/>
    <w:uiPriority w:val="99"/>
    <w:rsid w:val="0033606F"/>
    <w:rPr>
      <w:rFonts w:ascii="Calibri" w:hAnsi="Calibri"/>
      <w:lang w:val="ru-RU" w:eastAsia="en-US"/>
    </w:rPr>
  </w:style>
  <w:style w:type="paragraph" w:styleId="a9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a">
    <w:name w:val="Hyperlink"/>
    <w:basedOn w:val="a1"/>
    <w:uiPriority w:val="99"/>
    <w:semiHidden/>
    <w:unhideWhenUsed/>
    <w:rsid w:val="001258F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521BEC"/>
    <w:rPr>
      <w:rFonts w:ascii="Cambria" w:eastAsia="SimSun" w:hAnsi="Cambria" w:cs="Times New Roman"/>
      <w:color w:val="365F91"/>
      <w:position w:val="-1"/>
      <w:sz w:val="32"/>
      <w:szCs w:val="32"/>
      <w:lang w:val="ru-RU" w:eastAsia="ru-RU"/>
    </w:rPr>
  </w:style>
  <w:style w:type="paragraph" w:styleId="a0">
    <w:name w:val="Body Text"/>
    <w:basedOn w:val="a"/>
    <w:link w:val="ab"/>
    <w:uiPriority w:val="99"/>
    <w:semiHidden/>
    <w:unhideWhenUsed/>
    <w:rsid w:val="00521BEC"/>
  </w:style>
  <w:style w:type="character" w:customStyle="1" w:styleId="ab">
    <w:name w:val="Основной текст Знак"/>
    <w:basedOn w:val="a1"/>
    <w:link w:val="a0"/>
    <w:uiPriority w:val="99"/>
    <w:semiHidden/>
    <w:rsid w:val="00521BEC"/>
    <w:rPr>
      <w:rFonts w:ascii="Calibri" w:hAnsi="Calibri"/>
      <w:lang w:val="ru-RU" w:eastAsia="en-US"/>
    </w:rPr>
  </w:style>
  <w:style w:type="character" w:customStyle="1" w:styleId="js-apiid">
    <w:name w:val="js-apiid"/>
    <w:basedOn w:val="a1"/>
    <w:rsid w:val="0076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zorro.gov.ua/tender/UA-2024-04-17-006034-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zorro.gov.ua/tender/UA-2024-04-17-006034-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prozorro.gov.ua/tender/UA-2024-04-17-0060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оздание документа." ma:contentTypeScope="" ma:versionID="e2e5eb7b10b44d28dfc4b65f0d253ebb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32247a26676eebe4945c0c465f515a83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Props1.xml><?xml version="1.0" encoding="utf-8"?>
<ds:datastoreItem xmlns:ds="http://schemas.openxmlformats.org/officeDocument/2006/customXml" ds:itemID="{40D9816A-79C4-46EB-A347-DCE44364B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3F8FF-7884-4891-9CD7-E95A03833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D60A9-5685-4113-B981-5A2FE72F56B4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Ілона Тарнопольська</dc:creator>
  <cp:lastModifiedBy>Пользователь</cp:lastModifiedBy>
  <cp:revision>2</cp:revision>
  <dcterms:created xsi:type="dcterms:W3CDTF">2024-04-19T08:13:00Z</dcterms:created>
  <dcterms:modified xsi:type="dcterms:W3CDTF">2024-04-19T08:13:00Z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