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BC44B1">
            <w:pPr>
              <w:spacing w:before="20"/>
              <w:ind w:left="312" w:right="-108"/>
              <w:rPr>
                <w:lang w:eastAsia="en-US"/>
              </w:rPr>
            </w:pPr>
            <w:r w:rsidRPr="00A45319">
              <w:rPr>
                <w:bCs/>
                <w:noProof/>
                <w:lang w:eastAsia="en-US"/>
              </w:rPr>
              <w:t>від “</w:t>
            </w:r>
            <w:r w:rsidR="00BC44B1">
              <w:rPr>
                <w:bCs/>
                <w:noProof/>
                <w:lang w:val="ru-RU" w:eastAsia="en-US"/>
              </w:rPr>
              <w:t xml:space="preserve">  01</w:t>
            </w:r>
            <w:r w:rsidR="00F41D41">
              <w:rPr>
                <w:bCs/>
                <w:noProof/>
                <w:lang w:val="ru-RU" w:eastAsia="en-US"/>
              </w:rPr>
              <w:t xml:space="preserve"> </w:t>
            </w:r>
            <w:r w:rsidR="00F41D41">
              <w:rPr>
                <w:bCs/>
                <w:noProof/>
                <w:lang w:eastAsia="en-US"/>
              </w:rPr>
              <w:t xml:space="preserve">” </w:t>
            </w:r>
            <w:r w:rsidR="00BC44B1">
              <w:rPr>
                <w:bCs/>
                <w:noProof/>
                <w:lang w:eastAsia="en-US"/>
              </w:rPr>
              <w:t>квіт</w:t>
            </w:r>
            <w:r w:rsidR="00AF5BFA">
              <w:rPr>
                <w:bCs/>
                <w:noProof/>
                <w:lang w:eastAsia="en-US"/>
              </w:rPr>
              <w:t xml:space="preserve">ня </w:t>
            </w:r>
            <w:r w:rsidRPr="004A44C1">
              <w:rPr>
                <w:bCs/>
                <w:noProof/>
                <w:lang w:eastAsia="en-US"/>
              </w:rPr>
              <w:t>202</w:t>
            </w:r>
            <w:r w:rsidR="00F41D41" w:rsidRPr="007E70CB">
              <w:rPr>
                <w:bCs/>
                <w:noProof/>
                <w:lang w:val="ru-RU" w:eastAsia="en-US"/>
              </w:rPr>
              <w:t>4</w:t>
            </w:r>
            <w:r w:rsidRPr="004A44C1">
              <w:rPr>
                <w:bCs/>
                <w:noProof/>
                <w:lang w:eastAsia="en-US"/>
              </w:rPr>
              <w:t xml:space="preserve"> року</w:t>
            </w:r>
            <w:r w:rsidR="00BC44B1">
              <w:rPr>
                <w:bCs/>
                <w:noProof/>
                <w:lang w:eastAsia="en-US"/>
              </w:rPr>
              <w:t xml:space="preserve"> №1</w:t>
            </w:r>
            <w:r w:rsidR="007E70CB">
              <w:rPr>
                <w:bCs/>
                <w:noProof/>
                <w:lang w:eastAsia="en-US"/>
              </w:rPr>
              <w:t>/0</w:t>
            </w:r>
            <w:r w:rsidR="00BC44B1">
              <w:rPr>
                <w:bCs/>
                <w:noProof/>
                <w:lang w:eastAsia="en-US"/>
              </w:rPr>
              <w:t>4</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r w:rsidR="00E84C87">
              <w:rPr>
                <w:sz w:val="24"/>
                <w:szCs w:val="24"/>
              </w:rPr>
              <w:t xml:space="preserve"> </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760C74" w:rsidRPr="00DE4218" w:rsidRDefault="00DD5B24" w:rsidP="00BA6E84">
      <w:pPr>
        <w:spacing w:line="0" w:lineRule="atLeast"/>
        <w:jc w:val="center"/>
        <w:rPr>
          <w:b/>
          <w:sz w:val="28"/>
          <w:szCs w:val="28"/>
        </w:rPr>
      </w:pPr>
      <w:bookmarkStart w:id="0" w:name="_Hlk45789763"/>
      <w:bookmarkStart w:id="1" w:name="_Hlk49243579"/>
      <w:proofErr w:type="spellStart"/>
      <w:r w:rsidRPr="007432AD">
        <w:rPr>
          <w:b/>
          <w:bCs/>
          <w:sz w:val="28"/>
          <w:szCs w:val="28"/>
        </w:rPr>
        <w:t>ДК</w:t>
      </w:r>
      <w:proofErr w:type="spellEnd"/>
      <w:r w:rsidRPr="007432AD">
        <w:rPr>
          <w:b/>
          <w:bCs/>
          <w:sz w:val="28"/>
          <w:szCs w:val="28"/>
        </w:rPr>
        <w:t xml:space="preserve"> 021:2015</w:t>
      </w:r>
      <w:r w:rsidRPr="00DA2A26">
        <w:rPr>
          <w:b/>
          <w:sz w:val="28"/>
          <w:szCs w:val="28"/>
        </w:rPr>
        <w:t>:</w:t>
      </w:r>
      <w:r w:rsidR="00BA6E84" w:rsidRPr="00DA2A26">
        <w:rPr>
          <w:b/>
          <w:sz w:val="28"/>
          <w:szCs w:val="28"/>
        </w:rPr>
        <w:t xml:space="preserve">  31220000-4 — Елементи електричних схем</w:t>
      </w:r>
      <w:r w:rsidR="00BA6E84">
        <w:rPr>
          <w:b/>
          <w:sz w:val="28"/>
          <w:szCs w:val="28"/>
          <w:shd w:val="clear" w:color="auto" w:fill="F0F5F2"/>
        </w:rPr>
        <w:t>.</w:t>
      </w:r>
      <w:r w:rsidR="00BA6E84" w:rsidRPr="00BA6E84">
        <w:rPr>
          <w:b/>
          <w:sz w:val="28"/>
          <w:szCs w:val="28"/>
          <w:shd w:val="clear" w:color="auto" w:fill="F0F5F2"/>
        </w:rPr>
        <w:t>31224500-7</w:t>
      </w:r>
      <w:r w:rsidR="00BA6E84">
        <w:rPr>
          <w:b/>
          <w:sz w:val="28"/>
          <w:szCs w:val="28"/>
        </w:rPr>
        <w:t>. Приладдя для ізоляції кабелів</w:t>
      </w:r>
    </w:p>
    <w:p w:rsidR="003F2ABB" w:rsidRPr="00DE4218" w:rsidRDefault="003F2ABB" w:rsidP="00EE14B9">
      <w:pPr>
        <w:rPr>
          <w:b/>
          <w:sz w:val="28"/>
          <w:szCs w:val="28"/>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ED325E">
        <w:rPr>
          <w:b/>
        </w:rPr>
        <w:t>4</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D32019">
        <w:t>п. 4</w:t>
      </w:r>
      <w:r w:rsidR="00D32019" w:rsidRPr="00D32019">
        <w:rPr>
          <w:lang w:val="ru-RU"/>
        </w:rPr>
        <w:t>7</w:t>
      </w:r>
      <w:r w:rsidR="000A713F">
        <w:t xml:space="preserve">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sidRPr="00F41D41">
        <w:rPr>
          <w:b/>
        </w:rPr>
        <w:t>2</w:t>
      </w:r>
      <w:r w:rsidR="006D451E" w:rsidRPr="00F34636">
        <w:rPr>
          <w:b/>
        </w:rPr>
        <w:t xml:space="preserve">. </w:t>
      </w:r>
      <w:r w:rsidR="00F12F89" w:rsidRPr="00F34636">
        <w:rPr>
          <w:bCs/>
          <w:iCs/>
        </w:rPr>
        <w:t>ТЕХНІЧНА СПЕЦИФІКАЦІЯ</w:t>
      </w:r>
    </w:p>
    <w:p w:rsidR="000748AE" w:rsidRDefault="00780FEF" w:rsidP="001466CF">
      <w:pPr>
        <w:widowControl w:val="0"/>
        <w:spacing w:before="20"/>
        <w:ind w:left="142"/>
        <w:rPr>
          <w:bCs/>
        </w:rPr>
      </w:pPr>
      <w:r w:rsidRPr="00F34636">
        <w:rPr>
          <w:b/>
        </w:rPr>
        <w:t>ДОДАТОК</w:t>
      </w:r>
      <w:r w:rsidR="00192E4A" w:rsidRPr="00F34636">
        <w:rPr>
          <w:b/>
        </w:rPr>
        <w:t> </w:t>
      </w:r>
      <w:r w:rsidR="0002558E" w:rsidRPr="00F41D41">
        <w:rPr>
          <w:b/>
        </w:rPr>
        <w:t>3</w:t>
      </w:r>
      <w:r w:rsidR="006D451E" w:rsidRPr="00A45319">
        <w:rPr>
          <w:b/>
        </w:rPr>
        <w:t xml:space="preserve">. </w:t>
      </w:r>
      <w:proofErr w:type="spellStart"/>
      <w:r w:rsidR="000748AE">
        <w:rPr>
          <w:bCs/>
        </w:rPr>
        <w:t>Проє</w:t>
      </w:r>
      <w:r w:rsidR="000748AE" w:rsidRPr="00F34636">
        <w:rPr>
          <w:bCs/>
        </w:rPr>
        <w:t>кт</w:t>
      </w:r>
      <w:proofErr w:type="spellEnd"/>
      <w:r w:rsidR="000748AE" w:rsidRPr="00F34636">
        <w:rPr>
          <w:bCs/>
        </w:rPr>
        <w:t xml:space="preserve"> договору</w:t>
      </w:r>
    </w:p>
    <w:p w:rsidR="00F6326B" w:rsidRDefault="00D31681" w:rsidP="001466CF">
      <w:pPr>
        <w:widowControl w:val="0"/>
        <w:spacing w:before="20"/>
        <w:ind w:left="142"/>
        <w:rPr>
          <w:b/>
        </w:rPr>
      </w:pPr>
      <w:r>
        <w:rPr>
          <w:b/>
        </w:rPr>
        <w:t>Д</w:t>
      </w:r>
      <w:r w:rsidRPr="00F34636">
        <w:rPr>
          <w:b/>
        </w:rPr>
        <w:t>ОДАТОК</w:t>
      </w:r>
      <w:r>
        <w:rPr>
          <w:b/>
        </w:rPr>
        <w:t xml:space="preserve"> 4.</w:t>
      </w:r>
      <w:r w:rsidR="00DA2A26" w:rsidRPr="00D31681">
        <w:t xml:space="preserve"> </w:t>
      </w:r>
      <w:r w:rsidRPr="00D31681">
        <w:t>Тендерна пропозиція.</w:t>
      </w:r>
    </w:p>
    <w:p w:rsidR="00844E50" w:rsidRPr="00844E50" w:rsidRDefault="00844E50" w:rsidP="001466CF">
      <w:pPr>
        <w:widowControl w:val="0"/>
        <w:spacing w:before="20"/>
        <w:ind w:left="142"/>
        <w:rPr>
          <w:bCs/>
        </w:rPr>
      </w:pP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11163"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850"/>
      </w:tblGrid>
      <w:tr w:rsidR="009F42E4" w:rsidRPr="00F34636" w:rsidTr="00A8748A">
        <w:trPr>
          <w:trHeight w:val="402"/>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850"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850"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850"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850"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FE3880" w:rsidRPr="00AA049A" w:rsidRDefault="00D30D45" w:rsidP="00A34E3F">
            <w:pPr>
              <w:ind w:firstLine="284"/>
              <w:contextualSpacing/>
              <w:rPr>
                <w:i/>
                <w:spacing w:val="-7"/>
                <w:kern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r w:rsidR="008A2C54" w:rsidRPr="00A45319">
              <w:rPr>
                <w:color w:val="000000"/>
                <w:sz w:val="23"/>
                <w:szCs w:val="23"/>
                <w:lang w:val="en-US"/>
              </w:rPr>
              <w:t xml:space="preserve"> </w:t>
            </w:r>
          </w:p>
        </w:tc>
      </w:tr>
      <w:tr w:rsidR="009F42E4"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850"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Default="00D14147" w:rsidP="00755DA4">
            <w:pPr>
              <w:widowControl w:val="0"/>
              <w:ind w:left="20"/>
              <w:contextualSpacing/>
              <w:jc w:val="center"/>
            </w:pPr>
            <w:proofErr w:type="spellStart"/>
            <w:r>
              <w:rPr>
                <w:lang w:val="ru-RU"/>
              </w:rPr>
              <w:t>Власний</w:t>
            </w:r>
            <w:proofErr w:type="spellEnd"/>
            <w:r>
              <w:rPr>
                <w:lang w:val="ru-RU"/>
              </w:rPr>
              <w:t xml:space="preserve"> бюджет</w:t>
            </w:r>
            <w:r w:rsidR="00986DF0">
              <w:rPr>
                <w:lang w:val="ru-RU"/>
              </w:rPr>
              <w:t xml:space="preserve"> </w:t>
            </w:r>
            <w:proofErr w:type="spellStart"/>
            <w:r w:rsidR="00986DF0">
              <w:rPr>
                <w:lang w:val="ru-RU"/>
              </w:rPr>
              <w:t>і</w:t>
            </w:r>
            <w:proofErr w:type="spellEnd"/>
            <w:r w:rsidR="00986DF0">
              <w:rPr>
                <w:lang w:val="ru-RU"/>
              </w:rPr>
              <w:t xml:space="preserve"> </w:t>
            </w:r>
            <w:proofErr w:type="spellStart"/>
            <w:r w:rsidR="00986DF0">
              <w:rPr>
                <w:lang w:val="ru-RU"/>
              </w:rPr>
              <w:t>загальний</w:t>
            </w:r>
            <w:proofErr w:type="spellEnd"/>
            <w:r w:rsidR="00986DF0">
              <w:rPr>
                <w:lang w:val="ru-RU"/>
              </w:rPr>
              <w:t xml:space="preserve"> фонд.</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EE69F0">
            <w:pPr>
              <w:ind w:firstLine="284"/>
              <w:contextualSpacing/>
              <w:jc w:val="left"/>
              <w:rPr>
                <w:kern w:val="23"/>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652E7E" w:rsidRPr="00DE4218" w:rsidRDefault="007E01BC" w:rsidP="00652E7E">
            <w:pPr>
              <w:spacing w:line="0" w:lineRule="atLeast"/>
              <w:jc w:val="center"/>
              <w:rPr>
                <w:b/>
                <w:sz w:val="28"/>
                <w:szCs w:val="28"/>
              </w:rPr>
            </w:pPr>
            <w:proofErr w:type="spellStart"/>
            <w:r w:rsidRPr="00D45B25">
              <w:rPr>
                <w:bCs/>
                <w:sz w:val="22"/>
                <w:szCs w:val="22"/>
              </w:rPr>
              <w:t>ДК</w:t>
            </w:r>
            <w:proofErr w:type="spellEnd"/>
            <w:r w:rsidRPr="00D45B25">
              <w:rPr>
                <w:bCs/>
                <w:sz w:val="22"/>
                <w:szCs w:val="22"/>
              </w:rPr>
              <w:t xml:space="preserve"> 021:2015</w:t>
            </w:r>
            <w:r w:rsidR="00652E7E" w:rsidRPr="00652E7E">
              <w:rPr>
                <w:bCs/>
                <w:sz w:val="22"/>
                <w:szCs w:val="22"/>
                <w:lang w:val="ru-RU"/>
              </w:rPr>
              <w:t>:</w:t>
            </w:r>
            <w:r w:rsidR="00652E7E" w:rsidRPr="00DA2A26">
              <w:rPr>
                <w:b/>
                <w:sz w:val="28"/>
                <w:szCs w:val="28"/>
              </w:rPr>
              <w:t xml:space="preserve"> </w:t>
            </w:r>
            <w:r w:rsidR="00652E7E" w:rsidRPr="00652E7E">
              <w:t>31220000-4 — Елементи електричних схем</w:t>
            </w:r>
            <w:r w:rsidR="00652E7E" w:rsidRPr="00652E7E">
              <w:rPr>
                <w:shd w:val="clear" w:color="auto" w:fill="F0F5F2"/>
              </w:rPr>
              <w:t>.31224500-7</w:t>
            </w:r>
            <w:r w:rsidR="00652E7E" w:rsidRPr="00652E7E">
              <w:t>. Приладдя для ізоляції кабелів</w:t>
            </w:r>
          </w:p>
          <w:p w:rsidR="001D600B" w:rsidRPr="00652E7E" w:rsidRDefault="001D600B" w:rsidP="00122C5D">
            <w:pPr>
              <w:spacing w:line="0" w:lineRule="atLeast"/>
              <w:jc w:val="center"/>
              <w:rPr>
                <w:kern w:val="23"/>
                <w:sz w:val="20"/>
                <w:szCs w:val="20"/>
              </w:rPr>
            </w:pPr>
          </w:p>
          <w:p w:rsidR="00C00BFD" w:rsidRPr="00DE4218" w:rsidRDefault="00C00BFD" w:rsidP="00C00BFD">
            <w:pPr>
              <w:rPr>
                <w:b/>
                <w:sz w:val="28"/>
                <w:szCs w:val="28"/>
              </w:rPr>
            </w:pPr>
          </w:p>
          <w:p w:rsidR="005D1D16" w:rsidRPr="001D600B" w:rsidRDefault="005D1D16" w:rsidP="00C00BFD">
            <w:pPr>
              <w:ind w:firstLine="426"/>
              <w:jc w:val="left"/>
              <w:rPr>
                <w:color w:val="FF0000"/>
                <w:spacing w:val="-6"/>
                <w:kern w:val="23"/>
                <w:sz w:val="22"/>
                <w:szCs w:val="22"/>
                <w:bdr w:val="none" w:sz="0" w:space="0" w:color="auto" w:frame="1"/>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5D1D16" w:rsidRPr="00D45B25" w:rsidRDefault="005D1D16" w:rsidP="00D00D3A">
            <w:pPr>
              <w:contextualSpacing/>
              <w:jc w:val="left"/>
              <w:rPr>
                <w:kern w:val="23"/>
              </w:rPr>
            </w:pPr>
            <w:r w:rsidRPr="00D45B25">
              <w:t>Не передбачено</w:t>
            </w:r>
          </w:p>
        </w:tc>
      </w:tr>
      <w:tr w:rsidR="005D1D16" w:rsidRPr="00F34636" w:rsidTr="00A8748A">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A34E3F" w:rsidRDefault="005D1D16" w:rsidP="001466CF">
            <w:pPr>
              <w:ind w:firstLine="284"/>
              <w:contextualSpacing/>
              <w:rPr>
                <w:kern w:val="23"/>
              </w:rPr>
            </w:pPr>
            <w:r w:rsidRPr="00A34E3F">
              <w:rPr>
                <w:kern w:val="23"/>
              </w:rPr>
              <w:t xml:space="preserve">4.3. місце, кількість/обсяг поставки товарів (надання послуг, виконання робіт) </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A34E3F" w:rsidRDefault="005D1D16" w:rsidP="00B9135A">
            <w:pPr>
              <w:ind w:firstLine="284"/>
              <w:contextualSpacing/>
              <w:rPr>
                <w:kern w:val="23"/>
                <w:u w:val="single"/>
              </w:rPr>
            </w:pPr>
            <w:r w:rsidRPr="00A34E3F">
              <w:rPr>
                <w:kern w:val="23"/>
                <w:u w:val="single"/>
              </w:rPr>
              <w:t xml:space="preserve">Місце поставки: </w:t>
            </w:r>
          </w:p>
          <w:p w:rsidR="005D1D16" w:rsidRPr="00A34E3F" w:rsidRDefault="005D1D16" w:rsidP="008D51B1">
            <w:pPr>
              <w:pStyle w:val="TableParagraph"/>
              <w:ind w:left="292"/>
            </w:pPr>
            <w:r w:rsidRPr="00A34E3F">
              <w:rPr>
                <w:spacing w:val="-4"/>
                <w:sz w:val="24"/>
              </w:rPr>
              <w:t>Україна,</w:t>
            </w:r>
            <w:r w:rsidR="008D51B1" w:rsidRPr="00A34E3F">
              <w:rPr>
                <w:spacing w:val="-4"/>
                <w:sz w:val="24"/>
              </w:rPr>
              <w:t xml:space="preserve"> </w:t>
            </w:r>
            <w:r w:rsidRPr="00A34E3F">
              <w:t>за вказаними у відповідних замовленнях адрес</w:t>
            </w:r>
            <w:proofErr w:type="spellStart"/>
            <w:r w:rsidRPr="00A34E3F">
              <w:rPr>
                <w:lang w:val="ru-RU"/>
              </w:rPr>
              <w:t>ою</w:t>
            </w:r>
            <w:proofErr w:type="spellEnd"/>
            <w:r w:rsidRPr="00A34E3F">
              <w:t xml:space="preserve"> Замовника в м. Львові.</w:t>
            </w:r>
          </w:p>
          <w:p w:rsidR="00FD4F88" w:rsidRPr="00A34E3F" w:rsidRDefault="005D1D16" w:rsidP="008B15CC">
            <w:pPr>
              <w:rPr>
                <w:kern w:val="23"/>
                <w:lang w:val="ru-RU"/>
              </w:rPr>
            </w:pPr>
            <w:r w:rsidRPr="00A34E3F">
              <w:rPr>
                <w:kern w:val="23"/>
                <w:u w:val="single"/>
              </w:rPr>
              <w:t>Кількість поставки</w:t>
            </w:r>
            <w:r w:rsidR="00E7078E" w:rsidRPr="00A34E3F">
              <w:rPr>
                <w:kern w:val="23"/>
                <w:u w:val="single"/>
              </w:rPr>
              <w:t xml:space="preserve"> </w:t>
            </w:r>
            <w:r w:rsidR="003E0578" w:rsidRPr="00A34E3F">
              <w:rPr>
                <w:kern w:val="23"/>
                <w:u w:val="single"/>
              </w:rPr>
              <w:t>:</w:t>
            </w:r>
            <w:r w:rsidR="00E173C9" w:rsidRPr="00A34E3F">
              <w:rPr>
                <w:lang w:val="ru-RU"/>
              </w:rPr>
              <w:t>.</w:t>
            </w:r>
          </w:p>
          <w:tbl>
            <w:tblPr>
              <w:tblW w:w="5771" w:type="dxa"/>
              <w:tblInd w:w="7" w:type="dxa"/>
              <w:tblLayout w:type="fixed"/>
              <w:tblLook w:val="04A0"/>
            </w:tblPr>
            <w:tblGrid>
              <w:gridCol w:w="4496"/>
              <w:gridCol w:w="1275"/>
            </w:tblGrid>
            <w:tr w:rsidR="00FD4F88"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4F88" w:rsidRPr="00A34E3F" w:rsidRDefault="00652E7E" w:rsidP="009D190E">
                  <w:pPr>
                    <w:widowControl w:val="0"/>
                  </w:pPr>
                  <w:r w:rsidRPr="00A34E3F">
                    <w:t xml:space="preserve">Анкерний затискач </w:t>
                  </w:r>
                  <w:proofErr w:type="spellStart"/>
                  <w:r w:rsidRPr="00A34E3F">
                    <w:t>АЗП</w:t>
                  </w:r>
                  <w:proofErr w:type="spellEnd"/>
                  <w:r w:rsidRPr="00A34E3F">
                    <w:t xml:space="preserve"> 4-16/25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D4F88" w:rsidRPr="00A34E3F" w:rsidRDefault="00652E7E" w:rsidP="009D190E">
                  <w:pPr>
                    <w:widowControl w:val="0"/>
                    <w:tabs>
                      <w:tab w:val="left" w:pos="2715"/>
                    </w:tabs>
                    <w:jc w:val="center"/>
                  </w:pPr>
                  <w:r w:rsidRPr="00A34E3F">
                    <w:rPr>
                      <w:lang w:val="en-US"/>
                    </w:rPr>
                    <w:t>112</w:t>
                  </w:r>
                  <w:r w:rsidR="00F764C4" w:rsidRPr="00A34E3F">
                    <w:rPr>
                      <w:lang w:val="en-US"/>
                    </w:rPr>
                    <w:t xml:space="preserve"> </w:t>
                  </w:r>
                  <w:proofErr w:type="spellStart"/>
                  <w:r w:rsidR="00F764C4" w:rsidRPr="00A34E3F">
                    <w:rPr>
                      <w:lang w:val="en-US"/>
                    </w:rPr>
                    <w:t>шт</w:t>
                  </w:r>
                  <w:proofErr w:type="spellEnd"/>
                  <w:r w:rsidR="00F764C4" w:rsidRPr="00A34E3F">
                    <w:rPr>
                      <w:lang w:val="en-US"/>
                    </w:rPr>
                    <w:t>.</w:t>
                  </w:r>
                </w:p>
              </w:tc>
            </w:tr>
            <w:tr w:rsidR="00652E7E"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E7E" w:rsidRPr="00A34E3F" w:rsidRDefault="00652E7E" w:rsidP="00F717FE">
                  <w:pPr>
                    <w:rPr>
                      <w:sz w:val="18"/>
                      <w:lang w:val="en-US"/>
                    </w:rPr>
                  </w:pPr>
                  <w:r w:rsidRPr="00A34E3F">
                    <w:t xml:space="preserve">Затискач </w:t>
                  </w:r>
                  <w:proofErr w:type="spellStart"/>
                  <w:r w:rsidRPr="00A34E3F">
                    <w:t>проколюючий</w:t>
                  </w:r>
                  <w:proofErr w:type="spellEnd"/>
                  <w:r w:rsidRPr="00A34E3F">
                    <w:rPr>
                      <w:lang w:val="en-US"/>
                    </w:rPr>
                    <w:t xml:space="preserve"> KW2-95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2E7E" w:rsidRPr="00A34E3F" w:rsidRDefault="00F764C4" w:rsidP="009D190E">
                  <w:pPr>
                    <w:widowControl w:val="0"/>
                    <w:tabs>
                      <w:tab w:val="left" w:pos="2715"/>
                    </w:tabs>
                    <w:jc w:val="center"/>
                  </w:pPr>
                  <w:r w:rsidRPr="00A34E3F">
                    <w:rPr>
                      <w:lang w:val="en-US"/>
                    </w:rPr>
                    <w:t>906</w:t>
                  </w:r>
                  <w:r w:rsidRPr="00A34E3F">
                    <w:t xml:space="preserve"> </w:t>
                  </w:r>
                  <w:proofErr w:type="spellStart"/>
                  <w:r w:rsidRPr="00A34E3F">
                    <w:rPr>
                      <w:lang w:val="en-US"/>
                    </w:rPr>
                    <w:t>шт</w:t>
                  </w:r>
                  <w:proofErr w:type="spellEnd"/>
                  <w:r w:rsidRPr="00A34E3F">
                    <w:rPr>
                      <w:lang w:val="en-US"/>
                    </w:rPr>
                    <w:t>.</w:t>
                  </w:r>
                </w:p>
              </w:tc>
            </w:tr>
            <w:tr w:rsidR="00652E7E"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E7E" w:rsidRPr="00A34E3F" w:rsidRDefault="00F764C4" w:rsidP="009D190E">
                  <w:pPr>
                    <w:widowControl w:val="0"/>
                  </w:pPr>
                  <w:r w:rsidRPr="00A34E3F">
                    <w:t xml:space="preserve">Затискач </w:t>
                  </w:r>
                  <w:proofErr w:type="spellStart"/>
                  <w:r w:rsidRPr="00A34E3F">
                    <w:t>проколюючий</w:t>
                  </w:r>
                  <w:proofErr w:type="spellEnd"/>
                  <w:r w:rsidRPr="00A34E3F">
                    <w:rPr>
                      <w:lang w:val="en-US"/>
                    </w:rPr>
                    <w:t xml:space="preserve"> KW2-150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2E7E" w:rsidRPr="00A34E3F" w:rsidRDefault="00F764C4" w:rsidP="009D190E">
                  <w:pPr>
                    <w:widowControl w:val="0"/>
                    <w:tabs>
                      <w:tab w:val="left" w:pos="2715"/>
                    </w:tabs>
                    <w:jc w:val="center"/>
                    <w:rPr>
                      <w:lang w:val="en-US"/>
                    </w:rPr>
                  </w:pPr>
                  <w:r w:rsidRPr="00A34E3F">
                    <w:rPr>
                      <w:lang w:val="en-US"/>
                    </w:rPr>
                    <w:t xml:space="preserve">500 </w:t>
                  </w:r>
                  <w:proofErr w:type="spellStart"/>
                  <w:r w:rsidRPr="00A34E3F">
                    <w:rPr>
                      <w:lang w:val="en-US"/>
                    </w:rPr>
                    <w:t>шт</w:t>
                  </w:r>
                  <w:proofErr w:type="spellEnd"/>
                  <w:r w:rsidRPr="00A34E3F">
                    <w:rPr>
                      <w:lang w:val="en-US"/>
                    </w:rPr>
                    <w:t>.</w:t>
                  </w:r>
                </w:p>
              </w:tc>
            </w:tr>
            <w:tr w:rsidR="00535DFE"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DFE" w:rsidRPr="00A34E3F" w:rsidRDefault="000869C8" w:rsidP="009D190E">
                  <w:pPr>
                    <w:widowControl w:val="0"/>
                  </w:pPr>
                  <w:r w:rsidRPr="00A34E3F">
                    <w:rPr>
                      <w:sz w:val="22"/>
                      <w:szCs w:val="22"/>
                      <w:lang w:val="ru-RU"/>
                    </w:rPr>
                    <w:t>Га</w:t>
                  </w:r>
                  <w:proofErr w:type="gramStart"/>
                  <w:r w:rsidRPr="00A34E3F">
                    <w:rPr>
                      <w:sz w:val="22"/>
                      <w:szCs w:val="22"/>
                      <w:lang w:val="ru-RU"/>
                    </w:rPr>
                    <w:t>к(</w:t>
                  </w:r>
                  <w:proofErr w:type="spellStart"/>
                  <w:proofErr w:type="gramEnd"/>
                  <w:r w:rsidRPr="00A34E3F">
                    <w:rPr>
                      <w:sz w:val="22"/>
                      <w:szCs w:val="22"/>
                      <w:lang w:val="ru-RU"/>
                    </w:rPr>
                    <w:t>універсальний</w:t>
                  </w:r>
                  <w:proofErr w:type="spellEnd"/>
                  <w:r w:rsidRPr="00A34E3F">
                    <w:rPr>
                      <w:sz w:val="22"/>
                      <w:szCs w:val="22"/>
                      <w:lang w:val="ru-RU"/>
                    </w:rPr>
                    <w:t xml:space="preserve">) </w:t>
                  </w:r>
                  <w:proofErr w:type="spellStart"/>
                  <w:r w:rsidRPr="00A34E3F">
                    <w:rPr>
                      <w:sz w:val="22"/>
                      <w:szCs w:val="22"/>
                      <w:lang w:val="ru-RU"/>
                    </w:rPr>
                    <w:t>під</w:t>
                  </w:r>
                  <w:proofErr w:type="spellEnd"/>
                  <w:r w:rsidRPr="00A34E3F">
                    <w:rPr>
                      <w:sz w:val="22"/>
                      <w:szCs w:val="22"/>
                      <w:lang w:val="ru-RU"/>
                    </w:rPr>
                    <w:t xml:space="preserve"> </w:t>
                  </w:r>
                  <w:proofErr w:type="spellStart"/>
                  <w:r w:rsidRPr="00A34E3F">
                    <w:rPr>
                      <w:sz w:val="22"/>
                      <w:szCs w:val="22"/>
                      <w:lang w:val="ru-RU"/>
                    </w:rPr>
                    <w:t>бандажну</w:t>
                  </w:r>
                  <w:proofErr w:type="spellEnd"/>
                  <w:r w:rsidRPr="00A34E3F">
                    <w:rPr>
                      <w:sz w:val="22"/>
                      <w:szCs w:val="22"/>
                      <w:lang w:val="ru-RU"/>
                    </w:rPr>
                    <w:t xml:space="preserve"> </w:t>
                  </w:r>
                  <w:proofErr w:type="spellStart"/>
                  <w:r w:rsidRPr="00A34E3F">
                    <w:rPr>
                      <w:sz w:val="22"/>
                      <w:szCs w:val="22"/>
                      <w:lang w:val="ru-RU"/>
                    </w:rPr>
                    <w:t>стрічку</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35DFE" w:rsidRPr="00A34E3F" w:rsidRDefault="000869C8" w:rsidP="009D190E">
                  <w:pPr>
                    <w:widowControl w:val="0"/>
                    <w:tabs>
                      <w:tab w:val="left" w:pos="2715"/>
                    </w:tabs>
                    <w:jc w:val="center"/>
                    <w:rPr>
                      <w:lang w:val="ru-RU"/>
                    </w:rPr>
                  </w:pPr>
                  <w:r w:rsidRPr="00A34E3F">
                    <w:rPr>
                      <w:lang w:val="ru-RU"/>
                    </w:rPr>
                    <w:t xml:space="preserve">340 </w:t>
                  </w:r>
                  <w:proofErr w:type="spellStart"/>
                  <w:r w:rsidRPr="00A34E3F">
                    <w:rPr>
                      <w:lang w:val="en-US"/>
                    </w:rPr>
                    <w:t>шт</w:t>
                  </w:r>
                  <w:proofErr w:type="spellEnd"/>
                  <w:r w:rsidRPr="00A34E3F">
                    <w:rPr>
                      <w:lang w:val="en-US"/>
                    </w:rPr>
                    <w:t>.</w:t>
                  </w:r>
                </w:p>
              </w:tc>
            </w:tr>
            <w:tr w:rsidR="00535DFE"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DFE" w:rsidRPr="00A34E3F" w:rsidRDefault="001D5796" w:rsidP="009D190E">
                  <w:pPr>
                    <w:widowControl w:val="0"/>
                  </w:pPr>
                  <w:proofErr w:type="spellStart"/>
                  <w:r w:rsidRPr="00A34E3F">
                    <w:rPr>
                      <w:sz w:val="22"/>
                      <w:szCs w:val="22"/>
                    </w:rPr>
                    <w:t>Скрепа</w:t>
                  </w:r>
                  <w:proofErr w:type="spellEnd"/>
                  <w:r w:rsidRPr="00A34E3F">
                    <w:rPr>
                      <w:sz w:val="22"/>
                      <w:szCs w:val="22"/>
                    </w:rPr>
                    <w:t xml:space="preserve"> SS 201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35DFE" w:rsidRPr="00A34E3F" w:rsidRDefault="001D5796" w:rsidP="009D190E">
                  <w:pPr>
                    <w:widowControl w:val="0"/>
                    <w:tabs>
                      <w:tab w:val="left" w:pos="2715"/>
                    </w:tabs>
                    <w:jc w:val="center"/>
                    <w:rPr>
                      <w:lang w:val="ru-RU"/>
                    </w:rPr>
                  </w:pPr>
                  <w:r w:rsidRPr="00A34E3F">
                    <w:rPr>
                      <w:lang w:val="ru-RU"/>
                    </w:rPr>
                    <w:t>600 шт.</w:t>
                  </w:r>
                </w:p>
              </w:tc>
            </w:tr>
            <w:tr w:rsidR="0065027F" w:rsidRPr="00A34E3F" w:rsidTr="009D190E">
              <w:tc>
                <w:tcPr>
                  <w:tcW w:w="4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027F" w:rsidRPr="00A34E3F" w:rsidRDefault="00A34E3F" w:rsidP="009D190E">
                  <w:pPr>
                    <w:widowControl w:val="0"/>
                    <w:rPr>
                      <w:sz w:val="22"/>
                      <w:szCs w:val="22"/>
                    </w:rPr>
                  </w:pPr>
                  <w:proofErr w:type="spellStart"/>
                  <w:proofErr w:type="gramStart"/>
                  <w:r w:rsidRPr="00A34E3F">
                    <w:rPr>
                      <w:sz w:val="22"/>
                      <w:szCs w:val="22"/>
                      <w:lang w:val="ru-RU"/>
                    </w:rPr>
                    <w:t>Стр</w:t>
                  </w:r>
                  <w:proofErr w:type="spellEnd"/>
                  <w:proofErr w:type="gramEnd"/>
                  <w:r w:rsidRPr="00A34E3F">
                    <w:rPr>
                      <w:sz w:val="22"/>
                      <w:szCs w:val="22"/>
                    </w:rPr>
                    <w:t>і</w:t>
                  </w:r>
                  <w:proofErr w:type="spellStart"/>
                  <w:r w:rsidRPr="00A34E3F">
                    <w:rPr>
                      <w:sz w:val="22"/>
                      <w:szCs w:val="22"/>
                      <w:lang w:val="ru-RU"/>
                    </w:rPr>
                    <w:t>чка</w:t>
                  </w:r>
                  <w:proofErr w:type="spellEnd"/>
                  <w:r w:rsidRPr="00A34E3F">
                    <w:rPr>
                      <w:sz w:val="22"/>
                      <w:szCs w:val="22"/>
                      <w:lang w:val="ru-RU"/>
                    </w:rPr>
                    <w:t xml:space="preserve"> </w:t>
                  </w:r>
                  <w:proofErr w:type="spellStart"/>
                  <w:r w:rsidRPr="00A34E3F">
                    <w:rPr>
                      <w:sz w:val="22"/>
                      <w:szCs w:val="22"/>
                      <w:lang w:val="ru-RU"/>
                    </w:rPr>
                    <w:t>бандажна</w:t>
                  </w:r>
                  <w:proofErr w:type="spellEnd"/>
                  <w:r w:rsidRPr="00A34E3F">
                    <w:rPr>
                      <w:sz w:val="22"/>
                      <w:szCs w:val="22"/>
                      <w:lang w:val="ru-RU"/>
                    </w:rPr>
                    <w:t xml:space="preserve"> SS 201 0/7*19 </w:t>
                  </w:r>
                  <w:r w:rsidRPr="00A34E3F">
                    <w:rPr>
                      <w:sz w:val="22"/>
                      <w:szCs w:val="22"/>
                      <w:lang w:val="en-US"/>
                    </w:rPr>
                    <w:t>mm</w:t>
                  </w:r>
                  <w:r w:rsidRPr="00A34E3F">
                    <w:rPr>
                      <w:sz w:val="22"/>
                      <w:szCs w:val="22"/>
                      <w:lang w:val="ru-RU"/>
                    </w:rPr>
                    <w:t xml:space="preserve">50 </w:t>
                  </w:r>
                  <w:r w:rsidRPr="00A34E3F">
                    <w:rPr>
                      <w:sz w:val="22"/>
                      <w:szCs w:val="22"/>
                      <w:lang w:val="en-US"/>
                    </w:rPr>
                    <w:t>m</w:t>
                  </w:r>
                  <w:r w:rsidRPr="00A34E3F">
                    <w:rPr>
                      <w:sz w:val="22"/>
                      <w:szCs w:val="22"/>
                      <w:lang w:val="ru-RU"/>
                    </w:rPr>
                    <w:t xml:space="preserve"> </w:t>
                  </w:r>
                  <w:r w:rsidRPr="00A34E3F">
                    <w:rPr>
                      <w:sz w:val="22"/>
                      <w:szCs w:val="22"/>
                      <w:lang w:val="en-US"/>
                    </w:rPr>
                    <w:t>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5027F" w:rsidRPr="00A34E3F" w:rsidRDefault="00A34E3F" w:rsidP="009D190E">
                  <w:pPr>
                    <w:widowControl w:val="0"/>
                    <w:tabs>
                      <w:tab w:val="left" w:pos="2715"/>
                    </w:tabs>
                    <w:jc w:val="center"/>
                    <w:rPr>
                      <w:lang w:val="ru-RU"/>
                    </w:rPr>
                  </w:pPr>
                  <w:r w:rsidRPr="00A34E3F">
                    <w:rPr>
                      <w:lang w:val="ru-RU"/>
                    </w:rPr>
                    <w:t>10 шт.</w:t>
                  </w:r>
                </w:p>
              </w:tc>
            </w:tr>
          </w:tbl>
          <w:p w:rsidR="005D1D16" w:rsidRPr="00A34E3F" w:rsidRDefault="005D1D16" w:rsidP="008B15CC">
            <w:pPr>
              <w:rPr>
                <w:kern w:val="23"/>
                <w:lang w:val="ru-RU"/>
              </w:rPr>
            </w:pP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85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8E172B">
            <w:pPr>
              <w:ind w:firstLine="284"/>
              <w:contextualSpacing/>
              <w:rPr>
                <w:kern w:val="23"/>
              </w:rPr>
            </w:pPr>
            <w:r w:rsidRPr="008E172B">
              <w:rPr>
                <w:color w:val="000000"/>
              </w:rPr>
              <w:t xml:space="preserve">Поставка партії товару здійснюється протягом </w:t>
            </w:r>
            <w:r w:rsidR="00CE2631">
              <w:rPr>
                <w:b/>
                <w:kern w:val="23"/>
              </w:rPr>
              <w:t>10</w:t>
            </w:r>
            <w:r w:rsidR="001B2C30" w:rsidRPr="008E172B">
              <w:rPr>
                <w:b/>
                <w:kern w:val="23"/>
              </w:rPr>
              <w:t xml:space="preserve"> </w:t>
            </w:r>
            <w:r w:rsidR="00297910" w:rsidRPr="008E172B">
              <w:rPr>
                <w:b/>
                <w:kern w:val="23"/>
              </w:rPr>
              <w:t>-</w:t>
            </w:r>
            <w:r w:rsidR="00297910" w:rsidRPr="008E172B">
              <w:rPr>
                <w:color w:val="000000"/>
              </w:rPr>
              <w:t xml:space="preserve"> </w:t>
            </w:r>
            <w:r w:rsidR="008E172B" w:rsidRPr="008E172B">
              <w:rPr>
                <w:color w:val="000000"/>
              </w:rPr>
              <w:t>х</w:t>
            </w:r>
            <w:r w:rsidR="009B5D1B" w:rsidRPr="008E172B">
              <w:rPr>
                <w:color w:val="000000"/>
              </w:rPr>
              <w:t xml:space="preserve"> </w:t>
            </w:r>
            <w:r w:rsidR="00297910" w:rsidRPr="008E172B">
              <w:rPr>
                <w:color w:val="000000"/>
              </w:rPr>
              <w:t xml:space="preserve"> </w:t>
            </w:r>
            <w:r w:rsidR="009B5D1B" w:rsidRPr="008E172B">
              <w:t>календарних</w:t>
            </w:r>
            <w:r w:rsidR="00297910" w:rsidRPr="008E172B">
              <w:t xml:space="preserve"> </w:t>
            </w:r>
            <w:r w:rsidR="009B5D1B" w:rsidRPr="008E172B">
              <w:rPr>
                <w:color w:val="000000"/>
              </w:rPr>
              <w:t>днів</w:t>
            </w:r>
            <w:r w:rsidR="00297910" w:rsidRPr="008E172B">
              <w:rPr>
                <w:color w:val="000000"/>
              </w:rPr>
              <w:t xml:space="preserve">  з дати  підписання і публікації угоди  між обома Сторонами</w:t>
            </w:r>
            <w:r w:rsidR="00C93925" w:rsidRPr="008E172B">
              <w:rPr>
                <w:b/>
                <w:kern w:val="23"/>
              </w:rPr>
              <w:t xml:space="preserve"> </w:t>
            </w:r>
            <w:r w:rsidR="006F2136" w:rsidRPr="008E172B">
              <w:rPr>
                <w:b/>
                <w:kern w:val="23"/>
              </w:rPr>
              <w:t xml:space="preserve"> </w:t>
            </w:r>
            <w:r w:rsidR="003C310A" w:rsidRPr="008E172B">
              <w:rPr>
                <w:b/>
                <w:kern w:val="23"/>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 xml:space="preserve">6. Інформація про валюту, у якій </w:t>
            </w:r>
            <w:r w:rsidRPr="00F34636">
              <w:rPr>
                <w:b/>
                <w:kern w:val="23"/>
              </w:rPr>
              <w:lastRenderedPageBreak/>
              <w:t>повинно бути розраховано та зазначено ціну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lastRenderedPageBreak/>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lastRenderedPageBreak/>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A8748A">
        <w:trPr>
          <w:trHeight w:val="414"/>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C44B1">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w:t>
            </w:r>
            <w:r w:rsidRPr="00645944">
              <w:rPr>
                <w:rFonts w:ascii="Times New Roman" w:hAnsi="Times New Roman"/>
                <w:sz w:val="24"/>
                <w:szCs w:val="24"/>
              </w:rPr>
              <w:lastRenderedPageBreak/>
              <w:t>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BC44B1">
            <w:pPr>
              <w:spacing w:beforeLines="30" w:afterLines="40"/>
              <w:ind w:left="113" w:right="113" w:firstLine="170"/>
              <w:rPr>
                <w:b/>
              </w:rPr>
            </w:pPr>
            <w:r w:rsidRPr="00F34636">
              <w:rPr>
                <w:b/>
              </w:rPr>
              <w:lastRenderedPageBreak/>
              <w:t>2. Унесення змін до тендерної документації</w:t>
            </w:r>
          </w:p>
        </w:tc>
        <w:tc>
          <w:tcPr>
            <w:tcW w:w="6850"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A8748A">
        <w:trPr>
          <w:trHeight w:val="411"/>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A8748A">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873"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w:t>
            </w:r>
            <w:r w:rsidR="00FC69A6" w:rsidRPr="00F92217">
              <w:rPr>
                <w:color w:val="000000"/>
              </w:rPr>
              <w:t>4</w:t>
            </w:r>
            <w:r w:rsidR="00FC69A6" w:rsidRPr="00D32019">
              <w:rPr>
                <w:color w:val="000000"/>
                <w:lang w:val="ru-RU"/>
              </w:rPr>
              <w:t>7</w:t>
            </w:r>
            <w:r>
              <w:rPr>
                <w:color w:val="000000"/>
              </w:rPr>
              <w:t xml:space="preserve">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FE777C" w:rsidRDefault="003E2184" w:rsidP="003E2184">
            <w:pPr>
              <w:rPr>
                <w:highlight w:val="yellow"/>
              </w:rPr>
            </w:pPr>
            <w:r>
              <w:rPr>
                <w:shd w:val="clear" w:color="auto" w:fill="FFFFFF"/>
              </w:rPr>
              <w:t xml:space="preserve">       - </w:t>
            </w:r>
            <w:r w:rsidR="005D1D16">
              <w:rPr>
                <w:shd w:val="clear" w:color="auto" w:fill="FFFFFF"/>
              </w:rPr>
              <w:t>у</w:t>
            </w:r>
            <w:r w:rsidR="005D1D16" w:rsidRPr="00E4608A">
              <w:rPr>
                <w:shd w:val="clear" w:color="auto" w:fill="FFFFFF"/>
              </w:rPr>
              <w:t xml:space="preserve"> випадку якщо учасник процедури закупівлі не виконав свої </w:t>
            </w:r>
            <w:r w:rsidR="005D1D16" w:rsidRPr="00E4608A">
              <w:rPr>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sidR="005D1D16">
              <w:rPr>
                <w:shd w:val="clear" w:color="auto" w:fill="FFFFFF"/>
              </w:rPr>
              <w:t>для доведення своєї надійності – д</w:t>
            </w:r>
            <w:r w:rsidR="005D1D16" w:rsidRPr="00E4608A">
              <w:rPr>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sidR="005D1D16">
              <w:rPr>
                <w:shd w:val="clear" w:color="auto" w:fill="FFFFFF"/>
              </w:rPr>
              <w:t xml:space="preserve"> відшкодування завданих збитків</w:t>
            </w:r>
            <w:r w:rsidR="00FE777C" w:rsidRPr="00FE777C">
              <w:rPr>
                <w:shd w:val="clear" w:color="auto" w:fill="FFFFFF"/>
              </w:rPr>
              <w:t>;</w:t>
            </w:r>
            <w:r w:rsidR="005D1D16" w:rsidRPr="00FE777C">
              <w:rPr>
                <w:highlight w:val="yellow"/>
                <w:shd w:val="clear" w:color="auto" w:fill="FFFFFF"/>
              </w:rPr>
              <w:t xml:space="preserve">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F92217">
              <w:rPr>
                <w:color w:val="000000"/>
              </w:rPr>
              <w:t xml:space="preserve">Додатком </w:t>
            </w:r>
            <w:r w:rsidRPr="00F92217">
              <w:rPr>
                <w:color w:val="000000"/>
                <w:lang w:val="ru-RU"/>
              </w:rPr>
              <w:t>2</w:t>
            </w:r>
            <w:r w:rsidRPr="00F92217">
              <w:rPr>
                <w:color w:val="000000"/>
              </w:rPr>
              <w:t xml:space="preserve"> “ ТЕХНІЧНА СПЕЦИФІКАЦІЯ”</w:t>
            </w:r>
            <w:r w:rsidRPr="00E453CF">
              <w:rPr>
                <w:color w:val="000000"/>
              </w:rPr>
              <w:t xml:space="preserve">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674C53" w:rsidRDefault="005D1D16" w:rsidP="00076CD7">
            <w:pPr>
              <w:ind w:firstLine="284"/>
            </w:pPr>
            <w:r w:rsidRPr="00674C53">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674C53">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Документи, подані у складі тендерної пропозиції, мають 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lastRenderedPageBreak/>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A8748A">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EA08A5">
            <w:pPr>
              <w:ind w:hanging="3"/>
              <w:jc w:val="left"/>
              <w:rPr>
                <w:b/>
              </w:rPr>
            </w:pPr>
            <w:r w:rsidRPr="00F34636">
              <w:rPr>
                <w:b/>
              </w:rPr>
              <w:lastRenderedPageBreak/>
              <w:t>2. Забезпечення тендерної пропозиції</w:t>
            </w:r>
          </w:p>
        </w:tc>
        <w:tc>
          <w:tcPr>
            <w:tcW w:w="6850" w:type="dxa"/>
            <w:tcBorders>
              <w:top w:val="single" w:sz="4" w:space="0" w:color="auto"/>
              <w:left w:val="single" w:sz="6" w:space="0" w:color="000000"/>
              <w:bottom w:val="single" w:sz="4" w:space="0" w:color="auto"/>
              <w:right w:val="single" w:sz="6" w:space="0" w:color="000000"/>
            </w:tcBorders>
          </w:tcPr>
          <w:p w:rsidR="005D1D16" w:rsidRPr="00EA08A5" w:rsidRDefault="004C7D7D" w:rsidP="00C93668">
            <w:pPr>
              <w:ind w:firstLine="319"/>
              <w:rPr>
                <w:bCs/>
              </w:rPr>
            </w:pPr>
            <w:r>
              <w:rPr>
                <w:color w:val="000000"/>
              </w:rPr>
              <w:t>Не вимагається.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864E40" w:rsidP="001466CF">
            <w:pPr>
              <w:ind w:firstLine="284"/>
              <w:rPr>
                <w:b/>
              </w:rPr>
            </w:pPr>
            <w:r>
              <w:rPr>
                <w:b/>
              </w:rPr>
              <w:t>4</w:t>
            </w:r>
            <w:r w:rsidR="005D1D16" w:rsidRPr="00F34636">
              <w:rPr>
                <w:b/>
              </w:rPr>
              <w:t>. Строк, протягом якого тендерні пропозиції є дійсними</w:t>
            </w:r>
          </w:p>
        </w:tc>
        <w:tc>
          <w:tcPr>
            <w:tcW w:w="6850"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A8748A">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864E40" w:rsidP="001466CF">
            <w:pPr>
              <w:ind w:firstLine="284"/>
              <w:rPr>
                <w:b/>
              </w:rPr>
            </w:pPr>
            <w:r>
              <w:rPr>
                <w:b/>
              </w:rPr>
              <w:t>5</w:t>
            </w:r>
            <w:r w:rsidR="005D1D16" w:rsidRPr="00F34636">
              <w:rPr>
                <w:b/>
              </w:rPr>
              <w:t>. </w:t>
            </w:r>
            <w:r w:rsidR="005D1D16" w:rsidRPr="00F34636">
              <w:rPr>
                <w:b/>
                <w:spacing w:val="-12"/>
              </w:rPr>
              <w:t>Інформація про технічні, якісні та кількісні характеристики предмета закупівлі</w:t>
            </w:r>
          </w:p>
        </w:tc>
        <w:tc>
          <w:tcPr>
            <w:tcW w:w="6850" w:type="dxa"/>
            <w:tcBorders>
              <w:top w:val="single" w:sz="4" w:space="0" w:color="auto"/>
              <w:left w:val="single" w:sz="6" w:space="0" w:color="000000"/>
              <w:bottom w:val="single" w:sz="6" w:space="0" w:color="000000"/>
              <w:right w:val="single" w:sz="6" w:space="0" w:color="000000"/>
            </w:tcBorders>
          </w:tcPr>
          <w:p w:rsidR="005D1D16" w:rsidRPr="00F34636" w:rsidRDefault="005D1D16" w:rsidP="00200940">
            <w:pPr>
              <w:ind w:firstLine="284"/>
              <w:contextualSpacing/>
            </w:pPr>
            <w:r w:rsidRPr="00F34636">
              <w:t xml:space="preserve">Згідно з </w:t>
            </w:r>
            <w:r w:rsidRPr="00F92217">
              <w:t>Додатком 2</w:t>
            </w:r>
            <w:r w:rsidR="004A217D">
              <w:rPr>
                <w:color w:val="000000"/>
                <w:lang w:val="ru-RU"/>
              </w:rPr>
              <w:t xml:space="preserve"> </w:t>
            </w:r>
            <w:r w:rsidRPr="00F92217">
              <w:rPr>
                <w:rStyle w:val="rvts0"/>
              </w:rPr>
              <w:t>“</w:t>
            </w:r>
            <w:r w:rsidRPr="00F92217">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864E40" w:rsidP="001466CF">
            <w:pPr>
              <w:ind w:firstLine="284"/>
              <w:rPr>
                <w:b/>
              </w:rPr>
            </w:pPr>
            <w:r>
              <w:rPr>
                <w:b/>
              </w:rPr>
              <w:t>6</w:t>
            </w:r>
            <w:r w:rsidR="005D1D16" w:rsidRPr="00F34636">
              <w:rPr>
                <w:b/>
              </w:rPr>
              <w:t>. Унесення змін або відкликання тендерної пропозиції Учасником</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A8748A">
        <w:trPr>
          <w:trHeight w:val="43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t>1. </w:t>
            </w:r>
            <w:r w:rsidRPr="00E453CF">
              <w:rPr>
                <w:rStyle w:val="rvts0"/>
                <w:b/>
              </w:rPr>
              <w:t xml:space="preserve">Кінцевий строк подання тендерної пропозиції </w:t>
            </w:r>
          </w:p>
        </w:tc>
        <w:tc>
          <w:tcPr>
            <w:tcW w:w="6850"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11550F" w:rsidP="001466CF">
            <w:pPr>
              <w:ind w:firstLine="284"/>
              <w:contextualSpacing/>
            </w:pPr>
            <w:r>
              <w:rPr>
                <w:b/>
                <w:sz w:val="22"/>
                <w:szCs w:val="22"/>
                <w:lang w:val="ru-RU"/>
              </w:rPr>
              <w:t>9</w:t>
            </w:r>
            <w:r w:rsidR="00BA4014">
              <w:rPr>
                <w:b/>
                <w:sz w:val="22"/>
                <w:szCs w:val="22"/>
                <w:lang w:val="ru-RU"/>
              </w:rPr>
              <w:t xml:space="preserve"> </w:t>
            </w:r>
            <w:r w:rsidR="00F53B09" w:rsidRPr="007E70CB">
              <w:rPr>
                <w:b/>
                <w:sz w:val="22"/>
                <w:szCs w:val="22"/>
                <w:lang w:val="ru-RU"/>
              </w:rPr>
              <w:t xml:space="preserve"> </w:t>
            </w:r>
            <w:r>
              <w:rPr>
                <w:b/>
                <w:sz w:val="22"/>
                <w:szCs w:val="22"/>
              </w:rPr>
              <w:t>ківт</w:t>
            </w:r>
            <w:r w:rsidR="00F53B09" w:rsidRPr="00F53B09">
              <w:rPr>
                <w:b/>
                <w:sz w:val="22"/>
                <w:szCs w:val="22"/>
              </w:rPr>
              <w:t xml:space="preserve">ня </w:t>
            </w:r>
            <w:r w:rsidR="00213C67" w:rsidRPr="00F53B09">
              <w:rPr>
                <w:b/>
                <w:sz w:val="22"/>
                <w:szCs w:val="22"/>
              </w:rPr>
              <w:t>202</w:t>
            </w:r>
            <w:r w:rsidR="00213C67" w:rsidRPr="007E70CB">
              <w:rPr>
                <w:b/>
                <w:sz w:val="22"/>
                <w:szCs w:val="22"/>
                <w:lang w:val="ru-RU"/>
              </w:rPr>
              <w:t>4</w:t>
            </w:r>
            <w:r w:rsidR="008616ED">
              <w:rPr>
                <w:b/>
                <w:sz w:val="22"/>
                <w:szCs w:val="22"/>
              </w:rPr>
              <w:t xml:space="preserve"> </w:t>
            </w:r>
            <w:r w:rsidR="00FE008B" w:rsidRPr="008B483B">
              <w:rPr>
                <w:b/>
                <w:sz w:val="22"/>
                <w:szCs w:val="22"/>
              </w:rPr>
              <w:t xml:space="preserve"> року</w:t>
            </w:r>
            <w:r w:rsidR="00FE008B" w:rsidRPr="00F92217">
              <w:rPr>
                <w:b/>
                <w:sz w:val="22"/>
                <w:szCs w:val="22"/>
              </w:rPr>
              <w:t xml:space="preserve"> до 0</w:t>
            </w:r>
            <w:r w:rsidR="00967A68" w:rsidRPr="00F92217">
              <w:rPr>
                <w:b/>
                <w:sz w:val="22"/>
                <w:szCs w:val="22"/>
              </w:rPr>
              <w:t>0</w:t>
            </w:r>
            <w:r w:rsidR="005D1D16" w:rsidRPr="00F92217">
              <w:rPr>
                <w:b/>
                <w:sz w:val="22"/>
                <w:szCs w:val="22"/>
              </w:rPr>
              <w:t>:</w:t>
            </w:r>
            <w:r w:rsidR="00FE008B" w:rsidRPr="00F92217">
              <w:rPr>
                <w:b/>
                <w:sz w:val="22"/>
                <w:szCs w:val="22"/>
              </w:rPr>
              <w:t>00</w:t>
            </w:r>
            <w:r w:rsidR="004923DF" w:rsidRPr="00F92217">
              <w:rPr>
                <w:b/>
                <w:sz w:val="22"/>
                <w:szCs w:val="22"/>
              </w:rPr>
              <w:t xml:space="preserve"> год</w:t>
            </w:r>
            <w:r w:rsidR="004923DF">
              <w:rPr>
                <w:b/>
                <w:sz w:val="22"/>
                <w:szCs w:val="22"/>
              </w:rPr>
              <w:t>.</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850" w:type="dxa"/>
            <w:tcBorders>
              <w:top w:val="single" w:sz="6" w:space="0" w:color="000000"/>
              <w:left w:val="single" w:sz="6" w:space="0" w:color="000000"/>
              <w:bottom w:val="single" w:sz="6" w:space="0" w:color="000000"/>
              <w:right w:val="single" w:sz="6" w:space="0" w:color="000000"/>
            </w:tcBorders>
          </w:tcPr>
          <w:p w:rsidR="00F14095" w:rsidRDefault="00F14095" w:rsidP="00F14095">
            <w:pPr>
              <w:widowControl w:val="0"/>
              <w:spacing w:line="228" w:lineRule="auto"/>
            </w:pPr>
            <w:r w:rsidRPr="00D94F59">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14095" w:rsidRPr="00D94F59" w:rsidRDefault="00F14095" w:rsidP="00F14095">
            <w:pPr>
              <w:widowControl w:val="0"/>
              <w:spacing w:line="228" w:lineRule="auto"/>
            </w:pPr>
            <w:r w:rsidRPr="00D94F59">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D1D16" w:rsidRDefault="005D1D16" w:rsidP="006E6D2E">
            <w:pPr>
              <w:ind w:firstLine="284"/>
            </w:pPr>
            <w:r>
              <w:t xml:space="preserve">Не підлягає розкриттю інформація, що обґрунтовано визначена учасником як конфіденційна, у тому числі інформація, що містить </w:t>
            </w:r>
            <w: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w:t>
            </w:r>
            <w:r w:rsidR="00D32019">
              <w:t>ість підстав, установлених п. 4</w:t>
            </w:r>
            <w:r w:rsidR="00D32019" w:rsidRPr="00D32019">
              <w:t>7</w:t>
            </w:r>
            <w:r>
              <w:t xml:space="preserve">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A8748A">
        <w:trPr>
          <w:trHeight w:val="379"/>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lastRenderedPageBreak/>
              <w:t xml:space="preserve">V. Оцінка тендерної пропозиції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850" w:type="dxa"/>
            <w:tcBorders>
              <w:top w:val="single" w:sz="6" w:space="0" w:color="000000"/>
              <w:left w:val="single" w:sz="6" w:space="0" w:color="000000"/>
              <w:bottom w:val="single" w:sz="6" w:space="0" w:color="000000"/>
              <w:right w:val="single" w:sz="6" w:space="0" w:color="000000"/>
            </w:tcBorders>
            <w:shd w:val="clear" w:color="auto" w:fill="auto"/>
          </w:tcPr>
          <w:p w:rsidR="00802BD8" w:rsidRPr="00D94F59" w:rsidRDefault="00802BD8" w:rsidP="00802BD8">
            <w:pPr>
              <w:shd w:val="clear" w:color="auto" w:fill="FFFFFF"/>
              <w:rPr>
                <w:highlight w:val="white"/>
              </w:rPr>
            </w:pPr>
            <w:r w:rsidRPr="00D94F59">
              <w:rPr>
                <w:highlight w:val="white"/>
              </w:rPr>
              <w:t>Розгляд та оцінка тендерних пропозицій здійснюються відповідно до</w:t>
            </w:r>
            <w:r w:rsidR="00BB70A2">
              <w:rPr>
                <w:highlight w:val="white"/>
              </w:rPr>
              <w:t xml:space="preserve"> п.41</w:t>
            </w:r>
            <w:r w:rsidRPr="00D94F59">
              <w:rPr>
                <w:highlight w:val="white"/>
              </w:rPr>
              <w:t xml:space="preserve"> статті 29 Закону (положення частин другої, дванадцятої, </w:t>
            </w:r>
            <w:hyperlink r:id="rId10" w:anchor="n1553">
              <w:r w:rsidRPr="00D94F59">
                <w:rPr>
                  <w:highlight w:val="white"/>
                </w:rPr>
                <w:t>шістнадцятої</w:t>
              </w:r>
            </w:hyperlink>
            <w:r w:rsidRPr="00D94F59">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02BD8" w:rsidRPr="00D94F59" w:rsidRDefault="00802BD8" w:rsidP="00802BD8">
            <w:pPr>
              <w:widowControl w:val="0"/>
              <w:rPr>
                <w:highlight w:val="white"/>
              </w:rPr>
            </w:pPr>
            <w:r w:rsidRPr="00D94F59">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02BD8" w:rsidRPr="00D94F59" w:rsidRDefault="00802BD8" w:rsidP="00802BD8">
            <w:pPr>
              <w:widowControl w:val="0"/>
              <w:rPr>
                <w:highlight w:val="white"/>
              </w:rPr>
            </w:pPr>
            <w:r w:rsidRPr="00D94F59">
              <w:rPr>
                <w:highlight w:val="white"/>
              </w:rPr>
              <w:t>Критерії та методика оцінки визначаються відповідно до статті 29 Закону.</w:t>
            </w:r>
          </w:p>
          <w:p w:rsidR="00802BD8" w:rsidRPr="00D94F59" w:rsidRDefault="00802BD8" w:rsidP="00802BD8">
            <w:pPr>
              <w:widowControl w:val="0"/>
              <w:rPr>
                <w:b/>
                <w:highlight w:val="white"/>
              </w:rPr>
            </w:pPr>
            <w:r w:rsidRPr="00D94F59">
              <w:rPr>
                <w:b/>
                <w:highlight w:val="white"/>
              </w:rPr>
              <w:t>Перелік критеріїв та методика оцінки тендерної пропозиції із зазначенням питомої ваги критерію:</w:t>
            </w:r>
          </w:p>
          <w:p w:rsidR="00802BD8" w:rsidRPr="00D94F59" w:rsidRDefault="00802BD8" w:rsidP="00802BD8">
            <w:pPr>
              <w:widowControl w:val="0"/>
              <w:rPr>
                <w:highlight w:val="white"/>
              </w:rPr>
            </w:pPr>
            <w:r w:rsidRPr="00D94F59">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02BD8" w:rsidRPr="00D94F59" w:rsidRDefault="00802BD8" w:rsidP="00802BD8">
            <w:pPr>
              <w:widowControl w:val="0"/>
              <w:rPr>
                <w:i/>
                <w:highlight w:val="white"/>
              </w:rPr>
            </w:pPr>
            <w:r w:rsidRPr="00D94F59">
              <w:rPr>
                <w:i/>
                <w:highlight w:val="white"/>
              </w:rPr>
              <w:t>(у разі якщо подано дві і більше тендерних пропозицій).</w:t>
            </w:r>
          </w:p>
          <w:p w:rsidR="00802BD8" w:rsidRPr="00D94F59" w:rsidRDefault="00802BD8" w:rsidP="00802BD8">
            <w:pPr>
              <w:shd w:val="clear" w:color="auto" w:fill="FFFFFF"/>
              <w:rPr>
                <w:highlight w:val="white"/>
              </w:rPr>
            </w:pPr>
            <w:r w:rsidRPr="00D94F59">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2BD8" w:rsidRPr="00D94F59" w:rsidRDefault="00802BD8" w:rsidP="00802BD8">
            <w:pPr>
              <w:widowControl w:val="0"/>
              <w:rPr>
                <w:i/>
              </w:rPr>
            </w:pPr>
            <w:r w:rsidRPr="00D94F59">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D94F59">
              <w:rPr>
                <w:highlight w:val="white"/>
              </w:rPr>
              <w:lastRenderedPageBreak/>
              <w:t xml:space="preserve">аргументовано продовжено замовником до 20 робочих днів. У разі продовження строку замовник оприлюднює повідомлення в електронній системі </w:t>
            </w:r>
            <w:r w:rsidRPr="00D94F59">
              <w:t>закупівель протягом одного дня з дня прийняття відповідного рішення.</w:t>
            </w:r>
          </w:p>
          <w:p w:rsidR="00802BD8" w:rsidRPr="00D94F59" w:rsidRDefault="00802BD8" w:rsidP="00802BD8">
            <w:pPr>
              <w:widowControl w:val="0"/>
            </w:pPr>
            <w:r w:rsidRPr="00D94F59">
              <w:rPr>
                <w:i/>
              </w:rPr>
              <w:t xml:space="preserve">Ціна тендерної пропозиції </w:t>
            </w:r>
            <w:r w:rsidRPr="00D94F59">
              <w:rPr>
                <w:b/>
                <w:i/>
              </w:rPr>
              <w:t>не може</w:t>
            </w:r>
            <w:r w:rsidRPr="00D94F59">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2BD8" w:rsidRPr="00D94F59" w:rsidRDefault="00802BD8" w:rsidP="00802BD8">
            <w:pPr>
              <w:widowControl w:val="0"/>
              <w:rPr>
                <w:b/>
                <w:i/>
              </w:rPr>
            </w:pPr>
            <w:r w:rsidRPr="00D94F59">
              <w:rPr>
                <w:i/>
              </w:rPr>
              <w:t xml:space="preserve">До розгляду </w:t>
            </w:r>
            <w:r w:rsidRPr="00BE1BD4">
              <w:rPr>
                <w:i/>
                <w:u w:val="single"/>
              </w:rPr>
              <w:t>не приймається</w:t>
            </w:r>
            <w:r w:rsidRPr="00D94F59">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2BD8" w:rsidRPr="00D94F59" w:rsidRDefault="00802BD8" w:rsidP="00802BD8">
            <w:pPr>
              <w:widowControl w:val="0"/>
            </w:pPr>
            <w:r w:rsidRPr="00D94F59">
              <w:t xml:space="preserve">Оцінка тендерних пропозицій здійснюється на основі критерію </w:t>
            </w:r>
            <w:proofErr w:type="spellStart"/>
            <w:r w:rsidRPr="00D94F59">
              <w:t>„Ціна”</w:t>
            </w:r>
            <w:proofErr w:type="spellEnd"/>
            <w:r w:rsidRPr="00D94F59">
              <w:t>. Питома вага – 100 %.</w:t>
            </w:r>
          </w:p>
          <w:p w:rsidR="00802BD8" w:rsidRPr="00D94F59" w:rsidRDefault="00802BD8" w:rsidP="00802BD8">
            <w:pPr>
              <w:widowControl w:val="0"/>
            </w:pPr>
            <w:r w:rsidRPr="00D94F59">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2BD8" w:rsidRPr="00D94F59" w:rsidRDefault="00802BD8" w:rsidP="00802BD8">
            <w:pPr>
              <w:widowControl w:val="0"/>
            </w:pPr>
            <w:r w:rsidRPr="00D94F59">
              <w:t>Оцінка здійснюється щодо предмета закупівлі в цілому.</w:t>
            </w:r>
          </w:p>
          <w:p w:rsidR="00802BD8" w:rsidRPr="00D94F59" w:rsidRDefault="00802BD8" w:rsidP="00802BD8">
            <w:pPr>
              <w:widowControl w:val="0"/>
            </w:pPr>
            <w:r w:rsidRPr="00D94F59">
              <w:t xml:space="preserve">Учасник визначає ціни на </w:t>
            </w:r>
            <w:r w:rsidRPr="00BE1BD4">
              <w:rPr>
                <w:b/>
              </w:rPr>
              <w:t>товар</w:t>
            </w:r>
            <w:r w:rsidRPr="00D94F59">
              <w:t xml:space="preserve">, що він пропонує </w:t>
            </w:r>
            <w:r w:rsidRPr="00BE1BD4">
              <w:rPr>
                <w:b/>
              </w:rPr>
              <w:t>поставити</w:t>
            </w:r>
            <w:r w:rsidRPr="00D94F59">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E1BD4">
              <w:rPr>
                <w:b/>
              </w:rPr>
              <w:t>товару</w:t>
            </w:r>
            <w:r w:rsidRPr="00D94F59">
              <w:t xml:space="preserve"> даного виду.</w:t>
            </w:r>
          </w:p>
          <w:p w:rsidR="00802BD8" w:rsidRPr="00D94F59" w:rsidRDefault="00802BD8" w:rsidP="00802BD8">
            <w:pPr>
              <w:widowControl w:val="0"/>
              <w:rPr>
                <w:highlight w:val="yellow"/>
              </w:rPr>
            </w:pPr>
            <w:r w:rsidRPr="00D94F59">
              <w:rPr>
                <w:highlight w:val="white"/>
              </w:rPr>
              <w:t>Розмір мінімального кроку пониження ціни під ч</w:t>
            </w:r>
            <w:r w:rsidRPr="00BE1BD4">
              <w:rPr>
                <w:highlight w:val="white"/>
              </w:rPr>
              <w:t>ас електронного аукціону – 1 %</w:t>
            </w:r>
            <w:r w:rsidRPr="00D94F59">
              <w:rPr>
                <w:highlight w:val="white"/>
              </w:rPr>
              <w:t>.</w:t>
            </w:r>
          </w:p>
          <w:p w:rsidR="00802BD8" w:rsidRPr="00D94F59" w:rsidRDefault="00802BD8" w:rsidP="00802BD8">
            <w:pPr>
              <w:shd w:val="clear" w:color="auto" w:fill="FFFFFF"/>
              <w:rPr>
                <w:highlight w:val="white"/>
              </w:rPr>
            </w:pPr>
            <w:r w:rsidRPr="00D94F59">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D94F59">
              <w:rPr>
                <w:highlight w:val="white"/>
              </w:rPr>
              <w:t>“аномально</w:t>
            </w:r>
            <w:proofErr w:type="spellEnd"/>
            <w:r w:rsidRPr="00D94F59">
              <w:rPr>
                <w:highlight w:val="white"/>
              </w:rPr>
              <w:t xml:space="preserve"> низька ціна тендерної </w:t>
            </w:r>
            <w:proofErr w:type="spellStart"/>
            <w:r w:rsidRPr="00D94F59">
              <w:rPr>
                <w:highlight w:val="white"/>
              </w:rPr>
              <w:t>пропозиції”</w:t>
            </w:r>
            <w:proofErr w:type="spellEnd"/>
            <w:r w:rsidRPr="00D94F59">
              <w:rPr>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2BD8" w:rsidRPr="00D94F59" w:rsidRDefault="00802BD8" w:rsidP="00802BD8">
            <w:pPr>
              <w:shd w:val="clear" w:color="auto" w:fill="FFFFFF"/>
              <w:rPr>
                <w:highlight w:val="white"/>
              </w:rPr>
            </w:pPr>
            <w:r w:rsidRPr="00D94F59">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2BD8" w:rsidRPr="00D94F59" w:rsidRDefault="00802BD8" w:rsidP="00802BD8">
            <w:pPr>
              <w:keepNext/>
              <w:shd w:val="clear" w:color="auto" w:fill="FFFFFF"/>
              <w:rPr>
                <w:highlight w:val="white"/>
              </w:rPr>
            </w:pPr>
            <w:r w:rsidRPr="00D94F59">
              <w:rPr>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w:t>
            </w:r>
            <w:r w:rsidRPr="00D94F59">
              <w:rPr>
                <w:highlight w:val="white"/>
              </w:rPr>
              <w:lastRenderedPageBreak/>
              <w:t>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2BD8" w:rsidRPr="00D94F59" w:rsidRDefault="00802BD8" w:rsidP="00802BD8">
            <w:pPr>
              <w:keepNext/>
              <w:shd w:val="clear" w:color="auto" w:fill="FFFFFF"/>
              <w:rPr>
                <w:highlight w:val="white"/>
              </w:rPr>
            </w:pPr>
            <w:r w:rsidRPr="00D94F59">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2BD8" w:rsidRPr="00D94F59" w:rsidRDefault="00802BD8" w:rsidP="00802BD8">
            <w:pPr>
              <w:rPr>
                <w:highlight w:val="white"/>
              </w:rPr>
            </w:pPr>
            <w:r w:rsidRPr="00D94F59">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2BD8" w:rsidRPr="00D94F59" w:rsidRDefault="00802BD8" w:rsidP="00802BD8">
            <w:pPr>
              <w:rPr>
                <w:strike/>
                <w:highlight w:val="white"/>
              </w:rPr>
            </w:pPr>
            <w:r w:rsidRPr="00D94F59">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2BD8" w:rsidRPr="00D94F59" w:rsidRDefault="00802BD8" w:rsidP="00802BD8">
            <w:pPr>
              <w:widowControl w:val="0"/>
            </w:pPr>
            <w:r w:rsidRPr="00D94F59">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4F59">
              <w:rPr>
                <w:b/>
                <w:i/>
              </w:rPr>
              <w:t>протягом 24 годин</w:t>
            </w:r>
            <w:r w:rsidRPr="00D94F59">
              <w:t xml:space="preserve"> з моменту розміщення замовником в електронній системі закупівель повідомлення з вимогою про усунення таких невідповідностей.</w:t>
            </w:r>
          </w:p>
          <w:p w:rsidR="00802BD8" w:rsidRPr="00D94F59" w:rsidRDefault="00802BD8" w:rsidP="00802BD8">
            <w:pPr>
              <w:widowControl w:val="0"/>
              <w:rPr>
                <w:highlight w:val="white"/>
              </w:rPr>
            </w:pPr>
            <w:r w:rsidRPr="00D94F59">
              <w:t xml:space="preserve">Замовник розглядає подані тендерні пропозиції з урахуванням виправлення або </w:t>
            </w:r>
            <w:proofErr w:type="spellStart"/>
            <w:r w:rsidRPr="00D94F59">
              <w:t>невиправлення</w:t>
            </w:r>
            <w:proofErr w:type="spellEnd"/>
            <w:r w:rsidRPr="00D94F59">
              <w:t xml:space="preserve"> учасниками вияв</w:t>
            </w:r>
            <w:r w:rsidRPr="00D94F59">
              <w:rPr>
                <w:highlight w:val="white"/>
              </w:rPr>
              <w:t>лених невідповідностей.</w:t>
            </w:r>
          </w:p>
          <w:p w:rsidR="00802BD8" w:rsidRPr="00D94F59" w:rsidRDefault="00802BD8" w:rsidP="00802BD8">
            <w:pPr>
              <w:widowControl w:val="0"/>
              <w:rPr>
                <w:highlight w:val="white"/>
              </w:rPr>
            </w:pPr>
            <w:r w:rsidRPr="00D94F59">
              <w:rPr>
                <w:highlight w:val="white"/>
              </w:rPr>
              <w:t xml:space="preserve">У разі відхилення тендерної пропозиції з підстави, визначеної підпунктом 3 пункту </w:t>
            </w:r>
            <w:r w:rsidRPr="00D94F59">
              <w:rPr>
                <w:color w:val="00B050"/>
                <w:highlight w:val="white"/>
              </w:rPr>
              <w:t>4</w:t>
            </w:r>
            <w:r w:rsidR="00D32019" w:rsidRPr="00D32019">
              <w:rPr>
                <w:color w:val="00B050"/>
                <w:highlight w:val="white"/>
              </w:rPr>
              <w:t>7</w:t>
            </w:r>
            <w:r w:rsidRPr="00D94F59">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D94F59">
              <w:rPr>
                <w:highlight w:val="white"/>
              </w:rPr>
              <w:lastRenderedPageBreak/>
              <w:t>визначених статтею 33 Закону та пункту 49 Особливостей.</w:t>
            </w:r>
          </w:p>
          <w:p w:rsidR="005D1D16" w:rsidRPr="00D30EFE" w:rsidRDefault="00802BD8" w:rsidP="00802BD8">
            <w:pPr>
              <w:ind w:firstLine="284"/>
              <w:contextualSpacing/>
              <w:rPr>
                <w:rFonts w:eastAsia="BatangChe"/>
                <w:lang w:val="ru-RU" w:eastAsia="en-US"/>
              </w:rPr>
            </w:pPr>
            <w:r w:rsidRPr="00D94F59">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D30EFE" w:rsidRPr="00D30EFE">
              <w:rPr>
                <w:lang w:val="ru-RU"/>
              </w:rPr>
              <w:t>.</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lastRenderedPageBreak/>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t xml:space="preserve">Відповідно до умов цієї тендерної документації формальними (несуттєвими) вважаються </w:t>
            </w:r>
            <w:r w:rsidR="00C9527D" w:rsidRPr="00053745">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2"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C00DD9">
              <w:rPr>
                <w:i/>
                <w:iCs/>
              </w:rPr>
              <w:t>(наприклад, UA-2023</w:t>
            </w:r>
            <w:r w:rsidR="00757D87">
              <w:rPr>
                <w:i/>
                <w:iCs/>
              </w:rPr>
              <w:t>-09-04-001106-a замість UA-2023</w:t>
            </w:r>
            <w:r w:rsidR="00DC508D">
              <w:rPr>
                <w:i/>
                <w:iCs/>
              </w:rPr>
              <w:t>-09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F34636">
              <w:lastRenderedPageBreak/>
              <w:t xml:space="preserve">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 w:name="_Hlk49239473"/>
            <w:r w:rsidRPr="00F34636">
              <w:t xml:space="preserve">кваліфікований електронний підпис </w:t>
            </w:r>
            <w:bookmarkEnd w:id="3"/>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4" w:name="_Hlk49239516"/>
            <w:r w:rsidRPr="00F34636">
              <w:t xml:space="preserve">не містить вихідного номера </w:t>
            </w:r>
            <w:bookmarkEnd w:id="4"/>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F34636">
              <w:lastRenderedPageBreak/>
              <w:t>прописом, є правильною (</w:t>
            </w:r>
            <w:r w:rsidRPr="00F34636">
              <w:rPr>
                <w:i/>
                <w:iCs/>
              </w:rPr>
              <w:t>наприклад, 200 000,00 (двісті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2"/>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5" w:name="n749"/>
            <w:bookmarkEnd w:id="5"/>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6E2FFA" w:rsidRDefault="005D1D16" w:rsidP="000A713F">
            <w:pPr>
              <w:spacing w:line="216" w:lineRule="auto"/>
              <w:ind w:firstLine="360"/>
              <w:rPr>
                <w:shd w:val="clear" w:color="auto" w:fill="FFFFFF"/>
              </w:rPr>
            </w:pPr>
            <w:r w:rsidRPr="00FC75BD">
              <w:rPr>
                <w:shd w:val="clear" w:color="auto" w:fill="FFFFFF"/>
              </w:rPr>
              <w:t>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громадян Російської Федерації/Республіки Білорусь</w:t>
            </w:r>
            <w:r w:rsidR="003E0D3E">
              <w:rPr>
                <w:shd w:val="clear" w:color="auto" w:fill="FFFFFF"/>
              </w:rPr>
              <w:t>/</w:t>
            </w:r>
            <w:r w:rsidR="00317D25">
              <w:rPr>
                <w:rFonts w:ascii="Arial" w:hAnsi="Arial" w:cs="Arial"/>
                <w:color w:val="000000"/>
                <w:sz w:val="30"/>
                <w:szCs w:val="30"/>
                <w:shd w:val="clear" w:color="auto" w:fill="FFFFFF"/>
              </w:rPr>
              <w:t xml:space="preserve"> </w:t>
            </w:r>
            <w:r w:rsidR="00317D25" w:rsidRPr="00317D25">
              <w:rPr>
                <w:color w:val="000000"/>
                <w:shd w:val="clear" w:color="auto" w:fill="FFFFFF"/>
              </w:rPr>
              <w:t>Ісламської Республіки Іран</w:t>
            </w:r>
            <w:r w:rsidR="00317D25">
              <w:rPr>
                <w:rFonts w:ascii="Arial" w:hAnsi="Arial" w:cs="Arial"/>
                <w:color w:val="000000"/>
                <w:sz w:val="30"/>
                <w:szCs w:val="30"/>
                <w:shd w:val="clear" w:color="auto" w:fill="FFFFFF"/>
              </w:rPr>
              <w:t xml:space="preserve"> </w:t>
            </w:r>
            <w:r w:rsidRPr="00FC75BD">
              <w:rPr>
                <w:shd w:val="clear" w:color="auto" w:fill="FFFFFF"/>
              </w:rPr>
              <w:t>(крім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w:t>
            </w:r>
            <w:r w:rsidRPr="00300B1C">
              <w:rPr>
                <w:shd w:val="clear" w:color="auto" w:fill="FFFFFF"/>
              </w:rPr>
              <w:t xml:space="preserve">відповідно до законодавства Російської Федерації/Республіки </w:t>
            </w:r>
            <w:r w:rsidRPr="00300B1C">
              <w:rPr>
                <w:shd w:val="clear" w:color="auto" w:fill="FFFFFF"/>
              </w:rPr>
              <w:lastRenderedPageBreak/>
              <w:t>Білорусь</w:t>
            </w:r>
            <w:r w:rsidR="00300B1C" w:rsidRPr="00300B1C">
              <w:rPr>
                <w:shd w:val="clear" w:color="auto" w:fill="FFFFFF"/>
              </w:rPr>
              <w:t>/</w:t>
            </w:r>
            <w:r w:rsidR="00300B1C" w:rsidRPr="00300B1C">
              <w:rPr>
                <w:color w:val="000000"/>
                <w:shd w:val="clear" w:color="auto" w:fill="FFFFFF"/>
              </w:rPr>
              <w:t xml:space="preserve"> Ісламської Республіки Іран</w:t>
            </w:r>
            <w:r w:rsidRPr="00213374">
              <w:rPr>
                <w:shd w:val="clear" w:color="auto" w:fill="FFFFFF"/>
              </w:rPr>
              <w:t xml:space="preserve">;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04601">
              <w:rPr>
                <w:shd w:val="clear" w:color="auto" w:fill="FFFFFF"/>
              </w:rPr>
              <w:t>/</w:t>
            </w:r>
            <w:r w:rsidR="00204601">
              <w:rPr>
                <w:rFonts w:ascii="Arial" w:hAnsi="Arial" w:cs="Arial"/>
                <w:color w:val="000000"/>
                <w:sz w:val="30"/>
                <w:szCs w:val="30"/>
                <w:shd w:val="clear" w:color="auto" w:fill="FFFFFF"/>
              </w:rPr>
              <w:t xml:space="preserve"> </w:t>
            </w:r>
            <w:r w:rsidR="00204601" w:rsidRPr="00204601">
              <w:rPr>
                <w:color w:val="000000"/>
                <w:shd w:val="clear" w:color="auto" w:fill="FFFFFF"/>
              </w:rPr>
              <w:t>Ісламської Республіки Іран</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w:t>
            </w:r>
            <w:r w:rsidR="00870BEF">
              <w:rPr>
                <w:rFonts w:ascii="Arial" w:hAnsi="Arial" w:cs="Arial"/>
                <w:color w:val="000000"/>
                <w:sz w:val="30"/>
                <w:szCs w:val="30"/>
                <w:shd w:val="clear" w:color="auto" w:fill="FFFFFF"/>
              </w:rPr>
              <w:t xml:space="preserve"> </w:t>
            </w:r>
            <w:r w:rsidR="00870BEF" w:rsidRPr="00870BEF">
              <w:rPr>
                <w:color w:val="000000"/>
                <w:shd w:val="clear" w:color="auto" w:fill="FFFFFF"/>
              </w:rPr>
              <w:t>Ісламської Республіки Іран</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00FE777C">
              <w:rPr>
                <w:shd w:val="clear" w:color="auto" w:fill="FFFFFF"/>
                <w:lang w:val="ru-RU"/>
              </w:rPr>
              <w:t xml:space="preserve">, </w:t>
            </w:r>
            <w:r w:rsidR="00FE777C" w:rsidRPr="008B483B">
              <w:rPr>
                <w:color w:val="000000"/>
                <w:shd w:val="clear" w:color="auto" w:fill="FFFFFF"/>
              </w:rPr>
              <w:t>крім випадку, коли активи такої особи в установленому законодавством порядку передані в управління АРМА»;</w:t>
            </w:r>
          </w:p>
          <w:p w:rsidR="006E2FFA" w:rsidRPr="0016005B" w:rsidRDefault="003E071F" w:rsidP="006E2FFA">
            <w:pPr>
              <w:widowControl w:val="0"/>
              <w:pBdr>
                <w:top w:val="nil"/>
                <w:left w:val="nil"/>
                <w:bottom w:val="nil"/>
                <w:right w:val="nil"/>
                <w:between w:val="nil"/>
              </w:pBdr>
            </w:pPr>
            <w:r>
              <w:t xml:space="preserve"> ----</w:t>
            </w:r>
            <w:r w:rsidR="006E2FFA" w:rsidRPr="0016005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2FFA" w:rsidRPr="0016005B" w:rsidRDefault="006E2FFA" w:rsidP="006E2FFA">
            <w:pPr>
              <w:widowControl w:val="0"/>
              <w:pBdr>
                <w:top w:val="nil"/>
                <w:left w:val="nil"/>
                <w:bottom w:val="nil"/>
                <w:right w:val="nil"/>
                <w:between w:val="nil"/>
              </w:pBdr>
            </w:pPr>
            <w:r w:rsidRPr="0016005B">
              <w:t xml:space="preserve">—   </w:t>
            </w:r>
            <w:r w:rsidRPr="0016005B">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2FFA" w:rsidRPr="0016005B" w:rsidRDefault="006E2FFA" w:rsidP="006E2FFA">
            <w:pPr>
              <w:widowControl w:val="0"/>
              <w:pBdr>
                <w:top w:val="nil"/>
                <w:left w:val="nil"/>
                <w:bottom w:val="nil"/>
                <w:right w:val="nil"/>
                <w:between w:val="nil"/>
              </w:pBdr>
              <w:rPr>
                <w:i/>
              </w:rPr>
            </w:pPr>
            <w:r w:rsidRPr="0016005B">
              <w:t xml:space="preserve">—   </w:t>
            </w:r>
            <w:r w:rsidRPr="0016005B">
              <w:tab/>
              <w:t>Закону України «Про забезпечення прав і свобод громадян та правовий режим на тимчасово окупованій території України» від 15.04.2014 № 1207-VII.</w:t>
            </w:r>
          </w:p>
          <w:p w:rsidR="006E2FFA" w:rsidRPr="006E2FFA" w:rsidRDefault="006E2FFA" w:rsidP="000A713F">
            <w:pPr>
              <w:spacing w:line="216" w:lineRule="auto"/>
              <w:ind w:firstLine="360"/>
              <w:rPr>
                <w:shd w:val="clear" w:color="auto" w:fill="FFFFFF"/>
              </w:rPr>
            </w:pP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6" w:name="n1035"/>
            <w:bookmarkEnd w:id="6"/>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7" w:name="n1036"/>
            <w:bookmarkEnd w:id="7"/>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A8748A">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850"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 xml:space="preserve">Замовник має право звернутися за підтвердженням інформації, наданої учасником процедури закупівлі, до органів державної влади, </w:t>
            </w:r>
            <w:r w:rsidRPr="003B6360">
              <w:rPr>
                <w:bCs/>
                <w:spacing w:val="-6"/>
              </w:rPr>
              <w:lastRenderedPageBreak/>
              <w:t>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w:t>
            </w:r>
            <w:r w:rsidR="00D32019">
              <w:rPr>
                <w:bCs/>
                <w:spacing w:val="-6"/>
              </w:rPr>
              <w:t>ь підстав, визначених пунктом 4</w:t>
            </w:r>
            <w:r w:rsidR="00D32019" w:rsidRPr="00D32019">
              <w:rPr>
                <w:bCs/>
                <w:spacing w:val="-6"/>
              </w:rPr>
              <w:t>7</w:t>
            </w:r>
            <w:r w:rsidRPr="009746B1">
              <w:rPr>
                <w:bCs/>
                <w:spacing w:val="-6"/>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8" w:name="n825"/>
            <w:bookmarkStart w:id="9" w:name="n826"/>
            <w:bookmarkStart w:id="10" w:name="n827"/>
            <w:bookmarkStart w:id="11" w:name="n828"/>
            <w:bookmarkStart w:id="12" w:name="n829"/>
            <w:bookmarkStart w:id="13" w:name="n830"/>
            <w:bookmarkStart w:id="14" w:name="n831"/>
            <w:bookmarkStart w:id="15" w:name="n832"/>
            <w:bookmarkEnd w:id="8"/>
            <w:bookmarkEnd w:id="9"/>
            <w:bookmarkEnd w:id="10"/>
            <w:bookmarkEnd w:id="11"/>
            <w:bookmarkEnd w:id="12"/>
            <w:bookmarkEnd w:id="13"/>
            <w:bookmarkEnd w:id="14"/>
            <w:bookmarkEnd w:id="15"/>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8D6134">
            <w:pPr>
              <w:spacing w:line="0" w:lineRule="atLeast"/>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4D4F04" w:rsidRDefault="004D4F04" w:rsidP="008D6134">
            <w:pPr>
              <w:pStyle w:val="rvps2"/>
              <w:shd w:val="clear" w:color="auto" w:fill="FFFFFF"/>
              <w:spacing w:before="0" w:beforeAutospacing="0" w:after="0" w:afterAutospacing="0" w:line="0" w:lineRule="atLeast"/>
              <w:ind w:firstLine="450"/>
              <w:rPr>
                <w:color w:val="333333"/>
              </w:rPr>
            </w:pPr>
            <w:r>
              <w:rPr>
                <w:color w:val="333333"/>
              </w:rPr>
              <w:t>1) учасник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6" w:name="n593"/>
            <w:bookmarkEnd w:id="16"/>
            <w:r>
              <w:rPr>
                <w:color w:val="333333"/>
              </w:rPr>
              <w:t>підпадає під підстави, встановлені </w:t>
            </w:r>
            <w:hyperlink r:id="rId11" w:anchor="n615" w:history="1">
              <w:r>
                <w:rPr>
                  <w:rStyle w:val="af2"/>
                  <w:color w:val="006600"/>
                </w:rPr>
                <w:t>пунктом 47</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7" w:name="n594"/>
            <w:bookmarkEnd w:id="17"/>
            <w:r>
              <w:rPr>
                <w:color w:val="333333"/>
              </w:rPr>
              <w:t xml:space="preserve">зазначив у тендерній пропозиції недостовірну інформацію, </w:t>
            </w:r>
            <w:r>
              <w:rPr>
                <w:color w:val="333333"/>
              </w:rPr>
              <w:lastRenderedPageBreak/>
              <w:t>що є суттєвою для визначення результатів відкритих торгів, яку замовником виявлено згідно з </w:t>
            </w:r>
            <w:hyperlink r:id="rId12" w:anchor="n586" w:history="1">
              <w:r>
                <w:rPr>
                  <w:rStyle w:val="af2"/>
                  <w:color w:val="006600"/>
                </w:rPr>
                <w:t>абзацом першим</w:t>
              </w:r>
            </w:hyperlink>
            <w:r>
              <w:rPr>
                <w:color w:val="333333"/>
              </w:rPr>
              <w:t> пункту 42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8" w:name="n595"/>
            <w:bookmarkEnd w:id="18"/>
            <w:r>
              <w:rPr>
                <w:color w:val="333333"/>
              </w:rPr>
              <w:t>не надав забезпечення тендерної пропозиції,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19" w:name="n596"/>
            <w:bookmarkEnd w:id="19"/>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0" w:name="n597"/>
            <w:bookmarkEnd w:id="20"/>
            <w:r>
              <w:rPr>
                <w:color w:val="333333"/>
              </w:rPr>
              <w:t>не надав обґрунтування аномально низької ціни тендерної пропозиції протягом строку, визначеного </w:t>
            </w:r>
            <w:hyperlink r:id="rId13" w:anchor="n1543" w:tgtFrame="_blank" w:history="1">
              <w:r>
                <w:rPr>
                  <w:rStyle w:val="af2"/>
                  <w:color w:val="000099"/>
                </w:rPr>
                <w:t>абзацом першим</w:t>
              </w:r>
            </w:hyperlink>
            <w:r>
              <w:rPr>
                <w:color w:val="333333"/>
              </w:rPr>
              <w:t> частини чотирнадцятої статті 29 Закону/</w:t>
            </w:r>
            <w:hyperlink r:id="rId14" w:anchor="n581" w:history="1">
              <w:r>
                <w:rPr>
                  <w:rStyle w:val="af2"/>
                  <w:color w:val="006600"/>
                </w:rPr>
                <w:t>абзацом дев’ятим</w:t>
              </w:r>
            </w:hyperlink>
            <w:r>
              <w:rPr>
                <w:color w:val="333333"/>
              </w:rPr>
              <w:t> пункту 37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1" w:name="n598"/>
            <w:bookmarkEnd w:id="21"/>
            <w:r>
              <w:rPr>
                <w:color w:val="333333"/>
              </w:rPr>
              <w:t>визначив конфіденційною інформацію, що не може бути визначена як конфіденційна відповідно до вимог </w:t>
            </w:r>
            <w:hyperlink r:id="rId15" w:anchor="n584" w:history="1">
              <w:r>
                <w:rPr>
                  <w:rStyle w:val="af2"/>
                  <w:color w:val="006600"/>
                </w:rPr>
                <w:t>пункту 40</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2" w:name="n599"/>
            <w:bookmarkEnd w:id="22"/>
            <w:r>
              <w:rPr>
                <w:color w:val="333333"/>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color w:val="333333"/>
              </w:rPr>
              <w:t>бенефіціарним</w:t>
            </w:r>
            <w:proofErr w:type="spellEnd"/>
            <w:r>
              <w:rPr>
                <w:color w:val="333333"/>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color w:val="333333"/>
              </w:rPr>
              <w:t>“Про</w:t>
            </w:r>
            <w:proofErr w:type="spellEnd"/>
            <w:r>
              <w:rPr>
                <w:color w:val="333333"/>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color w:val="333333"/>
              </w:rPr>
              <w:t>“Про</w:t>
            </w:r>
            <w:proofErr w:type="spellEnd"/>
            <w:r>
              <w:rPr>
                <w:color w:val="333333"/>
              </w:rPr>
              <w:t xml:space="preserve"> публічні </w:t>
            </w:r>
            <w:proofErr w:type="spellStart"/>
            <w:r>
              <w:rPr>
                <w:color w:val="333333"/>
              </w:rPr>
              <w:t>закупівлі”</w:t>
            </w:r>
            <w:proofErr w:type="spellEnd"/>
            <w:r>
              <w:rPr>
                <w:color w:val="333333"/>
              </w:rPr>
              <w:t xml:space="preserve">, на період дії правового режиму воєнного стану в Україні та протягом 90 днів з дня його припинення або </w:t>
            </w:r>
            <w:proofErr w:type="spellStart"/>
            <w:r>
              <w:rPr>
                <w:color w:val="333333"/>
              </w:rPr>
              <w:t>скасування”</w:t>
            </w:r>
            <w:proofErr w:type="spellEnd"/>
            <w:r>
              <w:rPr>
                <w:color w:val="333333"/>
              </w:rPr>
              <w:t xml:space="preserve"> (Офіційний вісник України, 2022 р., № 84, ст. 5176);</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3" w:name="n600"/>
            <w:bookmarkEnd w:id="23"/>
            <w:r>
              <w:rPr>
                <w:color w:val="333333"/>
              </w:rPr>
              <w:t>2) тендерна пропозиція: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4" w:name="n601"/>
            <w:bookmarkEnd w:id="24"/>
            <w:r>
              <w:rPr>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588" w:history="1">
              <w:r>
                <w:rPr>
                  <w:rStyle w:val="af2"/>
                  <w:color w:val="006600"/>
                </w:rPr>
                <w:t>пункту 43</w:t>
              </w:r>
            </w:hyperlink>
            <w:r>
              <w:rPr>
                <w:color w:val="333333"/>
              </w:rPr>
              <w:t>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5" w:name="n602"/>
            <w:bookmarkEnd w:id="25"/>
            <w:r>
              <w:rPr>
                <w:color w:val="333333"/>
              </w:rPr>
              <w:lastRenderedPageBreak/>
              <w:t>є такою, строк дії якої закінчився;</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6" w:name="n603"/>
            <w:bookmarkEnd w:id="26"/>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7" w:name="n604"/>
            <w:bookmarkEnd w:id="27"/>
            <w:r>
              <w:rPr>
                <w:color w:val="333333"/>
              </w:rPr>
              <w:t>не відповідає вимогам, установленим у тендерній документації відповідно до </w:t>
            </w:r>
            <w:hyperlink r:id="rId17" w:anchor="n1422" w:tgtFrame="_blank" w:history="1">
              <w:r>
                <w:rPr>
                  <w:rStyle w:val="af2"/>
                  <w:color w:val="000099"/>
                </w:rPr>
                <w:t>абзацу першого</w:t>
              </w:r>
            </w:hyperlink>
            <w:r>
              <w:rPr>
                <w:color w:val="333333"/>
              </w:rPr>
              <w:t> частини третьої статті 22 Закону;</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8" w:name="n605"/>
            <w:bookmarkEnd w:id="28"/>
            <w:r>
              <w:rPr>
                <w:color w:val="333333"/>
              </w:rPr>
              <w:t>3) переможець процедури закупівлі:</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29" w:name="n606"/>
            <w:bookmarkEnd w:id="2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0" w:name="n607"/>
            <w:bookmarkEnd w:id="30"/>
            <w:r>
              <w:rPr>
                <w:color w:val="333333"/>
              </w:rPr>
              <w:t>не надав у спосіб, зазначений в тендерній документації, документи, що підтверджують відсутність підстав, визначених у </w:t>
            </w:r>
            <w:hyperlink r:id="rId18" w:anchor="n618" w:history="1">
              <w:r>
                <w:rPr>
                  <w:rStyle w:val="af2"/>
                  <w:color w:val="006600"/>
                </w:rPr>
                <w:t>підпунктах 3</w:t>
              </w:r>
            </w:hyperlink>
            <w:r>
              <w:rPr>
                <w:color w:val="333333"/>
              </w:rPr>
              <w:t>, </w:t>
            </w:r>
            <w:hyperlink r:id="rId19" w:anchor="n620" w:history="1">
              <w:r>
                <w:rPr>
                  <w:rStyle w:val="af2"/>
                  <w:color w:val="006600"/>
                </w:rPr>
                <w:t>5</w:t>
              </w:r>
            </w:hyperlink>
            <w:r>
              <w:rPr>
                <w:color w:val="333333"/>
              </w:rPr>
              <w:t>, </w:t>
            </w:r>
            <w:hyperlink r:id="rId20" w:anchor="n621" w:history="1">
              <w:r>
                <w:rPr>
                  <w:rStyle w:val="af2"/>
                  <w:color w:val="006600"/>
                </w:rPr>
                <w:t>6</w:t>
              </w:r>
            </w:hyperlink>
            <w:r>
              <w:rPr>
                <w:color w:val="333333"/>
              </w:rPr>
              <w:t> і </w:t>
            </w:r>
            <w:hyperlink r:id="rId21" w:anchor="n627" w:history="1">
              <w:r>
                <w:rPr>
                  <w:rStyle w:val="af2"/>
                  <w:color w:val="006600"/>
                </w:rPr>
                <w:t>12</w:t>
              </w:r>
            </w:hyperlink>
            <w:r>
              <w:rPr>
                <w:color w:val="333333"/>
              </w:rPr>
              <w:t> та в </w:t>
            </w:r>
            <w:hyperlink r:id="rId22" w:anchor="n628" w:history="1">
              <w:r>
                <w:rPr>
                  <w:rStyle w:val="af2"/>
                  <w:color w:val="006600"/>
                </w:rPr>
                <w:t>абзаці чотирнадцятому</w:t>
              </w:r>
            </w:hyperlink>
            <w:r>
              <w:rPr>
                <w:color w:val="333333"/>
              </w:rPr>
              <w:t> пункту 47 цих особливостей;</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1" w:name="n608"/>
            <w:bookmarkEnd w:id="31"/>
            <w:r>
              <w:rPr>
                <w:color w:val="333333"/>
              </w:rPr>
              <w:t>не надав забезпечення виконання договору про закупівлю, якщо таке забезпечення вимагалося замовником;</w:t>
            </w:r>
          </w:p>
          <w:p w:rsidR="004D4F04" w:rsidRDefault="004D4F04" w:rsidP="008D6134">
            <w:pPr>
              <w:pStyle w:val="rvps2"/>
              <w:shd w:val="clear" w:color="auto" w:fill="FFFFFF"/>
              <w:spacing w:before="0" w:beforeAutospacing="0" w:after="0" w:afterAutospacing="0" w:line="0" w:lineRule="atLeast"/>
              <w:ind w:firstLine="450"/>
              <w:rPr>
                <w:color w:val="333333"/>
              </w:rPr>
            </w:pPr>
            <w:bookmarkStart w:id="32" w:name="n609"/>
            <w:bookmarkEnd w:id="32"/>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3" w:anchor="n586" w:history="1">
              <w:r>
                <w:rPr>
                  <w:rStyle w:val="af2"/>
                  <w:color w:val="006600"/>
                </w:rPr>
                <w:t>абзацом першим</w:t>
              </w:r>
            </w:hyperlink>
            <w:r>
              <w:rPr>
                <w:color w:val="333333"/>
              </w:rPr>
              <w:t> пункту 42 цих особливостей.</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342FD8" w:rsidRPr="00342FD8" w:rsidRDefault="00342FD8" w:rsidP="00342FD8">
            <w:pPr>
              <w:shd w:val="clear" w:color="auto" w:fill="FFFFFF"/>
              <w:spacing w:after="150"/>
              <w:ind w:firstLine="450"/>
              <w:rPr>
                <w:color w:val="333333"/>
              </w:rPr>
            </w:pPr>
            <w:bookmarkStart w:id="33" w:name="n844"/>
            <w:bookmarkStart w:id="34" w:name="n845"/>
            <w:bookmarkStart w:id="35" w:name="n846"/>
            <w:bookmarkStart w:id="36" w:name="n847"/>
            <w:bookmarkStart w:id="37" w:name="n848"/>
            <w:bookmarkStart w:id="38" w:name="n849"/>
            <w:bookmarkStart w:id="39" w:name="n850"/>
            <w:bookmarkStart w:id="40" w:name="n851"/>
            <w:bookmarkStart w:id="41" w:name="n852"/>
            <w:bookmarkStart w:id="42" w:name="n853"/>
            <w:bookmarkStart w:id="43" w:name="n854"/>
            <w:bookmarkStart w:id="44" w:name="n855"/>
            <w:bookmarkStart w:id="45" w:name="n856"/>
            <w:bookmarkStart w:id="46" w:name="n857"/>
            <w:bookmarkStart w:id="47" w:name="n858"/>
            <w:bookmarkStart w:id="48" w:name="n85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42FD8">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42FD8" w:rsidRPr="00342FD8" w:rsidRDefault="00342FD8" w:rsidP="006A0983">
            <w:pPr>
              <w:shd w:val="clear" w:color="auto" w:fill="FFFFFF"/>
              <w:spacing w:line="0" w:lineRule="atLeast"/>
              <w:ind w:firstLine="450"/>
              <w:rPr>
                <w:color w:val="333333"/>
              </w:rPr>
            </w:pPr>
            <w:bookmarkStart w:id="49" w:name="n612"/>
            <w:bookmarkEnd w:id="49"/>
            <w:r w:rsidRPr="00342FD8">
              <w:rPr>
                <w:color w:val="333333"/>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6A0983">
            <w:pPr>
              <w:spacing w:line="0" w:lineRule="atLeast"/>
              <w:ind w:firstLine="284"/>
              <w:rPr>
                <w:color w:val="000000"/>
                <w:shd w:val="clear" w:color="auto" w:fill="FFFFFF"/>
              </w:rPr>
            </w:pPr>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6A0983">
            <w:pPr>
              <w:spacing w:line="0" w:lineRule="atLeast"/>
              <w:ind w:firstLine="284"/>
              <w:rPr>
                <w:color w:val="000000"/>
                <w:shd w:val="clear" w:color="auto" w:fill="FFFFFF"/>
              </w:rPr>
            </w:pPr>
            <w:r w:rsidRPr="00E036C0">
              <w:rPr>
                <w:color w:val="000000"/>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E036C0">
              <w:rPr>
                <w:color w:val="000000"/>
                <w:shd w:val="clear" w:color="auto" w:fill="FFFFFF"/>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6A0983">
            <w:pPr>
              <w:keepNext/>
              <w:keepLines/>
              <w:shd w:val="clear" w:color="auto" w:fill="FFFFFF"/>
              <w:spacing w:line="0" w:lineRule="atLeast"/>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A8748A">
        <w:trPr>
          <w:trHeight w:val="457"/>
          <w:jc w:val="center"/>
        </w:trPr>
        <w:tc>
          <w:tcPr>
            <w:tcW w:w="11163"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850"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50" w:name="n864"/>
            <w:bookmarkStart w:id="51" w:name="n865"/>
            <w:bookmarkStart w:id="52" w:name="n866"/>
            <w:bookmarkStart w:id="53" w:name="n867"/>
            <w:bookmarkStart w:id="54" w:name="n868"/>
            <w:bookmarkStart w:id="55" w:name="n869"/>
            <w:bookmarkStart w:id="56" w:name="n872"/>
            <w:bookmarkStart w:id="57" w:name="n873"/>
            <w:bookmarkEnd w:id="50"/>
            <w:bookmarkEnd w:id="51"/>
            <w:bookmarkEnd w:id="52"/>
            <w:bookmarkEnd w:id="53"/>
            <w:bookmarkEnd w:id="54"/>
            <w:bookmarkEnd w:id="55"/>
            <w:bookmarkEnd w:id="56"/>
            <w:bookmarkEnd w:id="57"/>
          </w:p>
          <w:p w:rsidR="005D1D16" w:rsidRPr="00F34636" w:rsidRDefault="005D1D16" w:rsidP="000A713F">
            <w:pPr>
              <w:shd w:val="clear" w:color="auto" w:fill="FFFFFF"/>
              <w:ind w:firstLine="450"/>
              <w:rPr>
                <w:color w:val="000000"/>
              </w:rPr>
            </w:pPr>
            <w:bookmarkStart w:id="58" w:name="n874"/>
            <w:bookmarkStart w:id="59" w:name="n875"/>
            <w:bookmarkEnd w:id="58"/>
            <w:bookmarkEnd w:id="59"/>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60" w:name="n876"/>
            <w:bookmarkStart w:id="61" w:name="n877"/>
            <w:bookmarkStart w:id="62" w:name="n878"/>
            <w:bookmarkStart w:id="63" w:name="n879"/>
            <w:bookmarkStart w:id="64" w:name="n880"/>
            <w:bookmarkStart w:id="65" w:name="n516"/>
            <w:bookmarkStart w:id="66" w:name="n517"/>
            <w:bookmarkStart w:id="67" w:name="n523"/>
            <w:bookmarkEnd w:id="60"/>
            <w:bookmarkEnd w:id="61"/>
            <w:bookmarkEnd w:id="62"/>
            <w:bookmarkEnd w:id="63"/>
            <w:bookmarkEnd w:id="64"/>
            <w:bookmarkEnd w:id="65"/>
            <w:bookmarkEnd w:id="66"/>
            <w:bookmarkEnd w:id="67"/>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2. Строк укладання Договору</w:t>
            </w:r>
          </w:p>
        </w:tc>
        <w:tc>
          <w:tcPr>
            <w:tcW w:w="6850"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lastRenderedPageBreak/>
              <w:t xml:space="preserve">З метою забезпечення права на оскарження рішень Замовника Договір про закупівлю не може бути укладено 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68" w:name="_Hlk46137087"/>
            <w:r w:rsidRPr="00F34636">
              <w:rPr>
                <w:b/>
              </w:rPr>
              <w:lastRenderedPageBreak/>
              <w:t>3. Проект Договору про закупівлю та порядок зміни його умов</w:t>
            </w:r>
          </w:p>
        </w:tc>
        <w:tc>
          <w:tcPr>
            <w:tcW w:w="6850"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w:t>
            </w:r>
            <w:r w:rsidR="007F5DFF">
              <w:t xml:space="preserve"> договору викладено у  Додатку 3</w:t>
            </w:r>
            <w:r w:rsidR="00041E4D">
              <w:rPr>
                <w:color w:val="000000"/>
                <w:lang w:val="ru-RU"/>
              </w:rPr>
              <w:t xml:space="preserve"> </w:t>
            </w:r>
            <w:r w:rsidRPr="00C80B60">
              <w:t>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68"/>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4" w:tgtFrame="_blank" w:history="1">
              <w:r w:rsidRPr="00F34636">
                <w:t>Цивільного кодексу України</w:t>
              </w:r>
            </w:hyperlink>
            <w:r w:rsidRPr="00F34636">
              <w:t xml:space="preserve"> та </w:t>
            </w:r>
            <w:r w:rsidRPr="00F34636">
              <w:rPr>
                <w:bCs/>
              </w:rPr>
              <w:t xml:space="preserve">статтею 180 </w:t>
            </w:r>
            <w:hyperlink r:id="rId25" w:tgtFrame="_blank" w:history="1">
              <w:r w:rsidRPr="00F34636">
                <w:t>Господарського кодексу України</w:t>
              </w:r>
            </w:hyperlink>
            <w:r w:rsidRPr="00F34636">
              <w:t xml:space="preserve">. </w:t>
            </w:r>
          </w:p>
        </w:tc>
      </w:tr>
      <w:tr w:rsidR="005D1D16" w:rsidRPr="00F34636" w:rsidTr="00A8748A">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850"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w:t>
            </w:r>
            <w:r w:rsidR="0033621D">
              <w:rPr>
                <w:color w:val="000000"/>
                <w:shd w:val="clear" w:color="auto" w:fill="FFFFFF"/>
              </w:rPr>
              <w:t>изначеній підпунктом 3 пункту 4</w:t>
            </w:r>
            <w:r w:rsidR="00D32019" w:rsidRPr="00D32019">
              <w:rPr>
                <w:color w:val="000000"/>
                <w:shd w:val="clear" w:color="auto" w:fill="FFFFFF"/>
              </w:rPr>
              <w:t>7</w:t>
            </w:r>
            <w:r w:rsidRPr="00ED5836">
              <w:rPr>
                <w:color w:val="000000"/>
                <w:shd w:val="clear" w:color="auto" w:fill="FFFFFF"/>
              </w:rPr>
              <w:t xml:space="preserve">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w:t>
            </w:r>
            <w:r w:rsidR="00FB0D97">
              <w:rPr>
                <w:color w:val="000000"/>
                <w:shd w:val="clear" w:color="auto" w:fill="FFFFFF"/>
              </w:rPr>
              <w:t>у та пунктом 4</w:t>
            </w:r>
            <w:r w:rsidR="00FB0D97">
              <w:rPr>
                <w:color w:val="000000"/>
                <w:shd w:val="clear" w:color="auto" w:fill="FFFFFF"/>
                <w:lang w:val="en-US"/>
              </w:rPr>
              <w:t>9</w:t>
            </w:r>
            <w:r w:rsidRPr="00ED5836">
              <w:rPr>
                <w:color w:val="000000"/>
                <w:shd w:val="clear" w:color="auto" w:fill="FFFFFF"/>
              </w:rPr>
              <w:t xml:space="preserve"> Особливостей.</w:t>
            </w:r>
          </w:p>
        </w:tc>
      </w:tr>
      <w:tr w:rsidR="00452973" w:rsidRPr="00F34636" w:rsidTr="00FB406E">
        <w:trPr>
          <w:trHeight w:val="4951"/>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E23AD1" w:rsidRPr="00E23AD1" w:rsidRDefault="00291DAC" w:rsidP="00E23AD1">
            <w:pPr>
              <w:pStyle w:val="a5"/>
              <w:spacing w:before="0" w:beforeAutospacing="0" w:after="0" w:afterAutospacing="0" w:line="0" w:lineRule="atLeast"/>
              <w:rPr>
                <w:b/>
                <w:color w:val="000000"/>
              </w:rPr>
            </w:pPr>
            <w:r>
              <w:rPr>
                <w:b/>
              </w:rPr>
              <w:lastRenderedPageBreak/>
              <w:t>6</w:t>
            </w:r>
            <w:r w:rsidRPr="00E23AD1">
              <w:rPr>
                <w:b/>
              </w:rPr>
              <w:t>.</w:t>
            </w:r>
            <w:r w:rsidR="00E23AD1" w:rsidRPr="00E23AD1">
              <w:rPr>
                <w:b/>
                <w:color w:val="000000"/>
              </w:rPr>
              <w:t xml:space="preserve"> Забезпечення виконання</w:t>
            </w:r>
          </w:p>
          <w:p w:rsidR="00E23AD1" w:rsidRPr="00E23AD1" w:rsidRDefault="00E23AD1" w:rsidP="00E23AD1">
            <w:pPr>
              <w:spacing w:line="0" w:lineRule="atLeast"/>
              <w:jc w:val="left"/>
              <w:rPr>
                <w:b/>
                <w:color w:val="000000"/>
              </w:rPr>
            </w:pPr>
            <w:r w:rsidRPr="00E23AD1">
              <w:rPr>
                <w:b/>
                <w:color w:val="000000"/>
              </w:rPr>
              <w:t>договору про закупівлю</w:t>
            </w:r>
          </w:p>
          <w:p w:rsidR="00452973" w:rsidRPr="00F34636" w:rsidRDefault="00452973" w:rsidP="000A713F">
            <w:pPr>
              <w:ind w:firstLine="284"/>
              <w:rPr>
                <w:b/>
              </w:rPr>
            </w:pPr>
          </w:p>
        </w:tc>
        <w:tc>
          <w:tcPr>
            <w:tcW w:w="6850" w:type="dxa"/>
            <w:tcBorders>
              <w:top w:val="single" w:sz="6" w:space="0" w:color="000000"/>
              <w:left w:val="single" w:sz="6" w:space="0" w:color="000000"/>
              <w:bottom w:val="single" w:sz="6" w:space="0" w:color="000000"/>
              <w:right w:val="single" w:sz="6" w:space="0" w:color="000000"/>
            </w:tcBorders>
          </w:tcPr>
          <w:p w:rsidR="00A34F0F" w:rsidRPr="00A34F0F" w:rsidRDefault="00357441" w:rsidP="00A34F0F">
            <w:pPr>
              <w:spacing w:before="100" w:beforeAutospacing="1" w:after="100" w:afterAutospacing="1"/>
              <w:jc w:val="left"/>
              <w:rPr>
                <w:color w:val="000000"/>
              </w:rPr>
            </w:pPr>
            <w:r w:rsidRPr="00357441">
              <w:rPr>
                <w:color w:val="000000"/>
              </w:rPr>
              <w:t>Забезпечення</w:t>
            </w:r>
            <w:r w:rsidRPr="00357441">
              <w:rPr>
                <w:b/>
                <w:color w:val="000000"/>
              </w:rPr>
              <w:t xml:space="preserve"> </w:t>
            </w:r>
            <w:r w:rsidR="00A34F0F" w:rsidRPr="00A34F0F">
              <w:rPr>
                <w:color w:val="000000"/>
              </w:rPr>
              <w:t>договору про закупівлю Забезпечення виконання договору вноситься Учасником - переможцем не пізніше дати укладання договору про закупівлю. Вид забезпечення виконання договору про закупівлю:грошова застава. 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 Грошова застава повинна відповідати наступним вимогам: 1. Грошова застава подається учасником - переможцем на ім’я ЛКП «</w:t>
            </w:r>
            <w:proofErr w:type="spellStart"/>
            <w:r w:rsidR="00A34F0F" w:rsidRPr="00A34F0F">
              <w:rPr>
                <w:color w:val="000000"/>
              </w:rPr>
              <w:t>Львівсвітло</w:t>
            </w:r>
            <w:proofErr w:type="spellEnd"/>
            <w:r w:rsidR="00A34F0F" w:rsidRPr="00A34F0F">
              <w:rPr>
                <w:color w:val="000000"/>
              </w:rPr>
              <w:t>» не пізніше дати укл</w:t>
            </w:r>
            <w:r w:rsidR="001C12AD">
              <w:rPr>
                <w:color w:val="000000"/>
              </w:rPr>
              <w:t xml:space="preserve">адання договору про закупівлю. </w:t>
            </w:r>
            <w:r w:rsidR="00A34F0F" w:rsidRPr="00A34F0F">
              <w:rPr>
                <w:color w:val="000000"/>
              </w:rPr>
              <w:t>Реквізити для оформлення грошової застави: Львівське комунальне підприємство «</w:t>
            </w:r>
            <w:proofErr w:type="spellStart"/>
            <w:r w:rsidR="00A34F0F" w:rsidRPr="00A34F0F">
              <w:rPr>
                <w:color w:val="000000"/>
              </w:rPr>
              <w:t>Львівсвітло</w:t>
            </w:r>
            <w:proofErr w:type="spellEnd"/>
            <w:r w:rsidR="00A34F0F" w:rsidRPr="00A34F0F">
              <w:rPr>
                <w:color w:val="000000"/>
              </w:rPr>
              <w:t xml:space="preserve">» 79068 </w:t>
            </w:r>
            <w:proofErr w:type="spellStart"/>
            <w:r w:rsidR="00A34F0F" w:rsidRPr="00A34F0F">
              <w:rPr>
                <w:color w:val="000000"/>
              </w:rPr>
              <w:t>м.Львів</w:t>
            </w:r>
            <w:proofErr w:type="spellEnd"/>
            <w:r w:rsidR="00A34F0F" w:rsidRPr="00A34F0F">
              <w:rPr>
                <w:color w:val="000000"/>
              </w:rPr>
              <w:t xml:space="preserve"> вул..А.Лінкольна,8 ЄДРПОУ 03348577 ІПН 033485713072,п/р UA 163204780000000026007273563 в ПАТ АБ «УКРГАЗБАНК» Строк дії забезпечення виконання договору про закупівлю повинен закінчуватися після спливу строку дії договору, в забезпечення якого вона надана. 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w:t>
            </w:r>
            <w:r w:rsidR="006D16D2">
              <w:rPr>
                <w:color w:val="000000"/>
              </w:rPr>
              <w:t xml:space="preserve"> </w:t>
            </w:r>
            <w:r w:rsidR="00A34F0F" w:rsidRPr="00A34F0F">
              <w:rPr>
                <w:color w:val="000000"/>
              </w:rPr>
              <w:t>закупівлю, але не пізніше ніж протягом п’яти банківських днів з дня настання зазначених обставин.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452973" w:rsidRPr="00ED5836" w:rsidRDefault="00452973" w:rsidP="000A713F">
            <w:pPr>
              <w:ind w:firstLine="284"/>
              <w:contextualSpacing/>
              <w:rPr>
                <w:color w:val="000000"/>
                <w:shd w:val="clear" w:color="auto" w:fill="FFFFFF"/>
              </w:rPr>
            </w:pPr>
          </w:p>
        </w:tc>
      </w:tr>
    </w:tbl>
    <w:p w:rsidR="00AF05A9" w:rsidRPr="00AF05A9" w:rsidRDefault="00F875C0" w:rsidP="00AF05A9">
      <w:pPr>
        <w:jc w:val="right"/>
        <w:rPr>
          <w:b/>
          <w:sz w:val="22"/>
          <w:szCs w:val="22"/>
        </w:rPr>
      </w:pPr>
      <w:r>
        <w:rPr>
          <w:b/>
          <w:sz w:val="22"/>
          <w:szCs w:val="22"/>
        </w:rPr>
        <w:t>Додаток 4</w:t>
      </w:r>
      <w:r w:rsidR="00AF05A9" w:rsidRPr="00AF05A9">
        <w:rPr>
          <w:b/>
          <w:sz w:val="22"/>
          <w:szCs w:val="22"/>
        </w:rPr>
        <w:t xml:space="preserve"> </w:t>
      </w:r>
    </w:p>
    <w:p w:rsidR="00AF05A9" w:rsidRPr="00AF05A9" w:rsidRDefault="00AF05A9" w:rsidP="00AF05A9">
      <w:pPr>
        <w:jc w:val="right"/>
        <w:rPr>
          <w:b/>
          <w:sz w:val="22"/>
          <w:szCs w:val="22"/>
        </w:rPr>
      </w:pPr>
      <w:r w:rsidRPr="00AF05A9">
        <w:rPr>
          <w:b/>
          <w:sz w:val="22"/>
          <w:szCs w:val="22"/>
        </w:rPr>
        <w:t>до тендерної документації</w:t>
      </w:r>
    </w:p>
    <w:p w:rsidR="00AF05A9" w:rsidRPr="00AF05A9" w:rsidRDefault="00AF05A9" w:rsidP="00AF05A9">
      <w:pPr>
        <w:jc w:val="center"/>
        <w:rPr>
          <w:b/>
          <w:sz w:val="22"/>
          <w:szCs w:val="22"/>
          <w:u w:val="single"/>
        </w:rPr>
      </w:pPr>
    </w:p>
    <w:p w:rsidR="00AF05A9" w:rsidRPr="00AF05A9" w:rsidRDefault="00AF05A9" w:rsidP="00AF05A9">
      <w:pPr>
        <w:jc w:val="center"/>
        <w:rPr>
          <w:b/>
          <w:sz w:val="22"/>
          <w:szCs w:val="22"/>
          <w:u w:val="single"/>
        </w:rPr>
      </w:pPr>
      <w:r w:rsidRPr="00AF05A9">
        <w:rPr>
          <w:b/>
          <w:sz w:val="22"/>
          <w:szCs w:val="22"/>
          <w:u w:val="single"/>
        </w:rPr>
        <w:t>ФОРМА ТЕНДЕРНОЇ ПРОПОЗИЦІЇ</w:t>
      </w:r>
      <w:r w:rsidRPr="00AF05A9">
        <w:rPr>
          <w:b/>
          <w:sz w:val="22"/>
          <w:szCs w:val="22"/>
          <w:u w:val="single"/>
        </w:rPr>
        <w:br/>
      </w:r>
    </w:p>
    <w:p w:rsidR="00AF05A9" w:rsidRPr="00AF05A9" w:rsidRDefault="00AF05A9" w:rsidP="00AF05A9">
      <w:pPr>
        <w:pStyle w:val="af6"/>
        <w:spacing w:after="0"/>
        <w:rPr>
          <w:sz w:val="22"/>
          <w:szCs w:val="22"/>
        </w:rPr>
      </w:pPr>
      <w:r w:rsidRPr="00AF05A9">
        <w:rPr>
          <w:sz w:val="22"/>
          <w:szCs w:val="22"/>
        </w:rPr>
        <w:t>1. Уважно вивчивши тендерну документацію,  цим подаємо на участь у відкритих торгах свою тендерну пропозицію:</w:t>
      </w:r>
    </w:p>
    <w:tbl>
      <w:tblPr>
        <w:tblW w:w="10411" w:type="dxa"/>
        <w:jc w:val="right"/>
        <w:tblLayout w:type="fixed"/>
        <w:tblLook w:val="0000"/>
      </w:tblPr>
      <w:tblGrid>
        <w:gridCol w:w="709"/>
        <w:gridCol w:w="1764"/>
        <w:gridCol w:w="1843"/>
        <w:gridCol w:w="1276"/>
        <w:gridCol w:w="1417"/>
        <w:gridCol w:w="1559"/>
        <w:gridCol w:w="1843"/>
      </w:tblGrid>
      <w:tr w:rsidR="00AF05A9" w:rsidRPr="00AF05A9" w:rsidTr="009D190E">
        <w:trPr>
          <w:trHeight w:val="312"/>
          <w:jc w:val="right"/>
        </w:trPr>
        <w:tc>
          <w:tcPr>
            <w:tcW w:w="7009" w:type="dxa"/>
            <w:gridSpan w:val="5"/>
            <w:tcBorders>
              <w:top w:val="single" w:sz="4" w:space="0" w:color="auto"/>
              <w:left w:val="single" w:sz="4" w:space="0" w:color="auto"/>
              <w:bottom w:val="single" w:sz="4" w:space="0" w:color="auto"/>
              <w:right w:val="single" w:sz="4" w:space="0" w:color="auto"/>
            </w:tcBorders>
          </w:tcPr>
          <w:p w:rsidR="00AF05A9" w:rsidRPr="00AF05A9" w:rsidRDefault="00AF05A9" w:rsidP="009D190E">
            <w:pPr>
              <w:pStyle w:val="afff9"/>
              <w:spacing w:before="0"/>
              <w:ind w:firstLine="0"/>
              <w:rPr>
                <w:b/>
                <w:sz w:val="22"/>
                <w:szCs w:val="22"/>
              </w:rPr>
            </w:pPr>
            <w:r w:rsidRPr="00AF05A9">
              <w:rPr>
                <w:b/>
                <w:sz w:val="22"/>
                <w:szCs w:val="22"/>
              </w:rPr>
              <w:t xml:space="preserve">1. Повне найменування учасника </w:t>
            </w:r>
            <w:r w:rsidRPr="00AF05A9">
              <w:rPr>
                <w:sz w:val="22"/>
                <w:szCs w:val="22"/>
              </w:rPr>
              <w:t>(зазначається згідно статутних документів)</w:t>
            </w:r>
          </w:p>
        </w:tc>
        <w:tc>
          <w:tcPr>
            <w:tcW w:w="3402" w:type="dxa"/>
            <w:gridSpan w:val="2"/>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p>
        </w:tc>
      </w:tr>
      <w:tr w:rsidR="00AF05A9" w:rsidRPr="00AF05A9" w:rsidTr="009D190E">
        <w:trPr>
          <w:trHeight w:val="318"/>
          <w:jc w:val="right"/>
        </w:trPr>
        <w:tc>
          <w:tcPr>
            <w:tcW w:w="7009" w:type="dxa"/>
            <w:gridSpan w:val="5"/>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r w:rsidRPr="00AF05A9">
              <w:rPr>
                <w:b/>
                <w:sz w:val="22"/>
                <w:szCs w:val="22"/>
              </w:rPr>
              <w:t>2. Адреса учасника</w:t>
            </w:r>
          </w:p>
        </w:tc>
        <w:tc>
          <w:tcPr>
            <w:tcW w:w="3402" w:type="dxa"/>
            <w:gridSpan w:val="2"/>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p>
        </w:tc>
      </w:tr>
      <w:tr w:rsidR="00AF05A9" w:rsidRPr="00AF05A9" w:rsidTr="009D190E">
        <w:trPr>
          <w:jc w:val="right"/>
        </w:trPr>
        <w:tc>
          <w:tcPr>
            <w:tcW w:w="7009" w:type="dxa"/>
            <w:gridSpan w:val="5"/>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r w:rsidRPr="00AF05A9">
              <w:rPr>
                <w:b/>
                <w:sz w:val="22"/>
                <w:szCs w:val="22"/>
              </w:rPr>
              <w:t>3. Код ЄДРПОУ учасника (за наявності)</w:t>
            </w:r>
          </w:p>
        </w:tc>
        <w:tc>
          <w:tcPr>
            <w:tcW w:w="3402" w:type="dxa"/>
            <w:gridSpan w:val="2"/>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p>
        </w:tc>
      </w:tr>
      <w:tr w:rsidR="00AF05A9" w:rsidRPr="00AF05A9" w:rsidTr="009D190E">
        <w:trPr>
          <w:jc w:val="right"/>
        </w:trPr>
        <w:tc>
          <w:tcPr>
            <w:tcW w:w="7009" w:type="dxa"/>
            <w:gridSpan w:val="5"/>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r w:rsidRPr="00AF05A9">
              <w:rPr>
                <w:b/>
                <w:sz w:val="22"/>
                <w:szCs w:val="22"/>
              </w:rPr>
              <w:t>4. Телефон (факс), е-mail, ПІБ уповноваженої особи</w:t>
            </w:r>
          </w:p>
        </w:tc>
        <w:tc>
          <w:tcPr>
            <w:tcW w:w="3402" w:type="dxa"/>
            <w:gridSpan w:val="2"/>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p>
        </w:tc>
      </w:tr>
      <w:tr w:rsidR="00AF05A9" w:rsidRPr="00AF05A9" w:rsidTr="009D190E">
        <w:trPr>
          <w:jc w:val="right"/>
        </w:trPr>
        <w:tc>
          <w:tcPr>
            <w:tcW w:w="7009" w:type="dxa"/>
            <w:gridSpan w:val="5"/>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r w:rsidRPr="00AF05A9">
              <w:rPr>
                <w:b/>
                <w:sz w:val="22"/>
                <w:szCs w:val="22"/>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gridSpan w:val="2"/>
            <w:tcBorders>
              <w:top w:val="single" w:sz="4" w:space="0" w:color="auto"/>
              <w:left w:val="single" w:sz="4" w:space="0" w:color="auto"/>
              <w:bottom w:val="single" w:sz="4" w:space="0" w:color="auto"/>
              <w:right w:val="single" w:sz="4" w:space="0" w:color="auto"/>
            </w:tcBorders>
          </w:tcPr>
          <w:p w:rsidR="00AF05A9" w:rsidRPr="00AF05A9" w:rsidRDefault="00AF05A9" w:rsidP="009D190E">
            <w:pPr>
              <w:rPr>
                <w:b/>
                <w:sz w:val="22"/>
                <w:szCs w:val="22"/>
              </w:rPr>
            </w:pPr>
          </w:p>
        </w:tc>
      </w:tr>
      <w:tr w:rsidR="00AF05A9" w:rsidRPr="00AF05A9" w:rsidTr="009D190E">
        <w:trPr>
          <w:trHeight w:val="331"/>
          <w:jc w:val="right"/>
        </w:trPr>
        <w:tc>
          <w:tcPr>
            <w:tcW w:w="10411" w:type="dxa"/>
            <w:gridSpan w:val="7"/>
            <w:tcBorders>
              <w:top w:val="single" w:sz="4" w:space="0" w:color="auto"/>
              <w:bottom w:val="single" w:sz="4" w:space="0" w:color="auto"/>
            </w:tcBorders>
          </w:tcPr>
          <w:p w:rsidR="00AF05A9" w:rsidRPr="00AF05A9" w:rsidRDefault="00AF05A9" w:rsidP="009D190E">
            <w:pPr>
              <w:rPr>
                <w:b/>
                <w:sz w:val="22"/>
                <w:szCs w:val="22"/>
              </w:rPr>
            </w:pP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jc w:val="right"/>
        </w:trPr>
        <w:tc>
          <w:tcPr>
            <w:tcW w:w="709"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lastRenderedPageBreak/>
              <w:t xml:space="preserve">№ </w:t>
            </w:r>
          </w:p>
        </w:tc>
        <w:tc>
          <w:tcPr>
            <w:tcW w:w="1764"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Найменування продукції</w:t>
            </w:r>
          </w:p>
        </w:tc>
        <w:tc>
          <w:tcPr>
            <w:tcW w:w="1843"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Назва виробника, країна виробництва</w:t>
            </w:r>
          </w:p>
        </w:tc>
        <w:tc>
          <w:tcPr>
            <w:tcW w:w="1276"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Одиниця виміру</w:t>
            </w:r>
          </w:p>
        </w:tc>
        <w:tc>
          <w:tcPr>
            <w:tcW w:w="1417"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Кількість од.</w:t>
            </w:r>
          </w:p>
        </w:tc>
        <w:tc>
          <w:tcPr>
            <w:tcW w:w="1559"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Ціна за одиницю (без ПДВ) грн.</w:t>
            </w:r>
          </w:p>
        </w:tc>
        <w:tc>
          <w:tcPr>
            <w:tcW w:w="1843" w:type="dxa"/>
            <w:vAlign w:val="center"/>
          </w:tcPr>
          <w:p w:rsidR="00AF05A9" w:rsidRPr="00AF05A9" w:rsidRDefault="00AF05A9" w:rsidP="009D190E">
            <w:pPr>
              <w:widowControl w:val="0"/>
              <w:autoSpaceDE w:val="0"/>
              <w:autoSpaceDN w:val="0"/>
              <w:adjustRightInd w:val="0"/>
              <w:jc w:val="center"/>
              <w:rPr>
                <w:b/>
                <w:sz w:val="22"/>
                <w:szCs w:val="22"/>
              </w:rPr>
            </w:pPr>
            <w:r w:rsidRPr="00AF05A9">
              <w:rPr>
                <w:b/>
                <w:sz w:val="22"/>
                <w:szCs w:val="22"/>
              </w:rPr>
              <w:t>Сума (без ПДВ) грн.</w:t>
            </w: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4"/>
          <w:jc w:val="right"/>
        </w:trPr>
        <w:tc>
          <w:tcPr>
            <w:tcW w:w="709"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1</w:t>
            </w:r>
          </w:p>
        </w:tc>
        <w:tc>
          <w:tcPr>
            <w:tcW w:w="1764"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2</w:t>
            </w:r>
          </w:p>
        </w:tc>
        <w:tc>
          <w:tcPr>
            <w:tcW w:w="1843"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3</w:t>
            </w:r>
          </w:p>
        </w:tc>
        <w:tc>
          <w:tcPr>
            <w:tcW w:w="1276"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4</w:t>
            </w:r>
          </w:p>
        </w:tc>
        <w:tc>
          <w:tcPr>
            <w:tcW w:w="1417"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5</w:t>
            </w:r>
          </w:p>
        </w:tc>
        <w:tc>
          <w:tcPr>
            <w:tcW w:w="1559"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6</w:t>
            </w:r>
          </w:p>
        </w:tc>
        <w:tc>
          <w:tcPr>
            <w:tcW w:w="1843" w:type="dxa"/>
          </w:tcPr>
          <w:p w:rsidR="00AF05A9" w:rsidRPr="00AF05A9" w:rsidRDefault="00AF05A9" w:rsidP="009D190E">
            <w:pPr>
              <w:widowControl w:val="0"/>
              <w:autoSpaceDE w:val="0"/>
              <w:autoSpaceDN w:val="0"/>
              <w:adjustRightInd w:val="0"/>
              <w:jc w:val="center"/>
              <w:rPr>
                <w:sz w:val="22"/>
                <w:szCs w:val="22"/>
              </w:rPr>
            </w:pPr>
            <w:r w:rsidRPr="00AF05A9">
              <w:rPr>
                <w:sz w:val="22"/>
                <w:szCs w:val="22"/>
              </w:rPr>
              <w:t>7</w:t>
            </w: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709" w:type="dxa"/>
            <w:vAlign w:val="center"/>
          </w:tcPr>
          <w:p w:rsidR="00AF05A9" w:rsidRPr="00AF05A9" w:rsidRDefault="00AF05A9" w:rsidP="009D190E">
            <w:pPr>
              <w:widowControl w:val="0"/>
              <w:autoSpaceDE w:val="0"/>
              <w:autoSpaceDN w:val="0"/>
              <w:adjustRightInd w:val="0"/>
              <w:jc w:val="center"/>
              <w:rPr>
                <w:sz w:val="22"/>
                <w:szCs w:val="22"/>
              </w:rPr>
            </w:pPr>
            <w:r w:rsidRPr="00AF05A9">
              <w:rPr>
                <w:sz w:val="22"/>
                <w:szCs w:val="22"/>
              </w:rPr>
              <w:t>1.</w:t>
            </w:r>
          </w:p>
        </w:tc>
        <w:tc>
          <w:tcPr>
            <w:tcW w:w="1764" w:type="dxa"/>
            <w:vAlign w:val="center"/>
          </w:tcPr>
          <w:p w:rsidR="00AF05A9" w:rsidRPr="00AF05A9" w:rsidRDefault="00AF05A9" w:rsidP="009D190E">
            <w:pPr>
              <w:rPr>
                <w:color w:val="000000"/>
                <w:sz w:val="22"/>
                <w:szCs w:val="22"/>
              </w:rPr>
            </w:pPr>
          </w:p>
        </w:tc>
        <w:tc>
          <w:tcPr>
            <w:tcW w:w="1843" w:type="dxa"/>
            <w:vAlign w:val="center"/>
          </w:tcPr>
          <w:p w:rsidR="00AF05A9" w:rsidRPr="00AF05A9" w:rsidRDefault="00AF05A9" w:rsidP="009D190E">
            <w:pPr>
              <w:widowControl w:val="0"/>
              <w:autoSpaceDE w:val="0"/>
              <w:autoSpaceDN w:val="0"/>
              <w:adjustRightInd w:val="0"/>
              <w:jc w:val="center"/>
              <w:rPr>
                <w:color w:val="000000"/>
                <w:sz w:val="22"/>
                <w:szCs w:val="22"/>
              </w:rPr>
            </w:pPr>
          </w:p>
        </w:tc>
        <w:tc>
          <w:tcPr>
            <w:tcW w:w="1276" w:type="dxa"/>
            <w:vAlign w:val="center"/>
          </w:tcPr>
          <w:p w:rsidR="00AF05A9" w:rsidRPr="00AF05A9" w:rsidRDefault="00AF05A9" w:rsidP="009D190E">
            <w:pPr>
              <w:jc w:val="center"/>
              <w:rPr>
                <w:color w:val="000000"/>
                <w:sz w:val="22"/>
                <w:szCs w:val="22"/>
              </w:rPr>
            </w:pPr>
          </w:p>
        </w:tc>
        <w:tc>
          <w:tcPr>
            <w:tcW w:w="1417" w:type="dxa"/>
            <w:vAlign w:val="center"/>
          </w:tcPr>
          <w:p w:rsidR="00AF05A9" w:rsidRPr="00AF05A9" w:rsidRDefault="00AF05A9" w:rsidP="009D190E">
            <w:pPr>
              <w:jc w:val="center"/>
              <w:rPr>
                <w:color w:val="000000"/>
                <w:sz w:val="22"/>
                <w:szCs w:val="22"/>
              </w:rPr>
            </w:pPr>
          </w:p>
        </w:tc>
        <w:tc>
          <w:tcPr>
            <w:tcW w:w="1559" w:type="dxa"/>
          </w:tcPr>
          <w:p w:rsidR="00AF05A9" w:rsidRPr="00AF05A9" w:rsidRDefault="00AF05A9" w:rsidP="009D190E">
            <w:pPr>
              <w:widowControl w:val="0"/>
              <w:autoSpaceDE w:val="0"/>
              <w:autoSpaceDN w:val="0"/>
              <w:adjustRightInd w:val="0"/>
              <w:jc w:val="center"/>
              <w:rPr>
                <w:sz w:val="22"/>
                <w:szCs w:val="22"/>
              </w:rPr>
            </w:pPr>
          </w:p>
        </w:tc>
        <w:tc>
          <w:tcPr>
            <w:tcW w:w="1843" w:type="dxa"/>
          </w:tcPr>
          <w:p w:rsidR="00AF05A9" w:rsidRPr="00AF05A9" w:rsidRDefault="00AF05A9" w:rsidP="009D190E">
            <w:pPr>
              <w:widowControl w:val="0"/>
              <w:autoSpaceDE w:val="0"/>
              <w:autoSpaceDN w:val="0"/>
              <w:adjustRightInd w:val="0"/>
              <w:jc w:val="center"/>
              <w:rPr>
                <w:sz w:val="22"/>
                <w:szCs w:val="22"/>
              </w:rPr>
            </w:pP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3"/>
          <w:jc w:val="right"/>
        </w:trPr>
        <w:tc>
          <w:tcPr>
            <w:tcW w:w="709" w:type="dxa"/>
            <w:vAlign w:val="center"/>
          </w:tcPr>
          <w:p w:rsidR="00AF05A9" w:rsidRPr="00AF05A9" w:rsidRDefault="00AF05A9" w:rsidP="009D190E">
            <w:pPr>
              <w:widowControl w:val="0"/>
              <w:autoSpaceDE w:val="0"/>
              <w:autoSpaceDN w:val="0"/>
              <w:adjustRightInd w:val="0"/>
              <w:jc w:val="center"/>
              <w:rPr>
                <w:sz w:val="22"/>
                <w:szCs w:val="22"/>
              </w:rPr>
            </w:pPr>
            <w:r w:rsidRPr="00AF05A9">
              <w:rPr>
                <w:sz w:val="22"/>
                <w:szCs w:val="22"/>
              </w:rPr>
              <w:t>2.</w:t>
            </w:r>
          </w:p>
        </w:tc>
        <w:tc>
          <w:tcPr>
            <w:tcW w:w="1764" w:type="dxa"/>
            <w:vAlign w:val="center"/>
          </w:tcPr>
          <w:p w:rsidR="00AF05A9" w:rsidRPr="00AF05A9" w:rsidRDefault="00AF05A9" w:rsidP="009D190E">
            <w:pPr>
              <w:rPr>
                <w:color w:val="000000"/>
                <w:sz w:val="22"/>
                <w:szCs w:val="22"/>
              </w:rPr>
            </w:pPr>
          </w:p>
        </w:tc>
        <w:tc>
          <w:tcPr>
            <w:tcW w:w="1843" w:type="dxa"/>
            <w:vAlign w:val="center"/>
          </w:tcPr>
          <w:p w:rsidR="00AF05A9" w:rsidRPr="00AF05A9" w:rsidRDefault="00AF05A9" w:rsidP="009D190E">
            <w:pPr>
              <w:widowControl w:val="0"/>
              <w:autoSpaceDE w:val="0"/>
              <w:autoSpaceDN w:val="0"/>
              <w:adjustRightInd w:val="0"/>
              <w:jc w:val="center"/>
              <w:rPr>
                <w:color w:val="000000"/>
                <w:sz w:val="22"/>
                <w:szCs w:val="22"/>
              </w:rPr>
            </w:pPr>
          </w:p>
        </w:tc>
        <w:tc>
          <w:tcPr>
            <w:tcW w:w="1276" w:type="dxa"/>
            <w:vAlign w:val="center"/>
          </w:tcPr>
          <w:p w:rsidR="00AF05A9" w:rsidRPr="00AF05A9" w:rsidRDefault="00AF05A9" w:rsidP="009D190E">
            <w:pPr>
              <w:jc w:val="center"/>
              <w:rPr>
                <w:color w:val="000000"/>
                <w:sz w:val="22"/>
                <w:szCs w:val="22"/>
              </w:rPr>
            </w:pPr>
          </w:p>
        </w:tc>
        <w:tc>
          <w:tcPr>
            <w:tcW w:w="1417" w:type="dxa"/>
            <w:vAlign w:val="center"/>
          </w:tcPr>
          <w:p w:rsidR="00AF05A9" w:rsidRPr="00AF05A9" w:rsidRDefault="00AF05A9" w:rsidP="009D190E">
            <w:pPr>
              <w:jc w:val="center"/>
              <w:rPr>
                <w:color w:val="000000"/>
                <w:sz w:val="22"/>
                <w:szCs w:val="22"/>
              </w:rPr>
            </w:pPr>
          </w:p>
        </w:tc>
        <w:tc>
          <w:tcPr>
            <w:tcW w:w="1559" w:type="dxa"/>
          </w:tcPr>
          <w:p w:rsidR="00AF05A9" w:rsidRPr="00AF05A9" w:rsidRDefault="00AF05A9" w:rsidP="009D190E">
            <w:pPr>
              <w:widowControl w:val="0"/>
              <w:autoSpaceDE w:val="0"/>
              <w:autoSpaceDN w:val="0"/>
              <w:adjustRightInd w:val="0"/>
              <w:jc w:val="center"/>
              <w:rPr>
                <w:sz w:val="22"/>
                <w:szCs w:val="22"/>
              </w:rPr>
            </w:pPr>
          </w:p>
        </w:tc>
        <w:tc>
          <w:tcPr>
            <w:tcW w:w="1843" w:type="dxa"/>
          </w:tcPr>
          <w:p w:rsidR="00AF05A9" w:rsidRPr="00AF05A9" w:rsidRDefault="00AF05A9" w:rsidP="009D190E">
            <w:pPr>
              <w:widowControl w:val="0"/>
              <w:autoSpaceDE w:val="0"/>
              <w:autoSpaceDN w:val="0"/>
              <w:adjustRightInd w:val="0"/>
              <w:jc w:val="center"/>
              <w:rPr>
                <w:sz w:val="22"/>
                <w:szCs w:val="22"/>
              </w:rPr>
            </w:pP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1"/>
          <w:jc w:val="right"/>
        </w:trPr>
        <w:tc>
          <w:tcPr>
            <w:tcW w:w="8568" w:type="dxa"/>
            <w:gridSpan w:val="6"/>
            <w:vAlign w:val="center"/>
          </w:tcPr>
          <w:p w:rsidR="00AF05A9" w:rsidRPr="00AF05A9" w:rsidRDefault="00AF05A9" w:rsidP="009D190E">
            <w:pPr>
              <w:widowControl w:val="0"/>
              <w:autoSpaceDE w:val="0"/>
              <w:autoSpaceDN w:val="0"/>
              <w:adjustRightInd w:val="0"/>
              <w:jc w:val="right"/>
              <w:rPr>
                <w:b/>
                <w:sz w:val="22"/>
                <w:szCs w:val="22"/>
              </w:rPr>
            </w:pPr>
            <w:bookmarkStart w:id="69" w:name="_GoBack"/>
            <w:bookmarkEnd w:id="69"/>
            <w:r w:rsidRPr="00AF05A9">
              <w:rPr>
                <w:b/>
                <w:sz w:val="22"/>
                <w:szCs w:val="22"/>
              </w:rPr>
              <w:t>Усього без ПДВ:</w:t>
            </w:r>
          </w:p>
        </w:tc>
        <w:tc>
          <w:tcPr>
            <w:tcW w:w="1843" w:type="dxa"/>
          </w:tcPr>
          <w:p w:rsidR="00AF05A9" w:rsidRPr="00AF05A9" w:rsidRDefault="00AF05A9" w:rsidP="009D190E">
            <w:pPr>
              <w:widowControl w:val="0"/>
              <w:autoSpaceDE w:val="0"/>
              <w:autoSpaceDN w:val="0"/>
              <w:adjustRightInd w:val="0"/>
              <w:jc w:val="right"/>
              <w:rPr>
                <w:b/>
                <w:sz w:val="22"/>
                <w:szCs w:val="22"/>
              </w:rPr>
            </w:pP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6"/>
          <w:jc w:val="right"/>
        </w:trPr>
        <w:tc>
          <w:tcPr>
            <w:tcW w:w="8568" w:type="dxa"/>
            <w:gridSpan w:val="6"/>
            <w:vAlign w:val="center"/>
          </w:tcPr>
          <w:p w:rsidR="00AF05A9" w:rsidRPr="00AF05A9" w:rsidRDefault="00AF05A9" w:rsidP="009D190E">
            <w:pPr>
              <w:widowControl w:val="0"/>
              <w:autoSpaceDE w:val="0"/>
              <w:autoSpaceDN w:val="0"/>
              <w:adjustRightInd w:val="0"/>
              <w:jc w:val="right"/>
              <w:rPr>
                <w:b/>
                <w:sz w:val="22"/>
                <w:szCs w:val="22"/>
              </w:rPr>
            </w:pPr>
            <w:r w:rsidRPr="00AF05A9">
              <w:rPr>
                <w:b/>
                <w:sz w:val="22"/>
                <w:szCs w:val="22"/>
              </w:rPr>
              <w:t>ПДВ:</w:t>
            </w:r>
          </w:p>
        </w:tc>
        <w:tc>
          <w:tcPr>
            <w:tcW w:w="1843" w:type="dxa"/>
          </w:tcPr>
          <w:p w:rsidR="00AF05A9" w:rsidRPr="00AF05A9" w:rsidRDefault="00AF05A9" w:rsidP="009D190E">
            <w:pPr>
              <w:widowControl w:val="0"/>
              <w:autoSpaceDE w:val="0"/>
              <w:autoSpaceDN w:val="0"/>
              <w:adjustRightInd w:val="0"/>
              <w:jc w:val="right"/>
              <w:rPr>
                <w:b/>
                <w:sz w:val="22"/>
                <w:szCs w:val="22"/>
              </w:rPr>
            </w:pPr>
          </w:p>
        </w:tc>
      </w:tr>
      <w:tr w:rsidR="00AF05A9" w:rsidRPr="00AF05A9" w:rsidTr="009D1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43"/>
          <w:jc w:val="right"/>
        </w:trPr>
        <w:tc>
          <w:tcPr>
            <w:tcW w:w="8568" w:type="dxa"/>
            <w:gridSpan w:val="6"/>
            <w:vAlign w:val="center"/>
          </w:tcPr>
          <w:p w:rsidR="00AF05A9" w:rsidRPr="00AF05A9" w:rsidRDefault="00AF05A9" w:rsidP="009D190E">
            <w:pPr>
              <w:widowControl w:val="0"/>
              <w:autoSpaceDE w:val="0"/>
              <w:autoSpaceDN w:val="0"/>
              <w:adjustRightInd w:val="0"/>
              <w:jc w:val="right"/>
              <w:rPr>
                <w:b/>
                <w:sz w:val="22"/>
                <w:szCs w:val="22"/>
              </w:rPr>
            </w:pPr>
            <w:r w:rsidRPr="00AF05A9">
              <w:rPr>
                <w:b/>
                <w:sz w:val="22"/>
                <w:szCs w:val="22"/>
              </w:rPr>
              <w:t>Разом з ПДВ:</w:t>
            </w:r>
          </w:p>
        </w:tc>
        <w:tc>
          <w:tcPr>
            <w:tcW w:w="1843" w:type="dxa"/>
          </w:tcPr>
          <w:p w:rsidR="00AF05A9" w:rsidRPr="00AF05A9" w:rsidRDefault="00AF05A9" w:rsidP="009D190E">
            <w:pPr>
              <w:widowControl w:val="0"/>
              <w:autoSpaceDE w:val="0"/>
              <w:autoSpaceDN w:val="0"/>
              <w:adjustRightInd w:val="0"/>
              <w:jc w:val="right"/>
              <w:rPr>
                <w:b/>
                <w:sz w:val="22"/>
                <w:szCs w:val="22"/>
              </w:rPr>
            </w:pPr>
          </w:p>
        </w:tc>
      </w:tr>
    </w:tbl>
    <w:p w:rsidR="00AF05A9" w:rsidRPr="00AF05A9" w:rsidRDefault="00AF05A9" w:rsidP="00AF05A9">
      <w:pPr>
        <w:pStyle w:val="24"/>
        <w:spacing w:after="0" w:line="240" w:lineRule="auto"/>
        <w:ind w:left="0" w:right="-740"/>
        <w:rPr>
          <w:sz w:val="22"/>
          <w:szCs w:val="22"/>
        </w:rPr>
      </w:pPr>
      <w:r w:rsidRPr="00AF05A9">
        <w:rPr>
          <w:sz w:val="22"/>
          <w:szCs w:val="22"/>
        </w:rPr>
        <w:t>2. Умови оплати _______________________________</w:t>
      </w:r>
    </w:p>
    <w:p w:rsidR="00AF05A9" w:rsidRPr="00AF05A9" w:rsidRDefault="00AF05A9" w:rsidP="00AF05A9">
      <w:pPr>
        <w:pStyle w:val="24"/>
        <w:spacing w:after="0" w:line="240" w:lineRule="auto"/>
        <w:ind w:left="0" w:right="-143"/>
        <w:rPr>
          <w:sz w:val="22"/>
          <w:szCs w:val="22"/>
        </w:rPr>
      </w:pPr>
      <w:r w:rsidRPr="00AF05A9">
        <w:rPr>
          <w:sz w:val="22"/>
          <w:szCs w:val="22"/>
        </w:rPr>
        <w:t>3. Строки  поставки ___________________________</w:t>
      </w:r>
    </w:p>
    <w:p w:rsidR="00AF05A9" w:rsidRPr="00AF05A9" w:rsidRDefault="00AF05A9" w:rsidP="007D41B3">
      <w:pPr>
        <w:pStyle w:val="24"/>
        <w:spacing w:after="0" w:line="240" w:lineRule="auto"/>
        <w:ind w:left="0" w:right="-30"/>
        <w:rPr>
          <w:sz w:val="22"/>
          <w:szCs w:val="22"/>
        </w:rPr>
      </w:pPr>
      <w:r w:rsidRPr="00AF05A9">
        <w:rPr>
          <w:sz w:val="22"/>
          <w:szCs w:val="22"/>
        </w:rPr>
        <w:t>4. Ми зобов’язуємося дотримуватися умов цієї про</w:t>
      </w:r>
      <w:r w:rsidR="00B873D7">
        <w:rPr>
          <w:sz w:val="22"/>
          <w:szCs w:val="22"/>
        </w:rPr>
        <w:t>позиції протягом не менше ніж 9</w:t>
      </w:r>
      <w:r w:rsidRPr="00AF05A9">
        <w:rPr>
          <w:sz w:val="22"/>
          <w:szCs w:val="22"/>
        </w:rPr>
        <w:t>0 днів з дня її розкриття, встановленого Вами. Наша пропозиція є обов’язковою для нас.</w:t>
      </w:r>
    </w:p>
    <w:p w:rsidR="00AF05A9" w:rsidRPr="00AF05A9" w:rsidRDefault="00AF05A9" w:rsidP="007D41B3">
      <w:pPr>
        <w:ind w:right="-30"/>
        <w:rPr>
          <w:sz w:val="22"/>
          <w:szCs w:val="22"/>
        </w:rPr>
      </w:pPr>
      <w:r w:rsidRPr="00AF05A9">
        <w:rPr>
          <w:sz w:val="22"/>
          <w:szCs w:val="22"/>
        </w:rPr>
        <w:t xml:space="preserve">5. Якщо наша пропозиція буде акцептована, ми зобов’язуємося підписати Договір про закупівлю у строк не раніше  ніж через 5 днів з дня оприлюднення на </w:t>
      </w:r>
      <w:proofErr w:type="spellStart"/>
      <w:r w:rsidRPr="00AF05A9">
        <w:rPr>
          <w:sz w:val="22"/>
          <w:szCs w:val="22"/>
        </w:rPr>
        <w:t>веб</w:t>
      </w:r>
      <w:proofErr w:type="spellEnd"/>
      <w:r w:rsidRPr="00AF05A9">
        <w:rPr>
          <w:sz w:val="22"/>
          <w:szCs w:val="22"/>
        </w:rPr>
        <w:t xml:space="preserve"> - порталі уповноваженого органу повідомлення про акцепт тендерної пропозиції, але не пізніше ніж через 15 днів з дня </w:t>
      </w:r>
      <w:r w:rsidRPr="00AF05A9">
        <w:rPr>
          <w:color w:val="000000"/>
          <w:sz w:val="22"/>
          <w:szCs w:val="22"/>
          <w:shd w:val="clear" w:color="auto" w:fill="FFFFFF"/>
        </w:rPr>
        <w:t>прийняття рішення про намір укласти договір</w:t>
      </w:r>
      <w:r w:rsidRPr="00AF05A9">
        <w:rPr>
          <w:sz w:val="22"/>
          <w:szCs w:val="22"/>
        </w:rPr>
        <w:t>.</w:t>
      </w:r>
    </w:p>
    <w:p w:rsidR="00AF05A9" w:rsidRPr="00AF05A9" w:rsidRDefault="00AF05A9" w:rsidP="007D41B3">
      <w:pPr>
        <w:ind w:right="-30"/>
        <w:rPr>
          <w:sz w:val="22"/>
          <w:szCs w:val="22"/>
        </w:rPr>
      </w:pPr>
      <w:r w:rsidRPr="00AF05A9">
        <w:rPr>
          <w:sz w:val="22"/>
          <w:szCs w:val="22"/>
        </w:rPr>
        <w:t>6. Цим підписом  ____________________ безумовно і беззастережно засвідчує свою згоду                                                 (вказати назву учасника)</w:t>
      </w:r>
    </w:p>
    <w:p w:rsidR="00AF05A9" w:rsidRPr="00AF05A9" w:rsidRDefault="00AF05A9" w:rsidP="007D41B3">
      <w:pPr>
        <w:ind w:right="-30"/>
        <w:rPr>
          <w:sz w:val="22"/>
          <w:szCs w:val="22"/>
        </w:rPr>
      </w:pPr>
      <w:r w:rsidRPr="00AF05A9">
        <w:rPr>
          <w:sz w:val="22"/>
          <w:szCs w:val="22"/>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w:t>
      </w:r>
    </w:p>
    <w:p w:rsidR="00AF05A9" w:rsidRPr="00AF05A9" w:rsidRDefault="00AF05A9" w:rsidP="007D41B3">
      <w:pPr>
        <w:ind w:right="-30"/>
        <w:rPr>
          <w:sz w:val="22"/>
          <w:szCs w:val="22"/>
        </w:rPr>
      </w:pPr>
    </w:p>
    <w:p w:rsidR="00AF05A9" w:rsidRPr="00AF05A9" w:rsidRDefault="00AF05A9" w:rsidP="007D41B3">
      <w:pPr>
        <w:ind w:right="-30"/>
        <w:rPr>
          <w:sz w:val="22"/>
          <w:szCs w:val="22"/>
        </w:rPr>
      </w:pPr>
    </w:p>
    <w:p w:rsidR="00AF05A9" w:rsidRPr="00AF05A9" w:rsidRDefault="00AF05A9" w:rsidP="007D41B3">
      <w:pPr>
        <w:ind w:right="-30"/>
        <w:rPr>
          <w:i/>
          <w:sz w:val="22"/>
          <w:szCs w:val="22"/>
        </w:rPr>
      </w:pPr>
      <w:r w:rsidRPr="00AF05A9">
        <w:rPr>
          <w:i/>
          <w:sz w:val="22"/>
          <w:szCs w:val="22"/>
        </w:rPr>
        <w:t>_________________________________</w:t>
      </w:r>
      <w:r w:rsidRPr="00AF05A9">
        <w:rPr>
          <w:i/>
          <w:sz w:val="22"/>
          <w:szCs w:val="22"/>
        </w:rPr>
        <w:tab/>
      </w:r>
      <w:r w:rsidRPr="00AF05A9">
        <w:rPr>
          <w:i/>
          <w:sz w:val="22"/>
          <w:szCs w:val="22"/>
        </w:rPr>
        <w:tab/>
        <w:t xml:space="preserve">                             ___________   </w:t>
      </w:r>
      <w:r w:rsidRPr="00AF05A9">
        <w:rPr>
          <w:i/>
          <w:sz w:val="22"/>
          <w:szCs w:val="22"/>
        </w:rPr>
        <w:tab/>
      </w:r>
      <w:r w:rsidRPr="00AF05A9">
        <w:rPr>
          <w:i/>
          <w:sz w:val="22"/>
          <w:szCs w:val="22"/>
        </w:rPr>
        <w:tab/>
        <w:t xml:space="preserve">    __________________</w:t>
      </w:r>
    </w:p>
    <w:p w:rsidR="00AF05A9" w:rsidRPr="00AF05A9" w:rsidRDefault="00AF05A9" w:rsidP="007D41B3">
      <w:pPr>
        <w:ind w:right="-30"/>
        <w:rPr>
          <w:i/>
          <w:sz w:val="22"/>
          <w:szCs w:val="22"/>
        </w:rPr>
      </w:pPr>
      <w:r w:rsidRPr="00AF05A9">
        <w:rPr>
          <w:i/>
          <w:sz w:val="22"/>
          <w:szCs w:val="22"/>
        </w:rPr>
        <w:t xml:space="preserve">(посада керівника учасника </w:t>
      </w:r>
    </w:p>
    <w:p w:rsidR="00AF05A9" w:rsidRPr="00AF05A9" w:rsidRDefault="00AF05A9" w:rsidP="007D41B3">
      <w:pPr>
        <w:ind w:right="-30"/>
        <w:rPr>
          <w:i/>
          <w:sz w:val="22"/>
          <w:szCs w:val="22"/>
        </w:rPr>
      </w:pPr>
      <w:r w:rsidRPr="00AF05A9">
        <w:rPr>
          <w:i/>
          <w:sz w:val="22"/>
          <w:szCs w:val="22"/>
        </w:rPr>
        <w:t>або уповноваженої ним особи)              М.П.</w:t>
      </w:r>
      <w:r w:rsidRPr="00AF05A9">
        <w:rPr>
          <w:i/>
          <w:sz w:val="22"/>
          <w:szCs w:val="22"/>
        </w:rPr>
        <w:tab/>
        <w:t xml:space="preserve">               (підпис)                              (ініціали та прізвище)</w:t>
      </w:r>
    </w:p>
    <w:p w:rsidR="00AF05A9" w:rsidRPr="00AF05A9" w:rsidRDefault="00AF05A9" w:rsidP="00AF05A9">
      <w:pPr>
        <w:shd w:val="clear" w:color="auto" w:fill="FFFFFF"/>
        <w:jc w:val="right"/>
        <w:rPr>
          <w:i/>
          <w:sz w:val="22"/>
          <w:szCs w:val="22"/>
        </w:rPr>
      </w:pPr>
    </w:p>
    <w:p w:rsidR="00AF05A9" w:rsidRPr="00AF05A9" w:rsidRDefault="00AF05A9" w:rsidP="00AF05A9">
      <w:pPr>
        <w:rPr>
          <w:sz w:val="22"/>
          <w:szCs w:val="22"/>
        </w:rPr>
      </w:pPr>
    </w:p>
    <w:p w:rsidR="00E372B3" w:rsidRPr="00AF05A9" w:rsidRDefault="00E372B3" w:rsidP="00DD5B24">
      <w:pPr>
        <w:ind w:right="-25"/>
        <w:rPr>
          <w:bCs/>
          <w:snapToGrid w:val="0"/>
          <w:color w:val="000000"/>
          <w:sz w:val="22"/>
          <w:szCs w:val="22"/>
          <w:lang w:val="en-US" w:eastAsia="ru-RU"/>
        </w:rPr>
      </w:pPr>
    </w:p>
    <w:sectPr w:rsidR="00E372B3" w:rsidRPr="00AF05A9" w:rsidSect="00B33C3E">
      <w:headerReference w:type="default" r:id="rId26"/>
      <w:footerReference w:type="default" r:id="rId27"/>
      <w:pgSz w:w="11906" w:h="16838"/>
      <w:pgMar w:top="284" w:right="170" w:bottom="24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65" w:rsidRDefault="00190465">
      <w:r>
        <w:separator/>
      </w:r>
    </w:p>
  </w:endnote>
  <w:endnote w:type="continuationSeparator" w:id="0">
    <w:p w:rsidR="00190465" w:rsidRDefault="001904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Times New Roman"/>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65" w:rsidRDefault="00190465">
      <w:r>
        <w:separator/>
      </w:r>
    </w:p>
  </w:footnote>
  <w:footnote w:type="continuationSeparator" w:id="0">
    <w:p w:rsidR="00190465" w:rsidRDefault="00190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9020BF"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84994"/>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39"/>
    <w:rsid w:val="00016580"/>
    <w:rsid w:val="00016D9F"/>
    <w:rsid w:val="000179E8"/>
    <w:rsid w:val="00017BD9"/>
    <w:rsid w:val="00017E93"/>
    <w:rsid w:val="00020386"/>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64D"/>
    <w:rsid w:val="00040D1C"/>
    <w:rsid w:val="00041E4D"/>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6B3"/>
    <w:rsid w:val="00057E5D"/>
    <w:rsid w:val="0006048F"/>
    <w:rsid w:val="00060A93"/>
    <w:rsid w:val="00060F1B"/>
    <w:rsid w:val="00061DCF"/>
    <w:rsid w:val="00062204"/>
    <w:rsid w:val="00062428"/>
    <w:rsid w:val="00064C48"/>
    <w:rsid w:val="000661FC"/>
    <w:rsid w:val="0006664B"/>
    <w:rsid w:val="00066C72"/>
    <w:rsid w:val="00067BD4"/>
    <w:rsid w:val="00070E0A"/>
    <w:rsid w:val="0007108A"/>
    <w:rsid w:val="00072501"/>
    <w:rsid w:val="00073DB5"/>
    <w:rsid w:val="00073FEE"/>
    <w:rsid w:val="0007462E"/>
    <w:rsid w:val="000748A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9C8"/>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A715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C32"/>
    <w:rsid w:val="000C5F86"/>
    <w:rsid w:val="000C6350"/>
    <w:rsid w:val="000D0131"/>
    <w:rsid w:val="000D1685"/>
    <w:rsid w:val="000D1E80"/>
    <w:rsid w:val="000D1EC9"/>
    <w:rsid w:val="000D2312"/>
    <w:rsid w:val="000D3FC2"/>
    <w:rsid w:val="000D4919"/>
    <w:rsid w:val="000D499C"/>
    <w:rsid w:val="000D5532"/>
    <w:rsid w:val="000D5762"/>
    <w:rsid w:val="000D59EB"/>
    <w:rsid w:val="000D5E2A"/>
    <w:rsid w:val="000D5EB6"/>
    <w:rsid w:val="000D6EB3"/>
    <w:rsid w:val="000D7025"/>
    <w:rsid w:val="000E02FE"/>
    <w:rsid w:val="000E0C06"/>
    <w:rsid w:val="000E10D4"/>
    <w:rsid w:val="000E1687"/>
    <w:rsid w:val="000E193E"/>
    <w:rsid w:val="000E1BFF"/>
    <w:rsid w:val="000E1D46"/>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1E90"/>
    <w:rsid w:val="000F3D0F"/>
    <w:rsid w:val="000F4BBC"/>
    <w:rsid w:val="000F50B9"/>
    <w:rsid w:val="000F554E"/>
    <w:rsid w:val="000F6100"/>
    <w:rsid w:val="000F6D8B"/>
    <w:rsid w:val="000F72AD"/>
    <w:rsid w:val="001006FF"/>
    <w:rsid w:val="0010116D"/>
    <w:rsid w:val="0010294B"/>
    <w:rsid w:val="00103209"/>
    <w:rsid w:val="0010338C"/>
    <w:rsid w:val="0010395D"/>
    <w:rsid w:val="00103D87"/>
    <w:rsid w:val="001040C3"/>
    <w:rsid w:val="0010474A"/>
    <w:rsid w:val="00104BC9"/>
    <w:rsid w:val="00104C57"/>
    <w:rsid w:val="00104DF5"/>
    <w:rsid w:val="0010523A"/>
    <w:rsid w:val="00106006"/>
    <w:rsid w:val="00106B5C"/>
    <w:rsid w:val="00107941"/>
    <w:rsid w:val="00107D17"/>
    <w:rsid w:val="00111C26"/>
    <w:rsid w:val="00111C64"/>
    <w:rsid w:val="0011220A"/>
    <w:rsid w:val="00112428"/>
    <w:rsid w:val="00112E4B"/>
    <w:rsid w:val="00112FC7"/>
    <w:rsid w:val="001137C2"/>
    <w:rsid w:val="00113D13"/>
    <w:rsid w:val="00114620"/>
    <w:rsid w:val="00114B57"/>
    <w:rsid w:val="0011550F"/>
    <w:rsid w:val="001159DC"/>
    <w:rsid w:val="00115C5E"/>
    <w:rsid w:val="0011608A"/>
    <w:rsid w:val="00116BA9"/>
    <w:rsid w:val="00116E08"/>
    <w:rsid w:val="00120478"/>
    <w:rsid w:val="0012126D"/>
    <w:rsid w:val="00122544"/>
    <w:rsid w:val="00122C5D"/>
    <w:rsid w:val="00122F09"/>
    <w:rsid w:val="00122F0C"/>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A75"/>
    <w:rsid w:val="00150D63"/>
    <w:rsid w:val="00151001"/>
    <w:rsid w:val="00153A97"/>
    <w:rsid w:val="00153F56"/>
    <w:rsid w:val="001547CA"/>
    <w:rsid w:val="0015553F"/>
    <w:rsid w:val="00155F16"/>
    <w:rsid w:val="00156327"/>
    <w:rsid w:val="001567BA"/>
    <w:rsid w:val="001567BD"/>
    <w:rsid w:val="00156E23"/>
    <w:rsid w:val="00157274"/>
    <w:rsid w:val="00157CC1"/>
    <w:rsid w:val="00157FD7"/>
    <w:rsid w:val="001600D2"/>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5B8A"/>
    <w:rsid w:val="0018603D"/>
    <w:rsid w:val="001866B4"/>
    <w:rsid w:val="001875CD"/>
    <w:rsid w:val="00190273"/>
    <w:rsid w:val="00190349"/>
    <w:rsid w:val="00190465"/>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06DE"/>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2C30"/>
    <w:rsid w:val="001B42ED"/>
    <w:rsid w:val="001B5BF9"/>
    <w:rsid w:val="001B5FFC"/>
    <w:rsid w:val="001B66B5"/>
    <w:rsid w:val="001C065D"/>
    <w:rsid w:val="001C1135"/>
    <w:rsid w:val="001C12AD"/>
    <w:rsid w:val="001C1F07"/>
    <w:rsid w:val="001C21BD"/>
    <w:rsid w:val="001C2B8A"/>
    <w:rsid w:val="001C44BA"/>
    <w:rsid w:val="001C55C6"/>
    <w:rsid w:val="001C5E2D"/>
    <w:rsid w:val="001C6A1F"/>
    <w:rsid w:val="001C78FA"/>
    <w:rsid w:val="001C7A22"/>
    <w:rsid w:val="001D0C92"/>
    <w:rsid w:val="001D1B71"/>
    <w:rsid w:val="001D1E5C"/>
    <w:rsid w:val="001D2FD0"/>
    <w:rsid w:val="001D3674"/>
    <w:rsid w:val="001D4417"/>
    <w:rsid w:val="001D477E"/>
    <w:rsid w:val="001D4A2F"/>
    <w:rsid w:val="001D52A0"/>
    <w:rsid w:val="001D5796"/>
    <w:rsid w:val="001D59B9"/>
    <w:rsid w:val="001D5B59"/>
    <w:rsid w:val="001D5E5F"/>
    <w:rsid w:val="001D600B"/>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0940"/>
    <w:rsid w:val="002013E9"/>
    <w:rsid w:val="002039C4"/>
    <w:rsid w:val="00203CB3"/>
    <w:rsid w:val="00204469"/>
    <w:rsid w:val="00204601"/>
    <w:rsid w:val="00205BB1"/>
    <w:rsid w:val="00207019"/>
    <w:rsid w:val="002074C1"/>
    <w:rsid w:val="00210333"/>
    <w:rsid w:val="00210381"/>
    <w:rsid w:val="00210EB5"/>
    <w:rsid w:val="00210FCD"/>
    <w:rsid w:val="00211A5F"/>
    <w:rsid w:val="00212A2E"/>
    <w:rsid w:val="002131B5"/>
    <w:rsid w:val="00213C67"/>
    <w:rsid w:val="00214009"/>
    <w:rsid w:val="0021482A"/>
    <w:rsid w:val="00214F82"/>
    <w:rsid w:val="002152F9"/>
    <w:rsid w:val="002161F0"/>
    <w:rsid w:val="002164B1"/>
    <w:rsid w:val="002167A6"/>
    <w:rsid w:val="00217442"/>
    <w:rsid w:val="00217B0F"/>
    <w:rsid w:val="00217C03"/>
    <w:rsid w:val="00217F7C"/>
    <w:rsid w:val="00220D97"/>
    <w:rsid w:val="00221185"/>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037"/>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0EDC"/>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EB7"/>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9BB"/>
    <w:rsid w:val="00284F88"/>
    <w:rsid w:val="00285321"/>
    <w:rsid w:val="0028668E"/>
    <w:rsid w:val="00286E8D"/>
    <w:rsid w:val="00287392"/>
    <w:rsid w:val="0028781C"/>
    <w:rsid w:val="00287CD4"/>
    <w:rsid w:val="002900C6"/>
    <w:rsid w:val="002912D3"/>
    <w:rsid w:val="00291780"/>
    <w:rsid w:val="00291C48"/>
    <w:rsid w:val="00291DAC"/>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AF2"/>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2B0"/>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C7F70"/>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191"/>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2F7975"/>
    <w:rsid w:val="00300B1C"/>
    <w:rsid w:val="00300CBD"/>
    <w:rsid w:val="0030163A"/>
    <w:rsid w:val="003039B9"/>
    <w:rsid w:val="00303C08"/>
    <w:rsid w:val="0030474A"/>
    <w:rsid w:val="00306168"/>
    <w:rsid w:val="003065D1"/>
    <w:rsid w:val="00307C74"/>
    <w:rsid w:val="00310B84"/>
    <w:rsid w:val="00311603"/>
    <w:rsid w:val="003121BB"/>
    <w:rsid w:val="00312741"/>
    <w:rsid w:val="00314BF8"/>
    <w:rsid w:val="00314FC5"/>
    <w:rsid w:val="0031515F"/>
    <w:rsid w:val="0031758F"/>
    <w:rsid w:val="00317D25"/>
    <w:rsid w:val="00320563"/>
    <w:rsid w:val="003205F1"/>
    <w:rsid w:val="00320DB8"/>
    <w:rsid w:val="00320EEF"/>
    <w:rsid w:val="00321AAF"/>
    <w:rsid w:val="00321FDF"/>
    <w:rsid w:val="003224FC"/>
    <w:rsid w:val="00322986"/>
    <w:rsid w:val="00323818"/>
    <w:rsid w:val="00323B4A"/>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59A"/>
    <w:rsid w:val="00331D24"/>
    <w:rsid w:val="00331DD8"/>
    <w:rsid w:val="0033510A"/>
    <w:rsid w:val="0033621D"/>
    <w:rsid w:val="0033649F"/>
    <w:rsid w:val="003365BD"/>
    <w:rsid w:val="00337408"/>
    <w:rsid w:val="0033787B"/>
    <w:rsid w:val="003401E9"/>
    <w:rsid w:val="00340676"/>
    <w:rsid w:val="00341D1D"/>
    <w:rsid w:val="00341E6F"/>
    <w:rsid w:val="003422F4"/>
    <w:rsid w:val="00342A19"/>
    <w:rsid w:val="00342D8A"/>
    <w:rsid w:val="00342FD8"/>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441"/>
    <w:rsid w:val="00357D6F"/>
    <w:rsid w:val="00360AD1"/>
    <w:rsid w:val="00360F80"/>
    <w:rsid w:val="00360F96"/>
    <w:rsid w:val="00361D40"/>
    <w:rsid w:val="0036217A"/>
    <w:rsid w:val="00362430"/>
    <w:rsid w:val="003641CD"/>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87661"/>
    <w:rsid w:val="003902AF"/>
    <w:rsid w:val="00390367"/>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4F93"/>
    <w:rsid w:val="003A54B2"/>
    <w:rsid w:val="003A5992"/>
    <w:rsid w:val="003A5ECA"/>
    <w:rsid w:val="003A666F"/>
    <w:rsid w:val="003A66E7"/>
    <w:rsid w:val="003A6FF3"/>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45BC"/>
    <w:rsid w:val="003C572D"/>
    <w:rsid w:val="003C57A7"/>
    <w:rsid w:val="003C60C6"/>
    <w:rsid w:val="003D0075"/>
    <w:rsid w:val="003D01EB"/>
    <w:rsid w:val="003D0624"/>
    <w:rsid w:val="003D0ECE"/>
    <w:rsid w:val="003D0EED"/>
    <w:rsid w:val="003D117E"/>
    <w:rsid w:val="003D11BF"/>
    <w:rsid w:val="003D274E"/>
    <w:rsid w:val="003D6CBE"/>
    <w:rsid w:val="003E010E"/>
    <w:rsid w:val="003E0578"/>
    <w:rsid w:val="003E071F"/>
    <w:rsid w:val="003E0D3E"/>
    <w:rsid w:val="003E10FA"/>
    <w:rsid w:val="003E111A"/>
    <w:rsid w:val="003E13EB"/>
    <w:rsid w:val="003E1408"/>
    <w:rsid w:val="003E19BD"/>
    <w:rsid w:val="003E1FB0"/>
    <w:rsid w:val="003E1FF9"/>
    <w:rsid w:val="003E2184"/>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6A4"/>
    <w:rsid w:val="003F1AE3"/>
    <w:rsid w:val="003F2329"/>
    <w:rsid w:val="003F2ABB"/>
    <w:rsid w:val="003F2E8F"/>
    <w:rsid w:val="003F4557"/>
    <w:rsid w:val="003F45A5"/>
    <w:rsid w:val="003F47F7"/>
    <w:rsid w:val="003F7968"/>
    <w:rsid w:val="003F7EBF"/>
    <w:rsid w:val="0040071A"/>
    <w:rsid w:val="00400902"/>
    <w:rsid w:val="00400D7F"/>
    <w:rsid w:val="00401138"/>
    <w:rsid w:val="00401293"/>
    <w:rsid w:val="00401A4E"/>
    <w:rsid w:val="00401B46"/>
    <w:rsid w:val="00401DA6"/>
    <w:rsid w:val="00401F1C"/>
    <w:rsid w:val="004030C9"/>
    <w:rsid w:val="004031F1"/>
    <w:rsid w:val="00403C52"/>
    <w:rsid w:val="00403D5F"/>
    <w:rsid w:val="00405432"/>
    <w:rsid w:val="004056DE"/>
    <w:rsid w:val="004064D6"/>
    <w:rsid w:val="004068E9"/>
    <w:rsid w:val="004069CE"/>
    <w:rsid w:val="00406BC4"/>
    <w:rsid w:val="00406D35"/>
    <w:rsid w:val="00410073"/>
    <w:rsid w:val="004116E7"/>
    <w:rsid w:val="00411C5A"/>
    <w:rsid w:val="00413943"/>
    <w:rsid w:val="00414935"/>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073B"/>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2973"/>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17D"/>
    <w:rsid w:val="004A289B"/>
    <w:rsid w:val="004A3BEF"/>
    <w:rsid w:val="004A44C1"/>
    <w:rsid w:val="004A4904"/>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C7D7D"/>
    <w:rsid w:val="004D22B1"/>
    <w:rsid w:val="004D2E15"/>
    <w:rsid w:val="004D335D"/>
    <w:rsid w:val="004D3AFB"/>
    <w:rsid w:val="004D3E8F"/>
    <w:rsid w:val="004D4179"/>
    <w:rsid w:val="004D43AD"/>
    <w:rsid w:val="004D449E"/>
    <w:rsid w:val="004D4F04"/>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0C94"/>
    <w:rsid w:val="004F1277"/>
    <w:rsid w:val="004F18BA"/>
    <w:rsid w:val="004F2C9A"/>
    <w:rsid w:val="004F36C6"/>
    <w:rsid w:val="004F4715"/>
    <w:rsid w:val="004F4A72"/>
    <w:rsid w:val="004F4C9C"/>
    <w:rsid w:val="004F5AD1"/>
    <w:rsid w:val="004F7463"/>
    <w:rsid w:val="004F7B35"/>
    <w:rsid w:val="004F7DFF"/>
    <w:rsid w:val="005014CB"/>
    <w:rsid w:val="00501FC1"/>
    <w:rsid w:val="00502639"/>
    <w:rsid w:val="00502AB4"/>
    <w:rsid w:val="005039F5"/>
    <w:rsid w:val="005041BF"/>
    <w:rsid w:val="005046A8"/>
    <w:rsid w:val="005056A2"/>
    <w:rsid w:val="00505A94"/>
    <w:rsid w:val="00506D8B"/>
    <w:rsid w:val="00507E22"/>
    <w:rsid w:val="00510FF2"/>
    <w:rsid w:val="005110B3"/>
    <w:rsid w:val="00511576"/>
    <w:rsid w:val="005116B0"/>
    <w:rsid w:val="00511DD3"/>
    <w:rsid w:val="005128F4"/>
    <w:rsid w:val="005132B5"/>
    <w:rsid w:val="005138EB"/>
    <w:rsid w:val="00513AD5"/>
    <w:rsid w:val="00513D0F"/>
    <w:rsid w:val="00514579"/>
    <w:rsid w:val="005146EA"/>
    <w:rsid w:val="00514BB5"/>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4B78"/>
    <w:rsid w:val="00535DFE"/>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03BB"/>
    <w:rsid w:val="0057058F"/>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68A"/>
    <w:rsid w:val="005D07A0"/>
    <w:rsid w:val="005D0F50"/>
    <w:rsid w:val="005D0FF4"/>
    <w:rsid w:val="005D1D16"/>
    <w:rsid w:val="005D1DCD"/>
    <w:rsid w:val="005D3064"/>
    <w:rsid w:val="005D34BF"/>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1A2"/>
    <w:rsid w:val="005F2240"/>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1A5E"/>
    <w:rsid w:val="00632332"/>
    <w:rsid w:val="00632D00"/>
    <w:rsid w:val="00632E4C"/>
    <w:rsid w:val="0063308C"/>
    <w:rsid w:val="00633B8A"/>
    <w:rsid w:val="00636236"/>
    <w:rsid w:val="00636270"/>
    <w:rsid w:val="00636A5D"/>
    <w:rsid w:val="00637590"/>
    <w:rsid w:val="00640820"/>
    <w:rsid w:val="006408E1"/>
    <w:rsid w:val="00640CA5"/>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27F"/>
    <w:rsid w:val="00650342"/>
    <w:rsid w:val="0065081B"/>
    <w:rsid w:val="00651AE1"/>
    <w:rsid w:val="006527CF"/>
    <w:rsid w:val="00652E7E"/>
    <w:rsid w:val="006538C2"/>
    <w:rsid w:val="00654960"/>
    <w:rsid w:val="00654E2C"/>
    <w:rsid w:val="0065533F"/>
    <w:rsid w:val="00655D56"/>
    <w:rsid w:val="00656B74"/>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4C53"/>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51A"/>
    <w:rsid w:val="006916C3"/>
    <w:rsid w:val="00691D55"/>
    <w:rsid w:val="00692490"/>
    <w:rsid w:val="00693413"/>
    <w:rsid w:val="006938ED"/>
    <w:rsid w:val="00693B00"/>
    <w:rsid w:val="0069401A"/>
    <w:rsid w:val="00694482"/>
    <w:rsid w:val="00694894"/>
    <w:rsid w:val="00694A7E"/>
    <w:rsid w:val="00694D24"/>
    <w:rsid w:val="00695408"/>
    <w:rsid w:val="00695A7E"/>
    <w:rsid w:val="00695B98"/>
    <w:rsid w:val="00695D5B"/>
    <w:rsid w:val="006962A1"/>
    <w:rsid w:val="0069752D"/>
    <w:rsid w:val="00697571"/>
    <w:rsid w:val="00697A74"/>
    <w:rsid w:val="00697E9D"/>
    <w:rsid w:val="006A0983"/>
    <w:rsid w:val="006A0DD2"/>
    <w:rsid w:val="006A1E59"/>
    <w:rsid w:val="006A2F80"/>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1FFC"/>
    <w:rsid w:val="006B2049"/>
    <w:rsid w:val="006B2D38"/>
    <w:rsid w:val="006B34E2"/>
    <w:rsid w:val="006B39B9"/>
    <w:rsid w:val="006B3C6F"/>
    <w:rsid w:val="006B4984"/>
    <w:rsid w:val="006B52AB"/>
    <w:rsid w:val="006B6139"/>
    <w:rsid w:val="006B6258"/>
    <w:rsid w:val="006B6B98"/>
    <w:rsid w:val="006B7311"/>
    <w:rsid w:val="006B7AF6"/>
    <w:rsid w:val="006C0768"/>
    <w:rsid w:val="006C2648"/>
    <w:rsid w:val="006C2843"/>
    <w:rsid w:val="006C37F2"/>
    <w:rsid w:val="006C3E61"/>
    <w:rsid w:val="006C4D6F"/>
    <w:rsid w:val="006C5B38"/>
    <w:rsid w:val="006C6420"/>
    <w:rsid w:val="006C709F"/>
    <w:rsid w:val="006C7B2D"/>
    <w:rsid w:val="006D01BB"/>
    <w:rsid w:val="006D01E5"/>
    <w:rsid w:val="006D13F4"/>
    <w:rsid w:val="006D14F8"/>
    <w:rsid w:val="006D16D2"/>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2FFA"/>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4BA"/>
    <w:rsid w:val="00703C6D"/>
    <w:rsid w:val="00703FF2"/>
    <w:rsid w:val="007052E2"/>
    <w:rsid w:val="0070612D"/>
    <w:rsid w:val="00706182"/>
    <w:rsid w:val="00707213"/>
    <w:rsid w:val="007079F6"/>
    <w:rsid w:val="00711206"/>
    <w:rsid w:val="00711800"/>
    <w:rsid w:val="00711A68"/>
    <w:rsid w:val="00712890"/>
    <w:rsid w:val="00712D17"/>
    <w:rsid w:val="00712F74"/>
    <w:rsid w:val="0071343C"/>
    <w:rsid w:val="0071377F"/>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2EA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2AD"/>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0AEE"/>
    <w:rsid w:val="00751908"/>
    <w:rsid w:val="00752313"/>
    <w:rsid w:val="007529D5"/>
    <w:rsid w:val="00752E30"/>
    <w:rsid w:val="00752FA7"/>
    <w:rsid w:val="00753001"/>
    <w:rsid w:val="00753788"/>
    <w:rsid w:val="00754333"/>
    <w:rsid w:val="00754365"/>
    <w:rsid w:val="0075450A"/>
    <w:rsid w:val="00755DA4"/>
    <w:rsid w:val="00755DE4"/>
    <w:rsid w:val="007561EB"/>
    <w:rsid w:val="00756668"/>
    <w:rsid w:val="00757161"/>
    <w:rsid w:val="00757D87"/>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448"/>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35C"/>
    <w:rsid w:val="00796E5C"/>
    <w:rsid w:val="00796F0E"/>
    <w:rsid w:val="00796FC9"/>
    <w:rsid w:val="007971A6"/>
    <w:rsid w:val="00797570"/>
    <w:rsid w:val="007A07C9"/>
    <w:rsid w:val="007A1608"/>
    <w:rsid w:val="007A1AC8"/>
    <w:rsid w:val="007A1DCA"/>
    <w:rsid w:val="007A27E2"/>
    <w:rsid w:val="007A336B"/>
    <w:rsid w:val="007A3439"/>
    <w:rsid w:val="007A3EA7"/>
    <w:rsid w:val="007A4479"/>
    <w:rsid w:val="007A4C65"/>
    <w:rsid w:val="007A5D55"/>
    <w:rsid w:val="007A5F75"/>
    <w:rsid w:val="007A76E7"/>
    <w:rsid w:val="007A76E9"/>
    <w:rsid w:val="007B0024"/>
    <w:rsid w:val="007B008B"/>
    <w:rsid w:val="007B08BB"/>
    <w:rsid w:val="007B2064"/>
    <w:rsid w:val="007B43BD"/>
    <w:rsid w:val="007B4874"/>
    <w:rsid w:val="007B4AFF"/>
    <w:rsid w:val="007B6050"/>
    <w:rsid w:val="007B6209"/>
    <w:rsid w:val="007B7136"/>
    <w:rsid w:val="007B7137"/>
    <w:rsid w:val="007B79BF"/>
    <w:rsid w:val="007C0AC8"/>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1B3"/>
    <w:rsid w:val="007D4591"/>
    <w:rsid w:val="007D460C"/>
    <w:rsid w:val="007D4694"/>
    <w:rsid w:val="007D47CC"/>
    <w:rsid w:val="007D490A"/>
    <w:rsid w:val="007D4BE1"/>
    <w:rsid w:val="007D5DC8"/>
    <w:rsid w:val="007D5EBC"/>
    <w:rsid w:val="007D6497"/>
    <w:rsid w:val="007D7B8C"/>
    <w:rsid w:val="007D7F62"/>
    <w:rsid w:val="007E0033"/>
    <w:rsid w:val="007E0073"/>
    <w:rsid w:val="007E01BC"/>
    <w:rsid w:val="007E01F1"/>
    <w:rsid w:val="007E02DF"/>
    <w:rsid w:val="007E1164"/>
    <w:rsid w:val="007E12E7"/>
    <w:rsid w:val="007E1B04"/>
    <w:rsid w:val="007E2B13"/>
    <w:rsid w:val="007E3535"/>
    <w:rsid w:val="007E5EA1"/>
    <w:rsid w:val="007E5EC0"/>
    <w:rsid w:val="007E6BB0"/>
    <w:rsid w:val="007E70CB"/>
    <w:rsid w:val="007E752B"/>
    <w:rsid w:val="007F175D"/>
    <w:rsid w:val="007F195D"/>
    <w:rsid w:val="007F24FA"/>
    <w:rsid w:val="007F2999"/>
    <w:rsid w:val="007F365F"/>
    <w:rsid w:val="007F3738"/>
    <w:rsid w:val="007F4BD9"/>
    <w:rsid w:val="007F54F0"/>
    <w:rsid w:val="007F56F0"/>
    <w:rsid w:val="007F5A13"/>
    <w:rsid w:val="007F5DFF"/>
    <w:rsid w:val="007F72A6"/>
    <w:rsid w:val="008004E6"/>
    <w:rsid w:val="00800A5D"/>
    <w:rsid w:val="008023B6"/>
    <w:rsid w:val="00802BD8"/>
    <w:rsid w:val="00803207"/>
    <w:rsid w:val="0080389C"/>
    <w:rsid w:val="00803C2A"/>
    <w:rsid w:val="00805796"/>
    <w:rsid w:val="00806359"/>
    <w:rsid w:val="00806C46"/>
    <w:rsid w:val="00807591"/>
    <w:rsid w:val="00810073"/>
    <w:rsid w:val="008106AB"/>
    <w:rsid w:val="00811277"/>
    <w:rsid w:val="00811B16"/>
    <w:rsid w:val="00811E06"/>
    <w:rsid w:val="008122EB"/>
    <w:rsid w:val="00812553"/>
    <w:rsid w:val="00812FC4"/>
    <w:rsid w:val="0081365D"/>
    <w:rsid w:val="00814353"/>
    <w:rsid w:val="008143C0"/>
    <w:rsid w:val="00814404"/>
    <w:rsid w:val="00814501"/>
    <w:rsid w:val="008146A5"/>
    <w:rsid w:val="008147D7"/>
    <w:rsid w:val="0081508B"/>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69A9"/>
    <w:rsid w:val="008275BA"/>
    <w:rsid w:val="0082769D"/>
    <w:rsid w:val="00827E94"/>
    <w:rsid w:val="0083045C"/>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1CC"/>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16ED"/>
    <w:rsid w:val="00862456"/>
    <w:rsid w:val="008631F2"/>
    <w:rsid w:val="00863310"/>
    <w:rsid w:val="0086382B"/>
    <w:rsid w:val="00863CD4"/>
    <w:rsid w:val="00864E40"/>
    <w:rsid w:val="008651B8"/>
    <w:rsid w:val="008657BC"/>
    <w:rsid w:val="00865A67"/>
    <w:rsid w:val="0086630F"/>
    <w:rsid w:val="008665A9"/>
    <w:rsid w:val="00867D7B"/>
    <w:rsid w:val="008700BB"/>
    <w:rsid w:val="00870BEF"/>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476"/>
    <w:rsid w:val="00893AF8"/>
    <w:rsid w:val="00894510"/>
    <w:rsid w:val="00894B43"/>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15CC"/>
    <w:rsid w:val="008B31AF"/>
    <w:rsid w:val="008B35B3"/>
    <w:rsid w:val="008B372D"/>
    <w:rsid w:val="008B483B"/>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C76F1"/>
    <w:rsid w:val="008D02E6"/>
    <w:rsid w:val="008D0E40"/>
    <w:rsid w:val="008D14BC"/>
    <w:rsid w:val="008D392A"/>
    <w:rsid w:val="008D4139"/>
    <w:rsid w:val="008D42F2"/>
    <w:rsid w:val="008D44D6"/>
    <w:rsid w:val="008D51B1"/>
    <w:rsid w:val="008D6134"/>
    <w:rsid w:val="008D6C3E"/>
    <w:rsid w:val="008D764F"/>
    <w:rsid w:val="008D789E"/>
    <w:rsid w:val="008D7C69"/>
    <w:rsid w:val="008D7CAD"/>
    <w:rsid w:val="008E07D7"/>
    <w:rsid w:val="008E13E5"/>
    <w:rsid w:val="008E172B"/>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5F6C"/>
    <w:rsid w:val="008F63E3"/>
    <w:rsid w:val="008F6691"/>
    <w:rsid w:val="008F7294"/>
    <w:rsid w:val="008F7363"/>
    <w:rsid w:val="008F743C"/>
    <w:rsid w:val="00900B07"/>
    <w:rsid w:val="00900FBC"/>
    <w:rsid w:val="00901EE1"/>
    <w:rsid w:val="009020BF"/>
    <w:rsid w:val="00902E4E"/>
    <w:rsid w:val="00903363"/>
    <w:rsid w:val="009038BE"/>
    <w:rsid w:val="009046F8"/>
    <w:rsid w:val="00904ACD"/>
    <w:rsid w:val="00904D02"/>
    <w:rsid w:val="00904E7E"/>
    <w:rsid w:val="00905B1B"/>
    <w:rsid w:val="009077A3"/>
    <w:rsid w:val="00907AA8"/>
    <w:rsid w:val="00907D6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323F"/>
    <w:rsid w:val="009246D0"/>
    <w:rsid w:val="009249EB"/>
    <w:rsid w:val="0092545D"/>
    <w:rsid w:val="009259DE"/>
    <w:rsid w:val="00925BAA"/>
    <w:rsid w:val="00925D03"/>
    <w:rsid w:val="00926373"/>
    <w:rsid w:val="009266CA"/>
    <w:rsid w:val="00926F1E"/>
    <w:rsid w:val="00930BE5"/>
    <w:rsid w:val="009314BC"/>
    <w:rsid w:val="00931747"/>
    <w:rsid w:val="00931F51"/>
    <w:rsid w:val="00932F45"/>
    <w:rsid w:val="00933D61"/>
    <w:rsid w:val="00933DD9"/>
    <w:rsid w:val="009343D9"/>
    <w:rsid w:val="00934E8C"/>
    <w:rsid w:val="00935468"/>
    <w:rsid w:val="0093563B"/>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5C43"/>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6152"/>
    <w:rsid w:val="00967555"/>
    <w:rsid w:val="00967600"/>
    <w:rsid w:val="00967A68"/>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4BF"/>
    <w:rsid w:val="00984776"/>
    <w:rsid w:val="00985296"/>
    <w:rsid w:val="00985D24"/>
    <w:rsid w:val="00985F29"/>
    <w:rsid w:val="00986164"/>
    <w:rsid w:val="009867B1"/>
    <w:rsid w:val="00986DF0"/>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5996"/>
    <w:rsid w:val="009B5D1B"/>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D77C0"/>
    <w:rsid w:val="009E0022"/>
    <w:rsid w:val="009E06E8"/>
    <w:rsid w:val="009E19CE"/>
    <w:rsid w:val="009E201D"/>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ADE"/>
    <w:rsid w:val="00A11BD1"/>
    <w:rsid w:val="00A11BD3"/>
    <w:rsid w:val="00A12B49"/>
    <w:rsid w:val="00A12E75"/>
    <w:rsid w:val="00A13268"/>
    <w:rsid w:val="00A1382D"/>
    <w:rsid w:val="00A140E8"/>
    <w:rsid w:val="00A146CD"/>
    <w:rsid w:val="00A149D9"/>
    <w:rsid w:val="00A15178"/>
    <w:rsid w:val="00A15C51"/>
    <w:rsid w:val="00A1607C"/>
    <w:rsid w:val="00A16E70"/>
    <w:rsid w:val="00A1704E"/>
    <w:rsid w:val="00A210D0"/>
    <w:rsid w:val="00A23990"/>
    <w:rsid w:val="00A2404F"/>
    <w:rsid w:val="00A2458A"/>
    <w:rsid w:val="00A2477F"/>
    <w:rsid w:val="00A3060C"/>
    <w:rsid w:val="00A30C66"/>
    <w:rsid w:val="00A31085"/>
    <w:rsid w:val="00A31B1F"/>
    <w:rsid w:val="00A31B43"/>
    <w:rsid w:val="00A32185"/>
    <w:rsid w:val="00A325C8"/>
    <w:rsid w:val="00A3306F"/>
    <w:rsid w:val="00A33476"/>
    <w:rsid w:val="00A33EA3"/>
    <w:rsid w:val="00A34A86"/>
    <w:rsid w:val="00A34E3F"/>
    <w:rsid w:val="00A34F0F"/>
    <w:rsid w:val="00A36C6D"/>
    <w:rsid w:val="00A36D23"/>
    <w:rsid w:val="00A36FE2"/>
    <w:rsid w:val="00A37F2D"/>
    <w:rsid w:val="00A37F4A"/>
    <w:rsid w:val="00A40364"/>
    <w:rsid w:val="00A40454"/>
    <w:rsid w:val="00A41E21"/>
    <w:rsid w:val="00A41E22"/>
    <w:rsid w:val="00A428FD"/>
    <w:rsid w:val="00A4298B"/>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43A2"/>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0B5"/>
    <w:rsid w:val="00A8740D"/>
    <w:rsid w:val="00A8748A"/>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3F45"/>
    <w:rsid w:val="00AA40C8"/>
    <w:rsid w:val="00AA43F9"/>
    <w:rsid w:val="00AA4AD5"/>
    <w:rsid w:val="00AA4D48"/>
    <w:rsid w:val="00AA59C5"/>
    <w:rsid w:val="00AA6892"/>
    <w:rsid w:val="00AA6D03"/>
    <w:rsid w:val="00AA72C5"/>
    <w:rsid w:val="00AA76F3"/>
    <w:rsid w:val="00AA78AB"/>
    <w:rsid w:val="00AA7C0D"/>
    <w:rsid w:val="00AA7FDE"/>
    <w:rsid w:val="00AB0D0A"/>
    <w:rsid w:val="00AB0E61"/>
    <w:rsid w:val="00AB416E"/>
    <w:rsid w:val="00AB4CF1"/>
    <w:rsid w:val="00AB5ABF"/>
    <w:rsid w:val="00AB5E70"/>
    <w:rsid w:val="00AB613C"/>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186"/>
    <w:rsid w:val="00AD5547"/>
    <w:rsid w:val="00AD5851"/>
    <w:rsid w:val="00AD5BFB"/>
    <w:rsid w:val="00AD6152"/>
    <w:rsid w:val="00AD6767"/>
    <w:rsid w:val="00AD69A4"/>
    <w:rsid w:val="00AD6B32"/>
    <w:rsid w:val="00AD6D4A"/>
    <w:rsid w:val="00AD765D"/>
    <w:rsid w:val="00AD7A66"/>
    <w:rsid w:val="00AE1133"/>
    <w:rsid w:val="00AE1D1A"/>
    <w:rsid w:val="00AE2403"/>
    <w:rsid w:val="00AE257E"/>
    <w:rsid w:val="00AE3B60"/>
    <w:rsid w:val="00AE4762"/>
    <w:rsid w:val="00AE53A2"/>
    <w:rsid w:val="00AE5DAB"/>
    <w:rsid w:val="00AE63DF"/>
    <w:rsid w:val="00AE69A9"/>
    <w:rsid w:val="00AF05A9"/>
    <w:rsid w:val="00AF0DEC"/>
    <w:rsid w:val="00AF0E28"/>
    <w:rsid w:val="00AF209F"/>
    <w:rsid w:val="00AF32A1"/>
    <w:rsid w:val="00AF3505"/>
    <w:rsid w:val="00AF3A10"/>
    <w:rsid w:val="00AF5023"/>
    <w:rsid w:val="00AF53EA"/>
    <w:rsid w:val="00AF5BFA"/>
    <w:rsid w:val="00AF5EE1"/>
    <w:rsid w:val="00AF6EDB"/>
    <w:rsid w:val="00AF731A"/>
    <w:rsid w:val="00AF73FB"/>
    <w:rsid w:val="00AF79A7"/>
    <w:rsid w:val="00AF79EF"/>
    <w:rsid w:val="00B003BF"/>
    <w:rsid w:val="00B00432"/>
    <w:rsid w:val="00B00FE4"/>
    <w:rsid w:val="00B038F5"/>
    <w:rsid w:val="00B03E00"/>
    <w:rsid w:val="00B04855"/>
    <w:rsid w:val="00B057AE"/>
    <w:rsid w:val="00B059CC"/>
    <w:rsid w:val="00B060D5"/>
    <w:rsid w:val="00B063FA"/>
    <w:rsid w:val="00B07585"/>
    <w:rsid w:val="00B0764E"/>
    <w:rsid w:val="00B11572"/>
    <w:rsid w:val="00B11D0E"/>
    <w:rsid w:val="00B1230D"/>
    <w:rsid w:val="00B12A86"/>
    <w:rsid w:val="00B13403"/>
    <w:rsid w:val="00B13A58"/>
    <w:rsid w:val="00B13BFC"/>
    <w:rsid w:val="00B13C5D"/>
    <w:rsid w:val="00B13F85"/>
    <w:rsid w:val="00B150E5"/>
    <w:rsid w:val="00B15BA3"/>
    <w:rsid w:val="00B1756E"/>
    <w:rsid w:val="00B206EB"/>
    <w:rsid w:val="00B21199"/>
    <w:rsid w:val="00B21574"/>
    <w:rsid w:val="00B215BF"/>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3C3E"/>
    <w:rsid w:val="00B34193"/>
    <w:rsid w:val="00B341F0"/>
    <w:rsid w:val="00B34649"/>
    <w:rsid w:val="00B34CA6"/>
    <w:rsid w:val="00B34EFF"/>
    <w:rsid w:val="00B3688F"/>
    <w:rsid w:val="00B36A02"/>
    <w:rsid w:val="00B37C38"/>
    <w:rsid w:val="00B410AE"/>
    <w:rsid w:val="00B41201"/>
    <w:rsid w:val="00B42630"/>
    <w:rsid w:val="00B42BB5"/>
    <w:rsid w:val="00B42BD8"/>
    <w:rsid w:val="00B440B4"/>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4B2F"/>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4F1"/>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A7E"/>
    <w:rsid w:val="00B84D6E"/>
    <w:rsid w:val="00B85288"/>
    <w:rsid w:val="00B852FE"/>
    <w:rsid w:val="00B8659D"/>
    <w:rsid w:val="00B86769"/>
    <w:rsid w:val="00B86BFC"/>
    <w:rsid w:val="00B872C5"/>
    <w:rsid w:val="00B873D7"/>
    <w:rsid w:val="00B9034E"/>
    <w:rsid w:val="00B90E40"/>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014"/>
    <w:rsid w:val="00BA413E"/>
    <w:rsid w:val="00BA4657"/>
    <w:rsid w:val="00BA5826"/>
    <w:rsid w:val="00BA6E84"/>
    <w:rsid w:val="00BA72A8"/>
    <w:rsid w:val="00BA74AA"/>
    <w:rsid w:val="00BA756E"/>
    <w:rsid w:val="00BA7667"/>
    <w:rsid w:val="00BB0397"/>
    <w:rsid w:val="00BB0B2F"/>
    <w:rsid w:val="00BB1D07"/>
    <w:rsid w:val="00BB28EF"/>
    <w:rsid w:val="00BB31CB"/>
    <w:rsid w:val="00BB3C98"/>
    <w:rsid w:val="00BB49F8"/>
    <w:rsid w:val="00BB4B8E"/>
    <w:rsid w:val="00BB5063"/>
    <w:rsid w:val="00BB5513"/>
    <w:rsid w:val="00BB5868"/>
    <w:rsid w:val="00BB5EB4"/>
    <w:rsid w:val="00BB634F"/>
    <w:rsid w:val="00BB64E0"/>
    <w:rsid w:val="00BB70A2"/>
    <w:rsid w:val="00BB7BFE"/>
    <w:rsid w:val="00BB7DF3"/>
    <w:rsid w:val="00BC0179"/>
    <w:rsid w:val="00BC06DA"/>
    <w:rsid w:val="00BC0F31"/>
    <w:rsid w:val="00BC1900"/>
    <w:rsid w:val="00BC1CEE"/>
    <w:rsid w:val="00BC1E3C"/>
    <w:rsid w:val="00BC2427"/>
    <w:rsid w:val="00BC2626"/>
    <w:rsid w:val="00BC33CD"/>
    <w:rsid w:val="00BC3888"/>
    <w:rsid w:val="00BC39BA"/>
    <w:rsid w:val="00BC3C91"/>
    <w:rsid w:val="00BC44B1"/>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230A"/>
    <w:rsid w:val="00BE2756"/>
    <w:rsid w:val="00BE3E5A"/>
    <w:rsid w:val="00BE4A8B"/>
    <w:rsid w:val="00BE5209"/>
    <w:rsid w:val="00BE5DFC"/>
    <w:rsid w:val="00BE640B"/>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0BFD"/>
    <w:rsid w:val="00C00DD9"/>
    <w:rsid w:val="00C01338"/>
    <w:rsid w:val="00C01D6A"/>
    <w:rsid w:val="00C038F8"/>
    <w:rsid w:val="00C04774"/>
    <w:rsid w:val="00C0536E"/>
    <w:rsid w:val="00C05395"/>
    <w:rsid w:val="00C05737"/>
    <w:rsid w:val="00C07A14"/>
    <w:rsid w:val="00C07BDE"/>
    <w:rsid w:val="00C07C58"/>
    <w:rsid w:val="00C07DAA"/>
    <w:rsid w:val="00C1120B"/>
    <w:rsid w:val="00C142FC"/>
    <w:rsid w:val="00C14475"/>
    <w:rsid w:val="00C14E10"/>
    <w:rsid w:val="00C156EF"/>
    <w:rsid w:val="00C16BBD"/>
    <w:rsid w:val="00C17D30"/>
    <w:rsid w:val="00C201F0"/>
    <w:rsid w:val="00C20C76"/>
    <w:rsid w:val="00C20E04"/>
    <w:rsid w:val="00C21705"/>
    <w:rsid w:val="00C22736"/>
    <w:rsid w:val="00C2293B"/>
    <w:rsid w:val="00C23240"/>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263"/>
    <w:rsid w:val="00C43649"/>
    <w:rsid w:val="00C43CAD"/>
    <w:rsid w:val="00C43D5F"/>
    <w:rsid w:val="00C43D73"/>
    <w:rsid w:val="00C44A20"/>
    <w:rsid w:val="00C44C77"/>
    <w:rsid w:val="00C45CFC"/>
    <w:rsid w:val="00C47058"/>
    <w:rsid w:val="00C4789A"/>
    <w:rsid w:val="00C478E0"/>
    <w:rsid w:val="00C47D66"/>
    <w:rsid w:val="00C502EB"/>
    <w:rsid w:val="00C5091C"/>
    <w:rsid w:val="00C50C18"/>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3EF7"/>
    <w:rsid w:val="00C641D4"/>
    <w:rsid w:val="00C645C6"/>
    <w:rsid w:val="00C65119"/>
    <w:rsid w:val="00C66BB0"/>
    <w:rsid w:val="00C701BD"/>
    <w:rsid w:val="00C7021A"/>
    <w:rsid w:val="00C7151F"/>
    <w:rsid w:val="00C717F8"/>
    <w:rsid w:val="00C721DF"/>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64E"/>
    <w:rsid w:val="00C86973"/>
    <w:rsid w:val="00C871E4"/>
    <w:rsid w:val="00C877BC"/>
    <w:rsid w:val="00C903C8"/>
    <w:rsid w:val="00C9077D"/>
    <w:rsid w:val="00C90FCC"/>
    <w:rsid w:val="00C91A18"/>
    <w:rsid w:val="00C927FD"/>
    <w:rsid w:val="00C92AD4"/>
    <w:rsid w:val="00C92CA3"/>
    <w:rsid w:val="00C92FCC"/>
    <w:rsid w:val="00C93668"/>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772"/>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6CDC"/>
    <w:rsid w:val="00CD7EC5"/>
    <w:rsid w:val="00CE049C"/>
    <w:rsid w:val="00CE056C"/>
    <w:rsid w:val="00CE2191"/>
    <w:rsid w:val="00CE2405"/>
    <w:rsid w:val="00CE263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2FB"/>
    <w:rsid w:val="00D1257C"/>
    <w:rsid w:val="00D13EDB"/>
    <w:rsid w:val="00D14147"/>
    <w:rsid w:val="00D14572"/>
    <w:rsid w:val="00D171AF"/>
    <w:rsid w:val="00D1732A"/>
    <w:rsid w:val="00D17B6E"/>
    <w:rsid w:val="00D17CC4"/>
    <w:rsid w:val="00D206F3"/>
    <w:rsid w:val="00D20A8F"/>
    <w:rsid w:val="00D21281"/>
    <w:rsid w:val="00D214E7"/>
    <w:rsid w:val="00D21600"/>
    <w:rsid w:val="00D22110"/>
    <w:rsid w:val="00D23ED8"/>
    <w:rsid w:val="00D24512"/>
    <w:rsid w:val="00D24CD5"/>
    <w:rsid w:val="00D25669"/>
    <w:rsid w:val="00D2796D"/>
    <w:rsid w:val="00D27E9E"/>
    <w:rsid w:val="00D30984"/>
    <w:rsid w:val="00D30D45"/>
    <w:rsid w:val="00D30E8D"/>
    <w:rsid w:val="00D30EFE"/>
    <w:rsid w:val="00D31681"/>
    <w:rsid w:val="00D32019"/>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645"/>
    <w:rsid w:val="00D447C7"/>
    <w:rsid w:val="00D4487E"/>
    <w:rsid w:val="00D44F5C"/>
    <w:rsid w:val="00D45B25"/>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6FB"/>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A26"/>
    <w:rsid w:val="00DA2F3C"/>
    <w:rsid w:val="00DA35FE"/>
    <w:rsid w:val="00DA373E"/>
    <w:rsid w:val="00DA484C"/>
    <w:rsid w:val="00DA48AF"/>
    <w:rsid w:val="00DA5B8C"/>
    <w:rsid w:val="00DA5CFC"/>
    <w:rsid w:val="00DA617E"/>
    <w:rsid w:val="00DA7DB1"/>
    <w:rsid w:val="00DB0639"/>
    <w:rsid w:val="00DB0849"/>
    <w:rsid w:val="00DB098B"/>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C7C42"/>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2BA3"/>
    <w:rsid w:val="00DE4218"/>
    <w:rsid w:val="00DE4A40"/>
    <w:rsid w:val="00DE4D8A"/>
    <w:rsid w:val="00DE5CBA"/>
    <w:rsid w:val="00DE64A1"/>
    <w:rsid w:val="00DE6A49"/>
    <w:rsid w:val="00DE7BDA"/>
    <w:rsid w:val="00DF1010"/>
    <w:rsid w:val="00DF1258"/>
    <w:rsid w:val="00DF13A9"/>
    <w:rsid w:val="00DF31C7"/>
    <w:rsid w:val="00DF3AAB"/>
    <w:rsid w:val="00DF46EC"/>
    <w:rsid w:val="00DF4921"/>
    <w:rsid w:val="00DF4AC3"/>
    <w:rsid w:val="00DF575A"/>
    <w:rsid w:val="00DF5C6E"/>
    <w:rsid w:val="00DF5C8F"/>
    <w:rsid w:val="00DF5CBC"/>
    <w:rsid w:val="00DF6205"/>
    <w:rsid w:val="00DF641D"/>
    <w:rsid w:val="00DF6A07"/>
    <w:rsid w:val="00DF749B"/>
    <w:rsid w:val="00E0088E"/>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3C9"/>
    <w:rsid w:val="00E1794C"/>
    <w:rsid w:val="00E17F18"/>
    <w:rsid w:val="00E17FD8"/>
    <w:rsid w:val="00E205F6"/>
    <w:rsid w:val="00E2069D"/>
    <w:rsid w:val="00E20A96"/>
    <w:rsid w:val="00E20F7B"/>
    <w:rsid w:val="00E2279F"/>
    <w:rsid w:val="00E22F43"/>
    <w:rsid w:val="00E23501"/>
    <w:rsid w:val="00E23753"/>
    <w:rsid w:val="00E23AD1"/>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2A9"/>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50351"/>
    <w:rsid w:val="00E51F17"/>
    <w:rsid w:val="00E5242B"/>
    <w:rsid w:val="00E525BD"/>
    <w:rsid w:val="00E52616"/>
    <w:rsid w:val="00E528B6"/>
    <w:rsid w:val="00E535F7"/>
    <w:rsid w:val="00E54579"/>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78E"/>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C87"/>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8A5"/>
    <w:rsid w:val="00EA0BD4"/>
    <w:rsid w:val="00EA1CCC"/>
    <w:rsid w:val="00EA2867"/>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495"/>
    <w:rsid w:val="00EC7A72"/>
    <w:rsid w:val="00EC7E57"/>
    <w:rsid w:val="00ED01B1"/>
    <w:rsid w:val="00ED0F30"/>
    <w:rsid w:val="00ED1D0D"/>
    <w:rsid w:val="00ED263F"/>
    <w:rsid w:val="00ED2AC1"/>
    <w:rsid w:val="00ED2CA2"/>
    <w:rsid w:val="00ED2D00"/>
    <w:rsid w:val="00ED2D1A"/>
    <w:rsid w:val="00ED2ED4"/>
    <w:rsid w:val="00ED2FE5"/>
    <w:rsid w:val="00ED325E"/>
    <w:rsid w:val="00ED3426"/>
    <w:rsid w:val="00ED3EE5"/>
    <w:rsid w:val="00ED449E"/>
    <w:rsid w:val="00ED45B3"/>
    <w:rsid w:val="00ED4996"/>
    <w:rsid w:val="00ED5836"/>
    <w:rsid w:val="00ED5D28"/>
    <w:rsid w:val="00ED6243"/>
    <w:rsid w:val="00ED664B"/>
    <w:rsid w:val="00ED7554"/>
    <w:rsid w:val="00EE0739"/>
    <w:rsid w:val="00EE07F5"/>
    <w:rsid w:val="00EE0BBF"/>
    <w:rsid w:val="00EE14B9"/>
    <w:rsid w:val="00EE1838"/>
    <w:rsid w:val="00EE1C3E"/>
    <w:rsid w:val="00EE216F"/>
    <w:rsid w:val="00EE2281"/>
    <w:rsid w:val="00EE2581"/>
    <w:rsid w:val="00EE2BFB"/>
    <w:rsid w:val="00EE3E16"/>
    <w:rsid w:val="00EE59D6"/>
    <w:rsid w:val="00EE69F0"/>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3F68"/>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AC0"/>
    <w:rsid w:val="00F10E90"/>
    <w:rsid w:val="00F11B14"/>
    <w:rsid w:val="00F1220D"/>
    <w:rsid w:val="00F126C9"/>
    <w:rsid w:val="00F12755"/>
    <w:rsid w:val="00F12F89"/>
    <w:rsid w:val="00F13CA3"/>
    <w:rsid w:val="00F13E54"/>
    <w:rsid w:val="00F14095"/>
    <w:rsid w:val="00F151A0"/>
    <w:rsid w:val="00F1590B"/>
    <w:rsid w:val="00F165FA"/>
    <w:rsid w:val="00F167A5"/>
    <w:rsid w:val="00F16FCE"/>
    <w:rsid w:val="00F1762C"/>
    <w:rsid w:val="00F1793C"/>
    <w:rsid w:val="00F17DA8"/>
    <w:rsid w:val="00F17F1C"/>
    <w:rsid w:val="00F208A2"/>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8B3"/>
    <w:rsid w:val="00F41997"/>
    <w:rsid w:val="00F41BBA"/>
    <w:rsid w:val="00F41C3C"/>
    <w:rsid w:val="00F41D41"/>
    <w:rsid w:val="00F42A22"/>
    <w:rsid w:val="00F42F61"/>
    <w:rsid w:val="00F43800"/>
    <w:rsid w:val="00F43EA6"/>
    <w:rsid w:val="00F44077"/>
    <w:rsid w:val="00F449CE"/>
    <w:rsid w:val="00F44CCD"/>
    <w:rsid w:val="00F45020"/>
    <w:rsid w:val="00F45DEB"/>
    <w:rsid w:val="00F46886"/>
    <w:rsid w:val="00F46CD9"/>
    <w:rsid w:val="00F47233"/>
    <w:rsid w:val="00F47336"/>
    <w:rsid w:val="00F47497"/>
    <w:rsid w:val="00F47ACE"/>
    <w:rsid w:val="00F47FE4"/>
    <w:rsid w:val="00F502FE"/>
    <w:rsid w:val="00F50325"/>
    <w:rsid w:val="00F50D77"/>
    <w:rsid w:val="00F50F2C"/>
    <w:rsid w:val="00F517A3"/>
    <w:rsid w:val="00F53B09"/>
    <w:rsid w:val="00F53FA4"/>
    <w:rsid w:val="00F5491C"/>
    <w:rsid w:val="00F54E92"/>
    <w:rsid w:val="00F55A0A"/>
    <w:rsid w:val="00F560CE"/>
    <w:rsid w:val="00F5713C"/>
    <w:rsid w:val="00F57219"/>
    <w:rsid w:val="00F57C8F"/>
    <w:rsid w:val="00F60320"/>
    <w:rsid w:val="00F603BF"/>
    <w:rsid w:val="00F60721"/>
    <w:rsid w:val="00F60F15"/>
    <w:rsid w:val="00F6138A"/>
    <w:rsid w:val="00F61414"/>
    <w:rsid w:val="00F61ADB"/>
    <w:rsid w:val="00F6217B"/>
    <w:rsid w:val="00F62646"/>
    <w:rsid w:val="00F62A81"/>
    <w:rsid w:val="00F6326B"/>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4C4"/>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875C0"/>
    <w:rsid w:val="00F91674"/>
    <w:rsid w:val="00F91D7F"/>
    <w:rsid w:val="00F91D94"/>
    <w:rsid w:val="00F91E58"/>
    <w:rsid w:val="00F91EBC"/>
    <w:rsid w:val="00F92082"/>
    <w:rsid w:val="00F920D0"/>
    <w:rsid w:val="00F92217"/>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0D97"/>
    <w:rsid w:val="00FB15F3"/>
    <w:rsid w:val="00FB15F6"/>
    <w:rsid w:val="00FB1D86"/>
    <w:rsid w:val="00FB240B"/>
    <w:rsid w:val="00FB260F"/>
    <w:rsid w:val="00FB34F5"/>
    <w:rsid w:val="00FB35D3"/>
    <w:rsid w:val="00FB406E"/>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69A6"/>
    <w:rsid w:val="00FC71D7"/>
    <w:rsid w:val="00FC75BD"/>
    <w:rsid w:val="00FD0106"/>
    <w:rsid w:val="00FD0633"/>
    <w:rsid w:val="00FD07E0"/>
    <w:rsid w:val="00FD083E"/>
    <w:rsid w:val="00FD3310"/>
    <w:rsid w:val="00FD3807"/>
    <w:rsid w:val="00FD39B0"/>
    <w:rsid w:val="00FD4F88"/>
    <w:rsid w:val="00FD548F"/>
    <w:rsid w:val="00FD5BA1"/>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77C"/>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 w:type="paragraph" w:styleId="afff9">
    <w:name w:val="endnote text"/>
    <w:basedOn w:val="a1"/>
    <w:link w:val="afffa"/>
    <w:uiPriority w:val="99"/>
    <w:rsid w:val="00AF05A9"/>
    <w:pPr>
      <w:widowControl w:val="0"/>
      <w:spacing w:before="140"/>
      <w:ind w:firstLine="680"/>
    </w:pPr>
    <w:rPr>
      <w:sz w:val="20"/>
      <w:lang w:eastAsia="ru-RU"/>
    </w:rPr>
  </w:style>
  <w:style w:type="character" w:customStyle="1" w:styleId="afffa">
    <w:name w:val="Текст кінцевої виноски Знак"/>
    <w:basedOn w:val="a2"/>
    <w:link w:val="afff9"/>
    <w:uiPriority w:val="99"/>
    <w:rsid w:val="00AF05A9"/>
    <w:rPr>
      <w:szCs w:val="24"/>
      <w:lang w:eastAsia="ru-RU"/>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3866225">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69026106">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22105046">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58364321">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469750">
      <w:bodyDiv w:val="1"/>
      <w:marLeft w:val="0"/>
      <w:marRight w:val="0"/>
      <w:marTop w:val="0"/>
      <w:marBottom w:val="0"/>
      <w:divBdr>
        <w:top w:val="none" w:sz="0" w:space="0" w:color="auto"/>
        <w:left w:val="none" w:sz="0" w:space="0" w:color="auto"/>
        <w:bottom w:val="none" w:sz="0" w:space="0" w:color="auto"/>
        <w:right w:val="none" w:sz="0" w:space="0" w:color="auto"/>
      </w:divBdr>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281104696">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50446110">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14982599">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08C9E-4C6E-4CEE-9050-F029324E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35977</Words>
  <Characters>20508</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Шполянський завод запасних частин заснований в 1967 році як філія Митищенського машинобудівного заводу, м</vt:lpstr>
    </vt:vector>
  </TitlesOfParts>
  <Company/>
  <LinksUpToDate>false</LinksUpToDate>
  <CharactersWithSpaces>56373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74</cp:revision>
  <cp:lastPrinted>2022-05-12T06:34:00Z</cp:lastPrinted>
  <dcterms:created xsi:type="dcterms:W3CDTF">2024-02-28T09:18:00Z</dcterms:created>
  <dcterms:modified xsi:type="dcterms:W3CDTF">2024-04-01T12:24:00Z</dcterms:modified>
</cp:coreProperties>
</file>