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rsidR="007A2C08" w:rsidRPr="00DA09FD" w:rsidRDefault="007A2C08" w:rsidP="008C65EF">
      <w:pPr>
        <w:suppressAutoHyphens/>
        <w:spacing w:after="0" w:line="240" w:lineRule="auto"/>
        <w:rPr>
          <w:rFonts w:ascii="Times New Roman" w:hAnsi="Times New Roman"/>
          <w:sz w:val="24"/>
          <w:szCs w:val="24"/>
          <w:lang w:val="uk-UA" w:eastAsia="ar-SA"/>
        </w:rPr>
      </w:pPr>
    </w:p>
    <w:p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rsidTr="00094133">
        <w:tc>
          <w:tcPr>
            <w:tcW w:w="5040" w:type="dxa"/>
          </w:tcPr>
          <w:p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rsidTr="00094133">
        <w:tc>
          <w:tcPr>
            <w:tcW w:w="5040" w:type="dxa"/>
          </w:tcPr>
          <w:p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436C4" w:rsidRDefault="007A2C08" w:rsidP="00FF0B14">
            <w:pPr>
              <w:suppressAutoHyphens/>
              <w:snapToGrid w:val="0"/>
              <w:spacing w:after="0" w:line="240" w:lineRule="auto"/>
              <w:jc w:val="right"/>
              <w:rPr>
                <w:rFonts w:ascii="Times New Roman" w:hAnsi="Times New Roman"/>
                <w:b/>
                <w:bCs/>
                <w:sz w:val="24"/>
                <w:szCs w:val="24"/>
                <w:lang w:val="uk-UA" w:eastAsia="zh-CN"/>
              </w:rPr>
            </w:pPr>
            <w:r w:rsidRPr="00D436C4">
              <w:rPr>
                <w:rFonts w:ascii="Times New Roman" w:hAnsi="Times New Roman"/>
                <w:b/>
                <w:bCs/>
                <w:sz w:val="24"/>
                <w:szCs w:val="24"/>
                <w:lang w:val="uk-UA" w:eastAsia="zh-CN"/>
              </w:rPr>
              <w:t>Рішенням уповноваженої особи</w:t>
            </w:r>
          </w:p>
          <w:p w:rsidR="00FF0B14" w:rsidRPr="00D436C4" w:rsidRDefault="00EA7EFB" w:rsidP="00FF0B14">
            <w:pPr>
              <w:spacing w:after="0"/>
              <w:ind w:left="72" w:right="57"/>
              <w:jc w:val="right"/>
              <w:rPr>
                <w:rFonts w:ascii="Times New Roman" w:hAnsi="Times New Roman"/>
                <w:b/>
                <w:bCs/>
                <w:sz w:val="24"/>
                <w:szCs w:val="24"/>
                <w:lang w:val="uk-UA" w:eastAsia="zh-CN"/>
              </w:rPr>
            </w:pPr>
            <w:r w:rsidRPr="00D436C4">
              <w:rPr>
                <w:rFonts w:ascii="Times New Roman" w:hAnsi="Times New Roman"/>
                <w:b/>
                <w:bCs/>
                <w:sz w:val="24"/>
                <w:szCs w:val="24"/>
                <w:lang w:val="uk-UA" w:eastAsia="zh-CN"/>
              </w:rPr>
              <w:t xml:space="preserve">від </w:t>
            </w:r>
            <w:r w:rsidR="003A0D00" w:rsidRPr="00D436C4">
              <w:rPr>
                <w:rFonts w:ascii="Times New Roman" w:hAnsi="Times New Roman"/>
                <w:b/>
                <w:bCs/>
                <w:sz w:val="24"/>
                <w:szCs w:val="24"/>
                <w:lang w:val="uk-UA" w:eastAsia="zh-CN"/>
              </w:rPr>
              <w:t>0</w:t>
            </w:r>
            <w:r w:rsidR="00CF6A5D" w:rsidRPr="00D436C4">
              <w:rPr>
                <w:rFonts w:ascii="Times New Roman" w:hAnsi="Times New Roman"/>
                <w:b/>
                <w:bCs/>
                <w:sz w:val="24"/>
                <w:szCs w:val="24"/>
                <w:lang w:val="uk-UA" w:eastAsia="zh-CN"/>
              </w:rPr>
              <w:t>3</w:t>
            </w:r>
            <w:r w:rsidR="0045420F" w:rsidRPr="00D436C4">
              <w:rPr>
                <w:rFonts w:ascii="Times New Roman" w:hAnsi="Times New Roman"/>
                <w:b/>
                <w:bCs/>
                <w:sz w:val="24"/>
                <w:szCs w:val="24"/>
                <w:lang w:val="uk-UA" w:eastAsia="zh-CN"/>
              </w:rPr>
              <w:t xml:space="preserve"> </w:t>
            </w:r>
            <w:r w:rsidR="003A0D00" w:rsidRPr="00D436C4">
              <w:rPr>
                <w:rFonts w:ascii="Times New Roman" w:hAnsi="Times New Roman"/>
                <w:b/>
                <w:bCs/>
                <w:sz w:val="24"/>
                <w:szCs w:val="24"/>
                <w:lang w:val="uk-UA" w:eastAsia="zh-CN"/>
              </w:rPr>
              <w:t>березня</w:t>
            </w:r>
            <w:r w:rsidR="00FF0B14" w:rsidRPr="00D436C4">
              <w:rPr>
                <w:rFonts w:ascii="Times New Roman" w:hAnsi="Times New Roman"/>
                <w:b/>
                <w:bCs/>
                <w:sz w:val="24"/>
                <w:szCs w:val="24"/>
                <w:lang w:val="uk-UA" w:eastAsia="zh-CN"/>
              </w:rPr>
              <w:t xml:space="preserve"> 202</w:t>
            </w:r>
            <w:r w:rsidR="007C2895" w:rsidRPr="00D436C4">
              <w:rPr>
                <w:rFonts w:ascii="Times New Roman" w:hAnsi="Times New Roman"/>
                <w:b/>
                <w:bCs/>
                <w:sz w:val="24"/>
                <w:szCs w:val="24"/>
                <w:lang w:val="uk-UA" w:eastAsia="zh-CN"/>
              </w:rPr>
              <w:t>3</w:t>
            </w:r>
            <w:r w:rsidR="00FF0B14" w:rsidRPr="00D436C4">
              <w:rPr>
                <w:rFonts w:ascii="Times New Roman" w:hAnsi="Times New Roman"/>
                <w:b/>
                <w:bCs/>
                <w:sz w:val="24"/>
                <w:szCs w:val="24"/>
                <w:lang w:val="uk-UA" w:eastAsia="zh-CN"/>
              </w:rPr>
              <w:t xml:space="preserve"> року</w:t>
            </w:r>
          </w:p>
          <w:p w:rsidR="007A2C08" w:rsidRPr="00D436C4" w:rsidRDefault="00FF0B14" w:rsidP="00D436C4">
            <w:pPr>
              <w:suppressAutoHyphens/>
              <w:snapToGrid w:val="0"/>
              <w:spacing w:after="0" w:line="240" w:lineRule="auto"/>
              <w:jc w:val="right"/>
              <w:rPr>
                <w:rFonts w:ascii="Times New Roman" w:hAnsi="Times New Roman"/>
                <w:b/>
                <w:bCs/>
                <w:sz w:val="24"/>
                <w:szCs w:val="24"/>
                <w:lang w:val="uk-UA" w:eastAsia="zh-CN"/>
              </w:rPr>
            </w:pPr>
            <w:r w:rsidRPr="00D436C4">
              <w:rPr>
                <w:rFonts w:ascii="Times New Roman" w:hAnsi="Times New Roman"/>
                <w:b/>
                <w:bCs/>
                <w:sz w:val="24"/>
                <w:szCs w:val="24"/>
                <w:lang w:val="uk-UA" w:eastAsia="zh-CN"/>
              </w:rPr>
              <w:t xml:space="preserve">протокол № </w:t>
            </w:r>
            <w:r w:rsidR="00D436C4">
              <w:rPr>
                <w:rFonts w:ascii="Times New Roman" w:hAnsi="Times New Roman"/>
                <w:b/>
                <w:bCs/>
                <w:sz w:val="24"/>
                <w:szCs w:val="24"/>
                <w:lang w:val="uk-UA" w:eastAsia="zh-CN"/>
              </w:rPr>
              <w:t>73</w:t>
            </w:r>
          </w:p>
        </w:tc>
      </w:tr>
      <w:tr w:rsidR="007A2C08" w:rsidRPr="00DA09FD" w:rsidTr="00094133">
        <w:trPr>
          <w:trHeight w:val="571"/>
        </w:trPr>
        <w:tc>
          <w:tcPr>
            <w:tcW w:w="5040" w:type="dxa"/>
          </w:tcPr>
          <w:p w:rsidR="007A2C08" w:rsidRPr="00D919DC"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rsidTr="00094133">
        <w:trPr>
          <w:trHeight w:val="752"/>
        </w:trPr>
        <w:tc>
          <w:tcPr>
            <w:tcW w:w="5040" w:type="dxa"/>
          </w:tcPr>
          <w:p w:rsidR="007A2C08" w:rsidRPr="00DA09FD" w:rsidRDefault="007A2C08" w:rsidP="00FF0B14">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FF0B14" w:rsidRPr="00DA09FD">
              <w:rPr>
                <w:rFonts w:ascii="Times New Roman" w:hAnsi="Times New Roman"/>
                <w:b/>
                <w:sz w:val="24"/>
                <w:szCs w:val="24"/>
                <w:lang w:val="uk-UA" w:eastAsia="zh-CN"/>
              </w:rPr>
              <w:t>Христина</w:t>
            </w:r>
            <w:r w:rsidR="0015312A" w:rsidRPr="00DA09FD">
              <w:rPr>
                <w:rFonts w:ascii="Times New Roman" w:hAnsi="Times New Roman"/>
                <w:b/>
                <w:sz w:val="24"/>
                <w:szCs w:val="24"/>
                <w:lang w:val="uk-UA" w:eastAsia="zh-CN"/>
              </w:rPr>
              <w:t xml:space="preserve"> </w:t>
            </w:r>
            <w:r w:rsidR="00FF0B14" w:rsidRPr="00DA09FD">
              <w:rPr>
                <w:rFonts w:ascii="Times New Roman" w:hAnsi="Times New Roman"/>
                <w:b/>
                <w:sz w:val="24"/>
                <w:szCs w:val="24"/>
                <w:lang w:val="uk-UA" w:eastAsia="zh-CN"/>
              </w:rPr>
              <w:t>НЕХАЙ</w:t>
            </w:r>
          </w:p>
        </w:tc>
      </w:tr>
    </w:tbl>
    <w:p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DA09FD" w:rsidRDefault="007A2C08" w:rsidP="008C65EF">
      <w:pPr>
        <w:suppressAutoHyphens/>
        <w:spacing w:after="0" w:line="240" w:lineRule="auto"/>
        <w:rPr>
          <w:rFonts w:ascii="Times New Roman" w:hAnsi="Times New Roman"/>
          <w:b/>
          <w:kern w:val="2"/>
          <w:sz w:val="24"/>
          <w:szCs w:val="24"/>
          <w:lang w:val="uk-UA" w:eastAsia="zh-CN"/>
        </w:rPr>
      </w:pPr>
    </w:p>
    <w:p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rsidR="0092780A" w:rsidRPr="00382486" w:rsidRDefault="0092780A" w:rsidP="008C65EF">
      <w:pPr>
        <w:spacing w:after="0" w:line="240" w:lineRule="auto"/>
        <w:rPr>
          <w:rFonts w:ascii="Times New Roman" w:hAnsi="Times New Roman"/>
          <w:sz w:val="24"/>
          <w:szCs w:val="24"/>
          <w:lang w:val="uk-UA"/>
        </w:rPr>
      </w:pPr>
    </w:p>
    <w:p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rsidR="003A0D00" w:rsidRDefault="002B5F91" w:rsidP="003A0D00">
      <w:pPr>
        <w:tabs>
          <w:tab w:val="left" w:pos="9160"/>
        </w:tabs>
        <w:suppressAutoHyphens/>
        <w:spacing w:after="0" w:line="240" w:lineRule="auto"/>
        <w:ind w:right="-284"/>
        <w:jc w:val="center"/>
        <w:rPr>
          <w:rFonts w:ascii="Times New Roman" w:hAnsi="Times New Roman"/>
          <w:b/>
          <w:sz w:val="24"/>
          <w:szCs w:val="24"/>
          <w:lang w:val="uk-UA"/>
        </w:rPr>
      </w:pPr>
      <w:r w:rsidRPr="003A0D00">
        <w:rPr>
          <w:rFonts w:ascii="Times New Roman" w:hAnsi="Times New Roman"/>
          <w:b/>
          <w:sz w:val="24"/>
          <w:szCs w:val="24"/>
          <w:lang w:val="uk-UA" w:eastAsia="ru-RU"/>
        </w:rPr>
        <w:t>код ЄЗС ДК 021:2015</w:t>
      </w:r>
      <w:r w:rsidR="00780AB7" w:rsidRPr="003A0D00">
        <w:rPr>
          <w:rFonts w:ascii="Times New Roman" w:hAnsi="Times New Roman"/>
          <w:b/>
          <w:sz w:val="24"/>
          <w:szCs w:val="24"/>
          <w:lang w:val="uk-UA" w:eastAsia="ru-RU"/>
        </w:rPr>
        <w:t>:</w:t>
      </w:r>
      <w:r w:rsidRPr="003A0D00">
        <w:rPr>
          <w:rFonts w:ascii="Times New Roman" w:hAnsi="Times New Roman"/>
          <w:b/>
          <w:sz w:val="24"/>
          <w:szCs w:val="24"/>
          <w:lang w:val="uk-UA" w:eastAsia="ru-RU"/>
        </w:rPr>
        <w:t xml:space="preserve"> </w:t>
      </w:r>
      <w:r w:rsidR="003A0D00" w:rsidRPr="003A0D00">
        <w:rPr>
          <w:rFonts w:ascii="Times New Roman" w:hAnsi="Times New Roman"/>
          <w:b/>
          <w:sz w:val="24"/>
          <w:szCs w:val="24"/>
          <w:lang w:val="uk-UA"/>
        </w:rPr>
        <w:t xml:space="preserve">50420000-5 – Послуги з ремонту і технічного обслуговування медичного та хірургічного обладнання (технічне обслуговування та поточний </w:t>
      </w:r>
    </w:p>
    <w:p w:rsidR="007A2C08" w:rsidRPr="003A0D00" w:rsidRDefault="003A0D00" w:rsidP="003A0D00">
      <w:pPr>
        <w:tabs>
          <w:tab w:val="left" w:pos="9160"/>
        </w:tabs>
        <w:suppressAutoHyphens/>
        <w:spacing w:after="0" w:line="240" w:lineRule="auto"/>
        <w:ind w:right="-284"/>
        <w:jc w:val="center"/>
        <w:rPr>
          <w:rFonts w:ascii="Times New Roman" w:eastAsia="SimSun" w:hAnsi="Times New Roman"/>
          <w:b/>
          <w:bCs/>
          <w:kern w:val="2"/>
          <w:sz w:val="24"/>
          <w:szCs w:val="24"/>
          <w:lang w:val="uk-UA" w:eastAsia="zh-CN"/>
        </w:rPr>
      </w:pPr>
      <w:r w:rsidRPr="003A0D00">
        <w:rPr>
          <w:rFonts w:ascii="Times New Roman" w:hAnsi="Times New Roman"/>
          <w:b/>
          <w:sz w:val="24"/>
          <w:szCs w:val="24"/>
          <w:lang w:val="uk-UA"/>
        </w:rPr>
        <w:t>ремонт гамма-терапевтичних апаратів АГАТ-Р1, АГАТ-ВУ)</w:t>
      </w:r>
    </w:p>
    <w:p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rsidTr="00DA09FD">
        <w:trPr>
          <w:trHeight w:val="522"/>
          <w:jc w:val="center"/>
        </w:trPr>
        <w:tc>
          <w:tcPr>
            <w:tcW w:w="553" w:type="dxa"/>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rsidTr="00DA09FD">
        <w:trPr>
          <w:trHeight w:val="522"/>
          <w:jc w:val="center"/>
        </w:trPr>
        <w:tc>
          <w:tcPr>
            <w:tcW w:w="55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3575DF"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8">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DA09FD" w:rsidTr="00DA09FD">
        <w:trPr>
          <w:trHeight w:val="1295"/>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rsidR="007A2C08" w:rsidRPr="00DA09FD" w:rsidRDefault="00A5302B" w:rsidP="00E13EA2">
            <w:pPr>
              <w:pStyle w:val="a9"/>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технічних, якісних та кількісних характеристик звертатися </w:t>
            </w:r>
            <w:r w:rsidRPr="00DA09FD">
              <w:rPr>
                <w:rFonts w:ascii="Times New Roman" w:hAnsi="Times New Roman"/>
                <w:szCs w:val="24"/>
              </w:rPr>
              <w:t xml:space="preserve">до уповноваженої особи </w:t>
            </w:r>
            <w:r w:rsidR="005739A2" w:rsidRPr="00DA09FD">
              <w:rPr>
                <w:rFonts w:ascii="Times New Roman" w:hAnsi="Times New Roman"/>
                <w:szCs w:val="24"/>
              </w:rPr>
              <w:t>Нехай Христини Сергіївни</w:t>
            </w:r>
            <w:r w:rsidRPr="00DA09FD">
              <w:rPr>
                <w:rFonts w:ascii="Times New Roman" w:hAnsi="Times New Roman"/>
                <w:szCs w:val="24"/>
              </w:rPr>
              <w:t xml:space="preserve">, </w:t>
            </w:r>
            <w:r w:rsidR="005739A2" w:rsidRPr="00DA09FD">
              <w:rPr>
                <w:rFonts w:ascii="Times New Roman" w:hAnsi="Times New Roman"/>
                <w:szCs w:val="24"/>
              </w:rPr>
              <w:t>тел. +3 8061286-21-13; e-mail: onko@zrpc.zp.ua.</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rsidR="007A2C08" w:rsidRPr="00DA09FD" w:rsidRDefault="00A448ED" w:rsidP="00E13EA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послуга</w:t>
            </w:r>
          </w:p>
        </w:tc>
      </w:tr>
      <w:tr w:rsidR="007A2C08" w:rsidRPr="00A448E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rsidR="00A75D20" w:rsidRPr="00A75D20" w:rsidRDefault="00382486" w:rsidP="00A75D20">
            <w:pPr>
              <w:tabs>
                <w:tab w:val="left" w:pos="9160"/>
              </w:tabs>
              <w:suppressAutoHyphens/>
              <w:spacing w:after="0" w:line="240" w:lineRule="auto"/>
              <w:ind w:right="-284"/>
              <w:rPr>
                <w:rFonts w:ascii="Times New Roman" w:hAnsi="Times New Roman"/>
                <w:sz w:val="24"/>
                <w:szCs w:val="24"/>
                <w:lang w:val="uk-UA" w:eastAsia="uk-UA"/>
              </w:rPr>
            </w:pPr>
            <w:r w:rsidRPr="00155888">
              <w:rPr>
                <w:rFonts w:ascii="Times New Roman" w:hAnsi="Times New Roman"/>
                <w:sz w:val="24"/>
                <w:szCs w:val="24"/>
                <w:lang w:val="uk-UA" w:eastAsia="uk-UA"/>
              </w:rPr>
              <w:t xml:space="preserve">код ЄЗС ДК 021:2015: </w:t>
            </w:r>
            <w:r w:rsidR="00A75D20" w:rsidRPr="00A75D20">
              <w:rPr>
                <w:rFonts w:ascii="Times New Roman" w:hAnsi="Times New Roman"/>
                <w:sz w:val="24"/>
                <w:szCs w:val="24"/>
                <w:lang w:val="uk-UA" w:eastAsia="uk-UA"/>
              </w:rPr>
              <w:t xml:space="preserve">50420000-5 – Послуги з ремонту і технічного обслуговування медичного та хірургічного обладнання (технічне обслуговування та поточний </w:t>
            </w:r>
          </w:p>
          <w:p w:rsidR="007A2C08" w:rsidRPr="00A75D20" w:rsidRDefault="00A75D20" w:rsidP="00A75D20">
            <w:pPr>
              <w:spacing w:after="0"/>
              <w:rPr>
                <w:rFonts w:ascii="Times New Roman" w:hAnsi="Times New Roman"/>
                <w:sz w:val="24"/>
                <w:szCs w:val="24"/>
                <w:lang w:val="uk-UA" w:eastAsia="uk-UA"/>
              </w:rPr>
            </w:pPr>
            <w:r w:rsidRPr="00A75D20">
              <w:rPr>
                <w:rFonts w:ascii="Times New Roman" w:hAnsi="Times New Roman"/>
                <w:sz w:val="24"/>
                <w:szCs w:val="24"/>
                <w:lang w:val="uk-UA" w:eastAsia="uk-UA"/>
              </w:rPr>
              <w:t>ремонт гамма-терапевтичних апаратів АГАТ-Р1, АГАТ-ВУ)</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A448ED" w:rsidTr="00DA09FD">
        <w:trPr>
          <w:trHeight w:val="98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w:t>
            </w:r>
            <w:r w:rsidR="00A448ED">
              <w:rPr>
                <w:rFonts w:ascii="Times New Roman" w:eastAsia="SimSun" w:hAnsi="Times New Roman"/>
                <w:kern w:val="2"/>
                <w:sz w:val="24"/>
                <w:szCs w:val="24"/>
                <w:lang w:val="uk-UA" w:eastAsia="zh-CN"/>
              </w:rPr>
              <w:t>надання послуги</w:t>
            </w:r>
            <w:r w:rsidRPr="00DA09FD">
              <w:rPr>
                <w:rFonts w:ascii="Times New Roman" w:eastAsia="SimSun" w:hAnsi="Times New Roman"/>
                <w:kern w:val="2"/>
                <w:sz w:val="24"/>
                <w:szCs w:val="24"/>
                <w:lang w:val="uk-UA" w:eastAsia="zh-CN"/>
              </w:rPr>
              <w:t xml:space="preserve">: </w:t>
            </w:r>
            <w:r w:rsidR="000C6F33" w:rsidRPr="00DA09FD">
              <w:rPr>
                <w:rFonts w:ascii="Times New Roman" w:hAnsi="Times New Roman"/>
                <w:color w:val="000000"/>
                <w:sz w:val="24"/>
                <w:szCs w:val="24"/>
                <w:lang w:val="uk-UA" w:eastAsia="ru-RU"/>
              </w:rPr>
              <w:t xml:space="preserve">69040, Запорізька обл.,       </w:t>
            </w:r>
          </w:p>
          <w:p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rsidR="007A2C08" w:rsidRPr="00DA09FD" w:rsidRDefault="007A2C08" w:rsidP="00155888">
            <w:pPr>
              <w:widowControl w:val="0"/>
              <w:spacing w:after="0" w:line="240" w:lineRule="auto"/>
              <w:ind w:hanging="2"/>
              <w:contextualSpacing/>
              <w:jc w:val="both"/>
              <w:rPr>
                <w:rFonts w:ascii="Times New Roman" w:hAnsi="Times New Roman"/>
                <w:b/>
                <w:sz w:val="24"/>
                <w:szCs w:val="24"/>
                <w:lang w:val="uk-UA"/>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155888">
              <w:rPr>
                <w:rFonts w:ascii="Times New Roman" w:eastAsia="SimSun" w:hAnsi="Times New Roman"/>
                <w:kern w:val="2"/>
                <w:sz w:val="24"/>
                <w:szCs w:val="24"/>
                <w:lang w:val="uk-UA" w:eastAsia="zh-CN"/>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rsidR="007A2C08" w:rsidRDefault="00543C4C" w:rsidP="00E13EA2">
            <w:pPr>
              <w:widowControl w:val="0"/>
              <w:spacing w:after="0" w:line="240" w:lineRule="auto"/>
              <w:ind w:hanging="2"/>
              <w:contextualSpacing/>
              <w:jc w:val="both"/>
              <w:rPr>
                <w:rFonts w:ascii="Times New Roman" w:eastAsia="SimSun" w:hAnsi="Times New Roman"/>
                <w:b/>
                <w:kern w:val="2"/>
                <w:sz w:val="24"/>
                <w:szCs w:val="24"/>
                <w:lang w:val="uk-UA" w:eastAsia="zh-CN"/>
              </w:rPr>
            </w:pPr>
            <w:r>
              <w:rPr>
                <w:rFonts w:ascii="Times New Roman" w:eastAsia="SimSun" w:hAnsi="Times New Roman"/>
                <w:b/>
                <w:kern w:val="2"/>
                <w:sz w:val="24"/>
                <w:szCs w:val="24"/>
                <w:lang w:val="uk-UA" w:eastAsia="zh-CN"/>
              </w:rPr>
              <w:t xml:space="preserve">3 дня підписання Договору до </w:t>
            </w:r>
            <w:r w:rsidR="007A2C08" w:rsidRPr="007B3488">
              <w:rPr>
                <w:rFonts w:ascii="Times New Roman" w:eastAsia="SimSun" w:hAnsi="Times New Roman"/>
                <w:b/>
                <w:kern w:val="2"/>
                <w:sz w:val="24"/>
                <w:szCs w:val="24"/>
                <w:lang w:val="uk-UA" w:eastAsia="zh-CN"/>
              </w:rPr>
              <w:t>31.12.202</w:t>
            </w:r>
            <w:r w:rsidR="00D0558E" w:rsidRPr="007B3488">
              <w:rPr>
                <w:rFonts w:ascii="Times New Roman" w:eastAsia="SimSun" w:hAnsi="Times New Roman"/>
                <w:b/>
                <w:kern w:val="2"/>
                <w:sz w:val="24"/>
                <w:szCs w:val="24"/>
                <w:lang w:val="uk-UA" w:eastAsia="zh-CN"/>
              </w:rPr>
              <w:t>3</w:t>
            </w:r>
          </w:p>
          <w:p w:rsidR="00EA6FE9" w:rsidRPr="00DA09FD" w:rsidRDefault="00EA6FE9" w:rsidP="00E13EA2">
            <w:pPr>
              <w:widowControl w:val="0"/>
              <w:spacing w:after="0" w:line="240" w:lineRule="auto"/>
              <w:ind w:hanging="2"/>
              <w:contextualSpacing/>
              <w:jc w:val="both"/>
              <w:rPr>
                <w:rFonts w:ascii="Times New Roman" w:hAnsi="Times New Roman"/>
                <w:b/>
                <w:sz w:val="24"/>
                <w:szCs w:val="24"/>
                <w:lang w:val="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валюту, у якій повинно бути </w:t>
            </w:r>
            <w:r w:rsidRPr="00DA09FD">
              <w:rPr>
                <w:rFonts w:ascii="Times New Roman" w:hAnsi="Times New Roman"/>
                <w:b/>
                <w:sz w:val="24"/>
                <w:szCs w:val="24"/>
                <w:lang w:val="uk-UA" w:eastAsia="uk-UA"/>
              </w:rPr>
              <w:lastRenderedPageBreak/>
              <w:t>розраховано та зазначено ціну тендерної пропозиції</w:t>
            </w:r>
          </w:p>
        </w:tc>
        <w:tc>
          <w:tcPr>
            <w:tcW w:w="6193" w:type="dxa"/>
          </w:tcPr>
          <w:p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lastRenderedPageBreak/>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w:t>
            </w:r>
            <w:r w:rsidRPr="00DA09FD">
              <w:rPr>
                <w:rFonts w:ascii="Times New Roman" w:hAnsi="Times New Roman"/>
                <w:sz w:val="24"/>
                <w:szCs w:val="24"/>
                <w:lang w:val="uk-UA"/>
              </w:rPr>
              <w:lastRenderedPageBreak/>
              <w:t xml:space="preserve">учасник зазначає ціну пропозиції в електронній системі закупівель у валюті – гривня. </w:t>
            </w:r>
          </w:p>
          <w:p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3A0D00" w:rsidTr="00DA09FD">
        <w:trPr>
          <w:trHeight w:val="522"/>
          <w:jc w:val="center"/>
        </w:trPr>
        <w:tc>
          <w:tcPr>
            <w:tcW w:w="553" w:type="dxa"/>
          </w:tcPr>
          <w:p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5A1" w:rsidRPr="00DA09FD" w:rsidTr="00DA09FD">
        <w:trPr>
          <w:trHeight w:val="522"/>
          <w:jc w:val="center"/>
        </w:trPr>
        <w:tc>
          <w:tcPr>
            <w:tcW w:w="553" w:type="dxa"/>
          </w:tcPr>
          <w:p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vAlign w:val="center"/>
          </w:tcPr>
          <w:p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 xml:space="preserve">Інформація про прийняття чи неприйняття до розгляду </w:t>
            </w:r>
            <w:r w:rsidRPr="00DA09FD">
              <w:rPr>
                <w:rFonts w:ascii="Times New Roman" w:hAnsi="Times New Roman"/>
                <w:b/>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3" w:type="dxa"/>
          </w:tcPr>
          <w:p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предмета, </w:t>
            </w:r>
            <w:r w:rsidRPr="00DA09FD">
              <w:rPr>
                <w:rFonts w:ascii="Times New Roman" w:hAnsi="Times New Roman"/>
                <w:sz w:val="24"/>
                <w:szCs w:val="24"/>
                <w:lang w:val="uk-UA" w:eastAsia="ru-RU"/>
              </w:rPr>
              <w:lastRenderedPageBreak/>
              <w:t>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lastRenderedPageBreak/>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3A0D00"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lastRenderedPageBreak/>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щодо відповідності учасника вимогам визначеним у статті 17 Закону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тедерної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DA09FD">
              <w:rPr>
                <w:rFonts w:ascii="Times New Roman" w:hAnsi="Times New Roman"/>
                <w:sz w:val="24"/>
                <w:szCs w:val="24"/>
                <w:lang w:val="uk-UA"/>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У разі якщо тендерна пропозиція подається 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язково включається 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r w:rsidRPr="00DA09FD">
              <w:rPr>
                <w:rFonts w:ascii="Times New Roman" w:hAnsi="Times New Roman"/>
                <w:sz w:val="24"/>
                <w:szCs w:val="24"/>
                <w:u w:val="single"/>
                <w:lang w:val="uk-UA"/>
              </w:rPr>
              <w:t xml:space="preserve">сканкопії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rsidTr="00DA09FD">
        <w:trPr>
          <w:trHeight w:val="410"/>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3A0D00"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193" w:type="dxa"/>
          </w:tcPr>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1"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1"/>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 xml:space="preserve">відхилити таку вимогу, не втрачаючи при цьому </w:t>
            </w:r>
            <w:r w:rsidR="002C6636" w:rsidRPr="007B3488">
              <w:rPr>
                <w:rFonts w:ascii="Times New Roman" w:hAnsi="Times New Roman" w:cs="Times New Roman"/>
                <w:color w:val="auto"/>
                <w:sz w:val="24"/>
                <w:szCs w:val="24"/>
                <w:shd w:val="solid" w:color="FFFFFF" w:fill="FFFFFF"/>
                <w:lang w:val="uk-UA"/>
              </w:rPr>
              <w:lastRenderedPageBreak/>
              <w:t>наданого ним забезпечення тендерної пропозиції;</w:t>
            </w:r>
          </w:p>
          <w:p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7B3488" w:rsidRDefault="002C6636" w:rsidP="00E54477">
            <w:pPr>
              <w:pStyle w:val="12"/>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3A0D00"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5</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статтею 17 Закону</w:t>
            </w:r>
          </w:p>
        </w:tc>
        <w:tc>
          <w:tcPr>
            <w:tcW w:w="6193" w:type="dxa"/>
          </w:tcPr>
          <w:p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3. Замовник зобов</w:t>
            </w:r>
            <w:r w:rsidR="00AA132C"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Про доступ до публічної інформації</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17284D" w:rsidRDefault="0001472C" w:rsidP="00E13EA2">
            <w:pPr>
              <w:shd w:val="clear" w:color="auto" w:fill="FFFFFF"/>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lastRenderedPageBreak/>
              <w:t xml:space="preserve">Перелік документів та інформації для підтвердження відсутності підстав для відхилення учасника та переможця </w:t>
            </w:r>
            <w:r w:rsidR="00540895" w:rsidRPr="0017284D">
              <w:rPr>
                <w:rFonts w:ascii="Times New Roman" w:hAnsi="Times New Roman"/>
                <w:sz w:val="24"/>
                <w:szCs w:val="24"/>
                <w:shd w:val="clear" w:color="auto" w:fill="FFFFFF"/>
                <w:lang w:val="uk-UA"/>
              </w:rPr>
              <w:t>містяться в</w:t>
            </w:r>
            <w:r w:rsidRPr="0017284D">
              <w:rPr>
                <w:rFonts w:ascii="Times New Roman" w:hAnsi="Times New Roman"/>
                <w:sz w:val="24"/>
                <w:szCs w:val="24"/>
                <w:shd w:val="clear" w:color="auto" w:fill="FFFFFF"/>
                <w:lang w:val="uk-UA"/>
              </w:rPr>
              <w:t xml:space="preserve"> </w:t>
            </w:r>
            <w:r w:rsidRPr="0017284D">
              <w:rPr>
                <w:rFonts w:ascii="Times New Roman" w:hAnsi="Times New Roman"/>
                <w:b/>
                <w:sz w:val="24"/>
                <w:szCs w:val="24"/>
                <w:shd w:val="clear" w:color="auto" w:fill="FFFFFF"/>
                <w:lang w:val="uk-UA"/>
              </w:rPr>
              <w:t>Додатку №</w:t>
            </w:r>
            <w:r w:rsidR="00E016AB" w:rsidRPr="0017284D">
              <w:rPr>
                <w:rFonts w:ascii="Times New Roman" w:hAnsi="Times New Roman"/>
                <w:b/>
                <w:sz w:val="24"/>
                <w:szCs w:val="24"/>
                <w:shd w:val="clear" w:color="auto" w:fill="FFFFFF"/>
                <w:lang w:val="uk-UA"/>
              </w:rPr>
              <w:t xml:space="preserve"> </w:t>
            </w:r>
            <w:r w:rsidRPr="0017284D">
              <w:rPr>
                <w:rFonts w:ascii="Times New Roman" w:hAnsi="Times New Roman"/>
                <w:b/>
                <w:sz w:val="24"/>
                <w:szCs w:val="24"/>
                <w:shd w:val="clear" w:color="auto" w:fill="FFFFFF"/>
                <w:lang w:val="uk-UA"/>
              </w:rPr>
              <w:t>3</w:t>
            </w:r>
            <w:r w:rsidRPr="0017284D">
              <w:rPr>
                <w:rFonts w:ascii="Times New Roman" w:hAnsi="Times New Roman"/>
                <w:sz w:val="24"/>
                <w:szCs w:val="24"/>
                <w:shd w:val="clear" w:color="auto" w:fill="FFFFFF"/>
                <w:lang w:val="uk-UA"/>
              </w:rPr>
              <w:t xml:space="preserve"> </w:t>
            </w:r>
            <w:r w:rsidR="00E016AB" w:rsidRPr="0017284D">
              <w:rPr>
                <w:rFonts w:ascii="Times New Roman" w:hAnsi="Times New Roman"/>
                <w:b/>
                <w:sz w:val="24"/>
                <w:szCs w:val="24"/>
                <w:shd w:val="clear" w:color="auto" w:fill="FFFFFF"/>
                <w:lang w:val="uk-UA"/>
              </w:rPr>
              <w:t xml:space="preserve">до </w:t>
            </w:r>
            <w:r w:rsidRPr="0017284D">
              <w:rPr>
                <w:rFonts w:ascii="Times New Roman" w:hAnsi="Times New Roman"/>
                <w:b/>
                <w:sz w:val="24"/>
                <w:szCs w:val="24"/>
                <w:shd w:val="clear" w:color="auto" w:fill="FFFFFF"/>
                <w:lang w:val="uk-UA"/>
              </w:rPr>
              <w:t>тендерної документації</w:t>
            </w:r>
            <w:r w:rsidRPr="0017284D">
              <w:rPr>
                <w:rFonts w:ascii="Times New Roman" w:hAnsi="Times New Roman"/>
                <w:sz w:val="24"/>
                <w:szCs w:val="24"/>
                <w:shd w:val="clear" w:color="auto" w:fill="FFFFFF"/>
                <w:lang w:val="uk-UA"/>
              </w:rPr>
              <w:t>.</w:t>
            </w:r>
          </w:p>
          <w:p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3A0D00" w:rsidTr="00DA09FD">
        <w:trPr>
          <w:trHeight w:val="41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F35648" w:rsidTr="00DA09FD">
        <w:trPr>
          <w:trHeight w:val="126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93" w:type="dxa"/>
          </w:tcPr>
          <w:p w:rsidR="007A2C08" w:rsidRPr="00DA09FD" w:rsidRDefault="00155888" w:rsidP="00155888">
            <w:pPr>
              <w:widowControl w:val="0"/>
              <w:spacing w:after="0" w:line="240" w:lineRule="auto"/>
              <w:ind w:firstLine="566"/>
              <w:rPr>
                <w:rFonts w:ascii="Times New Roman" w:hAnsi="Times New Roman"/>
                <w:sz w:val="24"/>
                <w:szCs w:val="24"/>
                <w:lang w:val="uk-UA" w:eastAsia="uk-UA"/>
              </w:rPr>
            </w:pPr>
            <w:r w:rsidRPr="00155888">
              <w:rPr>
                <w:rFonts w:ascii="Times New Roman" w:hAnsi="Times New Roman"/>
                <w:sz w:val="24"/>
                <w:szCs w:val="24"/>
                <w:lang w:val="uk-UA" w:eastAsia="ru-RU"/>
              </w:rPr>
              <w:t>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tcPr>
          <w:p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3A0D00"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rsidR="007A2C08" w:rsidRPr="0017284D" w:rsidRDefault="007A2C08" w:rsidP="00E13EA2">
            <w:pPr>
              <w:widowControl w:val="0"/>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 xml:space="preserve">Кінцевий строк подання тендерних пропозицій: </w:t>
            </w:r>
          </w:p>
          <w:p w:rsidR="007A2C08" w:rsidRPr="0017284D" w:rsidRDefault="009679AA" w:rsidP="00E13EA2">
            <w:pPr>
              <w:spacing w:after="0" w:line="240" w:lineRule="auto"/>
              <w:jc w:val="both"/>
              <w:rPr>
                <w:rFonts w:ascii="Times New Roman" w:hAnsi="Times New Roman"/>
                <w:sz w:val="24"/>
                <w:szCs w:val="24"/>
                <w:lang w:val="uk-UA"/>
              </w:rPr>
            </w:pPr>
            <w:r w:rsidRPr="00C32DAB">
              <w:rPr>
                <w:rFonts w:ascii="Times New Roman" w:hAnsi="Times New Roman"/>
                <w:b/>
                <w:sz w:val="24"/>
                <w:szCs w:val="24"/>
                <w:lang w:val="uk-UA" w:eastAsia="zh-CN"/>
              </w:rPr>
              <w:t>13</w:t>
            </w:r>
            <w:r w:rsidR="00C02EEF" w:rsidRPr="00C32DAB">
              <w:rPr>
                <w:rFonts w:ascii="Times New Roman" w:hAnsi="Times New Roman"/>
                <w:b/>
                <w:sz w:val="24"/>
                <w:szCs w:val="24"/>
                <w:lang w:val="uk-UA" w:eastAsia="zh-CN"/>
              </w:rPr>
              <w:t xml:space="preserve"> </w:t>
            </w:r>
            <w:r w:rsidR="00AA2697" w:rsidRPr="00C32DAB">
              <w:rPr>
                <w:rFonts w:ascii="Times New Roman" w:hAnsi="Times New Roman"/>
                <w:b/>
                <w:sz w:val="24"/>
                <w:szCs w:val="24"/>
                <w:lang w:val="uk-UA" w:eastAsia="zh-CN"/>
              </w:rPr>
              <w:t>березня</w:t>
            </w:r>
            <w:r w:rsidR="00C02EEF" w:rsidRPr="00C32DAB">
              <w:rPr>
                <w:rFonts w:ascii="Times New Roman" w:hAnsi="Times New Roman"/>
                <w:b/>
                <w:sz w:val="24"/>
                <w:szCs w:val="24"/>
                <w:lang w:val="uk-UA" w:eastAsia="zh-CN"/>
              </w:rPr>
              <w:t xml:space="preserve"> </w:t>
            </w:r>
            <w:r w:rsidR="007A2C08" w:rsidRPr="00C32DAB">
              <w:rPr>
                <w:rFonts w:ascii="Times New Roman" w:hAnsi="Times New Roman"/>
                <w:b/>
                <w:sz w:val="24"/>
                <w:szCs w:val="24"/>
                <w:lang w:val="uk-UA" w:eastAsia="zh-CN"/>
              </w:rPr>
              <w:t>202</w:t>
            </w:r>
            <w:r w:rsidR="00B22105" w:rsidRPr="00C32DAB">
              <w:rPr>
                <w:rFonts w:ascii="Times New Roman" w:hAnsi="Times New Roman"/>
                <w:b/>
                <w:sz w:val="24"/>
                <w:szCs w:val="24"/>
                <w:lang w:val="uk-UA" w:eastAsia="zh-CN"/>
              </w:rPr>
              <w:t>3</w:t>
            </w:r>
            <w:r w:rsidR="007A2C08" w:rsidRPr="00C32DAB">
              <w:rPr>
                <w:rFonts w:ascii="Times New Roman" w:hAnsi="Times New Roman"/>
                <w:b/>
                <w:sz w:val="24"/>
                <w:szCs w:val="24"/>
                <w:lang w:val="uk-UA" w:eastAsia="zh-CN"/>
              </w:rPr>
              <w:t xml:space="preserve"> року 00 год. 00 хв.</w:t>
            </w:r>
            <w:bookmarkStart w:id="2" w:name="_GoBack"/>
            <w:bookmarkEnd w:id="2"/>
            <w:r w:rsidR="0001472C" w:rsidRPr="0017284D">
              <w:rPr>
                <w:rFonts w:ascii="Times New Roman" w:hAnsi="Times New Roman"/>
                <w:b/>
                <w:sz w:val="24"/>
                <w:szCs w:val="24"/>
                <w:lang w:val="uk-UA" w:eastAsia="zh-CN"/>
              </w:rPr>
              <w:t xml:space="preserve"> </w:t>
            </w:r>
          </w:p>
          <w:p w:rsidR="007A2C08" w:rsidRPr="0017284D" w:rsidRDefault="007A2C08"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17284D" w:rsidRDefault="007A2C08"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17284D" w:rsidRDefault="008C0F14" w:rsidP="00E13EA2">
            <w:pPr>
              <w:widowControl w:val="0"/>
              <w:spacing w:after="0" w:line="240" w:lineRule="auto"/>
              <w:ind w:firstLine="458"/>
              <w:contextualSpacing/>
              <w:jc w:val="both"/>
              <w:rPr>
                <w:rFonts w:ascii="Times New Roman" w:hAnsi="Times New Roman"/>
                <w:sz w:val="24"/>
                <w:szCs w:val="24"/>
                <w:lang w:val="uk-UA"/>
              </w:rPr>
            </w:pPr>
            <w:r w:rsidRPr="0017284D">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7284D">
              <w:rPr>
                <w:rFonts w:ascii="Times New Roman" w:hAnsi="Times New Roman"/>
                <w:sz w:val="24"/>
                <w:szCs w:val="24"/>
                <w:lang w:val="uk-UA" w:eastAsia="uk-UA"/>
              </w:rPr>
              <w:t>.</w:t>
            </w:r>
          </w:p>
        </w:tc>
      </w:tr>
      <w:tr w:rsidR="007A2C08" w:rsidRPr="002A2D3E"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F2C93" w:rsidRDefault="00DF2C93" w:rsidP="00DF2C93">
            <w:pPr>
              <w:spacing w:after="0" w:line="240" w:lineRule="auto"/>
              <w:ind w:firstLine="391"/>
              <w:jc w:val="both"/>
              <w:rPr>
                <w:rFonts w:ascii="Times New Roman" w:hAnsi="Times New Roman"/>
                <w:color w:val="000000"/>
                <w:sz w:val="24"/>
                <w:szCs w:val="24"/>
                <w:lang w:eastAsia="uk-UA"/>
              </w:rPr>
            </w:pPr>
            <w:r w:rsidRPr="003D453A">
              <w:rPr>
                <w:rFonts w:ascii="Times New Roman" w:hAnsi="Times New Roman"/>
                <w:color w:val="000000"/>
                <w:sz w:val="24"/>
                <w:szCs w:val="24"/>
              </w:rPr>
              <w:t xml:space="preserve">Розкриття тендерних пропозицій </w:t>
            </w:r>
            <w:r w:rsidRPr="003D453A">
              <w:rPr>
                <w:rFonts w:ascii="Times New Roman" w:hAnsi="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rsidR="00DF2C93" w:rsidRDefault="00DF2C93" w:rsidP="00DF2C93">
            <w:pPr>
              <w:spacing w:after="0" w:line="240" w:lineRule="auto"/>
              <w:ind w:firstLine="391"/>
              <w:jc w:val="both"/>
              <w:rPr>
                <w:rFonts w:ascii="Times New Roman" w:hAnsi="Times New Roman"/>
                <w:sz w:val="24"/>
                <w:szCs w:val="24"/>
              </w:rPr>
            </w:pPr>
            <w:r w:rsidRPr="00EF1C91">
              <w:rPr>
                <w:rFonts w:ascii="Times New Roman" w:hAnsi="Times New Roman"/>
                <w:sz w:val="24"/>
                <w:szCs w:val="24"/>
              </w:rPr>
              <w:lastRenderedPageBreak/>
              <w:t>Відкриті торги проводяться без застосування електронного аукціону.</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C93" w:rsidRPr="00E4442E" w:rsidRDefault="00DF2C93" w:rsidP="00DF2C93">
            <w:pPr>
              <w:spacing w:before="120"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p>
          <w:p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може містити іншу інформацію.</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rsidR="00217A9D" w:rsidRPr="00217A9D" w:rsidRDefault="00217A9D" w:rsidP="00217A9D">
            <w:pPr>
              <w:pStyle w:val="a9"/>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lastRenderedPageBreak/>
              <w:t>1.2.Критерії та методика оцінки визначаються відповідно до статті 29 Закону.</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1.3.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 якщо учасник є платником ПДВ,  або без ПДВ – у разі якщо учасник не є платником ПДВ, та інших податків та зборів, що передбачені чинним законодавством, та мають бути включені таким учасником до вартості товарів, робіт або послуг.</w:t>
            </w:r>
          </w:p>
          <w:p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розгляду </w:t>
            </w:r>
            <w:r w:rsidRPr="00217A9D">
              <w:rPr>
                <w:rFonts w:ascii="Times New Roman" w:hAnsi="Times New Roman"/>
                <w:iCs/>
                <w:u w:val="single"/>
              </w:rPr>
              <w:t xml:space="preserve">не приймається </w:t>
            </w:r>
            <w:r w:rsidRPr="00217A9D">
              <w:rPr>
                <w:rFonts w:ascii="Times New Roman" w:hAnsi="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результатами оцінки визначена найбільш економічно вигідною, </w:t>
            </w:r>
            <w:r w:rsidRPr="00217A9D">
              <w:rPr>
                <w:rFonts w:ascii="Times New Roman" w:hAnsi="Times New Roman"/>
                <w:b/>
                <w:bCs/>
                <w:i/>
                <w:iCs/>
                <w:color w:val="000000"/>
              </w:rPr>
              <w:t>не повинен перевищувати п’яти робочих 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 xml:space="preserve">1.6.У разі відхилення замовником найбільш економічно вигідної тендерної пропозиції відповідно до цих особливостей замовник розглядає наступну тендерну </w:t>
            </w:r>
            <w:r w:rsidRPr="00217A9D">
              <w:rPr>
                <w:rFonts w:ascii="Times New Roman" w:hAnsi="Times New Roman"/>
                <w:sz w:val="24"/>
                <w:szCs w:val="24"/>
                <w:lang w:val="uk-UA"/>
              </w:rPr>
              <w:lastRenderedPageBreak/>
              <w:t>пропозицію у списку пропозицій, що розташовані за результатами їх оцінки, починаючи з найкращої, у порядку та строки, визначені особливостями.</w:t>
            </w:r>
          </w:p>
          <w:p w:rsidR="00217A9D" w:rsidRDefault="00217A9D" w:rsidP="00217A9D">
            <w:pPr>
              <w:pStyle w:val="a9"/>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217A9D" w:rsidRPr="00217A9D" w:rsidRDefault="00217A9D" w:rsidP="00217A9D">
            <w:pPr>
              <w:pStyle w:val="a9"/>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rsidR="00217A9D" w:rsidRPr="00217A9D" w:rsidRDefault="00217A9D" w:rsidP="00127974">
            <w:pPr>
              <w:pStyle w:val="a9"/>
              <w:numPr>
                <w:ilvl w:val="0"/>
                <w:numId w:val="9"/>
              </w:numPr>
              <w:spacing w:before="0" w:after="0"/>
              <w:jc w:val="both"/>
              <w:textAlignment w:val="baseline"/>
              <w:rPr>
                <w:rFonts w:ascii="Times New Roman" w:hAnsi="Times New Roman"/>
                <w:color w:val="000000"/>
              </w:rPr>
            </w:pPr>
            <w:r w:rsidRPr="00217A9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7A9D" w:rsidRPr="00217A9D" w:rsidRDefault="00217A9D" w:rsidP="00127974">
            <w:pPr>
              <w:pStyle w:val="a9"/>
              <w:numPr>
                <w:ilvl w:val="0"/>
                <w:numId w:val="9"/>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7A9D" w:rsidRPr="00217A9D" w:rsidRDefault="00217A9D" w:rsidP="00127974">
            <w:pPr>
              <w:pStyle w:val="a9"/>
              <w:numPr>
                <w:ilvl w:val="0"/>
                <w:numId w:val="9"/>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отримання учасником державної допомоги згідно із законодавством.</w:t>
            </w:r>
          </w:p>
          <w:p w:rsidR="00217A9D" w:rsidRPr="00217A9D" w:rsidRDefault="00217A9D" w:rsidP="00217A9D">
            <w:pPr>
              <w:pStyle w:val="a9"/>
              <w:shd w:val="clear" w:color="auto" w:fill="FFFFFF"/>
              <w:spacing w:before="0" w:after="0"/>
              <w:jc w:val="both"/>
              <w:textAlignment w:val="baseline"/>
              <w:rPr>
                <w:rFonts w:ascii="Times New Roman" w:hAnsi="Times New Roman"/>
              </w:rPr>
            </w:pPr>
            <w:r w:rsidRPr="00217A9D">
              <w:rPr>
                <w:rFonts w:ascii="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17A9D" w:rsidRDefault="00217A9D" w:rsidP="00217A9D">
            <w:pPr>
              <w:pStyle w:val="a9"/>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7A9D" w:rsidRPr="00217A9D" w:rsidRDefault="00217A9D" w:rsidP="00217A9D">
            <w:pPr>
              <w:pStyle w:val="a9"/>
              <w:spacing w:before="0" w:after="0"/>
              <w:jc w:val="both"/>
              <w:rPr>
                <w:rFonts w:ascii="Times New Roman" w:hAnsi="Times New Roman"/>
                <w:szCs w:val="24"/>
              </w:rPr>
            </w:pPr>
            <w:r w:rsidRPr="00217A9D">
              <w:rPr>
                <w:rFonts w:ascii="Times New Roman" w:hAnsi="Times New Roman"/>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w:t>
            </w:r>
            <w:r w:rsidRPr="00217A9D">
              <w:rPr>
                <w:rFonts w:ascii="Times New Roman" w:hAnsi="Times New Roman"/>
                <w:szCs w:val="24"/>
              </w:rPr>
              <w:lastRenderedPageBreak/>
              <w:t>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217A9D" w:rsidRDefault="00217A9D" w:rsidP="00217A9D">
            <w:pPr>
              <w:pStyle w:val="a9"/>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217A9D" w:rsidRDefault="00217A9D" w:rsidP="00217A9D">
            <w:pPr>
              <w:pStyle w:val="a9"/>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217A9D" w:rsidRDefault="00217A9D" w:rsidP="00217A9D">
            <w:pPr>
              <w:pStyle w:val="a9"/>
              <w:spacing w:before="0" w:after="0"/>
              <w:jc w:val="both"/>
              <w:rPr>
                <w:rFonts w:ascii="Times New Roman" w:hAnsi="Times New Roman"/>
              </w:rPr>
            </w:pPr>
            <w:r w:rsidRPr="00217A9D">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7A9D" w:rsidRPr="00217A9D" w:rsidRDefault="00217A9D" w:rsidP="00217A9D">
            <w:pPr>
              <w:pStyle w:val="a9"/>
              <w:spacing w:before="0" w:after="0"/>
              <w:ind w:hanging="2"/>
              <w:jc w:val="both"/>
              <w:rPr>
                <w:rFonts w:ascii="Times New Roman" w:hAnsi="Times New Roman"/>
                <w:color w:val="000000"/>
              </w:rPr>
            </w:pPr>
            <w:r w:rsidRPr="00217A9D">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217A9D" w:rsidRPr="00217A9D" w:rsidRDefault="00217A9D" w:rsidP="00217A9D">
            <w:pPr>
              <w:pStyle w:val="a9"/>
              <w:spacing w:before="0" w:after="0"/>
              <w:ind w:hanging="2"/>
              <w:jc w:val="both"/>
              <w:rPr>
                <w:rFonts w:ascii="Times New Roman" w:eastAsia="Times New Roman" w:hAnsi="Times New Roman"/>
                <w:color w:val="000000"/>
              </w:rPr>
            </w:pPr>
            <w:r w:rsidRPr="00217A9D">
              <w:rPr>
                <w:rFonts w:ascii="Times New Roman" w:eastAsia="Times New Roman" w:hAnsi="Times New Roman"/>
              </w:rPr>
              <w:t xml:space="preserve">У разі відхилення тендерної пропозиції з підстави, визначеної підпунктом 3 пункту 41 Особливостей, </w:t>
            </w:r>
            <w:r w:rsidRPr="00217A9D">
              <w:rPr>
                <w:rFonts w:ascii="Times New Roman" w:eastAsia="Times New Roman" w:hAnsi="Times New Roman"/>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7A9D" w:rsidRPr="003A0D00"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 технічні помилки та описки. </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використання слова або мовного звороту, запозичених з іншої мови;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застосування правил переносу частини слова з рядка в рядок;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11.</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«м.київ» замість «м.Київ»;</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 «поряд -ок» замість «поря – 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«ненадається» замість «не надається»»;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E767C9">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w:t>
            </w:r>
            <w:r w:rsidRPr="00DA09FD">
              <w:rPr>
                <w:rFonts w:ascii="Times New Roman" w:hAnsi="Times New Roman"/>
                <w:sz w:val="24"/>
                <w:szCs w:val="24"/>
                <w:lang w:val="uk-UA" w:eastAsia="ru-RU"/>
              </w:rPr>
              <w:lastRenderedPageBreak/>
              <w:t xml:space="preserve">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w:t>
            </w:r>
            <w:r w:rsidRPr="00DA09FD">
              <w:rPr>
                <w:rFonts w:ascii="Times New Roman" w:hAnsi="Times New Roman"/>
                <w:sz w:val="24"/>
                <w:szCs w:val="24"/>
                <w:lang w:val="uk-UA" w:eastAsia="ru-RU"/>
              </w:rPr>
              <w:lastRenderedPageBreak/>
              <w:t xml:space="preserve">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w:t>
            </w:r>
            <w:r w:rsidRPr="00DA09FD">
              <w:rPr>
                <w:rFonts w:ascii="Times New Roman" w:hAnsi="Times New Roman"/>
                <w:sz w:val="24"/>
                <w:szCs w:val="24"/>
                <w:lang w:val="uk-UA" w:eastAsia="ru-RU"/>
              </w:rPr>
              <w:lastRenderedPageBreak/>
              <w:t>закупівлі, замовник відхиляє тендерну пропозицію такого учасника.</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3A0D00"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1) учасник процедури закупівлі:</w:t>
            </w:r>
          </w:p>
          <w:p w:rsidR="00217A9D" w:rsidRPr="00DA09FD"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ятнадцятої статті 29 Закону;</w:t>
            </w:r>
          </w:p>
          <w:p w:rsidR="00217A9D" w:rsidRPr="00DA09FD"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7A9D" w:rsidRPr="00DA09FD"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A9D" w:rsidRPr="00DA09FD"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7A9D" w:rsidRPr="00DA09FD"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17A9D" w:rsidRPr="00770E1F" w:rsidRDefault="00217A9D" w:rsidP="00127974">
            <w:pPr>
              <w:pStyle w:val="a5"/>
              <w:numPr>
                <w:ilvl w:val="0"/>
                <w:numId w:val="4"/>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DA09FD">
              <w:rPr>
                <w:rFonts w:ascii="Times New Roman" w:eastAsia="Times New Roman" w:hAnsi="Times New Roman"/>
                <w:sz w:val="24"/>
                <w:szCs w:val="24"/>
                <w:lang w:val="uk-UA" w:eastAsia="ru-RU"/>
              </w:rPr>
              <w:lastRenderedPageBreak/>
              <w:t>Федерації/Республіки Білорусь, або є суб</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eastAsia="Times New Roman" w:hAnsi="Times New Roman"/>
                <w:sz w:val="24"/>
                <w:szCs w:val="24"/>
                <w:lang w:val="uk-UA" w:eastAsia="ru-RU"/>
              </w:rPr>
              <w:t xml:space="preserve">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70E1F">
              <w:rPr>
                <w:rFonts w:ascii="Times New Roman" w:eastAsia="Times New Roman" w:hAnsi="Times New Roman"/>
                <w:sz w:val="24"/>
                <w:szCs w:val="24"/>
                <w:lang w:val="uk-UA" w:eastAsia="ru-RU"/>
              </w:rPr>
              <w:t>);</w:t>
            </w:r>
          </w:p>
          <w:p w:rsidR="00217A9D" w:rsidRPr="00DA09FD" w:rsidRDefault="00217A9D" w:rsidP="00217A9D">
            <w:pPr>
              <w:spacing w:after="0" w:line="240" w:lineRule="auto"/>
              <w:jc w:val="both"/>
              <w:rPr>
                <w:rFonts w:ascii="Times New Roman" w:hAnsi="Times New Roman"/>
                <w:sz w:val="24"/>
                <w:szCs w:val="24"/>
                <w:lang w:val="uk-UA" w:eastAsia="ru-RU"/>
              </w:rPr>
            </w:pPr>
            <w:r w:rsidRPr="00770E1F">
              <w:rPr>
                <w:rFonts w:ascii="Times New Roman" w:hAnsi="Times New Roman"/>
                <w:sz w:val="24"/>
                <w:szCs w:val="24"/>
                <w:lang w:val="uk-UA" w:eastAsia="ru-RU"/>
              </w:rPr>
              <w:t>2) тендерна пропозиція:</w:t>
            </w:r>
          </w:p>
          <w:p w:rsidR="00217A9D" w:rsidRPr="00DA09FD" w:rsidRDefault="00217A9D" w:rsidP="00127974">
            <w:pPr>
              <w:pStyle w:val="a5"/>
              <w:numPr>
                <w:ilvl w:val="0"/>
                <w:numId w:val="5"/>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17A9D" w:rsidRPr="00DA09FD" w:rsidRDefault="00217A9D" w:rsidP="00127974">
            <w:pPr>
              <w:pStyle w:val="a5"/>
              <w:numPr>
                <w:ilvl w:val="0"/>
                <w:numId w:val="5"/>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217A9D" w:rsidRPr="00DA09FD" w:rsidRDefault="00217A9D" w:rsidP="00127974">
            <w:pPr>
              <w:pStyle w:val="a5"/>
              <w:numPr>
                <w:ilvl w:val="0"/>
                <w:numId w:val="5"/>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є такою, строк дії якої закінчився;</w:t>
            </w:r>
          </w:p>
          <w:p w:rsidR="00217A9D" w:rsidRPr="00DA09FD" w:rsidRDefault="00217A9D" w:rsidP="00127974">
            <w:pPr>
              <w:pStyle w:val="a5"/>
              <w:numPr>
                <w:ilvl w:val="0"/>
                <w:numId w:val="5"/>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DA09FD">
              <w:rPr>
                <w:rFonts w:ascii="Times New Roman" w:hAnsi="Times New Roman"/>
                <w:sz w:val="24"/>
                <w:szCs w:val="24"/>
                <w:lang w:val="uk-UA" w:eastAsia="ru-RU"/>
              </w:rPr>
              <w:t xml:space="preserve"> </w:t>
            </w:r>
            <w:r w:rsidRPr="00DA09FD">
              <w:rPr>
                <w:rFonts w:ascii="Times New Roman" w:eastAsia="Times New Roman" w:hAnsi="Times New Roman"/>
                <w:sz w:val="24"/>
                <w:szCs w:val="24"/>
                <w:lang w:val="uk-UA" w:eastAsia="ru-RU"/>
              </w:rPr>
              <w:t>є більшим, ніж зазначений замовником в тендерній документації;</w:t>
            </w:r>
          </w:p>
          <w:p w:rsidR="00217A9D" w:rsidRPr="00DA09FD" w:rsidRDefault="00217A9D" w:rsidP="00127974">
            <w:pPr>
              <w:pStyle w:val="a5"/>
              <w:numPr>
                <w:ilvl w:val="0"/>
                <w:numId w:val="5"/>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3) переможець процедури закупівлі:</w:t>
            </w:r>
          </w:p>
          <w:p w:rsidR="00217A9D" w:rsidRPr="00DA09FD" w:rsidRDefault="00217A9D" w:rsidP="00127974">
            <w:pPr>
              <w:pStyle w:val="a5"/>
              <w:numPr>
                <w:ilvl w:val="0"/>
                <w:numId w:val="6"/>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17A9D" w:rsidRPr="00DA09FD" w:rsidRDefault="00217A9D" w:rsidP="00127974">
            <w:pPr>
              <w:pStyle w:val="a5"/>
              <w:numPr>
                <w:ilvl w:val="0"/>
                <w:numId w:val="6"/>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7A9D" w:rsidRPr="00DA09FD" w:rsidRDefault="00217A9D" w:rsidP="00127974">
            <w:pPr>
              <w:pStyle w:val="a5"/>
              <w:numPr>
                <w:ilvl w:val="0"/>
                <w:numId w:val="6"/>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17A9D" w:rsidRPr="00DA09FD" w:rsidRDefault="00217A9D" w:rsidP="00127974">
            <w:pPr>
              <w:pStyle w:val="a5"/>
              <w:numPr>
                <w:ilvl w:val="0"/>
                <w:numId w:val="6"/>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217A9D" w:rsidRPr="00DA09FD" w:rsidRDefault="00217A9D" w:rsidP="00127974">
            <w:pPr>
              <w:pStyle w:val="a5"/>
              <w:numPr>
                <w:ilvl w:val="0"/>
                <w:numId w:val="6"/>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ятнадцятої статті 29 Закону.</w:t>
            </w:r>
          </w:p>
          <w:p w:rsidR="00217A9D" w:rsidRPr="00DA09FD" w:rsidRDefault="00217A9D" w:rsidP="00217A9D">
            <w:pPr>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217A9D" w:rsidRPr="00DA09FD" w:rsidRDefault="00217A9D" w:rsidP="00127974">
            <w:pPr>
              <w:pStyle w:val="a5"/>
              <w:numPr>
                <w:ilvl w:val="0"/>
                <w:numId w:val="7"/>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A9D" w:rsidRPr="00DA09FD" w:rsidRDefault="00217A9D" w:rsidP="00127974">
            <w:pPr>
              <w:pStyle w:val="a5"/>
              <w:numPr>
                <w:ilvl w:val="0"/>
                <w:numId w:val="7"/>
              </w:numPr>
              <w:spacing w:after="0" w:line="240" w:lineRule="auto"/>
              <w:jc w:val="both"/>
              <w:rPr>
                <w:rFonts w:ascii="Times New Roman" w:eastAsia="Times New Roman" w:hAnsi="Times New Roman"/>
                <w:sz w:val="24"/>
                <w:szCs w:val="24"/>
                <w:lang w:val="uk-UA" w:eastAsia="ru-RU"/>
              </w:rPr>
            </w:pPr>
            <w:r w:rsidRPr="00DA09FD">
              <w:rPr>
                <w:rFonts w:ascii="Times New Roman" w:eastAsia="Times New Roman" w:hAnsi="Times New Roman"/>
                <w:sz w:val="24"/>
                <w:szCs w:val="24"/>
                <w:lang w:val="uk-UA" w:eastAsia="ru-RU"/>
              </w:rPr>
              <w:t>учасник процедури закупівлі не виконав свої зобов</w:t>
            </w:r>
            <w:r>
              <w:rPr>
                <w:rFonts w:ascii="Times New Roman" w:eastAsia="Times New Roman" w:hAnsi="Times New Roman"/>
                <w:sz w:val="24"/>
                <w:szCs w:val="24"/>
                <w:lang w:val="uk-UA" w:eastAsia="ru-RU"/>
              </w:rPr>
              <w:t>’</w:t>
            </w:r>
            <w:r w:rsidRPr="00DA09FD">
              <w:rPr>
                <w:rFonts w:ascii="Times New Roman" w:eastAsia="Times New Roman" w:hAnsi="Times New Roman"/>
                <w:sz w:val="24"/>
                <w:szCs w:val="24"/>
                <w:lang w:val="uk-UA" w:eastAsia="ru-RU"/>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зобов</w:t>
            </w:r>
            <w:r>
              <w:rPr>
                <w:rFonts w:ascii="Times New Roman" w:hAnsi="Times New Roman"/>
                <w:sz w:val="24"/>
                <w:szCs w:val="24"/>
                <w:lang w:val="uk-UA" w:eastAsia="ru-RU"/>
              </w:rPr>
              <w:t>’</w:t>
            </w:r>
            <w:r w:rsidRPr="00DA09FD">
              <w:rPr>
                <w:rFonts w:ascii="Times New Roman" w:hAnsi="Times New Roman"/>
                <w:sz w:val="24"/>
                <w:szCs w:val="24"/>
                <w:lang w:val="uk-UA" w:eastAsia="ru-RU"/>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7A9D" w:rsidRPr="00DA09FD" w:rsidRDefault="00217A9D" w:rsidP="00217A9D">
            <w:pPr>
              <w:widowControl w:val="0"/>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217A9D" w:rsidRPr="00DA09FD" w:rsidTr="00DA09FD">
        <w:trPr>
          <w:trHeight w:val="522"/>
          <w:jc w:val="center"/>
        </w:trPr>
        <w:tc>
          <w:tcPr>
            <w:tcW w:w="10245" w:type="dxa"/>
            <w:gridSpan w:val="3"/>
            <w:shd w:val="clear" w:color="auto" w:fill="A5A5A5"/>
            <w:vAlign w:val="center"/>
          </w:tcPr>
          <w:p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2</w:t>
            </w:r>
          </w:p>
        </w:tc>
        <w:tc>
          <w:tcPr>
            <w:tcW w:w="3499" w:type="dxa"/>
          </w:tcPr>
          <w:p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3" w:name="n577"/>
            <w:bookmarkEnd w:id="3"/>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 копія ліцензії або дозволу 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rsidR="00217A9D" w:rsidRPr="00DA09FD" w:rsidRDefault="00217A9D" w:rsidP="00217A9D">
            <w:pPr>
              <w:spacing w:after="0" w:line="240" w:lineRule="auto"/>
              <w:ind w:firstLine="459"/>
              <w:jc w:val="both"/>
              <w:rPr>
                <w:rFonts w:ascii="Times New Roman" w:hAnsi="Times New Roman"/>
                <w:sz w:val="24"/>
                <w:szCs w:val="24"/>
                <w:lang w:val="uk-UA"/>
              </w:rPr>
            </w:pPr>
            <w:bookmarkStart w:id="4" w:name="n579"/>
            <w:bookmarkStart w:id="5" w:name="n578"/>
            <w:bookmarkStart w:id="6" w:name="n580"/>
            <w:bookmarkEnd w:id="4"/>
            <w:bookmarkEnd w:id="5"/>
            <w:bookmarkEnd w:id="6"/>
            <w:r w:rsidRPr="00DA09FD">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сторонами в повному обсязі, крім випадків:</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4) продовження строку дії договору про закупівлю та строку виконання зобов</w:t>
            </w:r>
            <w:r>
              <w:rPr>
                <w:rFonts w:ascii="Times New Roman" w:hAnsi="Times New Roman"/>
                <w:sz w:val="24"/>
                <w:szCs w:val="24"/>
                <w:lang w:val="uk-UA"/>
              </w:rPr>
              <w:t>’</w:t>
            </w:r>
            <w:r w:rsidRPr="00DA09FD">
              <w:rPr>
                <w:rFonts w:ascii="Times New Roman" w:hAnsi="Times New Roman"/>
                <w:sz w:val="24"/>
                <w:szCs w:val="24"/>
                <w:lang w:val="uk-UA"/>
              </w:rPr>
              <w:t>язань щодо передачі товару, виконання робіт, надання послуг у разі виникнення документально підтверджених об</w:t>
            </w:r>
            <w:r>
              <w:rPr>
                <w:rFonts w:ascii="Times New Roman" w:hAnsi="Times New Roman"/>
                <w:sz w:val="24"/>
                <w:szCs w:val="24"/>
                <w:lang w:val="uk-UA"/>
              </w:rPr>
              <w:t>’</w:t>
            </w:r>
            <w:r w:rsidRPr="00DA09FD">
              <w:rPr>
                <w:rFonts w:ascii="Times New Roman" w:hAnsi="Times New Roman"/>
                <w:sz w:val="24"/>
                <w:szCs w:val="24"/>
                <w:lang w:val="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lastRenderedPageBreak/>
              <w:t>6) зміни ціни в договорі про закупівлю у зв</w:t>
            </w:r>
            <w:r>
              <w:rPr>
                <w:rFonts w:ascii="Times New Roman" w:hAnsi="Times New Roman"/>
                <w:sz w:val="24"/>
                <w:szCs w:val="24"/>
                <w:lang w:val="uk-UA"/>
              </w:rPr>
              <w:t>’</w:t>
            </w:r>
            <w:r w:rsidRPr="00DA09FD">
              <w:rPr>
                <w:rFonts w:ascii="Times New Roman" w:hAnsi="Times New Roman"/>
                <w:sz w:val="24"/>
                <w:szCs w:val="24"/>
                <w:lang w:val="uk-UA"/>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Times New Roman" w:hAnsi="Times New Roman"/>
                <w:sz w:val="24"/>
                <w:szCs w:val="24"/>
                <w:lang w:val="uk-UA"/>
              </w:rPr>
              <w:t>’</w:t>
            </w:r>
            <w:r w:rsidRPr="00DA09FD">
              <w:rPr>
                <w:rFonts w:ascii="Times New Roman" w:hAnsi="Times New Roman"/>
                <w:sz w:val="24"/>
                <w:szCs w:val="24"/>
                <w:lang w:val="uk-UA"/>
              </w:rPr>
              <w:t>язку з зміною системи оподаткування пропорційно до зміни податкового навантаження внаслідок зміни системи оподаткування;</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8) зміни умов у зв</w:t>
            </w:r>
            <w:r>
              <w:rPr>
                <w:rFonts w:ascii="Times New Roman" w:hAnsi="Times New Roman"/>
                <w:sz w:val="24"/>
                <w:szCs w:val="24"/>
                <w:lang w:val="uk-UA"/>
              </w:rPr>
              <w:t>’</w:t>
            </w:r>
            <w:r w:rsidRPr="00DA09FD">
              <w:rPr>
                <w:rFonts w:ascii="Times New Roman" w:hAnsi="Times New Roman"/>
                <w:sz w:val="24"/>
                <w:szCs w:val="24"/>
                <w:lang w:val="uk-UA"/>
              </w:rPr>
              <w:t>язку із застосуванням положень частини шостої статті 41 Закону.</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09FD">
              <w:rPr>
                <w:lang w:val="uk-UA"/>
              </w:rPr>
              <w:t>.</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У разі закінчення строку дії договору про закупівлю, виконання договору про закупівлю або його розірвання 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язку з розглядом скарги органом оскарження відповідно до статті 18 Закону з урахуванням цих особливостей;</w:t>
            </w:r>
          </w:p>
          <w:p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6</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DA09FD" w:rsidRDefault="007A2C08" w:rsidP="008C65EF">
      <w:pPr>
        <w:tabs>
          <w:tab w:val="left" w:pos="8014"/>
        </w:tabs>
        <w:spacing w:after="0" w:line="240" w:lineRule="auto"/>
        <w:rPr>
          <w:lang w:val="uk-UA"/>
        </w:rPr>
      </w:pPr>
      <w:r w:rsidRPr="00DA09FD">
        <w:rPr>
          <w:lang w:val="uk-UA"/>
        </w:rPr>
        <w:tab/>
      </w:r>
    </w:p>
    <w:p w:rsidR="007A2C08" w:rsidRPr="00DA09FD" w:rsidRDefault="007A2C08" w:rsidP="008C65EF">
      <w:pPr>
        <w:spacing w:after="0" w:line="240" w:lineRule="auto"/>
        <w:rPr>
          <w:lang w:val="uk-UA"/>
        </w:rPr>
      </w:pPr>
    </w:p>
    <w:p w:rsidR="0022152C" w:rsidRPr="00DA09FD" w:rsidRDefault="0022152C" w:rsidP="008C65EF">
      <w:pPr>
        <w:spacing w:after="0" w:line="240" w:lineRule="auto"/>
        <w:rPr>
          <w:lang w:val="uk-UA"/>
        </w:rPr>
      </w:pPr>
    </w:p>
    <w:p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rsidR="00C8200B" w:rsidRDefault="00C8200B" w:rsidP="0044354D">
      <w:pPr>
        <w:pStyle w:val="ad"/>
        <w:ind w:left="-567"/>
        <w:jc w:val="both"/>
        <w:rPr>
          <w:rFonts w:ascii="Times New Roman" w:hAnsi="Times New Roman"/>
          <w:bCs/>
          <w:sz w:val="24"/>
          <w:szCs w:val="24"/>
          <w:u w:val="single"/>
          <w:lang w:eastAsia="uk-UA"/>
        </w:rPr>
      </w:pPr>
    </w:p>
    <w:p w:rsidR="00611841" w:rsidRPr="00DA09FD" w:rsidRDefault="00611841" w:rsidP="0044354D">
      <w:pPr>
        <w:pStyle w:val="ad"/>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rsidR="00611841" w:rsidRPr="00DA09FD" w:rsidRDefault="00611841" w:rsidP="0044354D">
      <w:pPr>
        <w:pStyle w:val="ad"/>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rsidR="00611841" w:rsidRPr="00DA09FD" w:rsidRDefault="00611841" w:rsidP="0044354D">
      <w:pPr>
        <w:pStyle w:val="ad"/>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rsidR="00966793" w:rsidRPr="00DA09FD" w:rsidRDefault="00966793" w:rsidP="0044354D">
      <w:pPr>
        <w:pStyle w:val="ad"/>
        <w:ind w:left="-567"/>
        <w:rPr>
          <w:rFonts w:ascii="Times New Roman" w:hAnsi="Times New Roman"/>
          <w:sz w:val="24"/>
          <w:szCs w:val="24"/>
          <w:lang w:eastAsia="uk-UA"/>
        </w:rPr>
      </w:pPr>
    </w:p>
    <w:p w:rsidR="00611841" w:rsidRPr="00DA09FD" w:rsidRDefault="00611841" w:rsidP="0044354D">
      <w:pPr>
        <w:pStyle w:val="ad"/>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4. </w:t>
      </w: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rsidR="00966793" w:rsidRPr="00DA09FD" w:rsidRDefault="00966793" w:rsidP="0044354D">
      <w:pPr>
        <w:pStyle w:val="ad"/>
        <w:ind w:left="-567"/>
        <w:jc w:val="both"/>
        <w:rPr>
          <w:rFonts w:ascii="Times New Roman" w:hAnsi="Times New Roman"/>
          <w:sz w:val="24"/>
          <w:szCs w:val="24"/>
          <w:lang w:eastAsia="he-IL" w:bidi="he-IL"/>
        </w:rPr>
      </w:pPr>
    </w:p>
    <w:p w:rsidR="00611841" w:rsidRPr="00770E1F" w:rsidRDefault="00611841" w:rsidP="0044354D">
      <w:pPr>
        <w:pStyle w:val="ad"/>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770E1F" w:rsidRDefault="00966793" w:rsidP="0044354D">
      <w:pPr>
        <w:pStyle w:val="ad"/>
        <w:ind w:left="-567"/>
        <w:jc w:val="both"/>
        <w:rPr>
          <w:rFonts w:ascii="Times New Roman" w:hAnsi="Times New Roman"/>
          <w:sz w:val="24"/>
          <w:szCs w:val="24"/>
          <w:lang w:eastAsia="he-IL" w:bidi="he-IL"/>
        </w:rPr>
      </w:pPr>
    </w:p>
    <w:p w:rsidR="00611841" w:rsidRPr="00DA09FD" w:rsidRDefault="00611841" w:rsidP="0044354D">
      <w:pPr>
        <w:pStyle w:val="ad"/>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rsidR="00966793" w:rsidRPr="00DA09FD" w:rsidRDefault="00966793" w:rsidP="0044354D">
      <w:pPr>
        <w:pStyle w:val="ad"/>
        <w:ind w:left="-567"/>
        <w:jc w:val="both"/>
        <w:rPr>
          <w:rFonts w:ascii="Times New Roman" w:hAnsi="Times New Roman"/>
          <w:sz w:val="24"/>
          <w:szCs w:val="24"/>
          <w:lang w:eastAsia="uk-UA"/>
        </w:rPr>
      </w:pPr>
    </w:p>
    <w:p w:rsidR="00611841" w:rsidRPr="00DA09FD" w:rsidRDefault="00611841" w:rsidP="0044354D">
      <w:pPr>
        <w:pStyle w:val="ad"/>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17284D">
              <w:rPr>
                <w:rFonts w:ascii="Times New Roman" w:hAnsi="Times New Roman"/>
                <w:bCs/>
                <w:lang w:val="uk-UA"/>
              </w:rPr>
              <w:t>Одини-</w:t>
            </w:r>
          </w:p>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966793" w:rsidRPr="00DA09FD" w:rsidRDefault="00966793" w:rsidP="0044354D">
      <w:pPr>
        <w:shd w:val="clear" w:color="auto" w:fill="FFFFFF"/>
        <w:ind w:firstLine="567"/>
        <w:jc w:val="both"/>
        <w:rPr>
          <w:rFonts w:ascii="Times New Roman" w:hAnsi="Times New Roman"/>
          <w:sz w:val="18"/>
          <w:szCs w:val="18"/>
          <w:lang w:val="uk-UA"/>
        </w:rPr>
      </w:pPr>
    </w:p>
    <w:p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rsidR="00966793" w:rsidRPr="00770E1F" w:rsidRDefault="00966793" w:rsidP="0044354D">
      <w:pPr>
        <w:pStyle w:val="ad"/>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rsidR="00966793" w:rsidRPr="00770E1F" w:rsidRDefault="00966793" w:rsidP="0044354D">
      <w:pPr>
        <w:pStyle w:val="ad"/>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rsidR="00966793" w:rsidRPr="00770E1F" w:rsidRDefault="00966793" w:rsidP="0044354D">
      <w:pPr>
        <w:pStyle w:val="20"/>
        <w:spacing w:after="0" w:line="240" w:lineRule="auto"/>
        <w:ind w:left="0" w:firstLine="426"/>
        <w:jc w:val="both"/>
        <w:rPr>
          <w:rFonts w:ascii="Times New Roman" w:hAnsi="Times New Roman"/>
          <w:sz w:val="24"/>
          <w:szCs w:val="24"/>
          <w:lang w:val="uk-UA"/>
        </w:rPr>
      </w:pPr>
    </w:p>
    <w:p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333A2" w:rsidRPr="004333A2" w:rsidRDefault="004333A2" w:rsidP="004333A2">
      <w:pPr>
        <w:widowControl w:val="0"/>
        <w:spacing w:after="0"/>
        <w:jc w:val="center"/>
        <w:rPr>
          <w:rFonts w:ascii="Times New Roman" w:hAnsi="Times New Roman"/>
          <w:sz w:val="24"/>
          <w:szCs w:val="24"/>
          <w:lang w:val="uk-UA"/>
        </w:rPr>
      </w:pPr>
      <w:r w:rsidRPr="004333A2">
        <w:rPr>
          <w:rFonts w:ascii="Times New Roman" w:hAnsi="Times New Roman"/>
          <w:sz w:val="24"/>
          <w:szCs w:val="24"/>
          <w:lang w:val="uk-UA"/>
        </w:rPr>
        <w:t xml:space="preserve">ТЕХНІЧНІ ВИМОГИ </w:t>
      </w:r>
    </w:p>
    <w:p w:rsidR="004333A2" w:rsidRDefault="004333A2" w:rsidP="004333A2">
      <w:pPr>
        <w:widowControl w:val="0"/>
        <w:spacing w:after="0"/>
        <w:jc w:val="center"/>
        <w:rPr>
          <w:rFonts w:ascii="Times New Roman" w:hAnsi="Times New Roman"/>
          <w:sz w:val="24"/>
          <w:szCs w:val="24"/>
          <w:lang w:val="uk-UA"/>
        </w:rPr>
      </w:pPr>
      <w:r w:rsidRPr="004333A2">
        <w:rPr>
          <w:rFonts w:ascii="Times New Roman" w:hAnsi="Times New Roman"/>
          <w:sz w:val="24"/>
          <w:szCs w:val="24"/>
          <w:lang w:val="uk-UA"/>
        </w:rPr>
        <w:t>Код ДК 021:2015 50420000-5 Послуги з ремонту і технічного обслуговування медичного та хірургічного обладнання (технічне обслуговування та поточний</w:t>
      </w:r>
    </w:p>
    <w:p w:rsidR="004333A2" w:rsidRPr="004333A2" w:rsidRDefault="004333A2" w:rsidP="004333A2">
      <w:pPr>
        <w:widowControl w:val="0"/>
        <w:spacing w:after="0"/>
        <w:jc w:val="center"/>
        <w:rPr>
          <w:rFonts w:ascii="Times New Roman" w:hAnsi="Times New Roman"/>
          <w:sz w:val="24"/>
          <w:szCs w:val="24"/>
          <w:lang w:val="uk-UA"/>
        </w:rPr>
      </w:pPr>
      <w:r w:rsidRPr="004333A2">
        <w:rPr>
          <w:rFonts w:ascii="Times New Roman" w:hAnsi="Times New Roman"/>
          <w:sz w:val="24"/>
          <w:szCs w:val="24"/>
          <w:lang w:val="uk-UA"/>
        </w:rPr>
        <w:t xml:space="preserve"> ремонт гамма-терапевтичних апаратів АГАТ-Р1, АГАТ-</w:t>
      </w:r>
      <w:r w:rsidRPr="004333A2">
        <w:rPr>
          <w:rFonts w:ascii="Times New Roman" w:hAnsi="Times New Roman"/>
          <w:sz w:val="24"/>
          <w:szCs w:val="24"/>
          <w:lang w:val="en-US"/>
        </w:rPr>
        <w:t>B</w:t>
      </w:r>
      <w:r w:rsidRPr="004333A2">
        <w:rPr>
          <w:rFonts w:ascii="Times New Roman" w:hAnsi="Times New Roman"/>
          <w:sz w:val="24"/>
          <w:szCs w:val="24"/>
          <w:lang w:val="uk-UA"/>
        </w:rPr>
        <w:t>У)</w:t>
      </w:r>
    </w:p>
    <w:p w:rsidR="004333A2" w:rsidRPr="004333A2" w:rsidRDefault="004333A2" w:rsidP="00127974">
      <w:pPr>
        <w:widowControl w:val="0"/>
        <w:numPr>
          <w:ilvl w:val="0"/>
          <w:numId w:val="12"/>
        </w:numPr>
        <w:spacing w:after="0" w:line="240" w:lineRule="auto"/>
        <w:jc w:val="center"/>
        <w:rPr>
          <w:rFonts w:ascii="Times New Roman" w:hAnsi="Times New Roman"/>
          <w:sz w:val="24"/>
          <w:szCs w:val="24"/>
          <w:u w:val="single"/>
        </w:rPr>
      </w:pPr>
      <w:r w:rsidRPr="004333A2">
        <w:rPr>
          <w:rFonts w:ascii="Times New Roman" w:hAnsi="Times New Roman"/>
          <w:sz w:val="24"/>
          <w:szCs w:val="24"/>
        </w:rPr>
        <w:t>Технічні та кількісні характеристики Послуг:</w:t>
      </w:r>
    </w:p>
    <w:tbl>
      <w:tblPr>
        <w:tblW w:w="9356" w:type="dxa"/>
        <w:tblInd w:w="250" w:type="dxa"/>
        <w:tblLook w:val="04A0" w:firstRow="1" w:lastRow="0" w:firstColumn="1" w:lastColumn="0" w:noHBand="0" w:noVBand="1"/>
      </w:tblPr>
      <w:tblGrid>
        <w:gridCol w:w="567"/>
        <w:gridCol w:w="6237"/>
        <w:gridCol w:w="2552"/>
      </w:tblGrid>
      <w:tr w:rsidR="004333A2" w:rsidRPr="004333A2" w:rsidTr="00F21344">
        <w:trPr>
          <w:trHeight w:val="609"/>
        </w:trPr>
        <w:tc>
          <w:tcPr>
            <w:tcW w:w="567" w:type="dxa"/>
            <w:tcBorders>
              <w:top w:val="single" w:sz="8" w:space="0" w:color="auto"/>
              <w:left w:val="single" w:sz="8" w:space="0" w:color="auto"/>
              <w:bottom w:val="single" w:sz="8" w:space="0" w:color="auto"/>
              <w:right w:val="single" w:sz="4" w:space="0" w:color="auto"/>
            </w:tcBorders>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1.1 № п/п</w:t>
            </w:r>
          </w:p>
        </w:tc>
        <w:tc>
          <w:tcPr>
            <w:tcW w:w="6237" w:type="dxa"/>
            <w:tcBorders>
              <w:top w:val="single" w:sz="8" w:space="0" w:color="auto"/>
              <w:left w:val="nil"/>
              <w:bottom w:val="single" w:sz="8" w:space="0" w:color="auto"/>
              <w:right w:val="single" w:sz="4" w:space="0" w:color="auto"/>
            </w:tcBorders>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Найменування</w:t>
            </w:r>
          </w:p>
        </w:tc>
        <w:tc>
          <w:tcPr>
            <w:tcW w:w="2552" w:type="dxa"/>
            <w:tcBorders>
              <w:top w:val="single" w:sz="8" w:space="0" w:color="auto"/>
              <w:left w:val="nil"/>
              <w:bottom w:val="single" w:sz="8" w:space="0" w:color="auto"/>
              <w:right w:val="single" w:sz="8" w:space="0" w:color="auto"/>
            </w:tcBorders>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Кількість</w:t>
            </w:r>
          </w:p>
          <w:p w:rsidR="004333A2" w:rsidRPr="004333A2" w:rsidRDefault="004333A2" w:rsidP="004333A2">
            <w:pPr>
              <w:spacing w:after="0"/>
              <w:jc w:val="center"/>
              <w:rPr>
                <w:rFonts w:ascii="Times New Roman" w:hAnsi="Times New Roman"/>
                <w:sz w:val="24"/>
                <w:szCs w:val="24"/>
              </w:rPr>
            </w:pPr>
            <w:r w:rsidRPr="004333A2">
              <w:rPr>
                <w:rFonts w:ascii="Times New Roman" w:hAnsi="Times New Roman"/>
                <w:sz w:val="24"/>
                <w:szCs w:val="24"/>
              </w:rPr>
              <w:t>технічних обслуговувань</w:t>
            </w:r>
          </w:p>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(1 раз в квартал протягом 2022 року)</w:t>
            </w:r>
          </w:p>
        </w:tc>
      </w:tr>
      <w:tr w:rsidR="004333A2" w:rsidRPr="004333A2" w:rsidTr="00F21344">
        <w:trPr>
          <w:trHeight w:val="297"/>
        </w:trPr>
        <w:tc>
          <w:tcPr>
            <w:tcW w:w="567" w:type="dxa"/>
            <w:tcBorders>
              <w:top w:val="nil"/>
              <w:left w:val="single" w:sz="8" w:space="0" w:color="auto"/>
              <w:bottom w:val="single" w:sz="4" w:space="0" w:color="auto"/>
              <w:right w:val="single" w:sz="4" w:space="0" w:color="auto"/>
            </w:tcBorders>
            <w:noWrap/>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1</w:t>
            </w:r>
          </w:p>
        </w:tc>
        <w:tc>
          <w:tcPr>
            <w:tcW w:w="6237" w:type="dxa"/>
            <w:tcBorders>
              <w:top w:val="nil"/>
              <w:left w:val="nil"/>
              <w:bottom w:val="single" w:sz="4" w:space="0" w:color="auto"/>
              <w:right w:val="single" w:sz="4" w:space="0" w:color="auto"/>
            </w:tcBorders>
            <w:noWrap/>
            <w:vAlign w:val="bottom"/>
            <w:hideMark/>
          </w:tcPr>
          <w:p w:rsidR="004333A2" w:rsidRPr="004333A2" w:rsidRDefault="004333A2" w:rsidP="004333A2">
            <w:pPr>
              <w:spacing w:after="0"/>
              <w:rPr>
                <w:rFonts w:ascii="Times New Roman" w:hAnsi="Times New Roman"/>
                <w:sz w:val="24"/>
                <w:szCs w:val="24"/>
                <w:lang w:eastAsia="ru-RU"/>
              </w:rPr>
            </w:pPr>
            <w:r w:rsidRPr="004333A2">
              <w:rPr>
                <w:rFonts w:ascii="Times New Roman" w:hAnsi="Times New Roman"/>
                <w:sz w:val="24"/>
                <w:szCs w:val="24"/>
              </w:rPr>
              <w:t>Технічне обслуговування та поточний ремонт гамма-терапевтичного апарату «АГАТ-Р1»</w:t>
            </w:r>
          </w:p>
        </w:tc>
        <w:tc>
          <w:tcPr>
            <w:tcW w:w="2552" w:type="dxa"/>
            <w:tcBorders>
              <w:top w:val="nil"/>
              <w:left w:val="nil"/>
              <w:bottom w:val="single" w:sz="4" w:space="0" w:color="auto"/>
              <w:right w:val="single" w:sz="8" w:space="0" w:color="auto"/>
            </w:tcBorders>
            <w:noWrap/>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4</w:t>
            </w:r>
          </w:p>
        </w:tc>
      </w:tr>
      <w:tr w:rsidR="004333A2" w:rsidRPr="004333A2" w:rsidTr="00F21344">
        <w:trPr>
          <w:trHeight w:val="297"/>
        </w:trPr>
        <w:tc>
          <w:tcPr>
            <w:tcW w:w="567" w:type="dxa"/>
            <w:tcBorders>
              <w:top w:val="nil"/>
              <w:left w:val="single" w:sz="8" w:space="0" w:color="auto"/>
              <w:bottom w:val="single" w:sz="4" w:space="0" w:color="auto"/>
              <w:right w:val="single" w:sz="4" w:space="0" w:color="auto"/>
            </w:tcBorders>
            <w:noWrap/>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rPr>
              <w:t>2</w:t>
            </w:r>
          </w:p>
        </w:tc>
        <w:tc>
          <w:tcPr>
            <w:tcW w:w="6237" w:type="dxa"/>
            <w:tcBorders>
              <w:top w:val="nil"/>
              <w:left w:val="nil"/>
              <w:bottom w:val="single" w:sz="4" w:space="0" w:color="auto"/>
              <w:right w:val="single" w:sz="4" w:space="0" w:color="auto"/>
            </w:tcBorders>
            <w:noWrap/>
            <w:vAlign w:val="bottom"/>
            <w:hideMark/>
          </w:tcPr>
          <w:p w:rsidR="004333A2" w:rsidRPr="004333A2" w:rsidRDefault="004333A2" w:rsidP="004333A2">
            <w:pPr>
              <w:spacing w:after="0"/>
              <w:rPr>
                <w:rFonts w:ascii="Times New Roman" w:hAnsi="Times New Roman"/>
                <w:sz w:val="24"/>
                <w:szCs w:val="24"/>
                <w:lang w:eastAsia="ru-RU"/>
              </w:rPr>
            </w:pPr>
            <w:r w:rsidRPr="004333A2">
              <w:rPr>
                <w:rFonts w:ascii="Times New Roman" w:hAnsi="Times New Roman"/>
                <w:sz w:val="24"/>
                <w:szCs w:val="24"/>
              </w:rPr>
              <w:t>Технічне обслуговування та поточний ремонт гамма-терапевтичного апарату «АГАТ-ВУ»</w:t>
            </w:r>
          </w:p>
        </w:tc>
        <w:tc>
          <w:tcPr>
            <w:tcW w:w="2552" w:type="dxa"/>
            <w:tcBorders>
              <w:top w:val="nil"/>
              <w:left w:val="nil"/>
              <w:bottom w:val="single" w:sz="4" w:space="0" w:color="auto"/>
              <w:right w:val="single" w:sz="8" w:space="0" w:color="auto"/>
            </w:tcBorders>
            <w:noWrap/>
            <w:vAlign w:val="center"/>
            <w:hideMark/>
          </w:tcPr>
          <w:p w:rsidR="004333A2" w:rsidRPr="004333A2" w:rsidRDefault="004333A2" w:rsidP="004333A2">
            <w:pPr>
              <w:spacing w:after="0"/>
              <w:jc w:val="center"/>
              <w:rPr>
                <w:rFonts w:ascii="Times New Roman" w:hAnsi="Times New Roman"/>
                <w:sz w:val="24"/>
                <w:szCs w:val="24"/>
                <w:lang w:eastAsia="ru-RU"/>
              </w:rPr>
            </w:pPr>
            <w:r w:rsidRPr="004333A2">
              <w:rPr>
                <w:rFonts w:ascii="Times New Roman" w:hAnsi="Times New Roman"/>
                <w:sz w:val="24"/>
                <w:szCs w:val="24"/>
                <w:lang w:eastAsia="ru-RU"/>
              </w:rPr>
              <w:t>4</w:t>
            </w:r>
          </w:p>
        </w:tc>
      </w:tr>
    </w:tbl>
    <w:p w:rsidR="004333A2" w:rsidRPr="004333A2" w:rsidRDefault="004333A2" w:rsidP="004333A2">
      <w:pPr>
        <w:spacing w:after="0"/>
        <w:jc w:val="both"/>
        <w:rPr>
          <w:rFonts w:ascii="Times New Roman" w:hAnsi="Times New Roman"/>
          <w:sz w:val="24"/>
          <w:szCs w:val="24"/>
        </w:rPr>
      </w:pPr>
    </w:p>
    <w:p w:rsidR="004333A2" w:rsidRPr="004333A2" w:rsidRDefault="004333A2" w:rsidP="004333A2">
      <w:pPr>
        <w:spacing w:after="0"/>
        <w:jc w:val="both"/>
        <w:rPr>
          <w:rFonts w:ascii="Times New Roman" w:hAnsi="Times New Roman"/>
          <w:b/>
          <w:sz w:val="24"/>
          <w:szCs w:val="24"/>
        </w:rPr>
      </w:pPr>
      <w:r w:rsidRPr="004333A2">
        <w:rPr>
          <w:rFonts w:ascii="Times New Roman" w:hAnsi="Times New Roman"/>
          <w:b/>
          <w:sz w:val="24"/>
          <w:szCs w:val="24"/>
        </w:rPr>
        <w:t>Технічне обслуговування та поточний ремонт гамма-терапевтичного апарату АГАТ-Р1 має включати:</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заземлення та кріплення блоків, приладів та пристроїв;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роботи схеми захисту та блокування;</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працездатності світлових індикаторів, ліхтарів та світлових табло;</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та вимірювання похибки у відтворенні параметрів апарату;</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роботи кінцевих обмежувачів;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якості налагодження оптичних концентраторів;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технічного стану колекторів електродвигунів, контакторів, автоматичних вимикачів, реле, магнітних пускачів та контактів роз’ємів, блоків, приладів та пристроїв;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протирання контактів етиловим спиртом;</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опору ізоляції ланцюгів живлення;</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технічного стану механічних приводів та механізмів приборів;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доливання та заміна при потребі мастил в редуктори приводу маятника, столу, циліндричні та черв’ячні пари приводів;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стану контактної колонки, чистка та протирання спиртово-бензиновою сумішшю;</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відновлення та ремонт виявлених відхилень;</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проведення налаштування та регулювання робочих параметрів апарату;</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виконання перепайки ненадійних з’єднань;</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заміна блокувальних вимикачів;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виконання регулювальних робіт блокувальної автоматики.</w:t>
      </w:r>
    </w:p>
    <w:p w:rsidR="004333A2" w:rsidRPr="004333A2" w:rsidRDefault="004333A2" w:rsidP="004333A2">
      <w:pPr>
        <w:spacing w:after="0"/>
        <w:jc w:val="both"/>
        <w:rPr>
          <w:rFonts w:ascii="Times New Roman" w:hAnsi="Times New Roman"/>
          <w:b/>
          <w:sz w:val="24"/>
          <w:szCs w:val="24"/>
        </w:rPr>
      </w:pPr>
      <w:r w:rsidRPr="004333A2">
        <w:rPr>
          <w:rFonts w:ascii="Times New Roman" w:hAnsi="Times New Roman"/>
          <w:b/>
          <w:sz w:val="24"/>
          <w:szCs w:val="24"/>
        </w:rPr>
        <w:t>Технічне обслуговування та поточний ремонт гамма-терапевтичного апарату АГАТ-ВУ має включати:</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заземлення та кріплення блоків, приладів та пристроїв;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стану елементів блокування;</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роботи схеми захисту та блокування;</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працездатності електроламп, індикаторів та світлових табло;</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роботи кінцевих обмежувачів;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надійності кріплення та фіксації кольпостатів;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стану ізоляції ланцюгів живлення;</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стану всіх моніторів;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стану електронних модулів;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стану вимірювальних датчиків;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lastRenderedPageBreak/>
        <w:t>- перевірка технічного стану колекторів електродвигунів, контакторів, автоматичних вимикачів, реле, магнітних пускачів та контактів роз’ємів, блоків;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протирання контактів етиловим спиртом;</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роботи захисних дверей та стану індикації;</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перевірка технічного стану механічних приводів та механізмів;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доливання та заміна при потребі мастил в редуктори, циліндричні та черв’ячні пари приводів;</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xml:space="preserve">- проведення технічного обслуговування блоків, приладів та пристроїв, що входять </w:t>
      </w:r>
      <w:proofErr w:type="gramStart"/>
      <w:r w:rsidRPr="004333A2">
        <w:rPr>
          <w:rFonts w:ascii="Times New Roman" w:hAnsi="Times New Roman"/>
          <w:sz w:val="24"/>
          <w:szCs w:val="24"/>
        </w:rPr>
        <w:t>до складу</w:t>
      </w:r>
      <w:proofErr w:type="gramEnd"/>
      <w:r w:rsidRPr="004333A2">
        <w:rPr>
          <w:rFonts w:ascii="Times New Roman" w:hAnsi="Times New Roman"/>
          <w:sz w:val="24"/>
          <w:szCs w:val="24"/>
        </w:rPr>
        <w:t xml:space="preserve"> комплексу, згідно діючих ТУ та інструкцій на них;</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проведення налаштування та регулювання робочих параметрів апарату;</w:t>
      </w:r>
    </w:p>
    <w:p w:rsidR="004333A2" w:rsidRPr="004333A2" w:rsidRDefault="004333A2" w:rsidP="004333A2">
      <w:pPr>
        <w:spacing w:after="0"/>
        <w:jc w:val="both"/>
        <w:rPr>
          <w:rFonts w:ascii="Times New Roman" w:hAnsi="Times New Roman"/>
          <w:sz w:val="24"/>
          <w:szCs w:val="24"/>
        </w:rPr>
      </w:pPr>
      <w:r w:rsidRPr="004333A2">
        <w:rPr>
          <w:rFonts w:ascii="Times New Roman" w:hAnsi="Times New Roman"/>
          <w:sz w:val="24"/>
          <w:szCs w:val="24"/>
        </w:rPr>
        <w:t>- контроль функціонування всіх штатних режимів роботи.</w:t>
      </w:r>
    </w:p>
    <w:p w:rsidR="004333A2" w:rsidRPr="004333A2" w:rsidRDefault="004333A2" w:rsidP="004333A2">
      <w:pPr>
        <w:pStyle w:val="220"/>
        <w:widowControl w:val="0"/>
        <w:spacing w:after="0" w:line="240" w:lineRule="auto"/>
        <w:ind w:left="0"/>
        <w:jc w:val="center"/>
        <w:rPr>
          <w:lang w:val="uk-UA"/>
        </w:rPr>
      </w:pPr>
    </w:p>
    <w:p w:rsidR="004333A2" w:rsidRPr="004333A2" w:rsidRDefault="004333A2" w:rsidP="004333A2">
      <w:pPr>
        <w:pStyle w:val="220"/>
        <w:widowControl w:val="0"/>
        <w:spacing w:after="0" w:line="240" w:lineRule="auto"/>
        <w:ind w:left="0"/>
      </w:pPr>
      <w:r w:rsidRPr="004333A2">
        <w:rPr>
          <w:lang w:val="uk-UA"/>
        </w:rPr>
        <w:t xml:space="preserve">     2. Якісні характеристики предмета закупівлі</w:t>
      </w:r>
    </w:p>
    <w:p w:rsidR="004333A2" w:rsidRPr="004333A2" w:rsidRDefault="004333A2" w:rsidP="004333A2">
      <w:pPr>
        <w:widowControl w:val="0"/>
        <w:tabs>
          <w:tab w:val="left" w:pos="720"/>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4333A2">
        <w:rPr>
          <w:rFonts w:ascii="Times New Roman" w:hAnsi="Times New Roman"/>
          <w:sz w:val="24"/>
          <w:szCs w:val="24"/>
        </w:rPr>
        <w:t>2.1. Якість Послуг, що надаються, повинні відповідати рівню, нормам і стандартам, законодавчо встановленим на території України.</w:t>
      </w:r>
      <w:r w:rsidRPr="004333A2">
        <w:rPr>
          <w:rFonts w:ascii="Times New Roman" w:hAnsi="Times New Roman"/>
          <w:i/>
          <w:sz w:val="24"/>
          <w:szCs w:val="24"/>
          <w:lang w:eastAsia="ar-SA"/>
        </w:rPr>
        <w:t xml:space="preserve"> </w:t>
      </w:r>
    </w:p>
    <w:p w:rsidR="004333A2" w:rsidRPr="004333A2" w:rsidRDefault="004333A2" w:rsidP="004333A2">
      <w:pPr>
        <w:widowControl w:val="0"/>
        <w:tabs>
          <w:tab w:val="left" w:pos="709"/>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4333A2">
        <w:rPr>
          <w:rFonts w:ascii="Times New Roman" w:hAnsi="Times New Roman"/>
          <w:sz w:val="24"/>
          <w:szCs w:val="24"/>
          <w:lang w:eastAsia="uk-UA"/>
        </w:rPr>
        <w:t xml:space="preserve">2.2. </w:t>
      </w:r>
      <w:r w:rsidRPr="004333A2">
        <w:rPr>
          <w:rFonts w:ascii="Times New Roman" w:hAnsi="Times New Roman"/>
          <w:sz w:val="24"/>
          <w:szCs w:val="24"/>
        </w:rPr>
        <w:t xml:space="preserve"> Під час надання Послуг повинні застосовуватися заходи із захисту довкілля, передбачені законодавством України.</w:t>
      </w:r>
    </w:p>
    <w:p w:rsidR="004333A2" w:rsidRPr="004333A2" w:rsidRDefault="004333A2" w:rsidP="004333A2">
      <w:pPr>
        <w:widowControl w:val="0"/>
        <w:tabs>
          <w:tab w:val="left" w:pos="709"/>
          <w:tab w:val="left" w:pos="735"/>
          <w:tab w:val="center" w:pos="4677"/>
        </w:tabs>
        <w:spacing w:after="0"/>
        <w:ind w:firstLine="284"/>
        <w:jc w:val="both"/>
        <w:rPr>
          <w:rFonts w:ascii="Times New Roman" w:hAnsi="Times New Roman"/>
          <w:sz w:val="24"/>
          <w:szCs w:val="24"/>
        </w:rPr>
      </w:pPr>
      <w:r w:rsidRPr="004333A2">
        <w:rPr>
          <w:rFonts w:ascii="Times New Roman" w:eastAsia="TimesNewRomanPSMT;Arial Unicode" w:hAnsi="Times New Roman"/>
          <w:sz w:val="24"/>
          <w:szCs w:val="24"/>
        </w:rPr>
        <w:t xml:space="preserve">2.5. Технічні та якісні характеристики </w:t>
      </w:r>
      <w:r w:rsidRPr="004333A2">
        <w:rPr>
          <w:rFonts w:ascii="Times New Roman" w:hAnsi="Times New Roman"/>
          <w:sz w:val="24"/>
          <w:szCs w:val="24"/>
        </w:rPr>
        <w:t>Послуг</w:t>
      </w:r>
      <w:r w:rsidRPr="004333A2">
        <w:rPr>
          <w:rFonts w:ascii="Times New Roman" w:eastAsia="TimesNewRomanPSMT;Arial Unicode" w:hAnsi="Times New Roman"/>
          <w:sz w:val="24"/>
          <w:szCs w:val="24"/>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333A2" w:rsidRPr="004333A2" w:rsidRDefault="004333A2" w:rsidP="004333A2">
      <w:pPr>
        <w:widowControl w:val="0"/>
        <w:tabs>
          <w:tab w:val="left" w:pos="567"/>
        </w:tabs>
        <w:spacing w:after="0"/>
        <w:ind w:firstLine="284"/>
        <w:jc w:val="both"/>
        <w:rPr>
          <w:rFonts w:ascii="Times New Roman" w:hAnsi="Times New Roman"/>
          <w:sz w:val="24"/>
          <w:szCs w:val="24"/>
        </w:rPr>
      </w:pPr>
      <w:r w:rsidRPr="004333A2">
        <w:rPr>
          <w:rFonts w:ascii="Times New Roman" w:hAnsi="Times New Roman"/>
          <w:sz w:val="24"/>
          <w:szCs w:val="24"/>
        </w:rPr>
        <w:t xml:space="preserve">Для підтвердження технічних, якісних та кількісних характеристик предмета закупівлі Учасник у складі тендерної пропозиції повинен надати: </w:t>
      </w:r>
    </w:p>
    <w:p w:rsidR="004333A2" w:rsidRPr="004333A2" w:rsidRDefault="004333A2" w:rsidP="00127974">
      <w:pPr>
        <w:numPr>
          <w:ilvl w:val="0"/>
          <w:numId w:val="13"/>
        </w:numPr>
        <w:suppressAutoHyphens/>
        <w:spacing w:after="0" w:line="240" w:lineRule="auto"/>
        <w:jc w:val="both"/>
        <w:rPr>
          <w:rFonts w:ascii="Times New Roman" w:hAnsi="Times New Roman"/>
          <w:sz w:val="24"/>
          <w:szCs w:val="24"/>
        </w:rPr>
      </w:pPr>
      <w:r w:rsidRPr="004333A2">
        <w:rPr>
          <w:rFonts w:ascii="Times New Roman" w:hAnsi="Times New Roman"/>
          <w:sz w:val="24"/>
          <w:szCs w:val="24"/>
        </w:rPr>
        <w:t>копію ліцензії (чинної на день розкриття) на право надання Учасником Послуг, якщо надання Послуг, що закуповуються в рамах цих торгів потребують наявності такої ліцензії згідно чинного законодавства.</w:t>
      </w:r>
    </w:p>
    <w:p w:rsidR="004333A2" w:rsidRPr="004333A2" w:rsidRDefault="004333A2" w:rsidP="00127974">
      <w:pPr>
        <w:numPr>
          <w:ilvl w:val="0"/>
          <w:numId w:val="13"/>
        </w:numPr>
        <w:suppressAutoHyphens/>
        <w:spacing w:after="0" w:line="240" w:lineRule="auto"/>
        <w:jc w:val="both"/>
        <w:rPr>
          <w:rFonts w:ascii="Times New Roman" w:hAnsi="Times New Roman"/>
          <w:sz w:val="24"/>
          <w:szCs w:val="24"/>
        </w:rPr>
      </w:pPr>
      <w:r w:rsidRPr="004333A2">
        <w:rPr>
          <w:rFonts w:ascii="Times New Roman" w:hAnsi="Times New Roman"/>
          <w:sz w:val="24"/>
          <w:szCs w:val="24"/>
        </w:rPr>
        <w:t xml:space="preserve">засвідчені підписом уповноваженої особи Учасника та печаткою </w:t>
      </w:r>
      <w:r w:rsidRPr="004333A2">
        <w:rPr>
          <w:rFonts w:ascii="Times New Roman" w:hAnsi="Times New Roman"/>
          <w:sz w:val="24"/>
          <w:szCs w:val="24"/>
          <w:u w:val="single"/>
        </w:rPr>
        <w:t>копію сертифікату</w:t>
      </w:r>
      <w:r w:rsidRPr="004333A2">
        <w:rPr>
          <w:rFonts w:ascii="Times New Roman" w:hAnsi="Times New Roman"/>
          <w:sz w:val="24"/>
          <w:szCs w:val="24"/>
        </w:rPr>
        <w:t>, що підтверджує проходження мінімум одним відповідальним працівником компанії навчання і наявність у нього права самостійно виконувати операції по обслуговуванню та сервісному ремонту гамма-терапевтичних апаратів та в технічному режимі.</w:t>
      </w:r>
    </w:p>
    <w:p w:rsidR="004333A2" w:rsidRPr="004333A2" w:rsidRDefault="004333A2" w:rsidP="004333A2">
      <w:pPr>
        <w:spacing w:after="0"/>
        <w:ind w:right="22"/>
        <w:rPr>
          <w:rFonts w:ascii="Times New Roman" w:hAnsi="Times New Roman"/>
          <w:color w:val="000000"/>
          <w:sz w:val="24"/>
          <w:szCs w:val="24"/>
        </w:rPr>
      </w:pPr>
    </w:p>
    <w:p w:rsidR="001A57AD" w:rsidRPr="004333A2" w:rsidRDefault="001A57AD" w:rsidP="001A57AD">
      <w:pPr>
        <w:shd w:val="clear" w:color="auto" w:fill="FFFFFF"/>
        <w:tabs>
          <w:tab w:val="left" w:pos="-284"/>
        </w:tabs>
        <w:autoSpaceDE w:val="0"/>
        <w:adjustRightInd w:val="0"/>
        <w:spacing w:after="0"/>
        <w:ind w:left="-709"/>
        <w:jc w:val="center"/>
        <w:rPr>
          <w:rFonts w:ascii="Times New Roman" w:hAnsi="Times New Roman"/>
          <w:b/>
          <w:sz w:val="24"/>
          <w:szCs w:val="24"/>
        </w:rPr>
      </w:pPr>
    </w:p>
    <w:p w:rsidR="001A57AD" w:rsidRPr="00743A23" w:rsidRDefault="001A57AD" w:rsidP="001A57AD">
      <w:pPr>
        <w:shd w:val="clear" w:color="auto" w:fill="FFFFFF"/>
        <w:tabs>
          <w:tab w:val="left" w:pos="-284"/>
        </w:tabs>
        <w:autoSpaceDE w:val="0"/>
        <w:adjustRightInd w:val="0"/>
        <w:spacing w:after="0"/>
        <w:ind w:left="-709"/>
        <w:jc w:val="center"/>
        <w:rPr>
          <w:rFonts w:ascii="Times New Roman" w:hAnsi="Times New Roman"/>
          <w:b/>
          <w:bCs/>
          <w:lang w:val="uk-UA"/>
        </w:rPr>
      </w:pPr>
    </w:p>
    <w:p w:rsidR="001A57AD" w:rsidRPr="002E289A" w:rsidRDefault="001A57AD" w:rsidP="001A57AD"/>
    <w:p w:rsidR="001A57AD" w:rsidRDefault="001A57AD" w:rsidP="001A57AD">
      <w:pPr>
        <w:shd w:val="clear" w:color="auto" w:fill="FFFFFF"/>
        <w:tabs>
          <w:tab w:val="left" w:pos="-284"/>
        </w:tabs>
        <w:autoSpaceDE w:val="0"/>
        <w:adjustRightInd w:val="0"/>
        <w:spacing w:line="240" w:lineRule="auto"/>
        <w:jc w:val="center"/>
        <w:rPr>
          <w:rFonts w:ascii="Times New Roman" w:hAnsi="Times New Roman"/>
          <w:b/>
        </w:rPr>
      </w:pPr>
    </w:p>
    <w:p w:rsidR="00AF2791" w:rsidRPr="00A84093" w:rsidRDefault="00AF2791" w:rsidP="0044354D">
      <w:pPr>
        <w:spacing w:after="0" w:line="240" w:lineRule="auto"/>
        <w:jc w:val="right"/>
        <w:rPr>
          <w:rFonts w:ascii="Times New Roman" w:hAnsi="Times New Roman"/>
          <w:b/>
          <w:i/>
          <w:sz w:val="24"/>
          <w:szCs w:val="24"/>
        </w:rPr>
      </w:pPr>
    </w:p>
    <w:p w:rsidR="00755DE0" w:rsidRDefault="00755DE0" w:rsidP="0044354D">
      <w:pPr>
        <w:spacing w:after="0" w:line="240" w:lineRule="auto"/>
        <w:jc w:val="right"/>
        <w:rPr>
          <w:rFonts w:ascii="Times New Roman" w:hAnsi="Times New Roman"/>
          <w:b/>
          <w:i/>
          <w:sz w:val="24"/>
          <w:szCs w:val="24"/>
          <w:lang w:val="uk-UA"/>
        </w:rPr>
      </w:pPr>
    </w:p>
    <w:p w:rsidR="00AF2791" w:rsidRDefault="00AF2791" w:rsidP="0044354D">
      <w:pPr>
        <w:spacing w:after="0" w:line="240" w:lineRule="auto"/>
        <w:jc w:val="right"/>
        <w:rPr>
          <w:rFonts w:ascii="Times New Roman" w:hAnsi="Times New Roman"/>
          <w:b/>
          <w:i/>
          <w:sz w:val="24"/>
          <w:szCs w:val="24"/>
          <w:lang w:val="uk-UA"/>
        </w:rPr>
      </w:pPr>
    </w:p>
    <w:p w:rsidR="00395278" w:rsidRDefault="00395278"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196DD6" w:rsidRDefault="00196DD6" w:rsidP="0044354D">
      <w:pPr>
        <w:spacing w:after="0" w:line="240" w:lineRule="auto"/>
        <w:jc w:val="right"/>
        <w:rPr>
          <w:rFonts w:ascii="Times New Roman" w:hAnsi="Times New Roman"/>
          <w:b/>
          <w:i/>
          <w:sz w:val="24"/>
          <w:szCs w:val="24"/>
          <w:lang w:val="uk-UA"/>
        </w:rPr>
      </w:pPr>
    </w:p>
    <w:p w:rsidR="00196DD6" w:rsidRDefault="00196DD6" w:rsidP="0044354D">
      <w:pPr>
        <w:spacing w:after="0" w:line="240" w:lineRule="auto"/>
        <w:jc w:val="right"/>
        <w:rPr>
          <w:rFonts w:ascii="Times New Roman" w:hAnsi="Times New Roman"/>
          <w:b/>
          <w:i/>
          <w:sz w:val="24"/>
          <w:szCs w:val="24"/>
          <w:lang w:val="uk-UA"/>
        </w:rPr>
      </w:pPr>
    </w:p>
    <w:p w:rsidR="004333A2" w:rsidRDefault="004333A2" w:rsidP="0044354D">
      <w:pPr>
        <w:spacing w:after="0" w:line="240" w:lineRule="auto"/>
        <w:jc w:val="right"/>
        <w:rPr>
          <w:rFonts w:ascii="Times New Roman" w:hAnsi="Times New Roman"/>
          <w:b/>
          <w:i/>
          <w:sz w:val="24"/>
          <w:szCs w:val="24"/>
          <w:lang w:val="uk-UA"/>
        </w:rPr>
      </w:pPr>
    </w:p>
    <w:p w:rsidR="004333A2" w:rsidRDefault="004333A2" w:rsidP="0044354D">
      <w:pPr>
        <w:spacing w:after="0" w:line="240" w:lineRule="auto"/>
        <w:jc w:val="right"/>
        <w:rPr>
          <w:rFonts w:ascii="Times New Roman" w:hAnsi="Times New Roman"/>
          <w:b/>
          <w:i/>
          <w:sz w:val="24"/>
          <w:szCs w:val="24"/>
          <w:lang w:val="uk-UA"/>
        </w:rPr>
      </w:pPr>
    </w:p>
    <w:p w:rsidR="00196DD6" w:rsidRDefault="00196DD6" w:rsidP="0044354D">
      <w:pPr>
        <w:spacing w:after="0" w:line="240" w:lineRule="auto"/>
        <w:jc w:val="right"/>
        <w:rPr>
          <w:rFonts w:ascii="Times New Roman" w:hAnsi="Times New Roman"/>
          <w:b/>
          <w:i/>
          <w:sz w:val="24"/>
          <w:szCs w:val="24"/>
          <w:lang w:val="uk-UA"/>
        </w:rPr>
      </w:pPr>
    </w:p>
    <w:p w:rsidR="00A84093" w:rsidRDefault="00A84093" w:rsidP="0044354D">
      <w:pPr>
        <w:spacing w:after="0" w:line="240" w:lineRule="auto"/>
        <w:jc w:val="right"/>
        <w:rPr>
          <w:rFonts w:ascii="Times New Roman" w:hAnsi="Times New Roman"/>
          <w:b/>
          <w:i/>
          <w:sz w:val="24"/>
          <w:szCs w:val="24"/>
          <w:lang w:val="uk-UA"/>
        </w:rPr>
      </w:pPr>
    </w:p>
    <w:p w:rsidR="00401623" w:rsidRPr="00DA09FD" w:rsidRDefault="00401623" w:rsidP="0044354D">
      <w:pPr>
        <w:spacing w:after="0" w:line="240" w:lineRule="auto"/>
        <w:jc w:val="right"/>
        <w:rPr>
          <w:rFonts w:ascii="Times New Roman" w:hAnsi="Times New Roman"/>
          <w:b/>
          <w:i/>
          <w:sz w:val="24"/>
          <w:szCs w:val="24"/>
          <w:lang w:val="uk-UA"/>
        </w:rPr>
      </w:pPr>
      <w:r w:rsidRPr="00DA09FD">
        <w:rPr>
          <w:rFonts w:ascii="Times New Roman" w:hAnsi="Times New Roman"/>
          <w:b/>
          <w:i/>
          <w:sz w:val="24"/>
          <w:szCs w:val="24"/>
          <w:lang w:val="uk-UA"/>
        </w:rPr>
        <w:lastRenderedPageBreak/>
        <w:t>Додаток № 3</w:t>
      </w:r>
    </w:p>
    <w:p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01623" w:rsidRPr="00DA09FD" w:rsidRDefault="00401623" w:rsidP="0044354D">
      <w:pPr>
        <w:spacing w:after="0" w:line="240" w:lineRule="auto"/>
        <w:jc w:val="right"/>
        <w:rPr>
          <w:rFonts w:ascii="Times New Roman" w:hAnsi="Times New Roman"/>
          <w:bCs/>
          <w:i/>
          <w:sz w:val="24"/>
          <w:szCs w:val="24"/>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243DD" w:rsidRPr="00DA09FD" w:rsidRDefault="004243DD" w:rsidP="0044354D">
      <w:pPr>
        <w:spacing w:after="0" w:line="240" w:lineRule="auto"/>
        <w:jc w:val="center"/>
        <w:rPr>
          <w:rFonts w:ascii="Times New Roman" w:hAnsi="Times New Roman"/>
          <w:b/>
          <w:sz w:val="24"/>
          <w:szCs w:val="24"/>
          <w:lang w:val="uk-UA"/>
        </w:rPr>
      </w:pPr>
    </w:p>
    <w:p w:rsidR="00401623" w:rsidRPr="00007C79" w:rsidRDefault="00401623" w:rsidP="00127974">
      <w:pPr>
        <w:pStyle w:val="a5"/>
        <w:numPr>
          <w:ilvl w:val="0"/>
          <w:numId w:val="11"/>
        </w:numPr>
        <w:spacing w:after="0" w:line="240" w:lineRule="auto"/>
        <w:jc w:val="both"/>
        <w:rPr>
          <w:rFonts w:ascii="Times New Roman" w:hAnsi="Times New Roman"/>
          <w:b/>
          <w:bCs/>
          <w:sz w:val="24"/>
          <w:szCs w:val="24"/>
          <w:lang w:val="uk-UA"/>
        </w:rPr>
      </w:pPr>
      <w:r w:rsidRPr="00007C79">
        <w:rPr>
          <w:rFonts w:ascii="Times New Roman" w:hAnsi="Times New Roman"/>
          <w:b/>
          <w:bCs/>
          <w:sz w:val="24"/>
          <w:szCs w:val="24"/>
          <w:lang w:val="uk-UA"/>
        </w:rPr>
        <w:t>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p w:rsidR="00007C79" w:rsidRPr="00007C79" w:rsidRDefault="00007C79" w:rsidP="00007C79">
      <w:pPr>
        <w:pStyle w:val="a5"/>
        <w:spacing w:after="0" w:line="240" w:lineRule="auto"/>
        <w:jc w:val="both"/>
        <w:rPr>
          <w:rFonts w:ascii="Times New Roman" w:hAnsi="Times New Roman"/>
          <w:b/>
          <w:bCs/>
          <w:sz w:val="24"/>
          <w:szCs w:val="24"/>
          <w:lang w:val="uk-UA"/>
        </w:rPr>
      </w:pPr>
    </w:p>
    <w:tbl>
      <w:tblPr>
        <w:tblW w:w="0" w:type="auto"/>
        <w:jc w:val="center"/>
        <w:tblLook w:val="00A0" w:firstRow="1" w:lastRow="0" w:firstColumn="1" w:lastColumn="0" w:noHBand="0" w:noVBand="0"/>
      </w:tblPr>
      <w:tblGrid>
        <w:gridCol w:w="559"/>
        <w:gridCol w:w="3152"/>
        <w:gridCol w:w="6191"/>
      </w:tblGrid>
      <w:tr w:rsidR="00401623"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007C79"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DA09FD" w:rsidRDefault="00007C79" w:rsidP="00007C79">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DF0165" w:rsidRDefault="00007C79" w:rsidP="00007C79">
            <w:pPr>
              <w:widowControl w:val="0"/>
              <w:tabs>
                <w:tab w:val="left" w:pos="1080"/>
              </w:tabs>
              <w:spacing w:line="240" w:lineRule="auto"/>
              <w:rPr>
                <w:rFonts w:ascii="Times New Roman" w:hAnsi="Times New Roman"/>
                <w:lang w:eastAsia="ru-RU"/>
              </w:rPr>
            </w:pPr>
            <w:r w:rsidRPr="00DF0165">
              <w:rPr>
                <w:rFonts w:ascii="Times New Roman" w:eastAsia="Calibri" w:hAnsi="Times New Roman"/>
                <w:color w:val="000000"/>
                <w:lang w:eastAsia="ru-RU"/>
              </w:rPr>
              <w:t>Наявність обладнання, матеріально-технічної бази та технологій</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DF0165" w:rsidRDefault="00007C79" w:rsidP="00007C79">
            <w:pPr>
              <w:spacing w:line="240" w:lineRule="auto"/>
              <w:jc w:val="both"/>
              <w:rPr>
                <w:rFonts w:ascii="Times New Roman" w:eastAsia="Calibri" w:hAnsi="Times New Roman"/>
                <w:lang w:eastAsia="ru-RU"/>
              </w:rPr>
            </w:pPr>
            <w:r w:rsidRPr="00DF0165">
              <w:rPr>
                <w:rFonts w:ascii="Times New Roman" w:eastAsia="Calibri" w:hAnsi="Times New Roman"/>
                <w:b/>
                <w:lang w:eastAsia="ru-RU"/>
              </w:rPr>
              <w:t>1.1.</w:t>
            </w:r>
            <w:r w:rsidRPr="00DF0165">
              <w:rPr>
                <w:rFonts w:ascii="Times New Roman" w:eastAsia="Calibri" w:hAnsi="Times New Roman"/>
                <w:lang w:eastAsia="ru-RU"/>
              </w:rPr>
              <w:t xml:space="preserve"> Інформаційна довідка у довільній формі про наявність в учасника процедури закупівлі </w:t>
            </w:r>
            <w:r w:rsidRPr="00DF0165">
              <w:rPr>
                <w:rFonts w:ascii="Times New Roman" w:eastAsia="Calibri" w:hAnsi="Times New Roman"/>
                <w:color w:val="000000"/>
                <w:lang w:eastAsia="ru-RU"/>
              </w:rPr>
              <w:t>обладнання, матеріально-технічної бази та технологій</w:t>
            </w:r>
            <w:r w:rsidRPr="00DF0165">
              <w:rPr>
                <w:rFonts w:ascii="Times New Roman" w:eastAsia="Calibri" w:hAnsi="Times New Roman"/>
                <w:lang w:eastAsia="ru-RU"/>
              </w:rPr>
              <w:t>, необхідних для надання послуг, що є предметом закупівлі.</w:t>
            </w:r>
          </w:p>
          <w:p w:rsidR="00007C79" w:rsidRPr="00DF0165" w:rsidRDefault="00007C79" w:rsidP="00007C79">
            <w:pPr>
              <w:spacing w:line="240" w:lineRule="auto"/>
              <w:jc w:val="both"/>
              <w:rPr>
                <w:rFonts w:ascii="Times New Roman" w:hAnsi="Times New Roman"/>
              </w:rPr>
            </w:pPr>
          </w:p>
        </w:tc>
      </w:tr>
      <w:tr w:rsidR="00007C79" w:rsidRPr="003A0D00"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DA09FD" w:rsidRDefault="00007C79" w:rsidP="00007C79">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007C79" w:rsidRDefault="00007C79" w:rsidP="00007C79">
            <w:pPr>
              <w:widowControl w:val="0"/>
              <w:tabs>
                <w:tab w:val="left" w:pos="1080"/>
              </w:tabs>
              <w:spacing w:line="240" w:lineRule="auto"/>
              <w:rPr>
                <w:rFonts w:ascii="Times New Roman" w:hAnsi="Times New Roman"/>
                <w:lang w:val="uk-UA" w:eastAsia="ru-RU"/>
              </w:rPr>
            </w:pPr>
            <w:r w:rsidRPr="00007C79">
              <w:rPr>
                <w:rFonts w:ascii="Times New Roman" w:eastAsia="Calibri" w:hAnsi="Times New Roman"/>
                <w:lang w:val="uk-UA" w:eastAsia="ru-RU"/>
              </w:rPr>
              <w:t>Наявність працівників відповідної кваліфікації, які мають необхідні знання та досвід</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C79" w:rsidRPr="00007C79" w:rsidRDefault="00007C79" w:rsidP="00007C79">
            <w:pPr>
              <w:widowControl w:val="0"/>
              <w:tabs>
                <w:tab w:val="left" w:pos="1080"/>
              </w:tabs>
              <w:spacing w:line="240" w:lineRule="auto"/>
              <w:jc w:val="both"/>
              <w:rPr>
                <w:rFonts w:ascii="Times New Roman" w:eastAsia="Calibri" w:hAnsi="Times New Roman"/>
                <w:color w:val="000000"/>
                <w:lang w:val="uk-UA" w:eastAsia="ru-RU"/>
              </w:rPr>
            </w:pPr>
            <w:r w:rsidRPr="00007C79">
              <w:rPr>
                <w:rFonts w:ascii="Times New Roman" w:eastAsia="Calibri" w:hAnsi="Times New Roman"/>
                <w:b/>
                <w:lang w:val="uk-UA" w:eastAsia="ru-RU"/>
              </w:rPr>
              <w:t>2.1.</w:t>
            </w:r>
            <w:r w:rsidRPr="00007C79">
              <w:rPr>
                <w:rFonts w:ascii="Times New Roman" w:eastAsia="Calibri" w:hAnsi="Times New Roman"/>
                <w:lang w:val="uk-UA" w:eastAsia="ru-RU"/>
              </w:rPr>
              <w:t xml:space="preserve"> Інформаційна довідка у довільній формі про </w:t>
            </w:r>
            <w:r w:rsidRPr="00007C79">
              <w:rPr>
                <w:rFonts w:ascii="Times New Roman" w:eastAsia="Calibri" w:hAnsi="Times New Roman"/>
                <w:color w:val="000000"/>
                <w:lang w:val="uk-UA" w:eastAsia="ru-RU"/>
              </w:rPr>
              <w:t>наявність в учасника процедури закупівлі працівників відповідної кваліфікації, які мають необхідні знання та досвід</w:t>
            </w:r>
            <w:r w:rsidRPr="00007C79">
              <w:rPr>
                <w:rFonts w:ascii="Times New Roman" w:hAnsi="Times New Roman"/>
                <w:lang w:val="uk-UA"/>
              </w:rPr>
              <w:t xml:space="preserve"> </w:t>
            </w:r>
            <w:r w:rsidRPr="00007C79">
              <w:rPr>
                <w:rFonts w:ascii="Times New Roman" w:eastAsia="Calibri" w:hAnsi="Times New Roman"/>
                <w:color w:val="000000"/>
                <w:lang w:val="uk-UA" w:eastAsia="ru-RU"/>
              </w:rPr>
              <w:t>для надання послуг, що є предметом закупівлі.</w:t>
            </w:r>
          </w:p>
          <w:p w:rsidR="00007C79" w:rsidRPr="00007C79" w:rsidRDefault="00007C79" w:rsidP="00007C79">
            <w:pPr>
              <w:widowControl w:val="0"/>
              <w:tabs>
                <w:tab w:val="left" w:pos="1080"/>
              </w:tabs>
              <w:spacing w:line="240" w:lineRule="auto"/>
              <w:jc w:val="both"/>
              <w:rPr>
                <w:rFonts w:ascii="Times New Roman" w:hAnsi="Times New Roman"/>
                <w:lang w:val="uk-UA" w:eastAsia="ru-RU"/>
              </w:rPr>
            </w:pPr>
          </w:p>
        </w:tc>
      </w:tr>
    </w:tbl>
    <w:p w:rsidR="00007C79" w:rsidRDefault="00007C79" w:rsidP="0044354D">
      <w:pPr>
        <w:spacing w:after="0" w:line="240" w:lineRule="auto"/>
        <w:jc w:val="both"/>
        <w:rPr>
          <w:rFonts w:ascii="Times New Roman" w:hAnsi="Times New Roman"/>
          <w:i/>
          <w:iCs/>
          <w:sz w:val="24"/>
          <w:szCs w:val="24"/>
          <w:lang w:val="uk-UA" w:eastAsia="ru-RU"/>
        </w:rPr>
      </w:pPr>
    </w:p>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 xml:space="preserve">У випадку якщо учасником процедури закупівлі є </w:t>
      </w:r>
      <w:r w:rsidRPr="00DA09FD">
        <w:rPr>
          <w:rFonts w:ascii="Times New Roman" w:hAnsi="Times New Roman"/>
          <w:b/>
          <w:bCs/>
          <w:i/>
          <w:iCs/>
          <w:sz w:val="24"/>
          <w:szCs w:val="24"/>
          <w:lang w:val="uk-UA" w:eastAsia="ru-RU"/>
        </w:rPr>
        <w:t>об</w:t>
      </w:r>
      <w:r w:rsidR="00AA132C">
        <w:rPr>
          <w:rFonts w:ascii="Times New Roman" w:hAnsi="Times New Roman"/>
          <w:b/>
          <w:bCs/>
          <w:i/>
          <w:iCs/>
          <w:sz w:val="24"/>
          <w:szCs w:val="24"/>
          <w:lang w:val="uk-UA" w:eastAsia="ru-RU"/>
        </w:rPr>
        <w:t>’</w:t>
      </w:r>
      <w:r w:rsidRPr="00DA09FD">
        <w:rPr>
          <w:rFonts w:ascii="Times New Roman" w:hAnsi="Times New Roman"/>
          <w:b/>
          <w:bCs/>
          <w:i/>
          <w:iCs/>
          <w:sz w:val="24"/>
          <w:szCs w:val="24"/>
          <w:lang w:val="uk-UA" w:eastAsia="ru-RU"/>
        </w:rPr>
        <w:t>єднання учасників</w:t>
      </w:r>
      <w:r w:rsidRPr="00DA09FD">
        <w:rPr>
          <w:rFonts w:ascii="Times New Roman" w:hAnsi="Times New Roman"/>
          <w:i/>
          <w:iCs/>
          <w:sz w:val="24"/>
          <w:szCs w:val="24"/>
          <w:lang w:val="uk-UA" w:eastAsia="ru-RU"/>
        </w:rPr>
        <w:t>, то на кожного з учасників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а також на юридичну особу, створену шляхом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юридичних осіб (якщо це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 xml:space="preserve">єднання юридичних осіб створене шляхом створення окремої юридичної особи) надається </w:t>
      </w:r>
      <w:r w:rsidRPr="00DA09FD">
        <w:rPr>
          <w:rFonts w:ascii="Times New Roman" w:hAnsi="Times New Roman"/>
          <w:b/>
          <w:bCs/>
          <w:i/>
          <w:iCs/>
          <w:sz w:val="24"/>
          <w:szCs w:val="24"/>
          <w:lang w:val="uk-UA" w:eastAsia="ru-RU"/>
        </w:rPr>
        <w:t>окрема довідка</w:t>
      </w:r>
      <w:r w:rsidRPr="00DA09FD">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Default="00401623" w:rsidP="0044354D">
      <w:pPr>
        <w:tabs>
          <w:tab w:val="left" w:pos="1080"/>
        </w:tabs>
        <w:spacing w:after="0" w:line="240" w:lineRule="auto"/>
        <w:jc w:val="both"/>
        <w:rPr>
          <w:lang w:val="uk-UA" w:eastAsia="uk-UA"/>
        </w:rPr>
      </w:pPr>
    </w:p>
    <w:p w:rsidR="00007C79" w:rsidRDefault="00007C79" w:rsidP="0044354D">
      <w:pPr>
        <w:spacing w:after="0" w:line="240" w:lineRule="auto"/>
        <w:jc w:val="center"/>
        <w:rPr>
          <w:rFonts w:ascii="Times New Roman" w:hAnsi="Times New Roman"/>
          <w:b/>
          <w:sz w:val="24"/>
          <w:szCs w:val="24"/>
          <w:u w:val="single"/>
          <w:lang w:val="uk-UA"/>
        </w:rPr>
      </w:pPr>
    </w:p>
    <w:p w:rsidR="00007C79" w:rsidRDefault="00007C79" w:rsidP="0044354D">
      <w:pPr>
        <w:spacing w:after="0" w:line="240" w:lineRule="auto"/>
        <w:jc w:val="center"/>
        <w:rPr>
          <w:rFonts w:ascii="Times New Roman" w:hAnsi="Times New Roman"/>
          <w:b/>
          <w:sz w:val="24"/>
          <w:szCs w:val="24"/>
          <w:u w:val="single"/>
          <w:lang w:val="uk-UA"/>
        </w:rPr>
      </w:pPr>
    </w:p>
    <w:p w:rsidR="00007C79" w:rsidRDefault="00007C79" w:rsidP="0044354D">
      <w:pPr>
        <w:spacing w:after="0" w:line="240" w:lineRule="auto"/>
        <w:jc w:val="center"/>
        <w:rPr>
          <w:rFonts w:ascii="Times New Roman" w:hAnsi="Times New Roman"/>
          <w:b/>
          <w:sz w:val="24"/>
          <w:szCs w:val="24"/>
          <w:u w:val="single"/>
          <w:lang w:val="uk-UA"/>
        </w:rPr>
      </w:pPr>
    </w:p>
    <w:p w:rsidR="00B32F44" w:rsidRDefault="00B32F44" w:rsidP="0044354D">
      <w:pPr>
        <w:spacing w:after="0" w:line="240" w:lineRule="auto"/>
        <w:jc w:val="center"/>
        <w:rPr>
          <w:rFonts w:ascii="Times New Roman" w:hAnsi="Times New Roman"/>
          <w:b/>
          <w:sz w:val="24"/>
          <w:szCs w:val="24"/>
          <w:u w:val="single"/>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w:t>
      </w:r>
      <w:r w:rsidRPr="00DA09FD">
        <w:rPr>
          <w:rFonts w:ascii="Times New Roman" w:hAnsi="Times New Roman"/>
          <w:b/>
          <w:sz w:val="24"/>
          <w:szCs w:val="24"/>
          <w:lang w:val="uk-UA"/>
        </w:rPr>
        <w:t xml:space="preserve"> відповідно до  вимог, визначених статтею 17 (крім пункту 13 частини першої статті 17) Закону з урахуванням Особливостей</w:t>
      </w:r>
    </w:p>
    <w:p w:rsidR="00B34BB7" w:rsidRPr="00DA09FD" w:rsidRDefault="00B34BB7" w:rsidP="0044354D">
      <w:pPr>
        <w:spacing w:after="0" w:line="240" w:lineRule="auto"/>
        <w:jc w:val="center"/>
        <w:rPr>
          <w:rFonts w:ascii="Times New Roman" w:hAnsi="Times New Roman"/>
          <w:b/>
          <w:sz w:val="24"/>
          <w:szCs w:val="24"/>
          <w:lang w:val="uk-UA"/>
        </w:rPr>
      </w:pPr>
    </w:p>
    <w:p w:rsidR="00401623"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p w:rsidR="00BA6CA2" w:rsidRPr="00DA09FD" w:rsidRDefault="00BA6CA2" w:rsidP="0044354D">
      <w:pPr>
        <w:widowControl w:val="0"/>
        <w:tabs>
          <w:tab w:val="left" w:pos="1080"/>
        </w:tabs>
        <w:spacing w:after="0" w:line="240" w:lineRule="auto"/>
        <w:jc w:val="center"/>
        <w:rPr>
          <w:rFonts w:ascii="Times New Roman" w:hAnsi="Times New Roman"/>
          <w:b/>
          <w:sz w:val="24"/>
          <w:szCs w:val="24"/>
          <w:lang w:val="uk-UA" w:eastAsia="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218"/>
      </w:tblGrid>
      <w:tr w:rsidR="00401623" w:rsidRPr="00DA09FD" w:rsidTr="003C2D9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218"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3A0D00"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b/>
                <w:i/>
                <w:iCs/>
                <w:sz w:val="24"/>
                <w:szCs w:val="24"/>
                <w:bdr w:val="none" w:sz="0" w:space="0" w:color="auto" w:frame="1"/>
                <w:shd w:val="clear" w:color="auto" w:fill="FFFFFF"/>
                <w:lang w:val="uk-UA" w:eastAsia="uk-UA"/>
              </w:rPr>
            </w:pPr>
            <w:r w:rsidRPr="00DA09FD">
              <w:rPr>
                <w:rFonts w:ascii="Times New Roman" w:hAnsi="Times New Roman"/>
                <w:sz w:val="24"/>
                <w:szCs w:val="24"/>
                <w:shd w:val="clear" w:color="auto" w:fill="FFFFFF"/>
                <w:lang w:val="uk-UA" w:eastAsia="uk-UA"/>
              </w:rPr>
              <w:t xml:space="preserve">Відомості про </w:t>
            </w:r>
            <w:r w:rsidRPr="00DA09FD">
              <w:rPr>
                <w:rFonts w:ascii="Times New Roman" w:hAnsi="Times New Roman"/>
                <w:b/>
                <w:bCs/>
                <w:sz w:val="24"/>
                <w:szCs w:val="24"/>
                <w:shd w:val="clear" w:color="auto" w:fill="FFFFFF"/>
                <w:lang w:val="uk-UA" w:eastAsia="uk-UA"/>
              </w:rPr>
              <w:t xml:space="preserve">юридичну особу, </w:t>
            </w:r>
            <w:r w:rsidRPr="00DA09FD">
              <w:rPr>
                <w:rFonts w:ascii="Times New Roman" w:hAnsi="Times New Roman"/>
                <w:sz w:val="24"/>
                <w:szCs w:val="24"/>
                <w:shd w:val="clear" w:color="auto" w:fill="FFFFFF"/>
                <w:lang w:val="uk-UA" w:eastAsia="uk-UA"/>
              </w:rPr>
              <w:t xml:space="preserve">яка є учасником процедури закупівлі, внесено до Єдиного державного </w:t>
            </w:r>
            <w:r w:rsidRPr="00DA09FD">
              <w:rPr>
                <w:rFonts w:ascii="Times New Roman" w:hAnsi="Times New Roman"/>
                <w:sz w:val="24"/>
                <w:szCs w:val="24"/>
                <w:shd w:val="clear" w:color="auto" w:fill="FFFFFF"/>
                <w:lang w:val="uk-UA" w:eastAsia="uk-UA"/>
              </w:rPr>
              <w:lastRenderedPageBreak/>
              <w:t>реєстру осіб, які вчинили корупційні або пов</w:t>
            </w:r>
            <w:r w:rsidR="00AA132C">
              <w:rPr>
                <w:rFonts w:ascii="Times New Roman" w:hAnsi="Times New Roman"/>
                <w:sz w:val="24"/>
                <w:szCs w:val="24"/>
                <w:shd w:val="clear" w:color="auto" w:fill="FFFFFF"/>
                <w:lang w:val="uk-UA" w:eastAsia="uk-UA"/>
              </w:rPr>
              <w:t>’</w:t>
            </w:r>
            <w:r w:rsidRPr="00DA09FD">
              <w:rPr>
                <w:rFonts w:ascii="Times New Roman" w:hAnsi="Times New Roman"/>
                <w:sz w:val="24"/>
                <w:szCs w:val="24"/>
                <w:shd w:val="clear" w:color="auto" w:fill="FFFFFF"/>
                <w:lang w:val="uk-UA" w:eastAsia="uk-UA"/>
              </w:rPr>
              <w:t>язані з корупцією правопорушення</w:t>
            </w:r>
          </w:p>
          <w:p w:rsidR="00401623" w:rsidRPr="00DA09FD" w:rsidRDefault="00401623" w:rsidP="0044354D">
            <w:pPr>
              <w:widowControl w:val="0"/>
              <w:spacing w:after="0" w:line="240" w:lineRule="auto"/>
              <w:jc w:val="both"/>
              <w:rPr>
                <w:rFonts w:ascii="Times New Roman" w:hAnsi="Times New Roman"/>
                <w:sz w:val="24"/>
                <w:szCs w:val="24"/>
                <w:u w:val="single"/>
                <w:lang w:val="uk-UA" w:eastAsia="uk-UA"/>
              </w:rPr>
            </w:pPr>
            <w:r w:rsidRPr="00DA09FD">
              <w:rPr>
                <w:rFonts w:ascii="Times New Roman" w:hAnsi="Times New Roman"/>
                <w:b/>
                <w:sz w:val="24"/>
                <w:szCs w:val="24"/>
                <w:lang w:val="uk-UA" w:eastAsia="uk-UA"/>
              </w:rPr>
              <w:t>(п. 2 ч. 1 ст. 17 Закону)</w:t>
            </w:r>
          </w:p>
        </w:tc>
        <w:tc>
          <w:tcPr>
            <w:tcW w:w="5218" w:type="dxa"/>
            <w:hideMark/>
          </w:tcPr>
          <w:p w:rsidR="00401623" w:rsidRPr="00DA09FD" w:rsidRDefault="00401623" w:rsidP="004243D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w:t>
            </w:r>
            <w:r w:rsidRPr="00DA09FD">
              <w:rPr>
                <w:rFonts w:ascii="Times New Roman" w:hAnsi="Times New Roman"/>
                <w:bCs/>
                <w:sz w:val="24"/>
                <w:szCs w:val="24"/>
                <w:shd w:val="clear" w:color="auto" w:fill="FFFFFF"/>
                <w:lang w:val="uk-UA" w:eastAsia="uk-UA"/>
              </w:rPr>
              <w:lastRenderedPageBreak/>
              <w:t>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3A0D00"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2</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autoSpaceDE w:val="0"/>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5</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3A0D00" w:rsidTr="003C2D9E">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6</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218"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3C2D9E">
        <w:trPr>
          <w:trHeight w:val="2546"/>
        </w:trPr>
        <w:tc>
          <w:tcPr>
            <w:tcW w:w="736"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10 ч. 1 ст. 17 Закону</w:t>
            </w:r>
            <w:r w:rsidRPr="00DA09FD">
              <w:rPr>
                <w:rFonts w:ascii="Times New Roman" w:hAnsi="Times New Roman"/>
                <w:sz w:val="24"/>
                <w:szCs w:val="24"/>
                <w:lang w:val="uk-UA" w:eastAsia="uk-UA"/>
              </w:rPr>
              <w:t>)</w:t>
            </w:r>
          </w:p>
        </w:tc>
        <w:tc>
          <w:tcPr>
            <w:tcW w:w="521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3C2D9E">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8</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218"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3C2D9E">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9</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3C2D9E">
        <w:trPr>
          <w:trHeight w:val="1044"/>
        </w:trPr>
        <w:tc>
          <w:tcPr>
            <w:tcW w:w="736"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10</w:t>
            </w:r>
          </w:p>
        </w:tc>
        <w:tc>
          <w:tcPr>
            <w:tcW w:w="4253"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218"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DA09FD" w:rsidTr="007956E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042"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3A0D00"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корупцією</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autoSpaceDE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iCs/>
                <w:sz w:val="24"/>
                <w:szCs w:val="24"/>
                <w:lang w:val="uk-UA" w:eastAsia="uk-UA"/>
              </w:rPr>
              <w:t xml:space="preserve">Замовник самостійно перевіряє інформацію, що міститься у відкритому реєстрі </w:t>
            </w: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A09FD">
              <w:rPr>
                <w:rFonts w:ascii="Times New Roman" w:hAnsi="Times New Roman"/>
                <w:bCs/>
                <w:i/>
                <w:sz w:val="24"/>
                <w:szCs w:val="24"/>
                <w:shd w:val="clear" w:color="auto" w:fill="FFFFFF"/>
                <w:lang w:val="uk-UA" w:eastAsia="uk-UA"/>
              </w:rPr>
              <w:lastRenderedPageBreak/>
              <w:t xml:space="preserve">(www.amc.gov.ua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3</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3A0D00" w:rsidTr="00540895">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5</w:t>
            </w:r>
          </w:p>
        </w:tc>
        <w:tc>
          <w:tcPr>
            <w:tcW w:w="4253" w:type="dxa"/>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956EE" w:rsidRPr="00DA09FD">
              <w:rPr>
                <w:rFonts w:ascii="Times New Roman" w:hAnsi="Times New Roman"/>
                <w:bCs/>
                <w:sz w:val="24"/>
                <w:szCs w:val="24"/>
                <w:shd w:val="clear" w:color="auto" w:fill="FFFFFF"/>
                <w:lang w:val="uk-UA" w:eastAsia="uk-UA"/>
              </w:rPr>
              <w:t xml:space="preserve"> </w:t>
            </w:r>
          </w:p>
        </w:tc>
      </w:tr>
      <w:tr w:rsidR="00401623" w:rsidRPr="003A0D00" w:rsidTr="00540895">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6</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042"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3A0D00" w:rsidTr="00540895">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top w:val="single" w:sz="4" w:space="0" w:color="auto"/>
              <w:bottom w:val="single" w:sz="4" w:space="0" w:color="auto"/>
            </w:tcBorders>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Службова (посадова) особа учасника процедури закупівлі, яку уповноважено учасником представляти </w:t>
            </w:r>
            <w:r w:rsidRPr="00DA09FD">
              <w:rPr>
                <w:rFonts w:ascii="Times New Roman" w:hAnsi="Times New Roman"/>
                <w:sz w:val="24"/>
                <w:szCs w:val="24"/>
                <w:lang w:val="uk-UA" w:eastAsia="uk-UA"/>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DA09FD">
              <w:rPr>
                <w:rFonts w:ascii="Times New Roman" w:hAnsi="Times New Roman"/>
                <w:bCs/>
                <w:sz w:val="24"/>
                <w:szCs w:val="24"/>
                <w:shd w:val="clear" w:color="auto" w:fill="FFFFFF"/>
                <w:lang w:val="uk-UA" w:eastAsia="uk-UA"/>
              </w:rPr>
              <w:lastRenderedPageBreak/>
              <w:t>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3A0D00" w:rsidTr="007956EE">
        <w:trPr>
          <w:trHeight w:val="6667"/>
        </w:trPr>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8</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042"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BA6CA2" w:rsidRDefault="00BA6CA2" w:rsidP="0044354D">
      <w:pPr>
        <w:spacing w:after="0" w:line="240" w:lineRule="auto"/>
        <w:jc w:val="center"/>
        <w:rPr>
          <w:rFonts w:ascii="Times New Roman" w:hAnsi="Times New Roman"/>
          <w:b/>
          <w:sz w:val="24"/>
          <w:szCs w:val="24"/>
          <w:u w:val="single"/>
          <w:lang w:val="uk-UA"/>
        </w:rPr>
      </w:pPr>
    </w:p>
    <w:p w:rsidR="00BA6CA2" w:rsidRDefault="00BA6CA2" w:rsidP="0044354D">
      <w:pPr>
        <w:spacing w:after="0" w:line="240" w:lineRule="auto"/>
        <w:jc w:val="center"/>
        <w:rPr>
          <w:rFonts w:ascii="Times New Roman" w:hAnsi="Times New Roman"/>
          <w:b/>
          <w:sz w:val="24"/>
          <w:szCs w:val="24"/>
          <w:u w:val="single"/>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DA09FD">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BA6CA2" w:rsidRPr="00DA09FD" w:rsidRDefault="00BA6CA2"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DA09FD" w:rsidRDefault="00401623" w:rsidP="0044354D">
      <w:pPr>
        <w:keepNext/>
        <w:spacing w:after="0" w:line="240" w:lineRule="auto"/>
        <w:ind w:firstLine="567"/>
        <w:jc w:val="both"/>
        <w:rPr>
          <w:rFonts w:ascii="Times New Roman" w:hAnsi="Times New Roman"/>
          <w:b/>
          <w:sz w:val="24"/>
          <w:szCs w:val="24"/>
          <w:shd w:val="clear" w:color="auto" w:fill="FFFFFF"/>
          <w:lang w:val="uk-UA"/>
        </w:rPr>
      </w:pPr>
      <w:r w:rsidRPr="00DA09FD">
        <w:rPr>
          <w:rFonts w:ascii="Times New Roman" w:hAnsi="Times New Roman"/>
          <w:b/>
          <w:bCs/>
          <w:sz w:val="24"/>
          <w:szCs w:val="24"/>
          <w:shd w:val="clear" w:color="auto" w:fill="FFFFFF"/>
          <w:lang w:val="uk-UA"/>
        </w:rPr>
        <w:lastRenderedPageBreak/>
        <w:t>Відсутність підстав</w:t>
      </w:r>
      <w:r w:rsidRPr="00DA09FD">
        <w:rPr>
          <w:rFonts w:ascii="Times New Roman" w:hAnsi="Times New Roman"/>
          <w:sz w:val="24"/>
          <w:szCs w:val="24"/>
          <w:shd w:val="clear" w:color="auto" w:fill="FFFFFF"/>
          <w:lang w:val="uk-UA"/>
        </w:rPr>
        <w:t xml:space="preserve">, передбачених пунктами </w:t>
      </w:r>
      <w:r w:rsidRPr="00DA09FD">
        <w:rPr>
          <w:rFonts w:ascii="Times New Roman" w:hAnsi="Times New Roman"/>
          <w:b/>
          <w:sz w:val="24"/>
          <w:szCs w:val="24"/>
          <w:shd w:val="clear" w:color="auto" w:fill="FFFFFF"/>
          <w:lang w:val="uk-UA"/>
        </w:rPr>
        <w:t>3</w:t>
      </w:r>
      <w:r w:rsidRPr="00DA09FD">
        <w:rPr>
          <w:rFonts w:ascii="Times New Roman" w:hAnsi="Times New Roman"/>
          <w:sz w:val="24"/>
          <w:szCs w:val="24"/>
          <w:shd w:val="clear" w:color="auto" w:fill="FFFFFF"/>
          <w:lang w:val="uk-UA"/>
        </w:rPr>
        <w:t xml:space="preserve">, </w:t>
      </w:r>
      <w:r w:rsidRPr="00DA09FD">
        <w:rPr>
          <w:rFonts w:ascii="Times New Roman" w:hAnsi="Times New Roman"/>
          <w:b/>
          <w:sz w:val="24"/>
          <w:szCs w:val="24"/>
          <w:shd w:val="clear" w:color="auto" w:fill="FFFFFF"/>
          <w:lang w:val="uk-UA"/>
        </w:rPr>
        <w:t>5, 6, 12 ч. 1 та ч. 2 ст. 17 Закону підтверджується:</w:t>
      </w: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B34BB7" w:rsidRDefault="00B34BB7" w:rsidP="0044354D">
      <w:pPr>
        <w:widowControl w:val="0"/>
        <w:tabs>
          <w:tab w:val="left" w:pos="1080"/>
        </w:tabs>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DA09FD" w:rsidTr="007956EE">
        <w:trPr>
          <w:tblHeader/>
        </w:trPr>
        <w:tc>
          <w:tcPr>
            <w:tcW w:w="568"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394"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387"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3A0D00"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394"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387"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394"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568"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394"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1044"/>
        </w:trPr>
        <w:tc>
          <w:tcPr>
            <w:tcW w:w="568"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4</w:t>
            </w:r>
          </w:p>
        </w:tc>
        <w:tc>
          <w:tcPr>
            <w:tcW w:w="4394"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 раніше укладеним договором про закупівлю з цим самим</w:t>
            </w:r>
            <w:r w:rsidR="00A400C7" w:rsidRPr="00A400C7">
              <w:rPr>
                <w:rFonts w:ascii="Times New Roman" w:hAnsi="Times New Roman"/>
                <w:sz w:val="24"/>
                <w:szCs w:val="24"/>
              </w:rPr>
              <w:t xml:space="preserve"> </w:t>
            </w:r>
            <w:r w:rsidRPr="00DA09FD">
              <w:rPr>
                <w:rFonts w:ascii="Times New Roman" w:hAnsi="Times New Roman"/>
                <w:sz w:val="24"/>
                <w:szCs w:val="24"/>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 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 відшкодування завданих збитків.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(ч.2 ст.17 Закону)</w:t>
            </w:r>
          </w:p>
        </w:tc>
        <w:tc>
          <w:tcPr>
            <w:tcW w:w="5387" w:type="dxa"/>
            <w:tcBorders>
              <w:top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DA09FD" w:rsidTr="007956EE">
        <w:trPr>
          <w:tblHeader/>
        </w:trPr>
        <w:tc>
          <w:tcPr>
            <w:tcW w:w="710"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961"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4678"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3A0D00" w:rsidTr="007956EE">
        <w:trPr>
          <w:trHeight w:val="360"/>
        </w:trPr>
        <w:tc>
          <w:tcPr>
            <w:tcW w:w="710" w:type="dxa"/>
            <w:tcBorders>
              <w:bottom w:val="single" w:sz="4" w:space="0" w:color="auto"/>
            </w:tcBorders>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961"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язаного з корупцією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w:t>
            </w:r>
            <w:r w:rsidRPr="00770E1F">
              <w:rPr>
                <w:rFonts w:ascii="Times New Roman" w:hAnsi="Times New Roman"/>
                <w:b/>
                <w:bCs/>
                <w:sz w:val="24"/>
                <w:szCs w:val="24"/>
                <w:shd w:val="clear" w:color="auto" w:fill="FFFFFF"/>
                <w:lang w:val="uk-UA" w:eastAsia="uk-UA"/>
              </w:rPr>
              <w:t>п. 3 ч. 1 ст. 17 Закону</w:t>
            </w:r>
            <w:r w:rsidRPr="00770E1F">
              <w:rPr>
                <w:rFonts w:ascii="Times New Roman" w:hAnsi="Times New Roman"/>
                <w:bCs/>
                <w:sz w:val="24"/>
                <w:szCs w:val="24"/>
                <w:shd w:val="clear" w:color="auto" w:fill="FFFFFF"/>
                <w:lang w:val="uk-UA" w:eastAsia="uk-UA"/>
              </w:rPr>
              <w:t>)</w:t>
            </w:r>
          </w:p>
          <w:p w:rsidR="00401623" w:rsidRPr="00DA09FD" w:rsidRDefault="00401623" w:rsidP="0044354D">
            <w:pPr>
              <w:spacing w:after="0" w:line="240" w:lineRule="auto"/>
              <w:jc w:val="both"/>
              <w:rPr>
                <w:rFonts w:ascii="Times New Roman" w:hAnsi="Times New Roman"/>
                <w:sz w:val="24"/>
                <w:szCs w:val="24"/>
                <w:lang w:val="uk-UA" w:eastAsia="uk-UA"/>
              </w:rPr>
            </w:pPr>
          </w:p>
        </w:tc>
        <w:tc>
          <w:tcPr>
            <w:tcW w:w="467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rPr>
          <w:trHeight w:val="1412"/>
        </w:trPr>
        <w:tc>
          <w:tcPr>
            <w:tcW w:w="710" w:type="dxa"/>
            <w:tcBorders>
              <w:top w:val="single" w:sz="4" w:space="0" w:color="auto"/>
            </w:tcBorders>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961"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язаний з хабарництвом та відмиванням коштів), судимість з якої не </w:t>
            </w:r>
            <w:r w:rsidRPr="00DA09FD">
              <w:rPr>
                <w:rFonts w:ascii="Times New Roman" w:hAnsi="Times New Roman"/>
                <w:bCs/>
                <w:sz w:val="24"/>
                <w:szCs w:val="24"/>
                <w:shd w:val="clear" w:color="auto" w:fill="FFFFFF"/>
                <w:lang w:val="uk-UA" w:eastAsia="uk-UA"/>
              </w:rPr>
              <w:lastRenderedPageBreak/>
              <w:t>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4678"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DA09FD">
              <w:rPr>
                <w:rFonts w:ascii="Times New Roman" w:hAnsi="Times New Roman"/>
                <w:bCs/>
                <w:sz w:val="24"/>
                <w:szCs w:val="24"/>
                <w:shd w:val="clear" w:color="auto" w:fill="FFFFFF"/>
                <w:lang w:val="uk-UA" w:eastAsia="uk-UA"/>
              </w:rPr>
              <w:lastRenderedPageBreak/>
              <w:t>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710"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b/>
                <w:bCs/>
                <w:sz w:val="24"/>
                <w:szCs w:val="24"/>
                <w:lang w:val="uk-UA" w:eastAsia="uk-UA"/>
              </w:rPr>
            </w:pPr>
            <w:r w:rsidRPr="00A0335B">
              <w:rPr>
                <w:rFonts w:ascii="Times New Roman" w:hAnsi="Times New Roman"/>
                <w:b/>
                <w:bCs/>
                <w:sz w:val="24"/>
                <w:szCs w:val="24"/>
                <w:lang w:val="uk-UA" w:eastAsia="uk-UA"/>
              </w:rPr>
              <w:lastRenderedPageBreak/>
              <w:t>3</w:t>
            </w:r>
          </w:p>
        </w:tc>
        <w:tc>
          <w:tcPr>
            <w:tcW w:w="4961"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A0335B">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w:t>
            </w:r>
            <w:r w:rsidRPr="00A0335B">
              <w:rPr>
                <w:rFonts w:ascii="Times New Roman" w:hAnsi="Times New Roman"/>
                <w:b/>
                <w:sz w:val="24"/>
                <w:szCs w:val="24"/>
                <w:lang w:val="uk-UA" w:eastAsia="uk-UA"/>
              </w:rPr>
              <w:t>п. 12 ч. 1 ст. 17 Закону</w:t>
            </w:r>
            <w:r w:rsidRPr="00A0335B">
              <w:rPr>
                <w:rFonts w:ascii="Times New Roman" w:hAnsi="Times New Roman"/>
                <w:sz w:val="24"/>
                <w:szCs w:val="24"/>
                <w:lang w:val="uk-UA" w:eastAsia="uk-UA"/>
              </w:rPr>
              <w:t>)</w:t>
            </w:r>
          </w:p>
        </w:tc>
        <w:tc>
          <w:tcPr>
            <w:tcW w:w="4678" w:type="dxa"/>
            <w:hideMark/>
          </w:tcPr>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iCs/>
                <w:sz w:val="24"/>
                <w:szCs w:val="24"/>
                <w:lang w:val="uk-UA" w:eastAsia="uk-UA"/>
              </w:rPr>
            </w:pPr>
            <w:r w:rsidRPr="00A0335B">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c>
          <w:tcPr>
            <w:tcW w:w="710"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4</w:t>
            </w:r>
          </w:p>
        </w:tc>
        <w:tc>
          <w:tcPr>
            <w:tcW w:w="4961"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підтвердження вжиття заходів для доведення </w:t>
            </w:r>
            <w:r w:rsidRPr="00DA09FD">
              <w:rPr>
                <w:rFonts w:ascii="Times New Roman" w:hAnsi="Times New Roman"/>
                <w:sz w:val="24"/>
                <w:szCs w:val="24"/>
                <w:lang w:val="uk-UA"/>
              </w:rPr>
              <w:lastRenderedPageBreak/>
              <w:t>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4678" w:type="dxa"/>
            <w:tcBorders>
              <w:bottom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tabs>
          <w:tab w:val="left" w:pos="1080"/>
        </w:tabs>
        <w:spacing w:after="0" w:line="240" w:lineRule="auto"/>
        <w:jc w:val="both"/>
        <w:rPr>
          <w:rFonts w:ascii="Times New Roman" w:hAnsi="Times New Roman"/>
          <w:b/>
          <w:bCs/>
          <w:i/>
          <w:lang w:val="uk-UA"/>
        </w:rPr>
      </w:pPr>
      <w:r w:rsidRPr="00DA09FD">
        <w:rPr>
          <w:rFonts w:ascii="Times New Roman" w:hAnsi="Times New Roman"/>
          <w:b/>
          <w:bCs/>
          <w:i/>
          <w:lang w:val="uk-UA"/>
        </w:rPr>
        <w:t>Примітка:</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DA09FD" w:rsidRDefault="00401623" w:rsidP="0044354D">
      <w:pPr>
        <w:shd w:val="clear" w:color="auto" w:fill="FFFFFF"/>
        <w:spacing w:after="0" w:line="240" w:lineRule="auto"/>
        <w:jc w:val="both"/>
        <w:rPr>
          <w:rFonts w:ascii="Times New Roman" w:hAnsi="Times New Roman"/>
          <w:i/>
          <w:lang w:val="uk-UA"/>
        </w:rPr>
      </w:pPr>
      <w:r w:rsidRPr="00DA09FD">
        <w:rPr>
          <w:rFonts w:ascii="Times New Roman" w:hAnsi="Times New Roman"/>
          <w:b/>
          <w:bCs/>
          <w:i/>
          <w:lang w:val="uk-UA"/>
        </w:rPr>
        <w:t>***</w:t>
      </w:r>
      <w:r w:rsidRPr="00DA09FD">
        <w:rPr>
          <w:rFonts w:ascii="Times New Roman" w:hAnsi="Times New Roman"/>
          <w:i/>
          <w:lang w:val="uk-UA"/>
        </w:rPr>
        <w:t xml:space="preserve"> </w:t>
      </w:r>
      <w:r w:rsidRPr="00DA09FD">
        <w:rPr>
          <w:rFonts w:ascii="Times New Roman" w:hAnsi="Times New Roman"/>
          <w:b/>
          <w:bCs/>
          <w:i/>
          <w:lang w:val="uk-UA"/>
        </w:rPr>
        <w:t>У разі коли учасник процедури закупівлі має намір залучити інших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DA09FD" w:rsidRDefault="0020293A" w:rsidP="0044354D">
      <w:pPr>
        <w:shd w:val="clear" w:color="auto" w:fill="FFFFFF"/>
        <w:spacing w:after="0" w:line="240" w:lineRule="auto"/>
        <w:rPr>
          <w:rFonts w:ascii="Times New Roman" w:hAnsi="Times New Roman"/>
          <w:b/>
          <w:sz w:val="24"/>
          <w:szCs w:val="24"/>
          <w:lang w:val="uk-UA"/>
        </w:rPr>
      </w:pPr>
    </w:p>
    <w:p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3A0D00"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127974">
            <w:pPr>
              <w:pStyle w:val="12"/>
              <w:numPr>
                <w:ilvl w:val="0"/>
                <w:numId w:val="2"/>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3A0D00"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rsidR="005A6CAB" w:rsidRPr="00770E1F" w:rsidRDefault="005A6CAB" w:rsidP="00127974">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rsidR="005A6CAB" w:rsidRPr="00770E1F" w:rsidRDefault="005A6CAB" w:rsidP="00127974">
            <w:pPr>
              <w:numPr>
                <w:ilvl w:val="0"/>
                <w:numId w:val="3"/>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rsidTr="005C73C3">
        <w:trPr>
          <w:trHeight w:val="375"/>
        </w:trPr>
        <w:tc>
          <w:tcPr>
            <w:tcW w:w="409" w:type="dxa"/>
            <w:tcBorders>
              <w:top w:val="single" w:sz="4" w:space="0" w:color="000000"/>
              <w:left w:val="single" w:sz="4" w:space="0" w:color="000000"/>
              <w:bottom w:val="single" w:sz="4" w:space="0" w:color="000000"/>
              <w:right w:val="nil"/>
            </w:tcBorders>
            <w:hideMark/>
          </w:tcPr>
          <w:p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DA09FD" w:rsidRDefault="00CF2704" w:rsidP="0044354D">
      <w:pPr>
        <w:spacing w:after="0" w:line="240" w:lineRule="auto"/>
        <w:rPr>
          <w:lang w:val="uk-UA"/>
        </w:rPr>
      </w:pPr>
    </w:p>
    <w:p w:rsidR="00540895" w:rsidRPr="00DA09FD" w:rsidRDefault="00540895" w:rsidP="0044354D">
      <w:pPr>
        <w:spacing w:after="0" w:line="240" w:lineRule="auto"/>
        <w:rPr>
          <w:lang w:val="uk-UA"/>
        </w:rPr>
      </w:pPr>
    </w:p>
    <w:p w:rsidR="00540895" w:rsidRPr="00DA09FD" w:rsidRDefault="00540895" w:rsidP="0044354D">
      <w:pPr>
        <w:spacing w:after="0" w:line="240" w:lineRule="auto"/>
        <w:rPr>
          <w:lang w:val="uk-UA"/>
        </w:rPr>
      </w:pPr>
    </w:p>
    <w:p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7"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7"/>
    <w:p w:rsidR="00CF2704" w:rsidRPr="00DA09FD" w:rsidRDefault="00CF2704" w:rsidP="0044354D">
      <w:pPr>
        <w:spacing w:after="0" w:line="240" w:lineRule="auto"/>
        <w:contextualSpacing/>
        <w:rPr>
          <w:rFonts w:ascii="Times New Roman" w:hAnsi="Times New Roman"/>
          <w:sz w:val="24"/>
          <w:szCs w:val="24"/>
          <w:lang w:val="uk-UA" w:eastAsia="ru-RU"/>
        </w:rPr>
      </w:pPr>
    </w:p>
    <w:p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3F538C" w:rsidRPr="00770E1F" w:rsidRDefault="00964E52" w:rsidP="003F538C">
      <w:pPr>
        <w:suppressAutoHyphens/>
        <w:spacing w:after="0" w:line="240" w:lineRule="auto"/>
        <w:jc w:val="right"/>
        <w:rPr>
          <w:rFonts w:ascii="Times New Roman" w:hAnsi="Times New Roman"/>
          <w:b/>
          <w:i/>
          <w:sz w:val="24"/>
          <w:szCs w:val="24"/>
          <w:lang w:val="uk-UA" w:eastAsia="ar-SA"/>
        </w:rPr>
      </w:pPr>
      <w:r w:rsidRPr="00DA09FD">
        <w:rPr>
          <w:lang w:val="uk-UA"/>
        </w:rPr>
        <w:br w:type="page"/>
      </w:r>
      <w:r w:rsidR="003F538C" w:rsidRPr="00770E1F">
        <w:rPr>
          <w:rFonts w:ascii="Times New Roman" w:hAnsi="Times New Roman"/>
          <w:b/>
          <w:i/>
          <w:sz w:val="24"/>
          <w:szCs w:val="24"/>
          <w:lang w:val="uk-UA" w:eastAsia="ar-SA"/>
        </w:rPr>
        <w:lastRenderedPageBreak/>
        <w:t>Додаток № 5</w:t>
      </w:r>
    </w:p>
    <w:p w:rsidR="001E4F1D" w:rsidRPr="00DA09FD" w:rsidRDefault="003F538C" w:rsidP="003F538C">
      <w:pPr>
        <w:ind w:left="5670"/>
        <w:jc w:val="right"/>
        <w:rPr>
          <w:rFonts w:ascii="Times New Roman" w:hAnsi="Times New Roman"/>
          <w:b/>
          <w:sz w:val="24"/>
          <w:szCs w:val="24"/>
          <w:lang w:val="uk-UA"/>
        </w:rPr>
      </w:pPr>
      <w:r w:rsidRPr="00770E1F">
        <w:rPr>
          <w:rFonts w:ascii="Times New Roman" w:hAnsi="Times New Roman"/>
          <w:bCs/>
          <w:i/>
          <w:sz w:val="24"/>
          <w:szCs w:val="24"/>
          <w:lang w:val="uk-UA"/>
        </w:rPr>
        <w:t>до тендерної документації</w:t>
      </w:r>
    </w:p>
    <w:p w:rsidR="00964E52" w:rsidRPr="0093780A" w:rsidRDefault="00964E52" w:rsidP="0093780A">
      <w:pPr>
        <w:spacing w:after="0"/>
        <w:ind w:left="5670"/>
        <w:jc w:val="right"/>
        <w:rPr>
          <w:rFonts w:ascii="Times New Roman" w:hAnsi="Times New Roman"/>
          <w:bCs/>
          <w:i/>
          <w:sz w:val="24"/>
          <w:szCs w:val="24"/>
          <w:lang w:val="uk-UA"/>
        </w:rPr>
      </w:pPr>
      <w:r w:rsidRPr="0093780A">
        <w:rPr>
          <w:rFonts w:ascii="Times New Roman" w:hAnsi="Times New Roman"/>
          <w:bCs/>
          <w:i/>
          <w:sz w:val="24"/>
          <w:szCs w:val="24"/>
          <w:lang w:val="uk-UA"/>
        </w:rPr>
        <w:t>Проєкт</w:t>
      </w:r>
    </w:p>
    <w:p w:rsidR="0093780A" w:rsidRPr="0093780A" w:rsidRDefault="0093780A" w:rsidP="0093780A">
      <w:pPr>
        <w:widowControl w:val="0"/>
        <w:tabs>
          <w:tab w:val="left" w:pos="1080"/>
          <w:tab w:val="left" w:pos="1260"/>
        </w:tabs>
        <w:spacing w:after="0"/>
        <w:ind w:firstLine="720"/>
        <w:jc w:val="center"/>
        <w:outlineLvl w:val="0"/>
        <w:rPr>
          <w:rFonts w:ascii="Times New Roman" w:hAnsi="Times New Roman"/>
          <w:b/>
          <w:sz w:val="24"/>
          <w:szCs w:val="24"/>
        </w:rPr>
      </w:pPr>
      <w:r w:rsidRPr="0093780A">
        <w:rPr>
          <w:rFonts w:ascii="Times New Roman" w:hAnsi="Times New Roman"/>
          <w:b/>
          <w:sz w:val="24"/>
          <w:szCs w:val="24"/>
        </w:rPr>
        <w:t xml:space="preserve">ПРОЕКТ ДОГОВОРУ </w:t>
      </w:r>
    </w:p>
    <w:p w:rsidR="0093780A" w:rsidRPr="0093780A" w:rsidRDefault="0093780A" w:rsidP="0093780A">
      <w:pPr>
        <w:widowControl w:val="0"/>
        <w:tabs>
          <w:tab w:val="left" w:pos="1080"/>
          <w:tab w:val="left" w:pos="1260"/>
        </w:tabs>
        <w:spacing w:after="0"/>
        <w:ind w:firstLine="720"/>
        <w:jc w:val="center"/>
        <w:outlineLvl w:val="0"/>
        <w:rPr>
          <w:rFonts w:ascii="Times New Roman" w:hAnsi="Times New Roman"/>
          <w:b/>
          <w:sz w:val="24"/>
          <w:szCs w:val="24"/>
        </w:rPr>
      </w:pPr>
    </w:p>
    <w:p w:rsidR="0093780A" w:rsidRPr="0093780A" w:rsidRDefault="0093780A" w:rsidP="0093780A">
      <w:pPr>
        <w:widowControl w:val="0"/>
        <w:tabs>
          <w:tab w:val="left" w:pos="1080"/>
          <w:tab w:val="left" w:pos="1260"/>
        </w:tabs>
        <w:spacing w:after="0"/>
        <w:outlineLvl w:val="0"/>
        <w:rPr>
          <w:rFonts w:ascii="Times New Roman" w:hAnsi="Times New Roman"/>
          <w:sz w:val="24"/>
          <w:szCs w:val="24"/>
        </w:rPr>
      </w:pPr>
      <w:r w:rsidRPr="0093780A">
        <w:rPr>
          <w:rFonts w:ascii="Times New Roman" w:hAnsi="Times New Roman"/>
          <w:sz w:val="24"/>
          <w:szCs w:val="24"/>
        </w:rPr>
        <w:t xml:space="preserve">м. Запоріжжя                                                                         </w:t>
      </w:r>
      <w:proofErr w:type="gramStart"/>
      <w:r w:rsidRPr="0093780A">
        <w:rPr>
          <w:rFonts w:ascii="Times New Roman" w:hAnsi="Times New Roman"/>
          <w:sz w:val="24"/>
          <w:szCs w:val="24"/>
        </w:rPr>
        <w:t xml:space="preserve">   «</w:t>
      </w:r>
      <w:proofErr w:type="gramEnd"/>
      <w:r w:rsidRPr="0093780A">
        <w:rPr>
          <w:rFonts w:ascii="Times New Roman" w:hAnsi="Times New Roman"/>
          <w:sz w:val="24"/>
          <w:szCs w:val="24"/>
        </w:rPr>
        <w:t>_____»_______________202</w:t>
      </w:r>
      <w:r w:rsidR="00B3681D">
        <w:rPr>
          <w:rFonts w:ascii="Times New Roman" w:hAnsi="Times New Roman"/>
          <w:sz w:val="24"/>
          <w:szCs w:val="24"/>
          <w:lang w:val="uk-UA"/>
        </w:rPr>
        <w:t>3</w:t>
      </w:r>
      <w:r w:rsidRPr="0093780A">
        <w:rPr>
          <w:rFonts w:ascii="Times New Roman" w:hAnsi="Times New Roman"/>
          <w:sz w:val="24"/>
          <w:szCs w:val="24"/>
        </w:rPr>
        <w:t> р.</w:t>
      </w:r>
    </w:p>
    <w:p w:rsidR="0093780A" w:rsidRPr="0093780A" w:rsidRDefault="0093780A" w:rsidP="0093780A">
      <w:pPr>
        <w:widowControl w:val="0"/>
        <w:tabs>
          <w:tab w:val="left" w:pos="1080"/>
          <w:tab w:val="left" w:pos="1260"/>
        </w:tabs>
        <w:spacing w:after="0"/>
        <w:ind w:firstLine="720"/>
        <w:jc w:val="center"/>
        <w:outlineLvl w:val="0"/>
        <w:rPr>
          <w:rFonts w:ascii="Times New Roman" w:hAnsi="Times New Roman"/>
          <w:b/>
          <w:sz w:val="24"/>
          <w:szCs w:val="24"/>
        </w:rPr>
      </w:pPr>
    </w:p>
    <w:p w:rsidR="0093780A" w:rsidRPr="0093780A" w:rsidRDefault="0093780A" w:rsidP="0093780A">
      <w:pPr>
        <w:spacing w:after="0"/>
        <w:ind w:firstLine="567"/>
        <w:jc w:val="both"/>
        <w:rPr>
          <w:rFonts w:ascii="Times New Roman" w:hAnsi="Times New Roman"/>
          <w:sz w:val="24"/>
          <w:szCs w:val="24"/>
        </w:rPr>
      </w:pPr>
      <w:r w:rsidRPr="0093780A">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r w:rsidRPr="0093780A">
        <w:rPr>
          <w:rFonts w:ascii="Times New Roman" w:hAnsi="Times New Roman"/>
          <w:sz w:val="24"/>
          <w:szCs w:val="24"/>
        </w:rPr>
        <w:t xml:space="preserve"> (далі – Замовник), в особі </w:t>
      </w:r>
      <w:r w:rsidRPr="0093780A">
        <w:rPr>
          <w:rFonts w:ascii="Times New Roman" w:hAnsi="Times New Roman"/>
          <w:color w:val="000000"/>
          <w:sz w:val="24"/>
          <w:szCs w:val="24"/>
        </w:rPr>
        <w:t>директора Єсаянца Михайла Григоровича, який діє на підставі Статуту з однієї сторони, і</w:t>
      </w:r>
      <w:r w:rsidRPr="0093780A">
        <w:rPr>
          <w:rFonts w:ascii="Times New Roman" w:hAnsi="Times New Roman"/>
          <w:sz w:val="24"/>
          <w:szCs w:val="24"/>
        </w:rPr>
        <w:t xml:space="preserve"> </w:t>
      </w:r>
    </w:p>
    <w:p w:rsidR="00CA4F7F" w:rsidRPr="00CA4F7F" w:rsidRDefault="0093780A" w:rsidP="00CA4F7F">
      <w:pPr>
        <w:spacing w:after="0" w:line="240" w:lineRule="auto"/>
        <w:ind w:firstLine="567"/>
        <w:jc w:val="both"/>
        <w:rPr>
          <w:rFonts w:ascii="Times New Roman" w:hAnsi="Times New Roman"/>
          <w:color w:val="000000"/>
          <w:sz w:val="24"/>
          <w:szCs w:val="24"/>
          <w:lang w:val="uk-UA"/>
        </w:rPr>
      </w:pPr>
      <w:r w:rsidRPr="00CA4F7F">
        <w:rPr>
          <w:rFonts w:ascii="Times New Roman" w:hAnsi="Times New Roman"/>
          <w:sz w:val="24"/>
          <w:szCs w:val="24"/>
        </w:rPr>
        <w:t xml:space="preserve"> </w:t>
      </w:r>
      <w:r w:rsidRPr="00CA4F7F">
        <w:rPr>
          <w:rFonts w:ascii="Times New Roman" w:hAnsi="Times New Roman"/>
          <w:b/>
          <w:sz w:val="24"/>
          <w:szCs w:val="24"/>
        </w:rPr>
        <w:t xml:space="preserve">____________________ </w:t>
      </w:r>
      <w:r w:rsidRPr="00CA4F7F">
        <w:rPr>
          <w:rFonts w:ascii="Times New Roman" w:hAnsi="Times New Roman"/>
          <w:color w:val="000000"/>
          <w:sz w:val="24"/>
          <w:szCs w:val="24"/>
        </w:rPr>
        <w:t xml:space="preserve">(далі – Виконавець), в особі __________________, що діє на підставі _________________ з іншої сторони (далі разом – Сторони), </w:t>
      </w:r>
      <w:r w:rsidR="00CA4F7F" w:rsidRPr="00CA4F7F">
        <w:rPr>
          <w:rFonts w:ascii="Times New Roman" w:hAnsi="Times New Roman"/>
          <w:sz w:val="24"/>
          <w:szCs w:val="24"/>
          <w:lang w:val="uk-UA"/>
        </w:rPr>
        <w:t xml:space="preserve">керуючись Законом України «Про публічні закупівлі» (надалі – Закон) з урахуванням положень </w:t>
      </w:r>
      <w:r w:rsidR="00CA4F7F" w:rsidRPr="00CA4F7F">
        <w:rPr>
          <w:rFonts w:ascii="Times New Roman" w:hAnsi="Times New Roman"/>
          <w:bCs/>
          <w:color w:val="000000"/>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A4F7F" w:rsidRPr="00CA4F7F">
        <w:rPr>
          <w:rFonts w:ascii="Times New Roman" w:hAnsi="Times New Roman"/>
          <w:sz w:val="24"/>
          <w:szCs w:val="24"/>
          <w:lang w:val="uk-UA"/>
        </w:rPr>
        <w:t xml:space="preserve"> з іншої сторони, </w:t>
      </w:r>
      <w:r w:rsidR="00CA4F7F" w:rsidRPr="00CA4F7F">
        <w:rPr>
          <w:rFonts w:ascii="Times New Roman" w:hAnsi="Times New Roman"/>
          <w:bCs/>
          <w:iCs/>
          <w:color w:val="000000"/>
          <w:spacing w:val="4"/>
          <w:sz w:val="24"/>
          <w:szCs w:val="24"/>
          <w:lang w:val="uk-UA"/>
        </w:rPr>
        <w:t>разом іменовані «Сторони»</w:t>
      </w:r>
      <w:r w:rsidR="00CA4F7F" w:rsidRPr="00CA4F7F">
        <w:rPr>
          <w:rFonts w:ascii="Times New Roman" w:hAnsi="Times New Roman"/>
          <w:color w:val="000000"/>
          <w:sz w:val="24"/>
          <w:szCs w:val="24"/>
          <w:lang w:val="uk-UA"/>
        </w:rPr>
        <w:t xml:space="preserve"> і кожна окремо «Сторона», </w:t>
      </w:r>
      <w:r w:rsidR="00CA4F7F" w:rsidRPr="00CA4F7F">
        <w:rPr>
          <w:rFonts w:ascii="Times New Roman" w:hAnsi="Times New Roman"/>
          <w:sz w:val="24"/>
          <w:szCs w:val="24"/>
          <w:lang w:val="uk-UA"/>
        </w:rPr>
        <w:t xml:space="preserve">уклали цей договір </w:t>
      </w:r>
      <w:r w:rsidR="00CA4F7F" w:rsidRPr="00CA4F7F">
        <w:rPr>
          <w:rFonts w:ascii="Times New Roman" w:hAnsi="Times New Roman"/>
          <w:color w:val="000000"/>
          <w:sz w:val="24"/>
          <w:szCs w:val="24"/>
          <w:lang w:val="uk-UA"/>
        </w:rPr>
        <w:t xml:space="preserve">(далі – Договір) </w:t>
      </w:r>
      <w:r w:rsidR="00CA4F7F" w:rsidRPr="00CA4F7F">
        <w:rPr>
          <w:rFonts w:ascii="Times New Roman" w:hAnsi="Times New Roman"/>
          <w:sz w:val="24"/>
          <w:szCs w:val="24"/>
          <w:lang w:val="uk-UA"/>
        </w:rPr>
        <w:t>про наступне:</w:t>
      </w:r>
    </w:p>
    <w:p w:rsidR="0093780A" w:rsidRPr="00CA4F7F" w:rsidRDefault="0093780A" w:rsidP="0093780A">
      <w:pPr>
        <w:spacing w:after="0"/>
        <w:ind w:firstLine="567"/>
        <w:jc w:val="both"/>
        <w:rPr>
          <w:rFonts w:ascii="Times New Roman" w:hAnsi="Times New Roman"/>
          <w:color w:val="000000"/>
          <w:sz w:val="24"/>
          <w:szCs w:val="24"/>
          <w:lang w:val="uk-UA"/>
        </w:rPr>
      </w:pPr>
    </w:p>
    <w:p w:rsidR="0093780A" w:rsidRPr="0093780A" w:rsidRDefault="0093780A" w:rsidP="00127974">
      <w:pPr>
        <w:widowControl w:val="0"/>
        <w:numPr>
          <w:ilvl w:val="0"/>
          <w:numId w:val="14"/>
        </w:numPr>
        <w:tabs>
          <w:tab w:val="left" w:pos="360"/>
        </w:tabs>
        <w:spacing w:after="0" w:line="240" w:lineRule="auto"/>
        <w:ind w:left="0" w:firstLine="0"/>
        <w:jc w:val="center"/>
        <w:outlineLvl w:val="0"/>
        <w:rPr>
          <w:rFonts w:ascii="Times New Roman" w:hAnsi="Times New Roman"/>
          <w:b/>
          <w:sz w:val="24"/>
          <w:szCs w:val="24"/>
        </w:rPr>
      </w:pPr>
      <w:r w:rsidRPr="0093780A">
        <w:rPr>
          <w:rFonts w:ascii="Times New Roman" w:hAnsi="Times New Roman"/>
          <w:b/>
          <w:sz w:val="24"/>
          <w:szCs w:val="24"/>
        </w:rPr>
        <w:t>ПРЕДМЕТ ДОГОВОРУ</w:t>
      </w:r>
    </w:p>
    <w:p w:rsidR="0093780A" w:rsidRPr="0093780A" w:rsidRDefault="0093780A" w:rsidP="00127974">
      <w:pPr>
        <w:widowControl w:val="0"/>
        <w:numPr>
          <w:ilvl w:val="1"/>
          <w:numId w:val="14"/>
        </w:numPr>
        <w:tabs>
          <w:tab w:val="left" w:pos="1080"/>
          <w:tab w:val="left" w:pos="1260"/>
        </w:tabs>
        <w:spacing w:after="0" w:line="240" w:lineRule="auto"/>
        <w:ind w:left="0" w:firstLine="720"/>
        <w:jc w:val="both"/>
        <w:outlineLvl w:val="0"/>
        <w:rPr>
          <w:rFonts w:ascii="Times New Roman" w:hAnsi="Times New Roman"/>
          <w:sz w:val="24"/>
          <w:szCs w:val="24"/>
        </w:rPr>
      </w:pPr>
      <w:r w:rsidRPr="0093780A">
        <w:rPr>
          <w:rFonts w:ascii="Times New Roman" w:hAnsi="Times New Roman"/>
          <w:sz w:val="24"/>
          <w:szCs w:val="24"/>
        </w:rPr>
        <w:t>Виконавець зобов’язується виконати (надати) Замовникові послуги за кодом ДК 021:2015: 50420000-5 – Послуги з ремонту і технічного обслуговування медичного та хірургічного обладнання (технічне обслуговування та поточний ремонт гамма-терапевтичних апаратів АГАТ-Р1, АГАТ-ВУ), визначені в Додатку 1 який є невід’ємною частиною цього Договору, а Замовник зобов'язується прийняти і оплатити Послуги, що надаються, згідно з умовами цього Договору.</w:t>
      </w:r>
    </w:p>
    <w:p w:rsidR="0093780A" w:rsidRPr="0093780A" w:rsidRDefault="0093780A" w:rsidP="00127974">
      <w:pPr>
        <w:widowControl w:val="0"/>
        <w:numPr>
          <w:ilvl w:val="1"/>
          <w:numId w:val="14"/>
        </w:numPr>
        <w:tabs>
          <w:tab w:val="left" w:pos="1080"/>
          <w:tab w:val="left" w:pos="1260"/>
        </w:tabs>
        <w:spacing w:after="0" w:line="240" w:lineRule="auto"/>
        <w:ind w:left="0" w:firstLine="720"/>
        <w:jc w:val="both"/>
        <w:outlineLvl w:val="0"/>
        <w:rPr>
          <w:rFonts w:ascii="Times New Roman" w:hAnsi="Times New Roman"/>
          <w:sz w:val="24"/>
          <w:szCs w:val="24"/>
        </w:rPr>
      </w:pPr>
      <w:r w:rsidRPr="0093780A">
        <w:rPr>
          <w:rFonts w:ascii="Times New Roman" w:hAnsi="Times New Roman"/>
          <w:sz w:val="24"/>
          <w:szCs w:val="24"/>
        </w:rPr>
        <w:t>Виконавець виконує (надає) послуги з поточного ремонту і технічного обслуговування гамма-терапевтичних апаратів згідно регламенту сервісних послуг, що виконуються при поточному ремонті та технічному обслуговуванні гамма-терапевтичних апаратів.</w:t>
      </w:r>
    </w:p>
    <w:p w:rsidR="0093780A" w:rsidRPr="0093780A" w:rsidRDefault="0093780A" w:rsidP="00127974">
      <w:pPr>
        <w:numPr>
          <w:ilvl w:val="0"/>
          <w:numId w:val="15"/>
        </w:numPr>
        <w:tabs>
          <w:tab w:val="left" w:pos="360"/>
        </w:tabs>
        <w:spacing w:after="0" w:line="240" w:lineRule="auto"/>
        <w:ind w:left="0" w:firstLine="0"/>
        <w:jc w:val="center"/>
        <w:rPr>
          <w:rFonts w:ascii="Times New Roman" w:hAnsi="Times New Roman"/>
          <w:b/>
          <w:bCs/>
          <w:sz w:val="24"/>
          <w:szCs w:val="24"/>
        </w:rPr>
      </w:pPr>
      <w:r w:rsidRPr="0093780A">
        <w:rPr>
          <w:rFonts w:ascii="Times New Roman" w:hAnsi="Times New Roman"/>
          <w:b/>
          <w:bCs/>
          <w:sz w:val="24"/>
          <w:szCs w:val="24"/>
        </w:rPr>
        <w:t>ЯКІСТЬ ПОСЛУГ</w:t>
      </w:r>
    </w:p>
    <w:p w:rsidR="0093780A" w:rsidRPr="0093780A" w:rsidRDefault="0093780A" w:rsidP="00127974">
      <w:pPr>
        <w:numPr>
          <w:ilvl w:val="1"/>
          <w:numId w:val="16"/>
        </w:numPr>
        <w:tabs>
          <w:tab w:val="left" w:pos="426"/>
          <w:tab w:val="left" w:pos="1080"/>
          <w:tab w:val="left" w:pos="1260"/>
        </w:tabs>
        <w:spacing w:after="0" w:line="240" w:lineRule="auto"/>
        <w:ind w:left="0" w:firstLine="720"/>
        <w:contextualSpacing/>
        <w:jc w:val="both"/>
        <w:rPr>
          <w:rFonts w:ascii="Times New Roman" w:hAnsi="Times New Roman"/>
          <w:color w:val="000000"/>
          <w:sz w:val="24"/>
          <w:szCs w:val="24"/>
        </w:rPr>
      </w:pPr>
      <w:r w:rsidRPr="0093780A">
        <w:rPr>
          <w:rFonts w:ascii="Times New Roman" w:hAnsi="Times New Roman"/>
          <w:sz w:val="24"/>
          <w:szCs w:val="24"/>
        </w:rPr>
        <w:t>Виконавець повинен надати Замовнику послуги, якість яких відповідає умовам, передбачених цим Договором.</w:t>
      </w:r>
    </w:p>
    <w:p w:rsidR="0093780A" w:rsidRPr="0093780A" w:rsidRDefault="0093780A" w:rsidP="00127974">
      <w:pPr>
        <w:numPr>
          <w:ilvl w:val="1"/>
          <w:numId w:val="15"/>
        </w:numPr>
        <w:tabs>
          <w:tab w:val="left" w:pos="426"/>
          <w:tab w:val="left" w:pos="1080"/>
          <w:tab w:val="left" w:pos="1260"/>
        </w:tabs>
        <w:spacing w:after="0" w:line="240" w:lineRule="auto"/>
        <w:ind w:left="0" w:firstLine="720"/>
        <w:contextualSpacing/>
        <w:jc w:val="both"/>
        <w:rPr>
          <w:rFonts w:ascii="Times New Roman" w:hAnsi="Times New Roman"/>
          <w:color w:val="000000"/>
          <w:sz w:val="24"/>
          <w:szCs w:val="24"/>
        </w:rPr>
      </w:pPr>
      <w:r w:rsidRPr="0093780A">
        <w:rPr>
          <w:rFonts w:ascii="Times New Roman" w:hAnsi="Times New Roman"/>
          <w:color w:val="000000"/>
          <w:sz w:val="24"/>
          <w:szCs w:val="24"/>
        </w:rPr>
        <w:t>Зміст, порядок, правила надання Послуг визначаються Виконавцем згідно інструкції з експлуатації обладнання та за погодженням із Замовником.</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olor w:val="000000"/>
          <w:sz w:val="24"/>
          <w:szCs w:val="24"/>
        </w:rPr>
      </w:pPr>
      <w:r w:rsidRPr="0093780A">
        <w:rPr>
          <w:rFonts w:ascii="Times New Roman" w:hAnsi="Times New Roman"/>
          <w:color w:val="000000"/>
          <w:sz w:val="24"/>
          <w:szCs w:val="24"/>
        </w:rPr>
        <w:t>2.3. Зміна об’єму наданих Послуг здійснюється лише за погодженням Сторін.</w:t>
      </w:r>
    </w:p>
    <w:p w:rsidR="0093780A" w:rsidRPr="0093780A" w:rsidRDefault="0093780A" w:rsidP="00127974">
      <w:pPr>
        <w:numPr>
          <w:ilvl w:val="0"/>
          <w:numId w:val="15"/>
        </w:numPr>
        <w:tabs>
          <w:tab w:val="left" w:pos="518"/>
          <w:tab w:val="left" w:pos="1080"/>
          <w:tab w:val="left" w:pos="1260"/>
        </w:tabs>
        <w:spacing w:after="0" w:line="240" w:lineRule="auto"/>
        <w:ind w:left="0" w:firstLine="720"/>
        <w:contextualSpacing/>
        <w:jc w:val="center"/>
        <w:rPr>
          <w:rFonts w:ascii="Times New Roman" w:hAnsi="Times New Roman"/>
          <w:b/>
          <w:bCs/>
          <w:sz w:val="24"/>
          <w:szCs w:val="24"/>
        </w:rPr>
      </w:pPr>
      <w:bookmarkStart w:id="8" w:name="bookmark6"/>
      <w:r w:rsidRPr="0093780A">
        <w:rPr>
          <w:rFonts w:ascii="Times New Roman" w:hAnsi="Times New Roman"/>
          <w:b/>
          <w:bCs/>
          <w:sz w:val="24"/>
          <w:szCs w:val="24"/>
        </w:rPr>
        <w:t>МІСЦЕ І СТРОК НАДАННЯ ПОСЛУГ</w:t>
      </w:r>
      <w:bookmarkEnd w:id="8"/>
    </w:p>
    <w:p w:rsidR="0093780A" w:rsidRPr="0093780A" w:rsidRDefault="0093780A" w:rsidP="00127974">
      <w:pPr>
        <w:numPr>
          <w:ilvl w:val="1"/>
          <w:numId w:val="15"/>
        </w:numPr>
        <w:tabs>
          <w:tab w:val="left" w:pos="518"/>
          <w:tab w:val="left" w:pos="1080"/>
          <w:tab w:val="left" w:pos="1260"/>
        </w:tabs>
        <w:spacing w:after="0" w:line="240" w:lineRule="auto"/>
        <w:ind w:left="0" w:firstLine="720"/>
        <w:contextualSpacing/>
        <w:jc w:val="both"/>
        <w:rPr>
          <w:rFonts w:ascii="Times New Roman" w:hAnsi="Times New Roman"/>
          <w:b/>
          <w:bCs/>
          <w:sz w:val="24"/>
          <w:szCs w:val="24"/>
        </w:rPr>
      </w:pPr>
      <w:r w:rsidRPr="0093780A">
        <w:rPr>
          <w:rFonts w:ascii="Times New Roman" w:hAnsi="Times New Roman"/>
          <w:sz w:val="24"/>
          <w:szCs w:val="24"/>
        </w:rPr>
        <w:t>Місце надання послуг – Комунальне некомерційне підприємство «Запорізький регіональний протипухлинний центр» Запорізької обласної ради, що знаходиться за адресою: 69040, Україна, Запоріька область, м. Запоріжжя, вул. Культурна, 177а.</w:t>
      </w:r>
    </w:p>
    <w:p w:rsidR="0093780A" w:rsidRPr="0093780A" w:rsidRDefault="0093780A" w:rsidP="00127974">
      <w:pPr>
        <w:numPr>
          <w:ilvl w:val="1"/>
          <w:numId w:val="15"/>
        </w:numPr>
        <w:tabs>
          <w:tab w:val="left" w:pos="518"/>
          <w:tab w:val="left" w:pos="1080"/>
          <w:tab w:val="left" w:pos="1260"/>
        </w:tabs>
        <w:spacing w:after="0" w:line="240" w:lineRule="auto"/>
        <w:ind w:left="0" w:firstLine="720"/>
        <w:contextualSpacing/>
        <w:jc w:val="both"/>
        <w:rPr>
          <w:rFonts w:ascii="Times New Roman" w:hAnsi="Times New Roman"/>
          <w:b/>
          <w:bCs/>
          <w:sz w:val="24"/>
          <w:szCs w:val="24"/>
        </w:rPr>
      </w:pPr>
      <w:r w:rsidRPr="0093780A">
        <w:rPr>
          <w:rFonts w:ascii="Times New Roman" w:hAnsi="Times New Roman"/>
          <w:sz w:val="24"/>
          <w:szCs w:val="24"/>
        </w:rPr>
        <w:t>Строк надання послуг: до 31 грудня 202</w:t>
      </w:r>
      <w:r w:rsidR="00B3681D">
        <w:rPr>
          <w:rFonts w:ascii="Times New Roman" w:hAnsi="Times New Roman"/>
          <w:sz w:val="24"/>
          <w:szCs w:val="24"/>
          <w:lang w:val="uk-UA"/>
        </w:rPr>
        <w:t>3</w:t>
      </w:r>
      <w:r w:rsidRPr="0093780A">
        <w:rPr>
          <w:rFonts w:ascii="Times New Roman" w:hAnsi="Times New Roman"/>
          <w:sz w:val="24"/>
          <w:szCs w:val="24"/>
        </w:rPr>
        <w:t xml:space="preserve"> року.</w:t>
      </w:r>
    </w:p>
    <w:p w:rsidR="0093780A" w:rsidRPr="0093780A" w:rsidRDefault="0093780A" w:rsidP="0093780A">
      <w:pPr>
        <w:tabs>
          <w:tab w:val="left" w:pos="518"/>
          <w:tab w:val="left" w:pos="1080"/>
          <w:tab w:val="left" w:pos="1260"/>
        </w:tabs>
        <w:spacing w:after="0"/>
        <w:jc w:val="both"/>
        <w:rPr>
          <w:rFonts w:ascii="Times New Roman" w:hAnsi="Times New Roman"/>
          <w:b/>
          <w:bCs/>
          <w:sz w:val="24"/>
          <w:szCs w:val="24"/>
        </w:rPr>
      </w:pPr>
    </w:p>
    <w:p w:rsidR="0093780A" w:rsidRPr="0093780A" w:rsidRDefault="0093780A" w:rsidP="00127974">
      <w:pPr>
        <w:numPr>
          <w:ilvl w:val="0"/>
          <w:numId w:val="15"/>
        </w:numPr>
        <w:tabs>
          <w:tab w:val="left" w:pos="518"/>
          <w:tab w:val="left" w:pos="1080"/>
          <w:tab w:val="left" w:pos="1260"/>
        </w:tabs>
        <w:spacing w:after="0" w:line="240" w:lineRule="auto"/>
        <w:ind w:left="0" w:firstLine="720"/>
        <w:contextualSpacing/>
        <w:jc w:val="center"/>
        <w:rPr>
          <w:rFonts w:ascii="Times New Roman" w:hAnsi="Times New Roman"/>
          <w:b/>
          <w:bCs/>
          <w:sz w:val="24"/>
          <w:szCs w:val="24"/>
        </w:rPr>
      </w:pPr>
      <w:bookmarkStart w:id="9" w:name="bookmark3"/>
      <w:r w:rsidRPr="0093780A">
        <w:rPr>
          <w:rFonts w:ascii="Times New Roman" w:hAnsi="Times New Roman"/>
          <w:b/>
          <w:bCs/>
          <w:sz w:val="24"/>
          <w:szCs w:val="24"/>
        </w:rPr>
        <w:t>ЦІНА ДОГОВОРУ</w:t>
      </w:r>
      <w:bookmarkEnd w:id="9"/>
    </w:p>
    <w:p w:rsidR="0093780A" w:rsidRPr="0093780A" w:rsidRDefault="0093780A" w:rsidP="0093780A">
      <w:pPr>
        <w:tabs>
          <w:tab w:val="left" w:pos="518"/>
          <w:tab w:val="left" w:pos="1080"/>
          <w:tab w:val="left" w:pos="1260"/>
        </w:tabs>
        <w:spacing w:after="0"/>
        <w:ind w:firstLine="720"/>
        <w:rPr>
          <w:rFonts w:ascii="Times New Roman" w:hAnsi="Times New Roman"/>
          <w:b/>
          <w:bCs/>
          <w:sz w:val="24"/>
          <w:szCs w:val="24"/>
        </w:rPr>
      </w:pPr>
    </w:p>
    <w:p w:rsidR="0093780A" w:rsidRPr="0093780A" w:rsidRDefault="0093780A" w:rsidP="00127974">
      <w:pPr>
        <w:numPr>
          <w:ilvl w:val="1"/>
          <w:numId w:val="17"/>
        </w:numPr>
        <w:shd w:val="clear" w:color="auto" w:fill="FFFFFF"/>
        <w:tabs>
          <w:tab w:val="left" w:pos="518"/>
          <w:tab w:val="left" w:pos="1080"/>
          <w:tab w:val="left" w:pos="1260"/>
        </w:tabs>
        <w:spacing w:after="0" w:line="240" w:lineRule="auto"/>
        <w:ind w:left="0" w:firstLine="720"/>
        <w:contextualSpacing/>
        <w:jc w:val="both"/>
        <w:rPr>
          <w:rFonts w:ascii="Times New Roman" w:hAnsi="Times New Roman"/>
          <w:bCs/>
          <w:sz w:val="24"/>
          <w:szCs w:val="24"/>
        </w:rPr>
      </w:pPr>
      <w:r w:rsidRPr="0093780A">
        <w:rPr>
          <w:rFonts w:ascii="Times New Roman" w:hAnsi="Times New Roman"/>
          <w:sz w:val="24"/>
          <w:szCs w:val="24"/>
        </w:rPr>
        <w:t xml:space="preserve">Вартість послуг </w:t>
      </w:r>
      <w:r w:rsidRPr="0093780A">
        <w:rPr>
          <w:rFonts w:ascii="Times New Roman" w:hAnsi="Times New Roman"/>
          <w:bCs/>
          <w:sz w:val="24"/>
          <w:szCs w:val="24"/>
        </w:rPr>
        <w:t>по даному</w:t>
      </w:r>
      <w:r w:rsidRPr="0093780A">
        <w:rPr>
          <w:rFonts w:ascii="Times New Roman" w:hAnsi="Times New Roman"/>
          <w:sz w:val="24"/>
          <w:szCs w:val="24"/>
        </w:rPr>
        <w:t xml:space="preserve"> Договору складає ______________грн. (________________________________________________ гривень ____ копійок) в тому числі ПДВ ______________грн. (__________________________________________ гривень грн. 00 коп.) /без ПДВ</w:t>
      </w:r>
      <w:bookmarkStart w:id="10" w:name="bookmark5"/>
      <w:r w:rsidRPr="0093780A">
        <w:rPr>
          <w:rFonts w:ascii="Times New Roman" w:hAnsi="Times New Roman"/>
          <w:sz w:val="24"/>
          <w:szCs w:val="24"/>
        </w:rPr>
        <w:t>.</w:t>
      </w:r>
    </w:p>
    <w:bookmarkEnd w:id="10"/>
    <w:p w:rsidR="0093780A" w:rsidRPr="0093780A" w:rsidRDefault="0093780A" w:rsidP="00127974">
      <w:pPr>
        <w:numPr>
          <w:ilvl w:val="1"/>
          <w:numId w:val="17"/>
        </w:numPr>
        <w:shd w:val="clear" w:color="auto" w:fill="FFFFFF"/>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Розрахунки за Договором здійснюються за фактично надані послуги на підставі підписаного уповноваженими представниками Сторін Акту приймання-здачі виконаних робіт (наданих послуг) у безготівковій формі шляхом перерахування Замовником коштів на розрахунковий рахунок Виконавця протягом 30 (тридцяти) банківських днів з дня підписання Сторонами Акту приймання-здачі виконаних робіт (наданих послуг).</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keepNext/>
        <w:keepLines/>
        <w:numPr>
          <w:ilvl w:val="0"/>
          <w:numId w:val="17"/>
        </w:numPr>
        <w:tabs>
          <w:tab w:val="left" w:pos="540"/>
        </w:tabs>
        <w:spacing w:after="0" w:line="240" w:lineRule="auto"/>
        <w:ind w:left="0" w:firstLine="0"/>
        <w:contextualSpacing/>
        <w:jc w:val="center"/>
        <w:outlineLvl w:val="1"/>
        <w:rPr>
          <w:rFonts w:ascii="Times New Roman" w:hAnsi="Times New Roman"/>
          <w:b/>
          <w:sz w:val="24"/>
          <w:szCs w:val="24"/>
        </w:rPr>
      </w:pPr>
      <w:bookmarkStart w:id="11" w:name="bookmark7"/>
      <w:r w:rsidRPr="0093780A">
        <w:rPr>
          <w:rFonts w:ascii="Times New Roman" w:hAnsi="Times New Roman"/>
          <w:b/>
          <w:sz w:val="24"/>
          <w:szCs w:val="24"/>
        </w:rPr>
        <w:lastRenderedPageBreak/>
        <w:t>ПРАВА ТА ОБОВ'ЯЗКИ СТОРІН</w:t>
      </w:r>
      <w:bookmarkEnd w:id="11"/>
    </w:p>
    <w:p w:rsidR="0093780A" w:rsidRPr="0093780A" w:rsidRDefault="0093780A" w:rsidP="0093780A">
      <w:pPr>
        <w:tabs>
          <w:tab w:val="left" w:pos="42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5.1. Замовник зобов'язаний:</w:t>
      </w:r>
      <w:bookmarkStart w:id="12" w:name="63"/>
      <w:bookmarkEnd w:id="12"/>
    </w:p>
    <w:p w:rsidR="0093780A" w:rsidRPr="0093780A" w:rsidRDefault="0093780A" w:rsidP="0093780A">
      <w:p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5.1.1. Своєчасно та в повному обсязі здійснити оплату за надані </w:t>
      </w:r>
      <w:bookmarkStart w:id="13" w:name="64"/>
      <w:bookmarkEnd w:id="13"/>
      <w:r w:rsidRPr="0093780A">
        <w:rPr>
          <w:rFonts w:ascii="Times New Roman" w:hAnsi="Times New Roman"/>
          <w:color w:val="000000"/>
          <w:sz w:val="24"/>
          <w:szCs w:val="24"/>
          <w:lang w:eastAsia="ar-SA"/>
        </w:rPr>
        <w:t xml:space="preserve">Послуги </w:t>
      </w:r>
      <w:proofErr w:type="gramStart"/>
      <w:r w:rsidRPr="0093780A">
        <w:rPr>
          <w:rFonts w:ascii="Times New Roman" w:hAnsi="Times New Roman"/>
          <w:color w:val="000000"/>
          <w:sz w:val="24"/>
          <w:szCs w:val="24"/>
          <w:lang w:eastAsia="ar-SA"/>
        </w:rPr>
        <w:t>у порядку</w:t>
      </w:r>
      <w:proofErr w:type="gramEnd"/>
      <w:r w:rsidRPr="0093780A">
        <w:rPr>
          <w:rFonts w:ascii="Times New Roman" w:hAnsi="Times New Roman"/>
          <w:color w:val="000000"/>
          <w:sz w:val="24"/>
          <w:szCs w:val="24"/>
          <w:lang w:eastAsia="ar-SA"/>
        </w:rPr>
        <w:t xml:space="preserve"> та у строки, передбачені п.п. 4.2 – даного Договору та у розмірі, зазначеному у п. 4.1. </w:t>
      </w:r>
      <w:r w:rsidRPr="0093780A">
        <w:rPr>
          <w:rFonts w:ascii="Times New Roman" w:hAnsi="Times New Roman"/>
          <w:sz w:val="24"/>
          <w:szCs w:val="24"/>
          <w:lang w:eastAsia="ar-SA"/>
        </w:rPr>
        <w:t>даного Договору;</w:t>
      </w:r>
    </w:p>
    <w:p w:rsidR="0093780A" w:rsidRPr="0093780A" w:rsidRDefault="0093780A" w:rsidP="0093780A">
      <w:p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5.1.2. Прийняти надані Послуги згідно з </w:t>
      </w:r>
      <w:r w:rsidRPr="0093780A">
        <w:rPr>
          <w:rFonts w:ascii="Times New Roman" w:hAnsi="Times New Roman"/>
          <w:sz w:val="24"/>
          <w:szCs w:val="24"/>
        </w:rPr>
        <w:t xml:space="preserve">Актом приймання-здачі виконаних робіт (наданих послуг) </w:t>
      </w:r>
      <w:r w:rsidRPr="0093780A">
        <w:rPr>
          <w:rFonts w:ascii="Times New Roman" w:hAnsi="Times New Roman"/>
          <w:color w:val="000000"/>
          <w:sz w:val="24"/>
          <w:szCs w:val="24"/>
          <w:lang w:eastAsia="ar-SA"/>
        </w:rPr>
        <w:t>та підписати останній;</w:t>
      </w:r>
    </w:p>
    <w:p w:rsidR="0093780A" w:rsidRPr="0093780A" w:rsidRDefault="0093780A" w:rsidP="0093780A">
      <w:p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bookmarkStart w:id="14" w:name="65"/>
      <w:bookmarkEnd w:id="14"/>
      <w:r w:rsidRPr="0093780A">
        <w:rPr>
          <w:rFonts w:ascii="Times New Roman" w:hAnsi="Times New Roman"/>
          <w:color w:val="000000"/>
          <w:sz w:val="24"/>
          <w:szCs w:val="24"/>
          <w:lang w:eastAsia="ar-SA"/>
        </w:rPr>
        <w:t>5.1.3. Інші обов'язки</w:t>
      </w:r>
      <w:bookmarkStart w:id="15" w:name="66"/>
      <w:bookmarkEnd w:id="15"/>
      <w:r w:rsidRPr="0093780A">
        <w:rPr>
          <w:rFonts w:ascii="Times New Roman" w:hAnsi="Times New Roman"/>
          <w:color w:val="000000"/>
          <w:sz w:val="24"/>
          <w:szCs w:val="24"/>
          <w:lang w:eastAsia="ar-SA"/>
        </w:rPr>
        <w:t>:</w:t>
      </w:r>
    </w:p>
    <w:p w:rsidR="0093780A" w:rsidRPr="0093780A" w:rsidRDefault="0093780A" w:rsidP="00127974">
      <w:pPr>
        <w:numPr>
          <w:ilvl w:val="0"/>
          <w:numId w:val="18"/>
        </w:num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дотримуватись правил експлуатації, рекомендацій виробника та Виконавця;</w:t>
      </w:r>
    </w:p>
    <w:p w:rsidR="0093780A" w:rsidRPr="0093780A" w:rsidRDefault="0093780A" w:rsidP="00127974">
      <w:pPr>
        <w:numPr>
          <w:ilvl w:val="0"/>
          <w:numId w:val="18"/>
        </w:num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сприяти Виконавцеві у надані Послуг, відповідно до умов цього Договору;</w:t>
      </w:r>
    </w:p>
    <w:p w:rsidR="0093780A" w:rsidRPr="0093780A" w:rsidRDefault="0093780A" w:rsidP="00127974">
      <w:pPr>
        <w:numPr>
          <w:ilvl w:val="0"/>
          <w:numId w:val="18"/>
        </w:num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своєчасно інформувати Виконавця про наявність, або виникнення обставин, що можуть стати причиною неможливості або перенесення попередньо узгоджених Сторонами строків надання Послуг;</w:t>
      </w:r>
    </w:p>
    <w:p w:rsidR="0093780A" w:rsidRPr="0093780A" w:rsidRDefault="0093780A" w:rsidP="00127974">
      <w:pPr>
        <w:numPr>
          <w:ilvl w:val="0"/>
          <w:numId w:val="18"/>
        </w:num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нести всі витрати, пов’язані з обслуговування обладнання та використанням витратних матеріалів і всі ризики, які вони можуть зазнати, з моменту передачі у розпорядження Замовника;</w:t>
      </w:r>
    </w:p>
    <w:p w:rsidR="0093780A" w:rsidRPr="0093780A" w:rsidRDefault="0093780A" w:rsidP="00127974">
      <w:pPr>
        <w:numPr>
          <w:ilvl w:val="0"/>
          <w:numId w:val="18"/>
        </w:num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допускати до виконання послуги лише працівників, які пройшли навчання на обладнанні і мають відповідну кваліфікацію;</w:t>
      </w:r>
    </w:p>
    <w:p w:rsidR="0093780A" w:rsidRPr="0093780A" w:rsidRDefault="0093780A" w:rsidP="00127974">
      <w:pPr>
        <w:numPr>
          <w:ilvl w:val="0"/>
          <w:numId w:val="18"/>
        </w:numPr>
        <w:tabs>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забезпечити Виконавцю умови виконання послуги, передбачені законодавством України з безпеки і охорони праці;</w:t>
      </w:r>
    </w:p>
    <w:p w:rsidR="0093780A" w:rsidRPr="0093780A" w:rsidRDefault="0093780A" w:rsidP="00127974">
      <w:pPr>
        <w:numPr>
          <w:ilvl w:val="0"/>
          <w:numId w:val="18"/>
        </w:numPr>
        <w:tabs>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забезпечити цілісність пломб фірми-виробника та Виконавця;</w:t>
      </w:r>
    </w:p>
    <w:p w:rsidR="0093780A" w:rsidRPr="0093780A" w:rsidRDefault="0093780A" w:rsidP="00127974">
      <w:pPr>
        <w:numPr>
          <w:ilvl w:val="0"/>
          <w:numId w:val="18"/>
        </w:numPr>
        <w:tabs>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інформувати Виконавця про всі відхилення від норми в процесі експлуатації обладнання;</w:t>
      </w:r>
    </w:p>
    <w:p w:rsidR="0093780A" w:rsidRPr="0093780A" w:rsidRDefault="0093780A" w:rsidP="00127974">
      <w:pPr>
        <w:numPr>
          <w:ilvl w:val="0"/>
          <w:numId w:val="18"/>
        </w:numPr>
        <w:tabs>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не допускати втручання третіх осіб до технічного обслуговування обладнання;</w:t>
      </w:r>
    </w:p>
    <w:p w:rsidR="0093780A" w:rsidRPr="0093780A" w:rsidRDefault="0093780A" w:rsidP="00127974">
      <w:pPr>
        <w:numPr>
          <w:ilvl w:val="0"/>
          <w:numId w:val="18"/>
        </w:numPr>
        <w:tabs>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застосовувати витратні матеріали рекомендовані фірмою-виробником, або узгодженні з Виконавцем аналоги.</w:t>
      </w:r>
    </w:p>
    <w:p w:rsidR="0093780A" w:rsidRPr="0093780A" w:rsidRDefault="0093780A" w:rsidP="0093780A">
      <w:pPr>
        <w:tabs>
          <w:tab w:val="left" w:pos="426"/>
          <w:tab w:val="left" w:pos="709"/>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5.2. Замовник має право:</w:t>
      </w:r>
      <w:bookmarkStart w:id="16" w:name="67"/>
      <w:bookmarkEnd w:id="16"/>
    </w:p>
    <w:p w:rsidR="0093780A" w:rsidRPr="0093780A" w:rsidRDefault="0093780A" w:rsidP="0093780A">
      <w:p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5.2.1. Достроково розірвати цей Договір у разі невиконання зобов'язань Виконавцем, повідомивши про це його у строк</w:t>
      </w:r>
      <w:bookmarkStart w:id="17" w:name="68"/>
      <w:bookmarkEnd w:id="17"/>
      <w:r w:rsidRPr="0093780A">
        <w:rPr>
          <w:rFonts w:ascii="Times New Roman" w:hAnsi="Times New Roman"/>
          <w:color w:val="000000"/>
          <w:sz w:val="24"/>
          <w:szCs w:val="24"/>
          <w:lang w:eastAsia="ar-SA"/>
        </w:rPr>
        <w:t xml:space="preserve"> до 5 (п’яти) календарних днів;</w:t>
      </w:r>
    </w:p>
    <w:p w:rsidR="0093780A" w:rsidRPr="0093780A" w:rsidRDefault="0093780A" w:rsidP="0093780A">
      <w:pPr>
        <w:tabs>
          <w:tab w:val="left" w:pos="426"/>
          <w:tab w:val="left" w:pos="709"/>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5.2.2. Контролювати надання Послуг у строки, встановлені цим Договором</w:t>
      </w:r>
      <w:bookmarkStart w:id="18" w:name="69"/>
      <w:bookmarkEnd w:id="18"/>
      <w:r w:rsidRPr="0093780A">
        <w:rPr>
          <w:rFonts w:ascii="Times New Roman" w:hAnsi="Times New Roman"/>
          <w:color w:val="000000"/>
          <w:sz w:val="24"/>
          <w:szCs w:val="24"/>
          <w:lang w:eastAsia="ar-SA"/>
        </w:rPr>
        <w:t>;</w:t>
      </w:r>
    </w:p>
    <w:p w:rsidR="0093780A" w:rsidRPr="0093780A" w:rsidRDefault="0093780A" w:rsidP="0093780A">
      <w:pPr>
        <w:tabs>
          <w:tab w:val="left" w:pos="426"/>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5.2.3.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19" w:name="70"/>
      <w:bookmarkEnd w:id="19"/>
      <w:r w:rsidRPr="0093780A">
        <w:rPr>
          <w:rFonts w:ascii="Times New Roman" w:hAnsi="Times New Roman"/>
          <w:color w:val="000000"/>
          <w:sz w:val="24"/>
          <w:szCs w:val="24"/>
          <w:lang w:eastAsia="ar-SA"/>
        </w:rPr>
        <w:t>;</w:t>
      </w:r>
    </w:p>
    <w:p w:rsidR="0093780A" w:rsidRPr="0093780A" w:rsidRDefault="0093780A" w:rsidP="0093780A">
      <w:pPr>
        <w:tabs>
          <w:tab w:val="left" w:pos="426"/>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5.2.4. Повернути </w:t>
      </w:r>
      <w:r w:rsidRPr="0093780A">
        <w:rPr>
          <w:rFonts w:ascii="Times New Roman" w:hAnsi="Times New Roman"/>
          <w:sz w:val="24"/>
          <w:szCs w:val="24"/>
        </w:rPr>
        <w:t>Акт приймання-здачі виконаних робіт (наданих послуг)</w:t>
      </w:r>
      <w:r w:rsidRPr="0093780A">
        <w:rPr>
          <w:rFonts w:ascii="Times New Roman" w:hAnsi="Times New Roman"/>
          <w:color w:val="000000"/>
          <w:sz w:val="24"/>
          <w:szCs w:val="24"/>
          <w:lang w:eastAsia="ar-SA"/>
        </w:rPr>
        <w:t xml:space="preserve"> Виконавцю без здійснення оплати в разі неналежного його оформлення (відсутність печатки, підписів);</w:t>
      </w:r>
      <w:bookmarkStart w:id="20" w:name="71"/>
      <w:bookmarkEnd w:id="20"/>
    </w:p>
    <w:p w:rsidR="0093780A" w:rsidRPr="0093780A" w:rsidRDefault="0093780A" w:rsidP="0093780A">
      <w:pPr>
        <w:tabs>
          <w:tab w:val="left" w:pos="426"/>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5.2.5. Своєчасно надавати Виконавцеві необхідну для надання Послуг інформацію.</w:t>
      </w:r>
    </w:p>
    <w:p w:rsidR="0093780A" w:rsidRPr="0093780A" w:rsidRDefault="0093780A" w:rsidP="0093780A">
      <w:pPr>
        <w:tabs>
          <w:tab w:val="left" w:pos="426"/>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5.3. Виконавець зобов'язаний:</w:t>
      </w:r>
      <w:bookmarkStart w:id="21" w:name="73"/>
      <w:bookmarkEnd w:id="21"/>
    </w:p>
    <w:p w:rsidR="0093780A" w:rsidRPr="0093780A" w:rsidRDefault="0093780A" w:rsidP="0093780A">
      <w:pPr>
        <w:tabs>
          <w:tab w:val="left" w:pos="426"/>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5.3.1. Надати Послуги у строки, встановлені цим Договором</w:t>
      </w:r>
      <w:bookmarkStart w:id="22" w:name="74"/>
      <w:bookmarkEnd w:id="22"/>
      <w:r w:rsidRPr="0093780A">
        <w:rPr>
          <w:rFonts w:ascii="Times New Roman" w:hAnsi="Times New Roman"/>
          <w:color w:val="000000"/>
          <w:sz w:val="24"/>
          <w:szCs w:val="24"/>
          <w:lang w:eastAsia="ar-SA"/>
        </w:rPr>
        <w:t>;</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5.3.2. Надати Послуги, якість яких відповідає умовам, установленим розділом 2 цього Договору</w:t>
      </w:r>
      <w:bookmarkStart w:id="23" w:name="75"/>
      <w:bookmarkEnd w:id="23"/>
      <w:r w:rsidRPr="0093780A">
        <w:rPr>
          <w:rFonts w:ascii="Times New Roman" w:hAnsi="Times New Roman"/>
          <w:color w:val="000000"/>
          <w:sz w:val="24"/>
          <w:szCs w:val="24"/>
          <w:lang w:eastAsia="ar-SA"/>
        </w:rPr>
        <w:t>;</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5.3.3. Інші обов'язки</w:t>
      </w:r>
      <w:bookmarkStart w:id="24" w:name="76"/>
      <w:bookmarkEnd w:id="24"/>
      <w:r w:rsidRPr="0093780A">
        <w:rPr>
          <w:rFonts w:ascii="Times New Roman" w:hAnsi="Times New Roman"/>
          <w:color w:val="000000"/>
          <w:sz w:val="24"/>
          <w:szCs w:val="24"/>
          <w:lang w:eastAsia="ar-SA"/>
        </w:rPr>
        <w:t>:</w:t>
      </w:r>
    </w:p>
    <w:p w:rsidR="0093780A" w:rsidRPr="0093780A" w:rsidRDefault="0093780A" w:rsidP="00127974">
      <w:pPr>
        <w:numPr>
          <w:ilvl w:val="0"/>
          <w:numId w:val="19"/>
        </w:numPr>
        <w:tabs>
          <w:tab w:val="left" w:pos="1080"/>
          <w:tab w:val="left" w:pos="1260"/>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нести всі ризики, які може зазнати обладнання в період надання Послуг, </w:t>
      </w:r>
      <w:proofErr w:type="gramStart"/>
      <w:r w:rsidRPr="0093780A">
        <w:rPr>
          <w:rFonts w:ascii="Times New Roman" w:hAnsi="Times New Roman"/>
          <w:color w:val="000000"/>
          <w:sz w:val="24"/>
          <w:szCs w:val="24"/>
          <w:lang w:eastAsia="ar-SA"/>
        </w:rPr>
        <w:t>до моменту</w:t>
      </w:r>
      <w:proofErr w:type="gramEnd"/>
      <w:r w:rsidRPr="0093780A">
        <w:rPr>
          <w:rFonts w:ascii="Times New Roman" w:hAnsi="Times New Roman"/>
          <w:color w:val="000000"/>
          <w:sz w:val="24"/>
          <w:szCs w:val="24"/>
          <w:lang w:eastAsia="ar-SA"/>
        </w:rPr>
        <w:t xml:space="preserve"> їх передачі Замовникові, крім форс-мажорних обставин;</w:t>
      </w:r>
    </w:p>
    <w:p w:rsidR="0093780A" w:rsidRPr="0093780A" w:rsidRDefault="0093780A" w:rsidP="00127974">
      <w:pPr>
        <w:numPr>
          <w:ilvl w:val="0"/>
          <w:numId w:val="19"/>
        </w:num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надати всю необхідну інформацію щодо експлуатації та правильного використання обладнання після надання Послуг. Передати всю необхідну технічну документацію (за необхідності), надати технічну та інформаційну підтримку технічному персоналу Замовника;</w:t>
      </w:r>
    </w:p>
    <w:p w:rsidR="0093780A" w:rsidRPr="0093780A" w:rsidRDefault="0093780A" w:rsidP="00127974">
      <w:pPr>
        <w:numPr>
          <w:ilvl w:val="0"/>
          <w:numId w:val="19"/>
        </w:num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консультувати Замовника з питань експлуатації обладнання;</w:t>
      </w:r>
    </w:p>
    <w:p w:rsidR="0093780A" w:rsidRPr="0093780A" w:rsidRDefault="0093780A" w:rsidP="00127974">
      <w:pPr>
        <w:numPr>
          <w:ilvl w:val="0"/>
          <w:numId w:val="19"/>
        </w:num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дотримуватись правил внутрішнього розпорядку медичного закладу Замовника.</w:t>
      </w:r>
    </w:p>
    <w:p w:rsidR="0093780A" w:rsidRPr="0093780A" w:rsidRDefault="0093780A" w:rsidP="00127974">
      <w:pPr>
        <w:numPr>
          <w:ilvl w:val="0"/>
          <w:numId w:val="19"/>
        </w:num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повідомляти про наявні, або можливі несправності, які виникли або можуть виникнути під час експлуатації обладнання та про заходи щодо їх усунення; </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5.4. Виконавець має право:</w:t>
      </w:r>
      <w:bookmarkStart w:id="25" w:name="77"/>
      <w:bookmarkEnd w:id="25"/>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 xml:space="preserve">5.4.1. Своєчасно та в повному обсязі отримувати плату за надані </w:t>
      </w:r>
      <w:bookmarkStart w:id="26" w:name="78"/>
      <w:bookmarkEnd w:id="26"/>
      <w:r w:rsidRPr="0093780A">
        <w:rPr>
          <w:rFonts w:ascii="Times New Roman" w:hAnsi="Times New Roman"/>
          <w:color w:val="000000"/>
          <w:sz w:val="24"/>
          <w:szCs w:val="24"/>
          <w:lang w:eastAsia="ar-SA"/>
        </w:rPr>
        <w:t>Послуги;</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5.4.2. На дострокове надання Послуг за письмовим погодженням Замовника;</w:t>
      </w:r>
      <w:bookmarkStart w:id="27" w:name="79"/>
      <w:bookmarkEnd w:id="27"/>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lastRenderedPageBreak/>
        <w:t>5.4.3. У разі невиконання зобов'язань Замовником Виконавець має право достроково розірвати цей Договір, повідомивши про це Замовника у строк до 5 (п’яти) календарних днів;</w:t>
      </w:r>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5.4.4. Інші права</w:t>
      </w:r>
      <w:bookmarkStart w:id="28" w:name="81"/>
      <w:bookmarkEnd w:id="28"/>
      <w:r w:rsidRPr="0093780A">
        <w:rPr>
          <w:rFonts w:ascii="Times New Roman" w:hAnsi="Times New Roman"/>
          <w:color w:val="000000"/>
          <w:sz w:val="24"/>
          <w:szCs w:val="24"/>
          <w:lang w:eastAsia="ar-SA"/>
        </w:rPr>
        <w:t>:</w:t>
      </w:r>
    </w:p>
    <w:p w:rsidR="0093780A" w:rsidRPr="0093780A" w:rsidRDefault="0093780A" w:rsidP="00127974">
      <w:pPr>
        <w:numPr>
          <w:ilvl w:val="0"/>
          <w:numId w:val="20"/>
        </w:numPr>
        <w:tabs>
          <w:tab w:val="left" w:pos="1080"/>
          <w:tab w:val="left" w:pos="1260"/>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не розпочинати надання Послуг, а в процесі виконання необхідних дій щодо надання Послуг призупиняти їх, якщо Замовник не виконав зобов’язання за цим Договором;</w:t>
      </w:r>
    </w:p>
    <w:p w:rsidR="0093780A" w:rsidRPr="0093780A" w:rsidRDefault="0093780A" w:rsidP="00127974">
      <w:pPr>
        <w:numPr>
          <w:ilvl w:val="0"/>
          <w:numId w:val="20"/>
        </w:numPr>
        <w:tabs>
          <w:tab w:val="left" w:pos="1080"/>
          <w:tab w:val="left" w:pos="1260"/>
        </w:tabs>
        <w:suppressAutoHyphens/>
        <w:spacing w:after="0" w:line="240" w:lineRule="auto"/>
        <w:ind w:left="0" w:firstLine="720"/>
        <w:jc w:val="both"/>
        <w:rPr>
          <w:rFonts w:ascii="Times New Roman" w:hAnsi="Times New Roman"/>
          <w:color w:val="000000"/>
          <w:sz w:val="24"/>
          <w:szCs w:val="24"/>
          <w:lang w:eastAsia="ar-SA"/>
        </w:rPr>
      </w:pPr>
      <w:r w:rsidRPr="0093780A">
        <w:rPr>
          <w:rFonts w:ascii="Times New Roman" w:hAnsi="Times New Roman"/>
          <w:color w:val="000000"/>
          <w:sz w:val="24"/>
          <w:szCs w:val="24"/>
          <w:lang w:eastAsia="ar-SA"/>
        </w:rPr>
        <w:t>здійснювати надання Послуг в робочі дні Виконавця (понеділок - п'ятниця).</w:t>
      </w:r>
    </w:p>
    <w:p w:rsidR="0093780A" w:rsidRPr="0093780A" w:rsidRDefault="0093780A" w:rsidP="0093780A">
      <w:pPr>
        <w:tabs>
          <w:tab w:val="left" w:pos="1080"/>
          <w:tab w:val="left" w:pos="1260"/>
        </w:tabs>
        <w:suppressAutoHyphens/>
        <w:spacing w:after="0"/>
        <w:ind w:firstLine="720"/>
        <w:jc w:val="both"/>
        <w:rPr>
          <w:rFonts w:ascii="Times New Roman" w:hAnsi="Times New Roman"/>
          <w:color w:val="000000"/>
          <w:sz w:val="24"/>
          <w:szCs w:val="24"/>
          <w:lang w:eastAsia="ar-SA"/>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bCs/>
          <w:sz w:val="24"/>
          <w:szCs w:val="24"/>
          <w:lang w:eastAsia="ru-RU"/>
        </w:rPr>
      </w:pPr>
      <w:r w:rsidRPr="0093780A">
        <w:rPr>
          <w:rFonts w:ascii="Times New Roman" w:hAnsi="Times New Roman"/>
          <w:b/>
          <w:bCs/>
          <w:sz w:val="24"/>
          <w:szCs w:val="24"/>
        </w:rPr>
        <w:t>ВІДПОВІДАЛЬНІСТЬ СТОРІН</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Порушення зобов’язання є його невиконання або неналежне виконання, тобто виконання з порушенням умов, визначених змістом зобов’язання.</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разі невиконання або несвоєчасного виконання зобов'язань, винна сторона сплачує іншій неустойку у вигляді пені у розмірі облікової ставки Національного Банку України (що діяла на період за який сплачується пеня) за кожний день прострочення від вартості прострочених зобов’язань.</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інша Сторона має право зупинити виконання свого обов’язку, відмовитися від його виконання частково, або в повному обсязі.</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сплата неустойки; відшкодування збитків.</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sz w:val="24"/>
          <w:szCs w:val="24"/>
        </w:rPr>
      </w:pPr>
      <w:bookmarkStart w:id="29" w:name="bookmark8"/>
      <w:r w:rsidRPr="0093780A">
        <w:rPr>
          <w:rFonts w:ascii="Times New Roman" w:hAnsi="Times New Roman"/>
          <w:b/>
          <w:sz w:val="24"/>
          <w:szCs w:val="24"/>
        </w:rPr>
        <w:t>ГАРАНТІЙНІ УМОВИ</w:t>
      </w:r>
    </w:p>
    <w:p w:rsidR="0093780A" w:rsidRPr="0093780A" w:rsidRDefault="0093780A" w:rsidP="00127974">
      <w:pPr>
        <w:widowControl w:val="0"/>
        <w:numPr>
          <w:ilvl w:val="1"/>
          <w:numId w:val="17"/>
        </w:numPr>
        <w:tabs>
          <w:tab w:val="left" w:pos="567"/>
          <w:tab w:val="left" w:pos="1080"/>
          <w:tab w:val="left" w:pos="1260"/>
        </w:tabs>
        <w:autoSpaceDE w:val="0"/>
        <w:autoSpaceDN w:val="0"/>
        <w:adjustRightInd w:val="0"/>
        <w:spacing w:after="0" w:line="240" w:lineRule="auto"/>
        <w:ind w:left="0" w:firstLine="720"/>
        <w:jc w:val="both"/>
        <w:rPr>
          <w:rFonts w:ascii="Times New Roman" w:hAnsi="Times New Roman"/>
          <w:sz w:val="24"/>
          <w:szCs w:val="24"/>
        </w:rPr>
      </w:pPr>
      <w:r w:rsidRPr="0093780A">
        <w:rPr>
          <w:rFonts w:ascii="Times New Roman" w:hAnsi="Times New Roman"/>
          <w:sz w:val="24"/>
          <w:szCs w:val="24"/>
        </w:rPr>
        <w:t xml:space="preserve">Виконавець надає гарантію на виконані послуги строком на 12 місяців з дати виконання послуг.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lang w:eastAsia="ru-RU"/>
        </w:rPr>
      </w:pPr>
      <w:r w:rsidRPr="0093780A">
        <w:rPr>
          <w:rFonts w:ascii="Times New Roman" w:hAnsi="Times New Roman"/>
          <w:sz w:val="24"/>
          <w:szCs w:val="24"/>
        </w:rPr>
        <w:t>Гарантійним випадком не є природній або конструкційний знос вузлів та частин апарату, а роботи з ліквідації причин виходу з ладу апарату додатково оплачуються Замовником.</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color w:val="000000"/>
          <w:sz w:val="24"/>
          <w:szCs w:val="24"/>
        </w:rPr>
      </w:pPr>
      <w:r w:rsidRPr="0093780A">
        <w:rPr>
          <w:rFonts w:ascii="Times New Roman" w:hAnsi="Times New Roman"/>
          <w:bCs/>
          <w:color w:val="000000"/>
          <w:sz w:val="24"/>
          <w:szCs w:val="24"/>
        </w:rPr>
        <w:t>Гарантійний термін</w:t>
      </w:r>
      <w:r w:rsidRPr="0093780A">
        <w:rPr>
          <w:rFonts w:ascii="Times New Roman" w:hAnsi="Times New Roman"/>
          <w:color w:val="000000"/>
          <w:sz w:val="24"/>
          <w:szCs w:val="24"/>
        </w:rPr>
        <w:t xml:space="preserve"> на Послуги становить 12 (дванадцять) місяців з дати їх надання, яка зазначена в акті приймання-передачі наданих Послуг, але не розповсюджується на інші поломки та несправності обладнання.</w:t>
      </w:r>
    </w:p>
    <w:p w:rsidR="0093780A" w:rsidRPr="0093780A" w:rsidRDefault="0093780A" w:rsidP="00127974">
      <w:pPr>
        <w:numPr>
          <w:ilvl w:val="1"/>
          <w:numId w:val="17"/>
        </w:numPr>
        <w:tabs>
          <w:tab w:val="left" w:pos="426"/>
          <w:tab w:val="left" w:pos="1080"/>
          <w:tab w:val="left" w:pos="1260"/>
        </w:tabs>
        <w:spacing w:after="0" w:line="240" w:lineRule="auto"/>
        <w:ind w:left="0" w:firstLine="720"/>
        <w:contextualSpacing/>
        <w:jc w:val="both"/>
        <w:rPr>
          <w:rFonts w:ascii="Times New Roman" w:hAnsi="Times New Roman"/>
          <w:color w:val="000000"/>
          <w:sz w:val="24"/>
          <w:szCs w:val="24"/>
        </w:rPr>
      </w:pPr>
      <w:r w:rsidRPr="0093780A">
        <w:rPr>
          <w:rFonts w:ascii="Times New Roman" w:hAnsi="Times New Roman"/>
          <w:color w:val="000000"/>
          <w:sz w:val="24"/>
          <w:szCs w:val="24"/>
        </w:rPr>
        <w:t xml:space="preserve">Гарантія з якості на виконані Виконавцем Послуги не надається у разі: порушення Замовником, або третіми особами (пацієнтами) правил експлуатації обладнання, встановлених в інструкції з його експлуатації; втрати складових частин обладнання; негативного впливу зовнішніх чинників (пожежа, перенапруга в електричних мережах, залиття розчинами та іншими рідинами і т.п.), що призвели до виходу з ладу обладнання. В такому випадку Сторони складають відповідний акт, а </w:t>
      </w:r>
      <w:proofErr w:type="gramStart"/>
      <w:r w:rsidRPr="0093780A">
        <w:rPr>
          <w:rFonts w:ascii="Times New Roman" w:hAnsi="Times New Roman"/>
          <w:color w:val="000000"/>
          <w:sz w:val="24"/>
          <w:szCs w:val="24"/>
        </w:rPr>
        <w:t>Послуги  з</w:t>
      </w:r>
      <w:proofErr w:type="gramEnd"/>
      <w:r w:rsidRPr="0093780A">
        <w:rPr>
          <w:rFonts w:ascii="Times New Roman" w:hAnsi="Times New Roman"/>
          <w:color w:val="000000"/>
          <w:sz w:val="24"/>
          <w:szCs w:val="24"/>
        </w:rPr>
        <w:t xml:space="preserve"> відновлення обладнання та їх оплата здійснюються за окремим договором, або згідно додаткової угоди.</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sz w:val="24"/>
          <w:szCs w:val="24"/>
        </w:rPr>
      </w:pPr>
      <w:r w:rsidRPr="0093780A">
        <w:rPr>
          <w:rFonts w:ascii="Times New Roman" w:hAnsi="Times New Roman"/>
          <w:b/>
          <w:sz w:val="24"/>
          <w:szCs w:val="24"/>
        </w:rPr>
        <w:t>ОБСТАВИНИ НЕПЕРЕБОРНОЇ СИЛИ</w:t>
      </w:r>
      <w:bookmarkEnd w:id="29"/>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Сторони звільняються від відповідальності за повне або часткове невиконання або неналежне виконання обов'язків по даному Договору у разі виникнення обставин непереборної сили, які не існували під час укладання Договору та виникли поза </w:t>
      </w:r>
      <w:proofErr w:type="gramStart"/>
      <w:r w:rsidRPr="0093780A">
        <w:rPr>
          <w:rFonts w:ascii="Times New Roman" w:hAnsi="Times New Roman"/>
          <w:sz w:val="24"/>
          <w:szCs w:val="24"/>
        </w:rPr>
        <w:t>волею  Сторін</w:t>
      </w:r>
      <w:proofErr w:type="gramEnd"/>
      <w:r w:rsidRPr="0093780A">
        <w:rPr>
          <w:rFonts w:ascii="Times New Roman" w:hAnsi="Times New Roman"/>
          <w:sz w:val="24"/>
          <w:szCs w:val="24"/>
        </w:rPr>
        <w:t xml:space="preserve"> (аварія, катастрофа, стихійне лихо, епідемія, війна, тощо).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Доказом виникнення обставин непереборної сили та строку їх дії є відповідні документи, які видаються Торговою палатою України.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sz w:val="24"/>
          <w:szCs w:val="24"/>
        </w:rPr>
      </w:pPr>
      <w:bookmarkStart w:id="30" w:name="bookmark9"/>
      <w:r w:rsidRPr="0093780A">
        <w:rPr>
          <w:rFonts w:ascii="Times New Roman" w:hAnsi="Times New Roman"/>
          <w:b/>
          <w:sz w:val="24"/>
          <w:szCs w:val="24"/>
        </w:rPr>
        <w:lastRenderedPageBreak/>
        <w:t>ВИРІШЕННЯ СПОРІВ</w:t>
      </w:r>
      <w:bookmarkEnd w:id="30"/>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У разі недосягнення Сторонами згоди спори (розбіжності) вирішуються </w:t>
      </w:r>
      <w:proofErr w:type="gramStart"/>
      <w:r w:rsidRPr="0093780A">
        <w:rPr>
          <w:rFonts w:ascii="Times New Roman" w:hAnsi="Times New Roman"/>
          <w:sz w:val="24"/>
          <w:szCs w:val="24"/>
        </w:rPr>
        <w:t>у судовому порядку</w:t>
      </w:r>
      <w:proofErr w:type="gramEnd"/>
      <w:r w:rsidRPr="0093780A">
        <w:rPr>
          <w:rFonts w:ascii="Times New Roman" w:hAnsi="Times New Roman"/>
          <w:sz w:val="24"/>
          <w:szCs w:val="24"/>
        </w:rPr>
        <w:t xml:space="preserve"> згідно чинного Законодавства України.</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numPr>
          <w:ilvl w:val="0"/>
          <w:numId w:val="17"/>
        </w:numPr>
        <w:tabs>
          <w:tab w:val="left" w:pos="426"/>
          <w:tab w:val="left" w:pos="1080"/>
          <w:tab w:val="left" w:pos="1260"/>
        </w:tabs>
        <w:spacing w:after="0" w:line="240" w:lineRule="auto"/>
        <w:ind w:left="0" w:firstLine="720"/>
        <w:contextualSpacing/>
        <w:jc w:val="center"/>
        <w:rPr>
          <w:rFonts w:ascii="Times New Roman" w:hAnsi="Times New Roman"/>
          <w:b/>
          <w:sz w:val="24"/>
          <w:szCs w:val="24"/>
        </w:rPr>
      </w:pPr>
      <w:bookmarkStart w:id="31" w:name="bookmark10"/>
      <w:r w:rsidRPr="0093780A">
        <w:rPr>
          <w:rFonts w:ascii="Times New Roman" w:hAnsi="Times New Roman"/>
          <w:b/>
          <w:sz w:val="24"/>
          <w:szCs w:val="24"/>
        </w:rPr>
        <w:t>СТРОК ДІЇ ДОГОВОРУ</w:t>
      </w:r>
      <w:bookmarkEnd w:id="31"/>
    </w:p>
    <w:p w:rsidR="0093780A" w:rsidRPr="0093780A" w:rsidRDefault="0093780A" w:rsidP="0093780A">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olor w:val="000000"/>
          <w:sz w:val="24"/>
          <w:szCs w:val="24"/>
        </w:rPr>
      </w:pPr>
      <w:r w:rsidRPr="0093780A">
        <w:rPr>
          <w:rFonts w:ascii="Times New Roman" w:hAnsi="Times New Roman"/>
          <w:color w:val="000000"/>
          <w:sz w:val="24"/>
          <w:szCs w:val="24"/>
        </w:rPr>
        <w:t>10.1. Цей Договір набирає чинності з дня його підписання Сторонами і діє до</w:t>
      </w:r>
      <w:bookmarkStart w:id="32" w:name="100"/>
      <w:bookmarkEnd w:id="32"/>
      <w:r w:rsidRPr="0093780A">
        <w:rPr>
          <w:rFonts w:ascii="Times New Roman" w:hAnsi="Times New Roman"/>
          <w:color w:val="000000"/>
          <w:sz w:val="24"/>
          <w:szCs w:val="24"/>
        </w:rPr>
        <w:t xml:space="preserve"> 31 грудня 202</w:t>
      </w:r>
      <w:r w:rsidR="00FF788A">
        <w:rPr>
          <w:rFonts w:ascii="Times New Roman" w:hAnsi="Times New Roman"/>
          <w:color w:val="000000"/>
          <w:sz w:val="24"/>
          <w:szCs w:val="24"/>
          <w:lang w:val="uk-UA"/>
        </w:rPr>
        <w:t>3</w:t>
      </w:r>
      <w:r w:rsidRPr="0093780A">
        <w:rPr>
          <w:rFonts w:ascii="Times New Roman" w:hAnsi="Times New Roman"/>
          <w:color w:val="000000"/>
          <w:sz w:val="24"/>
          <w:szCs w:val="24"/>
        </w:rPr>
        <w:t xml:space="preserve"> року, але </w:t>
      </w:r>
      <w:proofErr w:type="gramStart"/>
      <w:r w:rsidRPr="0093780A">
        <w:rPr>
          <w:rFonts w:ascii="Times New Roman" w:hAnsi="Times New Roman"/>
          <w:color w:val="000000"/>
          <w:sz w:val="24"/>
          <w:szCs w:val="24"/>
        </w:rPr>
        <w:t>в будь</w:t>
      </w:r>
      <w:proofErr w:type="gramEnd"/>
      <w:r w:rsidRPr="0093780A">
        <w:rPr>
          <w:rFonts w:ascii="Times New Roman" w:hAnsi="Times New Roman"/>
          <w:color w:val="000000"/>
          <w:sz w:val="24"/>
          <w:szCs w:val="24"/>
        </w:rPr>
        <w:t>-якому випадку до повного виконання Сторонами своїх зобов’язань за цим Договором.</w:t>
      </w:r>
      <w:bookmarkStart w:id="33" w:name="101"/>
      <w:bookmarkEnd w:id="33"/>
    </w:p>
    <w:p w:rsidR="0093780A" w:rsidRPr="0093780A" w:rsidRDefault="0093780A" w:rsidP="0093780A">
      <w:pPr>
        <w:tabs>
          <w:tab w:val="left" w:pos="518"/>
          <w:tab w:val="left" w:pos="1080"/>
          <w:tab w:val="left" w:pos="1260"/>
        </w:tabs>
        <w:spacing w:after="0"/>
        <w:ind w:firstLine="720"/>
        <w:jc w:val="both"/>
        <w:rPr>
          <w:rFonts w:ascii="Times New Roman" w:hAnsi="Times New Roman"/>
          <w:color w:val="000000"/>
          <w:sz w:val="24"/>
          <w:szCs w:val="24"/>
        </w:rPr>
      </w:pPr>
      <w:r w:rsidRPr="0093780A">
        <w:rPr>
          <w:rFonts w:ascii="Times New Roman" w:hAnsi="Times New Roman"/>
          <w:color w:val="000000"/>
          <w:sz w:val="24"/>
          <w:szCs w:val="24"/>
        </w:rPr>
        <w:t>10.2. Цей Договір укладається і підписується у 2 (двох) автентичних примірниках, що мають однакову юридичну силу</w:t>
      </w:r>
      <w:bookmarkStart w:id="34" w:name="102"/>
      <w:bookmarkEnd w:id="34"/>
      <w:r w:rsidRPr="0093780A">
        <w:rPr>
          <w:rFonts w:ascii="Times New Roman" w:hAnsi="Times New Roman"/>
          <w:color w:val="000000"/>
          <w:sz w:val="24"/>
          <w:szCs w:val="24"/>
        </w:rPr>
        <w:t>, по одному для кожної із Сторін</w:t>
      </w:r>
    </w:p>
    <w:p w:rsidR="0093780A" w:rsidRPr="0093780A" w:rsidRDefault="0093780A" w:rsidP="0093780A">
      <w:pPr>
        <w:tabs>
          <w:tab w:val="left" w:pos="518"/>
          <w:tab w:val="left" w:pos="1080"/>
          <w:tab w:val="left" w:pos="1260"/>
        </w:tabs>
        <w:spacing w:after="0"/>
        <w:ind w:firstLine="720"/>
        <w:jc w:val="both"/>
        <w:rPr>
          <w:rFonts w:ascii="Times New Roman" w:hAnsi="Times New Roman"/>
          <w:color w:val="000000"/>
          <w:sz w:val="24"/>
          <w:szCs w:val="24"/>
        </w:rPr>
      </w:pPr>
      <w:r w:rsidRPr="0093780A">
        <w:rPr>
          <w:rFonts w:ascii="Times New Roman" w:hAnsi="Times New Roman"/>
          <w:color w:val="000000"/>
          <w:sz w:val="24"/>
          <w:szCs w:val="24"/>
        </w:rPr>
        <w:t>10.3.</w:t>
      </w:r>
      <w:r w:rsidRPr="0093780A">
        <w:rPr>
          <w:rFonts w:ascii="Times New Roman" w:hAnsi="Times New Roman"/>
          <w:sz w:val="24"/>
          <w:szCs w:val="24"/>
        </w:rPr>
        <w:t xml:space="preserve"> </w:t>
      </w:r>
      <w:r w:rsidRPr="0093780A">
        <w:rPr>
          <w:rFonts w:ascii="Times New Roman" w:hAnsi="Times New Roman"/>
          <w:color w:val="000000"/>
          <w:sz w:val="24"/>
          <w:szCs w:val="24"/>
        </w:rPr>
        <w:t xml:space="preserve">Відповідно до чинного законодавства дія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w:t>
      </w:r>
      <w:proofErr w:type="gramStart"/>
      <w:r w:rsidRPr="0093780A">
        <w:rPr>
          <w:rFonts w:ascii="Times New Roman" w:hAnsi="Times New Roman"/>
          <w:color w:val="000000"/>
          <w:sz w:val="24"/>
          <w:szCs w:val="24"/>
        </w:rPr>
        <w:t>визначеної  у</w:t>
      </w:r>
      <w:proofErr w:type="gramEnd"/>
      <w:r w:rsidRPr="0093780A">
        <w:rPr>
          <w:rFonts w:ascii="Times New Roman" w:hAnsi="Times New Roman"/>
          <w:color w:val="000000"/>
          <w:sz w:val="24"/>
          <w:szCs w:val="24"/>
        </w:rPr>
        <w:t xml:space="preserve"> Договорі, якщо видатки на цю мету затверджено в установленому порядку.</w:t>
      </w: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sz w:val="24"/>
          <w:szCs w:val="24"/>
        </w:rPr>
      </w:pPr>
      <w:bookmarkStart w:id="35" w:name="bookmark11"/>
      <w:r w:rsidRPr="0093780A">
        <w:rPr>
          <w:rFonts w:ascii="Times New Roman" w:hAnsi="Times New Roman"/>
          <w:b/>
          <w:sz w:val="24"/>
          <w:szCs w:val="24"/>
        </w:rPr>
        <w:t>ІНШІ УМОВИ</w:t>
      </w:r>
      <w:bookmarkEnd w:id="35"/>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Жодна зі Сторін не має права передавати свої права чи обов’язки за </w:t>
      </w:r>
      <w:proofErr w:type="gramStart"/>
      <w:r w:rsidRPr="0093780A">
        <w:rPr>
          <w:rFonts w:ascii="Times New Roman" w:hAnsi="Times New Roman"/>
          <w:sz w:val="24"/>
          <w:szCs w:val="24"/>
        </w:rPr>
        <w:t>даним  Договором</w:t>
      </w:r>
      <w:proofErr w:type="gramEnd"/>
      <w:r w:rsidRPr="0093780A">
        <w:rPr>
          <w:rFonts w:ascii="Times New Roman" w:hAnsi="Times New Roman"/>
          <w:sz w:val="24"/>
          <w:szCs w:val="24"/>
        </w:rPr>
        <w:t xml:space="preserve"> іншій Стороні без попередньої згоди всіх Сторін.</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Усі зміни та доповнення до даного Договору дійсні тільки у випадку, коли виконані у письмовій формі та підписані уповноваженими на те особами обох Сторін.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Даний Договір складено у двох (2) примірниках, які мають однакову силу (по одному примірнику для Замовника та Виконавця).</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Даний Договір, а також інші документи, що мають відношення до нього, мають юридичну силу при передачі їх факсограмою.</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Після підписання цього договору всі попередні домовленості та листування по даному договору втрачають свою силу.</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 xml:space="preserve">У випадку непередбаченого виходу з ладу апарату (установки) Виконавець зобов’язується протягом 72 (сімдесяти двох) годин за сприятливих погодних умов прибути на місце для усунення несправності. </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До послуг з поточного ремонту і технічного обслуговування гамма-терапевтичних апаратів АГАТ-Р1, РОКУС-М, АГАТ-ВУ, рентгенапарату «РУМ-17», рентгенапарату «ТА-</w:t>
      </w:r>
      <w:proofErr w:type="gramStart"/>
      <w:r w:rsidRPr="0093780A">
        <w:rPr>
          <w:rFonts w:ascii="Times New Roman" w:hAnsi="Times New Roman"/>
          <w:sz w:val="24"/>
          <w:szCs w:val="24"/>
        </w:rPr>
        <w:t>02»  можуть</w:t>
      </w:r>
      <w:proofErr w:type="gramEnd"/>
      <w:r w:rsidRPr="0093780A">
        <w:rPr>
          <w:rFonts w:ascii="Times New Roman" w:hAnsi="Times New Roman"/>
          <w:sz w:val="24"/>
          <w:szCs w:val="24"/>
        </w:rPr>
        <w:t xml:space="preserve"> бути допущені лише особи, що пройшли навчання у виробника, віднесені до персоналу категорії А, мають відповідні свідоцтва та допуск до особливих робіт відповідної категорії.</w:t>
      </w:r>
    </w:p>
    <w:p w:rsid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У випадках, не передбачених Договором, сторони керуються чинним законодавством України.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Відповідно до Згоди на оприлюднення інформації про використання публічних коштів (додаток 2 до цього Договору) Виконавець погоджується з оприлюдненням власних персональних даних на єдиному веб-порталі використання публічних коштів.</w:t>
      </w:r>
    </w:p>
    <w:p w:rsidR="00D74ADD" w:rsidRPr="00D74ADD" w:rsidRDefault="00D74ADD" w:rsidP="00D74ADD">
      <w:pPr>
        <w:pStyle w:val="a5"/>
        <w:spacing w:after="0" w:line="240" w:lineRule="auto"/>
        <w:ind w:left="142" w:firstLine="349"/>
        <w:jc w:val="both"/>
        <w:rPr>
          <w:rFonts w:ascii="Times New Roman" w:hAnsi="Times New Roman"/>
          <w:lang w:val="uk-UA" w:eastAsia="ru-RU"/>
        </w:rPr>
      </w:pPr>
      <w:r>
        <w:rPr>
          <w:rFonts w:ascii="Times New Roman" w:hAnsi="Times New Roman"/>
          <w:lang w:val="uk-UA"/>
        </w:rPr>
        <w:lastRenderedPageBreak/>
        <w:t xml:space="preserve">11.9. </w:t>
      </w:r>
      <w:r w:rsidRPr="00D74ADD">
        <w:rPr>
          <w:rFonts w:ascii="Times New Roman" w:hAnsi="Times New Roman"/>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4ADD" w:rsidRPr="00D74ADD" w:rsidRDefault="00D74ADD" w:rsidP="00D74ADD">
      <w:pPr>
        <w:pStyle w:val="a5"/>
        <w:spacing w:after="0" w:line="240" w:lineRule="auto"/>
        <w:ind w:left="142" w:firstLine="349"/>
        <w:jc w:val="both"/>
        <w:rPr>
          <w:rFonts w:ascii="Times New Roman" w:hAnsi="Times New Roman"/>
        </w:rPr>
      </w:pPr>
      <w:r w:rsidRPr="00D74ADD">
        <w:rPr>
          <w:rFonts w:ascii="Times New Roman" w:hAnsi="Times New Roman"/>
        </w:rPr>
        <w:t>1) зменшення обсягів закупівлі, зокрема з урахуванням фактичного обсягу видатків замовника;</w:t>
      </w:r>
    </w:p>
    <w:p w:rsidR="00D74ADD" w:rsidRPr="00D74ADD" w:rsidRDefault="00D74ADD" w:rsidP="00D74ADD">
      <w:pPr>
        <w:pStyle w:val="a5"/>
        <w:spacing w:after="0" w:line="240" w:lineRule="auto"/>
        <w:ind w:left="142" w:firstLine="349"/>
        <w:jc w:val="both"/>
        <w:rPr>
          <w:rFonts w:ascii="Times New Roman" w:hAnsi="Times New Roman"/>
        </w:rPr>
      </w:pPr>
      <w:r w:rsidRPr="00D74ADD">
        <w:rPr>
          <w:rFonts w:ascii="Times New Roman" w:hAnsi="Times New Roman"/>
        </w:rPr>
        <w:t xml:space="preserve">2) погодження зміни ціни за одиницю товару в договорі про закупівлю у разі коливання ціни такого товару </w:t>
      </w:r>
      <w:proofErr w:type="gramStart"/>
      <w:r w:rsidRPr="00D74ADD">
        <w:rPr>
          <w:rFonts w:ascii="Times New Roman" w:hAnsi="Times New Roman"/>
        </w:rPr>
        <w:t>на ринку</w:t>
      </w:r>
      <w:proofErr w:type="gramEnd"/>
      <w:r w:rsidRPr="00D74ADD">
        <w:rPr>
          <w:rFonts w:ascii="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74ADD">
        <w:rPr>
          <w:rFonts w:ascii="Times New Roman" w:hAnsi="Times New Roman"/>
        </w:rPr>
        <w:t>на ринку</w:t>
      </w:r>
      <w:proofErr w:type="gramEnd"/>
      <w:r w:rsidRPr="00D74ADD">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4ADD" w:rsidRPr="00D74ADD" w:rsidRDefault="00D74ADD" w:rsidP="00D74ADD">
      <w:pPr>
        <w:spacing w:after="0" w:line="240" w:lineRule="auto"/>
        <w:ind w:left="142" w:firstLine="349"/>
        <w:jc w:val="both"/>
        <w:rPr>
          <w:rFonts w:ascii="Times New Roman" w:hAnsi="Times New Roman"/>
        </w:rPr>
      </w:pPr>
      <w:r w:rsidRPr="00D74AD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74ADD" w:rsidRPr="00D74ADD" w:rsidRDefault="00D74ADD" w:rsidP="00D74ADD">
      <w:pPr>
        <w:pStyle w:val="a5"/>
        <w:spacing w:after="0" w:line="240" w:lineRule="auto"/>
        <w:ind w:left="142" w:firstLine="349"/>
        <w:jc w:val="both"/>
        <w:rPr>
          <w:rFonts w:ascii="Times New Roman" w:hAnsi="Times New Roman"/>
        </w:rPr>
      </w:pPr>
      <w:r w:rsidRPr="00D74AD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4ADD" w:rsidRPr="00D74ADD" w:rsidRDefault="00D74ADD" w:rsidP="00D74ADD">
      <w:pPr>
        <w:pStyle w:val="a5"/>
        <w:spacing w:after="0" w:line="240" w:lineRule="auto"/>
        <w:ind w:left="142" w:firstLine="349"/>
        <w:jc w:val="both"/>
        <w:rPr>
          <w:rFonts w:ascii="Times New Roman" w:hAnsi="Times New Roman"/>
        </w:rPr>
      </w:pPr>
      <w:r w:rsidRPr="00D74AD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D74ADD" w:rsidRPr="00D74ADD" w:rsidRDefault="00D74ADD" w:rsidP="00D74ADD">
      <w:pPr>
        <w:spacing w:after="0" w:line="240" w:lineRule="auto"/>
        <w:ind w:left="142" w:firstLine="349"/>
        <w:jc w:val="both"/>
        <w:rPr>
          <w:rFonts w:ascii="Times New Roman" w:hAnsi="Times New Roman"/>
        </w:rPr>
      </w:pPr>
      <w:r w:rsidRPr="00D74ADD">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4ADD" w:rsidRPr="00D74ADD" w:rsidRDefault="00D74ADD" w:rsidP="00D74ADD">
      <w:pPr>
        <w:spacing w:after="0" w:line="240" w:lineRule="auto"/>
        <w:ind w:left="142" w:firstLine="349"/>
        <w:jc w:val="both"/>
        <w:rPr>
          <w:rFonts w:ascii="Times New Roman" w:hAnsi="Times New Roman"/>
        </w:rPr>
      </w:pPr>
      <w:r w:rsidRPr="00D74ADD">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74ADD">
        <w:rPr>
          <w:rFonts w:ascii="Times New Roman" w:hAnsi="Times New Roman"/>
        </w:rPr>
        <w:t>на ринку</w:t>
      </w:r>
      <w:proofErr w:type="gramEnd"/>
      <w:r w:rsidRPr="00D74ADD">
        <w:rPr>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D74ADD" w:rsidRPr="00D74ADD" w:rsidRDefault="00D74ADD" w:rsidP="00D74ADD">
      <w:pPr>
        <w:pStyle w:val="a5"/>
        <w:spacing w:after="0" w:line="240" w:lineRule="auto"/>
        <w:ind w:left="142" w:firstLine="349"/>
        <w:jc w:val="both"/>
        <w:rPr>
          <w:rFonts w:ascii="Times New Roman" w:hAnsi="Times New Roman"/>
        </w:rPr>
      </w:pPr>
      <w:r w:rsidRPr="00D74ADD">
        <w:rPr>
          <w:rFonts w:ascii="Times New Roman" w:hAnsi="Times New Roman"/>
        </w:rPr>
        <w:t xml:space="preserve">8) зміни умов у зв’язку із застосуванням положень частини шостої статті 41 </w:t>
      </w:r>
      <w:r w:rsidRPr="00D74ADD">
        <w:rPr>
          <w:rFonts w:ascii="Times New Roman" w:hAnsi="Times New Roman"/>
          <w:lang w:eastAsia="uk-UA"/>
        </w:rPr>
        <w:t>Закону України «Про публічні закупівлі»</w:t>
      </w:r>
      <w:r>
        <w:rPr>
          <w:rFonts w:ascii="Times New Roman" w:hAnsi="Times New Roman"/>
          <w:lang w:val="uk-UA" w:eastAsia="uk-UA"/>
        </w:rPr>
        <w:t xml:space="preserve"> відповідно до Особливостей</w:t>
      </w:r>
      <w:r w:rsidRPr="00D74ADD">
        <w:rPr>
          <w:rFonts w:ascii="Times New Roman" w:hAnsi="Times New Roman"/>
        </w:rPr>
        <w:t>.</w:t>
      </w:r>
    </w:p>
    <w:p w:rsidR="0093780A" w:rsidRPr="0093780A" w:rsidRDefault="0093780A" w:rsidP="0093780A">
      <w:pPr>
        <w:tabs>
          <w:tab w:val="left" w:pos="518"/>
          <w:tab w:val="left" w:pos="1080"/>
          <w:tab w:val="left" w:pos="1260"/>
        </w:tabs>
        <w:spacing w:after="0"/>
        <w:ind w:firstLine="720"/>
        <w:jc w:val="both"/>
        <w:rPr>
          <w:rFonts w:ascii="Times New Roman" w:hAnsi="Times New Roman"/>
          <w:sz w:val="24"/>
          <w:szCs w:val="24"/>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bCs/>
          <w:sz w:val="24"/>
          <w:szCs w:val="24"/>
        </w:rPr>
      </w:pPr>
      <w:r w:rsidRPr="0093780A">
        <w:rPr>
          <w:rFonts w:ascii="Times New Roman" w:hAnsi="Times New Roman"/>
          <w:b/>
          <w:bCs/>
          <w:sz w:val="24"/>
          <w:szCs w:val="24"/>
        </w:rPr>
        <w:t>ДОДАТКИ ДО ДОГОВОРУ</w:t>
      </w:r>
    </w:p>
    <w:p w:rsidR="0093780A" w:rsidRPr="0093780A" w:rsidRDefault="0093780A" w:rsidP="00127974">
      <w:pPr>
        <w:numPr>
          <w:ilvl w:val="1"/>
          <w:numId w:val="17"/>
        </w:numPr>
        <w:tabs>
          <w:tab w:val="left" w:pos="518"/>
          <w:tab w:val="left" w:pos="1080"/>
          <w:tab w:val="left" w:pos="1260"/>
        </w:tabs>
        <w:spacing w:after="0" w:line="240" w:lineRule="auto"/>
        <w:ind w:left="0" w:firstLine="720"/>
        <w:contextualSpacing/>
        <w:jc w:val="both"/>
        <w:rPr>
          <w:rFonts w:ascii="Times New Roman" w:hAnsi="Times New Roman"/>
          <w:sz w:val="24"/>
          <w:szCs w:val="24"/>
        </w:rPr>
      </w:pPr>
      <w:r w:rsidRPr="0093780A">
        <w:rPr>
          <w:rFonts w:ascii="Times New Roman" w:hAnsi="Times New Roman"/>
          <w:sz w:val="24"/>
          <w:szCs w:val="24"/>
        </w:rPr>
        <w:t>Додатки до Договору, що є невід'ємною його частиною:</w:t>
      </w:r>
    </w:p>
    <w:p w:rsidR="0093780A" w:rsidRPr="0093780A" w:rsidRDefault="0093780A" w:rsidP="0093780A">
      <w:pPr>
        <w:pStyle w:val="ae"/>
        <w:widowControl w:val="0"/>
        <w:tabs>
          <w:tab w:val="left" w:pos="567"/>
          <w:tab w:val="left" w:pos="1080"/>
          <w:tab w:val="left" w:pos="1260"/>
        </w:tabs>
        <w:autoSpaceDE w:val="0"/>
        <w:autoSpaceDN w:val="0"/>
        <w:adjustRightInd w:val="0"/>
        <w:spacing w:after="0"/>
        <w:ind w:left="720"/>
        <w:contextualSpacing/>
        <w:rPr>
          <w:rFonts w:ascii="Times New Roman" w:hAnsi="Times New Roman"/>
          <w:sz w:val="24"/>
          <w:szCs w:val="24"/>
        </w:rPr>
      </w:pPr>
      <w:bookmarkStart w:id="36" w:name="bookmark12"/>
      <w:r w:rsidRPr="0093780A">
        <w:rPr>
          <w:rFonts w:ascii="Times New Roman" w:hAnsi="Times New Roman"/>
          <w:sz w:val="24"/>
          <w:szCs w:val="24"/>
        </w:rPr>
        <w:t xml:space="preserve">додаток </w:t>
      </w:r>
      <w:proofErr w:type="gramStart"/>
      <w:r w:rsidRPr="0093780A">
        <w:rPr>
          <w:rFonts w:ascii="Times New Roman" w:hAnsi="Times New Roman"/>
          <w:sz w:val="24"/>
          <w:szCs w:val="24"/>
        </w:rPr>
        <w:t>1  –</w:t>
      </w:r>
      <w:proofErr w:type="gramEnd"/>
      <w:r w:rsidRPr="0093780A">
        <w:rPr>
          <w:rFonts w:ascii="Times New Roman" w:hAnsi="Times New Roman"/>
          <w:sz w:val="24"/>
          <w:szCs w:val="24"/>
        </w:rPr>
        <w:t xml:space="preserve"> Специфікація;</w:t>
      </w:r>
    </w:p>
    <w:p w:rsidR="0093780A" w:rsidRPr="0093780A" w:rsidRDefault="0093780A" w:rsidP="0093780A">
      <w:pPr>
        <w:tabs>
          <w:tab w:val="left" w:pos="712"/>
          <w:tab w:val="left" w:pos="1080"/>
          <w:tab w:val="left" w:pos="1260"/>
        </w:tabs>
        <w:spacing w:after="0"/>
        <w:ind w:firstLine="720"/>
        <w:rPr>
          <w:rFonts w:ascii="Times New Roman" w:hAnsi="Times New Roman"/>
          <w:sz w:val="24"/>
          <w:szCs w:val="24"/>
        </w:rPr>
      </w:pPr>
    </w:p>
    <w:p w:rsidR="0093780A" w:rsidRPr="0093780A" w:rsidRDefault="0093780A" w:rsidP="00127974">
      <w:pPr>
        <w:numPr>
          <w:ilvl w:val="0"/>
          <w:numId w:val="17"/>
        </w:numPr>
        <w:tabs>
          <w:tab w:val="left" w:pos="1080"/>
          <w:tab w:val="left" w:pos="1260"/>
        </w:tabs>
        <w:spacing w:after="0" w:line="240" w:lineRule="auto"/>
        <w:ind w:left="0" w:firstLine="720"/>
        <w:contextualSpacing/>
        <w:jc w:val="center"/>
        <w:rPr>
          <w:rFonts w:ascii="Times New Roman" w:hAnsi="Times New Roman"/>
          <w:b/>
          <w:bCs/>
          <w:sz w:val="24"/>
          <w:szCs w:val="24"/>
        </w:rPr>
      </w:pPr>
      <w:r w:rsidRPr="0093780A">
        <w:rPr>
          <w:rFonts w:ascii="Times New Roman" w:hAnsi="Times New Roman"/>
          <w:b/>
          <w:bCs/>
          <w:sz w:val="24"/>
          <w:szCs w:val="24"/>
        </w:rPr>
        <w:t xml:space="preserve">МІСЦЕЗНАХОДЖЕННЯ, РЕКВІЗИТИ </w:t>
      </w:r>
      <w:bookmarkEnd w:id="36"/>
      <w:r w:rsidRPr="0093780A">
        <w:rPr>
          <w:rFonts w:ascii="Times New Roman" w:hAnsi="Times New Roman"/>
          <w:b/>
          <w:bCs/>
          <w:sz w:val="24"/>
          <w:szCs w:val="24"/>
        </w:rPr>
        <w:t>ТА ПІДПИСИ СТОРІН</w:t>
      </w:r>
    </w:p>
    <w:p w:rsidR="0093780A" w:rsidRPr="0093780A" w:rsidRDefault="0093780A" w:rsidP="0093780A">
      <w:pPr>
        <w:spacing w:after="0"/>
        <w:ind w:left="426" w:right="74" w:hanging="426"/>
        <w:contextualSpacing/>
        <w:jc w:val="center"/>
        <w:rPr>
          <w:rFonts w:ascii="Times New Roman" w:hAnsi="Times New Roman"/>
          <w:b/>
          <w:bCs/>
          <w:sz w:val="24"/>
          <w:szCs w:val="24"/>
          <w:highlight w:val="green"/>
        </w:rPr>
      </w:pPr>
    </w:p>
    <w:tbl>
      <w:tblPr>
        <w:tblW w:w="10035" w:type="dxa"/>
        <w:tblLayout w:type="fixed"/>
        <w:tblLook w:val="01E0" w:firstRow="1" w:lastRow="1" w:firstColumn="1" w:lastColumn="1" w:noHBand="0" w:noVBand="0"/>
      </w:tblPr>
      <w:tblGrid>
        <w:gridCol w:w="4930"/>
        <w:gridCol w:w="5105"/>
      </w:tblGrid>
      <w:tr w:rsidR="0093780A" w:rsidRPr="0093780A" w:rsidTr="00F21344">
        <w:tc>
          <w:tcPr>
            <w:tcW w:w="4930" w:type="dxa"/>
          </w:tcPr>
          <w:p w:rsidR="0093780A" w:rsidRPr="0093780A" w:rsidRDefault="0093780A" w:rsidP="0093780A">
            <w:pPr>
              <w:spacing w:after="0"/>
              <w:ind w:left="426" w:right="74" w:hanging="426"/>
              <w:contextualSpacing/>
              <w:jc w:val="center"/>
              <w:rPr>
                <w:rFonts w:ascii="Times New Roman" w:hAnsi="Times New Roman"/>
                <w:b/>
                <w:sz w:val="24"/>
                <w:szCs w:val="24"/>
                <w:lang w:eastAsia="ru-RU"/>
              </w:rPr>
            </w:pPr>
            <w:r w:rsidRPr="0093780A">
              <w:rPr>
                <w:rFonts w:ascii="Times New Roman" w:hAnsi="Times New Roman"/>
                <w:b/>
                <w:sz w:val="24"/>
                <w:szCs w:val="24"/>
              </w:rPr>
              <w:t>ЗАМОВНИК</w:t>
            </w:r>
          </w:p>
          <w:p w:rsidR="0093780A" w:rsidRPr="0093780A" w:rsidRDefault="0093780A" w:rsidP="0093780A">
            <w:pPr>
              <w:spacing w:after="0" w:line="240" w:lineRule="auto"/>
              <w:rPr>
                <w:rFonts w:ascii="Times New Roman" w:hAnsi="Times New Roman"/>
                <w:b/>
                <w:sz w:val="24"/>
                <w:szCs w:val="24"/>
              </w:rPr>
            </w:pPr>
            <w:r w:rsidRPr="0093780A">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3780A">
              <w:rPr>
                <w:rFonts w:ascii="Times New Roman" w:hAnsi="Times New Roman"/>
                <w:b/>
                <w:sz w:val="24"/>
                <w:szCs w:val="24"/>
              </w:rPr>
              <w:t>центр »</w:t>
            </w:r>
            <w:proofErr w:type="gramEnd"/>
            <w:r w:rsidRPr="0093780A">
              <w:rPr>
                <w:rFonts w:ascii="Times New Roman" w:hAnsi="Times New Roman"/>
                <w:b/>
                <w:sz w:val="24"/>
                <w:szCs w:val="24"/>
              </w:rPr>
              <w:t xml:space="preserve"> Запорізької обласної ради</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69040, Запорізька область, м. Запоріжжя, </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вул. Культурна, буд.177а</w:t>
            </w:r>
            <w:r w:rsidRPr="0093780A">
              <w:rPr>
                <w:rFonts w:ascii="Times New Roman" w:hAnsi="Times New Roman"/>
                <w:sz w:val="24"/>
                <w:szCs w:val="24"/>
              </w:rPr>
              <w:tab/>
              <w:t xml:space="preserve"> </w:t>
            </w:r>
          </w:p>
          <w:p w:rsidR="0093780A" w:rsidRPr="0093780A" w:rsidRDefault="0093780A" w:rsidP="0093780A">
            <w:pPr>
              <w:tabs>
                <w:tab w:val="left" w:pos="708"/>
                <w:tab w:val="left" w:pos="1416"/>
                <w:tab w:val="left" w:pos="2124"/>
                <w:tab w:val="left" w:pos="2832"/>
                <w:tab w:val="left" w:pos="3975"/>
              </w:tabs>
              <w:spacing w:after="0" w:line="240" w:lineRule="auto"/>
              <w:rPr>
                <w:rFonts w:ascii="Times New Roman" w:hAnsi="Times New Roman"/>
                <w:sz w:val="24"/>
                <w:szCs w:val="24"/>
              </w:rPr>
            </w:pPr>
            <w:r w:rsidRPr="0093780A">
              <w:rPr>
                <w:rFonts w:ascii="Times New Roman" w:hAnsi="Times New Roman"/>
                <w:sz w:val="24"/>
                <w:szCs w:val="24"/>
              </w:rPr>
              <w:t>р/р UA593133990000026008055751503</w:t>
            </w:r>
            <w:r w:rsidRPr="0093780A">
              <w:rPr>
                <w:rFonts w:ascii="Times New Roman" w:hAnsi="Times New Roman"/>
                <w:sz w:val="24"/>
                <w:szCs w:val="24"/>
              </w:rPr>
              <w:tab/>
              <w:t xml:space="preserve"> </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в АТ КБ «ПриватБанк», </w:t>
            </w:r>
            <w:proofErr w:type="gramStart"/>
            <w:r w:rsidRPr="0093780A">
              <w:rPr>
                <w:rFonts w:ascii="Times New Roman" w:hAnsi="Times New Roman"/>
                <w:sz w:val="24"/>
                <w:szCs w:val="24"/>
              </w:rPr>
              <w:t>МФО  313399</w:t>
            </w:r>
            <w:proofErr w:type="gramEnd"/>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ЄДРПОУ 02006691, ІПН 020066908277 </w:t>
            </w:r>
          </w:p>
          <w:p w:rsidR="0093780A" w:rsidRPr="0093780A" w:rsidRDefault="0093780A" w:rsidP="0093780A">
            <w:pPr>
              <w:spacing w:after="0" w:line="240" w:lineRule="auto"/>
              <w:outlineLvl w:val="0"/>
              <w:rPr>
                <w:rFonts w:ascii="Times New Roman" w:hAnsi="Times New Roman"/>
                <w:sz w:val="24"/>
                <w:szCs w:val="24"/>
              </w:rPr>
            </w:pPr>
            <w:r w:rsidRPr="0093780A">
              <w:rPr>
                <w:rFonts w:ascii="Times New Roman" w:hAnsi="Times New Roman"/>
                <w:sz w:val="24"/>
                <w:szCs w:val="24"/>
              </w:rPr>
              <w:t>Т/ф (061) 286 21 13, 286 21 11</w:t>
            </w:r>
          </w:p>
          <w:p w:rsidR="0093780A" w:rsidRPr="0093780A" w:rsidRDefault="0093780A" w:rsidP="0093780A">
            <w:pPr>
              <w:spacing w:after="0" w:line="240" w:lineRule="auto"/>
              <w:rPr>
                <w:rFonts w:ascii="Times New Roman" w:hAnsi="Times New Roman"/>
                <w:sz w:val="24"/>
                <w:szCs w:val="24"/>
              </w:rPr>
            </w:pPr>
            <w:r w:rsidRPr="0093780A">
              <w:rPr>
                <w:rStyle w:val="22"/>
                <w:rFonts w:ascii="Times New Roman" w:hAnsi="Times New Roman" w:cs="Times New Roman"/>
                <w:sz w:val="24"/>
                <w:szCs w:val="24"/>
              </w:rPr>
              <w:t>Директор</w:t>
            </w:r>
            <w:r w:rsidRPr="0093780A">
              <w:rPr>
                <w:rFonts w:ascii="Times New Roman" w:hAnsi="Times New Roman"/>
                <w:sz w:val="24"/>
                <w:szCs w:val="24"/>
              </w:rPr>
              <w:tab/>
            </w:r>
            <w:r w:rsidRPr="0093780A">
              <w:rPr>
                <w:rFonts w:ascii="Times New Roman" w:hAnsi="Times New Roman"/>
                <w:sz w:val="24"/>
                <w:szCs w:val="24"/>
              </w:rPr>
              <w:tab/>
            </w:r>
          </w:p>
          <w:p w:rsidR="0093780A" w:rsidRPr="0093780A" w:rsidRDefault="0093780A" w:rsidP="0093780A">
            <w:pPr>
              <w:spacing w:after="0" w:line="240" w:lineRule="auto"/>
              <w:rPr>
                <w:rFonts w:ascii="Times New Roman" w:hAnsi="Times New Roman"/>
                <w:sz w:val="24"/>
                <w:szCs w:val="24"/>
              </w:rPr>
            </w:pPr>
          </w:p>
          <w:p w:rsidR="0093780A" w:rsidRPr="0093780A" w:rsidRDefault="0093780A" w:rsidP="0093780A">
            <w:pPr>
              <w:spacing w:after="0"/>
              <w:ind w:left="426" w:right="74" w:hanging="426"/>
              <w:contextualSpacing/>
              <w:rPr>
                <w:rFonts w:ascii="Times New Roman" w:hAnsi="Times New Roman"/>
                <w:b/>
                <w:sz w:val="24"/>
                <w:szCs w:val="24"/>
              </w:rPr>
            </w:pPr>
            <w:r w:rsidRPr="0093780A">
              <w:rPr>
                <w:rFonts w:ascii="Times New Roman" w:hAnsi="Times New Roman"/>
                <w:sz w:val="24"/>
                <w:szCs w:val="24"/>
              </w:rPr>
              <w:t>____________________ М. Г. Єсаянц</w:t>
            </w:r>
          </w:p>
          <w:p w:rsidR="0093780A" w:rsidRPr="0093780A" w:rsidRDefault="0093780A" w:rsidP="0093780A">
            <w:pPr>
              <w:spacing w:after="0"/>
              <w:ind w:left="426" w:right="74" w:hanging="426"/>
              <w:contextualSpacing/>
              <w:rPr>
                <w:rFonts w:ascii="Times New Roman" w:hAnsi="Times New Roman"/>
                <w:b/>
                <w:sz w:val="24"/>
                <w:szCs w:val="24"/>
              </w:rPr>
            </w:pPr>
          </w:p>
          <w:p w:rsidR="0093780A" w:rsidRPr="0093780A" w:rsidRDefault="0093780A" w:rsidP="0093780A">
            <w:pPr>
              <w:spacing w:after="0"/>
              <w:ind w:left="426" w:right="74" w:hanging="426"/>
              <w:contextualSpacing/>
              <w:rPr>
                <w:rFonts w:ascii="Times New Roman" w:hAnsi="Times New Roman"/>
                <w:b/>
                <w:sz w:val="24"/>
                <w:szCs w:val="24"/>
              </w:rPr>
            </w:pPr>
          </w:p>
          <w:p w:rsidR="0093780A" w:rsidRPr="0093780A" w:rsidRDefault="0093780A" w:rsidP="0093780A">
            <w:pPr>
              <w:spacing w:after="0"/>
              <w:ind w:left="426" w:right="74" w:hanging="426"/>
              <w:contextualSpacing/>
              <w:rPr>
                <w:rFonts w:ascii="Times New Roman" w:hAnsi="Times New Roman"/>
                <w:sz w:val="24"/>
                <w:szCs w:val="24"/>
                <w:lang w:eastAsia="ru-RU"/>
              </w:rPr>
            </w:pPr>
          </w:p>
        </w:tc>
        <w:tc>
          <w:tcPr>
            <w:tcW w:w="5105" w:type="dxa"/>
          </w:tcPr>
          <w:p w:rsidR="0093780A" w:rsidRPr="0093780A" w:rsidRDefault="0093780A" w:rsidP="0093780A">
            <w:pPr>
              <w:spacing w:after="0"/>
              <w:ind w:left="426" w:right="74" w:hanging="426"/>
              <w:contextualSpacing/>
              <w:jc w:val="center"/>
              <w:rPr>
                <w:rFonts w:ascii="Times New Roman" w:hAnsi="Times New Roman"/>
                <w:b/>
                <w:sz w:val="24"/>
                <w:szCs w:val="24"/>
                <w:lang w:eastAsia="ru-RU"/>
              </w:rPr>
            </w:pPr>
            <w:r w:rsidRPr="0093780A">
              <w:rPr>
                <w:rFonts w:ascii="Times New Roman" w:hAnsi="Times New Roman"/>
                <w:b/>
                <w:sz w:val="24"/>
                <w:szCs w:val="24"/>
              </w:rPr>
              <w:lastRenderedPageBreak/>
              <w:t>ВИКОНАВЕЦЬ</w:t>
            </w: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r w:rsidRPr="0093780A">
              <w:rPr>
                <w:rFonts w:ascii="Times New Roman" w:hAnsi="Times New Roman"/>
                <w:b/>
                <w:sz w:val="24"/>
                <w:szCs w:val="24"/>
              </w:rPr>
              <w:t xml:space="preserve">                    </w:t>
            </w: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sz w:val="24"/>
                <w:szCs w:val="24"/>
              </w:rPr>
            </w:pPr>
          </w:p>
          <w:p w:rsidR="0093780A" w:rsidRPr="0093780A" w:rsidRDefault="0093780A" w:rsidP="0093780A">
            <w:pPr>
              <w:tabs>
                <w:tab w:val="left" w:pos="741"/>
              </w:tabs>
              <w:spacing w:after="0"/>
              <w:ind w:left="426" w:right="74" w:hanging="426"/>
              <w:contextualSpacing/>
              <w:rPr>
                <w:rFonts w:ascii="Times New Roman" w:hAnsi="Times New Roman"/>
                <w:sz w:val="24"/>
                <w:szCs w:val="24"/>
                <w:lang w:eastAsia="ru-RU"/>
              </w:rPr>
            </w:pPr>
          </w:p>
        </w:tc>
      </w:tr>
    </w:tbl>
    <w:p w:rsidR="00FF788A" w:rsidRDefault="00FF788A" w:rsidP="0093780A">
      <w:pPr>
        <w:tabs>
          <w:tab w:val="left" w:pos="6015"/>
        </w:tabs>
        <w:suppressAutoHyphens/>
        <w:spacing w:after="0"/>
        <w:jc w:val="right"/>
        <w:rPr>
          <w:rFonts w:ascii="Times New Roman" w:hAnsi="Times New Roman"/>
          <w:sz w:val="24"/>
          <w:szCs w:val="24"/>
          <w:lang w:eastAsia="ar-SA"/>
        </w:rPr>
      </w:pPr>
    </w:p>
    <w:p w:rsidR="00FF788A" w:rsidRDefault="00FF788A" w:rsidP="0093780A">
      <w:pPr>
        <w:tabs>
          <w:tab w:val="left" w:pos="6015"/>
        </w:tabs>
        <w:suppressAutoHyphens/>
        <w:spacing w:after="0"/>
        <w:jc w:val="right"/>
        <w:rPr>
          <w:rFonts w:ascii="Times New Roman" w:hAnsi="Times New Roman"/>
          <w:sz w:val="24"/>
          <w:szCs w:val="24"/>
          <w:lang w:eastAsia="ar-SA"/>
        </w:rPr>
      </w:pPr>
    </w:p>
    <w:p w:rsidR="0093780A" w:rsidRPr="0093780A" w:rsidRDefault="0093780A" w:rsidP="0093780A">
      <w:pPr>
        <w:tabs>
          <w:tab w:val="left" w:pos="6015"/>
        </w:tabs>
        <w:suppressAutoHyphens/>
        <w:spacing w:after="0"/>
        <w:jc w:val="right"/>
        <w:rPr>
          <w:rFonts w:ascii="Times New Roman" w:hAnsi="Times New Roman"/>
          <w:sz w:val="24"/>
          <w:szCs w:val="24"/>
          <w:lang w:eastAsia="ar-SA"/>
        </w:rPr>
      </w:pPr>
      <w:r w:rsidRPr="0093780A">
        <w:rPr>
          <w:rFonts w:ascii="Times New Roman" w:hAnsi="Times New Roman"/>
          <w:sz w:val="24"/>
          <w:szCs w:val="24"/>
          <w:lang w:eastAsia="ar-SA"/>
        </w:rPr>
        <w:t xml:space="preserve">Додаток 1 </w:t>
      </w:r>
      <w:proofErr w:type="gramStart"/>
      <w:r w:rsidRPr="0093780A">
        <w:rPr>
          <w:rFonts w:ascii="Times New Roman" w:hAnsi="Times New Roman"/>
          <w:sz w:val="24"/>
          <w:szCs w:val="24"/>
          <w:lang w:eastAsia="ar-SA"/>
        </w:rPr>
        <w:t>до договору</w:t>
      </w:r>
      <w:proofErr w:type="gramEnd"/>
      <w:r w:rsidRPr="0093780A">
        <w:rPr>
          <w:rFonts w:ascii="Times New Roman" w:hAnsi="Times New Roman"/>
          <w:sz w:val="24"/>
          <w:szCs w:val="24"/>
          <w:lang w:eastAsia="ar-SA"/>
        </w:rPr>
        <w:t xml:space="preserve"> №_______ </w:t>
      </w:r>
    </w:p>
    <w:p w:rsidR="0093780A" w:rsidRPr="0093780A" w:rsidRDefault="0093780A" w:rsidP="0093780A">
      <w:pPr>
        <w:tabs>
          <w:tab w:val="left" w:pos="6015"/>
        </w:tabs>
        <w:suppressAutoHyphens/>
        <w:spacing w:after="0"/>
        <w:jc w:val="right"/>
        <w:rPr>
          <w:rFonts w:ascii="Times New Roman" w:hAnsi="Times New Roman"/>
          <w:b/>
          <w:sz w:val="24"/>
          <w:szCs w:val="24"/>
          <w:lang w:eastAsia="ar-SA"/>
        </w:rPr>
      </w:pPr>
      <w:r w:rsidRPr="0093780A">
        <w:rPr>
          <w:rFonts w:ascii="Times New Roman" w:hAnsi="Times New Roman"/>
          <w:sz w:val="24"/>
          <w:szCs w:val="24"/>
          <w:lang w:eastAsia="ar-SA"/>
        </w:rPr>
        <w:t>від «_____» __________________ 202</w:t>
      </w:r>
      <w:r w:rsidR="00FF788A">
        <w:rPr>
          <w:rFonts w:ascii="Times New Roman" w:hAnsi="Times New Roman"/>
          <w:sz w:val="24"/>
          <w:szCs w:val="24"/>
          <w:lang w:val="uk-UA" w:eastAsia="ar-SA"/>
        </w:rPr>
        <w:t>3</w:t>
      </w:r>
      <w:r w:rsidRPr="0093780A">
        <w:rPr>
          <w:rFonts w:ascii="Times New Roman" w:hAnsi="Times New Roman"/>
          <w:sz w:val="24"/>
          <w:szCs w:val="24"/>
          <w:lang w:eastAsia="ar-SA"/>
        </w:rPr>
        <w:t> р.</w:t>
      </w:r>
    </w:p>
    <w:p w:rsidR="0093780A" w:rsidRPr="0093780A" w:rsidRDefault="0093780A" w:rsidP="0093780A">
      <w:pPr>
        <w:tabs>
          <w:tab w:val="left" w:pos="6015"/>
        </w:tabs>
        <w:suppressAutoHyphens/>
        <w:spacing w:after="0"/>
        <w:rPr>
          <w:rFonts w:ascii="Times New Roman" w:hAnsi="Times New Roman"/>
          <w:b/>
          <w:sz w:val="24"/>
          <w:szCs w:val="24"/>
          <w:lang w:eastAsia="ar-SA"/>
        </w:rPr>
      </w:pPr>
    </w:p>
    <w:p w:rsidR="0093780A" w:rsidRPr="0093780A" w:rsidRDefault="0093780A" w:rsidP="0093780A">
      <w:pPr>
        <w:shd w:val="clear" w:color="auto" w:fill="FFFFFF"/>
        <w:tabs>
          <w:tab w:val="left" w:pos="734"/>
        </w:tabs>
        <w:suppressAutoHyphens/>
        <w:spacing w:after="0" w:line="252" w:lineRule="auto"/>
        <w:ind w:right="5"/>
        <w:jc w:val="center"/>
        <w:rPr>
          <w:rFonts w:ascii="Times New Roman" w:hAnsi="Times New Roman"/>
          <w:b/>
          <w:sz w:val="24"/>
          <w:szCs w:val="24"/>
          <w:lang w:eastAsia="ar-SA"/>
        </w:rPr>
      </w:pPr>
      <w:r w:rsidRPr="0093780A">
        <w:rPr>
          <w:rFonts w:ascii="Times New Roman" w:hAnsi="Times New Roman"/>
          <w:b/>
          <w:sz w:val="24"/>
          <w:szCs w:val="24"/>
          <w:lang w:eastAsia="ar-SA"/>
        </w:rPr>
        <w:t>Специфікація</w:t>
      </w:r>
    </w:p>
    <w:tbl>
      <w:tblPr>
        <w:tblW w:w="10349" w:type="dxa"/>
        <w:tblInd w:w="-743" w:type="dxa"/>
        <w:tblLayout w:type="fixed"/>
        <w:tblLook w:val="00A0" w:firstRow="1" w:lastRow="0" w:firstColumn="1" w:lastColumn="0" w:noHBand="0" w:noVBand="0"/>
      </w:tblPr>
      <w:tblGrid>
        <w:gridCol w:w="567"/>
        <w:gridCol w:w="1560"/>
        <w:gridCol w:w="1276"/>
        <w:gridCol w:w="1417"/>
        <w:gridCol w:w="1134"/>
        <w:gridCol w:w="993"/>
        <w:gridCol w:w="1701"/>
        <w:gridCol w:w="1701"/>
      </w:tblGrid>
      <w:tr w:rsidR="0093780A" w:rsidRPr="0093780A" w:rsidTr="00F21344">
        <w:trPr>
          <w:trHeight w:val="3782"/>
        </w:trPr>
        <w:tc>
          <w:tcPr>
            <w:tcW w:w="567" w:type="dxa"/>
            <w:tcBorders>
              <w:top w:val="single" w:sz="8" w:space="0" w:color="auto"/>
              <w:left w:val="single" w:sz="8" w:space="0" w:color="auto"/>
              <w:bottom w:val="single" w:sz="4" w:space="0" w:color="auto"/>
              <w:right w:val="single" w:sz="4" w:space="0" w:color="auto"/>
            </w:tcBorders>
            <w:vAlign w:val="center"/>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w:t>
            </w:r>
          </w:p>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п/п</w:t>
            </w:r>
          </w:p>
        </w:tc>
        <w:tc>
          <w:tcPr>
            <w:tcW w:w="1560" w:type="dxa"/>
            <w:tcBorders>
              <w:top w:val="single" w:sz="8" w:space="0" w:color="auto"/>
              <w:left w:val="single" w:sz="4" w:space="0" w:color="auto"/>
              <w:bottom w:val="single" w:sz="4" w:space="0" w:color="auto"/>
              <w:right w:val="single" w:sz="4" w:space="0" w:color="auto"/>
            </w:tcBorders>
            <w:vAlign w:val="center"/>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Найменування послуги</w:t>
            </w:r>
          </w:p>
        </w:tc>
        <w:tc>
          <w:tcPr>
            <w:tcW w:w="1276" w:type="dxa"/>
            <w:tcBorders>
              <w:top w:val="single" w:sz="8" w:space="0" w:color="auto"/>
              <w:left w:val="single" w:sz="4" w:space="0" w:color="auto"/>
              <w:bottom w:val="single" w:sz="4" w:space="0" w:color="000000"/>
              <w:right w:val="single" w:sz="4" w:space="0" w:color="auto"/>
            </w:tcBorders>
            <w:vAlign w:val="center"/>
          </w:tcPr>
          <w:p w:rsidR="0093780A" w:rsidRPr="0093780A" w:rsidRDefault="0093780A" w:rsidP="0093780A">
            <w:pPr>
              <w:spacing w:after="0"/>
              <w:ind w:left="-36" w:right="-142"/>
              <w:jc w:val="center"/>
              <w:rPr>
                <w:rFonts w:ascii="Times New Roman" w:hAnsi="Times New Roman"/>
                <w:bCs/>
                <w:sz w:val="24"/>
                <w:szCs w:val="24"/>
                <w:lang w:eastAsia="ru-RU"/>
              </w:rPr>
            </w:pPr>
            <w:r w:rsidRPr="0093780A">
              <w:rPr>
                <w:rFonts w:ascii="Times New Roman" w:hAnsi="Times New Roman"/>
                <w:bCs/>
                <w:sz w:val="24"/>
                <w:szCs w:val="24"/>
                <w:lang w:eastAsia="ru-RU"/>
              </w:rPr>
              <w:t>Оди-ниця виміру</w:t>
            </w:r>
          </w:p>
        </w:tc>
        <w:tc>
          <w:tcPr>
            <w:tcW w:w="1417" w:type="dxa"/>
            <w:tcBorders>
              <w:top w:val="single" w:sz="8" w:space="0" w:color="auto"/>
              <w:left w:val="single" w:sz="4" w:space="0" w:color="auto"/>
              <w:bottom w:val="single" w:sz="4" w:space="0" w:color="auto"/>
              <w:right w:val="single" w:sz="4" w:space="0" w:color="auto"/>
            </w:tcBorders>
            <w:vAlign w:val="center"/>
          </w:tcPr>
          <w:p w:rsidR="0093780A" w:rsidRPr="0093780A" w:rsidRDefault="0093780A" w:rsidP="0093780A">
            <w:pPr>
              <w:spacing w:after="0"/>
              <w:ind w:left="-108" w:right="-142"/>
              <w:jc w:val="center"/>
              <w:rPr>
                <w:rFonts w:ascii="Times New Roman" w:hAnsi="Times New Roman"/>
                <w:bCs/>
                <w:sz w:val="24"/>
                <w:szCs w:val="24"/>
                <w:lang w:eastAsia="ru-RU"/>
              </w:rPr>
            </w:pPr>
            <w:r w:rsidRPr="0093780A">
              <w:rPr>
                <w:rFonts w:ascii="Times New Roman" w:hAnsi="Times New Roman"/>
                <w:bCs/>
                <w:sz w:val="24"/>
                <w:szCs w:val="24"/>
                <w:lang w:eastAsia="ru-RU"/>
              </w:rPr>
              <w:t>Кіль-кість</w:t>
            </w:r>
          </w:p>
        </w:tc>
        <w:tc>
          <w:tcPr>
            <w:tcW w:w="1134" w:type="dxa"/>
            <w:tcBorders>
              <w:top w:val="single" w:sz="8" w:space="0" w:color="auto"/>
              <w:left w:val="single" w:sz="4" w:space="0" w:color="auto"/>
              <w:bottom w:val="single" w:sz="4" w:space="0" w:color="auto"/>
              <w:right w:val="single" w:sz="4" w:space="0" w:color="auto"/>
            </w:tcBorders>
            <w:vAlign w:val="center"/>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Ціна за одиницю, грн.,</w:t>
            </w:r>
          </w:p>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без ПДВ</w:t>
            </w:r>
          </w:p>
        </w:tc>
        <w:tc>
          <w:tcPr>
            <w:tcW w:w="993" w:type="dxa"/>
            <w:tcBorders>
              <w:top w:val="single" w:sz="8" w:space="0" w:color="auto"/>
              <w:left w:val="single" w:sz="4" w:space="0" w:color="auto"/>
              <w:bottom w:val="single" w:sz="4" w:space="0" w:color="auto"/>
              <w:right w:val="single" w:sz="4" w:space="0" w:color="auto"/>
            </w:tcBorders>
            <w:vAlign w:val="center"/>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Ціна за одиницю, грн.,</w:t>
            </w:r>
          </w:p>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з ПДВ</w:t>
            </w:r>
          </w:p>
        </w:tc>
        <w:tc>
          <w:tcPr>
            <w:tcW w:w="1701" w:type="dxa"/>
            <w:tcBorders>
              <w:top w:val="single" w:sz="8" w:space="0" w:color="auto"/>
              <w:left w:val="single" w:sz="4" w:space="0" w:color="auto"/>
              <w:bottom w:val="single" w:sz="4" w:space="0" w:color="auto"/>
              <w:right w:val="single" w:sz="8" w:space="0" w:color="auto"/>
            </w:tcBorders>
            <w:vAlign w:val="center"/>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Загальна вартість в гривнях з урахуванням усіх загальнообов’яз-кових платежів та транспортування до місця, визначеного замовником,</w:t>
            </w:r>
          </w:p>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грн., без ПДВ</w:t>
            </w:r>
          </w:p>
        </w:tc>
        <w:tc>
          <w:tcPr>
            <w:tcW w:w="1701" w:type="dxa"/>
            <w:tcBorders>
              <w:top w:val="single" w:sz="8" w:space="0" w:color="auto"/>
              <w:left w:val="single" w:sz="4" w:space="0" w:color="auto"/>
              <w:right w:val="single" w:sz="8" w:space="0" w:color="auto"/>
            </w:tcBorders>
          </w:tcPr>
          <w:p w:rsidR="0093780A" w:rsidRPr="0093780A" w:rsidRDefault="0093780A" w:rsidP="0093780A">
            <w:pPr>
              <w:spacing w:after="0"/>
              <w:ind w:right="-142"/>
              <w:jc w:val="center"/>
              <w:rPr>
                <w:rFonts w:ascii="Times New Roman" w:hAnsi="Times New Roman"/>
                <w:bCs/>
                <w:sz w:val="24"/>
                <w:szCs w:val="24"/>
                <w:lang w:eastAsia="ru-RU"/>
              </w:rPr>
            </w:pPr>
            <w:r w:rsidRPr="0093780A">
              <w:rPr>
                <w:rFonts w:ascii="Times New Roman" w:hAnsi="Times New Roman"/>
                <w:bCs/>
                <w:sz w:val="24"/>
                <w:szCs w:val="24"/>
                <w:lang w:eastAsia="ru-RU"/>
              </w:rPr>
              <w:t>Загальна вартість в гривнях з урахуванням усіх загальнообов’яз-кових платежів та транспортування до місця, визначеного замовником,</w:t>
            </w:r>
          </w:p>
          <w:p w:rsidR="0093780A" w:rsidRPr="0093780A" w:rsidRDefault="0093780A" w:rsidP="0093780A">
            <w:pPr>
              <w:spacing w:after="0"/>
              <w:ind w:right="-142"/>
              <w:jc w:val="center"/>
              <w:rPr>
                <w:rFonts w:ascii="Times New Roman" w:hAnsi="Times New Roman"/>
                <w:b/>
                <w:bCs/>
                <w:sz w:val="24"/>
                <w:szCs w:val="24"/>
                <w:lang w:eastAsia="ru-RU"/>
              </w:rPr>
            </w:pPr>
            <w:r w:rsidRPr="0093780A">
              <w:rPr>
                <w:rFonts w:ascii="Times New Roman" w:hAnsi="Times New Roman"/>
                <w:bCs/>
                <w:sz w:val="24"/>
                <w:szCs w:val="24"/>
                <w:lang w:eastAsia="ru-RU"/>
              </w:rPr>
              <w:t>грн., з ПДВ</w:t>
            </w:r>
          </w:p>
        </w:tc>
      </w:tr>
      <w:tr w:rsidR="0093780A" w:rsidRPr="0093780A" w:rsidTr="00F21344">
        <w:trPr>
          <w:trHeight w:val="585"/>
        </w:trPr>
        <w:tc>
          <w:tcPr>
            <w:tcW w:w="567" w:type="dxa"/>
            <w:tcBorders>
              <w:top w:val="single" w:sz="8" w:space="0" w:color="auto"/>
              <w:left w:val="single" w:sz="8" w:space="0" w:color="auto"/>
              <w:bottom w:val="single" w:sz="4" w:space="0" w:color="auto"/>
              <w:right w:val="single" w:sz="4"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560" w:type="dxa"/>
            <w:tcBorders>
              <w:top w:val="single" w:sz="8" w:space="0" w:color="auto"/>
              <w:left w:val="nil"/>
              <w:bottom w:val="single" w:sz="4" w:space="0" w:color="auto"/>
              <w:right w:val="single" w:sz="4" w:space="0" w:color="auto"/>
            </w:tcBorders>
          </w:tcPr>
          <w:p w:rsidR="0093780A" w:rsidRPr="0093780A" w:rsidRDefault="0093780A" w:rsidP="0093780A">
            <w:pPr>
              <w:spacing w:after="0"/>
              <w:rPr>
                <w:rFonts w:ascii="Times New Roman" w:hAnsi="Times New Roman"/>
                <w:b/>
                <w:bCs/>
                <w:sz w:val="24"/>
                <w:szCs w:val="24"/>
                <w:lang w:eastAsia="ru-RU"/>
              </w:rPr>
            </w:pPr>
          </w:p>
        </w:tc>
        <w:tc>
          <w:tcPr>
            <w:tcW w:w="1276"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08" w:right="-142"/>
              <w:jc w:val="center"/>
              <w:rPr>
                <w:rFonts w:ascii="Times New Roman" w:hAnsi="Times New Roman"/>
                <w:sz w:val="24"/>
                <w:szCs w:val="24"/>
                <w:lang w:eastAsia="ru-RU"/>
              </w:rPr>
            </w:pPr>
          </w:p>
        </w:tc>
        <w:tc>
          <w:tcPr>
            <w:tcW w:w="1417" w:type="dxa"/>
            <w:tcBorders>
              <w:top w:val="single" w:sz="8" w:space="0" w:color="auto"/>
              <w:left w:val="nil"/>
              <w:bottom w:val="single" w:sz="4" w:space="0" w:color="auto"/>
              <w:right w:val="single" w:sz="4" w:space="0" w:color="auto"/>
            </w:tcBorders>
          </w:tcPr>
          <w:p w:rsidR="0093780A" w:rsidRPr="0093780A" w:rsidRDefault="0093780A" w:rsidP="0093780A">
            <w:pPr>
              <w:spacing w:after="0"/>
              <w:ind w:right="-160"/>
              <w:jc w:val="center"/>
              <w:rPr>
                <w:rFonts w:ascii="Times New Roman" w:hAnsi="Times New Roman"/>
                <w:sz w:val="24"/>
                <w:szCs w:val="24"/>
                <w:lang w:eastAsia="ru-RU"/>
              </w:rPr>
            </w:pPr>
          </w:p>
        </w:tc>
        <w:tc>
          <w:tcPr>
            <w:tcW w:w="1134"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81" w:right="-142"/>
              <w:jc w:val="center"/>
              <w:rPr>
                <w:rFonts w:ascii="Times New Roman" w:hAnsi="Times New Roman"/>
                <w:sz w:val="24"/>
                <w:szCs w:val="24"/>
                <w:lang w:eastAsia="ru-RU"/>
              </w:rPr>
            </w:pPr>
          </w:p>
        </w:tc>
        <w:tc>
          <w:tcPr>
            <w:tcW w:w="993"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91"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r>
      <w:tr w:rsidR="0093780A" w:rsidRPr="0093780A" w:rsidTr="00F21344">
        <w:trPr>
          <w:trHeight w:val="585"/>
        </w:trPr>
        <w:tc>
          <w:tcPr>
            <w:tcW w:w="567" w:type="dxa"/>
            <w:tcBorders>
              <w:top w:val="single" w:sz="8" w:space="0" w:color="auto"/>
              <w:left w:val="single" w:sz="8" w:space="0" w:color="auto"/>
              <w:bottom w:val="single" w:sz="4" w:space="0" w:color="auto"/>
              <w:right w:val="single" w:sz="4"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560" w:type="dxa"/>
            <w:tcBorders>
              <w:top w:val="single" w:sz="8" w:space="0" w:color="auto"/>
              <w:left w:val="nil"/>
              <w:bottom w:val="single" w:sz="4" w:space="0" w:color="auto"/>
              <w:right w:val="single" w:sz="4" w:space="0" w:color="auto"/>
            </w:tcBorders>
          </w:tcPr>
          <w:p w:rsidR="0093780A" w:rsidRPr="0093780A" w:rsidRDefault="0093780A" w:rsidP="0093780A">
            <w:pPr>
              <w:spacing w:after="0"/>
              <w:rPr>
                <w:rFonts w:ascii="Times New Roman" w:hAnsi="Times New Roman"/>
                <w:b/>
                <w:bCs/>
                <w:sz w:val="24"/>
                <w:szCs w:val="24"/>
                <w:lang w:eastAsia="ru-RU"/>
              </w:rPr>
            </w:pPr>
          </w:p>
        </w:tc>
        <w:tc>
          <w:tcPr>
            <w:tcW w:w="1276"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08" w:right="-142"/>
              <w:jc w:val="center"/>
              <w:rPr>
                <w:rFonts w:ascii="Times New Roman" w:hAnsi="Times New Roman"/>
                <w:sz w:val="24"/>
                <w:szCs w:val="24"/>
                <w:lang w:eastAsia="ru-RU"/>
              </w:rPr>
            </w:pPr>
          </w:p>
        </w:tc>
        <w:tc>
          <w:tcPr>
            <w:tcW w:w="1417" w:type="dxa"/>
            <w:tcBorders>
              <w:top w:val="single" w:sz="8" w:space="0" w:color="auto"/>
              <w:left w:val="nil"/>
              <w:bottom w:val="single" w:sz="4" w:space="0" w:color="auto"/>
              <w:right w:val="single" w:sz="4" w:space="0" w:color="auto"/>
            </w:tcBorders>
          </w:tcPr>
          <w:p w:rsidR="0093780A" w:rsidRPr="0093780A" w:rsidRDefault="0093780A" w:rsidP="0093780A">
            <w:pPr>
              <w:spacing w:after="0"/>
              <w:ind w:right="-160"/>
              <w:jc w:val="center"/>
              <w:rPr>
                <w:rFonts w:ascii="Times New Roman" w:hAnsi="Times New Roman"/>
                <w:sz w:val="24"/>
                <w:szCs w:val="24"/>
                <w:lang w:eastAsia="ru-RU"/>
              </w:rPr>
            </w:pPr>
          </w:p>
        </w:tc>
        <w:tc>
          <w:tcPr>
            <w:tcW w:w="1134"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81" w:right="-142"/>
              <w:jc w:val="center"/>
              <w:rPr>
                <w:rFonts w:ascii="Times New Roman" w:hAnsi="Times New Roman"/>
                <w:sz w:val="24"/>
                <w:szCs w:val="24"/>
                <w:lang w:eastAsia="ru-RU"/>
              </w:rPr>
            </w:pPr>
          </w:p>
        </w:tc>
        <w:tc>
          <w:tcPr>
            <w:tcW w:w="993"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91"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r>
      <w:tr w:rsidR="0093780A" w:rsidRPr="0093780A" w:rsidTr="00F21344">
        <w:trPr>
          <w:trHeight w:val="585"/>
        </w:trPr>
        <w:tc>
          <w:tcPr>
            <w:tcW w:w="567" w:type="dxa"/>
            <w:tcBorders>
              <w:top w:val="single" w:sz="8" w:space="0" w:color="auto"/>
              <w:left w:val="single" w:sz="8" w:space="0" w:color="auto"/>
              <w:bottom w:val="single" w:sz="4" w:space="0" w:color="auto"/>
              <w:right w:val="single" w:sz="4"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560" w:type="dxa"/>
            <w:tcBorders>
              <w:top w:val="single" w:sz="8" w:space="0" w:color="auto"/>
              <w:left w:val="nil"/>
              <w:bottom w:val="single" w:sz="4" w:space="0" w:color="auto"/>
              <w:right w:val="single" w:sz="4" w:space="0" w:color="auto"/>
            </w:tcBorders>
          </w:tcPr>
          <w:p w:rsidR="0093780A" w:rsidRPr="0093780A" w:rsidRDefault="0093780A" w:rsidP="0093780A">
            <w:pPr>
              <w:spacing w:after="0"/>
              <w:rPr>
                <w:rFonts w:ascii="Times New Roman" w:hAnsi="Times New Roman"/>
                <w:b/>
                <w:bCs/>
                <w:sz w:val="24"/>
                <w:szCs w:val="24"/>
                <w:lang w:eastAsia="ru-RU"/>
              </w:rPr>
            </w:pPr>
          </w:p>
        </w:tc>
        <w:tc>
          <w:tcPr>
            <w:tcW w:w="1276"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08" w:right="-142"/>
              <w:jc w:val="center"/>
              <w:rPr>
                <w:rFonts w:ascii="Times New Roman" w:hAnsi="Times New Roman"/>
                <w:sz w:val="24"/>
                <w:szCs w:val="24"/>
                <w:lang w:eastAsia="ru-RU"/>
              </w:rPr>
            </w:pPr>
          </w:p>
        </w:tc>
        <w:tc>
          <w:tcPr>
            <w:tcW w:w="1417" w:type="dxa"/>
            <w:tcBorders>
              <w:top w:val="single" w:sz="8" w:space="0" w:color="auto"/>
              <w:left w:val="nil"/>
              <w:bottom w:val="single" w:sz="4" w:space="0" w:color="auto"/>
              <w:right w:val="single" w:sz="4" w:space="0" w:color="auto"/>
            </w:tcBorders>
          </w:tcPr>
          <w:p w:rsidR="0093780A" w:rsidRPr="0093780A" w:rsidRDefault="0093780A" w:rsidP="0093780A">
            <w:pPr>
              <w:spacing w:after="0"/>
              <w:ind w:right="-160"/>
              <w:jc w:val="center"/>
              <w:rPr>
                <w:rFonts w:ascii="Times New Roman" w:hAnsi="Times New Roman"/>
                <w:sz w:val="24"/>
                <w:szCs w:val="24"/>
                <w:lang w:eastAsia="ru-RU"/>
              </w:rPr>
            </w:pPr>
          </w:p>
        </w:tc>
        <w:tc>
          <w:tcPr>
            <w:tcW w:w="1134"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181" w:right="-142"/>
              <w:jc w:val="center"/>
              <w:rPr>
                <w:rFonts w:ascii="Times New Roman" w:hAnsi="Times New Roman"/>
                <w:sz w:val="24"/>
                <w:szCs w:val="24"/>
                <w:lang w:eastAsia="ru-RU"/>
              </w:rPr>
            </w:pPr>
          </w:p>
        </w:tc>
        <w:tc>
          <w:tcPr>
            <w:tcW w:w="993" w:type="dxa"/>
            <w:tcBorders>
              <w:top w:val="single" w:sz="8" w:space="0" w:color="auto"/>
              <w:left w:val="nil"/>
              <w:bottom w:val="single" w:sz="4" w:space="0" w:color="auto"/>
              <w:right w:val="single" w:sz="4" w:space="0" w:color="auto"/>
            </w:tcBorders>
          </w:tcPr>
          <w:p w:rsidR="0093780A" w:rsidRPr="0093780A" w:rsidRDefault="0093780A" w:rsidP="0093780A">
            <w:pPr>
              <w:spacing w:after="0"/>
              <w:ind w:left="-91"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c>
          <w:tcPr>
            <w:tcW w:w="1701" w:type="dxa"/>
            <w:tcBorders>
              <w:top w:val="single" w:sz="8" w:space="0" w:color="auto"/>
              <w:left w:val="nil"/>
              <w:bottom w:val="single" w:sz="4" w:space="0" w:color="auto"/>
              <w:right w:val="single" w:sz="8" w:space="0" w:color="auto"/>
            </w:tcBorders>
          </w:tcPr>
          <w:p w:rsidR="0093780A" w:rsidRPr="0093780A" w:rsidRDefault="0093780A" w:rsidP="0093780A">
            <w:pPr>
              <w:spacing w:after="0"/>
              <w:ind w:right="-142"/>
              <w:jc w:val="center"/>
              <w:rPr>
                <w:rFonts w:ascii="Times New Roman" w:hAnsi="Times New Roman"/>
                <w:sz w:val="24"/>
                <w:szCs w:val="24"/>
                <w:lang w:eastAsia="ru-RU"/>
              </w:rPr>
            </w:pPr>
          </w:p>
        </w:tc>
      </w:tr>
      <w:tr w:rsidR="0093780A" w:rsidRPr="0093780A" w:rsidTr="00F21344">
        <w:trPr>
          <w:trHeight w:val="705"/>
        </w:trPr>
        <w:tc>
          <w:tcPr>
            <w:tcW w:w="8648" w:type="dxa"/>
            <w:gridSpan w:val="7"/>
            <w:tcBorders>
              <w:top w:val="single" w:sz="4" w:space="0" w:color="auto"/>
              <w:left w:val="single" w:sz="8" w:space="0" w:color="auto"/>
              <w:bottom w:val="single" w:sz="8" w:space="0" w:color="auto"/>
              <w:right w:val="single" w:sz="8" w:space="0" w:color="000000"/>
            </w:tcBorders>
          </w:tcPr>
          <w:p w:rsidR="0093780A" w:rsidRPr="0093780A" w:rsidRDefault="0093780A" w:rsidP="0093780A">
            <w:pPr>
              <w:spacing w:after="0"/>
              <w:ind w:right="-142"/>
              <w:rPr>
                <w:rFonts w:ascii="Times New Roman" w:hAnsi="Times New Roman"/>
                <w:sz w:val="24"/>
                <w:szCs w:val="24"/>
                <w:lang w:eastAsia="ru-RU"/>
              </w:rPr>
            </w:pPr>
            <w:r w:rsidRPr="0093780A">
              <w:rPr>
                <w:rFonts w:ascii="Times New Roman" w:hAnsi="Times New Roman"/>
                <w:b/>
                <w:bCs/>
                <w:sz w:val="24"/>
                <w:szCs w:val="24"/>
                <w:lang w:eastAsia="ru-RU"/>
              </w:rPr>
              <w:t xml:space="preserve">Загальна вартість без </w:t>
            </w:r>
            <w:proofErr w:type="gramStart"/>
            <w:r w:rsidRPr="0093780A">
              <w:rPr>
                <w:rFonts w:ascii="Times New Roman" w:hAnsi="Times New Roman"/>
                <w:b/>
                <w:bCs/>
                <w:sz w:val="24"/>
                <w:szCs w:val="24"/>
                <w:lang w:eastAsia="ru-RU"/>
              </w:rPr>
              <w:t>ПДВ :</w:t>
            </w:r>
            <w:proofErr w:type="gramEnd"/>
            <w:r w:rsidRPr="0093780A">
              <w:rPr>
                <w:rFonts w:ascii="Times New Roman" w:hAnsi="Times New Roman"/>
                <w:b/>
                <w:bCs/>
                <w:sz w:val="24"/>
                <w:szCs w:val="24"/>
                <w:lang w:eastAsia="ru-RU"/>
              </w:rPr>
              <w:t xml:space="preserve"> </w:t>
            </w:r>
            <w:r w:rsidRPr="0093780A">
              <w:rPr>
                <w:rFonts w:ascii="Times New Roman" w:hAnsi="Times New Roman"/>
                <w:sz w:val="24"/>
                <w:szCs w:val="24"/>
                <w:lang w:eastAsia="ru-RU"/>
              </w:rPr>
              <w:t xml:space="preserve">_________________ грн. (_____________ грн. ____ коп.), </w:t>
            </w:r>
          </w:p>
          <w:p w:rsidR="0093780A" w:rsidRPr="0093780A" w:rsidRDefault="0093780A" w:rsidP="0093780A">
            <w:pPr>
              <w:spacing w:after="0"/>
              <w:ind w:right="-142"/>
              <w:rPr>
                <w:rFonts w:ascii="Times New Roman" w:hAnsi="Times New Roman"/>
                <w:sz w:val="24"/>
                <w:szCs w:val="24"/>
                <w:lang w:eastAsia="ru-RU"/>
              </w:rPr>
            </w:pPr>
            <w:r w:rsidRPr="0093780A">
              <w:rPr>
                <w:rFonts w:ascii="Times New Roman" w:hAnsi="Times New Roman"/>
                <w:b/>
                <w:sz w:val="24"/>
                <w:szCs w:val="24"/>
                <w:lang w:eastAsia="ru-RU"/>
              </w:rPr>
              <w:t>ПДВ ________________</w:t>
            </w:r>
            <w:r w:rsidRPr="0093780A">
              <w:rPr>
                <w:rFonts w:ascii="Times New Roman" w:hAnsi="Times New Roman"/>
                <w:sz w:val="24"/>
                <w:szCs w:val="24"/>
                <w:lang w:eastAsia="ru-RU"/>
              </w:rPr>
              <w:t xml:space="preserve"> грн. (_______ грн. __ коп.),</w:t>
            </w:r>
          </w:p>
          <w:p w:rsidR="0093780A" w:rsidRPr="0093780A" w:rsidRDefault="0093780A" w:rsidP="0093780A">
            <w:pPr>
              <w:spacing w:after="0"/>
              <w:ind w:right="-142"/>
              <w:rPr>
                <w:rFonts w:ascii="Times New Roman" w:hAnsi="Times New Roman"/>
                <w:b/>
                <w:bCs/>
                <w:sz w:val="24"/>
                <w:szCs w:val="24"/>
                <w:lang w:eastAsia="ru-RU"/>
              </w:rPr>
            </w:pPr>
            <w:r w:rsidRPr="0093780A">
              <w:rPr>
                <w:rFonts w:ascii="Times New Roman" w:hAnsi="Times New Roman"/>
                <w:b/>
                <w:bCs/>
                <w:sz w:val="24"/>
                <w:szCs w:val="24"/>
                <w:lang w:eastAsia="ru-RU"/>
              </w:rPr>
              <w:t xml:space="preserve">Загальна вартість без ПДВ : </w:t>
            </w:r>
            <w:r w:rsidRPr="0093780A">
              <w:rPr>
                <w:rFonts w:ascii="Times New Roman" w:hAnsi="Times New Roman"/>
                <w:sz w:val="24"/>
                <w:szCs w:val="24"/>
                <w:lang w:eastAsia="ru-RU"/>
              </w:rPr>
              <w:t>_________________ грн. (_____________ грн. ____ коп.).</w:t>
            </w:r>
          </w:p>
        </w:tc>
        <w:tc>
          <w:tcPr>
            <w:tcW w:w="1701" w:type="dxa"/>
            <w:tcBorders>
              <w:top w:val="single" w:sz="4" w:space="0" w:color="auto"/>
              <w:left w:val="single" w:sz="8" w:space="0" w:color="auto"/>
              <w:bottom w:val="single" w:sz="8" w:space="0" w:color="auto"/>
              <w:right w:val="single" w:sz="8" w:space="0" w:color="000000"/>
            </w:tcBorders>
          </w:tcPr>
          <w:p w:rsidR="0093780A" w:rsidRPr="0093780A" w:rsidRDefault="0093780A" w:rsidP="0093780A">
            <w:pPr>
              <w:spacing w:after="0"/>
              <w:ind w:right="-142"/>
              <w:rPr>
                <w:rFonts w:ascii="Times New Roman" w:hAnsi="Times New Roman"/>
                <w:b/>
                <w:bCs/>
                <w:sz w:val="24"/>
                <w:szCs w:val="24"/>
                <w:lang w:eastAsia="ru-RU"/>
              </w:rPr>
            </w:pPr>
          </w:p>
        </w:tc>
      </w:tr>
    </w:tbl>
    <w:p w:rsidR="0093780A" w:rsidRPr="0093780A" w:rsidRDefault="0093780A" w:rsidP="0093780A">
      <w:pPr>
        <w:spacing w:after="0"/>
        <w:jc w:val="center"/>
        <w:rPr>
          <w:rFonts w:ascii="Times New Roman" w:hAnsi="Times New Roman"/>
          <w:sz w:val="24"/>
          <w:szCs w:val="24"/>
        </w:rPr>
      </w:pPr>
    </w:p>
    <w:p w:rsidR="0093780A" w:rsidRPr="0093780A" w:rsidRDefault="0093780A" w:rsidP="0093780A">
      <w:pPr>
        <w:spacing w:after="0"/>
        <w:rPr>
          <w:rFonts w:ascii="Times New Roman" w:hAnsi="Times New Roman"/>
          <w:vanish/>
          <w:sz w:val="24"/>
          <w:szCs w:val="24"/>
          <w:lang w:eastAsia="ru-RU"/>
        </w:rPr>
      </w:pPr>
    </w:p>
    <w:tbl>
      <w:tblPr>
        <w:tblpPr w:leftFromText="180" w:rightFromText="180" w:vertAnchor="text" w:horzAnchor="margin" w:tblpY="139"/>
        <w:tblW w:w="10035" w:type="dxa"/>
        <w:tblLayout w:type="fixed"/>
        <w:tblLook w:val="01E0" w:firstRow="1" w:lastRow="1" w:firstColumn="1" w:lastColumn="1" w:noHBand="0" w:noVBand="0"/>
      </w:tblPr>
      <w:tblGrid>
        <w:gridCol w:w="4788"/>
        <w:gridCol w:w="5247"/>
      </w:tblGrid>
      <w:tr w:rsidR="0093780A" w:rsidRPr="0093780A" w:rsidTr="00F21344">
        <w:tc>
          <w:tcPr>
            <w:tcW w:w="4788" w:type="dxa"/>
          </w:tcPr>
          <w:p w:rsidR="0093780A" w:rsidRPr="0093780A" w:rsidRDefault="0093780A" w:rsidP="0093780A">
            <w:pPr>
              <w:spacing w:after="0"/>
              <w:ind w:left="426" w:right="74" w:hanging="426"/>
              <w:contextualSpacing/>
              <w:jc w:val="center"/>
              <w:rPr>
                <w:rFonts w:ascii="Times New Roman" w:hAnsi="Times New Roman"/>
                <w:b/>
                <w:sz w:val="24"/>
                <w:szCs w:val="24"/>
                <w:lang w:eastAsia="ru-RU"/>
              </w:rPr>
            </w:pPr>
            <w:r w:rsidRPr="0093780A">
              <w:rPr>
                <w:rFonts w:ascii="Times New Roman" w:hAnsi="Times New Roman"/>
                <w:b/>
                <w:sz w:val="24"/>
                <w:szCs w:val="24"/>
              </w:rPr>
              <w:t>ЗАМОВНИК</w:t>
            </w:r>
          </w:p>
          <w:p w:rsidR="0093780A" w:rsidRPr="0093780A" w:rsidRDefault="0093780A" w:rsidP="0093780A">
            <w:pPr>
              <w:spacing w:after="0" w:line="240" w:lineRule="auto"/>
              <w:rPr>
                <w:rFonts w:ascii="Times New Roman" w:hAnsi="Times New Roman"/>
                <w:b/>
                <w:sz w:val="24"/>
                <w:szCs w:val="24"/>
              </w:rPr>
            </w:pPr>
            <w:r w:rsidRPr="0093780A">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3780A">
              <w:rPr>
                <w:rFonts w:ascii="Times New Roman" w:hAnsi="Times New Roman"/>
                <w:b/>
                <w:sz w:val="24"/>
                <w:szCs w:val="24"/>
              </w:rPr>
              <w:t>центр »</w:t>
            </w:r>
            <w:proofErr w:type="gramEnd"/>
            <w:r w:rsidRPr="0093780A">
              <w:rPr>
                <w:rFonts w:ascii="Times New Roman" w:hAnsi="Times New Roman"/>
                <w:b/>
                <w:sz w:val="24"/>
                <w:szCs w:val="24"/>
              </w:rPr>
              <w:t xml:space="preserve"> Запорізької обласної ради</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69040, Запорізька область, м. Запоріжжя, </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вул. Культурна, буд.177а</w:t>
            </w:r>
            <w:r w:rsidRPr="0093780A">
              <w:rPr>
                <w:rFonts w:ascii="Times New Roman" w:hAnsi="Times New Roman"/>
                <w:sz w:val="24"/>
                <w:szCs w:val="24"/>
              </w:rPr>
              <w:tab/>
              <w:t xml:space="preserve"> </w:t>
            </w:r>
          </w:p>
          <w:p w:rsidR="0093780A" w:rsidRPr="0093780A" w:rsidRDefault="0093780A" w:rsidP="0093780A">
            <w:pPr>
              <w:tabs>
                <w:tab w:val="left" w:pos="708"/>
                <w:tab w:val="left" w:pos="1416"/>
                <w:tab w:val="left" w:pos="2124"/>
                <w:tab w:val="left" w:pos="2832"/>
                <w:tab w:val="left" w:pos="3975"/>
              </w:tabs>
              <w:spacing w:after="0" w:line="240" w:lineRule="auto"/>
              <w:rPr>
                <w:rFonts w:ascii="Times New Roman" w:hAnsi="Times New Roman"/>
                <w:sz w:val="24"/>
                <w:szCs w:val="24"/>
              </w:rPr>
            </w:pPr>
            <w:r w:rsidRPr="0093780A">
              <w:rPr>
                <w:rFonts w:ascii="Times New Roman" w:hAnsi="Times New Roman"/>
                <w:sz w:val="24"/>
                <w:szCs w:val="24"/>
              </w:rPr>
              <w:t>р/р UA593133990000026008055751503</w:t>
            </w:r>
            <w:r w:rsidRPr="0093780A">
              <w:rPr>
                <w:rFonts w:ascii="Times New Roman" w:hAnsi="Times New Roman"/>
                <w:sz w:val="24"/>
                <w:szCs w:val="24"/>
              </w:rPr>
              <w:tab/>
              <w:t xml:space="preserve"> </w:t>
            </w:r>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в АТ КБ «ПриватБанк», </w:t>
            </w:r>
            <w:proofErr w:type="gramStart"/>
            <w:r w:rsidRPr="0093780A">
              <w:rPr>
                <w:rFonts w:ascii="Times New Roman" w:hAnsi="Times New Roman"/>
                <w:sz w:val="24"/>
                <w:szCs w:val="24"/>
              </w:rPr>
              <w:t>МФО  313399</w:t>
            </w:r>
            <w:proofErr w:type="gramEnd"/>
          </w:p>
          <w:p w:rsidR="0093780A" w:rsidRPr="0093780A" w:rsidRDefault="0093780A" w:rsidP="0093780A">
            <w:pPr>
              <w:spacing w:after="0" w:line="240" w:lineRule="auto"/>
              <w:rPr>
                <w:rFonts w:ascii="Times New Roman" w:hAnsi="Times New Roman"/>
                <w:sz w:val="24"/>
                <w:szCs w:val="24"/>
              </w:rPr>
            </w:pPr>
            <w:r w:rsidRPr="0093780A">
              <w:rPr>
                <w:rFonts w:ascii="Times New Roman" w:hAnsi="Times New Roman"/>
                <w:sz w:val="24"/>
                <w:szCs w:val="24"/>
              </w:rPr>
              <w:t xml:space="preserve">ЄДРПОУ 02006691, ІПН 020066908277 </w:t>
            </w:r>
          </w:p>
          <w:p w:rsidR="0093780A" w:rsidRPr="0093780A" w:rsidRDefault="0093780A" w:rsidP="0093780A">
            <w:pPr>
              <w:spacing w:after="0" w:line="240" w:lineRule="auto"/>
              <w:outlineLvl w:val="0"/>
              <w:rPr>
                <w:rFonts w:ascii="Times New Roman" w:hAnsi="Times New Roman"/>
                <w:sz w:val="24"/>
                <w:szCs w:val="24"/>
              </w:rPr>
            </w:pPr>
            <w:r w:rsidRPr="0093780A">
              <w:rPr>
                <w:rFonts w:ascii="Times New Roman" w:hAnsi="Times New Roman"/>
                <w:sz w:val="24"/>
                <w:szCs w:val="24"/>
              </w:rPr>
              <w:t>Т/ф (061) 286 21 13, 286 21 11</w:t>
            </w:r>
          </w:p>
          <w:p w:rsidR="0093780A" w:rsidRPr="0093780A" w:rsidRDefault="0093780A" w:rsidP="0093780A">
            <w:pPr>
              <w:spacing w:after="0" w:line="240" w:lineRule="auto"/>
              <w:rPr>
                <w:rFonts w:ascii="Times New Roman" w:hAnsi="Times New Roman"/>
                <w:sz w:val="24"/>
                <w:szCs w:val="24"/>
              </w:rPr>
            </w:pPr>
            <w:r w:rsidRPr="0093780A">
              <w:rPr>
                <w:rStyle w:val="22"/>
                <w:rFonts w:ascii="Times New Roman" w:hAnsi="Times New Roman" w:cs="Times New Roman"/>
                <w:sz w:val="24"/>
                <w:szCs w:val="24"/>
              </w:rPr>
              <w:t>Директор</w:t>
            </w:r>
            <w:r w:rsidRPr="0093780A">
              <w:rPr>
                <w:rFonts w:ascii="Times New Roman" w:hAnsi="Times New Roman"/>
                <w:sz w:val="24"/>
                <w:szCs w:val="24"/>
              </w:rPr>
              <w:tab/>
            </w:r>
            <w:r w:rsidRPr="0093780A">
              <w:rPr>
                <w:rFonts w:ascii="Times New Roman" w:hAnsi="Times New Roman"/>
                <w:sz w:val="24"/>
                <w:szCs w:val="24"/>
              </w:rPr>
              <w:tab/>
            </w:r>
          </w:p>
          <w:p w:rsidR="0093780A" w:rsidRPr="0093780A" w:rsidRDefault="0093780A" w:rsidP="0093780A">
            <w:pPr>
              <w:spacing w:after="0" w:line="240" w:lineRule="auto"/>
              <w:rPr>
                <w:rFonts w:ascii="Times New Roman" w:hAnsi="Times New Roman"/>
                <w:sz w:val="24"/>
                <w:szCs w:val="24"/>
              </w:rPr>
            </w:pPr>
          </w:p>
          <w:p w:rsidR="0093780A" w:rsidRPr="0093780A" w:rsidRDefault="0093780A" w:rsidP="0093780A">
            <w:pPr>
              <w:spacing w:after="0"/>
              <w:ind w:left="426" w:right="74" w:hanging="426"/>
              <w:contextualSpacing/>
              <w:rPr>
                <w:rFonts w:ascii="Times New Roman" w:hAnsi="Times New Roman"/>
                <w:b/>
                <w:sz w:val="24"/>
                <w:szCs w:val="24"/>
              </w:rPr>
            </w:pPr>
            <w:r w:rsidRPr="0093780A">
              <w:rPr>
                <w:rFonts w:ascii="Times New Roman" w:hAnsi="Times New Roman"/>
                <w:sz w:val="24"/>
                <w:szCs w:val="24"/>
              </w:rPr>
              <w:t>____________________ М. Г. Єсаянц</w:t>
            </w:r>
          </w:p>
          <w:p w:rsidR="0093780A" w:rsidRPr="0093780A" w:rsidRDefault="0093780A" w:rsidP="0093780A">
            <w:pPr>
              <w:spacing w:after="0"/>
              <w:ind w:left="426" w:right="74" w:hanging="426"/>
              <w:contextualSpacing/>
              <w:rPr>
                <w:rFonts w:ascii="Times New Roman" w:hAnsi="Times New Roman"/>
                <w:b/>
                <w:sz w:val="24"/>
                <w:szCs w:val="24"/>
              </w:rPr>
            </w:pPr>
          </w:p>
          <w:p w:rsidR="0093780A" w:rsidRPr="0093780A" w:rsidRDefault="0093780A" w:rsidP="0093780A">
            <w:pPr>
              <w:spacing w:after="0"/>
              <w:ind w:left="426" w:right="74" w:hanging="426"/>
              <w:contextualSpacing/>
              <w:rPr>
                <w:rFonts w:ascii="Times New Roman" w:hAnsi="Times New Roman"/>
                <w:b/>
                <w:sz w:val="24"/>
                <w:szCs w:val="24"/>
              </w:rPr>
            </w:pPr>
          </w:p>
          <w:p w:rsidR="0093780A" w:rsidRPr="0093780A" w:rsidRDefault="0093780A" w:rsidP="0093780A">
            <w:pPr>
              <w:spacing w:after="0"/>
              <w:ind w:left="426" w:right="74" w:hanging="426"/>
              <w:contextualSpacing/>
              <w:rPr>
                <w:rFonts w:ascii="Times New Roman" w:hAnsi="Times New Roman"/>
                <w:sz w:val="24"/>
                <w:szCs w:val="24"/>
                <w:lang w:eastAsia="ru-RU"/>
              </w:rPr>
            </w:pPr>
          </w:p>
        </w:tc>
        <w:tc>
          <w:tcPr>
            <w:tcW w:w="5247" w:type="dxa"/>
          </w:tcPr>
          <w:p w:rsidR="0093780A" w:rsidRPr="0093780A" w:rsidRDefault="0093780A" w:rsidP="0093780A">
            <w:pPr>
              <w:spacing w:after="0"/>
              <w:ind w:left="426" w:right="74" w:hanging="426"/>
              <w:contextualSpacing/>
              <w:jc w:val="center"/>
              <w:rPr>
                <w:rFonts w:ascii="Times New Roman" w:hAnsi="Times New Roman"/>
                <w:b/>
                <w:sz w:val="24"/>
                <w:szCs w:val="24"/>
                <w:lang w:eastAsia="ru-RU"/>
              </w:rPr>
            </w:pPr>
            <w:r w:rsidRPr="0093780A">
              <w:rPr>
                <w:rFonts w:ascii="Times New Roman" w:hAnsi="Times New Roman"/>
                <w:b/>
                <w:sz w:val="24"/>
                <w:szCs w:val="24"/>
              </w:rPr>
              <w:t>ВИКОНАВЕЦЬ</w:t>
            </w: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r w:rsidRPr="0093780A">
              <w:rPr>
                <w:rFonts w:ascii="Times New Roman" w:hAnsi="Times New Roman"/>
                <w:b/>
                <w:sz w:val="24"/>
                <w:szCs w:val="24"/>
              </w:rPr>
              <w:t xml:space="preserve">                    </w:t>
            </w: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b/>
                <w:sz w:val="24"/>
                <w:szCs w:val="24"/>
              </w:rPr>
            </w:pPr>
          </w:p>
          <w:p w:rsidR="0093780A" w:rsidRPr="0093780A" w:rsidRDefault="0093780A" w:rsidP="0093780A">
            <w:pPr>
              <w:tabs>
                <w:tab w:val="left" w:pos="741"/>
              </w:tabs>
              <w:spacing w:after="0"/>
              <w:ind w:left="426" w:right="74" w:hanging="426"/>
              <w:contextualSpacing/>
              <w:rPr>
                <w:rFonts w:ascii="Times New Roman" w:hAnsi="Times New Roman"/>
                <w:sz w:val="24"/>
                <w:szCs w:val="24"/>
              </w:rPr>
            </w:pPr>
          </w:p>
          <w:p w:rsidR="0093780A" w:rsidRPr="0093780A" w:rsidRDefault="0093780A" w:rsidP="0093780A">
            <w:pPr>
              <w:tabs>
                <w:tab w:val="left" w:pos="741"/>
              </w:tabs>
              <w:spacing w:after="0"/>
              <w:ind w:left="426" w:right="74" w:hanging="426"/>
              <w:contextualSpacing/>
              <w:rPr>
                <w:rFonts w:ascii="Times New Roman" w:hAnsi="Times New Roman"/>
                <w:sz w:val="24"/>
                <w:szCs w:val="24"/>
                <w:lang w:eastAsia="ru-RU"/>
              </w:rPr>
            </w:pPr>
          </w:p>
        </w:tc>
      </w:tr>
    </w:tbl>
    <w:p w:rsidR="0093780A" w:rsidRPr="0093780A" w:rsidRDefault="0093780A" w:rsidP="0093780A">
      <w:pPr>
        <w:spacing w:after="0"/>
        <w:rPr>
          <w:rFonts w:ascii="Times New Roman" w:hAnsi="Times New Roman"/>
          <w:iCs/>
          <w:sz w:val="24"/>
          <w:szCs w:val="24"/>
        </w:rPr>
      </w:pPr>
    </w:p>
    <w:sectPr w:rsidR="0093780A" w:rsidRPr="0093780A"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74" w:rsidRDefault="00127974" w:rsidP="00611841">
      <w:pPr>
        <w:spacing w:after="0" w:line="240" w:lineRule="auto"/>
      </w:pPr>
      <w:r>
        <w:separator/>
      </w:r>
    </w:p>
  </w:endnote>
  <w:endnote w:type="continuationSeparator" w:id="0">
    <w:p w:rsidR="00127974" w:rsidRDefault="00127974"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Arial Unicod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74" w:rsidRDefault="00127974" w:rsidP="00611841">
      <w:pPr>
        <w:spacing w:after="0" w:line="240" w:lineRule="auto"/>
      </w:pPr>
      <w:r>
        <w:separator/>
      </w:r>
    </w:p>
  </w:footnote>
  <w:footnote w:type="continuationSeparator" w:id="0">
    <w:p w:rsidR="00127974" w:rsidRDefault="00127974" w:rsidP="00611841">
      <w:pPr>
        <w:spacing w:after="0" w:line="240" w:lineRule="auto"/>
      </w:pPr>
      <w:r>
        <w:continuationSeparator/>
      </w:r>
    </w:p>
  </w:footnote>
  <w:footnote w:id="1">
    <w:p w:rsidR="001A57AD" w:rsidRDefault="001A57AD"/>
    <w:p w:rsidR="001A57AD" w:rsidRDefault="001A57AD" w:rsidP="00611841">
      <w:pPr>
        <w:pStyle w:val="a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3" w15:restartNumberingAfterBreak="0">
    <w:nsid w:val="10AC54C1"/>
    <w:multiLevelType w:val="hybridMultilevel"/>
    <w:tmpl w:val="7996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616F"/>
    <w:multiLevelType w:val="hybridMultilevel"/>
    <w:tmpl w:val="3F4839AC"/>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95D3B20"/>
    <w:multiLevelType w:val="multilevel"/>
    <w:tmpl w:val="051AF62C"/>
    <w:lvl w:ilvl="0">
      <w:start w:val="1"/>
      <w:numFmt w:val="decimal"/>
      <w:lvlText w:val="%1."/>
      <w:lvlJc w:val="left"/>
      <w:pPr>
        <w:ind w:left="720" w:hanging="360"/>
      </w:pPr>
    </w:lvl>
    <w:lvl w:ilvl="1">
      <w:start w:val="1"/>
      <w:numFmt w:val="decimal"/>
      <w:isLgl/>
      <w:lvlText w:val="%1.%2"/>
      <w:lvlJc w:val="left"/>
      <w:pPr>
        <w:ind w:left="720" w:hanging="360"/>
      </w:pPr>
      <w:rPr>
        <w:b w:val="0"/>
        <w:strike w:val="0"/>
        <w:dstrike w:val="0"/>
        <w:color w:val="00000A"/>
        <w:sz w:val="24"/>
        <w:szCs w:val="24"/>
        <w:u w:val="none"/>
        <w:effect w:val="none"/>
      </w:rPr>
    </w:lvl>
    <w:lvl w:ilvl="2">
      <w:start w:val="1"/>
      <w:numFmt w:val="decimal"/>
      <w:isLgl/>
      <w:lvlText w:val="%1.%2.%3"/>
      <w:lvlJc w:val="left"/>
      <w:pPr>
        <w:ind w:left="1080" w:hanging="720"/>
      </w:pPr>
      <w:rPr>
        <w:strike w:val="0"/>
        <w:dstrike w:val="0"/>
        <w:color w:val="00000A"/>
        <w:u w:val="none"/>
        <w:effect w:val="none"/>
      </w:rPr>
    </w:lvl>
    <w:lvl w:ilvl="3">
      <w:start w:val="1"/>
      <w:numFmt w:val="decimal"/>
      <w:isLgl/>
      <w:lvlText w:val="%1.%2.%3.%4"/>
      <w:lvlJc w:val="left"/>
      <w:pPr>
        <w:ind w:left="1080" w:hanging="720"/>
      </w:pPr>
      <w:rPr>
        <w:strike w:val="0"/>
        <w:dstrike w:val="0"/>
        <w:color w:val="00000A"/>
        <w:u w:val="none"/>
        <w:effect w:val="none"/>
      </w:rPr>
    </w:lvl>
    <w:lvl w:ilvl="4">
      <w:start w:val="1"/>
      <w:numFmt w:val="decimal"/>
      <w:isLgl/>
      <w:lvlText w:val="%1.%2.%3.%4.%5"/>
      <w:lvlJc w:val="left"/>
      <w:pPr>
        <w:ind w:left="1440" w:hanging="1080"/>
      </w:pPr>
      <w:rPr>
        <w:strike w:val="0"/>
        <w:dstrike w:val="0"/>
        <w:color w:val="00000A"/>
        <w:u w:val="none"/>
        <w:effect w:val="none"/>
      </w:rPr>
    </w:lvl>
    <w:lvl w:ilvl="5">
      <w:start w:val="1"/>
      <w:numFmt w:val="decimal"/>
      <w:isLgl/>
      <w:lvlText w:val="%1.%2.%3.%4.%5.%6"/>
      <w:lvlJc w:val="left"/>
      <w:pPr>
        <w:ind w:left="1440" w:hanging="1080"/>
      </w:pPr>
      <w:rPr>
        <w:strike w:val="0"/>
        <w:dstrike w:val="0"/>
        <w:color w:val="00000A"/>
        <w:u w:val="none"/>
        <w:effect w:val="none"/>
      </w:rPr>
    </w:lvl>
    <w:lvl w:ilvl="6">
      <w:start w:val="1"/>
      <w:numFmt w:val="decimal"/>
      <w:isLgl/>
      <w:lvlText w:val="%1.%2.%3.%4.%5.%6.%7"/>
      <w:lvlJc w:val="left"/>
      <w:pPr>
        <w:ind w:left="1800" w:hanging="1440"/>
      </w:pPr>
      <w:rPr>
        <w:strike w:val="0"/>
        <w:dstrike w:val="0"/>
        <w:color w:val="00000A"/>
        <w:u w:val="none"/>
        <w:effect w:val="none"/>
      </w:rPr>
    </w:lvl>
    <w:lvl w:ilvl="7">
      <w:start w:val="1"/>
      <w:numFmt w:val="decimal"/>
      <w:isLgl/>
      <w:lvlText w:val="%1.%2.%3.%4.%5.%6.%7.%8"/>
      <w:lvlJc w:val="left"/>
      <w:pPr>
        <w:ind w:left="1800" w:hanging="1440"/>
      </w:pPr>
      <w:rPr>
        <w:strike w:val="0"/>
        <w:dstrike w:val="0"/>
        <w:color w:val="00000A"/>
        <w:u w:val="none"/>
        <w:effect w:val="none"/>
      </w:rPr>
    </w:lvl>
    <w:lvl w:ilvl="8">
      <w:start w:val="1"/>
      <w:numFmt w:val="decimal"/>
      <w:isLgl/>
      <w:lvlText w:val="%1.%2.%3.%4.%5.%6.%7.%8.%9"/>
      <w:lvlJc w:val="left"/>
      <w:pPr>
        <w:ind w:left="2160" w:hanging="1800"/>
      </w:pPr>
      <w:rPr>
        <w:strike w:val="0"/>
        <w:dstrike w:val="0"/>
        <w:color w:val="00000A"/>
        <w:u w:val="none"/>
        <w:effect w:val="none"/>
      </w:rPr>
    </w:lvl>
  </w:abstractNum>
  <w:abstractNum w:abstractNumId="7" w15:restartNumberingAfterBreak="0">
    <w:nsid w:val="19685AA0"/>
    <w:multiLevelType w:val="multilevel"/>
    <w:tmpl w:val="E534972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9" w15:restartNumberingAfterBreak="0">
    <w:nsid w:val="213C4299"/>
    <w:multiLevelType w:val="hybridMultilevel"/>
    <w:tmpl w:val="4036C9E4"/>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ED681A"/>
    <w:multiLevelType w:val="multilevel"/>
    <w:tmpl w:val="17DA67E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F34DF"/>
    <w:multiLevelType w:val="hybridMultilevel"/>
    <w:tmpl w:val="39B89AE0"/>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E34094"/>
    <w:multiLevelType w:val="multilevel"/>
    <w:tmpl w:val="78249FAC"/>
    <w:lvl w:ilvl="0">
      <w:start w:val="2"/>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15"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17" w15:restartNumberingAfterBreak="0">
    <w:nsid w:val="732C329D"/>
    <w:multiLevelType w:val="hybridMultilevel"/>
    <w:tmpl w:val="7F00BF42"/>
    <w:lvl w:ilvl="0" w:tplc="742C4752">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8" w15:restartNumberingAfterBreak="0">
    <w:nsid w:val="74262807"/>
    <w:multiLevelType w:val="multilevel"/>
    <w:tmpl w:val="006EB2E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1"/>
  </w:num>
  <w:num w:numId="5">
    <w:abstractNumId w:val="20"/>
  </w:num>
  <w:num w:numId="6">
    <w:abstractNumId w:val="1"/>
  </w:num>
  <w:num w:numId="7">
    <w:abstractNumId w:val="19"/>
  </w:num>
  <w:num w:numId="8">
    <w:abstractNumId w:val="16"/>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4"/>
    <w:rsid w:val="00001EA7"/>
    <w:rsid w:val="00003946"/>
    <w:rsid w:val="00005915"/>
    <w:rsid w:val="00007C79"/>
    <w:rsid w:val="0001472C"/>
    <w:rsid w:val="00017B84"/>
    <w:rsid w:val="000242E6"/>
    <w:rsid w:val="00024DBE"/>
    <w:rsid w:val="00031F9D"/>
    <w:rsid w:val="00033F75"/>
    <w:rsid w:val="00037384"/>
    <w:rsid w:val="000376EF"/>
    <w:rsid w:val="00051B62"/>
    <w:rsid w:val="00053E48"/>
    <w:rsid w:val="00055116"/>
    <w:rsid w:val="00060A23"/>
    <w:rsid w:val="00061D3B"/>
    <w:rsid w:val="00063772"/>
    <w:rsid w:val="00065DF3"/>
    <w:rsid w:val="00067DBA"/>
    <w:rsid w:val="00075DE9"/>
    <w:rsid w:val="000919E6"/>
    <w:rsid w:val="00091C85"/>
    <w:rsid w:val="00094133"/>
    <w:rsid w:val="000A1654"/>
    <w:rsid w:val="000A40E4"/>
    <w:rsid w:val="000A5EB2"/>
    <w:rsid w:val="000B7F93"/>
    <w:rsid w:val="000C6F33"/>
    <w:rsid w:val="000D486F"/>
    <w:rsid w:val="000D7026"/>
    <w:rsid w:val="000F002D"/>
    <w:rsid w:val="000F019F"/>
    <w:rsid w:val="000F2951"/>
    <w:rsid w:val="000F40E5"/>
    <w:rsid w:val="000F41D9"/>
    <w:rsid w:val="000F76C8"/>
    <w:rsid w:val="00100D9D"/>
    <w:rsid w:val="001072B5"/>
    <w:rsid w:val="00110AFB"/>
    <w:rsid w:val="00112264"/>
    <w:rsid w:val="00115785"/>
    <w:rsid w:val="00125B72"/>
    <w:rsid w:val="00127974"/>
    <w:rsid w:val="001346C0"/>
    <w:rsid w:val="00140627"/>
    <w:rsid w:val="001412B2"/>
    <w:rsid w:val="00145693"/>
    <w:rsid w:val="00151151"/>
    <w:rsid w:val="00153069"/>
    <w:rsid w:val="0015312A"/>
    <w:rsid w:val="00155888"/>
    <w:rsid w:val="00155F7D"/>
    <w:rsid w:val="00156773"/>
    <w:rsid w:val="00157161"/>
    <w:rsid w:val="00164D24"/>
    <w:rsid w:val="0017284D"/>
    <w:rsid w:val="001732FA"/>
    <w:rsid w:val="0017605F"/>
    <w:rsid w:val="00195C48"/>
    <w:rsid w:val="00196DD6"/>
    <w:rsid w:val="001A02A4"/>
    <w:rsid w:val="001A57AD"/>
    <w:rsid w:val="001B1CE8"/>
    <w:rsid w:val="001C78EA"/>
    <w:rsid w:val="001C79ED"/>
    <w:rsid w:val="001D20CC"/>
    <w:rsid w:val="001D3C0C"/>
    <w:rsid w:val="001D5DC7"/>
    <w:rsid w:val="001E133F"/>
    <w:rsid w:val="001E4F1D"/>
    <w:rsid w:val="001F521E"/>
    <w:rsid w:val="001F6E21"/>
    <w:rsid w:val="001F736C"/>
    <w:rsid w:val="00200E0C"/>
    <w:rsid w:val="0020293A"/>
    <w:rsid w:val="00205276"/>
    <w:rsid w:val="00210878"/>
    <w:rsid w:val="00217980"/>
    <w:rsid w:val="00217A9D"/>
    <w:rsid w:val="0022152C"/>
    <w:rsid w:val="0022193D"/>
    <w:rsid w:val="002510A9"/>
    <w:rsid w:val="0025661A"/>
    <w:rsid w:val="00262EB9"/>
    <w:rsid w:val="00280CB8"/>
    <w:rsid w:val="00286E22"/>
    <w:rsid w:val="002955A6"/>
    <w:rsid w:val="00296F8C"/>
    <w:rsid w:val="002A0907"/>
    <w:rsid w:val="002A225E"/>
    <w:rsid w:val="002A2D3E"/>
    <w:rsid w:val="002A7DA2"/>
    <w:rsid w:val="002B5F91"/>
    <w:rsid w:val="002B682D"/>
    <w:rsid w:val="002C08F0"/>
    <w:rsid w:val="002C1C25"/>
    <w:rsid w:val="002C3650"/>
    <w:rsid w:val="002C5D59"/>
    <w:rsid w:val="002C6636"/>
    <w:rsid w:val="002D509B"/>
    <w:rsid w:val="002D65C8"/>
    <w:rsid w:val="002D6E34"/>
    <w:rsid w:val="002E0DB4"/>
    <w:rsid w:val="002E21CE"/>
    <w:rsid w:val="002E6312"/>
    <w:rsid w:val="002F0DC3"/>
    <w:rsid w:val="002F4F04"/>
    <w:rsid w:val="00302952"/>
    <w:rsid w:val="00317EEF"/>
    <w:rsid w:val="003402FE"/>
    <w:rsid w:val="00344080"/>
    <w:rsid w:val="00347E6A"/>
    <w:rsid w:val="00352DF5"/>
    <w:rsid w:val="00355656"/>
    <w:rsid w:val="0035575C"/>
    <w:rsid w:val="00356EB6"/>
    <w:rsid w:val="003575DF"/>
    <w:rsid w:val="00360339"/>
    <w:rsid w:val="00365F8B"/>
    <w:rsid w:val="00370FED"/>
    <w:rsid w:val="0038138E"/>
    <w:rsid w:val="00382486"/>
    <w:rsid w:val="00387631"/>
    <w:rsid w:val="003901FF"/>
    <w:rsid w:val="00391F9E"/>
    <w:rsid w:val="00395278"/>
    <w:rsid w:val="003A0D00"/>
    <w:rsid w:val="003B342C"/>
    <w:rsid w:val="003B3E84"/>
    <w:rsid w:val="003B499F"/>
    <w:rsid w:val="003B7154"/>
    <w:rsid w:val="003B7A95"/>
    <w:rsid w:val="003C2D9E"/>
    <w:rsid w:val="003D408E"/>
    <w:rsid w:val="003D5124"/>
    <w:rsid w:val="003E4E3A"/>
    <w:rsid w:val="003E745B"/>
    <w:rsid w:val="003E7E99"/>
    <w:rsid w:val="003F538C"/>
    <w:rsid w:val="00401623"/>
    <w:rsid w:val="00402953"/>
    <w:rsid w:val="00406A1E"/>
    <w:rsid w:val="00414D29"/>
    <w:rsid w:val="00417C4F"/>
    <w:rsid w:val="004243DD"/>
    <w:rsid w:val="00426768"/>
    <w:rsid w:val="00430371"/>
    <w:rsid w:val="004333A2"/>
    <w:rsid w:val="0044354D"/>
    <w:rsid w:val="0044426D"/>
    <w:rsid w:val="0045240F"/>
    <w:rsid w:val="0045420F"/>
    <w:rsid w:val="0046566C"/>
    <w:rsid w:val="00465B01"/>
    <w:rsid w:val="00475EF8"/>
    <w:rsid w:val="00487D80"/>
    <w:rsid w:val="00492EC8"/>
    <w:rsid w:val="004A0392"/>
    <w:rsid w:val="004A5545"/>
    <w:rsid w:val="004C4506"/>
    <w:rsid w:val="004D0894"/>
    <w:rsid w:val="004D0D0E"/>
    <w:rsid w:val="004D5AF9"/>
    <w:rsid w:val="004D67B2"/>
    <w:rsid w:val="004E0D0E"/>
    <w:rsid w:val="004E7B36"/>
    <w:rsid w:val="004F0DAF"/>
    <w:rsid w:val="004F546D"/>
    <w:rsid w:val="0050163C"/>
    <w:rsid w:val="005162BB"/>
    <w:rsid w:val="00520694"/>
    <w:rsid w:val="00521348"/>
    <w:rsid w:val="005221E3"/>
    <w:rsid w:val="00524177"/>
    <w:rsid w:val="00526E5D"/>
    <w:rsid w:val="00531B6D"/>
    <w:rsid w:val="00532B9A"/>
    <w:rsid w:val="00533F07"/>
    <w:rsid w:val="00537FD8"/>
    <w:rsid w:val="00540895"/>
    <w:rsid w:val="00543C4C"/>
    <w:rsid w:val="00547B12"/>
    <w:rsid w:val="00562D8B"/>
    <w:rsid w:val="00571941"/>
    <w:rsid w:val="005739A2"/>
    <w:rsid w:val="005819B1"/>
    <w:rsid w:val="00586FBC"/>
    <w:rsid w:val="00587E24"/>
    <w:rsid w:val="00590D96"/>
    <w:rsid w:val="00592A55"/>
    <w:rsid w:val="00595DA8"/>
    <w:rsid w:val="005976BB"/>
    <w:rsid w:val="00597812"/>
    <w:rsid w:val="005A0CA5"/>
    <w:rsid w:val="005A4C90"/>
    <w:rsid w:val="005A57E3"/>
    <w:rsid w:val="005A6CAB"/>
    <w:rsid w:val="005B0AFB"/>
    <w:rsid w:val="005B1FCB"/>
    <w:rsid w:val="005B20C4"/>
    <w:rsid w:val="005B58E1"/>
    <w:rsid w:val="005C6C23"/>
    <w:rsid w:val="005C7368"/>
    <w:rsid w:val="005C73C3"/>
    <w:rsid w:val="005D0E1B"/>
    <w:rsid w:val="005D165C"/>
    <w:rsid w:val="005D23B9"/>
    <w:rsid w:val="005D6034"/>
    <w:rsid w:val="005E633A"/>
    <w:rsid w:val="005F08E1"/>
    <w:rsid w:val="005F323E"/>
    <w:rsid w:val="005F43CF"/>
    <w:rsid w:val="006001C0"/>
    <w:rsid w:val="006014B7"/>
    <w:rsid w:val="0060335F"/>
    <w:rsid w:val="00605289"/>
    <w:rsid w:val="00605EFF"/>
    <w:rsid w:val="00611841"/>
    <w:rsid w:val="00615598"/>
    <w:rsid w:val="00622A86"/>
    <w:rsid w:val="00635F28"/>
    <w:rsid w:val="00637F10"/>
    <w:rsid w:val="00652304"/>
    <w:rsid w:val="006601BB"/>
    <w:rsid w:val="00661526"/>
    <w:rsid w:val="00663354"/>
    <w:rsid w:val="006676C8"/>
    <w:rsid w:val="006743D9"/>
    <w:rsid w:val="0067470A"/>
    <w:rsid w:val="006963AD"/>
    <w:rsid w:val="00697522"/>
    <w:rsid w:val="006A3439"/>
    <w:rsid w:val="006A4FB4"/>
    <w:rsid w:val="006B173C"/>
    <w:rsid w:val="006B212B"/>
    <w:rsid w:val="006C7EE2"/>
    <w:rsid w:val="006C7F3E"/>
    <w:rsid w:val="006E718B"/>
    <w:rsid w:val="006F0514"/>
    <w:rsid w:val="006F5F84"/>
    <w:rsid w:val="00704139"/>
    <w:rsid w:val="007104BC"/>
    <w:rsid w:val="00715008"/>
    <w:rsid w:val="00722FFA"/>
    <w:rsid w:val="00730D50"/>
    <w:rsid w:val="00731FB5"/>
    <w:rsid w:val="00732487"/>
    <w:rsid w:val="00733311"/>
    <w:rsid w:val="00737EDD"/>
    <w:rsid w:val="00742AE8"/>
    <w:rsid w:val="00750292"/>
    <w:rsid w:val="007503E6"/>
    <w:rsid w:val="007504A5"/>
    <w:rsid w:val="00755DE0"/>
    <w:rsid w:val="00755F4F"/>
    <w:rsid w:val="0076484F"/>
    <w:rsid w:val="00770E1F"/>
    <w:rsid w:val="00780AB7"/>
    <w:rsid w:val="00792B3E"/>
    <w:rsid w:val="007956EE"/>
    <w:rsid w:val="00797CB1"/>
    <w:rsid w:val="007A2C08"/>
    <w:rsid w:val="007B3022"/>
    <w:rsid w:val="007B3488"/>
    <w:rsid w:val="007B4153"/>
    <w:rsid w:val="007B480A"/>
    <w:rsid w:val="007C2895"/>
    <w:rsid w:val="007C36D9"/>
    <w:rsid w:val="007C4654"/>
    <w:rsid w:val="007C47CE"/>
    <w:rsid w:val="007C76DE"/>
    <w:rsid w:val="007D0FB8"/>
    <w:rsid w:val="007D4944"/>
    <w:rsid w:val="007E1632"/>
    <w:rsid w:val="007E3199"/>
    <w:rsid w:val="00801428"/>
    <w:rsid w:val="00815714"/>
    <w:rsid w:val="008172F3"/>
    <w:rsid w:val="00817B19"/>
    <w:rsid w:val="00833DF1"/>
    <w:rsid w:val="00837F6F"/>
    <w:rsid w:val="008401B8"/>
    <w:rsid w:val="00840891"/>
    <w:rsid w:val="0084179E"/>
    <w:rsid w:val="00843AFF"/>
    <w:rsid w:val="0084562B"/>
    <w:rsid w:val="00876845"/>
    <w:rsid w:val="0088233E"/>
    <w:rsid w:val="00885B29"/>
    <w:rsid w:val="00891432"/>
    <w:rsid w:val="008A5724"/>
    <w:rsid w:val="008B1C1A"/>
    <w:rsid w:val="008C0F14"/>
    <w:rsid w:val="008C3745"/>
    <w:rsid w:val="008C65EF"/>
    <w:rsid w:val="008C7E3A"/>
    <w:rsid w:val="008D63A8"/>
    <w:rsid w:val="008E7EF3"/>
    <w:rsid w:val="008F253B"/>
    <w:rsid w:val="009046A3"/>
    <w:rsid w:val="0090664B"/>
    <w:rsid w:val="009071B9"/>
    <w:rsid w:val="0092198D"/>
    <w:rsid w:val="009228F4"/>
    <w:rsid w:val="0092780A"/>
    <w:rsid w:val="00935066"/>
    <w:rsid w:val="0093780A"/>
    <w:rsid w:val="00941AF0"/>
    <w:rsid w:val="0094585B"/>
    <w:rsid w:val="009458A2"/>
    <w:rsid w:val="00960ACC"/>
    <w:rsid w:val="00960C82"/>
    <w:rsid w:val="00961A1D"/>
    <w:rsid w:val="009630AC"/>
    <w:rsid w:val="00964E52"/>
    <w:rsid w:val="00966793"/>
    <w:rsid w:val="009679AA"/>
    <w:rsid w:val="00970DF7"/>
    <w:rsid w:val="00980FE6"/>
    <w:rsid w:val="00983605"/>
    <w:rsid w:val="00987A47"/>
    <w:rsid w:val="009900FB"/>
    <w:rsid w:val="009A2EBE"/>
    <w:rsid w:val="009A6ABE"/>
    <w:rsid w:val="009A7A28"/>
    <w:rsid w:val="009B39B7"/>
    <w:rsid w:val="009B4746"/>
    <w:rsid w:val="009C188A"/>
    <w:rsid w:val="009C593C"/>
    <w:rsid w:val="009C5B15"/>
    <w:rsid w:val="009E01E4"/>
    <w:rsid w:val="00A0011F"/>
    <w:rsid w:val="00A00843"/>
    <w:rsid w:val="00A020C2"/>
    <w:rsid w:val="00A0329E"/>
    <w:rsid w:val="00A0335B"/>
    <w:rsid w:val="00A072EA"/>
    <w:rsid w:val="00A117E4"/>
    <w:rsid w:val="00A12622"/>
    <w:rsid w:val="00A149BE"/>
    <w:rsid w:val="00A158AC"/>
    <w:rsid w:val="00A159F5"/>
    <w:rsid w:val="00A276F9"/>
    <w:rsid w:val="00A33512"/>
    <w:rsid w:val="00A400C7"/>
    <w:rsid w:val="00A448ED"/>
    <w:rsid w:val="00A45EE7"/>
    <w:rsid w:val="00A471AD"/>
    <w:rsid w:val="00A51054"/>
    <w:rsid w:val="00A5302B"/>
    <w:rsid w:val="00A56933"/>
    <w:rsid w:val="00A67481"/>
    <w:rsid w:val="00A72126"/>
    <w:rsid w:val="00A75569"/>
    <w:rsid w:val="00A75D20"/>
    <w:rsid w:val="00A80E06"/>
    <w:rsid w:val="00A84093"/>
    <w:rsid w:val="00A865F6"/>
    <w:rsid w:val="00AA0656"/>
    <w:rsid w:val="00AA132C"/>
    <w:rsid w:val="00AA2697"/>
    <w:rsid w:val="00AA6A5B"/>
    <w:rsid w:val="00AB0702"/>
    <w:rsid w:val="00AB2157"/>
    <w:rsid w:val="00AC232E"/>
    <w:rsid w:val="00AC2367"/>
    <w:rsid w:val="00AE1AC4"/>
    <w:rsid w:val="00AE685F"/>
    <w:rsid w:val="00AE6F6C"/>
    <w:rsid w:val="00AF2791"/>
    <w:rsid w:val="00AF6E80"/>
    <w:rsid w:val="00B00351"/>
    <w:rsid w:val="00B020C1"/>
    <w:rsid w:val="00B02558"/>
    <w:rsid w:val="00B043B0"/>
    <w:rsid w:val="00B12CCE"/>
    <w:rsid w:val="00B2129C"/>
    <w:rsid w:val="00B22105"/>
    <w:rsid w:val="00B32F44"/>
    <w:rsid w:val="00B335C4"/>
    <w:rsid w:val="00B34BB7"/>
    <w:rsid w:val="00B356D0"/>
    <w:rsid w:val="00B3681D"/>
    <w:rsid w:val="00B37700"/>
    <w:rsid w:val="00B42965"/>
    <w:rsid w:val="00B42B9E"/>
    <w:rsid w:val="00B46D9D"/>
    <w:rsid w:val="00B64C0B"/>
    <w:rsid w:val="00B70109"/>
    <w:rsid w:val="00B73526"/>
    <w:rsid w:val="00B77E29"/>
    <w:rsid w:val="00B81D7D"/>
    <w:rsid w:val="00B8419D"/>
    <w:rsid w:val="00B85769"/>
    <w:rsid w:val="00B978E8"/>
    <w:rsid w:val="00BA35C7"/>
    <w:rsid w:val="00BA6CA2"/>
    <w:rsid w:val="00BC043A"/>
    <w:rsid w:val="00BC3C81"/>
    <w:rsid w:val="00BC3EAD"/>
    <w:rsid w:val="00BC439A"/>
    <w:rsid w:val="00BC6988"/>
    <w:rsid w:val="00BD5133"/>
    <w:rsid w:val="00BE0417"/>
    <w:rsid w:val="00BE299B"/>
    <w:rsid w:val="00BF034C"/>
    <w:rsid w:val="00BF5840"/>
    <w:rsid w:val="00C02EEF"/>
    <w:rsid w:val="00C04839"/>
    <w:rsid w:val="00C1379B"/>
    <w:rsid w:val="00C25A65"/>
    <w:rsid w:val="00C32DAB"/>
    <w:rsid w:val="00C34506"/>
    <w:rsid w:val="00C35B3E"/>
    <w:rsid w:val="00C4678B"/>
    <w:rsid w:val="00C47CD4"/>
    <w:rsid w:val="00C57521"/>
    <w:rsid w:val="00C62A4E"/>
    <w:rsid w:val="00C70C83"/>
    <w:rsid w:val="00C76B50"/>
    <w:rsid w:val="00C8200B"/>
    <w:rsid w:val="00C94B06"/>
    <w:rsid w:val="00C94D48"/>
    <w:rsid w:val="00C96E47"/>
    <w:rsid w:val="00CA3572"/>
    <w:rsid w:val="00CA4F7F"/>
    <w:rsid w:val="00CB031E"/>
    <w:rsid w:val="00CB34F0"/>
    <w:rsid w:val="00CC0770"/>
    <w:rsid w:val="00CC4797"/>
    <w:rsid w:val="00CE48D7"/>
    <w:rsid w:val="00CF221F"/>
    <w:rsid w:val="00CF2704"/>
    <w:rsid w:val="00CF6A5D"/>
    <w:rsid w:val="00CF6E4E"/>
    <w:rsid w:val="00D0071E"/>
    <w:rsid w:val="00D02B75"/>
    <w:rsid w:val="00D039CB"/>
    <w:rsid w:val="00D0558E"/>
    <w:rsid w:val="00D078F5"/>
    <w:rsid w:val="00D110F9"/>
    <w:rsid w:val="00D111BD"/>
    <w:rsid w:val="00D141D2"/>
    <w:rsid w:val="00D157E8"/>
    <w:rsid w:val="00D30DB3"/>
    <w:rsid w:val="00D30E07"/>
    <w:rsid w:val="00D35B85"/>
    <w:rsid w:val="00D37682"/>
    <w:rsid w:val="00D436C4"/>
    <w:rsid w:val="00D44E18"/>
    <w:rsid w:val="00D47219"/>
    <w:rsid w:val="00D60BAB"/>
    <w:rsid w:val="00D64BB7"/>
    <w:rsid w:val="00D64CE8"/>
    <w:rsid w:val="00D67672"/>
    <w:rsid w:val="00D74ADD"/>
    <w:rsid w:val="00D81710"/>
    <w:rsid w:val="00D8430D"/>
    <w:rsid w:val="00D8523A"/>
    <w:rsid w:val="00D919DC"/>
    <w:rsid w:val="00DA09FD"/>
    <w:rsid w:val="00DA2FDA"/>
    <w:rsid w:val="00DA4FEB"/>
    <w:rsid w:val="00DB54CB"/>
    <w:rsid w:val="00DB5ED2"/>
    <w:rsid w:val="00DB6FBE"/>
    <w:rsid w:val="00DC2F48"/>
    <w:rsid w:val="00DC3539"/>
    <w:rsid w:val="00DD1CF6"/>
    <w:rsid w:val="00DE2EDC"/>
    <w:rsid w:val="00DE601D"/>
    <w:rsid w:val="00DF203E"/>
    <w:rsid w:val="00DF2C93"/>
    <w:rsid w:val="00DF4DF4"/>
    <w:rsid w:val="00E0127B"/>
    <w:rsid w:val="00E016AB"/>
    <w:rsid w:val="00E048F6"/>
    <w:rsid w:val="00E0542A"/>
    <w:rsid w:val="00E12464"/>
    <w:rsid w:val="00E127E8"/>
    <w:rsid w:val="00E13EA2"/>
    <w:rsid w:val="00E179AE"/>
    <w:rsid w:val="00E3360B"/>
    <w:rsid w:val="00E34DD1"/>
    <w:rsid w:val="00E362A0"/>
    <w:rsid w:val="00E37120"/>
    <w:rsid w:val="00E419F8"/>
    <w:rsid w:val="00E44693"/>
    <w:rsid w:val="00E44AB6"/>
    <w:rsid w:val="00E54477"/>
    <w:rsid w:val="00E61EE0"/>
    <w:rsid w:val="00E63314"/>
    <w:rsid w:val="00E74ED6"/>
    <w:rsid w:val="00E767C9"/>
    <w:rsid w:val="00E840F3"/>
    <w:rsid w:val="00E93B0A"/>
    <w:rsid w:val="00E96A2D"/>
    <w:rsid w:val="00EA1C54"/>
    <w:rsid w:val="00EA6FE9"/>
    <w:rsid w:val="00EA7EFB"/>
    <w:rsid w:val="00EB1DDC"/>
    <w:rsid w:val="00EC08DE"/>
    <w:rsid w:val="00EE40C6"/>
    <w:rsid w:val="00EE7C11"/>
    <w:rsid w:val="00F000EC"/>
    <w:rsid w:val="00F01CD4"/>
    <w:rsid w:val="00F047D9"/>
    <w:rsid w:val="00F062A6"/>
    <w:rsid w:val="00F07AFC"/>
    <w:rsid w:val="00F207C2"/>
    <w:rsid w:val="00F27841"/>
    <w:rsid w:val="00F35648"/>
    <w:rsid w:val="00F402A9"/>
    <w:rsid w:val="00F4389D"/>
    <w:rsid w:val="00F47F6E"/>
    <w:rsid w:val="00F548B0"/>
    <w:rsid w:val="00F6193B"/>
    <w:rsid w:val="00F61AA0"/>
    <w:rsid w:val="00F62C07"/>
    <w:rsid w:val="00F709DF"/>
    <w:rsid w:val="00F74200"/>
    <w:rsid w:val="00F80F5B"/>
    <w:rsid w:val="00F81DB4"/>
    <w:rsid w:val="00F84BA7"/>
    <w:rsid w:val="00F97439"/>
    <w:rsid w:val="00FA344F"/>
    <w:rsid w:val="00FB3172"/>
    <w:rsid w:val="00FB5BFA"/>
    <w:rsid w:val="00FC03BC"/>
    <w:rsid w:val="00FC0BEA"/>
    <w:rsid w:val="00FC77D9"/>
    <w:rsid w:val="00FD3216"/>
    <w:rsid w:val="00FE20E7"/>
    <w:rsid w:val="00FE2DE7"/>
    <w:rsid w:val="00FE71DA"/>
    <w:rsid w:val="00FE73D1"/>
    <w:rsid w:val="00FE76CE"/>
    <w:rsid w:val="00FF0B14"/>
    <w:rsid w:val="00FF25A1"/>
    <w:rsid w:val="00FF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A3275"/>
  <w15:docId w15:val="{5156036A-20E1-47F5-9ADF-6EA40B36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E1B"/>
    <w:pPr>
      <w:spacing w:after="160" w:line="259" w:lineRule="auto"/>
    </w:pPr>
    <w:rPr>
      <w:rFonts w:eastAsia="Times New Roman"/>
      <w:sz w:val="22"/>
      <w:szCs w:val="22"/>
      <w:lang w:eastAsia="en-US"/>
    </w:rPr>
  </w:style>
  <w:style w:type="paragraph" w:styleId="10">
    <w:name w:val="heading 1"/>
    <w:basedOn w:val="a0"/>
    <w:next w:val="a0"/>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30">
    <w:name w:val="heading 3"/>
    <w:basedOn w:val="a0"/>
    <w:next w:val="a0"/>
    <w:link w:val="31"/>
    <w:semiHidden/>
    <w:unhideWhenUsed/>
    <w:qFormat/>
    <w:locked/>
    <w:rsid w:val="00A840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rsid w:val="006F5F84"/>
    <w:pPr>
      <w:ind w:left="720"/>
      <w:contextualSpacing/>
    </w:pPr>
  </w:style>
  <w:style w:type="character" w:styleId="a4">
    <w:name w:val="Hyperlink"/>
    <w:rsid w:val="006F5F84"/>
    <w:rPr>
      <w:rFonts w:cs="Times New Roman"/>
      <w:color w:val="0000FF"/>
      <w:u w:val="single"/>
    </w:rPr>
  </w:style>
  <w:style w:type="paragraph" w:styleId="HTML">
    <w:name w:val="HTML Preformatted"/>
    <w:aliases w:val=" Знак9,Знак9"/>
    <w:basedOn w:val="a0"/>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locked/>
    <w:rsid w:val="006F5F84"/>
    <w:rPr>
      <w:rFonts w:ascii="Consolas" w:hAnsi="Consolas" w:cs="Times New Roman"/>
      <w:sz w:val="20"/>
      <w:szCs w:val="20"/>
      <w:lang w:val="ru-RU"/>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5">
    <w:name w:val="List Paragraph"/>
    <w:aliases w:val="Список уровня 2,Chapter10,название табл/рис,Bullet Number,Bullet 1,Use Case List Paragraph,lp1,lp11,List Paragraph11,Elenco Normale"/>
    <w:basedOn w:val="a0"/>
    <w:link w:val="a6"/>
    <w:uiPriority w:val="34"/>
    <w:qFormat/>
    <w:rsid w:val="0092198D"/>
    <w:pPr>
      <w:ind w:left="720"/>
      <w:contextualSpacing/>
    </w:pPr>
    <w:rPr>
      <w:rFonts w:eastAsia="Calibri"/>
    </w:rPr>
  </w:style>
  <w:style w:type="paragraph" w:customStyle="1" w:styleId="40">
    <w:name w:val="Абзац списка4"/>
    <w:basedOn w:val="a0"/>
    <w:rsid w:val="002C08F0"/>
    <w:pPr>
      <w:ind w:left="720"/>
      <w:contextualSpacing/>
    </w:pPr>
  </w:style>
  <w:style w:type="paragraph" w:styleId="20">
    <w:name w:val="Body Text Indent 2"/>
    <w:basedOn w:val="a0"/>
    <w:link w:val="21"/>
    <w:unhideWhenUsed/>
    <w:rsid w:val="00D02B75"/>
    <w:pPr>
      <w:spacing w:after="120" w:line="480" w:lineRule="auto"/>
      <w:ind w:left="283"/>
    </w:pPr>
    <w:rPr>
      <w:lang w:eastAsia="ru-RU"/>
    </w:rPr>
  </w:style>
  <w:style w:type="character" w:customStyle="1" w:styleId="21">
    <w:name w:val="Основной текст с отступом 2 Знак"/>
    <w:link w:val="20"/>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2">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7">
    <w:name w:val="Знак Знак Знак"/>
    <w:basedOn w:val="a0"/>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0"/>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3">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5D0E1B"/>
    <w:rPr>
      <w:sz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0"/>
    <w:link w:val="a8"/>
    <w:uiPriority w:val="99"/>
    <w:qFormat/>
    <w:rsid w:val="005D0E1B"/>
    <w:pPr>
      <w:spacing w:before="150" w:after="150" w:line="240" w:lineRule="auto"/>
    </w:pPr>
    <w:rPr>
      <w:rFonts w:eastAsia="Calibri"/>
      <w:sz w:val="24"/>
      <w:szCs w:val="20"/>
      <w:lang w:val="uk-UA" w:eastAsia="ru-RU"/>
    </w:rPr>
  </w:style>
  <w:style w:type="paragraph" w:styleId="aa">
    <w:name w:val="footnote text"/>
    <w:basedOn w:val="a0"/>
    <w:link w:val="ab"/>
    <w:uiPriority w:val="99"/>
    <w:unhideWhenUsed/>
    <w:rsid w:val="00611841"/>
    <w:pPr>
      <w:spacing w:after="0" w:line="240" w:lineRule="auto"/>
    </w:pPr>
    <w:rPr>
      <w:rFonts w:ascii="Times New Roman" w:eastAsia="Calibri" w:hAnsi="Times New Roman"/>
      <w:sz w:val="20"/>
      <w:szCs w:val="20"/>
    </w:rPr>
  </w:style>
  <w:style w:type="character" w:customStyle="1" w:styleId="ab">
    <w:name w:val="Текст сноски Знак"/>
    <w:basedOn w:val="a1"/>
    <w:link w:val="aa"/>
    <w:uiPriority w:val="99"/>
    <w:rsid w:val="00611841"/>
    <w:rPr>
      <w:rFonts w:ascii="Times New Roman" w:hAnsi="Times New Roman"/>
      <w:lang w:eastAsia="en-US"/>
    </w:rPr>
  </w:style>
  <w:style w:type="character" w:customStyle="1" w:styleId="ac">
    <w:name w:val="Без интервала Знак"/>
    <w:link w:val="ad"/>
    <w:uiPriority w:val="1"/>
    <w:locked/>
    <w:rsid w:val="00611841"/>
    <w:rPr>
      <w:sz w:val="22"/>
      <w:szCs w:val="22"/>
      <w:lang w:val="uk-UA" w:eastAsia="en-US"/>
    </w:rPr>
  </w:style>
  <w:style w:type="paragraph" w:styleId="ad">
    <w:name w:val="No Spacing"/>
    <w:link w:val="ac"/>
    <w:uiPriority w:val="1"/>
    <w:qFormat/>
    <w:rsid w:val="00611841"/>
    <w:rPr>
      <w:sz w:val="22"/>
      <w:szCs w:val="22"/>
      <w:lang w:val="uk-UA" w:eastAsia="en-US"/>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0"/>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3">
    <w:name w:val="Обычный1"/>
    <w:qFormat/>
    <w:rsid w:val="00737EDD"/>
    <w:rPr>
      <w:rFonts w:ascii="FreeSet" w:eastAsia="Times New Roman" w:hAnsi="FreeSet"/>
      <w:sz w:val="24"/>
      <w:lang w:val="en-US"/>
    </w:rPr>
  </w:style>
  <w:style w:type="paragraph" w:customStyle="1" w:styleId="a1Legal">
    <w:name w:val="a1Legal"/>
    <w:basedOn w:val="a0"/>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4">
    <w:name w:val="Без интервала2"/>
    <w:uiPriority w:val="1"/>
    <w:qFormat/>
    <w:rsid w:val="005A4C90"/>
    <w:rPr>
      <w:rFonts w:ascii="Times New Roman" w:eastAsia="Times New Roman" w:hAnsi="Times New Roman"/>
      <w:sz w:val="24"/>
      <w:szCs w:val="24"/>
    </w:rPr>
  </w:style>
  <w:style w:type="paragraph" w:styleId="ae">
    <w:name w:val="Body Text"/>
    <w:basedOn w:val="a0"/>
    <w:link w:val="af"/>
    <w:semiHidden/>
    <w:unhideWhenUsed/>
    <w:rsid w:val="00531B6D"/>
    <w:pPr>
      <w:spacing w:after="120"/>
    </w:pPr>
  </w:style>
  <w:style w:type="character" w:customStyle="1" w:styleId="af">
    <w:name w:val="Основной текст Знак"/>
    <w:basedOn w:val="a1"/>
    <w:link w:val="ae"/>
    <w:semiHidden/>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4">
    <w:name w:val="Обычный (веб)1"/>
    <w:basedOn w:val="a0"/>
    <w:rsid w:val="00531B6D"/>
    <w:pPr>
      <w:spacing w:after="150" w:line="240" w:lineRule="auto"/>
      <w:jc w:val="both"/>
    </w:pPr>
    <w:rPr>
      <w:rFonts w:ascii="Times New Roman" w:hAnsi="Times New Roman"/>
      <w:sz w:val="24"/>
      <w:szCs w:val="20"/>
      <w:lang w:val="uk-UA" w:eastAsia="ru-RU"/>
    </w:rPr>
  </w:style>
  <w:style w:type="paragraph" w:customStyle="1" w:styleId="af0">
    <w:name w:val="ДинТекстОбыч"/>
    <w:basedOn w:val="a0"/>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
    <w:name w:val="_тире"/>
    <w:basedOn w:val="a0"/>
    <w:qFormat/>
    <w:rsid w:val="00A117E4"/>
    <w:pPr>
      <w:numPr>
        <w:numId w:val="8"/>
      </w:numPr>
      <w:spacing w:after="120" w:line="240" w:lineRule="auto"/>
      <w:jc w:val="both"/>
    </w:pPr>
    <w:rPr>
      <w:rFonts w:ascii="Times New Roman" w:hAnsi="Times New Roman"/>
      <w:sz w:val="24"/>
      <w:szCs w:val="24"/>
      <w:lang w:val="uk-UA" w:eastAsia="ru-RU"/>
    </w:rPr>
  </w:style>
  <w:style w:type="table" w:styleId="af1">
    <w:name w:val="Table Grid"/>
    <w:basedOn w:val="a2"/>
    <w:uiPriority w:val="59"/>
    <w:locked/>
    <w:rsid w:val="00755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еречень 1"/>
    <w:basedOn w:val="a0"/>
    <w:rsid w:val="00A56933"/>
    <w:pPr>
      <w:keepLines/>
      <w:numPr>
        <w:numId w:val="10"/>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sz w:val="28"/>
      <w:szCs w:val="28"/>
      <w:lang w:val="uk-UA" w:eastAsia="ru-RU"/>
    </w:rPr>
  </w:style>
  <w:style w:type="paragraph" w:customStyle="1" w:styleId="2">
    <w:name w:val="Перечень 2"/>
    <w:basedOn w:val="a0"/>
    <w:rsid w:val="00A56933"/>
    <w:pPr>
      <w:numPr>
        <w:ilvl w:val="1"/>
        <w:numId w:val="10"/>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sz w:val="28"/>
      <w:szCs w:val="20"/>
      <w:lang w:val="uk-UA" w:eastAsia="uk-UA"/>
    </w:rPr>
  </w:style>
  <w:style w:type="paragraph" w:customStyle="1" w:styleId="3">
    <w:name w:val="Перечень 3"/>
    <w:basedOn w:val="2"/>
    <w:rsid w:val="00A56933"/>
    <w:pPr>
      <w:numPr>
        <w:ilvl w:val="2"/>
      </w:numPr>
    </w:pPr>
  </w:style>
  <w:style w:type="paragraph" w:customStyle="1" w:styleId="4">
    <w:name w:val="Перечень 4"/>
    <w:basedOn w:val="3"/>
    <w:rsid w:val="00A56933"/>
    <w:pPr>
      <w:numPr>
        <w:ilvl w:val="3"/>
      </w:numPr>
      <w:ind w:left="0"/>
    </w:pPr>
  </w:style>
  <w:style w:type="paragraph" w:customStyle="1" w:styleId="ListParagraph1">
    <w:name w:val="List Paragraph1"/>
    <w:basedOn w:val="a0"/>
    <w:qFormat/>
    <w:rsid w:val="006963AD"/>
    <w:pPr>
      <w:suppressAutoHyphens/>
      <w:spacing w:after="0" w:line="240" w:lineRule="auto"/>
      <w:ind w:left="720"/>
    </w:pPr>
    <w:rPr>
      <w:rFonts w:ascii="Times New Roman" w:hAnsi="Times New Roman"/>
      <w:sz w:val="24"/>
      <w:szCs w:val="24"/>
      <w:lang w:eastAsia="ar-SA"/>
    </w:rPr>
  </w:style>
  <w:style w:type="paragraph" w:customStyle="1" w:styleId="25">
    <w:name w:val="Обычный2"/>
    <w:link w:val="Normal"/>
    <w:rsid w:val="006963AD"/>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25"/>
    <w:locked/>
    <w:rsid w:val="006963AD"/>
    <w:rPr>
      <w:rFonts w:ascii="Times New Roman" w:eastAsia="Times New Roman" w:hAnsi="Times New Roman"/>
      <w:sz w:val="22"/>
      <w:lang w:val="uk-UA" w:eastAsia="zh-CN"/>
    </w:rPr>
  </w:style>
  <w:style w:type="character" w:customStyle="1" w:styleId="normaltextrun">
    <w:name w:val="normaltextrun"/>
    <w:basedOn w:val="a1"/>
    <w:rsid w:val="00414D29"/>
  </w:style>
  <w:style w:type="paragraph" w:customStyle="1" w:styleId="Default">
    <w:name w:val="Default"/>
    <w:uiPriority w:val="99"/>
    <w:qFormat/>
    <w:rsid w:val="00286E22"/>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rsid w:val="00DA2FDA"/>
  </w:style>
  <w:style w:type="character" w:customStyle="1" w:styleId="c22">
    <w:name w:val="c22"/>
    <w:rsid w:val="00DA2FDA"/>
  </w:style>
  <w:style w:type="character" w:customStyle="1" w:styleId="c11">
    <w:name w:val="c11"/>
    <w:rsid w:val="00817B19"/>
  </w:style>
  <w:style w:type="paragraph" w:customStyle="1" w:styleId="c2">
    <w:name w:val="c2"/>
    <w:basedOn w:val="a0"/>
    <w:rsid w:val="007D4944"/>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0"/>
    <w:rsid w:val="007D4944"/>
    <w:pPr>
      <w:spacing w:before="100" w:beforeAutospacing="1" w:after="100" w:afterAutospacing="1" w:line="240" w:lineRule="auto"/>
    </w:pPr>
    <w:rPr>
      <w:rFonts w:ascii="Times New Roman" w:hAnsi="Times New Roman"/>
      <w:sz w:val="24"/>
      <w:szCs w:val="24"/>
      <w:lang w:eastAsia="ru-RU"/>
    </w:rPr>
  </w:style>
  <w:style w:type="character" w:customStyle="1" w:styleId="31">
    <w:name w:val="Заголовок 3 Знак"/>
    <w:basedOn w:val="a1"/>
    <w:link w:val="30"/>
    <w:semiHidden/>
    <w:rsid w:val="00A84093"/>
    <w:rPr>
      <w:rFonts w:asciiTheme="majorHAnsi" w:eastAsiaTheme="majorEastAsia" w:hAnsiTheme="majorHAnsi" w:cstheme="majorBidi"/>
      <w:color w:val="1F4D78" w:themeColor="accent1" w:themeShade="7F"/>
      <w:sz w:val="24"/>
      <w:szCs w:val="24"/>
      <w:lang w:eastAsia="en-US"/>
    </w:rPr>
  </w:style>
  <w:style w:type="paragraph" w:customStyle="1" w:styleId="15">
    <w:name w:val="Без интервала1"/>
    <w:link w:val="NoSpacingChar1"/>
    <w:rsid w:val="004333A2"/>
    <w:rPr>
      <w:rFonts w:ascii="Times New Roman" w:eastAsia="Times New Roman" w:hAnsi="Times New Roman"/>
      <w:lang w:val="uk-UA"/>
    </w:rPr>
  </w:style>
  <w:style w:type="character" w:customStyle="1" w:styleId="NoSpacingChar1">
    <w:name w:val="No Spacing Char1"/>
    <w:link w:val="15"/>
    <w:locked/>
    <w:rsid w:val="004333A2"/>
    <w:rPr>
      <w:rFonts w:ascii="Times New Roman" w:eastAsia="Times New Roman" w:hAnsi="Times New Roman"/>
      <w:lang w:val="uk-UA"/>
    </w:rPr>
  </w:style>
  <w:style w:type="paragraph" w:customStyle="1" w:styleId="220">
    <w:name w:val="Основной текст с отступом 22"/>
    <w:basedOn w:val="a0"/>
    <w:rsid w:val="004333A2"/>
    <w:pPr>
      <w:spacing w:after="120" w:line="480" w:lineRule="auto"/>
      <w:ind w:left="283"/>
    </w:pPr>
    <w:rPr>
      <w:rFonts w:ascii="Times New Roma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 w:id="2141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F0C3-9C39-44F8-AFC7-C3C806E2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47</Pages>
  <Words>17800</Words>
  <Characters>101466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119028</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dc:description/>
  <cp:lastModifiedBy>I am</cp:lastModifiedBy>
  <cp:revision>96</cp:revision>
  <cp:lastPrinted>2022-11-02T06:19:00Z</cp:lastPrinted>
  <dcterms:created xsi:type="dcterms:W3CDTF">2023-02-07T10:40:00Z</dcterms:created>
  <dcterms:modified xsi:type="dcterms:W3CDTF">2023-03-03T13:14:00Z</dcterms:modified>
</cp:coreProperties>
</file>