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56" w:rsidRPr="00772B56" w:rsidRDefault="00772B56" w:rsidP="00772B56">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w:t>
      </w:r>
      <w:r w:rsidRPr="00772B56">
        <w:rPr>
          <w:rFonts w:ascii="Times New Roman" w:hAnsi="Times New Roman" w:cs="Times New Roman"/>
          <w:b/>
          <w:sz w:val="24"/>
          <w:szCs w:val="24"/>
          <w:lang w:val="uk-UA"/>
        </w:rPr>
        <w:t xml:space="preserve"> №2 </w:t>
      </w:r>
    </w:p>
    <w:p w:rsidR="00772B56"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Технічна специфікація</w:t>
      </w:r>
    </w:p>
    <w:p w:rsidR="001D2BD0" w:rsidRPr="00772B56" w:rsidRDefault="00772B56" w:rsidP="00772B56">
      <w:pPr>
        <w:spacing w:after="0" w:line="240" w:lineRule="auto"/>
        <w:jc w:val="center"/>
        <w:rPr>
          <w:rFonts w:ascii="Times New Roman" w:hAnsi="Times New Roman" w:cs="Times New Roman"/>
          <w:b/>
          <w:sz w:val="24"/>
          <w:szCs w:val="24"/>
          <w:lang w:val="uk-UA"/>
        </w:rPr>
      </w:pPr>
      <w:r w:rsidRPr="00772B56">
        <w:rPr>
          <w:rFonts w:ascii="Times New Roman" w:hAnsi="Times New Roman" w:cs="Times New Roman"/>
          <w:b/>
          <w:sz w:val="24"/>
          <w:szCs w:val="24"/>
          <w:lang w:val="uk-UA"/>
        </w:rPr>
        <w:t>на закупівлю:</w:t>
      </w:r>
    </w:p>
    <w:p w:rsidR="00772B56" w:rsidRPr="00772B56" w:rsidRDefault="00772B56" w:rsidP="00772B56">
      <w:pPr>
        <w:spacing w:after="0" w:line="240" w:lineRule="auto"/>
        <w:jc w:val="center"/>
        <w:rPr>
          <w:rFonts w:ascii="Times New Roman" w:eastAsia="Times New Roman" w:hAnsi="Times New Roman" w:cs="Times New Roman"/>
          <w:b/>
          <w:sz w:val="24"/>
          <w:szCs w:val="24"/>
          <w:lang w:val="uk-UA" w:eastAsia="ru-RU"/>
        </w:rPr>
      </w:pPr>
      <w:bookmarkStart w:id="0" w:name="_Hlk140235796"/>
      <w:r w:rsidRPr="00772B56">
        <w:rPr>
          <w:rFonts w:ascii="Times New Roman" w:eastAsia="Times New Roman" w:hAnsi="Times New Roman" w:cs="Times New Roman"/>
          <w:b/>
          <w:sz w:val="24"/>
          <w:szCs w:val="24"/>
          <w:lang w:val="uk-UA" w:eastAsia="ru-RU"/>
        </w:rPr>
        <w:t>ДК 021:2015:09120000-6: Газове паливо (</w:t>
      </w:r>
      <w:bookmarkEnd w:id="0"/>
      <w:r w:rsidRPr="00772B56">
        <w:rPr>
          <w:rFonts w:ascii="Times New Roman" w:eastAsia="Times New Roman" w:hAnsi="Times New Roman" w:cs="Times New Roman"/>
          <w:b/>
          <w:sz w:val="24"/>
          <w:szCs w:val="24"/>
          <w:lang w:val="uk-UA" w:eastAsia="ru-RU"/>
        </w:rPr>
        <w:t>Природний газ)</w:t>
      </w:r>
    </w:p>
    <w:p w:rsidR="00772B56" w:rsidRDefault="00772B56">
      <w:pPr>
        <w:rPr>
          <w:lang w:val="uk-UA"/>
        </w:rPr>
      </w:pPr>
    </w:p>
    <w:tbl>
      <w:tblPr>
        <w:tblStyle w:val="TableGrid"/>
        <w:tblW w:w="10490" w:type="dxa"/>
        <w:tblInd w:w="-572" w:type="dxa"/>
        <w:tblLook w:val="04A0" w:firstRow="1" w:lastRow="0" w:firstColumn="1" w:lastColumn="0" w:noHBand="0" w:noVBand="1"/>
      </w:tblPr>
      <w:tblGrid>
        <w:gridCol w:w="2835"/>
        <w:gridCol w:w="1227"/>
        <w:gridCol w:w="2601"/>
        <w:gridCol w:w="1843"/>
        <w:gridCol w:w="1984"/>
      </w:tblGrid>
      <w:tr w:rsidR="00772B56" w:rsidRPr="0048439D" w:rsidTr="00C031B3">
        <w:tc>
          <w:tcPr>
            <w:tcW w:w="2835"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«Природний газ»</w:t>
            </w: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ДК 021:2015 09120000-6 Газове паливо</w:t>
            </w:r>
          </w:p>
          <w:p w:rsidR="00772B56" w:rsidRPr="00772B56" w:rsidRDefault="00772B56" w:rsidP="00C031B3">
            <w:pPr>
              <w:autoSpaceDE w:val="0"/>
              <w:autoSpaceDN w:val="0"/>
              <w:adjustRightInd w:val="0"/>
              <w:ind w:hanging="386"/>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olor w:val="000000"/>
                <w:kern w:val="1"/>
                <w:sz w:val="24"/>
                <w:szCs w:val="24"/>
                <w:lang w:eastAsia="ar-SA"/>
              </w:rPr>
              <w:t>Номенклатура: 09123000-7 Природний газ</w:t>
            </w:r>
          </w:p>
        </w:tc>
        <w:tc>
          <w:tcPr>
            <w:tcW w:w="1227"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r w:rsidRPr="00772B56">
              <w:rPr>
                <w:rFonts w:ascii="Times New Roman" w:hAnsi="Times New Roman" w:cs="Times New Roman"/>
                <w:color w:val="000000"/>
                <w:kern w:val="3"/>
                <w:sz w:val="24"/>
                <w:szCs w:val="24"/>
                <w:lang w:eastAsia="ar-SA"/>
              </w:rPr>
              <w:t>м</w:t>
            </w:r>
            <w:r w:rsidRPr="00772B56">
              <w:rPr>
                <w:rFonts w:ascii="Times New Roman" w:hAnsi="Times New Roman" w:cs="Times New Roman"/>
                <w:color w:val="000000"/>
                <w:kern w:val="3"/>
                <w:sz w:val="24"/>
                <w:szCs w:val="24"/>
                <w:vertAlign w:val="superscript"/>
                <w:lang w:eastAsia="ar-SA"/>
              </w:rPr>
              <w:t>3</w:t>
            </w:r>
          </w:p>
        </w:tc>
        <w:tc>
          <w:tcPr>
            <w:tcW w:w="2601"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5763DC" w:rsidRDefault="005763DC" w:rsidP="00772B56">
            <w:pPr>
              <w:autoSpaceDE w:val="0"/>
              <w:autoSpaceDN w:val="0"/>
              <w:adjustRightInd w:val="0"/>
              <w:jc w:val="center"/>
              <w:rPr>
                <w:rFonts w:ascii="Times New Roman" w:hAnsi="Times New Roman"/>
                <w:color w:val="000000"/>
                <w:kern w:val="1"/>
                <w:sz w:val="24"/>
                <w:szCs w:val="24"/>
                <w:lang w:eastAsia="ar-SA"/>
              </w:rPr>
            </w:pPr>
          </w:p>
          <w:p w:rsidR="00772B56" w:rsidRPr="00A21556" w:rsidRDefault="00CF0844" w:rsidP="00772B56">
            <w:pPr>
              <w:autoSpaceDE w:val="0"/>
              <w:autoSpaceDN w:val="0"/>
              <w:adjustRightInd w:val="0"/>
              <w:jc w:val="center"/>
              <w:rPr>
                <w:rFonts w:ascii="Times New Roman" w:hAnsi="Times New Roman"/>
                <w:color w:val="000000"/>
                <w:kern w:val="1"/>
                <w:sz w:val="24"/>
                <w:szCs w:val="24"/>
                <w:lang w:val="en-US" w:eastAsia="ar-SA"/>
              </w:rPr>
            </w:pPr>
            <w:r>
              <w:rPr>
                <w:rFonts w:ascii="Times New Roman" w:hAnsi="Times New Roman"/>
                <w:color w:val="000000"/>
                <w:kern w:val="1"/>
                <w:sz w:val="24"/>
                <w:szCs w:val="24"/>
                <w:lang w:val="en-US" w:eastAsia="ar-SA"/>
              </w:rPr>
              <w:t xml:space="preserve">4 </w:t>
            </w:r>
            <w:r>
              <w:rPr>
                <w:rFonts w:ascii="Times New Roman" w:hAnsi="Times New Roman"/>
                <w:color w:val="000000"/>
                <w:kern w:val="1"/>
                <w:sz w:val="24"/>
                <w:szCs w:val="24"/>
                <w:lang w:eastAsia="ar-SA"/>
              </w:rPr>
              <w:t>6</w:t>
            </w:r>
            <w:r w:rsidR="00A21556">
              <w:rPr>
                <w:rFonts w:ascii="Times New Roman" w:hAnsi="Times New Roman"/>
                <w:color w:val="000000"/>
                <w:kern w:val="1"/>
                <w:sz w:val="24"/>
                <w:szCs w:val="24"/>
                <w:lang w:val="en-US" w:eastAsia="ar-SA"/>
              </w:rPr>
              <w:t>00</w:t>
            </w:r>
          </w:p>
          <w:p w:rsidR="00C031B3" w:rsidRPr="00772B56" w:rsidRDefault="00C031B3" w:rsidP="005763DC">
            <w:pPr>
              <w:autoSpaceDE w:val="0"/>
              <w:autoSpaceDN w:val="0"/>
              <w:adjustRightInd w:val="0"/>
              <w:jc w:val="center"/>
              <w:rPr>
                <w:rFonts w:ascii="Times New Roman" w:hAnsi="Times New Roman"/>
                <w:color w:val="000000"/>
                <w:kern w:val="1"/>
                <w:sz w:val="24"/>
                <w:szCs w:val="24"/>
                <w:lang w:eastAsia="ar-SA"/>
              </w:rPr>
            </w:pPr>
          </w:p>
        </w:tc>
        <w:tc>
          <w:tcPr>
            <w:tcW w:w="1843" w:type="dxa"/>
          </w:tcPr>
          <w:p w:rsidR="00772B56" w:rsidRPr="00772B56" w:rsidRDefault="00772B56"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FB7355" w:rsidP="00CF0844">
            <w:pPr>
              <w:autoSpaceDE w:val="0"/>
              <w:autoSpaceDN w:val="0"/>
              <w:adjustRightInd w:val="0"/>
              <w:jc w:val="center"/>
              <w:rPr>
                <w:rFonts w:ascii="Times New Roman" w:hAnsi="Times New Roman"/>
                <w:color w:val="000000"/>
                <w:kern w:val="1"/>
                <w:sz w:val="24"/>
                <w:szCs w:val="24"/>
                <w:lang w:eastAsia="ar-SA"/>
              </w:rPr>
            </w:pPr>
            <w:r w:rsidRPr="00FB7355">
              <w:rPr>
                <w:rFonts w:ascii="Times New Roman" w:hAnsi="Times New Roman"/>
                <w:color w:val="000000"/>
                <w:kern w:val="1"/>
                <w:sz w:val="24"/>
                <w:szCs w:val="24"/>
                <w:lang w:eastAsia="ar-SA"/>
              </w:rPr>
              <w:t xml:space="preserve">З </w:t>
            </w:r>
            <w:r w:rsidR="00CF0844">
              <w:rPr>
                <w:rFonts w:ascii="Times New Roman" w:hAnsi="Times New Roman"/>
                <w:color w:val="000000"/>
                <w:kern w:val="1"/>
                <w:sz w:val="24"/>
                <w:szCs w:val="24"/>
                <w:lang w:eastAsia="ar-SA"/>
              </w:rPr>
              <w:t>16 квітня</w:t>
            </w:r>
            <w:r w:rsidRPr="00FB7355">
              <w:rPr>
                <w:rFonts w:ascii="Times New Roman" w:hAnsi="Times New Roman"/>
                <w:color w:val="000000"/>
                <w:kern w:val="1"/>
                <w:sz w:val="24"/>
                <w:szCs w:val="24"/>
                <w:lang w:eastAsia="ar-SA"/>
              </w:rPr>
              <w:t xml:space="preserve"> по </w:t>
            </w:r>
            <w:r w:rsidR="00CF0844">
              <w:rPr>
                <w:rFonts w:ascii="Times New Roman" w:hAnsi="Times New Roman"/>
                <w:color w:val="000000"/>
                <w:kern w:val="1"/>
                <w:sz w:val="24"/>
                <w:szCs w:val="24"/>
                <w:lang w:eastAsia="ar-SA"/>
              </w:rPr>
              <w:t>31 грудня</w:t>
            </w:r>
            <w:bookmarkStart w:id="1" w:name="_GoBack"/>
            <w:bookmarkEnd w:id="1"/>
            <w:r w:rsidRPr="00FB7355">
              <w:rPr>
                <w:rFonts w:ascii="Times New Roman" w:hAnsi="Times New Roman"/>
                <w:color w:val="000000"/>
                <w:kern w:val="1"/>
                <w:sz w:val="24"/>
                <w:szCs w:val="24"/>
                <w:lang w:eastAsia="ar-SA"/>
              </w:rPr>
              <w:t xml:space="preserve"> 2024 року</w:t>
            </w:r>
          </w:p>
        </w:tc>
        <w:tc>
          <w:tcPr>
            <w:tcW w:w="1984" w:type="dxa"/>
          </w:tcPr>
          <w:p w:rsidR="001600A7" w:rsidRDefault="001600A7" w:rsidP="00772B56">
            <w:pPr>
              <w:autoSpaceDE w:val="0"/>
              <w:autoSpaceDN w:val="0"/>
              <w:adjustRightInd w:val="0"/>
              <w:jc w:val="center"/>
              <w:rPr>
                <w:rFonts w:ascii="Times New Roman" w:hAnsi="Times New Roman"/>
                <w:color w:val="000000"/>
                <w:kern w:val="1"/>
                <w:sz w:val="24"/>
                <w:szCs w:val="24"/>
                <w:lang w:eastAsia="ar-SA"/>
              </w:rPr>
            </w:pPr>
          </w:p>
          <w:p w:rsidR="00772B56" w:rsidRPr="00772B56" w:rsidRDefault="00A21556" w:rsidP="00772B56">
            <w:pPr>
              <w:autoSpaceDE w:val="0"/>
              <w:autoSpaceDN w:val="0"/>
              <w:adjustRightInd w:val="0"/>
              <w:jc w:val="center"/>
              <w:rPr>
                <w:rFonts w:ascii="Times New Roman" w:hAnsi="Times New Roman"/>
                <w:color w:val="000000"/>
                <w:kern w:val="1"/>
                <w:sz w:val="24"/>
                <w:szCs w:val="24"/>
                <w:lang w:eastAsia="ar-SA"/>
              </w:rPr>
            </w:pPr>
            <w:r w:rsidRPr="00A21556">
              <w:rPr>
                <w:rFonts w:ascii="Times New Roman" w:hAnsi="Times New Roman"/>
                <w:color w:val="000000"/>
                <w:kern w:val="1"/>
                <w:sz w:val="24"/>
                <w:szCs w:val="24"/>
                <w:lang w:eastAsia="ar-SA"/>
              </w:rPr>
              <w:t>80465, Україна, Львівська область, Новий Яричів, вул. Незалежності 44а</w:t>
            </w:r>
          </w:p>
        </w:tc>
      </w:tr>
    </w:tbl>
    <w:p w:rsidR="00772B56" w:rsidRPr="00772B56" w:rsidRDefault="00772B56" w:rsidP="00772B56">
      <w:pPr>
        <w:autoSpaceDE w:val="0"/>
        <w:autoSpaceDN w:val="0"/>
        <w:adjustRightInd w:val="0"/>
        <w:spacing w:after="0" w:line="240" w:lineRule="auto"/>
        <w:jc w:val="center"/>
        <w:rPr>
          <w:rFonts w:ascii="Times New Roman" w:eastAsia="Times New Roman" w:hAnsi="Times New Roman" w:cs="Calibri"/>
          <w:b/>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772B56" w:rsidRPr="00772B56" w:rsidRDefault="00772B56" w:rsidP="00772B56">
      <w:pPr>
        <w:autoSpaceDE w:val="0"/>
        <w:autoSpaceDN w:val="0"/>
        <w:adjustRightInd w:val="0"/>
        <w:spacing w:after="0" w:line="240" w:lineRule="auto"/>
        <w:ind w:firstLine="708"/>
        <w:jc w:val="both"/>
        <w:rPr>
          <w:rFonts w:ascii="Times New Roman" w:eastAsia="Times New Roman" w:hAnsi="Times New Roman" w:cs="Calibri"/>
          <w:color w:val="000000"/>
          <w:kern w:val="1"/>
          <w:sz w:val="24"/>
          <w:szCs w:val="24"/>
          <w:lang w:val="uk-UA" w:eastAsia="ar-SA"/>
        </w:rPr>
      </w:pPr>
      <w:r w:rsidRPr="00772B56">
        <w:rPr>
          <w:rFonts w:ascii="Times New Roman" w:eastAsia="Times New Roman" w:hAnsi="Times New Roman" w:cs="Calibri"/>
          <w:color w:val="000000"/>
          <w:kern w:val="1"/>
          <w:sz w:val="24"/>
          <w:szCs w:val="24"/>
          <w:lang w:val="uk-UA" w:eastAsia="ar-SA"/>
        </w:rPr>
        <w:t xml:space="preserve">Фізико-хімічні показники газу природного, який постачається Замовнику, повинні відповідати вимогам, визначеним Постановою №2493 від 30.09.2015 </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Про затвердження Кодексу газотранспортної системи</w:t>
      </w:r>
      <w:r>
        <w:rPr>
          <w:rFonts w:ascii="Times New Roman" w:eastAsia="Times New Roman" w:hAnsi="Times New Roman" w:cs="Calibri"/>
          <w:color w:val="000000"/>
          <w:kern w:val="1"/>
          <w:sz w:val="24"/>
          <w:szCs w:val="24"/>
          <w:lang w:val="uk-UA" w:eastAsia="ar-SA"/>
        </w:rPr>
        <w:t>»</w:t>
      </w:r>
      <w:r w:rsidRPr="00772B56">
        <w:rPr>
          <w:rFonts w:ascii="Times New Roman" w:eastAsia="Times New Roman" w:hAnsi="Times New Roman" w:cs="Calibri"/>
          <w:color w:val="000000"/>
          <w:kern w:val="1"/>
          <w:sz w:val="24"/>
          <w:szCs w:val="24"/>
          <w:lang w:val="uk-UA" w:eastAsia="ar-SA"/>
        </w:rPr>
        <w:t xml:space="preserve"> та </w:t>
      </w:r>
      <w:r>
        <w:rPr>
          <w:rFonts w:ascii="Times New Roman" w:eastAsia="Times New Roman" w:hAnsi="Times New Roman" w:cs="Calibri"/>
          <w:color w:val="000000"/>
          <w:kern w:val="1"/>
          <w:sz w:val="24"/>
          <w:szCs w:val="24"/>
          <w:lang w:val="uk-UA" w:eastAsia="ar-SA"/>
        </w:rPr>
        <w:t>Постановою №2494 від 30.09.2015 «</w:t>
      </w:r>
      <w:r w:rsidRPr="00772B56">
        <w:rPr>
          <w:rFonts w:ascii="Times New Roman" w:eastAsia="Times New Roman" w:hAnsi="Times New Roman" w:cs="Calibri"/>
          <w:color w:val="000000"/>
          <w:kern w:val="1"/>
          <w:sz w:val="24"/>
          <w:szCs w:val="24"/>
          <w:lang w:val="uk-UA" w:eastAsia="ar-SA"/>
        </w:rPr>
        <w:t xml:space="preserve">Про затвердження </w:t>
      </w:r>
      <w:r>
        <w:rPr>
          <w:rFonts w:ascii="Times New Roman" w:eastAsia="Times New Roman" w:hAnsi="Times New Roman" w:cs="Calibri"/>
          <w:color w:val="000000"/>
          <w:kern w:val="1"/>
          <w:sz w:val="24"/>
          <w:szCs w:val="24"/>
          <w:lang w:val="uk-UA" w:eastAsia="ar-SA"/>
        </w:rPr>
        <w:t>Кодексу газорозподільних систем».</w:t>
      </w:r>
    </w:p>
    <w:p w:rsidR="00772B56" w:rsidRDefault="00772B56">
      <w:pPr>
        <w:rPr>
          <w:lang w:val="uk-UA"/>
        </w:rPr>
      </w:pPr>
    </w:p>
    <w:p w:rsidR="00772B56" w:rsidRPr="00772B56" w:rsidRDefault="00772B56" w:rsidP="00772B56">
      <w:pPr>
        <w:jc w:val="center"/>
        <w:rPr>
          <w:rFonts w:ascii="Times New Roman" w:hAnsi="Times New Roman" w:cs="Times New Roman"/>
          <w:i/>
          <w:sz w:val="24"/>
          <w:szCs w:val="24"/>
          <w:lang w:val="uk-UA"/>
        </w:rPr>
      </w:pPr>
    </w:p>
    <w:p w:rsidR="00772B56" w:rsidRPr="00772B56" w:rsidRDefault="00772B56" w:rsidP="00772B56">
      <w:pPr>
        <w:jc w:val="center"/>
        <w:rPr>
          <w:rFonts w:ascii="Times New Roman" w:hAnsi="Times New Roman" w:cs="Times New Roman"/>
          <w:i/>
          <w:sz w:val="24"/>
          <w:szCs w:val="24"/>
          <w:lang w:val="uk-UA"/>
        </w:rPr>
      </w:pPr>
      <w:r w:rsidRPr="00772B56">
        <w:rPr>
          <w:rFonts w:ascii="Times New Roman" w:hAnsi="Times New Roman" w:cs="Times New Roman"/>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772B56" w:rsidRPr="00772B56" w:rsidSect="00D8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01"/>
    <w:rsid w:val="00027C27"/>
    <w:rsid w:val="001600A7"/>
    <w:rsid w:val="00172696"/>
    <w:rsid w:val="001D2BD0"/>
    <w:rsid w:val="0048439D"/>
    <w:rsid w:val="005763DC"/>
    <w:rsid w:val="005E2FFE"/>
    <w:rsid w:val="00772B56"/>
    <w:rsid w:val="008159A1"/>
    <w:rsid w:val="00A21556"/>
    <w:rsid w:val="00C031B3"/>
    <w:rsid w:val="00CF0844"/>
    <w:rsid w:val="00D82CB9"/>
    <w:rsid w:val="00DB2976"/>
    <w:rsid w:val="00EA2801"/>
    <w:rsid w:val="00F6548C"/>
    <w:rsid w:val="00FB7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B56"/>
    <w:pPr>
      <w:spacing w:after="0" w:line="240" w:lineRule="auto"/>
    </w:pPr>
    <w:rPr>
      <w:rFonts w:ascii="Calibri" w:eastAsia="Times New Roman"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B56"/>
    <w:pPr>
      <w:spacing w:after="0" w:line="240" w:lineRule="auto"/>
    </w:pPr>
    <w:rPr>
      <w:rFonts w:ascii="Calibri" w:eastAsia="Times New Roman"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969</Words>
  <Characters>553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IVAN</cp:lastModifiedBy>
  <cp:revision>3</cp:revision>
  <dcterms:created xsi:type="dcterms:W3CDTF">2024-03-27T08:58:00Z</dcterms:created>
  <dcterms:modified xsi:type="dcterms:W3CDTF">2024-03-27T09:37:00Z</dcterms:modified>
</cp:coreProperties>
</file>