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EEF7B" w14:textId="71278FF5" w:rsidR="001F4F67" w:rsidRPr="00775443" w:rsidRDefault="00057FE0" w:rsidP="0033406D">
      <w:pPr>
        <w:jc w:val="center"/>
        <w:rPr>
          <w:rFonts w:ascii="Times New Roman" w:hAnsi="Times New Roman" w:cs="Times New Roman"/>
          <w:b/>
          <w:sz w:val="32"/>
          <w:szCs w:val="32"/>
          <w:lang w:val="uk-UA"/>
        </w:rPr>
      </w:pPr>
      <w:r w:rsidRPr="00775443">
        <w:rPr>
          <w:rFonts w:ascii="Times New Roman" w:hAnsi="Times New Roman" w:cs="Times New Roman"/>
          <w:b/>
          <w:sz w:val="32"/>
          <w:szCs w:val="32"/>
          <w:lang w:val="uk-UA"/>
        </w:rPr>
        <w:t>Комунальне підприємство «Сатанівське»</w:t>
      </w:r>
    </w:p>
    <w:tbl>
      <w:tblPr>
        <w:tblW w:w="10452" w:type="dxa"/>
        <w:tblInd w:w="288" w:type="dxa"/>
        <w:tblLayout w:type="fixed"/>
        <w:tblLook w:val="0000" w:firstRow="0" w:lastRow="0" w:firstColumn="0" w:lastColumn="0" w:noHBand="0" w:noVBand="0"/>
      </w:tblPr>
      <w:tblGrid>
        <w:gridCol w:w="4640"/>
        <w:gridCol w:w="5812"/>
      </w:tblGrid>
      <w:tr w:rsidR="00775443" w:rsidRPr="00775443" w14:paraId="361254B4" w14:textId="77777777" w:rsidTr="008E7A7D">
        <w:trPr>
          <w:trHeight w:val="534"/>
        </w:trPr>
        <w:tc>
          <w:tcPr>
            <w:tcW w:w="4640" w:type="dxa"/>
            <w:tcBorders>
              <w:top w:val="none" w:sz="0" w:space="0" w:color="000000"/>
              <w:left w:val="none" w:sz="0" w:space="0" w:color="000000"/>
              <w:bottom w:val="none" w:sz="0" w:space="0" w:color="000000"/>
            </w:tcBorders>
            <w:shd w:val="clear" w:color="auto" w:fill="auto"/>
          </w:tcPr>
          <w:p w14:paraId="34562C3C" w14:textId="77777777" w:rsidR="001F4F67" w:rsidRPr="00775443" w:rsidRDefault="001F4F67" w:rsidP="0033406D">
            <w:pPr>
              <w:snapToGrid w:val="0"/>
              <w:rPr>
                <w:rFonts w:ascii="Times New Roman" w:hAnsi="Times New Roman" w:cs="Times New Roman"/>
                <w:b/>
                <w:bCs/>
                <w:sz w:val="28"/>
                <w:szCs w:val="28"/>
                <w:lang w:val="uk-UA"/>
              </w:rPr>
            </w:pPr>
          </w:p>
        </w:tc>
        <w:tc>
          <w:tcPr>
            <w:tcW w:w="5812" w:type="dxa"/>
            <w:tcBorders>
              <w:top w:val="none" w:sz="0" w:space="0" w:color="000000"/>
              <w:left w:val="none" w:sz="0" w:space="0" w:color="000000"/>
              <w:bottom w:val="none" w:sz="0" w:space="0" w:color="000000"/>
              <w:right w:val="none" w:sz="0" w:space="0" w:color="000000"/>
            </w:tcBorders>
            <w:shd w:val="clear" w:color="auto" w:fill="auto"/>
          </w:tcPr>
          <w:p w14:paraId="68EBB882" w14:textId="77777777" w:rsidR="001F4F67" w:rsidRPr="00775443" w:rsidRDefault="001F4F67" w:rsidP="0033406D">
            <w:pPr>
              <w:rPr>
                <w:lang w:val="uk-UA"/>
              </w:rPr>
            </w:pPr>
          </w:p>
        </w:tc>
      </w:tr>
      <w:tr w:rsidR="00775443" w:rsidRPr="00775443" w14:paraId="59722058" w14:textId="77777777" w:rsidTr="008E7A7D">
        <w:tc>
          <w:tcPr>
            <w:tcW w:w="4640" w:type="dxa"/>
            <w:tcBorders>
              <w:top w:val="none" w:sz="0" w:space="0" w:color="000000"/>
              <w:left w:val="none" w:sz="0" w:space="0" w:color="000000"/>
              <w:bottom w:val="none" w:sz="0" w:space="0" w:color="000000"/>
            </w:tcBorders>
            <w:shd w:val="clear" w:color="auto" w:fill="auto"/>
          </w:tcPr>
          <w:p w14:paraId="7848526E" w14:textId="77777777" w:rsidR="001F4F67" w:rsidRPr="00775443" w:rsidRDefault="001F4F67" w:rsidP="0033406D">
            <w:pPr>
              <w:rPr>
                <w:lang w:val="uk-UA"/>
              </w:rPr>
            </w:pPr>
            <w:r w:rsidRPr="00775443">
              <w:rPr>
                <w:rFonts w:ascii="Times New Roman" w:hAnsi="Times New Roman" w:cs="Times New Roman"/>
                <w:b/>
                <w:bCs/>
                <w:sz w:val="28"/>
                <w:szCs w:val="28"/>
                <w:lang w:val="uk-UA"/>
              </w:rPr>
              <w:t xml:space="preserve"> </w:t>
            </w:r>
          </w:p>
        </w:tc>
        <w:tc>
          <w:tcPr>
            <w:tcW w:w="5812" w:type="dxa"/>
            <w:tcBorders>
              <w:top w:val="none" w:sz="0" w:space="0" w:color="000000"/>
              <w:left w:val="none" w:sz="0" w:space="0" w:color="000000"/>
              <w:bottom w:val="none" w:sz="0" w:space="0" w:color="000000"/>
              <w:right w:val="none" w:sz="0" w:space="0" w:color="000000"/>
            </w:tcBorders>
            <w:shd w:val="clear" w:color="auto" w:fill="auto"/>
          </w:tcPr>
          <w:p w14:paraId="098F4C63" w14:textId="77777777" w:rsidR="001F4F67" w:rsidRPr="00775443" w:rsidRDefault="001F4F67" w:rsidP="0033406D">
            <w:pPr>
              <w:rPr>
                <w:rFonts w:ascii="Times New Roman" w:hAnsi="Times New Roman" w:cs="Times New Roman"/>
                <w:b/>
                <w:bCs/>
                <w:noProof/>
                <w:lang w:val="uk-UA"/>
              </w:rPr>
            </w:pPr>
            <w:r w:rsidRPr="00775443">
              <w:rPr>
                <w:rFonts w:ascii="Times New Roman" w:hAnsi="Times New Roman" w:cs="Times New Roman"/>
                <w:b/>
                <w:bCs/>
                <w:noProof/>
                <w:lang w:val="uk-UA"/>
              </w:rPr>
              <w:t xml:space="preserve">ЗАТВЕРДЖЕНО </w:t>
            </w:r>
          </w:p>
        </w:tc>
      </w:tr>
      <w:tr w:rsidR="001F4F67" w:rsidRPr="00775443" w14:paraId="4F7C21DC" w14:textId="77777777" w:rsidTr="008E7A7D">
        <w:tc>
          <w:tcPr>
            <w:tcW w:w="4640" w:type="dxa"/>
            <w:tcBorders>
              <w:top w:val="none" w:sz="0" w:space="0" w:color="000000"/>
              <w:left w:val="none" w:sz="0" w:space="0" w:color="000000"/>
              <w:bottom w:val="none" w:sz="0" w:space="0" w:color="000000"/>
            </w:tcBorders>
            <w:shd w:val="clear" w:color="auto" w:fill="auto"/>
          </w:tcPr>
          <w:p w14:paraId="0A4FBA85" w14:textId="77777777" w:rsidR="001F4F67" w:rsidRPr="00775443" w:rsidRDefault="001F4F67" w:rsidP="0033406D">
            <w:pPr>
              <w:snapToGrid w:val="0"/>
              <w:rPr>
                <w:rFonts w:ascii="Times New Roman" w:hAnsi="Times New Roman" w:cs="Times New Roman"/>
                <w:b/>
                <w:bCs/>
                <w:sz w:val="20"/>
                <w:szCs w:val="20"/>
                <w:lang w:val="uk-UA"/>
              </w:rPr>
            </w:pPr>
          </w:p>
        </w:tc>
        <w:tc>
          <w:tcPr>
            <w:tcW w:w="5812" w:type="dxa"/>
            <w:tcBorders>
              <w:top w:val="none" w:sz="0" w:space="0" w:color="000000"/>
              <w:left w:val="none" w:sz="0" w:space="0" w:color="000000"/>
              <w:bottom w:val="none" w:sz="0" w:space="0" w:color="000000"/>
              <w:right w:val="none" w:sz="0" w:space="0" w:color="000000"/>
            </w:tcBorders>
            <w:shd w:val="clear" w:color="auto" w:fill="auto"/>
          </w:tcPr>
          <w:p w14:paraId="2FB33F08" w14:textId="77777777" w:rsidR="001F4F67" w:rsidRPr="00775443" w:rsidRDefault="001F4F67" w:rsidP="0033406D">
            <w:pPr>
              <w:rPr>
                <w:rFonts w:ascii="Times New Roman" w:hAnsi="Times New Roman" w:cs="Times New Roman"/>
                <w:b/>
                <w:bCs/>
                <w:lang w:val="uk-UA"/>
              </w:rPr>
            </w:pPr>
            <w:r w:rsidRPr="00775443">
              <w:rPr>
                <w:rFonts w:ascii="Times New Roman" w:hAnsi="Times New Roman" w:cs="Times New Roman"/>
                <w:b/>
                <w:bCs/>
                <w:lang w:val="uk-UA"/>
              </w:rPr>
              <w:t xml:space="preserve">РІШЕННЯМ УПОВНОВАЖЕНОЇ ОСОБИ </w:t>
            </w:r>
          </w:p>
          <w:p w14:paraId="0A85F106" w14:textId="2557BB66" w:rsidR="001F4F67" w:rsidRPr="00775443" w:rsidRDefault="001F4F67" w:rsidP="0033406D">
            <w:pPr>
              <w:rPr>
                <w:rFonts w:ascii="Times New Roman" w:hAnsi="Times New Roman" w:cs="Times New Roman"/>
                <w:b/>
                <w:bCs/>
                <w:highlight w:val="yellow"/>
                <w:lang w:val="uk-UA"/>
              </w:rPr>
            </w:pPr>
            <w:r w:rsidRPr="00775443">
              <w:rPr>
                <w:rFonts w:ascii="Times New Roman" w:hAnsi="Times New Roman" w:cs="Times New Roman"/>
                <w:b/>
                <w:bCs/>
                <w:shd w:val="clear" w:color="auto" w:fill="FFFFFF"/>
                <w:lang w:val="uk-UA"/>
              </w:rPr>
              <w:t xml:space="preserve">ПРОТОКОЛ </w:t>
            </w:r>
            <w:bookmarkStart w:id="0" w:name="_Hlk126765414"/>
            <w:r w:rsidRPr="00775443">
              <w:rPr>
                <w:rFonts w:ascii="Times New Roman" w:hAnsi="Times New Roman" w:cs="Times New Roman"/>
                <w:b/>
                <w:bCs/>
                <w:shd w:val="clear" w:color="auto" w:fill="FFFFFF"/>
                <w:lang w:val="uk-UA"/>
              </w:rPr>
              <w:t>№</w:t>
            </w:r>
            <w:r w:rsidR="00C40B36">
              <w:rPr>
                <w:rFonts w:ascii="Times New Roman" w:hAnsi="Times New Roman" w:cs="Times New Roman"/>
                <w:b/>
                <w:bCs/>
                <w:shd w:val="clear" w:color="auto" w:fill="FFFFFF"/>
                <w:lang w:val="uk-UA"/>
              </w:rPr>
              <w:t>4</w:t>
            </w:r>
            <w:r w:rsidR="00DF2EB8" w:rsidRPr="00775443">
              <w:rPr>
                <w:rFonts w:ascii="Times New Roman" w:hAnsi="Times New Roman" w:cs="Times New Roman"/>
                <w:b/>
                <w:bCs/>
                <w:shd w:val="clear" w:color="auto" w:fill="FFFFFF"/>
                <w:lang w:val="uk-UA"/>
              </w:rPr>
              <w:t xml:space="preserve"> від </w:t>
            </w:r>
            <w:r w:rsidR="00057FE0" w:rsidRPr="00775443">
              <w:rPr>
                <w:rFonts w:ascii="Times New Roman" w:hAnsi="Times New Roman" w:cs="Times New Roman"/>
                <w:b/>
                <w:bCs/>
                <w:shd w:val="clear" w:color="auto" w:fill="FFFFFF"/>
                <w:lang w:val="uk-UA"/>
              </w:rPr>
              <w:t>06 березня</w:t>
            </w:r>
            <w:r w:rsidRPr="00775443">
              <w:rPr>
                <w:rFonts w:ascii="Times New Roman" w:hAnsi="Times New Roman" w:cs="Times New Roman"/>
                <w:b/>
                <w:bCs/>
                <w:shd w:val="clear" w:color="auto" w:fill="FFFFFF"/>
                <w:lang w:val="uk-UA"/>
              </w:rPr>
              <w:t xml:space="preserve"> 2023 </w:t>
            </w:r>
            <w:r w:rsidRPr="00775443">
              <w:rPr>
                <w:rFonts w:ascii="Times New Roman" w:hAnsi="Times New Roman" w:cs="Times New Roman"/>
                <w:b/>
                <w:shd w:val="clear" w:color="auto" w:fill="FFFFFF"/>
                <w:lang w:val="uk-UA"/>
              </w:rPr>
              <w:t>року</w:t>
            </w:r>
            <w:bookmarkEnd w:id="0"/>
          </w:p>
        </w:tc>
      </w:tr>
    </w:tbl>
    <w:p w14:paraId="729A1B1E" w14:textId="77777777" w:rsidR="003F4C6A" w:rsidRPr="00775443" w:rsidRDefault="003F4C6A" w:rsidP="0033406D">
      <w:pPr>
        <w:ind w:left="320"/>
        <w:jc w:val="right"/>
        <w:rPr>
          <w:rFonts w:ascii="Times New Roman" w:hAnsi="Times New Roman" w:cs="Times New Roman"/>
          <w:b/>
          <w:bCs/>
          <w:lang w:val="uk-UA"/>
        </w:rPr>
      </w:pPr>
    </w:p>
    <w:p w14:paraId="1D0F4111" w14:textId="77777777" w:rsidR="003F4C6A" w:rsidRPr="00775443" w:rsidRDefault="003F4C6A" w:rsidP="0033406D">
      <w:pPr>
        <w:ind w:left="320"/>
        <w:jc w:val="right"/>
        <w:rPr>
          <w:rFonts w:ascii="Times New Roman" w:hAnsi="Times New Roman" w:cs="Times New Roman"/>
          <w:b/>
          <w:bCs/>
          <w:lang w:val="uk-UA"/>
        </w:rPr>
      </w:pPr>
    </w:p>
    <w:tbl>
      <w:tblPr>
        <w:tblW w:w="10598" w:type="dxa"/>
        <w:tblInd w:w="-106" w:type="dxa"/>
        <w:tblLayout w:type="fixed"/>
        <w:tblLook w:val="0000" w:firstRow="0" w:lastRow="0" w:firstColumn="0" w:lastColumn="0" w:noHBand="0" w:noVBand="0"/>
      </w:tblPr>
      <w:tblGrid>
        <w:gridCol w:w="10598"/>
      </w:tblGrid>
      <w:tr w:rsidR="00775443" w:rsidRPr="00775443" w14:paraId="2453F8B8" w14:textId="77777777" w:rsidTr="005A799E">
        <w:tc>
          <w:tcPr>
            <w:tcW w:w="10598" w:type="dxa"/>
          </w:tcPr>
          <w:p w14:paraId="6D3FE3B1" w14:textId="77777777" w:rsidR="003F4C6A" w:rsidRPr="00775443" w:rsidRDefault="003F4C6A" w:rsidP="0033406D">
            <w:pPr>
              <w:jc w:val="center"/>
              <w:rPr>
                <w:rFonts w:ascii="Times New Roman" w:hAnsi="Times New Roman" w:cs="Times New Roman"/>
                <w:b/>
                <w:bCs/>
                <w:sz w:val="40"/>
                <w:szCs w:val="40"/>
                <w:lang w:val="uk-UA"/>
              </w:rPr>
            </w:pPr>
            <w:r w:rsidRPr="00775443">
              <w:rPr>
                <w:rFonts w:ascii="Times New Roman" w:hAnsi="Times New Roman" w:cs="Times New Roman"/>
                <w:b/>
                <w:bCs/>
                <w:sz w:val="40"/>
                <w:szCs w:val="40"/>
                <w:lang w:val="uk-UA"/>
              </w:rPr>
              <w:t>ТЕНДЕРНА ДОКУМЕНТАЦІЯ</w:t>
            </w:r>
          </w:p>
          <w:p w14:paraId="470EF82F" w14:textId="671AF32A" w:rsidR="003F4C6A" w:rsidRPr="00775443" w:rsidRDefault="003F4C6A" w:rsidP="0033406D">
            <w:pPr>
              <w:jc w:val="center"/>
              <w:rPr>
                <w:rFonts w:ascii="Times New Roman" w:hAnsi="Times New Roman" w:cs="Times New Roman"/>
                <w:b/>
                <w:bCs/>
                <w:sz w:val="40"/>
                <w:szCs w:val="40"/>
                <w:lang w:val="uk-UA"/>
              </w:rPr>
            </w:pPr>
          </w:p>
        </w:tc>
      </w:tr>
      <w:tr w:rsidR="00775443" w:rsidRPr="00775443" w14:paraId="5D9470D0" w14:textId="77777777" w:rsidTr="005A799E">
        <w:tc>
          <w:tcPr>
            <w:tcW w:w="10598" w:type="dxa"/>
          </w:tcPr>
          <w:p w14:paraId="447975EC" w14:textId="77777777" w:rsidR="003F4C6A" w:rsidRPr="00775443" w:rsidRDefault="003F4C6A" w:rsidP="0033406D">
            <w:pPr>
              <w:jc w:val="center"/>
              <w:rPr>
                <w:rFonts w:ascii="Times New Roman" w:hAnsi="Times New Roman" w:cs="Times New Roman"/>
                <w:b/>
                <w:bCs/>
                <w:sz w:val="40"/>
                <w:szCs w:val="40"/>
                <w:lang w:val="uk-UA"/>
              </w:rPr>
            </w:pPr>
            <w:r w:rsidRPr="00775443">
              <w:rPr>
                <w:rFonts w:ascii="Times New Roman" w:hAnsi="Times New Roman" w:cs="Times New Roman"/>
                <w:b/>
                <w:bCs/>
                <w:sz w:val="40"/>
                <w:szCs w:val="40"/>
                <w:lang w:val="uk-UA"/>
              </w:rPr>
              <w:t>для  процедури закупівлі</w:t>
            </w:r>
          </w:p>
          <w:p w14:paraId="02ADB8BA" w14:textId="77777777" w:rsidR="003F4C6A" w:rsidRPr="00775443" w:rsidRDefault="003F4C6A" w:rsidP="0033406D">
            <w:pPr>
              <w:jc w:val="center"/>
              <w:rPr>
                <w:rFonts w:ascii="Times New Roman" w:hAnsi="Times New Roman" w:cs="Times New Roman"/>
                <w:b/>
                <w:bCs/>
                <w:sz w:val="40"/>
                <w:szCs w:val="40"/>
                <w:lang w:val="uk-UA"/>
              </w:rPr>
            </w:pPr>
            <w:r w:rsidRPr="00775443">
              <w:rPr>
                <w:rFonts w:ascii="Times New Roman" w:hAnsi="Times New Roman" w:cs="Times New Roman"/>
                <w:b/>
                <w:bCs/>
                <w:sz w:val="40"/>
                <w:szCs w:val="40"/>
                <w:lang w:val="uk-UA"/>
              </w:rPr>
              <w:t>«ВІДКРИТІ  ТОРГИ»</w:t>
            </w:r>
          </w:p>
        </w:tc>
      </w:tr>
    </w:tbl>
    <w:p w14:paraId="22B8D314" w14:textId="77777777" w:rsidR="003F4C6A" w:rsidRPr="00775443" w:rsidRDefault="003F4C6A" w:rsidP="0033406D">
      <w:pPr>
        <w:ind w:left="320"/>
        <w:jc w:val="right"/>
        <w:rPr>
          <w:rFonts w:ascii="Times New Roman" w:hAnsi="Times New Roman" w:cs="Times New Roman"/>
          <w:b/>
          <w:bCs/>
          <w:lang w:val="uk-UA"/>
        </w:rPr>
      </w:pPr>
    </w:p>
    <w:p w14:paraId="278665E2" w14:textId="77777777" w:rsidR="003F4C6A" w:rsidRPr="00775443" w:rsidRDefault="003F4C6A" w:rsidP="0033406D">
      <w:pPr>
        <w:ind w:left="320"/>
        <w:jc w:val="right"/>
        <w:rPr>
          <w:rFonts w:ascii="Times New Roman" w:hAnsi="Times New Roman" w:cs="Times New Roman"/>
          <w:b/>
          <w:bCs/>
          <w:lang w:val="uk-UA"/>
        </w:rPr>
      </w:pPr>
    </w:p>
    <w:p w14:paraId="69FF4ABE" w14:textId="77777777" w:rsidR="003F4C6A" w:rsidRPr="00775443" w:rsidRDefault="003F4C6A" w:rsidP="0033406D">
      <w:pPr>
        <w:ind w:left="320"/>
        <w:jc w:val="right"/>
        <w:rPr>
          <w:rFonts w:ascii="Times New Roman" w:hAnsi="Times New Roman" w:cs="Times New Roman"/>
          <w:b/>
          <w:bCs/>
          <w:sz w:val="40"/>
          <w:szCs w:val="40"/>
          <w:lang w:val="uk-UA"/>
        </w:rPr>
      </w:pPr>
    </w:p>
    <w:p w14:paraId="01E34B58" w14:textId="77777777" w:rsidR="003F4C6A" w:rsidRPr="00775443" w:rsidRDefault="003F4C6A" w:rsidP="0033406D">
      <w:pPr>
        <w:jc w:val="center"/>
        <w:rPr>
          <w:rFonts w:ascii="Times New Roman" w:hAnsi="Times New Roman" w:cs="Times New Roman"/>
          <w:b/>
          <w:bCs/>
          <w:sz w:val="40"/>
          <w:szCs w:val="40"/>
          <w:lang w:val="uk-UA"/>
        </w:rPr>
      </w:pPr>
    </w:p>
    <w:p w14:paraId="4F320234" w14:textId="49FF50E3" w:rsidR="003F4C6A" w:rsidRPr="00775443" w:rsidRDefault="004237DF" w:rsidP="0033406D">
      <w:pPr>
        <w:jc w:val="center"/>
        <w:rPr>
          <w:rFonts w:ascii="Times New Roman" w:hAnsi="Times New Roman" w:cs="Times New Roman"/>
          <w:b/>
          <w:bCs/>
          <w:sz w:val="28"/>
          <w:szCs w:val="28"/>
          <w:lang w:val="uk-UA" w:eastAsia="uk-UA"/>
        </w:rPr>
      </w:pPr>
      <w:r w:rsidRPr="00775443">
        <w:rPr>
          <w:rFonts w:ascii="Times New Roman" w:hAnsi="Times New Roman" w:cs="Times New Roman"/>
          <w:b/>
          <w:bCs/>
          <w:sz w:val="40"/>
          <w:szCs w:val="40"/>
          <w:lang w:val="uk-UA"/>
        </w:rPr>
        <w:t>«код ДК 021:2015: 09310000-5 — «Електрична енергія» (Електрична енергія)»</w:t>
      </w:r>
    </w:p>
    <w:p w14:paraId="4C8B6360" w14:textId="77777777" w:rsidR="003F4C6A" w:rsidRPr="00775443" w:rsidRDefault="003F4C6A" w:rsidP="0033406D">
      <w:pPr>
        <w:jc w:val="center"/>
        <w:rPr>
          <w:rFonts w:ascii="Times New Roman" w:hAnsi="Times New Roman" w:cs="Times New Roman"/>
          <w:b/>
          <w:bCs/>
          <w:sz w:val="28"/>
          <w:szCs w:val="28"/>
          <w:lang w:val="uk-UA" w:eastAsia="uk-UA"/>
        </w:rPr>
      </w:pPr>
    </w:p>
    <w:p w14:paraId="1A703597" w14:textId="77777777" w:rsidR="003F4C6A" w:rsidRPr="00775443" w:rsidRDefault="003F4C6A" w:rsidP="0033406D">
      <w:pPr>
        <w:jc w:val="center"/>
        <w:rPr>
          <w:rFonts w:ascii="Times New Roman" w:hAnsi="Times New Roman" w:cs="Times New Roman"/>
          <w:b/>
          <w:bCs/>
          <w:sz w:val="28"/>
          <w:szCs w:val="28"/>
          <w:lang w:val="uk-UA" w:eastAsia="uk-UA"/>
        </w:rPr>
      </w:pPr>
    </w:p>
    <w:p w14:paraId="5DC4A1EB" w14:textId="77777777" w:rsidR="003F4C6A" w:rsidRPr="00775443" w:rsidRDefault="003F4C6A" w:rsidP="0033406D">
      <w:pPr>
        <w:jc w:val="center"/>
        <w:rPr>
          <w:rFonts w:ascii="Times New Roman" w:hAnsi="Times New Roman" w:cs="Times New Roman"/>
          <w:b/>
          <w:bCs/>
          <w:sz w:val="28"/>
          <w:szCs w:val="28"/>
          <w:lang w:val="uk-UA" w:eastAsia="uk-UA"/>
        </w:rPr>
      </w:pPr>
    </w:p>
    <w:p w14:paraId="5B8499D3" w14:textId="77777777" w:rsidR="003F4C6A" w:rsidRPr="00775443" w:rsidRDefault="003F4C6A" w:rsidP="0033406D">
      <w:pPr>
        <w:jc w:val="center"/>
        <w:rPr>
          <w:rFonts w:ascii="Times New Roman" w:hAnsi="Times New Roman" w:cs="Times New Roman"/>
          <w:b/>
          <w:bCs/>
          <w:sz w:val="28"/>
          <w:szCs w:val="28"/>
          <w:lang w:val="uk-UA" w:eastAsia="uk-UA"/>
        </w:rPr>
      </w:pPr>
    </w:p>
    <w:p w14:paraId="090E0B3F" w14:textId="77777777" w:rsidR="003F4C6A" w:rsidRPr="00775443" w:rsidRDefault="003F4C6A" w:rsidP="0033406D">
      <w:pPr>
        <w:jc w:val="center"/>
        <w:rPr>
          <w:rFonts w:ascii="Times New Roman" w:hAnsi="Times New Roman" w:cs="Times New Roman"/>
          <w:b/>
          <w:bCs/>
          <w:sz w:val="28"/>
          <w:szCs w:val="28"/>
          <w:lang w:val="uk-UA" w:eastAsia="uk-UA"/>
        </w:rPr>
      </w:pPr>
    </w:p>
    <w:p w14:paraId="7AD23052" w14:textId="08D3B345" w:rsidR="003F4C6A" w:rsidRPr="00775443" w:rsidRDefault="003F4C6A" w:rsidP="0033406D">
      <w:pPr>
        <w:jc w:val="center"/>
        <w:rPr>
          <w:rFonts w:ascii="Times New Roman" w:hAnsi="Times New Roman" w:cs="Times New Roman"/>
          <w:b/>
          <w:bCs/>
          <w:sz w:val="28"/>
          <w:szCs w:val="28"/>
          <w:lang w:val="uk-UA" w:eastAsia="uk-UA"/>
        </w:rPr>
      </w:pPr>
    </w:p>
    <w:p w14:paraId="3C91081A" w14:textId="22F0A377" w:rsidR="00F6494F" w:rsidRPr="00775443" w:rsidRDefault="00F6494F" w:rsidP="0033406D">
      <w:pPr>
        <w:jc w:val="center"/>
        <w:rPr>
          <w:rFonts w:ascii="Times New Roman" w:hAnsi="Times New Roman" w:cs="Times New Roman"/>
          <w:b/>
          <w:bCs/>
          <w:sz w:val="28"/>
          <w:szCs w:val="28"/>
          <w:lang w:val="uk-UA" w:eastAsia="uk-UA"/>
        </w:rPr>
      </w:pPr>
    </w:p>
    <w:p w14:paraId="04BBD3CA" w14:textId="34B8B1C4" w:rsidR="00F6494F" w:rsidRPr="00775443" w:rsidRDefault="00F6494F" w:rsidP="0033406D">
      <w:pPr>
        <w:jc w:val="center"/>
        <w:rPr>
          <w:rFonts w:ascii="Times New Roman" w:hAnsi="Times New Roman" w:cs="Times New Roman"/>
          <w:b/>
          <w:bCs/>
          <w:sz w:val="28"/>
          <w:szCs w:val="28"/>
          <w:lang w:val="uk-UA" w:eastAsia="uk-UA"/>
        </w:rPr>
      </w:pPr>
    </w:p>
    <w:p w14:paraId="2C888DB0" w14:textId="0DB0587B" w:rsidR="00F6494F" w:rsidRPr="00775443" w:rsidRDefault="00F6494F" w:rsidP="0033406D">
      <w:pPr>
        <w:jc w:val="center"/>
        <w:rPr>
          <w:rFonts w:ascii="Times New Roman" w:hAnsi="Times New Roman" w:cs="Times New Roman"/>
          <w:b/>
          <w:bCs/>
          <w:sz w:val="28"/>
          <w:szCs w:val="28"/>
          <w:lang w:val="uk-UA" w:eastAsia="uk-UA"/>
        </w:rPr>
      </w:pPr>
    </w:p>
    <w:p w14:paraId="413F1B5C" w14:textId="2D096680" w:rsidR="00F6494F" w:rsidRPr="00775443" w:rsidRDefault="00F6494F" w:rsidP="0033406D">
      <w:pPr>
        <w:jc w:val="center"/>
        <w:rPr>
          <w:rFonts w:ascii="Times New Roman" w:hAnsi="Times New Roman" w:cs="Times New Roman"/>
          <w:b/>
          <w:bCs/>
          <w:sz w:val="28"/>
          <w:szCs w:val="28"/>
          <w:lang w:val="uk-UA" w:eastAsia="uk-UA"/>
        </w:rPr>
      </w:pPr>
    </w:p>
    <w:p w14:paraId="5CADFA50" w14:textId="1968C9A6" w:rsidR="00F6494F" w:rsidRPr="00775443" w:rsidRDefault="00F6494F" w:rsidP="0033406D">
      <w:pPr>
        <w:jc w:val="center"/>
        <w:rPr>
          <w:rFonts w:ascii="Times New Roman" w:hAnsi="Times New Roman" w:cs="Times New Roman"/>
          <w:b/>
          <w:bCs/>
          <w:sz w:val="28"/>
          <w:szCs w:val="28"/>
          <w:lang w:val="uk-UA" w:eastAsia="uk-UA"/>
        </w:rPr>
      </w:pPr>
    </w:p>
    <w:p w14:paraId="640C9F13" w14:textId="533F7777" w:rsidR="00F6494F" w:rsidRPr="00775443" w:rsidRDefault="00F6494F" w:rsidP="0033406D">
      <w:pPr>
        <w:jc w:val="center"/>
        <w:rPr>
          <w:rFonts w:ascii="Times New Roman" w:hAnsi="Times New Roman" w:cs="Times New Roman"/>
          <w:b/>
          <w:bCs/>
          <w:sz w:val="28"/>
          <w:szCs w:val="28"/>
          <w:lang w:val="uk-UA" w:eastAsia="uk-UA"/>
        </w:rPr>
      </w:pPr>
    </w:p>
    <w:p w14:paraId="44D6E8B9" w14:textId="03AAC88B" w:rsidR="00F6494F" w:rsidRPr="00775443" w:rsidRDefault="00F6494F" w:rsidP="0033406D">
      <w:pPr>
        <w:jc w:val="center"/>
        <w:rPr>
          <w:rFonts w:ascii="Times New Roman" w:hAnsi="Times New Roman" w:cs="Times New Roman"/>
          <w:b/>
          <w:bCs/>
          <w:sz w:val="28"/>
          <w:szCs w:val="28"/>
          <w:lang w:val="uk-UA" w:eastAsia="uk-UA"/>
        </w:rPr>
      </w:pPr>
    </w:p>
    <w:p w14:paraId="49DC2CF9" w14:textId="1EB63A4E" w:rsidR="00F6494F" w:rsidRPr="00775443" w:rsidRDefault="00F6494F" w:rsidP="0033406D">
      <w:pPr>
        <w:jc w:val="center"/>
        <w:rPr>
          <w:rFonts w:ascii="Times New Roman" w:hAnsi="Times New Roman" w:cs="Times New Roman"/>
          <w:b/>
          <w:bCs/>
          <w:sz w:val="28"/>
          <w:szCs w:val="28"/>
          <w:lang w:val="uk-UA" w:eastAsia="uk-UA"/>
        </w:rPr>
      </w:pPr>
    </w:p>
    <w:p w14:paraId="4FE780C0" w14:textId="7F432B59" w:rsidR="00F6494F" w:rsidRPr="00775443" w:rsidRDefault="00F6494F" w:rsidP="0033406D">
      <w:pPr>
        <w:jc w:val="center"/>
        <w:rPr>
          <w:rFonts w:ascii="Times New Roman" w:hAnsi="Times New Roman" w:cs="Times New Roman"/>
          <w:b/>
          <w:bCs/>
          <w:sz w:val="28"/>
          <w:szCs w:val="28"/>
          <w:lang w:val="uk-UA" w:eastAsia="uk-UA"/>
        </w:rPr>
      </w:pPr>
    </w:p>
    <w:p w14:paraId="4EE30139" w14:textId="75B2C657" w:rsidR="00F6494F" w:rsidRPr="00775443" w:rsidRDefault="00F6494F" w:rsidP="0033406D">
      <w:pPr>
        <w:jc w:val="center"/>
        <w:rPr>
          <w:rFonts w:ascii="Times New Roman" w:hAnsi="Times New Roman" w:cs="Times New Roman"/>
          <w:b/>
          <w:bCs/>
          <w:sz w:val="28"/>
          <w:szCs w:val="28"/>
          <w:lang w:val="uk-UA" w:eastAsia="uk-UA"/>
        </w:rPr>
      </w:pPr>
    </w:p>
    <w:p w14:paraId="53530DC6" w14:textId="77777777" w:rsidR="00F6494F" w:rsidRPr="00775443" w:rsidRDefault="00F6494F" w:rsidP="0033406D">
      <w:pPr>
        <w:jc w:val="center"/>
        <w:rPr>
          <w:rFonts w:ascii="Times New Roman" w:hAnsi="Times New Roman" w:cs="Times New Roman"/>
          <w:b/>
          <w:bCs/>
          <w:sz w:val="28"/>
          <w:szCs w:val="28"/>
          <w:lang w:val="uk-UA" w:eastAsia="uk-UA"/>
        </w:rPr>
      </w:pPr>
    </w:p>
    <w:p w14:paraId="6C94C215" w14:textId="77777777" w:rsidR="003F4C6A" w:rsidRPr="00775443" w:rsidRDefault="003F4C6A" w:rsidP="0033406D">
      <w:pPr>
        <w:jc w:val="center"/>
        <w:rPr>
          <w:rFonts w:ascii="Times New Roman" w:hAnsi="Times New Roman" w:cs="Times New Roman"/>
          <w:b/>
          <w:bCs/>
          <w:sz w:val="28"/>
          <w:szCs w:val="28"/>
          <w:lang w:val="uk-UA" w:eastAsia="uk-UA"/>
        </w:rPr>
      </w:pPr>
    </w:p>
    <w:p w14:paraId="21E6890E" w14:textId="379A5135" w:rsidR="003F4C6A" w:rsidRPr="00775443" w:rsidRDefault="0013339E" w:rsidP="0033406D">
      <w:pPr>
        <w:jc w:val="center"/>
        <w:rPr>
          <w:rFonts w:ascii="Times New Roman" w:hAnsi="Times New Roman" w:cs="Times New Roman"/>
          <w:b/>
          <w:bCs/>
          <w:sz w:val="28"/>
          <w:szCs w:val="28"/>
          <w:lang w:val="uk-UA" w:eastAsia="ru-RU"/>
        </w:rPr>
      </w:pPr>
      <w:r w:rsidRPr="00775443">
        <w:rPr>
          <w:rFonts w:ascii="Times New Roman" w:hAnsi="Times New Roman" w:cs="Times New Roman"/>
          <w:b/>
          <w:bCs/>
          <w:sz w:val="28"/>
          <w:szCs w:val="28"/>
          <w:lang w:val="uk-UA" w:eastAsia="ru-RU"/>
        </w:rPr>
        <w:t xml:space="preserve">смт </w:t>
      </w:r>
      <w:r w:rsidR="00057FE0" w:rsidRPr="00775443">
        <w:rPr>
          <w:rFonts w:ascii="Times New Roman" w:hAnsi="Times New Roman" w:cs="Times New Roman"/>
          <w:b/>
          <w:bCs/>
          <w:sz w:val="28"/>
          <w:szCs w:val="28"/>
          <w:lang w:val="uk-UA" w:eastAsia="ru-RU"/>
        </w:rPr>
        <w:t>Сатанів</w:t>
      </w:r>
      <w:r w:rsidR="003F4C6A" w:rsidRPr="00775443">
        <w:rPr>
          <w:rFonts w:ascii="Times New Roman" w:hAnsi="Times New Roman" w:cs="Times New Roman"/>
          <w:b/>
          <w:bCs/>
          <w:sz w:val="28"/>
          <w:szCs w:val="28"/>
          <w:lang w:val="uk-UA" w:eastAsia="ru-RU"/>
        </w:rPr>
        <w:t xml:space="preserve"> – 202</w:t>
      </w:r>
      <w:r w:rsidR="00F40089" w:rsidRPr="00775443">
        <w:rPr>
          <w:rFonts w:ascii="Times New Roman" w:hAnsi="Times New Roman" w:cs="Times New Roman"/>
          <w:b/>
          <w:bCs/>
          <w:sz w:val="28"/>
          <w:szCs w:val="28"/>
          <w:lang w:val="uk-UA" w:eastAsia="ru-RU"/>
        </w:rPr>
        <w:t>3</w:t>
      </w:r>
    </w:p>
    <w:p w14:paraId="2C90D7E2" w14:textId="13238E1E" w:rsidR="009E6B3C" w:rsidRPr="00775443" w:rsidRDefault="009E6B3C" w:rsidP="0033406D">
      <w:pPr>
        <w:jc w:val="center"/>
        <w:rPr>
          <w:rFonts w:ascii="Times New Roman" w:hAnsi="Times New Roman" w:cs="Times New Roman"/>
          <w:b/>
          <w:bCs/>
          <w:sz w:val="28"/>
          <w:szCs w:val="28"/>
          <w:lang w:val="uk-UA" w:eastAsia="ru-RU"/>
        </w:rPr>
      </w:pPr>
    </w:p>
    <w:p w14:paraId="5B1D675F" w14:textId="77777777" w:rsidR="00A45FA1" w:rsidRPr="00775443" w:rsidRDefault="00A45FA1" w:rsidP="0033406D">
      <w:pPr>
        <w:jc w:val="center"/>
        <w:rPr>
          <w:rFonts w:ascii="Times New Roman" w:hAnsi="Times New Roman" w:cs="Times New Roman"/>
          <w:b/>
          <w:bCs/>
          <w:sz w:val="28"/>
          <w:szCs w:val="28"/>
          <w:lang w:val="uk-UA" w:eastAsia="ru-RU"/>
        </w:rPr>
      </w:pPr>
    </w:p>
    <w:p w14:paraId="12137DC2" w14:textId="77777777" w:rsidR="00C53EE1" w:rsidRPr="00775443" w:rsidRDefault="00C53EE1" w:rsidP="0033406D">
      <w:pPr>
        <w:jc w:val="center"/>
        <w:rPr>
          <w:rFonts w:ascii="Times New Roman" w:hAnsi="Times New Roman" w:cs="Times New Roman"/>
          <w:lang w:val="uk-UA"/>
        </w:rPr>
        <w:sectPr w:rsidR="00C53EE1" w:rsidRPr="00775443" w:rsidSect="002D1E08">
          <w:pgSz w:w="11906" w:h="16838"/>
          <w:pgMar w:top="720" w:right="720" w:bottom="567" w:left="720" w:header="720" w:footer="720" w:gutter="0"/>
          <w:cols w:space="720"/>
          <w:docGrid w:linePitch="326"/>
        </w:sectPr>
      </w:pPr>
    </w:p>
    <w:p w14:paraId="10CC3194" w14:textId="77777777" w:rsidR="008758C3" w:rsidRPr="00775443" w:rsidRDefault="008758C3" w:rsidP="0033406D">
      <w:pPr>
        <w:jc w:val="center"/>
        <w:rPr>
          <w:rFonts w:ascii="Times New Roman" w:hAnsi="Times New Roman" w:cs="Times New Roman"/>
          <w:lang w:val="uk-UA"/>
        </w:rPr>
      </w:pPr>
      <w:r w:rsidRPr="00775443">
        <w:rPr>
          <w:rFonts w:ascii="Times New Roman" w:hAnsi="Times New Roman" w:cs="Times New Roman"/>
          <w:b/>
          <w:lang w:val="uk-UA"/>
        </w:rPr>
        <w:lastRenderedPageBreak/>
        <w:t xml:space="preserve">Тендерна документація </w:t>
      </w:r>
    </w:p>
    <w:p w14:paraId="0496B3CA" w14:textId="77777777" w:rsidR="008758C3" w:rsidRPr="00775443" w:rsidRDefault="008758C3" w:rsidP="0033406D">
      <w:pPr>
        <w:pStyle w:val="a6"/>
        <w:spacing w:before="0" w:after="0"/>
        <w:jc w:val="center"/>
        <w:rPr>
          <w:lang w:val="uk-UA"/>
        </w:rPr>
      </w:pPr>
      <w:r w:rsidRPr="00775443">
        <w:rPr>
          <w:b/>
          <w:lang w:val="uk-UA"/>
        </w:rPr>
        <w:t>для процедури закупівлі «Відкриті торги»</w:t>
      </w:r>
    </w:p>
    <w:tbl>
      <w:tblPr>
        <w:tblW w:w="11037"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343"/>
      </w:tblGrid>
      <w:tr w:rsidR="00775443" w:rsidRPr="00775443" w14:paraId="4563BD76" w14:textId="77777777" w:rsidTr="00924C46">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47C08A1" w14:textId="77777777" w:rsidR="008758C3" w:rsidRPr="00775443" w:rsidRDefault="008758C3" w:rsidP="0033406D">
            <w:pPr>
              <w:pStyle w:val="a6"/>
              <w:spacing w:before="0" w:after="0"/>
              <w:jc w:val="center"/>
              <w:rPr>
                <w:lang w:val="uk-UA"/>
              </w:rPr>
            </w:pPr>
            <w:r w:rsidRPr="00775443">
              <w:rPr>
                <w:lang w:val="uk-UA"/>
              </w:rPr>
              <w:t> </w:t>
            </w:r>
            <w:r w:rsidRPr="00775443">
              <w:rPr>
                <w:b/>
                <w:bCs/>
                <w:lang w:val="uk-UA"/>
              </w:rPr>
              <w:t>I. Загальні положення</w:t>
            </w:r>
            <w:r w:rsidRPr="00775443">
              <w:rPr>
                <w:lang w:val="uk-UA"/>
              </w:rPr>
              <w:t> </w:t>
            </w:r>
          </w:p>
        </w:tc>
      </w:tr>
      <w:tr w:rsidR="00775443" w:rsidRPr="00775443" w14:paraId="5E84237A"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E6841D1" w14:textId="77777777" w:rsidR="00A45FA1" w:rsidRPr="00775443" w:rsidRDefault="00A45FA1" w:rsidP="0033406D">
            <w:pPr>
              <w:pStyle w:val="a6"/>
              <w:spacing w:before="0" w:after="0"/>
              <w:jc w:val="both"/>
              <w:rPr>
                <w:lang w:val="uk-UA"/>
              </w:rPr>
            </w:pPr>
            <w:r w:rsidRPr="00775443">
              <w:rPr>
                <w:b/>
                <w:bCs/>
                <w:lang w:val="uk-UA"/>
              </w:rPr>
              <w:t>1. Терміни, які вживаються в тендерній документації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3B5C36" w14:textId="75CDC175" w:rsidR="001A08DF" w:rsidRPr="00775443" w:rsidRDefault="00A45FA1" w:rsidP="0033406D">
            <w:pPr>
              <w:pStyle w:val="a6"/>
              <w:spacing w:before="0" w:after="0"/>
              <w:jc w:val="both"/>
              <w:rPr>
                <w:lang w:val="uk-UA"/>
              </w:rPr>
            </w:pPr>
            <w:r w:rsidRPr="00775443">
              <w:rPr>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775443">
              <w:rPr>
                <w:lang w:val="uk-UA"/>
              </w:rPr>
              <w:t xml:space="preserve"> та </w:t>
            </w:r>
            <w:r w:rsidR="00B14E39" w:rsidRPr="00775443">
              <w:rPr>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A08DF" w:rsidRPr="00775443">
              <w:rPr>
                <w:bCs/>
                <w:lang w:val="uk-UA"/>
              </w:rPr>
              <w:t>(далі – Особливості)</w:t>
            </w:r>
            <w:r w:rsidRPr="00775443">
              <w:rPr>
                <w:lang w:val="uk-UA"/>
              </w:rPr>
              <w:t xml:space="preserve">. </w:t>
            </w:r>
          </w:p>
          <w:p w14:paraId="20B1C29F" w14:textId="44972A90" w:rsidR="00A45FA1" w:rsidRPr="00775443" w:rsidRDefault="00A45FA1" w:rsidP="0033406D">
            <w:pPr>
              <w:pStyle w:val="a6"/>
              <w:spacing w:before="0" w:after="0"/>
              <w:jc w:val="both"/>
              <w:rPr>
                <w:lang w:val="uk-UA"/>
              </w:rPr>
            </w:pPr>
            <w:r w:rsidRPr="00775443">
              <w:rPr>
                <w:lang w:val="uk-UA"/>
              </w:rPr>
              <w:t xml:space="preserve">Терміни, які використовуються в цій тендерній документації, вживаються </w:t>
            </w:r>
            <w:r w:rsidR="001A08DF" w:rsidRPr="00775443">
              <w:rPr>
                <w:lang w:val="uk-UA"/>
              </w:rPr>
              <w:t>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775443" w:rsidRPr="00775443" w14:paraId="143B1675"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E51F7BC" w14:textId="77777777" w:rsidR="00A45FA1" w:rsidRPr="00775443" w:rsidRDefault="00A45FA1" w:rsidP="0033406D">
            <w:pPr>
              <w:pStyle w:val="a6"/>
              <w:spacing w:before="0" w:after="0"/>
              <w:jc w:val="both"/>
              <w:rPr>
                <w:lang w:val="uk-UA"/>
              </w:rPr>
            </w:pPr>
            <w:r w:rsidRPr="00775443">
              <w:rPr>
                <w:b/>
                <w:bCs/>
                <w:lang w:val="uk-UA"/>
              </w:rPr>
              <w:t>2. Інформація про замовника торгів</w:t>
            </w:r>
            <w:r w:rsidR="00A52ECC" w:rsidRPr="00775443">
              <w:rPr>
                <w:lang w:val="uk-UA"/>
              </w:rPr>
              <w:t>:</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9996CC" w14:textId="77777777" w:rsidR="00A45FA1" w:rsidRPr="00775443" w:rsidRDefault="00A45FA1" w:rsidP="0033406D">
            <w:pPr>
              <w:pStyle w:val="a6"/>
              <w:spacing w:before="0" w:after="0"/>
              <w:jc w:val="both"/>
              <w:rPr>
                <w:lang w:val="uk-UA"/>
              </w:rPr>
            </w:pPr>
            <w:r w:rsidRPr="00775443">
              <w:rPr>
                <w:lang w:val="uk-UA"/>
              </w:rPr>
              <w:t>  </w:t>
            </w:r>
          </w:p>
        </w:tc>
      </w:tr>
      <w:tr w:rsidR="00775443" w:rsidRPr="00775443" w14:paraId="0EBB27AF"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9D95435" w14:textId="77777777" w:rsidR="0013339E" w:rsidRPr="00775443" w:rsidRDefault="0013339E" w:rsidP="0033406D">
            <w:pPr>
              <w:pStyle w:val="a6"/>
              <w:spacing w:before="0" w:after="0"/>
              <w:jc w:val="both"/>
              <w:rPr>
                <w:lang w:val="uk-UA"/>
              </w:rPr>
            </w:pPr>
            <w:r w:rsidRPr="00775443">
              <w:rPr>
                <w:lang w:val="uk-UA"/>
              </w:rPr>
              <w:t>2.1. повне найменування</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803697" w14:textId="0CA2A34D" w:rsidR="0013339E" w:rsidRPr="00775443" w:rsidRDefault="00057FE0" w:rsidP="0033406D">
            <w:pPr>
              <w:jc w:val="both"/>
              <w:rPr>
                <w:rFonts w:ascii="Times New Roman" w:hAnsi="Times New Roman" w:cs="Times New Roman"/>
                <w:iCs/>
                <w:lang w:val="uk-UA"/>
              </w:rPr>
            </w:pPr>
            <w:r w:rsidRPr="00775443">
              <w:rPr>
                <w:rFonts w:ascii="Times New Roman" w:hAnsi="Times New Roman" w:cs="Times New Roman"/>
                <w:b/>
                <w:lang w:val="uk-UA"/>
              </w:rPr>
              <w:t>Комунальне підприємство «Сатанівське»</w:t>
            </w:r>
          </w:p>
        </w:tc>
      </w:tr>
      <w:tr w:rsidR="00775443" w:rsidRPr="00775443" w14:paraId="11746FA2"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CEE1C79" w14:textId="77777777" w:rsidR="0013339E" w:rsidRPr="00775443" w:rsidRDefault="0013339E" w:rsidP="0033406D">
            <w:pPr>
              <w:pStyle w:val="a6"/>
              <w:spacing w:before="0" w:after="0"/>
              <w:jc w:val="both"/>
              <w:rPr>
                <w:lang w:val="uk-UA"/>
              </w:rPr>
            </w:pPr>
            <w:r w:rsidRPr="00775443">
              <w:rPr>
                <w:lang w:val="uk-UA"/>
              </w:rPr>
              <w:t>2.2. місцезнаходження</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C714C4" w14:textId="7B667D95" w:rsidR="0013339E" w:rsidRPr="00775443" w:rsidRDefault="00057FE0" w:rsidP="0033406D">
            <w:pPr>
              <w:pStyle w:val="a6"/>
              <w:spacing w:before="0" w:after="0"/>
              <w:jc w:val="both"/>
              <w:rPr>
                <w:iCs/>
                <w:lang w:val="uk-UA"/>
              </w:rPr>
            </w:pPr>
            <w:r w:rsidRPr="00775443">
              <w:rPr>
                <w:b/>
                <w:lang w:val="uk-UA" w:eastAsia="uk-UA"/>
              </w:rPr>
              <w:t>Україна, 320</w:t>
            </w:r>
            <w:r w:rsidR="000738B9">
              <w:rPr>
                <w:b/>
                <w:lang w:val="uk-UA" w:eastAsia="uk-UA"/>
              </w:rPr>
              <w:t>3</w:t>
            </w:r>
            <w:r w:rsidRPr="00775443">
              <w:rPr>
                <w:b/>
                <w:lang w:val="uk-UA" w:eastAsia="uk-UA"/>
              </w:rPr>
              <w:t>4, Хмельницька область, Хмельницький район, смт Сатанів, вулиця Хоркуци, будинок 1</w:t>
            </w:r>
          </w:p>
        </w:tc>
      </w:tr>
      <w:tr w:rsidR="00775443" w:rsidRPr="00775443" w14:paraId="7931A52A"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AEB57D1" w14:textId="77777777" w:rsidR="0013339E" w:rsidRPr="00775443" w:rsidRDefault="0013339E" w:rsidP="0033406D">
            <w:pPr>
              <w:pStyle w:val="a6"/>
              <w:spacing w:before="0" w:after="0"/>
              <w:rPr>
                <w:lang w:val="uk-UA"/>
              </w:rPr>
            </w:pPr>
            <w:r w:rsidRPr="00775443">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7862F7" w14:textId="74AD3DFE" w:rsidR="001F4F67" w:rsidRPr="00775443" w:rsidRDefault="00057FE0" w:rsidP="0033406D">
            <w:pPr>
              <w:pStyle w:val="Style5"/>
              <w:spacing w:line="240" w:lineRule="auto"/>
              <w:ind w:left="201" w:right="269"/>
              <w:rPr>
                <w:b/>
                <w:lang w:val="uk-UA"/>
              </w:rPr>
            </w:pPr>
            <w:r w:rsidRPr="00775443">
              <w:rPr>
                <w:b/>
                <w:lang w:val="uk-UA"/>
              </w:rPr>
              <w:t>Туз Марія Олегівна</w:t>
            </w:r>
            <w:r w:rsidR="001F4F67" w:rsidRPr="00775443">
              <w:rPr>
                <w:b/>
                <w:lang w:val="uk-UA"/>
              </w:rPr>
              <w:t xml:space="preserve">, уповноважена особа, </w:t>
            </w:r>
          </w:p>
          <w:p w14:paraId="218C4F2A" w14:textId="03D81245" w:rsidR="0033406D" w:rsidRPr="00775443" w:rsidRDefault="00057FE0" w:rsidP="0033406D">
            <w:pPr>
              <w:pStyle w:val="Style5"/>
              <w:spacing w:line="240" w:lineRule="auto"/>
              <w:ind w:left="201" w:right="269"/>
              <w:rPr>
                <w:b/>
                <w:lang w:val="uk-UA" w:eastAsia="uk-UA"/>
              </w:rPr>
            </w:pPr>
            <w:r w:rsidRPr="00775443">
              <w:rPr>
                <w:b/>
                <w:lang w:val="uk-UA" w:eastAsia="uk-UA"/>
              </w:rPr>
              <w:t>Україна, 320</w:t>
            </w:r>
            <w:r w:rsidR="000738B9">
              <w:rPr>
                <w:b/>
                <w:lang w:val="uk-UA" w:eastAsia="uk-UA"/>
              </w:rPr>
              <w:t>3</w:t>
            </w:r>
            <w:r w:rsidRPr="00775443">
              <w:rPr>
                <w:b/>
                <w:lang w:val="uk-UA" w:eastAsia="uk-UA"/>
              </w:rPr>
              <w:t xml:space="preserve">4, Хмельницька область, Хмельницький район, </w:t>
            </w:r>
          </w:p>
          <w:p w14:paraId="2D795375" w14:textId="10A338A3" w:rsidR="001F4F67" w:rsidRPr="00775443" w:rsidRDefault="00057FE0" w:rsidP="0033406D">
            <w:pPr>
              <w:pStyle w:val="Style5"/>
              <w:spacing w:line="240" w:lineRule="auto"/>
              <w:ind w:left="201" w:right="269"/>
              <w:rPr>
                <w:b/>
                <w:lang w:val="uk-UA"/>
              </w:rPr>
            </w:pPr>
            <w:r w:rsidRPr="00775443">
              <w:rPr>
                <w:b/>
                <w:lang w:val="uk-UA" w:eastAsia="uk-UA"/>
              </w:rPr>
              <w:t>смт Сатанів, вулиця Хоркуци, будинок 1</w:t>
            </w:r>
            <w:r w:rsidR="001F4F67" w:rsidRPr="00775443">
              <w:rPr>
                <w:b/>
                <w:lang w:val="uk-UA"/>
              </w:rPr>
              <w:t xml:space="preserve">, </w:t>
            </w:r>
          </w:p>
          <w:p w14:paraId="22836C0C" w14:textId="0AD16E41" w:rsidR="001F4F67" w:rsidRPr="00775443" w:rsidRDefault="001F4F67" w:rsidP="0033406D">
            <w:pPr>
              <w:pStyle w:val="Style5"/>
              <w:spacing w:line="240" w:lineRule="auto"/>
              <w:ind w:left="201" w:right="269"/>
              <w:rPr>
                <w:b/>
                <w:lang w:val="uk-UA"/>
              </w:rPr>
            </w:pPr>
            <w:r w:rsidRPr="00775443">
              <w:rPr>
                <w:b/>
                <w:lang w:val="uk-UA"/>
              </w:rPr>
              <w:t>н.т</w:t>
            </w:r>
            <w:r w:rsidR="00057FE0" w:rsidRPr="00775443">
              <w:rPr>
                <w:b/>
                <w:lang w:val="uk-UA"/>
              </w:rPr>
              <w:t>.</w:t>
            </w:r>
            <w:r w:rsidRPr="00775443">
              <w:rPr>
                <w:b/>
                <w:lang w:val="uk-UA"/>
              </w:rPr>
              <w:t xml:space="preserve"> </w:t>
            </w:r>
            <w:r w:rsidR="00057FE0" w:rsidRPr="00775443">
              <w:rPr>
                <w:b/>
                <w:lang w:val="uk-UA"/>
              </w:rPr>
              <w:t>+380982775718,</w:t>
            </w:r>
          </w:p>
          <w:p w14:paraId="1F4A1C70" w14:textId="4797940B" w:rsidR="0013339E" w:rsidRPr="00775443" w:rsidRDefault="00000000" w:rsidP="0033406D">
            <w:pPr>
              <w:pStyle w:val="a6"/>
              <w:spacing w:before="0" w:after="0"/>
              <w:ind w:left="201"/>
              <w:jc w:val="both"/>
              <w:rPr>
                <w:b/>
                <w:iCs/>
                <w:lang w:val="uk-UA"/>
              </w:rPr>
            </w:pPr>
            <w:hyperlink r:id="rId6" w:history="1">
              <w:r w:rsidR="0033406D" w:rsidRPr="00775443">
                <w:rPr>
                  <w:rStyle w:val="a3"/>
                  <w:b/>
                  <w:color w:val="auto"/>
                  <w:lang w:val="uk-UA"/>
                </w:rPr>
                <w:t>satanivkp@gmail.com</w:t>
              </w:r>
            </w:hyperlink>
            <w:r w:rsidR="0033406D" w:rsidRPr="00775443">
              <w:rPr>
                <w:b/>
                <w:lang w:val="uk-UA"/>
              </w:rPr>
              <w:t>, tuz066590@gmail.com</w:t>
            </w:r>
          </w:p>
        </w:tc>
      </w:tr>
      <w:tr w:rsidR="00775443" w:rsidRPr="00775443" w14:paraId="0E3D8C0E"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09A2A1B" w14:textId="77777777" w:rsidR="00515581" w:rsidRPr="00775443" w:rsidRDefault="00515581" w:rsidP="0033406D">
            <w:pPr>
              <w:pStyle w:val="a6"/>
              <w:spacing w:before="0" w:after="0"/>
              <w:rPr>
                <w:lang w:val="uk-UA"/>
              </w:rPr>
            </w:pPr>
            <w:r w:rsidRPr="00775443">
              <w:rPr>
                <w:b/>
                <w:bCs/>
                <w:lang w:val="uk-UA"/>
              </w:rPr>
              <w:t>3. Процедура закупівлі</w:t>
            </w:r>
            <w:r w:rsidRPr="00775443">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4E0C60" w14:textId="2C598B16" w:rsidR="00515581" w:rsidRPr="00775443" w:rsidRDefault="00515581" w:rsidP="0033406D">
            <w:pPr>
              <w:pStyle w:val="a6"/>
              <w:spacing w:before="0" w:after="0"/>
              <w:jc w:val="both"/>
              <w:rPr>
                <w:lang w:val="uk-UA"/>
              </w:rPr>
            </w:pPr>
            <w:r w:rsidRPr="00775443">
              <w:rPr>
                <w:lang w:val="uk-UA"/>
              </w:rPr>
              <w:t>3.1. Відкриті торги</w:t>
            </w:r>
          </w:p>
        </w:tc>
      </w:tr>
      <w:tr w:rsidR="00775443" w:rsidRPr="00775443" w14:paraId="215CBB17"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A32B782" w14:textId="77777777" w:rsidR="00515581" w:rsidRPr="00775443" w:rsidRDefault="00515581" w:rsidP="0033406D">
            <w:pPr>
              <w:pStyle w:val="a6"/>
              <w:spacing w:before="0" w:after="0"/>
              <w:jc w:val="both"/>
              <w:rPr>
                <w:lang w:val="uk-UA"/>
              </w:rPr>
            </w:pPr>
            <w:r w:rsidRPr="00775443">
              <w:rPr>
                <w:b/>
                <w:bCs/>
                <w:lang w:val="uk-UA"/>
              </w:rPr>
              <w:t>4. Інформація про предмет закупівлі</w:t>
            </w:r>
            <w:r w:rsidRPr="00775443">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B6E42F" w14:textId="02398C7C" w:rsidR="00515581" w:rsidRPr="00775443" w:rsidRDefault="00515581" w:rsidP="0033406D">
            <w:pPr>
              <w:pStyle w:val="a6"/>
              <w:snapToGrid w:val="0"/>
              <w:spacing w:before="0" w:after="0"/>
              <w:jc w:val="both"/>
              <w:rPr>
                <w:lang w:val="uk-UA"/>
              </w:rPr>
            </w:pPr>
          </w:p>
        </w:tc>
      </w:tr>
      <w:tr w:rsidR="00775443" w:rsidRPr="00775443" w14:paraId="2DF6BE34" w14:textId="77777777" w:rsidTr="00924C46">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7D8216ED" w14:textId="77777777" w:rsidR="00515581" w:rsidRPr="00775443" w:rsidRDefault="00515581" w:rsidP="0033406D">
            <w:pPr>
              <w:pStyle w:val="a6"/>
              <w:spacing w:before="0" w:after="0"/>
              <w:jc w:val="both"/>
              <w:rPr>
                <w:lang w:val="uk-UA"/>
              </w:rPr>
            </w:pPr>
            <w:r w:rsidRPr="00775443">
              <w:rPr>
                <w:lang w:val="uk-UA"/>
              </w:rPr>
              <w:t>4.1. назва предмета закупівлі</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B67D6F" w14:textId="35B32DDD" w:rsidR="00515581" w:rsidRPr="00775443" w:rsidRDefault="004237DF" w:rsidP="0033406D">
            <w:pPr>
              <w:jc w:val="both"/>
              <w:rPr>
                <w:rFonts w:ascii="Times New Roman" w:hAnsi="Times New Roman" w:cs="Times New Roman"/>
                <w:b/>
                <w:lang w:val="uk-UA"/>
              </w:rPr>
            </w:pPr>
            <w:bookmarkStart w:id="1" w:name="_Hlk126171144"/>
            <w:r w:rsidRPr="00775443">
              <w:rPr>
                <w:rFonts w:ascii="Times New Roman" w:hAnsi="Times New Roman" w:cs="Times New Roman"/>
                <w:b/>
              </w:rPr>
              <w:t>«код ДК 021:2015: 09310000-5 — «Електрична енергія» (Електрична енергія)»</w:t>
            </w:r>
            <w:bookmarkEnd w:id="1"/>
          </w:p>
        </w:tc>
      </w:tr>
      <w:tr w:rsidR="00775443" w:rsidRPr="00775443" w14:paraId="49161447"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DEB912E" w14:textId="77777777" w:rsidR="00515581" w:rsidRPr="00775443" w:rsidRDefault="00515581" w:rsidP="0033406D">
            <w:pPr>
              <w:pStyle w:val="a6"/>
              <w:spacing w:before="0" w:after="0"/>
              <w:jc w:val="both"/>
              <w:rPr>
                <w:lang w:val="uk-UA"/>
              </w:rPr>
            </w:pPr>
            <w:r w:rsidRPr="00775443">
              <w:rPr>
                <w:lang w:val="uk-UA"/>
              </w:rPr>
              <w:t>4.2. опис окремої частини (частин) предмета закупівлі (лота), щодо якої можуть бути подані тендерні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2D7CB6" w14:textId="391980D6" w:rsidR="00515581" w:rsidRPr="00775443" w:rsidRDefault="00515581" w:rsidP="0033406D">
            <w:pPr>
              <w:pStyle w:val="a6"/>
              <w:snapToGrid w:val="0"/>
              <w:spacing w:before="0" w:after="0"/>
              <w:jc w:val="both"/>
              <w:rPr>
                <w:lang w:val="uk-UA"/>
              </w:rPr>
            </w:pPr>
            <w:r w:rsidRPr="00775443">
              <w:rPr>
                <w:lang w:val="uk-UA"/>
              </w:rPr>
              <w:t>Поділ предмета закупівлі на окремі частини (лоти) не передбачений.</w:t>
            </w:r>
          </w:p>
        </w:tc>
      </w:tr>
      <w:tr w:rsidR="00775443" w:rsidRPr="00775443" w14:paraId="74198A39" w14:textId="77777777" w:rsidTr="009C0711">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F14D08B" w14:textId="10C0558A" w:rsidR="004237DF" w:rsidRPr="00775443" w:rsidRDefault="004237DF" w:rsidP="0033406D">
            <w:pPr>
              <w:pStyle w:val="a6"/>
              <w:spacing w:before="0" w:after="0"/>
              <w:jc w:val="both"/>
              <w:rPr>
                <w:lang w:val="uk-UA"/>
              </w:rPr>
            </w:pPr>
            <w:r w:rsidRPr="00775443">
              <w:rPr>
                <w:lang w:val="uk-UA"/>
              </w:rPr>
              <w:t>4.3. місце поставки та кількість товару</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14:paraId="257D1094" w14:textId="57A43661" w:rsidR="004237DF" w:rsidRPr="00775443" w:rsidRDefault="004237DF" w:rsidP="0033406D">
            <w:pPr>
              <w:pStyle w:val="26"/>
              <w:shd w:val="clear" w:color="auto" w:fill="FFFFFF" w:themeFill="background1"/>
              <w:spacing w:after="0" w:line="240" w:lineRule="auto"/>
              <w:ind w:right="-1"/>
              <w:jc w:val="both"/>
              <w:rPr>
                <w:b/>
                <w:sz w:val="24"/>
                <w:szCs w:val="24"/>
              </w:rPr>
            </w:pPr>
            <w:r w:rsidRPr="00775443">
              <w:rPr>
                <w:b/>
                <w:sz w:val="24"/>
                <w:szCs w:val="24"/>
              </w:rPr>
              <w:t xml:space="preserve">Кількість товару - </w:t>
            </w:r>
            <w:bookmarkStart w:id="2" w:name="_Hlk126172434"/>
            <w:bookmarkStart w:id="3" w:name="_Hlk126767136"/>
            <w:r w:rsidR="0033406D" w:rsidRPr="00775443">
              <w:rPr>
                <w:b/>
                <w:sz w:val="24"/>
                <w:szCs w:val="24"/>
              </w:rPr>
              <w:t>1</w:t>
            </w:r>
            <w:r w:rsidR="000738B9">
              <w:rPr>
                <w:b/>
                <w:sz w:val="24"/>
                <w:szCs w:val="24"/>
              </w:rPr>
              <w:t>9</w:t>
            </w:r>
            <w:r w:rsidR="0033406D" w:rsidRPr="00775443">
              <w:rPr>
                <w:b/>
                <w:sz w:val="24"/>
                <w:szCs w:val="24"/>
              </w:rPr>
              <w:t>0</w:t>
            </w:r>
            <w:r w:rsidR="001F4F67" w:rsidRPr="00775443">
              <w:rPr>
                <w:b/>
                <w:sz w:val="24"/>
                <w:szCs w:val="24"/>
              </w:rPr>
              <w:t> </w:t>
            </w:r>
            <w:r w:rsidRPr="00775443">
              <w:rPr>
                <w:b/>
                <w:sz w:val="24"/>
                <w:szCs w:val="24"/>
              </w:rPr>
              <w:t>000</w:t>
            </w:r>
            <w:bookmarkEnd w:id="2"/>
            <w:r w:rsidR="001F4F67" w:rsidRPr="00775443">
              <w:rPr>
                <w:b/>
                <w:sz w:val="24"/>
                <w:szCs w:val="24"/>
              </w:rPr>
              <w:t>,00</w:t>
            </w:r>
            <w:r w:rsidRPr="00775443">
              <w:rPr>
                <w:b/>
                <w:sz w:val="24"/>
                <w:szCs w:val="24"/>
              </w:rPr>
              <w:t xml:space="preserve"> </w:t>
            </w:r>
            <w:bookmarkEnd w:id="3"/>
            <w:r w:rsidRPr="00775443">
              <w:rPr>
                <w:b/>
                <w:sz w:val="24"/>
                <w:szCs w:val="24"/>
              </w:rPr>
              <w:t>кВт/год.</w:t>
            </w:r>
          </w:p>
          <w:p w14:paraId="5B9EBF30" w14:textId="5DAEA956" w:rsidR="004237DF" w:rsidRPr="00775443" w:rsidRDefault="004237DF" w:rsidP="0033406D">
            <w:pPr>
              <w:pStyle w:val="aa"/>
              <w:numPr>
                <w:ilvl w:val="0"/>
                <w:numId w:val="26"/>
              </w:numPr>
              <w:ind w:left="0" w:firstLine="0"/>
            </w:pPr>
            <w:r w:rsidRPr="00775443">
              <w:rPr>
                <w:b/>
              </w:rPr>
              <w:t xml:space="preserve">Місце поставки - </w:t>
            </w:r>
            <w:r w:rsidR="001F4F67" w:rsidRPr="00775443">
              <w:rPr>
                <w:b/>
                <w:lang w:eastAsia="uk-UA"/>
              </w:rPr>
              <w:t xml:space="preserve">Україна, </w:t>
            </w:r>
            <w:r w:rsidR="0033406D" w:rsidRPr="00775443">
              <w:rPr>
                <w:b/>
                <w:lang w:eastAsia="uk-UA"/>
              </w:rPr>
              <w:t>Україна, 320</w:t>
            </w:r>
            <w:r w:rsidR="000738B9">
              <w:rPr>
                <w:b/>
                <w:lang w:eastAsia="uk-UA"/>
              </w:rPr>
              <w:t>3</w:t>
            </w:r>
            <w:r w:rsidR="0033406D" w:rsidRPr="00775443">
              <w:rPr>
                <w:b/>
                <w:lang w:eastAsia="uk-UA"/>
              </w:rPr>
              <w:t>4, Хмельницька область, Хмельницький район</w:t>
            </w:r>
            <w:r w:rsidRPr="00775443">
              <w:rPr>
                <w:b/>
              </w:rPr>
              <w:t xml:space="preserve">, точки комерційного обліку об’єктів споживача </w:t>
            </w:r>
          </w:p>
        </w:tc>
      </w:tr>
      <w:tr w:rsidR="00775443" w:rsidRPr="00775443" w14:paraId="7F8C967C" w14:textId="77777777" w:rsidTr="009C0711">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2D89B3B" w14:textId="279C0854" w:rsidR="004237DF" w:rsidRPr="00775443" w:rsidRDefault="004237DF" w:rsidP="0033406D">
            <w:pPr>
              <w:pStyle w:val="a6"/>
              <w:spacing w:before="0" w:after="0"/>
              <w:jc w:val="both"/>
              <w:rPr>
                <w:lang w:val="uk-UA"/>
              </w:rPr>
            </w:pPr>
            <w:r w:rsidRPr="00775443">
              <w:rPr>
                <w:lang w:val="uk-UA"/>
              </w:rPr>
              <w:t>4.4. строк поставки товару</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14:paraId="1AC7D6EA" w14:textId="33870B1A" w:rsidR="004237DF" w:rsidRPr="00775443" w:rsidRDefault="004237DF" w:rsidP="0033406D">
            <w:pPr>
              <w:pStyle w:val="a6"/>
              <w:snapToGrid w:val="0"/>
              <w:spacing w:before="0" w:after="0"/>
              <w:jc w:val="both"/>
              <w:rPr>
                <w:lang w:val="uk-UA"/>
              </w:rPr>
            </w:pPr>
            <w:r w:rsidRPr="00775443">
              <w:rPr>
                <w:b/>
                <w:lang w:val="uk-UA"/>
              </w:rPr>
              <w:t>З 01.0</w:t>
            </w:r>
            <w:r w:rsidR="0033406D" w:rsidRPr="00775443">
              <w:rPr>
                <w:b/>
                <w:lang w:val="uk-UA"/>
              </w:rPr>
              <w:t>4</w:t>
            </w:r>
            <w:r w:rsidRPr="00775443">
              <w:rPr>
                <w:b/>
                <w:lang w:val="uk-UA"/>
              </w:rPr>
              <w:t>.2023 до 31.12.2023</w:t>
            </w:r>
          </w:p>
        </w:tc>
      </w:tr>
      <w:tr w:rsidR="00775443" w:rsidRPr="00775443" w14:paraId="7131CF9B"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F761E30" w14:textId="77777777" w:rsidR="008758C3" w:rsidRPr="00775443" w:rsidRDefault="008758C3" w:rsidP="0033406D">
            <w:pPr>
              <w:pStyle w:val="a6"/>
              <w:spacing w:before="0" w:after="0"/>
              <w:rPr>
                <w:lang w:val="uk-UA"/>
              </w:rPr>
            </w:pPr>
            <w:r w:rsidRPr="00775443">
              <w:rPr>
                <w:b/>
                <w:bCs/>
                <w:lang w:val="uk-UA"/>
              </w:rPr>
              <w:t>5. Недискримінація учасників</w:t>
            </w:r>
            <w:r w:rsidRPr="00775443">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70FD1F" w14:textId="77777777" w:rsidR="0008545A" w:rsidRPr="00775443" w:rsidRDefault="008758C3" w:rsidP="0033406D">
            <w:pPr>
              <w:ind w:left="91" w:right="34"/>
              <w:jc w:val="both"/>
              <w:rPr>
                <w:lang w:val="uk-UA" w:eastAsia="ru-RU"/>
              </w:rPr>
            </w:pPr>
            <w:r w:rsidRPr="00775443">
              <w:rPr>
                <w:lang w:val="uk-UA"/>
              </w:rPr>
              <w:t xml:space="preserve">1.5.1. </w:t>
            </w:r>
            <w:r w:rsidR="0008545A" w:rsidRPr="00775443">
              <w:rPr>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66AB2E07" w14:textId="77777777" w:rsidR="0008545A" w:rsidRPr="00775443" w:rsidRDefault="0008545A" w:rsidP="0033406D">
            <w:pPr>
              <w:ind w:left="91" w:right="34"/>
              <w:jc w:val="both"/>
              <w:rPr>
                <w:lang w:val="uk-UA" w:eastAsia="ru-RU"/>
              </w:rPr>
            </w:pPr>
            <w:r w:rsidRPr="00775443">
              <w:rPr>
                <w:lang w:val="uk-UA" w:eastAsia="ru-RU"/>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0900C39" w14:textId="1B39D490" w:rsidR="008758C3" w:rsidRPr="00775443" w:rsidRDefault="0033406D" w:rsidP="0033406D">
            <w:pPr>
              <w:ind w:left="91" w:right="34"/>
              <w:jc w:val="both"/>
              <w:rPr>
                <w:lang w:val="uk-UA"/>
              </w:rPr>
            </w:pPr>
            <w:r w:rsidRPr="00775443">
              <w:rPr>
                <w:rFonts w:ascii="Times New Roman" w:hAnsi="Times New Roman" w:cs="Times New Roman"/>
                <w:lang w:val="uk-UA" w:eastAsia="ru-RU"/>
              </w:rPr>
              <w:t xml:space="preserve">Відповідно до п.2 </w:t>
            </w:r>
            <w:r w:rsidRPr="00775443">
              <w:rPr>
                <w:rFonts w:ascii="Times New Roman" w:hAnsi="Times New Roman" w:cs="Times New Roman"/>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775443">
              <w:rPr>
                <w:rFonts w:ascii="Times New Roman" w:hAnsi="Times New Roman" w:cs="Times New Roman"/>
                <w:bCs/>
                <w:lang w:val="uk-UA"/>
              </w:rPr>
              <w:lastRenderedPageBreak/>
              <w:t>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775443" w:rsidRPr="00775443" w14:paraId="26C0B89A"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EF6528A" w14:textId="77777777" w:rsidR="008758C3" w:rsidRPr="00775443" w:rsidRDefault="008758C3" w:rsidP="0033406D">
            <w:pPr>
              <w:pStyle w:val="a6"/>
              <w:spacing w:before="0" w:after="0"/>
              <w:rPr>
                <w:lang w:val="uk-UA"/>
              </w:rPr>
            </w:pPr>
            <w:r w:rsidRPr="00775443">
              <w:rPr>
                <w:b/>
                <w:bCs/>
                <w:lang w:val="uk-UA"/>
              </w:rPr>
              <w:lastRenderedPageBreak/>
              <w:t xml:space="preserve">6. </w:t>
            </w:r>
            <w:r w:rsidR="00286732" w:rsidRPr="00775443">
              <w:rPr>
                <w:b/>
                <w:bCs/>
                <w:lang w:val="uk-UA"/>
              </w:rPr>
              <w:t>Валюта, у якій повинна бути зазначена ціна тендерної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C93AE4" w14:textId="77777777" w:rsidR="008758C3" w:rsidRPr="00775443" w:rsidRDefault="008758C3" w:rsidP="0033406D">
            <w:pPr>
              <w:pStyle w:val="a6"/>
              <w:spacing w:before="0" w:after="0"/>
              <w:jc w:val="both"/>
              <w:rPr>
                <w:lang w:val="uk-UA"/>
              </w:rPr>
            </w:pPr>
            <w:r w:rsidRPr="00775443">
              <w:rPr>
                <w:lang w:val="uk-UA"/>
              </w:rPr>
              <w:t>1.6.1. Валютою тендерної пропозиції є гривня.</w:t>
            </w:r>
          </w:p>
          <w:p w14:paraId="44E536F6" w14:textId="77777777" w:rsidR="008758C3" w:rsidRPr="00775443" w:rsidRDefault="008758C3" w:rsidP="0033406D">
            <w:pPr>
              <w:pStyle w:val="a6"/>
              <w:spacing w:before="0" w:after="0"/>
              <w:jc w:val="both"/>
              <w:rPr>
                <w:lang w:val="uk-UA"/>
              </w:rPr>
            </w:pPr>
            <w:r w:rsidRPr="00775443">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287A5835" w14:textId="77777777" w:rsidR="008758C3" w:rsidRPr="00775443" w:rsidRDefault="008758C3" w:rsidP="0033406D">
            <w:pPr>
              <w:pStyle w:val="a6"/>
              <w:spacing w:before="0" w:after="0"/>
              <w:jc w:val="both"/>
              <w:rPr>
                <w:lang w:val="uk-UA"/>
              </w:rPr>
            </w:pPr>
            <w:r w:rsidRPr="00775443">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78969EC0" w14:textId="77777777" w:rsidR="008758C3" w:rsidRPr="00775443" w:rsidRDefault="008758C3" w:rsidP="0033406D">
            <w:pPr>
              <w:pStyle w:val="a6"/>
              <w:spacing w:before="0" w:after="0"/>
              <w:jc w:val="both"/>
              <w:rPr>
                <w:lang w:val="uk-UA"/>
              </w:rPr>
            </w:pPr>
            <w:r w:rsidRPr="00775443">
              <w:rPr>
                <w:b/>
                <w:lang w:val="uk-UA"/>
              </w:rPr>
              <w:t>Цтгрн=ЦтдолхК,</w:t>
            </w:r>
            <w:r w:rsidR="009E49E5" w:rsidRPr="00775443">
              <w:rPr>
                <w:lang w:val="uk-UA"/>
              </w:rPr>
              <w:t xml:space="preserve"> де Цтгрн- ціна за роботи</w:t>
            </w:r>
            <w:r w:rsidRPr="00775443">
              <w:rPr>
                <w:lang w:val="uk-UA"/>
              </w:rPr>
              <w:t xml:space="preserve"> в гривнях;</w:t>
            </w:r>
          </w:p>
          <w:p w14:paraId="4555201D" w14:textId="77777777" w:rsidR="008758C3" w:rsidRPr="00775443" w:rsidRDefault="008758C3" w:rsidP="0033406D">
            <w:pPr>
              <w:pStyle w:val="a6"/>
              <w:spacing w:before="0" w:after="0"/>
              <w:jc w:val="both"/>
              <w:rPr>
                <w:lang w:val="uk-UA"/>
              </w:rPr>
            </w:pPr>
            <w:r w:rsidRPr="00775443">
              <w:rPr>
                <w:lang w:val="uk-UA"/>
              </w:rPr>
              <w:t xml:space="preserve">Цтдол- ціна за </w:t>
            </w:r>
            <w:r w:rsidR="009419D8" w:rsidRPr="00775443">
              <w:rPr>
                <w:lang w:val="uk-UA"/>
              </w:rPr>
              <w:t xml:space="preserve">роботи </w:t>
            </w:r>
            <w:r w:rsidRPr="00775443">
              <w:rPr>
                <w:lang w:val="uk-UA"/>
              </w:rPr>
              <w:t xml:space="preserve"> в доларах США,ЄВРО згідно цінової пропозиції;</w:t>
            </w:r>
          </w:p>
          <w:p w14:paraId="6DBDD5D2" w14:textId="77777777" w:rsidR="008758C3" w:rsidRPr="00775443" w:rsidRDefault="008758C3" w:rsidP="0033406D">
            <w:pPr>
              <w:jc w:val="both"/>
              <w:rPr>
                <w:rFonts w:ascii="Times New Roman" w:hAnsi="Times New Roman" w:cs="Times New Roman"/>
                <w:lang w:val="uk-UA"/>
              </w:rPr>
            </w:pPr>
            <w:r w:rsidRPr="00775443">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775443" w:rsidRPr="00775443" w14:paraId="6F8443D8"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A76A138" w14:textId="77777777" w:rsidR="008758C3" w:rsidRPr="00775443" w:rsidRDefault="008758C3" w:rsidP="0033406D">
            <w:pPr>
              <w:pStyle w:val="a6"/>
              <w:spacing w:before="0" w:after="0"/>
              <w:jc w:val="both"/>
              <w:rPr>
                <w:lang w:val="uk-UA"/>
              </w:rPr>
            </w:pPr>
            <w:r w:rsidRPr="00775443">
              <w:rPr>
                <w:b/>
                <w:bCs/>
                <w:lang w:val="uk-UA"/>
              </w:rPr>
              <w:t xml:space="preserve">7. </w:t>
            </w:r>
            <w:r w:rsidR="00286732" w:rsidRPr="00775443">
              <w:rPr>
                <w:b/>
                <w:bCs/>
                <w:lang w:val="uk-UA"/>
              </w:rPr>
              <w:t>Мова (мови), якою (якими) повинні бути складені тендерні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14:paraId="4413C0CD" w14:textId="77777777" w:rsidR="00065090" w:rsidRPr="00775443" w:rsidRDefault="00065090" w:rsidP="0033406D">
            <w:pPr>
              <w:autoSpaceDN w:val="0"/>
              <w:ind w:firstLine="283"/>
              <w:jc w:val="both"/>
              <w:rPr>
                <w:rFonts w:ascii="Times New Roman" w:hAnsi="Times New Roman" w:cs="Times New Roman"/>
                <w:lang w:val="uk-UA"/>
              </w:rPr>
            </w:pPr>
            <w:r w:rsidRPr="00775443">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0492FD03" w14:textId="1C295ADB" w:rsidR="006917D5" w:rsidRPr="00775443" w:rsidRDefault="006917D5" w:rsidP="0033406D">
            <w:pPr>
              <w:tabs>
                <w:tab w:val="left" w:pos="585"/>
              </w:tabs>
              <w:autoSpaceDN w:val="0"/>
              <w:ind w:firstLine="283"/>
              <w:jc w:val="both"/>
              <w:rPr>
                <w:rFonts w:ascii="Times New Roman" w:hAnsi="Times New Roman" w:cs="Times New Roman"/>
                <w:lang w:val="uk-UA"/>
              </w:rPr>
            </w:pPr>
            <w:r w:rsidRPr="00775443">
              <w:rPr>
                <w:rFonts w:ascii="Times New Roman" w:hAnsi="Times New Roman" w:cs="Times New Roman"/>
                <w:lang w:val="uk-UA"/>
              </w:rPr>
              <w:t>Усі документи, що мають відношення до тендерної пропозиції, та підготовлені безпосередньо учасником, повинні бути складені українською</w:t>
            </w:r>
            <w:r w:rsidR="001A08DF" w:rsidRPr="00775443">
              <w:rPr>
                <w:rFonts w:ascii="Times New Roman" w:hAnsi="Times New Roman" w:cs="Times New Roman"/>
                <w:lang w:val="uk-UA"/>
              </w:rPr>
              <w:t xml:space="preserve"> мовою</w:t>
            </w:r>
            <w:r w:rsidRPr="00775443">
              <w:rPr>
                <w:rFonts w:ascii="Times New Roman" w:hAnsi="Times New Roman" w:cs="Times New Roman"/>
                <w:lang w:val="uk-UA"/>
              </w:rPr>
              <w:t xml:space="preserve">. </w:t>
            </w:r>
          </w:p>
          <w:p w14:paraId="3C363D94" w14:textId="3CBEF392" w:rsidR="00065090" w:rsidRPr="00775443" w:rsidRDefault="00065090" w:rsidP="0033406D">
            <w:pPr>
              <w:tabs>
                <w:tab w:val="left" w:pos="585"/>
              </w:tabs>
              <w:autoSpaceDN w:val="0"/>
              <w:ind w:firstLine="283"/>
              <w:jc w:val="both"/>
              <w:rPr>
                <w:rFonts w:ascii="Times New Roman" w:hAnsi="Times New Roman" w:cs="Times New Roman"/>
                <w:b/>
                <w:u w:val="single"/>
                <w:lang w:val="uk-UA"/>
              </w:rPr>
            </w:pPr>
            <w:r w:rsidRPr="00775443">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14:paraId="07E51ABB" w14:textId="77777777" w:rsidR="00065090" w:rsidRPr="00775443" w:rsidRDefault="00065090" w:rsidP="0033406D">
            <w:pPr>
              <w:autoSpaceDN w:val="0"/>
              <w:ind w:firstLine="283"/>
              <w:jc w:val="both"/>
              <w:rPr>
                <w:rFonts w:ascii="Times New Roman" w:hAnsi="Times New Roman" w:cs="Times New Roman"/>
                <w:lang w:val="uk-UA"/>
              </w:rPr>
            </w:pPr>
            <w:r w:rsidRPr="00775443">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7B3F21BE" w14:textId="77777777" w:rsidR="00065090" w:rsidRPr="00775443" w:rsidRDefault="00065090" w:rsidP="0033406D">
            <w:pPr>
              <w:tabs>
                <w:tab w:val="left" w:pos="585"/>
              </w:tabs>
              <w:autoSpaceDN w:val="0"/>
              <w:ind w:firstLine="283"/>
              <w:jc w:val="both"/>
              <w:rPr>
                <w:rFonts w:ascii="Times New Roman" w:hAnsi="Times New Roman" w:cs="Times New Roman"/>
                <w:lang w:val="uk-UA"/>
              </w:rPr>
            </w:pPr>
            <w:r w:rsidRPr="00775443">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3FFE5D80" w14:textId="77777777" w:rsidR="00065090" w:rsidRPr="00775443" w:rsidRDefault="00065090" w:rsidP="0033406D">
            <w:pPr>
              <w:autoSpaceDN w:val="0"/>
              <w:ind w:firstLine="283"/>
              <w:jc w:val="both"/>
              <w:rPr>
                <w:rFonts w:ascii="Times New Roman" w:hAnsi="Times New Roman" w:cs="Times New Roman"/>
                <w:lang w:val="uk-UA"/>
              </w:rPr>
            </w:pPr>
            <w:r w:rsidRPr="00775443">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1C55CB7F" w14:textId="77777777" w:rsidR="00065090" w:rsidRPr="00775443" w:rsidRDefault="00065090" w:rsidP="0033406D">
            <w:pPr>
              <w:autoSpaceDN w:val="0"/>
              <w:ind w:right="22" w:firstLine="283"/>
              <w:jc w:val="both"/>
              <w:rPr>
                <w:rFonts w:ascii="Times New Roman" w:hAnsi="Times New Roman" w:cs="Times New Roman"/>
                <w:lang w:val="uk-UA"/>
              </w:rPr>
            </w:pPr>
            <w:r w:rsidRPr="00775443">
              <w:rPr>
                <w:rFonts w:ascii="Times New Roman" w:hAnsi="Times New Roman" w:cs="Times New Roman"/>
                <w:lang w:val="uk-UA"/>
              </w:rPr>
              <w:t xml:space="preserve">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w:t>
            </w:r>
            <w:r w:rsidRPr="00775443">
              <w:rPr>
                <w:rFonts w:ascii="Times New Roman" w:hAnsi="Times New Roman" w:cs="Times New Roman"/>
                <w:lang w:val="uk-UA"/>
              </w:rPr>
              <w:lastRenderedPageBreak/>
              <w:t>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226C925E" w14:textId="77777777" w:rsidR="00065090" w:rsidRPr="00775443" w:rsidRDefault="00065090" w:rsidP="0033406D">
            <w:pPr>
              <w:autoSpaceDN w:val="0"/>
              <w:ind w:right="22" w:firstLine="283"/>
              <w:jc w:val="both"/>
              <w:rPr>
                <w:rFonts w:ascii="Times New Roman" w:hAnsi="Times New Roman" w:cs="Times New Roman"/>
                <w:lang w:val="uk-UA"/>
              </w:rPr>
            </w:pPr>
            <w:r w:rsidRPr="00775443">
              <w:rPr>
                <w:rFonts w:ascii="Times New Roman" w:hAnsi="Times New Roman" w:cs="Times New Roman"/>
                <w:lang w:val="uk-UA"/>
              </w:rPr>
              <w:t>Способи легалізації документів учасниками – нерезидентами України:</w:t>
            </w:r>
          </w:p>
          <w:p w14:paraId="3A37E1B6" w14:textId="77777777" w:rsidR="00065090" w:rsidRPr="00775443" w:rsidRDefault="00065090" w:rsidP="0033406D">
            <w:pPr>
              <w:autoSpaceDN w:val="0"/>
              <w:ind w:right="22" w:firstLine="283"/>
              <w:jc w:val="both"/>
              <w:rPr>
                <w:rFonts w:ascii="Times New Roman" w:hAnsi="Times New Roman" w:cs="Times New Roman"/>
                <w:lang w:val="uk-UA"/>
              </w:rPr>
            </w:pPr>
            <w:r w:rsidRPr="00775443">
              <w:rPr>
                <w:rFonts w:ascii="Times New Roman" w:hAnsi="Times New Roman" w:cs="Times New Roman"/>
                <w:lang w:val="uk-UA"/>
              </w:rPr>
              <w:t>а) за спрощеною процедурою проставлення Апостиля (Apostille) відповідно до статей 3 та 4 Гаазької Конвенції від 05.10.1961 або</w:t>
            </w:r>
          </w:p>
          <w:p w14:paraId="0CDADA7D" w14:textId="77777777" w:rsidR="00065090" w:rsidRPr="00775443" w:rsidRDefault="00065090" w:rsidP="0033406D">
            <w:pPr>
              <w:autoSpaceDN w:val="0"/>
              <w:ind w:right="22" w:firstLine="283"/>
              <w:jc w:val="both"/>
              <w:rPr>
                <w:rFonts w:ascii="Times New Roman" w:hAnsi="Times New Roman" w:cs="Times New Roman"/>
                <w:lang w:val="uk-UA"/>
              </w:rPr>
            </w:pPr>
            <w:r w:rsidRPr="00775443">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w:t>
            </w:r>
            <w:r w:rsidR="00DA32CA" w:rsidRPr="00775443">
              <w:rPr>
                <w:rFonts w:ascii="Times New Roman" w:hAnsi="Times New Roman" w:cs="Times New Roman"/>
                <w:lang w:val="uk-UA"/>
              </w:rPr>
              <w:t xml:space="preserve"> </w:t>
            </w:r>
            <w:r w:rsidRPr="00775443">
              <w:rPr>
                <w:rFonts w:ascii="Times New Roman" w:hAnsi="Times New Roman" w:cs="Times New Roman"/>
                <w:lang w:val="uk-UA"/>
              </w:rPr>
              <w:t>або</w:t>
            </w:r>
          </w:p>
          <w:p w14:paraId="42FC98F2" w14:textId="77777777" w:rsidR="008758C3" w:rsidRPr="00775443" w:rsidRDefault="00065090" w:rsidP="0033406D">
            <w:pPr>
              <w:jc w:val="both"/>
              <w:rPr>
                <w:rFonts w:ascii="Times New Roman" w:hAnsi="Times New Roman" w:cs="Times New Roman"/>
                <w:lang w:val="uk-UA"/>
              </w:rPr>
            </w:pPr>
            <w:r w:rsidRPr="00775443">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775443" w:rsidRPr="00775443" w14:paraId="644D829D" w14:textId="77777777" w:rsidTr="00924C46">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02B9DB2" w14:textId="77777777" w:rsidR="008758C3" w:rsidRPr="00775443" w:rsidRDefault="008758C3" w:rsidP="0033406D">
            <w:pPr>
              <w:pStyle w:val="a6"/>
              <w:spacing w:before="0" w:after="0"/>
              <w:jc w:val="center"/>
              <w:rPr>
                <w:lang w:val="uk-UA"/>
              </w:rPr>
            </w:pPr>
            <w:r w:rsidRPr="00775443">
              <w:rPr>
                <w:b/>
                <w:bCs/>
                <w:lang w:val="uk-UA"/>
              </w:rPr>
              <w:lastRenderedPageBreak/>
              <w:t>II. Порядок унесення змін та надання роз'яснень до тендерної документації</w:t>
            </w:r>
          </w:p>
        </w:tc>
      </w:tr>
      <w:tr w:rsidR="00775443" w:rsidRPr="00775443" w14:paraId="2415A126"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C98AFC8" w14:textId="77777777" w:rsidR="008758C3" w:rsidRPr="00775443" w:rsidRDefault="008758C3" w:rsidP="0033406D">
            <w:pPr>
              <w:pStyle w:val="a6"/>
              <w:tabs>
                <w:tab w:val="left" w:pos="237"/>
              </w:tabs>
              <w:spacing w:before="0" w:after="0"/>
              <w:rPr>
                <w:lang w:val="uk-UA"/>
              </w:rPr>
            </w:pPr>
            <w:r w:rsidRPr="00775443">
              <w:rPr>
                <w:b/>
                <w:bCs/>
                <w:lang w:val="uk-UA"/>
              </w:rPr>
              <w:t>1. Процедура надання роз'яснень щодо  тендерної документації</w:t>
            </w:r>
            <w:r w:rsidRPr="00775443">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90AD66" w14:textId="5AB396C8" w:rsidR="001A08DF" w:rsidRPr="00775443" w:rsidRDefault="002B744C" w:rsidP="0033406D">
            <w:pPr>
              <w:pStyle w:val="rvps2"/>
              <w:shd w:val="clear" w:color="auto" w:fill="FFFFFF"/>
              <w:spacing w:before="0" w:after="0"/>
              <w:jc w:val="both"/>
              <w:rPr>
                <w:lang w:val="uk-UA"/>
              </w:rPr>
            </w:pPr>
            <w:r w:rsidRPr="00775443">
              <w:rPr>
                <w:lang w:val="uk-UA"/>
              </w:rPr>
              <w:t>2.1.</w:t>
            </w:r>
            <w:r w:rsidR="001A08DF" w:rsidRPr="00775443">
              <w:rPr>
                <w:lang w:val="uk-UA"/>
              </w:rPr>
              <w:t>1.</w:t>
            </w:r>
            <w:r w:rsidRPr="00775443">
              <w:rPr>
                <w:lang w:val="uk-UA"/>
              </w:rPr>
              <w:t xml:space="preserve"> </w:t>
            </w:r>
            <w:r w:rsidR="001A08DF" w:rsidRPr="00775443">
              <w:rPr>
                <w:lang w:val="uk-UA"/>
              </w:rPr>
              <w:t>Надання роз’яснень щодо тендерної документації та внесення змін до неї здійснюється замовником відповідно до пункту 51 Особливостей.</w:t>
            </w:r>
          </w:p>
          <w:p w14:paraId="566598FC" w14:textId="77777777" w:rsidR="001A08DF" w:rsidRPr="00775443" w:rsidRDefault="001A08DF" w:rsidP="0033406D">
            <w:pPr>
              <w:pStyle w:val="rvps2"/>
              <w:shd w:val="clear" w:color="auto" w:fill="FFFFFF"/>
              <w:spacing w:before="0" w:after="0"/>
              <w:jc w:val="both"/>
              <w:rPr>
                <w:lang w:val="uk-UA"/>
              </w:rPr>
            </w:pPr>
            <w:r w:rsidRPr="00775443">
              <w:rPr>
                <w:lang w:val="uk-UA"/>
              </w:rPr>
              <w:t xml:space="preserve">2.1.2.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E3380A9" w14:textId="77777777" w:rsidR="001A08DF" w:rsidRPr="00775443" w:rsidRDefault="001A08DF" w:rsidP="0033406D">
            <w:pPr>
              <w:pStyle w:val="rvps2"/>
              <w:shd w:val="clear" w:color="auto" w:fill="FFFFFF"/>
              <w:spacing w:before="0" w:after="0"/>
              <w:jc w:val="both"/>
              <w:rPr>
                <w:lang w:val="uk-UA"/>
              </w:rPr>
            </w:pPr>
            <w:r w:rsidRPr="00775443">
              <w:rPr>
                <w:lang w:val="uk-UA"/>
              </w:rPr>
              <w:t xml:space="preserve">2.1.3.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4859799" w14:textId="52B43E2D" w:rsidR="00AD13C6" w:rsidRPr="00775443" w:rsidRDefault="001A08DF" w:rsidP="0033406D">
            <w:pPr>
              <w:pStyle w:val="rvps2"/>
              <w:shd w:val="clear" w:color="auto" w:fill="FFFFFF"/>
              <w:spacing w:before="0" w:after="0"/>
              <w:jc w:val="both"/>
              <w:rPr>
                <w:lang w:val="uk-UA"/>
              </w:rPr>
            </w:pPr>
            <w:r w:rsidRPr="00775443">
              <w:rPr>
                <w:lang w:val="uk-UA"/>
              </w:rPr>
              <w:t>2.1.4.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775443" w:rsidRPr="00775443" w14:paraId="2B483195"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CD3FD1A" w14:textId="77777777" w:rsidR="008758C3" w:rsidRPr="00775443" w:rsidRDefault="008758C3" w:rsidP="0033406D">
            <w:pPr>
              <w:pStyle w:val="a6"/>
              <w:spacing w:before="0" w:after="0"/>
              <w:rPr>
                <w:lang w:val="uk-UA"/>
              </w:rPr>
            </w:pPr>
            <w:r w:rsidRPr="00775443">
              <w:rPr>
                <w:b/>
                <w:bCs/>
                <w:lang w:val="uk-UA"/>
              </w:rPr>
              <w:t xml:space="preserve">2. </w:t>
            </w:r>
            <w:r w:rsidRPr="00775443">
              <w:rPr>
                <w:b/>
                <w:lang w:val="uk-UA"/>
              </w:rPr>
              <w:t>Унесення змін до тендерної документації</w:t>
            </w:r>
            <w:r w:rsidRPr="00775443">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E17408" w14:textId="77777777" w:rsidR="001A08DF" w:rsidRPr="00775443" w:rsidRDefault="002B744C" w:rsidP="0033406D">
            <w:pPr>
              <w:pStyle w:val="rvps2"/>
              <w:shd w:val="clear" w:color="auto" w:fill="FFFFFF"/>
              <w:spacing w:before="0" w:after="0"/>
              <w:jc w:val="both"/>
              <w:rPr>
                <w:lang w:val="uk-UA"/>
              </w:rPr>
            </w:pPr>
            <w:r w:rsidRPr="00775443">
              <w:rPr>
                <w:lang w:val="uk-UA"/>
              </w:rPr>
              <w:t xml:space="preserve">2.2.1. </w:t>
            </w:r>
            <w:r w:rsidR="001A08DF" w:rsidRPr="00775443">
              <w:rPr>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14:paraId="4640B189" w14:textId="4A6E91A8" w:rsidR="001A08DF" w:rsidRPr="00775443" w:rsidRDefault="001A08DF" w:rsidP="0033406D">
            <w:pPr>
              <w:pStyle w:val="rvps2"/>
              <w:shd w:val="clear" w:color="auto" w:fill="FFFFFF"/>
              <w:spacing w:before="0" w:after="0"/>
              <w:jc w:val="both"/>
              <w:rPr>
                <w:lang w:val="uk-UA"/>
              </w:rPr>
            </w:pPr>
            <w:r w:rsidRPr="00775443">
              <w:rPr>
                <w:lang w:val="uk-UA"/>
              </w:rPr>
              <w:t>2.2.2.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0918D36" w14:textId="77777777" w:rsidR="001A08DF" w:rsidRPr="00775443" w:rsidRDefault="001A08DF" w:rsidP="0033406D">
            <w:pPr>
              <w:pStyle w:val="rvps2"/>
              <w:shd w:val="clear" w:color="auto" w:fill="FFFFFF"/>
              <w:spacing w:before="0" w:after="0"/>
              <w:jc w:val="both"/>
              <w:rPr>
                <w:lang w:val="uk-UA"/>
              </w:rPr>
            </w:pPr>
            <w:r w:rsidRPr="00775443">
              <w:rPr>
                <w:lang w:val="uk-UA"/>
              </w:rPr>
              <w:t xml:space="preserve">2.2.3.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3AE7B221" w14:textId="750243A3" w:rsidR="001A08DF" w:rsidRPr="00775443" w:rsidRDefault="001A08DF" w:rsidP="0033406D">
            <w:pPr>
              <w:pStyle w:val="rvps2"/>
              <w:shd w:val="clear" w:color="auto" w:fill="FFFFFF"/>
              <w:spacing w:before="0" w:after="0"/>
              <w:jc w:val="both"/>
              <w:rPr>
                <w:lang w:val="uk-UA"/>
              </w:rPr>
            </w:pPr>
            <w:r w:rsidRPr="00775443">
              <w:rPr>
                <w:lang w:val="uk-UA"/>
              </w:rPr>
              <w:t>2.2.4.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65A98243" w14:textId="066DBC7D" w:rsidR="001A08DF" w:rsidRPr="00775443" w:rsidRDefault="001A08DF" w:rsidP="0033406D">
            <w:pPr>
              <w:pStyle w:val="rvps2"/>
              <w:shd w:val="clear" w:color="auto" w:fill="FFFFFF"/>
              <w:spacing w:before="0" w:after="0"/>
              <w:jc w:val="both"/>
              <w:rPr>
                <w:lang w:val="uk-UA"/>
              </w:rPr>
            </w:pPr>
            <w:r w:rsidRPr="00775443">
              <w:rPr>
                <w:lang w:val="uk-UA"/>
              </w:rPr>
              <w:t>2.2.5.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D290F98" w14:textId="2C0ACCDB" w:rsidR="001A08DF" w:rsidRPr="00775443" w:rsidRDefault="001A08DF" w:rsidP="0033406D">
            <w:pPr>
              <w:pStyle w:val="rvps2"/>
              <w:shd w:val="clear" w:color="auto" w:fill="FFFFFF"/>
              <w:spacing w:before="0" w:after="0"/>
              <w:jc w:val="both"/>
              <w:rPr>
                <w:lang w:val="uk-UA"/>
              </w:rPr>
            </w:pPr>
            <w:r w:rsidRPr="00775443">
              <w:rPr>
                <w:lang w:val="uk-UA"/>
              </w:rPr>
              <w:t>2.2.6.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75443" w:rsidRPr="00775443" w14:paraId="02CE3872" w14:textId="77777777" w:rsidTr="00924C46">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BA2E23F" w14:textId="77777777" w:rsidR="008758C3" w:rsidRPr="00775443" w:rsidRDefault="008758C3" w:rsidP="0033406D">
            <w:pPr>
              <w:pStyle w:val="a6"/>
              <w:spacing w:before="0" w:after="0"/>
              <w:jc w:val="center"/>
              <w:rPr>
                <w:lang w:val="uk-UA"/>
              </w:rPr>
            </w:pPr>
            <w:r w:rsidRPr="00775443">
              <w:rPr>
                <w:b/>
                <w:bCs/>
                <w:lang w:val="uk-UA"/>
              </w:rPr>
              <w:t xml:space="preserve">III. </w:t>
            </w:r>
            <w:r w:rsidRPr="00775443">
              <w:rPr>
                <w:b/>
                <w:lang w:val="uk-UA"/>
              </w:rPr>
              <w:t>Інструкція з підготовки тендерної пропозиції</w:t>
            </w:r>
          </w:p>
        </w:tc>
      </w:tr>
      <w:tr w:rsidR="00775443" w:rsidRPr="00775443" w14:paraId="20DD286E"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3C5831AD" w14:textId="77777777" w:rsidR="008758C3" w:rsidRPr="00775443" w:rsidRDefault="008758C3" w:rsidP="0033406D">
            <w:pPr>
              <w:pStyle w:val="a6"/>
              <w:spacing w:before="0" w:after="0"/>
              <w:rPr>
                <w:lang w:val="uk-UA"/>
              </w:rPr>
            </w:pPr>
            <w:r w:rsidRPr="00775443">
              <w:rPr>
                <w:lang w:val="uk-UA"/>
              </w:rPr>
              <w:t> </w:t>
            </w:r>
            <w:r w:rsidRPr="00775443">
              <w:rPr>
                <w:b/>
                <w:bCs/>
                <w:lang w:val="uk-UA"/>
              </w:rPr>
              <w:t xml:space="preserve">1. </w:t>
            </w:r>
            <w:r w:rsidRPr="00775443">
              <w:rPr>
                <w:b/>
                <w:lang w:val="uk-UA"/>
              </w:rPr>
              <w:t xml:space="preserve">Зміст і спосіб </w:t>
            </w:r>
            <w:r w:rsidRPr="00775443">
              <w:rPr>
                <w:b/>
                <w:lang w:val="uk-UA"/>
              </w:rPr>
              <w:lastRenderedPageBreak/>
              <w:t>подання тендерної пропозиції</w:t>
            </w:r>
          </w:p>
        </w:tc>
        <w:tc>
          <w:tcPr>
            <w:tcW w:w="8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67F89" w14:textId="5A7E36B7" w:rsidR="008B3A3D" w:rsidRPr="00775443" w:rsidRDefault="008758C3" w:rsidP="0033406D">
            <w:pPr>
              <w:pStyle w:val="a6"/>
              <w:spacing w:before="0" w:after="0"/>
              <w:jc w:val="both"/>
              <w:rPr>
                <w:lang w:val="uk-UA"/>
              </w:rPr>
            </w:pPr>
            <w:r w:rsidRPr="00775443">
              <w:rPr>
                <w:shd w:val="clear" w:color="auto" w:fill="FFFFFF"/>
                <w:lang w:val="uk-UA"/>
              </w:rPr>
              <w:lastRenderedPageBreak/>
              <w:t xml:space="preserve">3.1.1. </w:t>
            </w:r>
            <w:r w:rsidR="009734E8" w:rsidRPr="00775443">
              <w:rPr>
                <w:shd w:val="clear" w:color="auto" w:fill="FFFFFF"/>
                <w:lang w:val="uk-UA"/>
              </w:rPr>
              <w:t xml:space="preserve">Під час проведення відкритих торгів тендерні пропозиції мають право </w:t>
            </w:r>
            <w:r w:rsidR="009734E8" w:rsidRPr="00775443">
              <w:rPr>
                <w:shd w:val="clear" w:color="auto" w:fill="FFFFFF"/>
                <w:lang w:val="uk-UA"/>
              </w:rPr>
              <w:lastRenderedPageBreak/>
              <w:t xml:space="preserve">подавати всі заінтересовані особи. </w:t>
            </w:r>
            <w:r w:rsidR="000A0DE0" w:rsidRPr="00775443">
              <w:rPr>
                <w:shd w:val="clear" w:color="auto" w:fill="FFFFFF"/>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r w:rsidR="002B744C" w:rsidRPr="00775443">
              <w:rPr>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w:t>
            </w:r>
            <w:r w:rsidR="00775443" w:rsidRPr="00775443">
              <w:rPr>
                <w:lang w:val="uk-UA"/>
              </w:rPr>
              <w:t>пункті 44 Особливостей</w:t>
            </w:r>
            <w:r w:rsidR="002B744C" w:rsidRPr="00775443">
              <w:rPr>
                <w:lang w:val="uk-UA"/>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r w:rsidRPr="00775443">
              <w:rPr>
                <w:lang w:val="uk-UA"/>
              </w:rPr>
              <w:t>:</w:t>
            </w:r>
            <w:r w:rsidR="008B3A3D" w:rsidRPr="00775443">
              <w:rPr>
                <w:lang w:val="uk-UA"/>
              </w:rPr>
              <w:t xml:space="preserve"> </w:t>
            </w:r>
          </w:p>
          <w:p w14:paraId="0FBCA5C6" w14:textId="77777777" w:rsidR="008B3A3D" w:rsidRPr="00775443" w:rsidRDefault="008B3A3D" w:rsidP="0033406D">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775443">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w:t>
            </w:r>
          </w:p>
          <w:p w14:paraId="533053ED" w14:textId="64225BD6" w:rsidR="008B3A3D" w:rsidRPr="00775443" w:rsidRDefault="008B3A3D" w:rsidP="0033406D">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775443">
              <w:rPr>
                <w:rFonts w:ascii="Times New Roman" w:eastAsia="Times New Roman" w:hAnsi="Times New Roman" w:cs="Times New Roman"/>
                <w:color w:val="auto"/>
                <w:sz w:val="24"/>
                <w:szCs w:val="24"/>
                <w:lang w:val="uk-UA"/>
              </w:rPr>
              <w:t xml:space="preserve">інформацією щодо відповідності учасника вимогам, визначеним у </w:t>
            </w:r>
            <w:r w:rsidR="00775443" w:rsidRPr="00775443">
              <w:rPr>
                <w:rFonts w:ascii="Times New Roman" w:eastAsia="Times New Roman" w:hAnsi="Times New Roman" w:cs="Times New Roman"/>
                <w:color w:val="auto"/>
                <w:sz w:val="24"/>
                <w:szCs w:val="24"/>
                <w:lang w:val="uk-UA"/>
              </w:rPr>
              <w:t>пункті 44 Особливостей</w:t>
            </w:r>
            <w:r w:rsidRPr="00775443">
              <w:rPr>
                <w:rFonts w:ascii="Times New Roman" w:eastAsia="Times New Roman" w:hAnsi="Times New Roman" w:cs="Times New Roman"/>
                <w:color w:val="auto"/>
                <w:sz w:val="24"/>
                <w:szCs w:val="24"/>
                <w:lang w:val="uk-UA"/>
              </w:rPr>
              <w:t>;</w:t>
            </w:r>
          </w:p>
          <w:p w14:paraId="00109161" w14:textId="77777777" w:rsidR="008B3A3D" w:rsidRPr="00775443" w:rsidRDefault="008B3A3D" w:rsidP="0033406D">
            <w:pPr>
              <w:pStyle w:val="LO-normal1"/>
              <w:widowControl w:val="0"/>
              <w:numPr>
                <w:ilvl w:val="0"/>
                <w:numId w:val="22"/>
              </w:numPr>
              <w:tabs>
                <w:tab w:val="left" w:pos="415"/>
              </w:tabs>
              <w:spacing w:line="240" w:lineRule="auto"/>
              <w:ind w:left="126" w:right="113" w:hanging="16"/>
              <w:jc w:val="both"/>
              <w:rPr>
                <w:rFonts w:ascii="Times New Roman" w:hAnsi="Times New Roman" w:cs="Times New Roman"/>
                <w:color w:val="auto"/>
                <w:lang w:val="uk-UA"/>
              </w:rPr>
            </w:pPr>
            <w:r w:rsidRPr="00775443">
              <w:rPr>
                <w:rFonts w:ascii="Times New Roman" w:eastAsia="Times New Roman" w:hAnsi="Times New Roman" w:cs="Times New Roman"/>
                <w:color w:val="auto"/>
                <w:sz w:val="24"/>
                <w:szCs w:val="24"/>
                <w:lang w:val="uk-UA"/>
              </w:rPr>
              <w:t xml:space="preserve">інформацією про необхідні технічні, якісні та кількісні характеристики предмета закупівлі; </w:t>
            </w:r>
          </w:p>
          <w:p w14:paraId="75AAC729" w14:textId="786AE870" w:rsidR="00537C07" w:rsidRPr="00775443" w:rsidRDefault="008B3A3D" w:rsidP="0033406D">
            <w:pPr>
              <w:pStyle w:val="LO-normal1"/>
              <w:widowControl w:val="0"/>
              <w:numPr>
                <w:ilvl w:val="0"/>
                <w:numId w:val="22"/>
              </w:numPr>
              <w:tabs>
                <w:tab w:val="left" w:pos="415"/>
              </w:tabs>
              <w:spacing w:line="240" w:lineRule="auto"/>
              <w:ind w:left="126" w:right="113" w:hanging="16"/>
              <w:jc w:val="both"/>
              <w:rPr>
                <w:rFonts w:ascii="Times New Roman" w:eastAsia="Times New Roman" w:hAnsi="Times New Roman" w:cs="Times New Roman"/>
                <w:color w:val="auto"/>
                <w:sz w:val="24"/>
                <w:szCs w:val="24"/>
                <w:lang w:val="uk-UA"/>
              </w:rPr>
            </w:pPr>
            <w:r w:rsidRPr="00775443">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86411CA" w14:textId="1F7455D3" w:rsidR="004237DF" w:rsidRPr="00775443" w:rsidRDefault="004237DF" w:rsidP="0033406D">
            <w:pPr>
              <w:pStyle w:val="aa"/>
              <w:widowControl w:val="0"/>
              <w:numPr>
                <w:ilvl w:val="0"/>
                <w:numId w:val="22"/>
              </w:numPr>
              <w:tabs>
                <w:tab w:val="left" w:pos="415"/>
              </w:tabs>
              <w:ind w:left="126" w:right="113" w:hanging="16"/>
              <w:jc w:val="both"/>
            </w:pPr>
            <w:r w:rsidRPr="00775443">
              <w:t>інформацією щодо наявності учасника в переліку (ліцензійному реєстрі НКРЕКП) суб'єктів господарювання, які відповідно до вимог Закону (Закон №2019-VIII) отримали ліцензію на право провадження господарської діяльності з постачання електричної енергії, який розміщено на офіційному веб-сайті НКРЕКП у розділі: Актуальна інформація/ Ліцензування (адмінпослуги)/ Реєстри НКРЕКП/ Ліцензійний реєстр НКРЕКП/ Ринок електричної енергії (постачання електричної енергії споживачу). У разі відсутності в даному переліку інформації, у складі тендерної пропозиції учасник повинен надати: ліцензію на право провадження господарської діяльності з постачання електричної енергії споживачу, або копію постанови НКРЕКП про видачу ліцензії з постачання електричної енергії споживачу;</w:t>
            </w:r>
          </w:p>
          <w:p w14:paraId="7BA69C6D" w14:textId="3F05B985" w:rsidR="004237DF" w:rsidRPr="00775443" w:rsidRDefault="004237DF" w:rsidP="0033406D">
            <w:pPr>
              <w:pStyle w:val="LO-normal1"/>
              <w:widowControl w:val="0"/>
              <w:numPr>
                <w:ilvl w:val="0"/>
                <w:numId w:val="22"/>
              </w:numPr>
              <w:tabs>
                <w:tab w:val="left" w:pos="375"/>
              </w:tabs>
              <w:spacing w:line="240" w:lineRule="auto"/>
              <w:ind w:left="126" w:right="113" w:firstLine="0"/>
              <w:jc w:val="both"/>
              <w:rPr>
                <w:rFonts w:ascii="Times New Roman" w:eastAsia="Times New Roman" w:hAnsi="Times New Roman" w:cs="Times New Roman"/>
                <w:color w:val="auto"/>
                <w:sz w:val="24"/>
                <w:szCs w:val="24"/>
                <w:lang w:val="uk-UA"/>
              </w:rPr>
            </w:pPr>
            <w:r w:rsidRPr="00775443">
              <w:rPr>
                <w:rFonts w:ascii="Times New Roman" w:eastAsia="Times New Roman" w:hAnsi="Times New Roman" w:cs="Times New Roman"/>
                <w:b/>
                <w:color w:val="auto"/>
                <w:sz w:val="24"/>
                <w:szCs w:val="24"/>
                <w:lang w:val="uk-UA"/>
              </w:rPr>
              <w:t>Листом-погодженням із проектом договору та його істотними умовами;</w:t>
            </w:r>
          </w:p>
          <w:p w14:paraId="33A7639B" w14:textId="4506CB70" w:rsidR="008758C3" w:rsidRPr="00775443" w:rsidRDefault="008B3A3D" w:rsidP="0033406D">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775443">
              <w:rPr>
                <w:rFonts w:ascii="Times New Roman" w:hAnsi="Times New Roman" w:cs="Times New Roman"/>
                <w:color w:val="auto"/>
                <w:sz w:val="24"/>
                <w:szCs w:val="24"/>
                <w:lang w:val="uk-UA"/>
              </w:rPr>
              <w:t>інш</w:t>
            </w:r>
            <w:r w:rsidR="000C07F1" w:rsidRPr="00775443">
              <w:rPr>
                <w:rFonts w:ascii="Times New Roman" w:hAnsi="Times New Roman" w:cs="Times New Roman"/>
                <w:color w:val="auto"/>
                <w:sz w:val="24"/>
                <w:szCs w:val="24"/>
                <w:lang w:val="uk-UA"/>
              </w:rPr>
              <w:t>ими</w:t>
            </w:r>
            <w:r w:rsidRPr="00775443">
              <w:rPr>
                <w:rFonts w:ascii="Times New Roman" w:hAnsi="Times New Roman" w:cs="Times New Roman"/>
                <w:color w:val="auto"/>
                <w:sz w:val="24"/>
                <w:szCs w:val="24"/>
                <w:lang w:val="uk-UA"/>
              </w:rPr>
              <w:t xml:space="preserve"> документ</w:t>
            </w:r>
            <w:r w:rsidR="000C07F1" w:rsidRPr="00775443">
              <w:rPr>
                <w:rFonts w:ascii="Times New Roman" w:hAnsi="Times New Roman" w:cs="Times New Roman"/>
                <w:color w:val="auto"/>
                <w:sz w:val="24"/>
                <w:szCs w:val="24"/>
                <w:lang w:val="uk-UA"/>
              </w:rPr>
              <w:t>ами</w:t>
            </w:r>
            <w:r w:rsidRPr="00775443">
              <w:rPr>
                <w:rFonts w:ascii="Times New Roman" w:hAnsi="Times New Roman" w:cs="Times New Roman"/>
                <w:color w:val="auto"/>
                <w:sz w:val="24"/>
                <w:szCs w:val="24"/>
                <w:lang w:val="uk-UA"/>
              </w:rPr>
              <w:t>, які передбачені тендерною документацією</w:t>
            </w:r>
            <w:r w:rsidR="000C07F1" w:rsidRPr="00775443">
              <w:rPr>
                <w:rFonts w:ascii="Times New Roman" w:hAnsi="Times New Roman" w:cs="Times New Roman"/>
                <w:color w:val="auto"/>
                <w:sz w:val="24"/>
                <w:szCs w:val="24"/>
                <w:lang w:val="uk-UA"/>
              </w:rPr>
              <w:t xml:space="preserve"> та додатками до неї</w:t>
            </w:r>
            <w:r w:rsidRPr="00775443">
              <w:rPr>
                <w:rFonts w:ascii="Times New Roman" w:hAnsi="Times New Roman" w:cs="Times New Roman"/>
                <w:color w:val="auto"/>
                <w:sz w:val="24"/>
                <w:szCs w:val="24"/>
                <w:lang w:val="uk-UA"/>
              </w:rPr>
              <w:t>.</w:t>
            </w:r>
          </w:p>
          <w:p w14:paraId="37A4EE60" w14:textId="77777777" w:rsidR="008758C3" w:rsidRPr="00775443" w:rsidRDefault="008758C3" w:rsidP="0033406D">
            <w:pPr>
              <w:pStyle w:val="a6"/>
              <w:spacing w:before="0" w:after="0"/>
              <w:jc w:val="both"/>
              <w:rPr>
                <w:lang w:val="uk-UA"/>
              </w:rPr>
            </w:pPr>
            <w:r w:rsidRPr="00775443">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4D59B423" w14:textId="77777777" w:rsidR="003A6060" w:rsidRPr="00775443" w:rsidRDefault="008758C3" w:rsidP="0033406D">
            <w:pPr>
              <w:pStyle w:val="a6"/>
              <w:spacing w:before="0" w:after="0"/>
              <w:jc w:val="both"/>
              <w:rPr>
                <w:lang w:val="uk-UA"/>
              </w:rPr>
            </w:pPr>
            <w:r w:rsidRPr="00775443">
              <w:rPr>
                <w:lang w:val="uk-UA"/>
              </w:rPr>
              <w:t>3.1.3</w:t>
            </w:r>
            <w:r w:rsidR="007B3BA8" w:rsidRPr="00775443">
              <w:rPr>
                <w:lang w:val="uk-UA"/>
              </w:rPr>
              <w:t xml:space="preserve">. </w:t>
            </w:r>
            <w:r w:rsidR="003A6060" w:rsidRPr="00775443">
              <w:rPr>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w:t>
            </w:r>
            <w:r w:rsidR="003A6060" w:rsidRPr="00775443">
              <w:rPr>
                <w:b/>
                <w:sz w:val="32"/>
                <w:u w:val="single"/>
                <w:lang w:val="uk-UA"/>
              </w:rPr>
              <w:t xml:space="preserve">у вигляді pdf-формату файлу. </w:t>
            </w:r>
          </w:p>
          <w:p w14:paraId="056085B3" w14:textId="77777777" w:rsidR="003A6060" w:rsidRPr="00775443" w:rsidRDefault="003A6060" w:rsidP="0033406D">
            <w:pPr>
              <w:pStyle w:val="a6"/>
              <w:spacing w:before="0" w:after="0"/>
              <w:jc w:val="both"/>
              <w:rPr>
                <w:lang w:val="uk-UA"/>
              </w:rPr>
            </w:pPr>
            <w:r w:rsidRPr="00775443">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62F5D57A" w14:textId="6809D07D" w:rsidR="00A84F8E" w:rsidRPr="00775443" w:rsidRDefault="00A84F8E" w:rsidP="0033406D">
            <w:pPr>
              <w:pStyle w:val="a6"/>
              <w:spacing w:before="0" w:after="0"/>
              <w:jc w:val="both"/>
              <w:rPr>
                <w:lang w:val="uk-UA"/>
              </w:rPr>
            </w:pPr>
            <w:r w:rsidRPr="00775443">
              <w:rPr>
                <w:lang w:val="uk-UA"/>
              </w:rPr>
              <w:t xml:space="preserve">Замовник не вимагає від </w:t>
            </w:r>
            <w:r w:rsidR="00927653" w:rsidRPr="00775443">
              <w:rPr>
                <w:lang w:val="uk-UA"/>
              </w:rPr>
              <w:t>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775443">
              <w:rPr>
                <w:lang w:val="uk-UA"/>
              </w:rPr>
              <w:t>.</w:t>
            </w:r>
          </w:p>
          <w:p w14:paraId="0C0BA508" w14:textId="410201D6" w:rsidR="002B744C" w:rsidRPr="00775443" w:rsidRDefault="002B744C" w:rsidP="0033406D">
            <w:pPr>
              <w:ind w:hanging="21"/>
              <w:contextualSpacing/>
              <w:jc w:val="both"/>
              <w:rPr>
                <w:rFonts w:ascii="Times New Roman" w:hAnsi="Times New Roman" w:cs="Times New Roman"/>
                <w:lang w:val="uk-UA"/>
              </w:rPr>
            </w:pPr>
            <w:r w:rsidRPr="00775443">
              <w:rPr>
                <w:rFonts w:ascii="Times New Roman" w:hAnsi="Times New Roman" w:cs="Times New Roman"/>
                <w:lang w:val="uk-UA"/>
              </w:rPr>
              <w:t xml:space="preserve">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sidRPr="00775443">
              <w:rPr>
                <w:rFonts w:ascii="Times New Roman" w:hAnsi="Times New Roman" w:cs="Times New Roman"/>
                <w:lang w:val="uk-UA"/>
              </w:rPr>
              <w:lastRenderedPageBreak/>
              <w:t>електронний документообіг" та "Про електронні довірчі послуги", тобто тендерна пропозиція у будь-якому випадку повинна містити накладений кв</w:t>
            </w:r>
            <w:r w:rsidR="006D4A8A" w:rsidRPr="00775443">
              <w:rPr>
                <w:rFonts w:ascii="Times New Roman" w:hAnsi="Times New Roman" w:cs="Times New Roman"/>
                <w:lang w:val="uk-UA"/>
              </w:rPr>
              <w:t xml:space="preserve">аліфікований </w:t>
            </w:r>
            <w:r w:rsidR="0033406D" w:rsidRPr="00775443">
              <w:rPr>
                <w:rFonts w:ascii="Times New Roman" w:hAnsi="Times New Roman" w:cs="Times New Roman"/>
                <w:lang w:val="uk-UA"/>
              </w:rPr>
              <w:t xml:space="preserve">або удосконалений </w:t>
            </w:r>
            <w:r w:rsidR="006D4A8A" w:rsidRPr="00775443">
              <w:rPr>
                <w:rFonts w:ascii="Times New Roman" w:hAnsi="Times New Roman" w:cs="Times New Roman"/>
                <w:lang w:val="uk-UA"/>
              </w:rPr>
              <w:t xml:space="preserve">електронний підпис </w:t>
            </w:r>
            <w:r w:rsidRPr="00775443">
              <w:rPr>
                <w:rFonts w:ascii="Times New Roman" w:hAnsi="Times New Roman" w:cs="Times New Roman"/>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35C6D31D" w14:textId="77777777" w:rsidR="007B3BA8" w:rsidRPr="00775443" w:rsidRDefault="002B744C" w:rsidP="0033406D">
            <w:pPr>
              <w:pStyle w:val="a6"/>
              <w:spacing w:before="0" w:after="0"/>
              <w:ind w:right="101"/>
              <w:jc w:val="both"/>
              <w:rPr>
                <w:lang w:val="uk-UA"/>
              </w:rPr>
            </w:pPr>
            <w:r w:rsidRPr="00775443">
              <w:rPr>
                <w:lang w:val="uk-UA"/>
              </w:rPr>
              <w:t xml:space="preserve">3.1.5. </w:t>
            </w:r>
            <w:r w:rsidR="007B3BA8" w:rsidRPr="00775443">
              <w:rPr>
                <w:b/>
                <w:lang w:val="uk-UA"/>
              </w:rPr>
              <w:t xml:space="preserve">Повноваження щодо підпису документів </w:t>
            </w:r>
            <w:r w:rsidR="007B3BA8" w:rsidRPr="00775443">
              <w:rPr>
                <w:lang w:val="uk-UA"/>
              </w:rPr>
              <w:t xml:space="preserve">тендерної пропозиції учасника процедури закупівлі підтверджується: </w:t>
            </w:r>
          </w:p>
          <w:p w14:paraId="279DC3A6" w14:textId="616F31A2" w:rsidR="007B3BA8" w:rsidRPr="00775443" w:rsidRDefault="007B3BA8" w:rsidP="0033406D">
            <w:pPr>
              <w:pStyle w:val="a6"/>
              <w:spacing w:before="0" w:after="0"/>
              <w:ind w:left="55" w:right="101"/>
              <w:jc w:val="both"/>
              <w:rPr>
                <w:lang w:val="uk-UA"/>
              </w:rPr>
            </w:pPr>
            <w:r w:rsidRPr="00775443">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w:t>
            </w:r>
            <w:r w:rsidR="00924C46" w:rsidRPr="00775443">
              <w:rPr>
                <w:lang w:val="uk-UA"/>
              </w:rPr>
              <w:t xml:space="preserve">або </w:t>
            </w:r>
            <w:r w:rsidRPr="00775443">
              <w:rPr>
                <w:lang w:val="uk-UA"/>
              </w:rPr>
              <w:t>виписка</w:t>
            </w:r>
            <w:r w:rsidR="00924C46" w:rsidRPr="00775443">
              <w:rPr>
                <w:lang w:val="uk-UA"/>
              </w:rPr>
              <w:t>,</w:t>
            </w:r>
            <w:r w:rsidRPr="00775443">
              <w:rPr>
                <w:lang w:val="uk-UA"/>
              </w:rPr>
              <w:t xml:space="preserve"> або витяг із ЄДР, тощо. Також, учасниками-юридичними особами надається </w:t>
            </w:r>
            <w:r w:rsidRPr="00775443">
              <w:rPr>
                <w:bCs/>
                <w:lang w:val="uk-UA"/>
              </w:rPr>
              <w:t>копія Статуту (для юридичних осіб)</w:t>
            </w:r>
            <w:r w:rsidRPr="00775443">
              <w:rPr>
                <w:lang w:val="uk-UA"/>
              </w:rPr>
              <w:t>.</w:t>
            </w:r>
          </w:p>
          <w:p w14:paraId="6A676F0D" w14:textId="77777777" w:rsidR="007B3BA8" w:rsidRPr="00775443" w:rsidRDefault="007B3BA8" w:rsidP="0033406D">
            <w:pPr>
              <w:pStyle w:val="a6"/>
              <w:spacing w:before="0" w:after="0"/>
              <w:ind w:right="99"/>
              <w:jc w:val="both"/>
              <w:rPr>
                <w:lang w:val="uk-UA"/>
              </w:rPr>
            </w:pPr>
            <w:r w:rsidRPr="00775443">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w:t>
            </w:r>
            <w:r w:rsidR="006D4A8A" w:rsidRPr="00775443">
              <w:rPr>
                <w:lang w:val="uk-UA"/>
              </w:rPr>
              <w:t xml:space="preserve"> інтереси учасника на підставі установчих документів </w:t>
            </w:r>
            <w:r w:rsidRPr="00775443">
              <w:rPr>
                <w:lang w:val="uk-UA"/>
              </w:rPr>
              <w:t>– довіреність, оформлена у відповідності до вимог чинного законодавства.</w:t>
            </w:r>
          </w:p>
          <w:p w14:paraId="443C968F" w14:textId="31F1F06E" w:rsidR="00927653" w:rsidRPr="00775443" w:rsidRDefault="007B3BA8" w:rsidP="0033406D">
            <w:pPr>
              <w:pStyle w:val="a6"/>
              <w:spacing w:before="0" w:after="0"/>
              <w:jc w:val="both"/>
              <w:rPr>
                <w:lang w:val="uk-UA"/>
              </w:rPr>
            </w:pPr>
            <w:r w:rsidRPr="00775443">
              <w:rPr>
                <w:lang w:val="uk-UA"/>
              </w:rPr>
              <w:t xml:space="preserve"> - для фізичних осіб-підприємців - копія свідоцтва про державну реєстрацію, виписку або витягу із ЄДР. </w:t>
            </w:r>
          </w:p>
          <w:p w14:paraId="29A1770A" w14:textId="171AF944" w:rsidR="0013339E" w:rsidRPr="00775443" w:rsidRDefault="0013339E" w:rsidP="0033406D">
            <w:pPr>
              <w:pStyle w:val="a6"/>
              <w:spacing w:before="0" w:after="0"/>
              <w:jc w:val="both"/>
              <w:rPr>
                <w:lang w:val="uk-UA"/>
              </w:rPr>
            </w:pPr>
            <w:r w:rsidRPr="00775443">
              <w:rPr>
                <w:lang w:val="uk-UA"/>
              </w:rPr>
              <w:t>- для фізичної особи – копія паспорта.</w:t>
            </w:r>
          </w:p>
          <w:p w14:paraId="1D1C24F5" w14:textId="690C3CD2" w:rsidR="007B3BA8" w:rsidRPr="00775443" w:rsidRDefault="00927653" w:rsidP="0033406D">
            <w:pPr>
              <w:pStyle w:val="a6"/>
              <w:spacing w:before="0" w:after="0"/>
              <w:jc w:val="both"/>
              <w:rPr>
                <w:lang w:val="uk-UA"/>
              </w:rPr>
            </w:pPr>
            <w:r w:rsidRPr="00775443">
              <w:rPr>
                <w:lang w:val="uk-UA"/>
              </w:rPr>
              <w:t>- д</w:t>
            </w:r>
            <w:r w:rsidR="007B3BA8" w:rsidRPr="00775443">
              <w:rPr>
                <w:lang w:val="uk-UA"/>
              </w:rPr>
              <w:t>ля іноземного учасника - завірений переклад витягу з торгового реєстру, тощо.</w:t>
            </w:r>
          </w:p>
          <w:p w14:paraId="5BC29FAC" w14:textId="77777777" w:rsidR="002B744C" w:rsidRPr="00775443" w:rsidRDefault="002B744C" w:rsidP="0033406D">
            <w:pPr>
              <w:ind w:hanging="21"/>
              <w:contextualSpacing/>
              <w:jc w:val="both"/>
              <w:rPr>
                <w:rFonts w:ascii="Times New Roman" w:hAnsi="Times New Roman" w:cs="Times New Roman"/>
                <w:lang w:val="uk-UA"/>
              </w:rPr>
            </w:pPr>
            <w:r w:rsidRPr="00775443">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54746D10" w14:textId="77777777" w:rsidR="002B744C" w:rsidRPr="00775443" w:rsidRDefault="002B744C" w:rsidP="0033406D">
            <w:pPr>
              <w:ind w:hanging="21"/>
              <w:contextualSpacing/>
              <w:jc w:val="both"/>
              <w:rPr>
                <w:rFonts w:ascii="Times New Roman" w:hAnsi="Times New Roman" w:cs="Times New Roman"/>
                <w:lang w:val="uk-UA"/>
              </w:rPr>
            </w:pPr>
            <w:r w:rsidRPr="00775443">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48C683B" w14:textId="77777777" w:rsidR="00EC1715" w:rsidRPr="00775443" w:rsidRDefault="002B744C" w:rsidP="0033406D">
            <w:pPr>
              <w:pStyle w:val="a6"/>
              <w:spacing w:before="0" w:after="0"/>
              <w:jc w:val="both"/>
              <w:rPr>
                <w:lang w:val="uk-UA"/>
              </w:rPr>
            </w:pPr>
            <w:r w:rsidRPr="00775443">
              <w:rPr>
                <w:lang w:val="uk-UA"/>
              </w:rPr>
              <w:t>3.1.7.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09671E" w:rsidRPr="00775443">
              <w:rPr>
                <w:lang w:val="uk-UA"/>
              </w:rPr>
              <w:t>.</w:t>
            </w:r>
          </w:p>
          <w:p w14:paraId="4987A063" w14:textId="248E76BA" w:rsidR="004237DF" w:rsidRPr="00775443" w:rsidRDefault="004237DF" w:rsidP="0033406D">
            <w:pPr>
              <w:pStyle w:val="a6"/>
              <w:spacing w:before="0" w:after="0"/>
              <w:jc w:val="both"/>
              <w:rPr>
                <w:b/>
                <w:lang w:val="uk-UA"/>
              </w:rPr>
            </w:pPr>
            <w:r w:rsidRPr="00775443">
              <w:rPr>
                <w:shd w:val="clear" w:color="auto" w:fill="FFFFFF"/>
                <w:lang w:val="uk-UA"/>
              </w:rPr>
              <w:t xml:space="preserve">3.1.8. </w:t>
            </w:r>
            <w:r w:rsidRPr="00775443">
              <w:rPr>
                <w:b/>
                <w:lang w:val="uk-UA"/>
              </w:rPr>
              <w:t>Ціна на електричну енергію встановлюється учасником у відповідності до ч.2 ст.56 Закону України «Про ринок електричної енергії». Учасник включає до вартості тендерної пропозиції витрати щодо оплати послуг з постачання електричної енергії.</w:t>
            </w:r>
          </w:p>
          <w:p w14:paraId="4DFBD60F" w14:textId="2C1B3A29" w:rsidR="004237DF" w:rsidRPr="00775443" w:rsidRDefault="004237DF" w:rsidP="0033406D">
            <w:pPr>
              <w:pStyle w:val="a6"/>
              <w:spacing w:before="0" w:after="0"/>
              <w:jc w:val="both"/>
              <w:rPr>
                <w:b/>
                <w:lang w:val="uk-UA"/>
              </w:rPr>
            </w:pPr>
            <w:r w:rsidRPr="00775443">
              <w:rPr>
                <w:shd w:val="clear" w:color="auto" w:fill="FFFFFF"/>
                <w:lang w:val="uk-UA"/>
              </w:rPr>
              <w:t>3.1.9.</w:t>
            </w:r>
            <w:r w:rsidRPr="00775443">
              <w:rPr>
                <w:b/>
                <w:lang w:val="uk-UA"/>
              </w:rPr>
              <w:t>Відповідно до пунктів 1.2.6 та 4.31 </w:t>
            </w:r>
            <w:hyperlink r:id="rId7" w:history="1">
              <w:r w:rsidRPr="00775443">
                <w:rPr>
                  <w:rStyle w:val="a3"/>
                  <w:b/>
                  <w:color w:val="auto"/>
                  <w:lang w:val="uk-UA"/>
                </w:rPr>
                <w:t>Правил роздрібного ринку електроенергії, затверджених постановою НКРЕКП №312 від 14.03.2018</w:t>
              </w:r>
            </w:hyperlink>
            <w:r w:rsidRPr="00775443">
              <w:rPr>
                <w:b/>
                <w:lang w:val="uk-UA"/>
              </w:rPr>
              <w:t>, передбачено внесення Замовником (Споживачем) плати за послуги з передачі електричної енергії ОСП через Учасника (Постачальника), а також включення сум оплати послуг систем оператора в платіжні документи.</w:t>
            </w:r>
          </w:p>
          <w:p w14:paraId="628B0751" w14:textId="77777777" w:rsidR="004237DF" w:rsidRPr="00775443" w:rsidRDefault="004237DF" w:rsidP="0033406D">
            <w:pPr>
              <w:pStyle w:val="a6"/>
              <w:spacing w:before="0" w:after="0"/>
              <w:jc w:val="both"/>
              <w:rPr>
                <w:b/>
                <w:lang w:val="uk-UA"/>
              </w:rPr>
            </w:pPr>
            <w:r w:rsidRPr="00775443">
              <w:rPr>
                <w:b/>
                <w:lang w:val="uk-UA"/>
              </w:rPr>
              <w:t>3.1.10. Закупівля здійснюється на очікувану вартість згідно потреби до кінця 2023 року, відповідно після укладення договору про закупівлю обсяги закупівлі можуть бути зменшені з урахуванням фактичного споживання електричної енергії та розміру фінансування.</w:t>
            </w:r>
          </w:p>
          <w:p w14:paraId="5835BE94" w14:textId="2D6C832F" w:rsidR="00983BA3" w:rsidRPr="00775443" w:rsidRDefault="00983BA3" w:rsidP="0033406D">
            <w:pPr>
              <w:pStyle w:val="a6"/>
              <w:widowControl w:val="0"/>
              <w:spacing w:before="0" w:after="0"/>
              <w:jc w:val="both"/>
              <w:rPr>
                <w:lang w:val="uk-UA"/>
              </w:rPr>
            </w:pPr>
            <w:r w:rsidRPr="00775443">
              <w:rPr>
                <w:lang w:val="uk-UA"/>
              </w:rPr>
              <w:t>3.1.11.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775443" w:rsidRPr="00775443" w14:paraId="72D6AAB4"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5F64D6AE" w14:textId="77777777" w:rsidR="00C84C44" w:rsidRPr="00775443" w:rsidRDefault="00C84C44" w:rsidP="0033406D">
            <w:pPr>
              <w:rPr>
                <w:rFonts w:ascii="Times New Roman" w:hAnsi="Times New Roman" w:cs="Times New Roman"/>
                <w:b/>
                <w:lang w:val="uk-UA"/>
              </w:rPr>
            </w:pPr>
            <w:r w:rsidRPr="00775443">
              <w:rPr>
                <w:rFonts w:ascii="Times New Roman" w:hAnsi="Times New Roman" w:cs="Times New Roman"/>
                <w:b/>
                <w:lang w:val="uk-UA"/>
              </w:rPr>
              <w:lastRenderedPageBreak/>
              <w:t xml:space="preserve">2. Розмір та умови </w:t>
            </w:r>
            <w:r w:rsidRPr="00775443">
              <w:rPr>
                <w:rFonts w:ascii="Times New Roman" w:hAnsi="Times New Roman" w:cs="Times New Roman"/>
                <w:b/>
                <w:lang w:val="uk-UA"/>
              </w:rPr>
              <w:lastRenderedPageBreak/>
              <w:t>надання забезпечення тендерних пропозицій</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615AC8CF" w14:textId="37AF80EC" w:rsidR="00C84C44" w:rsidRPr="00775443" w:rsidRDefault="00C84C44" w:rsidP="0033406D">
            <w:pPr>
              <w:shd w:val="clear" w:color="auto" w:fill="FFFFFF"/>
              <w:jc w:val="both"/>
              <w:rPr>
                <w:lang w:val="uk-UA"/>
              </w:rPr>
            </w:pPr>
            <w:r w:rsidRPr="00775443">
              <w:rPr>
                <w:rFonts w:ascii="Times New Roman" w:hAnsi="Times New Roman" w:cs="Times New Roman"/>
                <w:lang w:val="uk-UA"/>
              </w:rPr>
              <w:lastRenderedPageBreak/>
              <w:t>3.2.1. Замовником</w:t>
            </w:r>
            <w:r w:rsidR="009E14A6" w:rsidRPr="00775443">
              <w:rPr>
                <w:rFonts w:ascii="Times New Roman" w:hAnsi="Times New Roman" w:cs="Times New Roman"/>
                <w:lang w:val="uk-UA"/>
              </w:rPr>
              <w:t xml:space="preserve"> не </w:t>
            </w:r>
            <w:r w:rsidRPr="00775443">
              <w:rPr>
                <w:rFonts w:ascii="Times New Roman" w:hAnsi="Times New Roman" w:cs="Times New Roman"/>
                <w:lang w:val="uk-UA"/>
              </w:rPr>
              <w:t xml:space="preserve">вимагається внесення учасником забезпечення тендерної </w:t>
            </w:r>
            <w:r w:rsidRPr="00775443">
              <w:rPr>
                <w:rFonts w:ascii="Times New Roman" w:hAnsi="Times New Roman" w:cs="Times New Roman"/>
                <w:lang w:val="uk-UA"/>
              </w:rPr>
              <w:lastRenderedPageBreak/>
              <w:t>пропозиції.</w:t>
            </w:r>
          </w:p>
        </w:tc>
      </w:tr>
      <w:tr w:rsidR="00775443" w:rsidRPr="00775443" w14:paraId="45A479F8" w14:textId="77777777" w:rsidTr="00F40089">
        <w:trPr>
          <w:trHeight w:val="663"/>
        </w:trPr>
        <w:tc>
          <w:tcPr>
            <w:tcW w:w="2694" w:type="dxa"/>
            <w:gridSpan w:val="2"/>
            <w:tcBorders>
              <w:top w:val="single" w:sz="4" w:space="0" w:color="000000"/>
              <w:left w:val="single" w:sz="4" w:space="0" w:color="000000"/>
              <w:bottom w:val="single" w:sz="4" w:space="0" w:color="000000"/>
            </w:tcBorders>
            <w:shd w:val="clear" w:color="auto" w:fill="auto"/>
            <w:vAlign w:val="center"/>
          </w:tcPr>
          <w:p w14:paraId="305F9EBF" w14:textId="77777777" w:rsidR="00C84C44" w:rsidRPr="00775443" w:rsidRDefault="00C84C44" w:rsidP="0033406D">
            <w:pPr>
              <w:jc w:val="both"/>
              <w:rPr>
                <w:rFonts w:ascii="Times New Roman" w:hAnsi="Times New Roman" w:cs="Times New Roman"/>
                <w:b/>
                <w:lang w:val="uk-UA"/>
              </w:rPr>
            </w:pPr>
            <w:r w:rsidRPr="00775443">
              <w:rPr>
                <w:rFonts w:ascii="Times New Roman" w:hAnsi="Times New Roman" w:cs="Times New Roman"/>
                <w:b/>
                <w:lang w:val="uk-UA"/>
              </w:rPr>
              <w:lastRenderedPageBreak/>
              <w:t>3. Умови повернення чи неповернення забезпечення тендерної пропозиції</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3CDEAD20" w14:textId="65C7799C" w:rsidR="00C84C44" w:rsidRPr="00775443" w:rsidRDefault="00C84C44" w:rsidP="0033406D">
            <w:pPr>
              <w:jc w:val="both"/>
              <w:rPr>
                <w:lang w:val="uk-UA"/>
              </w:rPr>
            </w:pPr>
            <w:r w:rsidRPr="00775443">
              <w:rPr>
                <w:rFonts w:ascii="Times New Roman" w:eastAsia="Andale Sans UI" w:hAnsi="Times New Roman" w:cs="Times New Roman"/>
                <w:kern w:val="1"/>
                <w:lang w:val="uk-UA"/>
              </w:rPr>
              <w:t xml:space="preserve">3.3.1. </w:t>
            </w:r>
            <w:r w:rsidR="009E14A6" w:rsidRPr="00775443">
              <w:rPr>
                <w:rFonts w:ascii="Times New Roman" w:eastAsia="Andale Sans UI" w:hAnsi="Times New Roman" w:cs="Times New Roman"/>
                <w:kern w:val="1"/>
                <w:lang w:val="uk-UA"/>
              </w:rPr>
              <w:t>Умови повернення чи неповернення забезпечення тендерної пропозиції не встановлюються, оскільки забезпечення не вимагається.</w:t>
            </w:r>
          </w:p>
        </w:tc>
      </w:tr>
      <w:tr w:rsidR="00775443" w:rsidRPr="00775443" w14:paraId="3A5FD042"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51E7F4A9" w14:textId="77777777" w:rsidR="008758C3" w:rsidRPr="00775443" w:rsidRDefault="008758C3" w:rsidP="0033406D">
            <w:pPr>
              <w:pStyle w:val="a4"/>
              <w:spacing w:after="0"/>
              <w:jc w:val="both"/>
              <w:rPr>
                <w:rFonts w:ascii="Times New Roman" w:hAnsi="Times New Roman" w:cs="Times New Roman"/>
                <w:lang w:val="uk-UA"/>
              </w:rPr>
            </w:pPr>
            <w:r w:rsidRPr="00775443">
              <w:rPr>
                <w:rFonts w:ascii="Times New Roman" w:hAnsi="Times New Roman" w:cs="Times New Roman"/>
                <w:b/>
                <w:bCs/>
                <w:lang w:val="uk-UA"/>
              </w:rPr>
              <w:t xml:space="preserve">4. </w:t>
            </w:r>
            <w:r w:rsidR="00D036A8" w:rsidRPr="00775443">
              <w:rPr>
                <w:rFonts w:ascii="Times New Roman" w:hAnsi="Times New Roman" w:cs="Times New Roman"/>
                <w:b/>
                <w:lang w:val="uk-UA"/>
              </w:rPr>
              <w:t>Строк дії тендерних пропозицій</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4AA1E1DE" w14:textId="77777777" w:rsidR="008758C3" w:rsidRPr="00775443" w:rsidRDefault="008758C3" w:rsidP="0033406D">
            <w:pPr>
              <w:pStyle w:val="22"/>
              <w:ind w:left="0" w:firstLine="0"/>
              <w:jc w:val="both"/>
              <w:rPr>
                <w:sz w:val="24"/>
                <w:szCs w:val="24"/>
                <w:lang w:val="uk-UA"/>
              </w:rPr>
            </w:pPr>
            <w:r w:rsidRPr="00775443">
              <w:rPr>
                <w:sz w:val="24"/>
                <w:szCs w:val="24"/>
                <w:lang w:val="uk-UA"/>
              </w:rPr>
              <w:t xml:space="preserve">3.4.1. </w:t>
            </w:r>
            <w:r w:rsidR="006C5B08" w:rsidRPr="00775443">
              <w:rPr>
                <w:sz w:val="24"/>
                <w:szCs w:val="24"/>
                <w:lang w:val="uk-UA"/>
              </w:rPr>
              <w:t>Тендерні пропозиції вважаються дійсними протягом ста двадцяти днів із дати кінцевого строку подання тендерних пропозицій</w:t>
            </w:r>
            <w:r w:rsidRPr="00775443">
              <w:rPr>
                <w:sz w:val="24"/>
                <w:szCs w:val="24"/>
                <w:lang w:val="uk-UA"/>
              </w:rPr>
              <w:t>.</w:t>
            </w:r>
          </w:p>
          <w:p w14:paraId="5168C2E9" w14:textId="33D8FDA3" w:rsidR="000A0DE0" w:rsidRPr="00775443" w:rsidRDefault="008758C3" w:rsidP="0033406D">
            <w:pPr>
              <w:pStyle w:val="22"/>
              <w:ind w:left="0" w:firstLine="0"/>
              <w:jc w:val="both"/>
              <w:rPr>
                <w:sz w:val="24"/>
                <w:szCs w:val="24"/>
                <w:lang w:val="uk-UA"/>
              </w:rPr>
            </w:pPr>
            <w:r w:rsidRPr="00775443">
              <w:rPr>
                <w:sz w:val="24"/>
                <w:szCs w:val="24"/>
                <w:lang w:val="uk-UA"/>
              </w:rPr>
              <w:t>3.4.2. До</w:t>
            </w:r>
            <w:r w:rsidR="000A0DE0" w:rsidRPr="00775443">
              <w:rPr>
                <w:sz w:val="24"/>
                <w:szCs w:val="24"/>
                <w:lang w:val="uk-UA"/>
              </w:rPr>
              <w:t xml:space="preserve"> закінчення зазначеного строку замовник має право вимагати від учасників процедури закупівлі продовження строку дії тендерних пропозицій. 3.4.3. Учасник процедури закупівлі має право:</w:t>
            </w:r>
          </w:p>
          <w:p w14:paraId="3B0A54F6" w14:textId="26F5CCAE" w:rsidR="000A0DE0" w:rsidRPr="00775443" w:rsidRDefault="000A0DE0" w:rsidP="0033406D">
            <w:pPr>
              <w:pStyle w:val="22"/>
              <w:ind w:left="0" w:firstLine="0"/>
              <w:jc w:val="both"/>
              <w:rPr>
                <w:sz w:val="24"/>
                <w:szCs w:val="24"/>
                <w:lang w:val="uk-UA"/>
              </w:rPr>
            </w:pPr>
            <w:r w:rsidRPr="00775443">
              <w:rPr>
                <w:sz w:val="24"/>
                <w:szCs w:val="24"/>
                <w:lang w:val="uk-UA"/>
              </w:rPr>
              <w:t>- відхилити таку вимогу, не втрачаючи при цьому наданого ним забезпечення тендерної пропозиції;</w:t>
            </w:r>
          </w:p>
          <w:p w14:paraId="166A45EC" w14:textId="7ED52D9A" w:rsidR="000A0DE0" w:rsidRPr="00775443" w:rsidRDefault="000A0DE0" w:rsidP="0033406D">
            <w:pPr>
              <w:pStyle w:val="22"/>
              <w:ind w:left="0" w:firstLine="0"/>
              <w:jc w:val="both"/>
              <w:rPr>
                <w:sz w:val="24"/>
                <w:szCs w:val="24"/>
                <w:lang w:val="uk-UA"/>
              </w:rPr>
            </w:pPr>
            <w:r w:rsidRPr="00775443">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06093F70" w14:textId="4326AB5F" w:rsidR="000A0DE0" w:rsidRPr="00775443" w:rsidRDefault="000A0DE0" w:rsidP="0033406D">
            <w:pPr>
              <w:pStyle w:val="22"/>
              <w:ind w:left="0" w:firstLine="0"/>
              <w:jc w:val="both"/>
              <w:rPr>
                <w:sz w:val="24"/>
                <w:szCs w:val="24"/>
                <w:lang w:val="uk-UA"/>
              </w:rPr>
            </w:pPr>
            <w:r w:rsidRPr="00775443">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2FCBD965" w14:textId="5523C01B" w:rsidR="008758C3" w:rsidRPr="00775443" w:rsidRDefault="008758C3" w:rsidP="0033406D">
            <w:pPr>
              <w:pStyle w:val="22"/>
              <w:ind w:left="0" w:firstLine="0"/>
              <w:jc w:val="both"/>
              <w:rPr>
                <w:lang w:val="uk-UA"/>
              </w:rPr>
            </w:pPr>
            <w:r w:rsidRPr="00775443">
              <w:rPr>
                <w:sz w:val="24"/>
                <w:szCs w:val="24"/>
                <w:lang w:val="uk-UA"/>
              </w:rPr>
              <w:t>3.4.</w:t>
            </w:r>
            <w:r w:rsidR="000A0DE0" w:rsidRPr="00775443">
              <w:rPr>
                <w:sz w:val="24"/>
                <w:szCs w:val="24"/>
                <w:lang w:val="uk-UA"/>
              </w:rPr>
              <w:t>5</w:t>
            </w:r>
            <w:r w:rsidRPr="00775443">
              <w:rPr>
                <w:sz w:val="24"/>
                <w:szCs w:val="24"/>
                <w:lang w:val="uk-UA"/>
              </w:rPr>
              <w:t>. Учасники, які не подовжують строк дії своїх забезпечень, вважаються такими, що відхилили вимогу щодо продовження дії своїх пропозицій.</w:t>
            </w:r>
          </w:p>
        </w:tc>
      </w:tr>
      <w:tr w:rsidR="00775443" w:rsidRPr="00775443" w14:paraId="5A6786BD"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08C54248" w14:textId="6E8B911F" w:rsidR="008758C3" w:rsidRPr="00775443" w:rsidRDefault="008758C3" w:rsidP="0033406D">
            <w:pPr>
              <w:pStyle w:val="a4"/>
              <w:spacing w:after="0"/>
              <w:rPr>
                <w:rFonts w:ascii="Times New Roman" w:hAnsi="Times New Roman" w:cs="Times New Roman"/>
                <w:lang w:val="uk-UA"/>
              </w:rPr>
            </w:pPr>
            <w:r w:rsidRPr="00775443">
              <w:rPr>
                <w:rFonts w:ascii="Times New Roman" w:hAnsi="Times New Roman" w:cs="Times New Roman"/>
                <w:lang w:val="uk-UA"/>
              </w:rPr>
              <w:t> </w:t>
            </w:r>
            <w:r w:rsidRPr="00775443">
              <w:rPr>
                <w:rFonts w:ascii="Times New Roman" w:hAnsi="Times New Roman" w:cs="Times New Roman"/>
                <w:b/>
                <w:bCs/>
                <w:lang w:val="uk-UA"/>
              </w:rPr>
              <w:t xml:space="preserve">5. </w:t>
            </w:r>
            <w:r w:rsidR="00C57CE3" w:rsidRPr="00775443">
              <w:rPr>
                <w:rFonts w:ascii="Times New Roman" w:hAnsi="Times New Roman" w:cs="Times New Roman"/>
                <w:b/>
                <w:lang w:val="uk-UA"/>
              </w:rPr>
              <w:t xml:space="preserve">Кваліфікаційні критеріїв відповідно до статті 16 Закону, підстави, встановлені </w:t>
            </w:r>
            <w:r w:rsidR="0033406D" w:rsidRPr="00775443">
              <w:rPr>
                <w:rFonts w:ascii="Times New Roman" w:hAnsi="Times New Roman" w:cs="Times New Roman"/>
                <w:b/>
                <w:lang w:val="uk-UA"/>
              </w:rPr>
              <w:t>пунктом 44 Особливостей</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1F1F9E29" w14:textId="002169FE" w:rsidR="00DD5D5A" w:rsidRPr="00775443" w:rsidRDefault="008758C3" w:rsidP="0033406D">
            <w:pPr>
              <w:pStyle w:val="21"/>
              <w:spacing w:after="0" w:line="240" w:lineRule="auto"/>
              <w:ind w:left="0"/>
              <w:jc w:val="both"/>
              <w:rPr>
                <w:rFonts w:ascii="Times New Roman" w:hAnsi="Times New Roman"/>
                <w:sz w:val="24"/>
                <w:szCs w:val="24"/>
                <w:lang w:val="uk-UA"/>
              </w:rPr>
            </w:pPr>
            <w:r w:rsidRPr="00775443">
              <w:rPr>
                <w:rFonts w:ascii="Times New Roman" w:hAnsi="Times New Roman"/>
                <w:sz w:val="24"/>
                <w:szCs w:val="24"/>
                <w:lang w:val="uk-UA"/>
              </w:rPr>
              <w:t xml:space="preserve">3.5.1. </w:t>
            </w:r>
            <w:r w:rsidR="004237DF" w:rsidRPr="00775443">
              <w:rPr>
                <w:rFonts w:ascii="Times New Roman" w:hAnsi="Times New Roman"/>
                <w:sz w:val="24"/>
                <w:szCs w:val="24"/>
                <w:lang w:val="uk-UA"/>
              </w:rPr>
              <w:t>На підставі п.45 Особливостей замовник не застосовує до учасників процедури закупівлі кваліфікаційні критерії, визначені статтею 16 Закону.</w:t>
            </w:r>
          </w:p>
          <w:p w14:paraId="318D7621" w14:textId="54DD35A6" w:rsidR="00C842B5" w:rsidRPr="00775443" w:rsidRDefault="008758C3" w:rsidP="0033406D">
            <w:pPr>
              <w:pStyle w:val="21"/>
              <w:spacing w:after="0" w:line="240" w:lineRule="auto"/>
              <w:ind w:left="-15"/>
              <w:jc w:val="both"/>
              <w:rPr>
                <w:rFonts w:ascii="Times New Roman" w:hAnsi="Times New Roman"/>
                <w:sz w:val="24"/>
                <w:szCs w:val="24"/>
                <w:lang w:val="uk-UA"/>
              </w:rPr>
            </w:pPr>
            <w:r w:rsidRPr="00775443">
              <w:rPr>
                <w:rFonts w:ascii="Times New Roman" w:hAnsi="Times New Roman"/>
                <w:b/>
                <w:bCs/>
                <w:sz w:val="24"/>
                <w:szCs w:val="24"/>
                <w:lang w:val="uk-UA"/>
              </w:rPr>
              <w:t>3.5.</w:t>
            </w:r>
            <w:r w:rsidR="0013339E" w:rsidRPr="00775443">
              <w:rPr>
                <w:rFonts w:ascii="Times New Roman" w:hAnsi="Times New Roman"/>
                <w:b/>
                <w:bCs/>
                <w:sz w:val="24"/>
                <w:szCs w:val="24"/>
                <w:lang w:val="uk-UA"/>
              </w:rPr>
              <w:t>2</w:t>
            </w:r>
            <w:r w:rsidRPr="00775443">
              <w:rPr>
                <w:rFonts w:ascii="Times New Roman" w:hAnsi="Times New Roman"/>
                <w:b/>
                <w:bCs/>
                <w:sz w:val="24"/>
                <w:szCs w:val="24"/>
                <w:lang w:val="uk-UA"/>
              </w:rPr>
              <w:t>.</w:t>
            </w:r>
            <w:r w:rsidR="002D3BE3" w:rsidRPr="00775443">
              <w:rPr>
                <w:rFonts w:ascii="Times New Roman" w:hAnsi="Times New Roman"/>
                <w:b/>
                <w:bCs/>
                <w:sz w:val="24"/>
                <w:szCs w:val="24"/>
                <w:lang w:val="uk-UA"/>
              </w:rPr>
              <w:t xml:space="preserve"> </w:t>
            </w:r>
            <w:r w:rsidR="00C842B5" w:rsidRPr="00775443">
              <w:rPr>
                <w:rFonts w:ascii="Times New Roman" w:hAnsi="Times New Roman"/>
                <w:sz w:val="24"/>
                <w:szCs w:val="24"/>
                <w:lang w:val="uk-UA"/>
              </w:rPr>
              <w:t xml:space="preserve">Замовник зобов’язаний відхилити тендерну пропозицію переможця процедури закупівлі в разі, коли наявні підстави, визначені </w:t>
            </w:r>
            <w:r w:rsidR="0033406D" w:rsidRPr="00775443">
              <w:rPr>
                <w:rFonts w:ascii="Times New Roman" w:hAnsi="Times New Roman"/>
                <w:sz w:val="24"/>
                <w:szCs w:val="24"/>
                <w:lang w:val="uk-UA"/>
              </w:rPr>
              <w:t>пунктом 44 Особливостей</w:t>
            </w:r>
            <w:r w:rsidR="00C842B5" w:rsidRPr="00775443">
              <w:rPr>
                <w:rFonts w:ascii="Times New Roman" w:hAnsi="Times New Roman"/>
                <w:sz w:val="24"/>
                <w:szCs w:val="24"/>
                <w:lang w:val="uk-UA"/>
              </w:rPr>
              <w:t>.</w:t>
            </w:r>
          </w:p>
          <w:p w14:paraId="3A270102" w14:textId="386C65E3" w:rsidR="002D3BE3" w:rsidRPr="00775443" w:rsidRDefault="002D3BE3" w:rsidP="0033406D">
            <w:pPr>
              <w:pStyle w:val="21"/>
              <w:spacing w:after="0" w:line="240" w:lineRule="auto"/>
              <w:ind w:left="-15"/>
              <w:jc w:val="both"/>
              <w:rPr>
                <w:lang w:val="uk-UA"/>
              </w:rPr>
            </w:pPr>
            <w:r w:rsidRPr="00775443">
              <w:rPr>
                <w:rFonts w:ascii="Times New Roman" w:hAnsi="Times New Roman"/>
                <w:b/>
                <w:bCs/>
                <w:sz w:val="24"/>
                <w:szCs w:val="24"/>
                <w:lang w:val="uk-UA"/>
              </w:rPr>
              <w:t>Підстави для відмови в участі у процедурі закупівлі.</w:t>
            </w:r>
          </w:p>
          <w:p w14:paraId="2F8C4A48" w14:textId="77777777" w:rsidR="0033406D" w:rsidRPr="00775443" w:rsidRDefault="0033406D" w:rsidP="0033406D">
            <w:pPr>
              <w:pStyle w:val="rvps2"/>
              <w:shd w:val="clear" w:color="auto" w:fill="FFFFFF"/>
              <w:spacing w:before="0" w:after="0"/>
              <w:jc w:val="both"/>
              <w:rPr>
                <w:lang w:val="uk-UA"/>
              </w:rPr>
            </w:pPr>
            <w:r w:rsidRPr="00775443">
              <w:rPr>
                <w:lang w:val="uk-UA"/>
              </w:rPr>
              <w:t>1.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40A847F" w14:textId="77777777" w:rsidR="0033406D" w:rsidRPr="00775443" w:rsidRDefault="0033406D" w:rsidP="0033406D">
            <w:pPr>
              <w:pStyle w:val="rvps2"/>
              <w:shd w:val="clear" w:color="auto" w:fill="FFFFFF"/>
              <w:spacing w:before="0" w:after="0"/>
              <w:jc w:val="both"/>
              <w:rPr>
                <w:lang w:val="uk-UA"/>
              </w:rPr>
            </w:pPr>
            <w:r w:rsidRPr="00775443">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289DBE6" w14:textId="77777777" w:rsidR="0033406D" w:rsidRPr="00775443" w:rsidRDefault="0033406D" w:rsidP="0033406D">
            <w:pPr>
              <w:pStyle w:val="rvps2"/>
              <w:shd w:val="clear" w:color="auto" w:fill="FFFFFF"/>
              <w:spacing w:before="0" w:after="0"/>
              <w:jc w:val="both"/>
              <w:rPr>
                <w:lang w:val="uk-UA"/>
              </w:rPr>
            </w:pPr>
            <w:r w:rsidRPr="00775443">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DC5BF46" w14:textId="77777777" w:rsidR="0033406D" w:rsidRPr="00775443" w:rsidRDefault="0033406D" w:rsidP="0033406D">
            <w:pPr>
              <w:pStyle w:val="rvps2"/>
              <w:shd w:val="clear" w:color="auto" w:fill="FFFFFF"/>
              <w:spacing w:before="0" w:after="0"/>
              <w:jc w:val="both"/>
              <w:rPr>
                <w:lang w:val="uk-UA"/>
              </w:rPr>
            </w:pPr>
            <w:r w:rsidRPr="00775443">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647CD87" w14:textId="77777777" w:rsidR="0033406D" w:rsidRPr="00775443" w:rsidRDefault="0033406D" w:rsidP="0033406D">
            <w:pPr>
              <w:pStyle w:val="rvps2"/>
              <w:shd w:val="clear" w:color="auto" w:fill="FFFFFF"/>
              <w:spacing w:before="0" w:after="0"/>
              <w:jc w:val="both"/>
              <w:rPr>
                <w:lang w:val="uk-UA"/>
              </w:rPr>
            </w:pPr>
            <w:r w:rsidRPr="00775443">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BA47980" w14:textId="77777777" w:rsidR="0033406D" w:rsidRPr="00775443" w:rsidRDefault="0033406D" w:rsidP="0033406D">
            <w:pPr>
              <w:pStyle w:val="rvps2"/>
              <w:shd w:val="clear" w:color="auto" w:fill="FFFFFF"/>
              <w:spacing w:before="0" w:after="0"/>
              <w:jc w:val="both"/>
              <w:rPr>
                <w:lang w:val="uk-UA"/>
              </w:rPr>
            </w:pPr>
            <w:r w:rsidRPr="00775443">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D60BF3" w14:textId="77777777" w:rsidR="0033406D" w:rsidRPr="00775443" w:rsidRDefault="0033406D" w:rsidP="0033406D">
            <w:pPr>
              <w:pStyle w:val="rvps2"/>
              <w:shd w:val="clear" w:color="auto" w:fill="FFFFFF"/>
              <w:spacing w:before="0" w:after="0"/>
              <w:jc w:val="both"/>
              <w:rPr>
                <w:lang w:val="uk-UA"/>
              </w:rPr>
            </w:pPr>
            <w:r w:rsidRPr="00775443">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1954B36" w14:textId="77777777" w:rsidR="0033406D" w:rsidRPr="00775443" w:rsidRDefault="0033406D" w:rsidP="0033406D">
            <w:pPr>
              <w:pStyle w:val="rvps2"/>
              <w:shd w:val="clear" w:color="auto" w:fill="FFFFFF"/>
              <w:spacing w:before="0" w:after="0"/>
              <w:jc w:val="both"/>
              <w:rPr>
                <w:lang w:val="uk-UA"/>
              </w:rPr>
            </w:pPr>
            <w:r w:rsidRPr="00775443">
              <w:rPr>
                <w:lang w:val="uk-UA"/>
              </w:rPr>
              <w:t xml:space="preserve">7) тендерна пропозиція подана учасником процедури закупівлі, який є пов’язаною особою з іншими учасниками процедури закупівлі та/або з </w:t>
            </w:r>
            <w:r w:rsidRPr="00775443">
              <w:rPr>
                <w:lang w:val="uk-UA"/>
              </w:rPr>
              <w:lastRenderedPageBreak/>
              <w:t>уповноваженою особою (особами), та/або з керівником замовника;</w:t>
            </w:r>
          </w:p>
          <w:p w14:paraId="577319AD" w14:textId="77777777" w:rsidR="0033406D" w:rsidRPr="00775443" w:rsidRDefault="0033406D" w:rsidP="0033406D">
            <w:pPr>
              <w:pStyle w:val="rvps2"/>
              <w:shd w:val="clear" w:color="auto" w:fill="FFFFFF"/>
              <w:spacing w:before="0" w:after="0"/>
              <w:jc w:val="both"/>
              <w:rPr>
                <w:lang w:val="uk-UA"/>
              </w:rPr>
            </w:pPr>
            <w:r w:rsidRPr="00775443">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75ACF17D" w14:textId="77777777" w:rsidR="0033406D" w:rsidRPr="00775443" w:rsidRDefault="0033406D" w:rsidP="0033406D">
            <w:pPr>
              <w:pStyle w:val="rvps2"/>
              <w:shd w:val="clear" w:color="auto" w:fill="FFFFFF"/>
              <w:spacing w:before="0" w:after="0"/>
              <w:jc w:val="both"/>
              <w:rPr>
                <w:lang w:val="uk-UA"/>
              </w:rPr>
            </w:pPr>
            <w:r w:rsidRPr="00775443">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6B94672" w14:textId="77777777" w:rsidR="0033406D" w:rsidRPr="00775443" w:rsidRDefault="0033406D" w:rsidP="0033406D">
            <w:pPr>
              <w:pStyle w:val="rvps2"/>
              <w:shd w:val="clear" w:color="auto" w:fill="FFFFFF"/>
              <w:spacing w:before="0" w:after="0"/>
              <w:jc w:val="both"/>
              <w:rPr>
                <w:lang w:val="uk-UA"/>
              </w:rPr>
            </w:pPr>
            <w:r w:rsidRPr="00775443">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CD0249C" w14:textId="77777777" w:rsidR="0033406D" w:rsidRPr="00775443" w:rsidRDefault="0033406D" w:rsidP="0033406D">
            <w:pPr>
              <w:pStyle w:val="rvps2"/>
              <w:shd w:val="clear" w:color="auto" w:fill="FFFFFF"/>
              <w:spacing w:before="0" w:after="0"/>
              <w:jc w:val="both"/>
              <w:rPr>
                <w:lang w:val="uk-UA"/>
              </w:rPr>
            </w:pPr>
            <w:r w:rsidRPr="00775443">
              <w:rPr>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28193A0F" w14:textId="77777777" w:rsidR="0033406D" w:rsidRPr="00775443" w:rsidRDefault="0033406D" w:rsidP="0033406D">
            <w:pPr>
              <w:pStyle w:val="rvps2"/>
              <w:shd w:val="clear" w:color="auto" w:fill="FFFFFF"/>
              <w:spacing w:before="0" w:after="0"/>
              <w:jc w:val="both"/>
              <w:rPr>
                <w:lang w:val="uk-UA"/>
              </w:rPr>
            </w:pPr>
            <w:r w:rsidRPr="00775443">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AD50C91" w14:textId="4051ABC8" w:rsidR="0033406D" w:rsidRPr="00775443" w:rsidRDefault="0033406D" w:rsidP="0033406D">
            <w:pPr>
              <w:pStyle w:val="rvps2"/>
              <w:shd w:val="clear" w:color="auto" w:fill="FFFFFF"/>
              <w:spacing w:before="0" w:after="0"/>
              <w:jc w:val="both"/>
              <w:rPr>
                <w:lang w:val="uk-UA"/>
              </w:rPr>
            </w:pPr>
            <w:r w:rsidRPr="00775443">
              <w:rPr>
                <w:lang w:val="uk-UA"/>
              </w:rPr>
              <w:t>3.5.3.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A4FFC95" w14:textId="5F1EEC13" w:rsidR="0033406D" w:rsidRPr="00775443" w:rsidRDefault="0033406D" w:rsidP="0033406D">
            <w:pPr>
              <w:pStyle w:val="rvps2"/>
              <w:shd w:val="clear" w:color="auto" w:fill="FFFFFF"/>
              <w:spacing w:before="0" w:after="0"/>
              <w:jc w:val="both"/>
              <w:rPr>
                <w:lang w:val="uk-UA"/>
              </w:rPr>
            </w:pPr>
            <w:r w:rsidRPr="00775443">
              <w:rPr>
                <w:lang w:val="uk-UA"/>
              </w:rPr>
              <w:t>3.5.4. Учасник процедури закупівлі підтверджує відсутність підстав, зазначених в пункті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399994CE" w14:textId="77777777" w:rsidR="0033406D" w:rsidRPr="00775443" w:rsidRDefault="0033406D" w:rsidP="0033406D">
            <w:pPr>
              <w:pStyle w:val="rvps2"/>
              <w:shd w:val="clear" w:color="auto" w:fill="FFFFFF"/>
              <w:spacing w:before="0" w:after="0"/>
              <w:jc w:val="both"/>
              <w:rPr>
                <w:lang w:val="uk-UA"/>
              </w:rPr>
            </w:pPr>
            <w:r w:rsidRPr="00775443">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14:paraId="53EE70E9" w14:textId="55DA1160" w:rsidR="0033406D" w:rsidRPr="00775443" w:rsidRDefault="0033406D" w:rsidP="0033406D">
            <w:pPr>
              <w:pStyle w:val="rvps2"/>
              <w:shd w:val="clear" w:color="auto" w:fill="FFFFFF"/>
              <w:spacing w:before="0" w:after="0"/>
              <w:jc w:val="both"/>
              <w:rPr>
                <w:lang w:val="uk-UA"/>
              </w:rPr>
            </w:pPr>
            <w:r w:rsidRPr="00775443">
              <w:rPr>
                <w:lang w:val="uk-UA"/>
              </w:rPr>
              <w:t xml:space="preserve">3.5.5. </w:t>
            </w:r>
            <w:r w:rsidRPr="00775443">
              <w:rPr>
                <w:b/>
                <w:bCs/>
                <w:lang w:val="uk-UA"/>
              </w:rPr>
              <w:t>Учасник процедури закупівлі документально підтверджує відсутність підстав, передбачених абзацом чотирнадцятим  пункту 44 Особливостей, шляхом надання гарантійного листа або довідки в довільній формі про відсутність підстав для відмови в участі у процедурі закупівлі, що визначена абзацом чотирнадцятим  пункту 44 Особливостей.</w:t>
            </w:r>
          </w:p>
          <w:p w14:paraId="7D6E7ED2" w14:textId="0DB6A54A" w:rsidR="0033406D" w:rsidRPr="00775443" w:rsidRDefault="0033406D" w:rsidP="0033406D">
            <w:pPr>
              <w:pStyle w:val="rvps2"/>
              <w:shd w:val="clear" w:color="auto" w:fill="FFFFFF"/>
              <w:spacing w:before="0" w:after="0"/>
              <w:jc w:val="both"/>
              <w:rPr>
                <w:lang w:val="uk-UA"/>
              </w:rPr>
            </w:pPr>
            <w:r w:rsidRPr="00775443">
              <w:rPr>
                <w:lang w:val="uk-UA"/>
              </w:rPr>
              <w:t>3.5.6.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p w14:paraId="130438E0" w14:textId="1AAEB3A8" w:rsidR="0033406D" w:rsidRPr="00775443" w:rsidRDefault="0033406D" w:rsidP="0033406D">
            <w:pPr>
              <w:pStyle w:val="rvps2"/>
              <w:shd w:val="clear" w:color="auto" w:fill="FFFFFF"/>
              <w:spacing w:before="0" w:after="0"/>
              <w:jc w:val="both"/>
              <w:rPr>
                <w:lang w:val="uk-UA"/>
              </w:rPr>
            </w:pPr>
            <w:r w:rsidRPr="00775443">
              <w:rPr>
                <w:lang w:val="uk-UA"/>
              </w:rPr>
              <w:t xml:space="preserve">3.5.7.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w:t>
            </w:r>
            <w:r w:rsidRPr="00775443">
              <w:rPr>
                <w:lang w:val="uk-UA"/>
              </w:rPr>
              <w:lastRenderedPageBreak/>
              <w:t xml:space="preserve">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2406A326" w14:textId="77777777" w:rsidR="0033406D" w:rsidRPr="00775443" w:rsidRDefault="0033406D" w:rsidP="0033406D">
            <w:pPr>
              <w:pStyle w:val="rvps2"/>
              <w:shd w:val="clear" w:color="auto" w:fill="FFFFFF"/>
              <w:spacing w:before="0" w:after="0"/>
              <w:jc w:val="both"/>
              <w:rPr>
                <w:lang w:val="uk-UA"/>
              </w:rPr>
            </w:pPr>
            <w:r w:rsidRPr="00775443">
              <w:rP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DAD9E01" w14:textId="77777777" w:rsidR="0033406D" w:rsidRPr="00775443" w:rsidRDefault="0033406D" w:rsidP="0033406D">
            <w:pPr>
              <w:pStyle w:val="rvps2"/>
              <w:shd w:val="clear" w:color="auto" w:fill="FFFFFF"/>
              <w:spacing w:before="0" w:after="0"/>
              <w:jc w:val="both"/>
              <w:rPr>
                <w:b/>
                <w:bCs/>
                <w:lang w:val="uk-UA"/>
              </w:rPr>
            </w:pPr>
            <w:r w:rsidRPr="00775443">
              <w:rPr>
                <w:b/>
                <w:bCs/>
                <w:lang w:val="uk-UA"/>
              </w:rPr>
              <w:t>У зв’язку із чим, учасник-переможець надає наступні документи:</w:t>
            </w:r>
          </w:p>
          <w:p w14:paraId="789364DA" w14:textId="77777777" w:rsidR="0033406D" w:rsidRPr="00775443" w:rsidRDefault="0033406D" w:rsidP="0033406D">
            <w:pPr>
              <w:pStyle w:val="rvps2"/>
              <w:shd w:val="clear" w:color="auto" w:fill="FFFFFF"/>
              <w:spacing w:before="0" w:after="0"/>
              <w:jc w:val="both"/>
              <w:rPr>
                <w:b/>
                <w:bCs/>
                <w:lang w:val="uk-UA"/>
              </w:rPr>
            </w:pPr>
            <w:r w:rsidRPr="00775443">
              <w:rPr>
                <w:b/>
                <w:bCs/>
                <w:lang w:val="uk-UA"/>
              </w:rPr>
              <w:t>1) по підпункту 3 пункту 44 Особливостей:</w:t>
            </w:r>
          </w:p>
          <w:p w14:paraId="4990ECE4" w14:textId="77777777" w:rsidR="0033406D" w:rsidRPr="00775443" w:rsidRDefault="0033406D" w:rsidP="0033406D">
            <w:pPr>
              <w:pStyle w:val="rvps2"/>
              <w:shd w:val="clear" w:color="auto" w:fill="FFFFFF"/>
              <w:spacing w:before="0" w:after="0"/>
              <w:jc w:val="both"/>
              <w:rPr>
                <w:lang w:val="uk-UA"/>
              </w:rPr>
            </w:pPr>
            <w:r w:rsidRPr="00775443">
              <w:rPr>
                <w:lang w:val="uk-UA"/>
              </w:rPr>
              <w:t xml:space="preserve"> - Інформаційну довідку з Єдиного державного реєстру осіб, які вчинили корупційні або пов’язані з корупцією правопорушення, що видана не більше двох місяців відносно дати обрання учасника переможцем закупівлі або після такої дати;</w:t>
            </w:r>
          </w:p>
          <w:p w14:paraId="57DCBDAB" w14:textId="77777777" w:rsidR="0033406D" w:rsidRPr="00775443" w:rsidRDefault="0033406D" w:rsidP="0033406D">
            <w:pPr>
              <w:pStyle w:val="rvps2"/>
              <w:shd w:val="clear" w:color="auto" w:fill="FFFFFF"/>
              <w:spacing w:before="0" w:after="0"/>
              <w:jc w:val="both"/>
              <w:rPr>
                <w:b/>
                <w:bCs/>
                <w:lang w:val="uk-UA"/>
              </w:rPr>
            </w:pPr>
            <w:r w:rsidRPr="00775443">
              <w:rPr>
                <w:b/>
                <w:bCs/>
                <w:lang w:val="uk-UA"/>
              </w:rPr>
              <w:t>2) по підпунктах 5, 6 пункту 44 Особливостей:</w:t>
            </w:r>
          </w:p>
          <w:p w14:paraId="4A6536F7" w14:textId="77777777" w:rsidR="0033406D" w:rsidRPr="00775443" w:rsidRDefault="0033406D" w:rsidP="0033406D">
            <w:pPr>
              <w:pStyle w:val="rvps2"/>
              <w:shd w:val="clear" w:color="auto" w:fill="FFFFFF"/>
              <w:spacing w:before="0" w:after="0"/>
              <w:jc w:val="both"/>
              <w:rPr>
                <w:lang w:val="uk-UA"/>
              </w:rPr>
            </w:pPr>
            <w:r w:rsidRPr="00775443">
              <w:rPr>
                <w:lang w:val="uk-UA"/>
              </w:rPr>
              <w:t>- витяг з інформаційно-аналітичної системи «Облік відомостей про притягнення особи до кримінальної відповідальності та наявності судимості», який підтверджує відсутність судимості або обмежень, передбачених кримінальним процесуальним законодавством України. Витяг має бути виданим не більше двох місяців відносно дати обрання учасника переможцем закупівлі або після такої дати. Витяг має містити унікальний електронний ідентифікатор (QR-код) за яким можливо здійснити перевірку його достовірності;</w:t>
            </w:r>
          </w:p>
          <w:p w14:paraId="27FA8683" w14:textId="77777777" w:rsidR="0033406D" w:rsidRPr="00775443" w:rsidRDefault="0033406D" w:rsidP="0033406D">
            <w:pPr>
              <w:pStyle w:val="rvps2"/>
              <w:shd w:val="clear" w:color="auto" w:fill="FFFFFF"/>
              <w:spacing w:before="0" w:after="0"/>
              <w:jc w:val="both"/>
              <w:rPr>
                <w:b/>
                <w:bCs/>
                <w:lang w:val="uk-UA"/>
              </w:rPr>
            </w:pPr>
            <w:r w:rsidRPr="00775443">
              <w:rPr>
                <w:lang w:val="uk-UA"/>
              </w:rPr>
              <w:t>3</w:t>
            </w:r>
            <w:r w:rsidRPr="00775443">
              <w:rPr>
                <w:b/>
                <w:bCs/>
                <w:lang w:val="uk-UA"/>
              </w:rPr>
              <w:t>) по підпункту 12 пункту 44 Особливостей:</w:t>
            </w:r>
          </w:p>
          <w:p w14:paraId="51070ED4" w14:textId="77777777" w:rsidR="0033406D" w:rsidRPr="00775443" w:rsidRDefault="0033406D" w:rsidP="0033406D">
            <w:pPr>
              <w:pStyle w:val="rvps2"/>
              <w:shd w:val="clear" w:color="auto" w:fill="FFFFFF"/>
              <w:spacing w:before="0" w:after="0"/>
              <w:jc w:val="both"/>
              <w:rPr>
                <w:lang w:val="uk-UA"/>
              </w:rPr>
            </w:pPr>
            <w:r w:rsidRPr="00775443">
              <w:rPr>
                <w:lang w:val="uk-UA"/>
              </w:rPr>
              <w:t>- витяг з інформаційно-аналітичної системи «Облік відомостей про притягнення особи до кримінальної відповідальності та наявності судимості», який підтверджує відсутність судимості або обмежень, передбачених кримінальним процесуальним законодавством України. Витяг має бути виданим не більше двох місяців відносно дати обрання учасника переможцем закупівлі або після такої дати. Витяг має містити унікальний електронний ідентифікатор (QR-код) за яким можливо здійснити перевірку його достовірності;</w:t>
            </w:r>
          </w:p>
          <w:p w14:paraId="16D0C08C" w14:textId="77777777" w:rsidR="0033406D" w:rsidRPr="00775443" w:rsidRDefault="0033406D" w:rsidP="0033406D">
            <w:pPr>
              <w:pStyle w:val="rvps2"/>
              <w:shd w:val="clear" w:color="auto" w:fill="FFFFFF"/>
              <w:spacing w:before="0" w:after="0"/>
              <w:jc w:val="both"/>
              <w:rPr>
                <w:lang w:val="uk-UA"/>
              </w:rPr>
            </w:pPr>
            <w:r w:rsidRPr="00775443">
              <w:rPr>
                <w:lang w:val="uk-UA"/>
              </w:rPr>
              <w:t>- довідка, складена учасником у довільній формі, що підтверджує відсутність підстави, передбаченої підпунктом 12 пункту 44 Особливостей, а саме,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77730E" w14:textId="77777777" w:rsidR="0033406D" w:rsidRPr="00775443" w:rsidRDefault="0033406D" w:rsidP="0033406D">
            <w:pPr>
              <w:pStyle w:val="rvps2"/>
              <w:shd w:val="clear" w:color="auto" w:fill="FFFFFF"/>
              <w:spacing w:before="0" w:after="0"/>
              <w:jc w:val="both"/>
              <w:rPr>
                <w:lang w:val="uk-UA"/>
              </w:rPr>
            </w:pPr>
            <w:r w:rsidRPr="00775443">
              <w:rPr>
                <w:lang w:val="uk-UA"/>
              </w:rPr>
              <w:t>4</w:t>
            </w:r>
            <w:r w:rsidRPr="00775443">
              <w:rPr>
                <w:b/>
                <w:bCs/>
                <w:lang w:val="uk-UA"/>
              </w:rPr>
              <w:t>) по абзацу чотирнадцятому пункту 44 Особливостей:</w:t>
            </w:r>
          </w:p>
          <w:p w14:paraId="3E85C2C4" w14:textId="77777777" w:rsidR="0033406D" w:rsidRPr="00775443" w:rsidRDefault="0033406D" w:rsidP="0033406D">
            <w:pPr>
              <w:pStyle w:val="rvps2"/>
              <w:shd w:val="clear" w:color="auto" w:fill="FFFFFF"/>
              <w:spacing w:before="0" w:after="0"/>
              <w:jc w:val="both"/>
              <w:rPr>
                <w:lang w:val="uk-UA"/>
              </w:rPr>
            </w:pPr>
            <w:r w:rsidRPr="00775443">
              <w:rPr>
                <w:lang w:val="uk-UA"/>
              </w:rPr>
              <w:t>- гарантійний лист або довідка в довільній формі про відсутність підстав для відмови в участі у процедурі закупівлі, що визначена абзацом чотирнадцятим  пункту 44 Особливостей.</w:t>
            </w:r>
          </w:p>
          <w:p w14:paraId="2C8DBB83" w14:textId="0927EDEE" w:rsidR="0033406D" w:rsidRPr="00775443" w:rsidRDefault="0033406D" w:rsidP="0033406D">
            <w:pPr>
              <w:pStyle w:val="rvps2"/>
              <w:shd w:val="clear" w:color="auto" w:fill="FFFFFF"/>
              <w:spacing w:before="0" w:after="0"/>
              <w:jc w:val="both"/>
              <w:rPr>
                <w:lang w:val="uk-UA"/>
              </w:rPr>
            </w:pPr>
            <w:r w:rsidRPr="00775443">
              <w:rPr>
                <w:lang w:val="uk-UA"/>
              </w:rPr>
              <w:t>3.5.8. У разі отримання достовірної інформації про наявність підстав, визначених пунктом 44  особливостей, замовник відхиляє тендерну пропозицію такого учасника процедури закупівлі.</w:t>
            </w:r>
          </w:p>
          <w:p w14:paraId="07E92781" w14:textId="5CE373B6" w:rsidR="002D3BE3" w:rsidRPr="00775443" w:rsidRDefault="0033406D" w:rsidP="0033406D">
            <w:pPr>
              <w:pStyle w:val="rvps2"/>
              <w:shd w:val="clear" w:color="auto" w:fill="FFFFFF"/>
              <w:spacing w:before="0" w:after="0"/>
              <w:jc w:val="both"/>
              <w:rPr>
                <w:lang w:val="uk-UA"/>
              </w:rPr>
            </w:pPr>
            <w:r w:rsidRPr="00775443">
              <w:rPr>
                <w:lang w:val="uk-UA"/>
              </w:rPr>
              <w:t>3.5.9.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44 Особливостей, подається по кожному з учасників, які входять у склад об’єднання окремо.</w:t>
            </w:r>
            <w:r w:rsidR="002D3BE3" w:rsidRPr="00775443">
              <w:rPr>
                <w:lang w:val="uk-UA"/>
              </w:rPr>
              <w:t>.</w:t>
            </w:r>
          </w:p>
          <w:p w14:paraId="26321484" w14:textId="283B1489" w:rsidR="00723E7A" w:rsidRPr="00775443" w:rsidRDefault="002D3BE3" w:rsidP="0033406D">
            <w:pPr>
              <w:pStyle w:val="rvps2"/>
              <w:shd w:val="clear" w:color="auto" w:fill="FFFFFF"/>
              <w:spacing w:before="0" w:after="0"/>
              <w:jc w:val="both"/>
              <w:rPr>
                <w:lang w:val="uk-UA"/>
              </w:rPr>
            </w:pPr>
            <w:r w:rsidRPr="00775443">
              <w:rPr>
                <w:lang w:val="uk-UA"/>
              </w:rPr>
              <w:t>3.5.</w:t>
            </w:r>
            <w:r w:rsidR="0033406D" w:rsidRPr="00775443">
              <w:rPr>
                <w:lang w:val="uk-UA"/>
              </w:rPr>
              <w:t>10</w:t>
            </w:r>
            <w:r w:rsidRPr="00775443">
              <w:rPr>
                <w:lang w:val="uk-UA"/>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w:t>
            </w:r>
            <w:r w:rsidR="00B769CE" w:rsidRPr="00775443">
              <w:rPr>
                <w:lang w:val="uk-UA"/>
              </w:rPr>
              <w:t>о Кримінального кодексу України</w:t>
            </w:r>
            <w:r w:rsidR="00723E7A" w:rsidRPr="00775443">
              <w:rPr>
                <w:lang w:val="uk-UA"/>
              </w:rPr>
              <w:t>.</w:t>
            </w:r>
          </w:p>
          <w:p w14:paraId="6A49C499" w14:textId="14C234F0" w:rsidR="002D3BE3" w:rsidRPr="00775443" w:rsidRDefault="002D3BE3" w:rsidP="0033406D">
            <w:pPr>
              <w:tabs>
                <w:tab w:val="left" w:pos="1080"/>
                <w:tab w:val="left" w:pos="10381"/>
              </w:tabs>
              <w:jc w:val="both"/>
              <w:rPr>
                <w:rFonts w:ascii="Times New Roman" w:hAnsi="Times New Roman" w:cs="Times New Roman"/>
                <w:lang w:val="uk-UA"/>
              </w:rPr>
            </w:pPr>
            <w:r w:rsidRPr="00775443">
              <w:rPr>
                <w:rFonts w:ascii="Times New Roman" w:hAnsi="Times New Roman" w:cs="Times New Roman"/>
                <w:bCs/>
                <w:lang w:val="uk-UA"/>
              </w:rPr>
              <w:t>3.5.</w:t>
            </w:r>
            <w:r w:rsidR="0033406D" w:rsidRPr="00775443">
              <w:rPr>
                <w:rFonts w:ascii="Times New Roman" w:hAnsi="Times New Roman" w:cs="Times New Roman"/>
                <w:bCs/>
                <w:lang w:val="uk-UA"/>
              </w:rPr>
              <w:t>10</w:t>
            </w:r>
            <w:r w:rsidRPr="00775443">
              <w:rPr>
                <w:rFonts w:ascii="Times New Roman" w:hAnsi="Times New Roman" w:cs="Times New Roman"/>
                <w:bCs/>
                <w:lang w:val="uk-UA"/>
              </w:rPr>
              <w:t>.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2B0807B6" w14:textId="43BB833C" w:rsidR="002D3BE3" w:rsidRPr="00775443" w:rsidRDefault="002D3BE3" w:rsidP="0033406D">
            <w:pPr>
              <w:tabs>
                <w:tab w:val="left" w:pos="1080"/>
                <w:tab w:val="left" w:pos="10381"/>
              </w:tabs>
              <w:jc w:val="both"/>
              <w:rPr>
                <w:rFonts w:ascii="Times New Roman" w:hAnsi="Times New Roman" w:cs="Times New Roman"/>
                <w:lang w:val="uk-UA"/>
              </w:rPr>
            </w:pPr>
            <w:r w:rsidRPr="00775443">
              <w:rPr>
                <w:rFonts w:ascii="Times New Roman" w:hAnsi="Times New Roman" w:cs="Times New Roman"/>
                <w:lang w:val="uk-UA"/>
              </w:rPr>
              <w:t>3.5.</w:t>
            </w:r>
            <w:r w:rsidR="0033406D" w:rsidRPr="00775443">
              <w:rPr>
                <w:rFonts w:ascii="Times New Roman" w:hAnsi="Times New Roman" w:cs="Times New Roman"/>
                <w:lang w:val="uk-UA"/>
              </w:rPr>
              <w:t>11</w:t>
            </w:r>
            <w:r w:rsidRPr="00775443">
              <w:rPr>
                <w:rFonts w:ascii="Times New Roman" w:hAnsi="Times New Roman" w:cs="Times New Roman"/>
                <w:lang w:val="uk-UA"/>
              </w:rPr>
              <w:t xml:space="preserve">. Документи, що не передбачені законодавством для учасників - </w:t>
            </w:r>
            <w:r w:rsidRPr="00775443">
              <w:rPr>
                <w:rFonts w:ascii="Times New Roman" w:hAnsi="Times New Roman" w:cs="Times New Roman"/>
                <w:lang w:val="uk-UA"/>
              </w:rPr>
              <w:lastRenderedPageBreak/>
              <w:t>юридичних, фізичних осіб, у тому числі фізичних осіб - підприємців, не подаються ними у складі тендерної пропозиції.</w:t>
            </w:r>
          </w:p>
          <w:p w14:paraId="6E1C9AB2" w14:textId="4B75F89C" w:rsidR="00AB4989" w:rsidRPr="00775443" w:rsidRDefault="002D3BE3" w:rsidP="0033406D">
            <w:pPr>
              <w:tabs>
                <w:tab w:val="left" w:pos="1080"/>
                <w:tab w:val="left" w:pos="10381"/>
              </w:tabs>
              <w:jc w:val="both"/>
              <w:rPr>
                <w:rFonts w:ascii="Times New Roman" w:hAnsi="Times New Roman" w:cs="Times New Roman"/>
                <w:lang w:val="uk-UA"/>
              </w:rPr>
            </w:pPr>
            <w:r w:rsidRPr="00775443">
              <w:rPr>
                <w:rFonts w:ascii="Times New Roman" w:hAnsi="Times New Roman" w:cs="Times New Roman"/>
                <w:lang w:val="uk-UA"/>
              </w:rPr>
              <w:t>3.5.</w:t>
            </w:r>
            <w:r w:rsidR="0033406D" w:rsidRPr="00775443">
              <w:rPr>
                <w:rFonts w:ascii="Times New Roman" w:hAnsi="Times New Roman" w:cs="Times New Roman"/>
                <w:lang w:val="uk-UA"/>
              </w:rPr>
              <w:t>12</w:t>
            </w:r>
            <w:r w:rsidRPr="00775443">
              <w:rPr>
                <w:rFonts w:ascii="Times New Roman" w:hAnsi="Times New Roman" w:cs="Times New Roman"/>
                <w:lang w:val="uk-UA"/>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775443" w:rsidRPr="00775443" w14:paraId="0786A501"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50A8E60A" w14:textId="77777777" w:rsidR="008758C3" w:rsidRPr="00775443" w:rsidRDefault="008758C3" w:rsidP="0033406D">
            <w:pPr>
              <w:pStyle w:val="a4"/>
              <w:spacing w:after="0"/>
              <w:rPr>
                <w:rFonts w:ascii="Times New Roman" w:hAnsi="Times New Roman" w:cs="Times New Roman"/>
                <w:lang w:val="uk-UA"/>
              </w:rPr>
            </w:pPr>
            <w:r w:rsidRPr="00775443">
              <w:rPr>
                <w:rFonts w:ascii="Times New Roman" w:hAnsi="Times New Roman" w:cs="Times New Roman"/>
                <w:b/>
                <w:bCs/>
                <w:lang w:val="uk-UA"/>
              </w:rPr>
              <w:lastRenderedPageBreak/>
              <w:t xml:space="preserve">6. </w:t>
            </w:r>
            <w:r w:rsidR="00C57CE3" w:rsidRPr="00775443">
              <w:rPr>
                <w:rFonts w:ascii="Times New Roman" w:hAnsi="Times New Roman" w:cs="Times New Roman"/>
                <w:b/>
                <w:bCs/>
                <w:lang w:val="uk-UA"/>
              </w:rPr>
              <w:t>Інформація про необхідні технічні, якісні та кількісні характеристики предмета закупівлі</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7A8DDE41" w14:textId="1BABE8BF" w:rsidR="007356AF" w:rsidRPr="00775443" w:rsidRDefault="008758C3" w:rsidP="0033406D">
            <w:pPr>
              <w:tabs>
                <w:tab w:val="left" w:pos="711"/>
                <w:tab w:val="left" w:pos="10381"/>
              </w:tabs>
              <w:jc w:val="both"/>
              <w:rPr>
                <w:rFonts w:ascii="Times New Roman" w:hAnsi="Times New Roman" w:cs="Times New Roman"/>
                <w:b/>
                <w:lang w:val="uk-UA"/>
              </w:rPr>
            </w:pPr>
            <w:r w:rsidRPr="00775443">
              <w:rPr>
                <w:rFonts w:ascii="Times New Roman" w:hAnsi="Times New Roman" w:cs="Times New Roman"/>
                <w:lang w:val="uk-UA"/>
              </w:rPr>
              <w:t>3.6.1. Предмет закупівлі:</w:t>
            </w:r>
            <w:r w:rsidR="00227168" w:rsidRPr="00775443">
              <w:rPr>
                <w:rFonts w:ascii="Times New Roman" w:hAnsi="Times New Roman" w:cs="Times New Roman"/>
                <w:lang w:val="uk-UA"/>
              </w:rPr>
              <w:t xml:space="preserve"> </w:t>
            </w:r>
            <w:r w:rsidR="004237DF" w:rsidRPr="00775443">
              <w:rPr>
                <w:rFonts w:ascii="Times New Roman" w:hAnsi="Times New Roman" w:cs="Times New Roman"/>
                <w:b/>
              </w:rPr>
              <w:t>«код ДК 021:2015: 09310000-5 — «Електрична енергія» (Електрична енергія)»</w:t>
            </w:r>
            <w:r w:rsidR="00F40089" w:rsidRPr="00775443">
              <w:rPr>
                <w:rFonts w:ascii="Times New Roman" w:hAnsi="Times New Roman" w:cs="Times New Roman"/>
                <w:b/>
                <w:bCs/>
                <w:lang w:val="uk-UA"/>
              </w:rPr>
              <w:t>.</w:t>
            </w:r>
          </w:p>
          <w:p w14:paraId="76DC9FE4" w14:textId="7660E009" w:rsidR="00A543A3" w:rsidRPr="00775443" w:rsidRDefault="008758C3" w:rsidP="0033406D">
            <w:pPr>
              <w:tabs>
                <w:tab w:val="left" w:pos="711"/>
                <w:tab w:val="left" w:pos="10381"/>
              </w:tabs>
              <w:jc w:val="both"/>
              <w:rPr>
                <w:rFonts w:ascii="Times New Roman" w:hAnsi="Times New Roman" w:cs="Times New Roman"/>
                <w:bCs/>
                <w:lang w:val="uk-UA"/>
              </w:rPr>
            </w:pPr>
            <w:r w:rsidRPr="00775443">
              <w:rPr>
                <w:rFonts w:ascii="Times New Roman" w:hAnsi="Times New Roman" w:cs="Times New Roman"/>
                <w:spacing w:val="1"/>
                <w:lang w:val="uk-UA"/>
              </w:rPr>
              <w:t>3.6.2.</w:t>
            </w:r>
            <w:r w:rsidR="00FB5AB8" w:rsidRPr="00775443">
              <w:rPr>
                <w:rFonts w:ascii="Times New Roman" w:hAnsi="Times New Roman" w:cs="Times New Roman"/>
                <w:lang w:val="uk-UA" w:eastAsia="uk-UA"/>
              </w:rPr>
              <w:t xml:space="preserve"> </w:t>
            </w:r>
            <w:r w:rsidR="006A1037" w:rsidRPr="00775443">
              <w:rPr>
                <w:rFonts w:ascii="Times New Roman" w:hAnsi="Times New Roman" w:cs="Times New Roman"/>
                <w:lang w:val="uk-UA"/>
              </w:rPr>
              <w:t>Учасники процедури закупівлі повинні надати в складі тендерних пропозицій документи, які підтверджують відповідність тендерних пропозицій учасників технічним, якісним, кількісним та іншим вимогам до предмету закупівлі, встановлених замовником згідно Додатк</w:t>
            </w:r>
            <w:r w:rsidR="00FA7188" w:rsidRPr="00775443">
              <w:rPr>
                <w:rFonts w:ascii="Times New Roman" w:hAnsi="Times New Roman" w:cs="Times New Roman"/>
                <w:lang w:val="uk-UA"/>
              </w:rPr>
              <w:t>у</w:t>
            </w:r>
            <w:r w:rsidR="006A1037" w:rsidRPr="00775443">
              <w:rPr>
                <w:rFonts w:ascii="Times New Roman" w:hAnsi="Times New Roman" w:cs="Times New Roman"/>
                <w:lang w:val="uk-UA"/>
              </w:rPr>
              <w:t xml:space="preserve"> </w:t>
            </w:r>
            <w:r w:rsidR="00FA7188" w:rsidRPr="00775443">
              <w:rPr>
                <w:rFonts w:ascii="Times New Roman" w:hAnsi="Times New Roman" w:cs="Times New Roman"/>
                <w:lang w:val="uk-UA"/>
              </w:rPr>
              <w:t>1</w:t>
            </w:r>
            <w:r w:rsidR="006A1037" w:rsidRPr="00775443">
              <w:rPr>
                <w:rFonts w:ascii="Times New Roman" w:hAnsi="Times New Roman" w:cs="Times New Roman"/>
                <w:lang w:val="uk-UA"/>
              </w:rPr>
              <w:t>).</w:t>
            </w:r>
            <w:r w:rsidR="006A1037" w:rsidRPr="00775443">
              <w:rPr>
                <w:rFonts w:ascii="Times New Roman" w:hAnsi="Times New Roman" w:cs="Times New Roman"/>
                <w:bCs/>
                <w:lang w:val="uk-UA"/>
              </w:rPr>
              <w:t xml:space="preserve"> </w:t>
            </w:r>
          </w:p>
          <w:p w14:paraId="1C2D0E34" w14:textId="22DDBC78" w:rsidR="00FB5AB8" w:rsidRPr="00775443" w:rsidRDefault="007D7AC3" w:rsidP="0033406D">
            <w:pPr>
              <w:pStyle w:val="aa"/>
              <w:ind w:left="0" w:right="118"/>
              <w:jc w:val="both"/>
              <w:rPr>
                <w:bCs/>
              </w:rPr>
            </w:pPr>
            <w:r w:rsidRPr="00775443">
              <w:rPr>
                <w:bCs/>
              </w:rPr>
              <w:t>3.6.</w:t>
            </w:r>
            <w:r w:rsidR="00FA7188" w:rsidRPr="00775443">
              <w:rPr>
                <w:bCs/>
              </w:rPr>
              <w:t>3</w:t>
            </w:r>
            <w:r w:rsidR="00FB5AB8" w:rsidRPr="00775443">
              <w:rPr>
                <w:bCs/>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775443" w:rsidRPr="00775443" w14:paraId="287A5D42"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5374CF1C" w14:textId="77777777" w:rsidR="00A56436" w:rsidRPr="00775443" w:rsidRDefault="008758C3" w:rsidP="0033406D">
            <w:pPr>
              <w:pStyle w:val="a4"/>
              <w:spacing w:after="0"/>
              <w:rPr>
                <w:rFonts w:ascii="Times New Roman" w:hAnsi="Times New Roman" w:cs="Times New Roman"/>
                <w:b/>
                <w:lang w:val="uk-UA"/>
              </w:rPr>
            </w:pPr>
            <w:r w:rsidRPr="00775443">
              <w:rPr>
                <w:rFonts w:ascii="Times New Roman" w:hAnsi="Times New Roman" w:cs="Times New Roman"/>
                <w:b/>
                <w:bCs/>
                <w:lang w:val="uk-UA"/>
              </w:rPr>
              <w:t xml:space="preserve">7. </w:t>
            </w:r>
            <w:r w:rsidRPr="00775443">
              <w:rPr>
                <w:rFonts w:ascii="Times New Roman" w:hAnsi="Times New Roman" w:cs="Times New Roman"/>
                <w:b/>
                <w:lang w:val="uk-UA"/>
              </w:rPr>
              <w:t xml:space="preserve">Інформація про </w:t>
            </w:r>
            <w:r w:rsidR="00A56436" w:rsidRPr="00775443">
              <w:rPr>
                <w:rFonts w:ascii="Times New Roman" w:hAnsi="Times New Roman" w:cs="Times New Roman"/>
                <w:b/>
                <w:lang w:val="uk-UA"/>
              </w:rPr>
              <w:t>субпідрядника/</w:t>
            </w:r>
          </w:p>
          <w:p w14:paraId="433A4468" w14:textId="77777777" w:rsidR="008758C3" w:rsidRPr="00775443" w:rsidRDefault="00A56436" w:rsidP="0033406D">
            <w:pPr>
              <w:pStyle w:val="a4"/>
              <w:spacing w:after="0"/>
              <w:rPr>
                <w:rFonts w:ascii="Times New Roman" w:hAnsi="Times New Roman" w:cs="Times New Roman"/>
                <w:lang w:val="uk-UA"/>
              </w:rPr>
            </w:pPr>
            <w:r w:rsidRPr="00775443">
              <w:rPr>
                <w:rFonts w:ascii="Times New Roman" w:hAnsi="Times New Roman" w:cs="Times New Roman"/>
                <w:b/>
                <w:lang w:val="uk-UA"/>
              </w:rPr>
              <w:t>субпідрядників</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3520055C" w14:textId="3C78749D" w:rsidR="008758C3" w:rsidRPr="00775443" w:rsidRDefault="006A1037" w:rsidP="0033406D">
            <w:pPr>
              <w:jc w:val="both"/>
              <w:rPr>
                <w:rFonts w:ascii="Times New Roman" w:hAnsi="Times New Roman" w:cs="Times New Roman"/>
                <w:lang w:val="uk-UA"/>
              </w:rPr>
            </w:pPr>
            <w:r w:rsidRPr="00775443">
              <w:rPr>
                <w:rFonts w:ascii="Times New Roman" w:hAnsi="Times New Roman" w:cs="Times New Roman"/>
                <w:lang w:val="uk-UA"/>
              </w:rPr>
              <w:t xml:space="preserve">3.7.1. </w:t>
            </w:r>
            <w:r w:rsidR="00FA7188" w:rsidRPr="00775443">
              <w:rPr>
                <w:rFonts w:ascii="Times New Roman" w:hAnsi="Times New Roman" w:cs="Times New Roman"/>
                <w:lang w:val="uk-UA"/>
              </w:rPr>
              <w:t>Не вимагається, оскільки предметом закупівлі є товар.</w:t>
            </w:r>
          </w:p>
        </w:tc>
      </w:tr>
      <w:tr w:rsidR="00775443" w:rsidRPr="00775443" w14:paraId="7017A7DB"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795887B6" w14:textId="77777777" w:rsidR="008758C3" w:rsidRPr="00775443" w:rsidRDefault="008758C3" w:rsidP="0033406D">
            <w:pPr>
              <w:pStyle w:val="a4"/>
              <w:spacing w:after="0"/>
              <w:jc w:val="both"/>
              <w:rPr>
                <w:rFonts w:ascii="Times New Roman" w:hAnsi="Times New Roman" w:cs="Times New Roman"/>
                <w:lang w:val="uk-UA"/>
              </w:rPr>
            </w:pPr>
            <w:r w:rsidRPr="00775443">
              <w:rPr>
                <w:rFonts w:ascii="Times New Roman" w:hAnsi="Times New Roman" w:cs="Times New Roman"/>
                <w:b/>
                <w:bCs/>
                <w:lang w:val="uk-UA"/>
              </w:rPr>
              <w:t xml:space="preserve">8. </w:t>
            </w:r>
            <w:r w:rsidRPr="00775443">
              <w:rPr>
                <w:rFonts w:ascii="Times New Roman" w:hAnsi="Times New Roman" w:cs="Times New Roman"/>
                <w:b/>
                <w:lang w:val="uk-UA"/>
              </w:rPr>
              <w:t>Унесення змін або відкликання тендерної пропозиції учасником</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545B500B" w14:textId="77777777" w:rsidR="008758C3" w:rsidRPr="00775443" w:rsidRDefault="008758C3" w:rsidP="0033406D">
            <w:pPr>
              <w:jc w:val="both"/>
              <w:rPr>
                <w:rFonts w:ascii="Times New Roman" w:hAnsi="Times New Roman" w:cs="Times New Roman"/>
                <w:lang w:val="uk-UA"/>
              </w:rPr>
            </w:pPr>
            <w:r w:rsidRPr="00775443">
              <w:rPr>
                <w:rFonts w:ascii="Times New Roman" w:hAnsi="Times New Roman" w:cs="Times New Roman"/>
                <w:lang w:val="uk-UA"/>
              </w:rPr>
              <w:t xml:space="preserve">3.8.1.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14:paraId="4E1AAACF" w14:textId="77777777" w:rsidR="008758C3" w:rsidRPr="00775443" w:rsidRDefault="008758C3" w:rsidP="0033406D">
            <w:pPr>
              <w:jc w:val="both"/>
              <w:rPr>
                <w:rFonts w:ascii="Times New Roman" w:hAnsi="Times New Roman" w:cs="Times New Roman"/>
                <w:lang w:val="uk-UA"/>
              </w:rPr>
            </w:pPr>
            <w:r w:rsidRPr="00775443">
              <w:rPr>
                <w:rFonts w:ascii="Times New Roman" w:hAnsi="Times New Roman" w:cs="Times New Roman"/>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775443" w:rsidRPr="00775443" w14:paraId="55C403DA" w14:textId="77777777" w:rsidTr="00924C46">
        <w:tblPrEx>
          <w:tblCellMar>
            <w:top w:w="0" w:type="dxa"/>
            <w:left w:w="0" w:type="dxa"/>
            <w:bottom w:w="0" w:type="dxa"/>
            <w:right w:w="0" w:type="dxa"/>
          </w:tblCellMar>
        </w:tblPrEx>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8F6289" w14:textId="77777777" w:rsidR="008758C3" w:rsidRPr="00775443" w:rsidRDefault="008758C3" w:rsidP="0033406D">
            <w:pPr>
              <w:pStyle w:val="a6"/>
              <w:spacing w:before="0" w:after="0"/>
              <w:jc w:val="center"/>
              <w:rPr>
                <w:lang w:val="uk-UA"/>
              </w:rPr>
            </w:pPr>
            <w:r w:rsidRPr="00775443">
              <w:rPr>
                <w:lang w:val="uk-UA"/>
              </w:rPr>
              <w:t> </w:t>
            </w:r>
            <w:r w:rsidRPr="00775443">
              <w:rPr>
                <w:b/>
                <w:bCs/>
                <w:lang w:val="uk-UA"/>
              </w:rPr>
              <w:t>IV. Подання та розкриття тендерних пропозицій</w:t>
            </w:r>
            <w:r w:rsidRPr="00775443">
              <w:rPr>
                <w:lang w:val="uk-UA"/>
              </w:rPr>
              <w:t> </w:t>
            </w:r>
          </w:p>
        </w:tc>
      </w:tr>
      <w:tr w:rsidR="00775443" w:rsidRPr="00775443" w14:paraId="686542D1"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5BD4931E" w14:textId="635055FD" w:rsidR="00F40089" w:rsidRPr="00775443" w:rsidRDefault="00F40089" w:rsidP="0033406D">
            <w:pPr>
              <w:pStyle w:val="a6"/>
              <w:spacing w:before="0" w:after="0"/>
              <w:jc w:val="both"/>
              <w:rPr>
                <w:lang w:val="uk-UA"/>
              </w:rPr>
            </w:pPr>
            <w:r w:rsidRPr="00775443">
              <w:rPr>
                <w:b/>
                <w:lang w:val="uk-UA"/>
              </w:rPr>
              <w:t>1. Кінцевий строк подання тендерних пропозицій</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FFC7E5" w14:textId="77777777" w:rsidR="00F40089" w:rsidRPr="00775443" w:rsidRDefault="00F40089" w:rsidP="0033406D">
            <w:pPr>
              <w:pStyle w:val="a6"/>
              <w:spacing w:before="0" w:after="0"/>
              <w:jc w:val="both"/>
              <w:rPr>
                <w:lang w:val="uk-UA"/>
              </w:rPr>
            </w:pPr>
            <w:r w:rsidRPr="00775443">
              <w:rPr>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3EA44EC5" w14:textId="5F87F12D" w:rsidR="00F40089" w:rsidRPr="00775443" w:rsidRDefault="00F40089" w:rsidP="0033406D">
            <w:pPr>
              <w:pStyle w:val="a6"/>
              <w:spacing w:before="0" w:after="0"/>
              <w:rPr>
                <w:lang w:val="uk-UA"/>
              </w:rPr>
            </w:pPr>
            <w:r w:rsidRPr="00775443">
              <w:rPr>
                <w:lang w:val="uk-UA"/>
              </w:rPr>
              <w:t xml:space="preserve">Кінцевий строк подання тендерних пропозицій: </w:t>
            </w:r>
            <w:r w:rsidR="0033406D" w:rsidRPr="00775443">
              <w:rPr>
                <w:b/>
                <w:lang w:val="uk-UA"/>
              </w:rPr>
              <w:t>14.03</w:t>
            </w:r>
            <w:r w:rsidRPr="00775443">
              <w:rPr>
                <w:b/>
                <w:lang w:val="uk-UA"/>
              </w:rPr>
              <w:t xml:space="preserve">.2023 до </w:t>
            </w:r>
            <w:r w:rsidR="00495850" w:rsidRPr="00775443">
              <w:rPr>
                <w:b/>
                <w:lang w:val="uk-UA"/>
              </w:rPr>
              <w:t>00</w:t>
            </w:r>
            <w:r w:rsidRPr="00775443">
              <w:rPr>
                <w:b/>
                <w:lang w:val="uk-UA"/>
              </w:rPr>
              <w:t>:00 год.</w:t>
            </w:r>
          </w:p>
          <w:p w14:paraId="406EA658" w14:textId="77777777" w:rsidR="00F40089" w:rsidRPr="00775443" w:rsidRDefault="00F40089" w:rsidP="0033406D">
            <w:pPr>
              <w:pStyle w:val="LO-normal1"/>
              <w:spacing w:line="240" w:lineRule="auto"/>
              <w:ind w:right="113"/>
              <w:jc w:val="both"/>
              <w:rPr>
                <w:rFonts w:ascii="Times New Roman" w:eastAsia="Times New Roman" w:hAnsi="Times New Roman" w:cs="Times New Roman"/>
                <w:color w:val="auto"/>
                <w:sz w:val="24"/>
                <w:szCs w:val="24"/>
                <w:lang w:val="uk-UA"/>
              </w:rPr>
            </w:pPr>
            <w:r w:rsidRPr="00775443">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14:paraId="6FF06272" w14:textId="77777777" w:rsidR="00F40089" w:rsidRPr="00775443" w:rsidRDefault="00F40089" w:rsidP="0033406D">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775443">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335BEB79" w14:textId="73FD9F81" w:rsidR="00F40089" w:rsidRPr="00775443" w:rsidRDefault="00F40089" w:rsidP="0033406D">
            <w:pPr>
              <w:pStyle w:val="LO-normal1"/>
              <w:widowControl w:val="0"/>
              <w:spacing w:line="240" w:lineRule="auto"/>
              <w:ind w:right="113"/>
              <w:jc w:val="both"/>
              <w:rPr>
                <w:rFonts w:ascii="Times New Roman" w:hAnsi="Times New Roman" w:cs="Times New Roman"/>
                <w:color w:val="auto"/>
                <w:lang w:val="uk-UA"/>
              </w:rPr>
            </w:pPr>
            <w:r w:rsidRPr="00775443">
              <w:rPr>
                <w:rFonts w:ascii="Times New Roman" w:eastAsia="Times New Roman" w:hAnsi="Times New Roman" w:cs="Times New Roman"/>
                <w:color w:val="auto"/>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775443" w:rsidRPr="00775443" w14:paraId="2407F77D"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0FC13F2B" w14:textId="63DD0DE0" w:rsidR="00F40089" w:rsidRPr="00775443" w:rsidRDefault="00F40089" w:rsidP="0033406D">
            <w:pPr>
              <w:pStyle w:val="a6"/>
              <w:spacing w:before="0" w:after="0"/>
              <w:jc w:val="both"/>
              <w:rPr>
                <w:b/>
                <w:lang w:val="uk-UA"/>
              </w:rPr>
            </w:pPr>
            <w:r w:rsidRPr="00775443">
              <w:rPr>
                <w:b/>
                <w:lang w:val="uk-UA"/>
              </w:rPr>
              <w:t>2. Дата та час розкриття тендерної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7C4C92" w14:textId="77777777" w:rsidR="0033406D" w:rsidRPr="00775443" w:rsidRDefault="0033406D" w:rsidP="0033406D">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775443">
              <w:rPr>
                <w:rFonts w:ascii="Times New Roman" w:eastAsia="Times New Roman" w:hAnsi="Times New Roman" w:cs="Times New Roman"/>
                <w:color w:val="auto"/>
                <w:sz w:val="24"/>
                <w:szCs w:val="24"/>
                <w:lang w:val="uk-UA"/>
              </w:rPr>
              <w:t>4.2.1. Відкриті торги проводяться без застосування електронного аукціону.</w:t>
            </w:r>
          </w:p>
          <w:p w14:paraId="069265DE" w14:textId="77777777" w:rsidR="0033406D" w:rsidRPr="00775443" w:rsidRDefault="0033406D" w:rsidP="0033406D">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775443">
              <w:rPr>
                <w:rFonts w:ascii="Times New Roman" w:eastAsia="Times New Roman" w:hAnsi="Times New Roman" w:cs="Times New Roman"/>
                <w:color w:val="auto"/>
                <w:sz w:val="24"/>
                <w:szCs w:val="24"/>
                <w:lang w:val="uk-UA"/>
              </w:rPr>
              <w:t>4.2.2.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395AAD8C" w14:textId="77777777" w:rsidR="0033406D" w:rsidRPr="00775443" w:rsidRDefault="0033406D" w:rsidP="0033406D">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775443">
              <w:rPr>
                <w:rFonts w:ascii="Times New Roman" w:eastAsia="Times New Roman" w:hAnsi="Times New Roman" w:cs="Times New Roman"/>
                <w:color w:val="auto"/>
                <w:sz w:val="24"/>
                <w:szCs w:val="24"/>
                <w:lang w:val="uk-UA"/>
              </w:rPr>
              <w:t>4.2.3.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1AC57436" w14:textId="66C09AAA" w:rsidR="00F40089" w:rsidRPr="00775443" w:rsidRDefault="0033406D" w:rsidP="0033406D">
            <w:pPr>
              <w:pStyle w:val="LO-normal1"/>
              <w:tabs>
                <w:tab w:val="left" w:pos="1125"/>
              </w:tabs>
              <w:spacing w:line="240" w:lineRule="auto"/>
              <w:ind w:right="113"/>
              <w:jc w:val="both"/>
              <w:rPr>
                <w:color w:val="auto"/>
                <w:lang w:val="uk-UA"/>
              </w:rPr>
            </w:pPr>
            <w:r w:rsidRPr="00775443">
              <w:rPr>
                <w:rFonts w:ascii="Times New Roman" w:eastAsia="Times New Roman" w:hAnsi="Times New Roman" w:cs="Times New Roman"/>
                <w:color w:val="auto"/>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775443" w:rsidRPr="00775443" w14:paraId="78C0EBDF" w14:textId="77777777" w:rsidTr="00924C46">
        <w:tblPrEx>
          <w:tblCellMar>
            <w:top w:w="0" w:type="dxa"/>
            <w:left w:w="0" w:type="dxa"/>
            <w:bottom w:w="0" w:type="dxa"/>
            <w:right w:w="0" w:type="dxa"/>
          </w:tblCellMar>
        </w:tblPrEx>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C3AD9C2" w14:textId="77777777" w:rsidR="00F40089" w:rsidRPr="00775443" w:rsidRDefault="00F40089" w:rsidP="0033406D">
            <w:pPr>
              <w:pStyle w:val="a6"/>
              <w:spacing w:before="0" w:after="0"/>
              <w:jc w:val="center"/>
              <w:rPr>
                <w:lang w:val="uk-UA"/>
              </w:rPr>
            </w:pPr>
            <w:r w:rsidRPr="00775443">
              <w:rPr>
                <w:lang w:val="uk-UA"/>
              </w:rPr>
              <w:lastRenderedPageBreak/>
              <w:t> </w:t>
            </w:r>
            <w:r w:rsidRPr="00775443">
              <w:rPr>
                <w:b/>
                <w:bCs/>
                <w:lang w:val="uk-UA"/>
              </w:rPr>
              <w:t xml:space="preserve">V. </w:t>
            </w:r>
            <w:r w:rsidRPr="00775443">
              <w:rPr>
                <w:b/>
                <w:lang w:val="uk-UA"/>
              </w:rPr>
              <w:t>Розгляд та оцінка тендерних пропозицій</w:t>
            </w:r>
          </w:p>
        </w:tc>
      </w:tr>
      <w:tr w:rsidR="00775443" w:rsidRPr="00775443" w14:paraId="422BFF85"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1C25C8B8" w14:textId="0F2B80D5" w:rsidR="00F40089" w:rsidRPr="00775443" w:rsidRDefault="00F40089" w:rsidP="0033406D">
            <w:pPr>
              <w:pStyle w:val="a6"/>
              <w:spacing w:before="0" w:after="0"/>
              <w:jc w:val="both"/>
              <w:rPr>
                <w:lang w:val="uk-UA"/>
              </w:rPr>
            </w:pPr>
            <w:r w:rsidRPr="00775443">
              <w:rPr>
                <w:lang w:val="uk-UA"/>
              </w:rPr>
              <w:t> </w:t>
            </w:r>
            <w:r w:rsidRPr="00775443">
              <w:rPr>
                <w:b/>
                <w:bCs/>
                <w:lang w:val="uk-UA"/>
              </w:rPr>
              <w:t xml:space="preserve">1. </w:t>
            </w:r>
            <w:r w:rsidRPr="00775443">
              <w:rPr>
                <w:b/>
                <w:lang w:val="uk-UA"/>
              </w:rPr>
              <w:t>Перелік критеріїв оцінки та методика оцінки тендерних пропозицій із зазначенням питомої ваги кожного критерію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FA2CB8" w14:textId="77777777" w:rsidR="00F40089" w:rsidRPr="00775443" w:rsidRDefault="00F40089" w:rsidP="0033406D">
            <w:pPr>
              <w:jc w:val="both"/>
              <w:rPr>
                <w:rFonts w:ascii="Times New Roman" w:hAnsi="Times New Roman" w:cs="Times New Roman"/>
                <w:shd w:val="clear" w:color="auto" w:fill="FFFFFF"/>
                <w:lang w:val="uk-UA"/>
              </w:rPr>
            </w:pPr>
            <w:r w:rsidRPr="00775443">
              <w:rPr>
                <w:rFonts w:ascii="Times New Roman" w:hAnsi="Times New Roman" w:cs="Times New Roman"/>
                <w:shd w:val="clear" w:color="auto" w:fill="FFFFFF"/>
                <w:lang w:val="uk-UA"/>
              </w:rPr>
              <w:t xml:space="preserve">5.1.1.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292514F" w14:textId="77777777" w:rsidR="00F40089" w:rsidRPr="00775443" w:rsidRDefault="00F40089" w:rsidP="0033406D">
            <w:pPr>
              <w:jc w:val="both"/>
              <w:rPr>
                <w:rFonts w:ascii="Times New Roman" w:hAnsi="Times New Roman" w:cs="Times New Roman"/>
                <w:shd w:val="clear" w:color="auto" w:fill="FFFFFF"/>
                <w:lang w:val="uk-UA"/>
              </w:rPr>
            </w:pPr>
            <w:r w:rsidRPr="00775443">
              <w:rPr>
                <w:rFonts w:ascii="Times New Roman" w:hAnsi="Times New Roman" w:cs="Times New Roman"/>
                <w:shd w:val="clear" w:color="auto" w:fill="FFFFFF"/>
                <w:lang w:val="uk-UA"/>
              </w:rPr>
              <w:t>5.1.2.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6245FB98" w14:textId="77777777" w:rsidR="00F40089" w:rsidRPr="00775443" w:rsidRDefault="00F40089" w:rsidP="0033406D">
            <w:pPr>
              <w:jc w:val="both"/>
              <w:rPr>
                <w:rFonts w:ascii="Times New Roman" w:hAnsi="Times New Roman" w:cs="Times New Roman"/>
                <w:lang w:val="uk-UA"/>
              </w:rPr>
            </w:pPr>
            <w:r w:rsidRPr="00775443">
              <w:rPr>
                <w:rFonts w:ascii="Times New Roman" w:hAnsi="Times New Roman" w:cs="Times New Roman"/>
                <w:shd w:val="clear" w:color="auto" w:fill="FFFFFF"/>
                <w:lang w:val="uk-UA"/>
              </w:rPr>
              <w:t>5.1.3. Критеріями оцінки є ціна;.</w:t>
            </w:r>
          </w:p>
          <w:p w14:paraId="31D1E364" w14:textId="77777777" w:rsidR="00F40089" w:rsidRPr="00775443" w:rsidRDefault="00F40089" w:rsidP="0033406D">
            <w:pPr>
              <w:numPr>
                <w:ilvl w:val="0"/>
                <w:numId w:val="4"/>
              </w:numPr>
              <w:tabs>
                <w:tab w:val="clear" w:pos="-76"/>
                <w:tab w:val="num" w:pos="644"/>
              </w:tabs>
              <w:ind w:left="51"/>
              <w:jc w:val="both"/>
              <w:rPr>
                <w:rFonts w:ascii="Times New Roman" w:hAnsi="Times New Roman" w:cs="Times New Roman"/>
                <w:lang w:val="uk-UA"/>
              </w:rPr>
            </w:pPr>
            <w:r w:rsidRPr="00775443">
              <w:rPr>
                <w:rFonts w:ascii="Times New Roman" w:hAnsi="Times New Roman" w:cs="Times New Roman"/>
                <w:b/>
                <w:lang w:val="uk-UA"/>
              </w:rPr>
              <w:t>Ціна</w:t>
            </w:r>
            <w:r w:rsidRPr="00775443">
              <w:rPr>
                <w:rFonts w:ascii="Times New Roman" w:hAnsi="Times New Roman" w:cs="Times New Roman"/>
                <w:lang w:val="uk-UA"/>
              </w:rPr>
              <w:t xml:space="preserve"> - </w:t>
            </w:r>
            <w:r w:rsidRPr="00775443">
              <w:rPr>
                <w:rFonts w:ascii="Times New Roman" w:hAnsi="Times New Roman" w:cs="Times New Roman"/>
                <w:b/>
                <w:lang w:val="uk-UA"/>
              </w:rPr>
              <w:t xml:space="preserve">питома вага критерію складає 100 відсотків. </w:t>
            </w:r>
            <w:r w:rsidRPr="00775443">
              <w:rPr>
                <w:rFonts w:ascii="Times New Roman" w:hAnsi="Times New Roman" w:cs="Times New Roman"/>
                <w:bCs/>
                <w:lang w:val="uk-UA"/>
              </w:rPr>
              <w:t xml:space="preserve">Ціна </w:t>
            </w:r>
            <w:r w:rsidRPr="00775443">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p>
          <w:p w14:paraId="4A01CD40" w14:textId="5C0D3FC1" w:rsidR="00F40089" w:rsidRPr="00775443" w:rsidRDefault="00F40089" w:rsidP="0033406D">
            <w:pPr>
              <w:numPr>
                <w:ilvl w:val="0"/>
                <w:numId w:val="4"/>
              </w:numPr>
              <w:tabs>
                <w:tab w:val="clear" w:pos="-76"/>
                <w:tab w:val="num" w:pos="644"/>
              </w:tabs>
              <w:ind w:left="51"/>
              <w:jc w:val="both"/>
              <w:rPr>
                <w:rFonts w:ascii="Times New Roman" w:hAnsi="Times New Roman" w:cs="Times New Roman"/>
                <w:shd w:val="clear" w:color="auto" w:fill="FFFFFF"/>
                <w:lang w:val="uk-UA"/>
              </w:rPr>
            </w:pPr>
            <w:r w:rsidRPr="00775443">
              <w:rPr>
                <w:rFonts w:ascii="Times New Roman" w:hAnsi="Times New Roman" w:cs="Times New Roman"/>
                <w:lang w:val="uk-UA"/>
              </w:rPr>
              <w:t xml:space="preserve">5.1.4. </w:t>
            </w:r>
            <w:r w:rsidRPr="00775443">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775443" w:rsidRPr="00775443" w14:paraId="6ABFC27A"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2CF6610B" w14:textId="0353B372" w:rsidR="00F40089" w:rsidRPr="00775443" w:rsidRDefault="00F40089" w:rsidP="0033406D">
            <w:pPr>
              <w:pStyle w:val="a6"/>
              <w:spacing w:before="0" w:after="0"/>
              <w:jc w:val="both"/>
              <w:rPr>
                <w:lang w:val="uk-UA"/>
              </w:rPr>
            </w:pPr>
            <w:r w:rsidRPr="00775443">
              <w:rPr>
                <w:b/>
                <w:lang w:val="uk-UA"/>
              </w:rPr>
              <w:t>2. Розгляд тендерних пропозицій</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17D835" w14:textId="77777777" w:rsidR="00F40089" w:rsidRPr="00775443" w:rsidRDefault="00F40089" w:rsidP="0033406D">
            <w:pPr>
              <w:pStyle w:val="rvps2"/>
              <w:shd w:val="clear" w:color="auto" w:fill="FFFFFF"/>
              <w:spacing w:before="0" w:after="0"/>
              <w:jc w:val="both"/>
              <w:rPr>
                <w:shd w:val="clear" w:color="auto" w:fill="FFFFFF"/>
                <w:lang w:val="uk-UA"/>
              </w:rPr>
            </w:pPr>
            <w:r w:rsidRPr="00775443">
              <w:rPr>
                <w:shd w:val="clear" w:color="auto" w:fill="FFFFFF"/>
                <w:lang w:val="uk-UA"/>
              </w:rPr>
              <w:t>5.2.1.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56CE4125" w14:textId="77777777" w:rsidR="00F40089" w:rsidRPr="00775443" w:rsidRDefault="00F40089" w:rsidP="0033406D">
            <w:pPr>
              <w:pStyle w:val="rvps2"/>
              <w:shd w:val="clear" w:color="auto" w:fill="FFFFFF"/>
              <w:spacing w:before="0" w:after="0"/>
              <w:jc w:val="both"/>
              <w:rPr>
                <w:shd w:val="clear" w:color="auto" w:fill="FFFFFF"/>
                <w:lang w:val="uk-UA"/>
              </w:rPr>
            </w:pPr>
            <w:r w:rsidRPr="00775443">
              <w:rPr>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1A61BC2" w14:textId="77777777" w:rsidR="00F40089" w:rsidRPr="00775443" w:rsidRDefault="00F40089" w:rsidP="0033406D">
            <w:pPr>
              <w:pStyle w:val="rvps2"/>
              <w:shd w:val="clear" w:color="auto" w:fill="FFFFFF"/>
              <w:spacing w:before="0" w:after="0"/>
              <w:jc w:val="both"/>
              <w:rPr>
                <w:shd w:val="clear" w:color="auto" w:fill="FFFFFF"/>
                <w:lang w:val="uk-UA"/>
              </w:rPr>
            </w:pPr>
            <w:r w:rsidRPr="00775443">
              <w:rPr>
                <w:shd w:val="clear" w:color="auto" w:fill="FFFFFF"/>
                <w:lang w:val="uk-UA"/>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1C83A9DC" w14:textId="77777777" w:rsidR="00F40089" w:rsidRPr="00775443" w:rsidRDefault="00F40089" w:rsidP="0033406D">
            <w:pPr>
              <w:pStyle w:val="rvps2"/>
              <w:shd w:val="clear" w:color="auto" w:fill="FFFFFF"/>
              <w:spacing w:before="0" w:after="0"/>
              <w:jc w:val="both"/>
              <w:rPr>
                <w:shd w:val="clear" w:color="auto" w:fill="FFFFFF"/>
                <w:lang w:val="uk-UA"/>
              </w:rPr>
            </w:pPr>
            <w:r w:rsidRPr="00775443">
              <w:rPr>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218223C" w14:textId="77777777" w:rsidR="00F40089" w:rsidRPr="00775443" w:rsidRDefault="00F40089" w:rsidP="0033406D">
            <w:pPr>
              <w:pStyle w:val="rvps2"/>
              <w:shd w:val="clear" w:color="auto" w:fill="FFFFFF"/>
              <w:spacing w:before="0" w:after="0"/>
              <w:jc w:val="both"/>
              <w:rPr>
                <w:shd w:val="clear" w:color="auto" w:fill="FFFFFF"/>
                <w:lang w:val="uk-UA"/>
              </w:rPr>
            </w:pPr>
            <w:r w:rsidRPr="00775443">
              <w:rPr>
                <w:shd w:val="clear" w:color="auto" w:fill="FFFFFF"/>
                <w:lang w:val="uk-UA"/>
              </w:rPr>
              <w:t>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2E60BF2" w14:textId="77777777" w:rsidR="00F40089" w:rsidRPr="00775443" w:rsidRDefault="00F40089" w:rsidP="0033406D">
            <w:pPr>
              <w:contextualSpacing/>
              <w:jc w:val="both"/>
              <w:rPr>
                <w:rFonts w:ascii="Times New Roman" w:hAnsi="Times New Roman" w:cs="Times New Roman"/>
                <w:lang w:val="uk-UA" w:eastAsia="uk-UA"/>
              </w:rPr>
            </w:pPr>
            <w:r w:rsidRPr="00775443">
              <w:rPr>
                <w:shd w:val="clear" w:color="auto" w:fill="FFFFFF"/>
                <w:lang w:val="uk-UA"/>
              </w:rPr>
              <w:t xml:space="preserve">5.2.6. </w:t>
            </w:r>
            <w:r w:rsidRPr="00775443">
              <w:rPr>
                <w:rFonts w:ascii="Times New Roman" w:hAnsi="Times New Roman" w:cs="Times New Roman"/>
                <w:lang w:val="uk-UA" w:eastAsia="uk-UA"/>
              </w:rPr>
              <w:t xml:space="preserve">Згідно Особливостей,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p>
          <w:p w14:paraId="7E652CF0" w14:textId="77777777" w:rsidR="00F40089" w:rsidRPr="00775443" w:rsidRDefault="00F40089" w:rsidP="0033406D">
            <w:pPr>
              <w:contextualSpacing/>
              <w:jc w:val="both"/>
              <w:rPr>
                <w:rFonts w:ascii="Times New Roman" w:hAnsi="Times New Roman" w:cs="Times New Roman"/>
                <w:lang w:val="uk-UA" w:eastAsia="uk-UA"/>
              </w:rPr>
            </w:pPr>
            <w:r w:rsidRPr="00775443">
              <w:rPr>
                <w:rFonts w:ascii="Times New Roman" w:hAnsi="Times New Roman" w:cs="Times New Roman"/>
                <w:lang w:val="uk-UA" w:eastAsia="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A79E4DB" w14:textId="77777777" w:rsidR="00F40089" w:rsidRPr="00775443" w:rsidRDefault="00F40089" w:rsidP="0033406D">
            <w:pPr>
              <w:pStyle w:val="rvps2"/>
              <w:shd w:val="clear" w:color="auto" w:fill="FFFFFF"/>
              <w:spacing w:before="0" w:after="0"/>
              <w:jc w:val="both"/>
              <w:rPr>
                <w:shd w:val="clear" w:color="auto" w:fill="FFFFFF"/>
                <w:lang w:val="uk-UA"/>
              </w:rPr>
            </w:pPr>
            <w:r w:rsidRPr="00775443">
              <w:rPr>
                <w:shd w:val="clear" w:color="auto" w:fill="FFFFFF"/>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14D6E2B" w14:textId="77777777" w:rsidR="00F40089" w:rsidRPr="00775443" w:rsidRDefault="00F40089" w:rsidP="0033406D">
            <w:pPr>
              <w:pStyle w:val="rvps2"/>
              <w:shd w:val="clear" w:color="auto" w:fill="FFFFFF"/>
              <w:spacing w:before="0" w:after="0"/>
              <w:jc w:val="both"/>
              <w:rPr>
                <w:shd w:val="clear" w:color="auto" w:fill="FFFFFF"/>
                <w:lang w:val="uk-UA"/>
              </w:rPr>
            </w:pPr>
            <w:r w:rsidRPr="00775443">
              <w:rPr>
                <w:shd w:val="clear" w:color="auto" w:fill="FFFFFF"/>
                <w:lang w:val="uk-UA"/>
              </w:rPr>
              <w:t>5.2.7. Обґрунтування аномально низької тендерної пропозиції може містити інформацію про:</w:t>
            </w:r>
          </w:p>
          <w:p w14:paraId="12881B79" w14:textId="77777777" w:rsidR="00F40089" w:rsidRPr="00775443" w:rsidRDefault="00F40089" w:rsidP="0033406D">
            <w:pPr>
              <w:pStyle w:val="rvps2"/>
              <w:shd w:val="clear" w:color="auto" w:fill="FFFFFF"/>
              <w:spacing w:before="0" w:after="0"/>
              <w:jc w:val="both"/>
              <w:rPr>
                <w:shd w:val="clear" w:color="auto" w:fill="FFFFFF"/>
                <w:lang w:val="uk-UA"/>
              </w:rPr>
            </w:pPr>
            <w:r w:rsidRPr="00775443">
              <w:rPr>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0A92BF1D" w14:textId="77777777" w:rsidR="00F40089" w:rsidRPr="00775443" w:rsidRDefault="00F40089" w:rsidP="0033406D">
            <w:pPr>
              <w:pStyle w:val="rvps2"/>
              <w:shd w:val="clear" w:color="auto" w:fill="FFFFFF"/>
              <w:spacing w:before="0" w:after="0"/>
              <w:jc w:val="both"/>
              <w:rPr>
                <w:shd w:val="clear" w:color="auto" w:fill="FFFFFF"/>
                <w:lang w:val="uk-UA"/>
              </w:rPr>
            </w:pPr>
            <w:r w:rsidRPr="00775443">
              <w:rPr>
                <w:shd w:val="clear" w:color="auto" w:fill="FFFFFF"/>
                <w:lang w:val="uk-UA"/>
              </w:rPr>
              <w:lastRenderedPageBreak/>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ABA6575" w14:textId="77777777" w:rsidR="00F40089" w:rsidRPr="00775443" w:rsidRDefault="00F40089" w:rsidP="0033406D">
            <w:pPr>
              <w:pStyle w:val="rvps2"/>
              <w:shd w:val="clear" w:color="auto" w:fill="FFFFFF"/>
              <w:spacing w:before="0" w:after="0"/>
              <w:jc w:val="both"/>
              <w:rPr>
                <w:shd w:val="clear" w:color="auto" w:fill="FFFFFF"/>
                <w:lang w:val="uk-UA"/>
              </w:rPr>
            </w:pPr>
            <w:r w:rsidRPr="00775443">
              <w:rPr>
                <w:shd w:val="clear" w:color="auto" w:fill="FFFFFF"/>
                <w:lang w:val="uk-UA"/>
              </w:rPr>
              <w:t>- отримання учасником процедури закупівлі державної допомоги згідно із законодавством.</w:t>
            </w:r>
          </w:p>
          <w:p w14:paraId="70FA548C" w14:textId="77777777" w:rsidR="00775443" w:rsidRPr="00775443" w:rsidRDefault="00F40089" w:rsidP="00775443">
            <w:pPr>
              <w:widowControl/>
              <w:shd w:val="clear" w:color="auto" w:fill="FFFFFF"/>
              <w:suppressAutoHyphens w:val="0"/>
              <w:jc w:val="both"/>
              <w:rPr>
                <w:shd w:val="clear" w:color="auto" w:fill="FFFFFF"/>
                <w:lang w:val="uk-UA"/>
              </w:rPr>
            </w:pPr>
            <w:r w:rsidRPr="00775443">
              <w:rPr>
                <w:shd w:val="clear" w:color="auto" w:fill="FFFFFF"/>
                <w:lang w:val="uk-UA"/>
              </w:rPr>
              <w:t xml:space="preserve">5.2.8. </w:t>
            </w:r>
            <w:r w:rsidR="00775443" w:rsidRPr="00775443">
              <w:rPr>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E8A636A" w14:textId="77777777" w:rsidR="00775443" w:rsidRPr="00775443" w:rsidRDefault="00775443" w:rsidP="00775443">
            <w:pPr>
              <w:pStyle w:val="rvps2"/>
              <w:shd w:val="clear" w:color="auto" w:fill="FFFFFF"/>
              <w:spacing w:before="0" w:after="0"/>
              <w:jc w:val="both"/>
              <w:rPr>
                <w:shd w:val="clear" w:color="auto" w:fill="FFFFFF"/>
                <w:lang w:val="uk-UA"/>
              </w:rPr>
            </w:pPr>
            <w:r w:rsidRPr="00775443">
              <w:rPr>
                <w:shd w:val="clear" w:color="auto" w:fill="FFFFFF"/>
                <w:lang w:val="uk-UA"/>
              </w:rPr>
              <w:t>5.2.9.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91B168C" w14:textId="77777777" w:rsidR="00F40089" w:rsidRPr="00775443" w:rsidRDefault="00F40089" w:rsidP="0033406D">
            <w:pPr>
              <w:pStyle w:val="rvps2"/>
              <w:shd w:val="clear" w:color="auto" w:fill="FFFFFF"/>
              <w:spacing w:before="0" w:after="0"/>
              <w:jc w:val="both"/>
              <w:rPr>
                <w:shd w:val="clear" w:color="auto" w:fill="FFFFFF"/>
                <w:lang w:val="uk-UA"/>
              </w:rPr>
            </w:pPr>
            <w:r w:rsidRPr="00775443">
              <w:rPr>
                <w:shd w:val="clear" w:color="auto" w:fill="FFFFFF"/>
                <w:lang w:val="uk-UA"/>
              </w:rPr>
              <w:t>5.2.10.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3CC451" w14:textId="77777777" w:rsidR="00F40089" w:rsidRPr="00775443" w:rsidRDefault="00F40089" w:rsidP="0033406D">
            <w:pPr>
              <w:pStyle w:val="rvps2"/>
              <w:shd w:val="clear" w:color="auto" w:fill="FFFFFF"/>
              <w:spacing w:before="0" w:after="0"/>
              <w:jc w:val="both"/>
              <w:rPr>
                <w:shd w:val="clear" w:color="auto" w:fill="FFFFFF"/>
                <w:lang w:val="uk-UA"/>
              </w:rPr>
            </w:pPr>
            <w:r w:rsidRPr="00775443">
              <w:rPr>
                <w:lang w:val="uk-UA" w:eastAsia="uk-UA"/>
              </w:rPr>
              <w:t>5.2.11. Замовник розглядає подані тендерні пропозиції з урахуванням виправлення або невиправлення учасниками виявлених невідповідностей.</w:t>
            </w:r>
          </w:p>
          <w:p w14:paraId="06ECE830" w14:textId="31BFCD8F" w:rsidR="00775443" w:rsidRPr="00775443" w:rsidRDefault="00775443" w:rsidP="00775443">
            <w:pPr>
              <w:pStyle w:val="rvps2"/>
              <w:shd w:val="clear" w:color="auto" w:fill="FFFFFF"/>
              <w:spacing w:before="0" w:after="0"/>
              <w:jc w:val="both"/>
              <w:rPr>
                <w:shd w:val="clear" w:color="auto" w:fill="FFFFFF"/>
                <w:lang w:val="uk-UA"/>
              </w:rPr>
            </w:pPr>
            <w:r w:rsidRPr="00775443">
              <w:rPr>
                <w:shd w:val="clear" w:color="auto" w:fill="FFFFFF"/>
                <w:lang w:val="uk-UA"/>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49942DE3" w14:textId="77777777" w:rsidR="00775443" w:rsidRPr="00775443" w:rsidRDefault="00775443" w:rsidP="00775443">
            <w:pPr>
              <w:pStyle w:val="rvps2"/>
              <w:shd w:val="clear" w:color="auto" w:fill="FFFFFF"/>
              <w:spacing w:before="0" w:after="0"/>
              <w:jc w:val="both"/>
              <w:rPr>
                <w:shd w:val="clear" w:color="auto" w:fill="FFFFFF"/>
                <w:lang w:val="uk-UA"/>
              </w:rPr>
            </w:pPr>
            <w:r w:rsidRPr="00775443">
              <w:rPr>
                <w:shd w:val="clear" w:color="auto" w:fill="FFFFFF"/>
                <w:lang w:val="uk-UA"/>
              </w:rPr>
              <w:t>5.2.13.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4B13CFF" w14:textId="77777777" w:rsidR="00775443" w:rsidRPr="00775443" w:rsidRDefault="00775443" w:rsidP="00775443">
            <w:pPr>
              <w:pStyle w:val="rvps2"/>
              <w:shd w:val="clear" w:color="auto" w:fill="FFFFFF"/>
              <w:spacing w:before="0" w:after="0"/>
              <w:jc w:val="both"/>
              <w:rPr>
                <w:shd w:val="clear" w:color="auto" w:fill="FFFFFF"/>
                <w:lang w:val="uk-UA"/>
              </w:rPr>
            </w:pPr>
            <w:r w:rsidRPr="00775443">
              <w:rPr>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900D0FE" w14:textId="77777777" w:rsidR="00F40089" w:rsidRPr="00775443" w:rsidRDefault="00F40089" w:rsidP="0033406D">
            <w:pPr>
              <w:pStyle w:val="rvps2"/>
              <w:shd w:val="clear" w:color="auto" w:fill="FFFFFF"/>
              <w:spacing w:before="0" w:after="0"/>
              <w:jc w:val="both"/>
              <w:rPr>
                <w:shd w:val="clear" w:color="auto" w:fill="FFFFFF"/>
                <w:lang w:val="uk-UA"/>
              </w:rPr>
            </w:pPr>
            <w:r w:rsidRPr="00775443">
              <w:rPr>
                <w:shd w:val="clear" w:color="auto" w:fill="FFFFFF"/>
                <w:lang w:val="uk-UA"/>
              </w:rPr>
              <w:t>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6B92687F" w14:textId="7F5E4AAE" w:rsidR="00F40089" w:rsidRPr="00775443" w:rsidRDefault="00F40089" w:rsidP="0033406D">
            <w:pPr>
              <w:contextualSpacing/>
              <w:jc w:val="both"/>
              <w:rPr>
                <w:rFonts w:ascii="Times New Roman" w:hAnsi="Times New Roman" w:cs="Times New Roman"/>
                <w:lang w:val="uk-UA" w:eastAsia="uk-UA"/>
              </w:rPr>
            </w:pPr>
            <w:r w:rsidRPr="00775443">
              <w:rPr>
                <w:rFonts w:ascii="Times New Roman" w:hAnsi="Times New Roman" w:cs="Times New Roman"/>
                <w:shd w:val="clear" w:color="auto" w:fill="FFFFFF"/>
                <w:lang w:val="uk-UA"/>
              </w:rPr>
              <w:t xml:space="preserve">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775443" w:rsidRPr="00775443" w14:paraId="3FF54B87"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5994A35A" w14:textId="5F63EE12" w:rsidR="00775443" w:rsidRPr="00775443" w:rsidRDefault="00775443" w:rsidP="00775443">
            <w:pPr>
              <w:pStyle w:val="a6"/>
              <w:spacing w:before="0" w:after="0"/>
              <w:rPr>
                <w:lang w:val="uk-UA"/>
              </w:rPr>
            </w:pPr>
            <w:r w:rsidRPr="00775443">
              <w:rPr>
                <w:lang w:val="uk-UA"/>
              </w:rPr>
              <w:lastRenderedPageBreak/>
              <w:t> </w:t>
            </w:r>
            <w:r w:rsidRPr="00775443">
              <w:rPr>
                <w:b/>
                <w:bCs/>
                <w:lang w:val="uk-UA"/>
              </w:rPr>
              <w:t xml:space="preserve">3. </w:t>
            </w:r>
            <w:r w:rsidRPr="00775443">
              <w:rPr>
                <w:b/>
                <w:lang w:val="uk-UA"/>
              </w:rPr>
              <w:t>Відхилення тендерних пропозицій</w:t>
            </w:r>
            <w:r w:rsidRPr="00775443">
              <w:rPr>
                <w:b/>
                <w:bCs/>
                <w:lang w:val="uk-UA"/>
              </w:rPr>
              <w:t xml:space="preserve">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14:paraId="5CD97F45" w14:textId="77777777" w:rsidR="00775443" w:rsidRPr="00775443" w:rsidRDefault="00775443" w:rsidP="00775443">
            <w:pPr>
              <w:pStyle w:val="a6"/>
              <w:spacing w:before="0" w:after="0"/>
              <w:jc w:val="both"/>
              <w:rPr>
                <w:bCs/>
                <w:lang w:val="uk-UA"/>
              </w:rPr>
            </w:pPr>
            <w:r w:rsidRPr="00775443">
              <w:rPr>
                <w:lang w:val="uk-UA"/>
              </w:rPr>
              <w:t xml:space="preserve">5.3.1. </w:t>
            </w:r>
            <w:r w:rsidRPr="00775443">
              <w:rPr>
                <w:bCs/>
                <w:lang w:val="uk-UA"/>
              </w:rPr>
              <w:t>Замовник відхиляє тендерну пропозицію із зазначенням аргументації в електронній системі закупівель у разі, коли:</w:t>
            </w:r>
          </w:p>
          <w:p w14:paraId="1EF470D5" w14:textId="77777777" w:rsidR="00775443" w:rsidRPr="00775443" w:rsidRDefault="00775443" w:rsidP="00775443">
            <w:pPr>
              <w:pStyle w:val="a6"/>
              <w:spacing w:before="0" w:after="0"/>
              <w:jc w:val="both"/>
              <w:rPr>
                <w:b/>
                <w:lang w:val="uk-UA"/>
              </w:rPr>
            </w:pPr>
            <w:r w:rsidRPr="00775443">
              <w:rPr>
                <w:b/>
                <w:lang w:val="uk-UA"/>
              </w:rPr>
              <w:t>1) учасник процедури закупівлі:</w:t>
            </w:r>
          </w:p>
          <w:p w14:paraId="22994B09" w14:textId="77777777" w:rsidR="00775443" w:rsidRPr="00775443" w:rsidRDefault="00775443" w:rsidP="00775443">
            <w:pPr>
              <w:pStyle w:val="a6"/>
              <w:spacing w:before="0" w:after="0"/>
              <w:jc w:val="both"/>
              <w:rPr>
                <w:bCs/>
                <w:lang w:val="uk-UA"/>
              </w:rPr>
            </w:pPr>
            <w:r w:rsidRPr="00775443">
              <w:rPr>
                <w:bCs/>
                <w:lang w:val="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Pr="00775443">
              <w:rPr>
                <w:bCs/>
                <w:lang w:val="uk-UA"/>
              </w:rPr>
              <w:lastRenderedPageBreak/>
              <w:t>абзацом другим пункту 39 цих особливостей;</w:t>
            </w:r>
          </w:p>
          <w:p w14:paraId="6DE05FD3" w14:textId="77777777" w:rsidR="00775443" w:rsidRPr="00775443" w:rsidRDefault="00775443" w:rsidP="00775443">
            <w:pPr>
              <w:pStyle w:val="a6"/>
              <w:spacing w:before="0" w:after="0"/>
              <w:jc w:val="both"/>
              <w:rPr>
                <w:bCs/>
                <w:lang w:val="uk-UA"/>
              </w:rPr>
            </w:pPr>
            <w:r w:rsidRPr="00775443">
              <w:rPr>
                <w:bCs/>
                <w:lang w:val="uk-UA"/>
              </w:rPr>
              <w:t>- не надав забезпечення тендерної пропозиції, якщо таке забезпечення вимагалося замовником;</w:t>
            </w:r>
          </w:p>
          <w:p w14:paraId="53C90D66" w14:textId="77777777" w:rsidR="00775443" w:rsidRPr="00775443" w:rsidRDefault="00775443" w:rsidP="00775443">
            <w:pPr>
              <w:pStyle w:val="a6"/>
              <w:spacing w:before="0" w:after="0"/>
              <w:jc w:val="both"/>
              <w:rPr>
                <w:bCs/>
                <w:lang w:val="uk-UA"/>
              </w:rPr>
            </w:pPr>
            <w:r w:rsidRPr="00775443">
              <w:rPr>
                <w:bCs/>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313E3AF" w14:textId="77777777" w:rsidR="00775443" w:rsidRPr="00775443" w:rsidRDefault="00775443" w:rsidP="00775443">
            <w:pPr>
              <w:pStyle w:val="a6"/>
              <w:spacing w:before="0" w:after="0"/>
              <w:jc w:val="both"/>
              <w:rPr>
                <w:bCs/>
                <w:lang w:val="uk-UA"/>
              </w:rPr>
            </w:pPr>
            <w:r w:rsidRPr="00775443">
              <w:rPr>
                <w:bCs/>
                <w:lang w:val="uk-UA"/>
              </w:rPr>
              <w:t>- не надав обґрунтування аномально низької ціни тендерної пропозиції протягом строку, визначеного абзацом п’ятим пункту 38 цих особливостей;</w:t>
            </w:r>
          </w:p>
          <w:p w14:paraId="0D12A46B" w14:textId="77777777" w:rsidR="00775443" w:rsidRPr="00775443" w:rsidRDefault="00775443" w:rsidP="00775443">
            <w:pPr>
              <w:pStyle w:val="a6"/>
              <w:spacing w:before="0" w:after="0"/>
              <w:jc w:val="both"/>
              <w:rPr>
                <w:bCs/>
                <w:lang w:val="uk-UA"/>
              </w:rPr>
            </w:pPr>
            <w:r w:rsidRPr="00775443">
              <w:rPr>
                <w:bCs/>
                <w:lang w:val="uk-UA"/>
              </w:rPr>
              <w:t>- визначив конфіденційною інформацію, що не може бути визначена як конфіденційна відповідно до вимог абзацу другого пункту 36 цих особливостей;</w:t>
            </w:r>
          </w:p>
          <w:p w14:paraId="1F3A494E" w14:textId="77777777" w:rsidR="00775443" w:rsidRPr="00775443" w:rsidRDefault="00775443" w:rsidP="00775443">
            <w:pPr>
              <w:pStyle w:val="a6"/>
              <w:spacing w:before="0" w:after="0"/>
              <w:jc w:val="both"/>
              <w:rPr>
                <w:bCs/>
                <w:lang w:val="uk-UA"/>
              </w:rPr>
            </w:pPr>
            <w:r w:rsidRPr="00775443">
              <w:rPr>
                <w:bCs/>
                <w:lang w:val="uk-UA"/>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A1B042A" w14:textId="77777777" w:rsidR="00775443" w:rsidRPr="00775443" w:rsidRDefault="00775443" w:rsidP="00775443">
            <w:pPr>
              <w:pStyle w:val="a6"/>
              <w:spacing w:before="0" w:after="0"/>
              <w:jc w:val="both"/>
              <w:rPr>
                <w:b/>
                <w:lang w:val="uk-UA"/>
              </w:rPr>
            </w:pPr>
            <w:r w:rsidRPr="00775443">
              <w:rPr>
                <w:b/>
                <w:lang w:val="uk-UA"/>
              </w:rPr>
              <w:t>2) тендерна пропозиція:</w:t>
            </w:r>
          </w:p>
          <w:p w14:paraId="197B7608" w14:textId="77777777" w:rsidR="00775443" w:rsidRPr="00775443" w:rsidRDefault="00775443" w:rsidP="00775443">
            <w:pPr>
              <w:pStyle w:val="a6"/>
              <w:spacing w:before="0" w:after="0"/>
              <w:jc w:val="both"/>
              <w:rPr>
                <w:bCs/>
                <w:lang w:val="uk-UA"/>
              </w:rPr>
            </w:pPr>
            <w:r w:rsidRPr="00775443">
              <w:rPr>
                <w:bCs/>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306BE248" w14:textId="77777777" w:rsidR="00775443" w:rsidRPr="00775443" w:rsidRDefault="00775443" w:rsidP="00775443">
            <w:pPr>
              <w:pStyle w:val="a6"/>
              <w:spacing w:before="0" w:after="0"/>
              <w:jc w:val="both"/>
              <w:rPr>
                <w:bCs/>
                <w:lang w:val="uk-UA"/>
              </w:rPr>
            </w:pPr>
            <w:r w:rsidRPr="00775443">
              <w:rPr>
                <w:bCs/>
                <w:lang w:val="uk-UA"/>
              </w:rPr>
              <w:t>- є такою, строк дії якої закінчився;</w:t>
            </w:r>
          </w:p>
          <w:p w14:paraId="35D4A1AC" w14:textId="77777777" w:rsidR="00775443" w:rsidRPr="00775443" w:rsidRDefault="00775443" w:rsidP="00775443">
            <w:pPr>
              <w:pStyle w:val="a6"/>
              <w:spacing w:before="0" w:after="0"/>
              <w:jc w:val="both"/>
              <w:rPr>
                <w:bCs/>
                <w:lang w:val="uk-UA"/>
              </w:rPr>
            </w:pPr>
            <w:r w:rsidRPr="00775443">
              <w:rPr>
                <w:bCs/>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94B2232" w14:textId="77777777" w:rsidR="00775443" w:rsidRPr="00775443" w:rsidRDefault="00775443" w:rsidP="00775443">
            <w:pPr>
              <w:pStyle w:val="a6"/>
              <w:spacing w:before="0" w:after="0"/>
              <w:jc w:val="both"/>
              <w:rPr>
                <w:bCs/>
                <w:lang w:val="uk-UA"/>
              </w:rPr>
            </w:pPr>
            <w:r w:rsidRPr="00775443">
              <w:rPr>
                <w:bCs/>
                <w:lang w:val="uk-UA"/>
              </w:rPr>
              <w:t>- не відповідає вимогам, установленим у тендерній документації відповідно до абзацу першого частини третьої статті 22 Закону;</w:t>
            </w:r>
          </w:p>
          <w:p w14:paraId="126BA26C" w14:textId="77777777" w:rsidR="00775443" w:rsidRPr="00775443" w:rsidRDefault="00775443" w:rsidP="00775443">
            <w:pPr>
              <w:pStyle w:val="a6"/>
              <w:spacing w:before="0" w:after="0"/>
              <w:jc w:val="both"/>
              <w:rPr>
                <w:b/>
                <w:lang w:val="uk-UA"/>
              </w:rPr>
            </w:pPr>
            <w:r w:rsidRPr="00775443">
              <w:rPr>
                <w:b/>
                <w:lang w:val="uk-UA"/>
              </w:rPr>
              <w:t>3) переможець процедури закупівлі:</w:t>
            </w:r>
          </w:p>
          <w:p w14:paraId="4642BCEF" w14:textId="77777777" w:rsidR="00775443" w:rsidRPr="00775443" w:rsidRDefault="00775443" w:rsidP="00775443">
            <w:pPr>
              <w:pStyle w:val="a6"/>
              <w:spacing w:before="0" w:after="0"/>
              <w:jc w:val="both"/>
              <w:rPr>
                <w:bCs/>
                <w:lang w:val="uk-UA"/>
              </w:rPr>
            </w:pPr>
            <w:r w:rsidRPr="00775443">
              <w:rPr>
                <w:bCs/>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09570368" w14:textId="77777777" w:rsidR="00775443" w:rsidRPr="00775443" w:rsidRDefault="00775443" w:rsidP="00775443">
            <w:pPr>
              <w:pStyle w:val="a6"/>
              <w:spacing w:before="0" w:after="0"/>
              <w:jc w:val="both"/>
              <w:rPr>
                <w:bCs/>
                <w:lang w:val="uk-UA"/>
              </w:rPr>
            </w:pPr>
            <w:r w:rsidRPr="00775443">
              <w:rPr>
                <w:bCs/>
                <w:lang w:val="uk-UA"/>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6A2A5371" w14:textId="77777777" w:rsidR="00775443" w:rsidRPr="00775443" w:rsidRDefault="00775443" w:rsidP="00775443">
            <w:pPr>
              <w:pStyle w:val="a6"/>
              <w:spacing w:before="0" w:after="0"/>
              <w:jc w:val="both"/>
              <w:rPr>
                <w:bCs/>
                <w:lang w:val="uk-UA"/>
              </w:rPr>
            </w:pPr>
            <w:r w:rsidRPr="00775443">
              <w:rPr>
                <w:bCs/>
                <w:lang w:val="uk-UA"/>
              </w:rPr>
              <w:t>- не надав копію ліцензії або документа дозвільного характеру (у разі їх наявності) відповідно до частини другої статті 41 Закону;</w:t>
            </w:r>
          </w:p>
          <w:p w14:paraId="74D00BC3" w14:textId="77777777" w:rsidR="00775443" w:rsidRPr="00775443" w:rsidRDefault="00775443" w:rsidP="00775443">
            <w:pPr>
              <w:pStyle w:val="a6"/>
              <w:spacing w:before="0" w:after="0"/>
              <w:jc w:val="both"/>
              <w:rPr>
                <w:bCs/>
                <w:lang w:val="uk-UA"/>
              </w:rPr>
            </w:pPr>
            <w:r w:rsidRPr="00775443">
              <w:rPr>
                <w:bCs/>
                <w:lang w:val="uk-UA"/>
              </w:rPr>
              <w:t>- не надав забезпечення виконання договору про закупівлю, якщо таке забезпечення вимагалося замовником;</w:t>
            </w:r>
          </w:p>
          <w:p w14:paraId="6C601F63" w14:textId="77777777" w:rsidR="00775443" w:rsidRPr="00775443" w:rsidRDefault="00775443" w:rsidP="00775443">
            <w:pPr>
              <w:pStyle w:val="a6"/>
              <w:spacing w:before="0" w:after="0"/>
              <w:jc w:val="both"/>
              <w:rPr>
                <w:bCs/>
                <w:lang w:val="uk-UA"/>
              </w:rPr>
            </w:pPr>
            <w:r w:rsidRPr="00775443">
              <w:rPr>
                <w:bCs/>
                <w:lang w:val="uk-UA"/>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пункту </w:t>
            </w:r>
            <w:r w:rsidRPr="00775443">
              <w:rPr>
                <w:bCs/>
                <w:lang w:val="uk-UA"/>
              </w:rPr>
              <w:lastRenderedPageBreak/>
              <w:t>39 цих особливостей.</w:t>
            </w:r>
          </w:p>
          <w:p w14:paraId="3EA11A5E" w14:textId="77777777" w:rsidR="00775443" w:rsidRPr="00775443" w:rsidRDefault="00775443" w:rsidP="00775443">
            <w:pPr>
              <w:pStyle w:val="a6"/>
              <w:spacing w:before="0" w:after="0"/>
              <w:jc w:val="both"/>
              <w:rPr>
                <w:bCs/>
                <w:lang w:val="uk-UA"/>
              </w:rPr>
            </w:pPr>
            <w:r w:rsidRPr="00775443">
              <w:rPr>
                <w:bCs/>
                <w:lang w:val="uk-UA"/>
              </w:rPr>
              <w:t>5.3.2. Замовник може відхилити тендерну пропозицію із зазначенням аргументації в електронній системі закупівель у разі, коли:</w:t>
            </w:r>
          </w:p>
          <w:p w14:paraId="457D564C" w14:textId="77777777" w:rsidR="00775443" w:rsidRPr="00775443" w:rsidRDefault="00775443" w:rsidP="00775443">
            <w:pPr>
              <w:pStyle w:val="a6"/>
              <w:spacing w:before="0" w:after="0"/>
              <w:jc w:val="both"/>
              <w:rPr>
                <w:bCs/>
                <w:lang w:val="uk-UA"/>
              </w:rPr>
            </w:pPr>
            <w:r w:rsidRPr="00775443">
              <w:rPr>
                <w:bCs/>
                <w:lang w:val="uk-UA"/>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4648CC1" w14:textId="77777777" w:rsidR="00775443" w:rsidRPr="00775443" w:rsidRDefault="00775443" w:rsidP="00775443">
            <w:pPr>
              <w:pStyle w:val="a6"/>
              <w:spacing w:before="0" w:after="0"/>
              <w:jc w:val="both"/>
              <w:rPr>
                <w:bCs/>
                <w:lang w:val="uk-UA"/>
              </w:rPr>
            </w:pPr>
            <w:r w:rsidRPr="00775443">
              <w:rPr>
                <w:bCs/>
                <w:lang w:val="uk-UA"/>
              </w:rPr>
              <w:t>-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078BE93" w14:textId="77777777" w:rsidR="00775443" w:rsidRPr="00775443" w:rsidRDefault="00775443" w:rsidP="00775443">
            <w:pPr>
              <w:pStyle w:val="a6"/>
              <w:spacing w:before="0" w:after="0"/>
              <w:jc w:val="both"/>
              <w:rPr>
                <w:bCs/>
                <w:lang w:val="uk-UA"/>
              </w:rPr>
            </w:pPr>
            <w:r w:rsidRPr="00775443">
              <w:rPr>
                <w:bCs/>
                <w:lang w:val="uk-UA"/>
              </w:rPr>
              <w:t>5.3.3.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5C19EC9" w14:textId="4333EDFC" w:rsidR="00775443" w:rsidRPr="00775443" w:rsidRDefault="00775443" w:rsidP="00775443">
            <w:pPr>
              <w:pStyle w:val="a6"/>
              <w:spacing w:before="0" w:after="0"/>
              <w:jc w:val="both"/>
              <w:rPr>
                <w:bCs/>
                <w:lang w:val="uk-UA"/>
              </w:rPr>
            </w:pPr>
            <w:r w:rsidRPr="00775443">
              <w:rPr>
                <w:bCs/>
                <w:lang w:val="uk-UA"/>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75443" w:rsidRPr="00775443" w14:paraId="2CDBF8FA"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405F50F6" w14:textId="3329076D" w:rsidR="00775443" w:rsidRPr="00775443" w:rsidRDefault="00775443" w:rsidP="00775443">
            <w:pPr>
              <w:pStyle w:val="a6"/>
              <w:spacing w:before="0" w:after="0"/>
              <w:rPr>
                <w:b/>
                <w:lang w:val="uk-UA"/>
              </w:rPr>
            </w:pPr>
            <w:r w:rsidRPr="00775443">
              <w:rPr>
                <w:b/>
                <w:lang w:val="uk-UA"/>
              </w:rPr>
              <w:lastRenderedPageBreak/>
              <w:t>4. Опис та приклади формальних (несуттєвих) помилок</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14:paraId="480EBB43" w14:textId="77777777" w:rsidR="00775443" w:rsidRPr="00775443" w:rsidRDefault="00775443" w:rsidP="00775443">
            <w:pPr>
              <w:jc w:val="both"/>
              <w:rPr>
                <w:lang w:val="uk-UA"/>
              </w:rPr>
            </w:pPr>
            <w:r w:rsidRPr="00775443">
              <w:rPr>
                <w:lang w:val="uk-UA"/>
              </w:rPr>
              <w:t xml:space="preserve">5.4.1. </w:t>
            </w:r>
            <w:r w:rsidRPr="00775443">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7832CAEF" w14:textId="77777777" w:rsidR="00775443" w:rsidRPr="00775443" w:rsidRDefault="00775443" w:rsidP="00775443">
            <w:pPr>
              <w:jc w:val="both"/>
              <w:rPr>
                <w:lang w:val="uk-UA"/>
              </w:rPr>
            </w:pPr>
            <w:r w:rsidRPr="00775443">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775443">
              <w:rPr>
                <w:rFonts w:ascii="Times New Roman" w:hAnsi="Times New Roman" w:cs="Times New Roman"/>
                <w:lang w:val="uk-UA" w:eastAsia="ru-RU"/>
              </w:rPr>
              <w:t>до яких відносяться, зокрема.</w:t>
            </w:r>
          </w:p>
          <w:p w14:paraId="4FA02B9C" w14:textId="77777777" w:rsidR="00775443" w:rsidRPr="00775443" w:rsidRDefault="00775443" w:rsidP="00775443">
            <w:pPr>
              <w:ind w:right="113"/>
              <w:jc w:val="both"/>
              <w:rPr>
                <w:lang w:val="uk-UA"/>
              </w:rPr>
            </w:pPr>
            <w:r w:rsidRPr="00775443">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4EB5D204" w14:textId="77777777" w:rsidR="00775443" w:rsidRPr="00775443" w:rsidRDefault="00775443" w:rsidP="00775443">
            <w:pPr>
              <w:ind w:left="40" w:right="120" w:hanging="20"/>
              <w:jc w:val="both"/>
              <w:rPr>
                <w:lang w:val="uk-UA"/>
              </w:rPr>
            </w:pPr>
            <w:r w:rsidRPr="00775443">
              <w:rPr>
                <w:rFonts w:ascii="Times New Roman" w:hAnsi="Times New Roman" w:cs="Times New Roman"/>
                <w:lang w:val="uk-UA" w:eastAsia="uk-UA"/>
              </w:rPr>
              <w:t>До формальних (несуттєвих) помилок відносяться:</w:t>
            </w:r>
          </w:p>
          <w:p w14:paraId="3046D532" w14:textId="77777777" w:rsidR="00775443" w:rsidRPr="00775443" w:rsidRDefault="00775443" w:rsidP="00775443">
            <w:pPr>
              <w:ind w:right="113"/>
              <w:jc w:val="both"/>
              <w:rPr>
                <w:lang w:val="uk-UA"/>
              </w:rPr>
            </w:pPr>
            <w:r w:rsidRPr="00775443">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286DAEAA" w14:textId="77777777" w:rsidR="00775443" w:rsidRPr="00775443" w:rsidRDefault="00775443" w:rsidP="00775443">
            <w:pPr>
              <w:ind w:right="113"/>
              <w:jc w:val="both"/>
              <w:rPr>
                <w:lang w:val="uk-UA"/>
              </w:rPr>
            </w:pPr>
            <w:r w:rsidRPr="00775443">
              <w:rPr>
                <w:rFonts w:ascii="Times New Roman" w:hAnsi="Times New Roman" w:cs="Times New Roman"/>
                <w:lang w:val="uk-UA" w:eastAsia="ru-RU"/>
              </w:rPr>
              <w:t>— уживання великої літери;</w:t>
            </w:r>
          </w:p>
          <w:p w14:paraId="12D27EE3" w14:textId="77777777" w:rsidR="00775443" w:rsidRPr="00775443" w:rsidRDefault="00775443" w:rsidP="00775443">
            <w:pPr>
              <w:ind w:right="113"/>
              <w:jc w:val="both"/>
              <w:rPr>
                <w:lang w:val="uk-UA"/>
              </w:rPr>
            </w:pPr>
            <w:r w:rsidRPr="00775443">
              <w:rPr>
                <w:rFonts w:ascii="Times New Roman" w:hAnsi="Times New Roman" w:cs="Times New Roman"/>
                <w:lang w:val="uk-UA" w:eastAsia="ru-RU"/>
              </w:rPr>
              <w:t>— уживання розділових знаків та відмінювання слів у реченні;</w:t>
            </w:r>
          </w:p>
          <w:p w14:paraId="305A76C0" w14:textId="77777777" w:rsidR="00775443" w:rsidRPr="00775443" w:rsidRDefault="00775443" w:rsidP="00775443">
            <w:pPr>
              <w:ind w:right="113"/>
              <w:jc w:val="both"/>
              <w:rPr>
                <w:lang w:val="uk-UA"/>
              </w:rPr>
            </w:pPr>
            <w:r w:rsidRPr="00775443">
              <w:rPr>
                <w:rFonts w:ascii="Times New Roman" w:hAnsi="Times New Roman" w:cs="Times New Roman"/>
                <w:lang w:val="uk-UA" w:eastAsia="ru-RU"/>
              </w:rPr>
              <w:t>— використання слова або мовного звороту, запозичених з іншої мови;</w:t>
            </w:r>
          </w:p>
          <w:p w14:paraId="198A64A4" w14:textId="77777777" w:rsidR="00775443" w:rsidRPr="00775443" w:rsidRDefault="00775443" w:rsidP="00775443">
            <w:pPr>
              <w:ind w:right="113"/>
              <w:jc w:val="both"/>
              <w:rPr>
                <w:lang w:val="uk-UA"/>
              </w:rPr>
            </w:pPr>
            <w:r w:rsidRPr="00775443">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D43A697" w14:textId="77777777" w:rsidR="00775443" w:rsidRPr="00775443" w:rsidRDefault="00775443" w:rsidP="00775443">
            <w:pPr>
              <w:ind w:right="113"/>
              <w:jc w:val="both"/>
              <w:rPr>
                <w:lang w:val="uk-UA"/>
              </w:rPr>
            </w:pPr>
            <w:r w:rsidRPr="00775443">
              <w:rPr>
                <w:rFonts w:ascii="Times New Roman" w:hAnsi="Times New Roman" w:cs="Times New Roman"/>
                <w:lang w:val="uk-UA" w:eastAsia="ru-RU"/>
              </w:rPr>
              <w:t>— застосування правил переносу частини слова з рядка в рядок;</w:t>
            </w:r>
          </w:p>
          <w:p w14:paraId="575AE5D7" w14:textId="77777777" w:rsidR="00775443" w:rsidRPr="00775443" w:rsidRDefault="00775443" w:rsidP="00775443">
            <w:pPr>
              <w:ind w:right="113"/>
              <w:jc w:val="both"/>
              <w:rPr>
                <w:lang w:val="uk-UA"/>
              </w:rPr>
            </w:pPr>
            <w:r w:rsidRPr="00775443">
              <w:rPr>
                <w:rFonts w:ascii="Times New Roman" w:hAnsi="Times New Roman" w:cs="Times New Roman"/>
                <w:lang w:val="uk-UA" w:eastAsia="ru-RU"/>
              </w:rPr>
              <w:t>— написання слів разом та/або окремо, та/або через дефіс;</w:t>
            </w:r>
          </w:p>
          <w:p w14:paraId="55305407" w14:textId="77777777" w:rsidR="00775443" w:rsidRPr="00775443" w:rsidRDefault="00775443" w:rsidP="00775443">
            <w:pPr>
              <w:ind w:right="113"/>
              <w:jc w:val="both"/>
              <w:rPr>
                <w:lang w:val="uk-UA"/>
              </w:rPr>
            </w:pPr>
            <w:r w:rsidRPr="00775443">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A14721A" w14:textId="77777777" w:rsidR="00775443" w:rsidRPr="00775443" w:rsidRDefault="00775443" w:rsidP="00775443">
            <w:pPr>
              <w:ind w:right="113"/>
              <w:jc w:val="both"/>
              <w:rPr>
                <w:lang w:val="uk-UA"/>
              </w:rPr>
            </w:pPr>
            <w:r w:rsidRPr="00775443">
              <w:rPr>
                <w:rFonts w:ascii="Times New Roman" w:hAnsi="Times New Roman" w:cs="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w:t>
            </w:r>
            <w:r w:rsidRPr="00775443">
              <w:rPr>
                <w:rFonts w:ascii="Times New Roman" w:hAnsi="Times New Roman" w:cs="Times New Roman"/>
                <w:lang w:val="uk-UA" w:eastAsia="ru-RU"/>
              </w:rPr>
              <w:lastRenderedPageBreak/>
              <w:t>(цифр),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D6A15F4" w14:textId="77777777" w:rsidR="00775443" w:rsidRPr="00775443" w:rsidRDefault="00775443" w:rsidP="00775443">
            <w:pPr>
              <w:ind w:right="113"/>
              <w:jc w:val="both"/>
              <w:rPr>
                <w:lang w:val="uk-UA"/>
              </w:rPr>
            </w:pPr>
            <w:r w:rsidRPr="00775443">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9D9088F" w14:textId="77777777" w:rsidR="00775443" w:rsidRPr="00775443" w:rsidRDefault="00775443" w:rsidP="00775443">
            <w:pPr>
              <w:ind w:right="113"/>
              <w:jc w:val="both"/>
              <w:rPr>
                <w:lang w:val="uk-UA"/>
              </w:rPr>
            </w:pPr>
            <w:r w:rsidRPr="00775443">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62A2467" w14:textId="77777777" w:rsidR="00775443" w:rsidRPr="00775443" w:rsidRDefault="00775443" w:rsidP="00775443">
            <w:pPr>
              <w:ind w:right="113"/>
              <w:jc w:val="both"/>
              <w:rPr>
                <w:lang w:val="uk-UA"/>
              </w:rPr>
            </w:pPr>
            <w:r w:rsidRPr="00775443">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9C33DB7" w14:textId="77777777" w:rsidR="00775443" w:rsidRPr="00775443" w:rsidRDefault="00775443" w:rsidP="00775443">
            <w:pPr>
              <w:ind w:right="113"/>
              <w:jc w:val="both"/>
              <w:rPr>
                <w:lang w:val="uk-UA"/>
              </w:rPr>
            </w:pPr>
            <w:r w:rsidRPr="00775443">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2235518" w14:textId="77777777" w:rsidR="00775443" w:rsidRPr="00775443" w:rsidRDefault="00775443" w:rsidP="00775443">
            <w:pPr>
              <w:ind w:right="113"/>
              <w:jc w:val="both"/>
              <w:rPr>
                <w:lang w:val="uk-UA"/>
              </w:rPr>
            </w:pPr>
            <w:r w:rsidRPr="00775443">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0845BB9" w14:textId="77777777" w:rsidR="00775443" w:rsidRPr="00775443" w:rsidRDefault="00775443" w:rsidP="00775443">
            <w:pPr>
              <w:ind w:right="113"/>
              <w:jc w:val="both"/>
              <w:rPr>
                <w:lang w:val="uk-UA"/>
              </w:rPr>
            </w:pPr>
            <w:r w:rsidRPr="00775443">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0BFB887" w14:textId="77777777" w:rsidR="00775443" w:rsidRPr="00775443" w:rsidRDefault="00775443" w:rsidP="00775443">
            <w:pPr>
              <w:ind w:right="113"/>
              <w:jc w:val="both"/>
              <w:rPr>
                <w:lang w:val="uk-UA"/>
              </w:rPr>
            </w:pPr>
            <w:r w:rsidRPr="00775443">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616D13C" w14:textId="77777777" w:rsidR="00775443" w:rsidRPr="00775443" w:rsidRDefault="00775443" w:rsidP="00775443">
            <w:pPr>
              <w:ind w:right="113"/>
              <w:jc w:val="both"/>
              <w:rPr>
                <w:lang w:val="uk-UA"/>
              </w:rPr>
            </w:pPr>
            <w:r w:rsidRPr="00775443">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465BB7F" w14:textId="77777777" w:rsidR="00775443" w:rsidRPr="00775443" w:rsidRDefault="00775443" w:rsidP="00775443">
            <w:pPr>
              <w:ind w:right="113"/>
              <w:jc w:val="both"/>
              <w:rPr>
                <w:lang w:val="uk-UA"/>
              </w:rPr>
            </w:pPr>
            <w:r w:rsidRPr="00775443">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DD6CE22" w14:textId="77777777" w:rsidR="00775443" w:rsidRPr="00775443" w:rsidRDefault="00775443" w:rsidP="00775443">
            <w:pPr>
              <w:pStyle w:val="a6"/>
              <w:suppressAutoHyphens w:val="0"/>
              <w:spacing w:before="0" w:after="0"/>
              <w:jc w:val="both"/>
              <w:rPr>
                <w:lang w:val="uk-UA" w:eastAsia="ru-RU"/>
              </w:rPr>
            </w:pPr>
            <w:r w:rsidRPr="00775443">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4AE9D69" w14:textId="77777777" w:rsidR="00775443" w:rsidRPr="00775443" w:rsidRDefault="00775443" w:rsidP="00775443">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775443">
              <w:rPr>
                <w:rFonts w:ascii="Times New Roman" w:hAnsi="Times New Roman" w:cs="Times New Roman"/>
                <w:b/>
                <w:bCs/>
                <w:lang w:val="uk-UA" w:eastAsia="ru-RU"/>
              </w:rPr>
              <w:t>Приклади формальних помилок:</w:t>
            </w:r>
          </w:p>
          <w:p w14:paraId="39D97B52" w14:textId="77777777" w:rsidR="00775443" w:rsidRPr="00775443" w:rsidRDefault="00775443" w:rsidP="00775443">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775443">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75CB8C7" w14:textId="77777777" w:rsidR="00775443" w:rsidRPr="00775443" w:rsidRDefault="00775443" w:rsidP="00775443">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775443">
              <w:rPr>
                <w:rFonts w:ascii="Times New Roman" w:hAnsi="Times New Roman" w:cs="Times New Roman"/>
                <w:lang w:val="uk-UA" w:eastAsia="ru-RU"/>
              </w:rPr>
              <w:t>-  «м.київ» замість «м.Київ»;</w:t>
            </w:r>
          </w:p>
          <w:p w14:paraId="6B2988C6" w14:textId="77777777" w:rsidR="00775443" w:rsidRPr="00775443" w:rsidRDefault="00775443" w:rsidP="00775443">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775443">
              <w:rPr>
                <w:rFonts w:ascii="Times New Roman" w:hAnsi="Times New Roman" w:cs="Times New Roman"/>
                <w:lang w:val="uk-UA" w:eastAsia="ru-RU"/>
              </w:rPr>
              <w:t>- «поряд -ок» замість «поря – док»;</w:t>
            </w:r>
          </w:p>
          <w:p w14:paraId="33711602" w14:textId="77777777" w:rsidR="00775443" w:rsidRPr="00775443" w:rsidRDefault="00775443" w:rsidP="00775443">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775443">
              <w:rPr>
                <w:rFonts w:ascii="Times New Roman" w:hAnsi="Times New Roman" w:cs="Times New Roman"/>
                <w:lang w:val="uk-UA" w:eastAsia="ru-RU"/>
              </w:rPr>
              <w:t>- «ненадається» замість «не надається»»;</w:t>
            </w:r>
          </w:p>
          <w:p w14:paraId="14660ACB" w14:textId="77777777" w:rsidR="00775443" w:rsidRPr="00775443" w:rsidRDefault="00775443" w:rsidP="00775443">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775443">
              <w:rPr>
                <w:rFonts w:ascii="Times New Roman" w:hAnsi="Times New Roman" w:cs="Times New Roman"/>
                <w:lang w:val="uk-UA" w:eastAsia="ru-RU"/>
              </w:rPr>
              <w:t>- «______________№_____________» замість «14.08.2020 №320/13/14-01»</w:t>
            </w:r>
          </w:p>
          <w:p w14:paraId="1E3D330B" w14:textId="29B8CCD6" w:rsidR="00775443" w:rsidRPr="00775443" w:rsidRDefault="00775443" w:rsidP="00775443">
            <w:pPr>
              <w:pStyle w:val="a6"/>
              <w:suppressAutoHyphens w:val="0"/>
              <w:spacing w:before="0" w:after="0"/>
              <w:jc w:val="both"/>
              <w:rPr>
                <w:lang w:val="uk-UA"/>
              </w:rPr>
            </w:pPr>
            <w:r w:rsidRPr="00775443">
              <w:rPr>
                <w:lang w:val="uk-UA" w:eastAsia="ru-RU"/>
              </w:rPr>
              <w:t>- учасник розмістив (завантажив) документ у форматі «JPG» замість  документа у форматі «pdf» (Portable Document Format)».</w:t>
            </w:r>
          </w:p>
        </w:tc>
      </w:tr>
      <w:tr w:rsidR="00775443" w:rsidRPr="00775443" w14:paraId="60C4D02F"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0DEB4958" w14:textId="31970556" w:rsidR="00775443" w:rsidRPr="00775443" w:rsidRDefault="00775443" w:rsidP="00775443">
            <w:pPr>
              <w:pStyle w:val="a6"/>
              <w:spacing w:before="0" w:after="0"/>
              <w:jc w:val="both"/>
              <w:rPr>
                <w:lang w:val="uk-UA"/>
              </w:rPr>
            </w:pPr>
            <w:r w:rsidRPr="00775443">
              <w:rPr>
                <w:lang w:val="uk-UA"/>
              </w:rPr>
              <w:lastRenderedPageBreak/>
              <w:t> </w:t>
            </w:r>
            <w:r w:rsidRPr="00775443">
              <w:rPr>
                <w:b/>
                <w:bCs/>
                <w:lang w:val="uk-UA"/>
              </w:rPr>
              <w:t>5. Інша інформація</w:t>
            </w:r>
            <w:r w:rsidRPr="00775443">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B474AF" w14:textId="77777777" w:rsidR="00775443" w:rsidRPr="00775443" w:rsidRDefault="00775443" w:rsidP="00775443">
            <w:pPr>
              <w:tabs>
                <w:tab w:val="left" w:pos="1080"/>
              </w:tabs>
              <w:jc w:val="both"/>
              <w:rPr>
                <w:rFonts w:ascii="Times New Roman" w:hAnsi="Times New Roman" w:cs="Times New Roman"/>
                <w:lang w:val="uk-UA"/>
              </w:rPr>
            </w:pPr>
            <w:r w:rsidRPr="00775443">
              <w:rPr>
                <w:rFonts w:ascii="Times New Roman" w:hAnsi="Times New Roman" w:cs="Times New Roman"/>
                <w:shd w:val="clear" w:color="auto" w:fill="FFFFFF"/>
                <w:lang w:val="uk-UA"/>
              </w:rPr>
              <w:t xml:space="preserve">5.5.1. </w:t>
            </w:r>
            <w:r w:rsidRPr="00775443">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14:paraId="6AED1924" w14:textId="77777777" w:rsidR="00775443" w:rsidRPr="00775443" w:rsidRDefault="00775443" w:rsidP="00775443">
            <w:pPr>
              <w:tabs>
                <w:tab w:val="left" w:pos="1080"/>
              </w:tabs>
              <w:jc w:val="both"/>
              <w:rPr>
                <w:rFonts w:ascii="Times New Roman" w:hAnsi="Times New Roman" w:cs="Times New Roman"/>
                <w:lang w:val="uk-UA"/>
              </w:rPr>
            </w:pPr>
            <w:r w:rsidRPr="00775443">
              <w:rPr>
                <w:rFonts w:ascii="Times New Roman" w:hAnsi="Times New Roman" w:cs="Times New Roman"/>
                <w:shd w:val="clear" w:color="auto" w:fill="FFFFFF"/>
                <w:lang w:val="uk-UA"/>
              </w:rPr>
              <w:t xml:space="preserve">5.5.2. </w:t>
            </w:r>
            <w:r w:rsidRPr="00775443">
              <w:rPr>
                <w:rFonts w:ascii="Times New Roman" w:hAnsi="Times New Roman" w:cs="Times New Roman"/>
                <w:lang w:val="uk-UA"/>
              </w:rPr>
              <w:t xml:space="preserve">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w:t>
            </w:r>
            <w:r w:rsidRPr="00775443">
              <w:rPr>
                <w:rFonts w:ascii="Times New Roman" w:hAnsi="Times New Roman" w:cs="Times New Roman"/>
                <w:lang w:val="uk-UA"/>
              </w:rPr>
              <w:lastRenderedPageBreak/>
              <w:t>документів, пов’язаних із поданням тендерної пропозиції та самостійно несе всі витрати на їх отримання.</w:t>
            </w:r>
          </w:p>
          <w:p w14:paraId="13C57BDA" w14:textId="77777777" w:rsidR="00775443" w:rsidRPr="00775443" w:rsidRDefault="00775443" w:rsidP="00775443">
            <w:pPr>
              <w:tabs>
                <w:tab w:val="left" w:pos="1080"/>
              </w:tabs>
              <w:jc w:val="both"/>
              <w:rPr>
                <w:rFonts w:ascii="Times New Roman" w:hAnsi="Times New Roman" w:cs="Times New Roman"/>
                <w:lang w:val="uk-UA"/>
              </w:rPr>
            </w:pPr>
            <w:r w:rsidRPr="00775443">
              <w:rPr>
                <w:rFonts w:ascii="Times New Roman" w:hAnsi="Times New Roman" w:cs="Times New Roman"/>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1E484910" w14:textId="77777777" w:rsidR="00775443" w:rsidRPr="003514BD" w:rsidRDefault="00775443" w:rsidP="0095640E">
            <w:pPr>
              <w:jc w:val="both"/>
              <w:rPr>
                <w:rFonts w:ascii="Times New Roman" w:hAnsi="Times New Roman" w:cs="Times New Roman"/>
                <w:b/>
                <w:bCs/>
                <w:color w:val="FF0000"/>
                <w:lang w:val="uk-UA" w:eastAsia="ru-RU"/>
              </w:rPr>
            </w:pPr>
            <w:r w:rsidRPr="003514BD">
              <w:rPr>
                <w:rFonts w:ascii="Times New Roman" w:hAnsi="Times New Roman" w:cs="Times New Roman"/>
                <w:color w:val="FF0000"/>
                <w:lang w:val="uk-UA"/>
              </w:rPr>
              <w:t xml:space="preserve">5.5.4. </w:t>
            </w:r>
            <w:r w:rsidRPr="003514BD">
              <w:rPr>
                <w:b/>
                <w:bCs/>
                <w:color w:val="FF0000"/>
                <w:lang w:val="uk-UA"/>
              </w:rPr>
              <w:t>Учасники процедури закупівлі при поданні тендерної пропозиції повинні враховувати норми</w:t>
            </w:r>
            <w:r w:rsidR="0095640E" w:rsidRPr="003514BD">
              <w:rPr>
                <w:b/>
                <w:bCs/>
                <w:color w:val="FF0000"/>
                <w:lang w:val="uk-UA"/>
              </w:rPr>
              <w:t xml:space="preserve"> </w:t>
            </w:r>
            <w:r w:rsidR="0095640E" w:rsidRPr="003514BD">
              <w:rPr>
                <w:rFonts w:ascii="Times New Roman" w:hAnsi="Times New Roman" w:cs="Times New Roman"/>
                <w:b/>
                <w:bCs/>
                <w:color w:val="FF0000"/>
                <w:lang w:val="uk-UA" w:eastAsia="ru-RU"/>
              </w:rPr>
              <w:t xml:space="preserve">п.2 </w:t>
            </w:r>
            <w:r w:rsidR="0095640E" w:rsidRPr="003514BD">
              <w:rPr>
                <w:rFonts w:ascii="Times New Roman" w:hAnsi="Times New Roman" w:cs="Times New Roman"/>
                <w:b/>
                <w:bCs/>
                <w:color w:val="FF0000"/>
                <w:lang w:val="uk-UA"/>
              </w:rPr>
              <w:t>постанови Кабінету Міністрів України від 12 жовтня 2022 р. № 1178</w:t>
            </w:r>
            <w:r w:rsidR="0095640E" w:rsidRPr="003514BD">
              <w:rPr>
                <w:rFonts w:ascii="Times New Roman" w:hAnsi="Times New Roman" w:cs="Times New Roman"/>
                <w:b/>
                <w:bCs/>
                <w:color w:val="FF0000"/>
                <w:lang w:val="uk-UA" w:eastAsia="ru-RU"/>
              </w:rPr>
              <w:t>. Для чого, у складі тендерної пропозиції надаються:</w:t>
            </w:r>
          </w:p>
          <w:p w14:paraId="7E200555" w14:textId="77777777" w:rsidR="0095640E" w:rsidRPr="003514BD" w:rsidRDefault="0095640E" w:rsidP="0095640E">
            <w:pPr>
              <w:jc w:val="both"/>
              <w:rPr>
                <w:rFonts w:ascii="Times New Roman" w:hAnsi="Times New Roman" w:cs="Times New Roman"/>
                <w:b/>
                <w:bCs/>
                <w:color w:val="FF0000"/>
                <w:lang w:val="uk-UA" w:eastAsia="ru-RU"/>
              </w:rPr>
            </w:pPr>
            <w:r w:rsidRPr="003514BD">
              <w:rPr>
                <w:rFonts w:ascii="Times New Roman" w:hAnsi="Times New Roman" w:cs="Times New Roman"/>
                <w:b/>
                <w:bCs/>
                <w:color w:val="FF0000"/>
                <w:lang w:val="uk-UA" w:eastAsia="ru-RU"/>
              </w:rPr>
              <w:t>- документ, що підтверджує склад та країну громадянства кінцевих бенефіціарних власників, членів або учасників (акціонерів);</w:t>
            </w:r>
          </w:p>
          <w:p w14:paraId="760CB691" w14:textId="4E17A324" w:rsidR="0095640E" w:rsidRPr="00775443" w:rsidRDefault="0095640E" w:rsidP="0095640E">
            <w:pPr>
              <w:jc w:val="both"/>
              <w:rPr>
                <w:rFonts w:ascii="Times New Roman" w:hAnsi="Times New Roman" w:cs="Times New Roman"/>
                <w:b/>
                <w:bCs/>
                <w:lang w:val="uk-UA"/>
              </w:rPr>
            </w:pPr>
            <w:r w:rsidRPr="003514BD">
              <w:rPr>
                <w:rFonts w:ascii="Times New Roman" w:hAnsi="Times New Roman" w:cs="Times New Roman"/>
                <w:b/>
                <w:bCs/>
                <w:color w:val="FF0000"/>
                <w:lang w:val="uk-UA" w:eastAsia="ru-RU"/>
              </w:rPr>
              <w:t>- документ, що підтверджує країну походження товару.</w:t>
            </w:r>
          </w:p>
        </w:tc>
      </w:tr>
      <w:tr w:rsidR="00775443" w:rsidRPr="00775443" w14:paraId="617AD716" w14:textId="77777777" w:rsidTr="00924C46">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73907C" w14:textId="77777777" w:rsidR="00775443" w:rsidRPr="00775443" w:rsidRDefault="00775443" w:rsidP="00775443">
            <w:pPr>
              <w:pStyle w:val="a6"/>
              <w:spacing w:before="0" w:after="0"/>
              <w:jc w:val="center"/>
              <w:rPr>
                <w:lang w:val="uk-UA"/>
              </w:rPr>
            </w:pPr>
            <w:r w:rsidRPr="00775443">
              <w:rPr>
                <w:b/>
                <w:lang w:val="uk-UA"/>
              </w:rPr>
              <w:lastRenderedPageBreak/>
              <w:t>VI. Результати торгів та укладання договору про закупівлю</w:t>
            </w:r>
          </w:p>
        </w:tc>
      </w:tr>
      <w:tr w:rsidR="00775443" w:rsidRPr="00775443" w14:paraId="386420F0"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409A5284" w14:textId="77777777" w:rsidR="00775443" w:rsidRPr="00775443" w:rsidRDefault="00775443" w:rsidP="00775443">
            <w:pPr>
              <w:pStyle w:val="a6"/>
              <w:spacing w:before="0" w:after="0"/>
              <w:jc w:val="both"/>
              <w:rPr>
                <w:lang w:val="uk-UA"/>
              </w:rPr>
            </w:pPr>
            <w:r w:rsidRPr="00775443">
              <w:rPr>
                <w:lang w:val="uk-UA"/>
              </w:rPr>
              <w:t> </w:t>
            </w:r>
            <w:r w:rsidRPr="00775443">
              <w:rPr>
                <w:b/>
                <w:bCs/>
                <w:lang w:val="uk-UA"/>
              </w:rPr>
              <w:t>1. Відміна замовником торгів чи визнання їх такими, що не відбулися</w:t>
            </w:r>
            <w:r w:rsidRPr="00775443">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E73EF3" w14:textId="77777777" w:rsidR="00775443" w:rsidRPr="00775443" w:rsidRDefault="00775443" w:rsidP="00775443">
            <w:pPr>
              <w:contextualSpacing/>
              <w:jc w:val="both"/>
              <w:rPr>
                <w:rFonts w:ascii="Times New Roman" w:hAnsi="Times New Roman" w:cs="Times New Roman"/>
                <w:lang w:val="uk-UA" w:eastAsia="uk-UA"/>
              </w:rPr>
            </w:pPr>
            <w:r w:rsidRPr="00775443">
              <w:rPr>
                <w:rFonts w:ascii="Times New Roman" w:hAnsi="Times New Roman" w:cs="Times New Roman"/>
                <w:lang w:val="uk-UA" w:eastAsia="uk-UA"/>
              </w:rPr>
              <w:t>6.1.1 Замовник відміняє відкриті торги у разі:</w:t>
            </w:r>
          </w:p>
          <w:p w14:paraId="12669F43" w14:textId="77777777" w:rsidR="00775443" w:rsidRPr="00775443" w:rsidRDefault="00775443" w:rsidP="00775443">
            <w:pPr>
              <w:contextualSpacing/>
              <w:jc w:val="both"/>
              <w:rPr>
                <w:rFonts w:ascii="Times New Roman" w:hAnsi="Times New Roman" w:cs="Times New Roman"/>
                <w:lang w:val="uk-UA" w:eastAsia="uk-UA"/>
              </w:rPr>
            </w:pPr>
            <w:r w:rsidRPr="00775443">
              <w:rPr>
                <w:rFonts w:ascii="Times New Roman" w:hAnsi="Times New Roman" w:cs="Times New Roman"/>
                <w:lang w:val="uk-UA" w:eastAsia="uk-UA"/>
              </w:rPr>
              <w:t>1) відсутності подальшої потреби в закупівлі товарів, робіт чи послуг;</w:t>
            </w:r>
          </w:p>
          <w:p w14:paraId="05F87C8C" w14:textId="77777777" w:rsidR="00775443" w:rsidRPr="00775443" w:rsidRDefault="00775443" w:rsidP="00775443">
            <w:pPr>
              <w:contextualSpacing/>
              <w:jc w:val="both"/>
              <w:rPr>
                <w:rFonts w:ascii="Times New Roman" w:hAnsi="Times New Roman" w:cs="Times New Roman"/>
                <w:lang w:val="uk-UA" w:eastAsia="uk-UA"/>
              </w:rPr>
            </w:pPr>
            <w:r w:rsidRPr="00775443">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8CECAF9" w14:textId="77777777" w:rsidR="00775443" w:rsidRPr="00775443" w:rsidRDefault="00775443" w:rsidP="00775443">
            <w:pPr>
              <w:contextualSpacing/>
              <w:jc w:val="both"/>
              <w:rPr>
                <w:rFonts w:ascii="Times New Roman" w:hAnsi="Times New Roman" w:cs="Times New Roman"/>
                <w:lang w:val="uk-UA" w:eastAsia="uk-UA"/>
              </w:rPr>
            </w:pPr>
            <w:r w:rsidRPr="00775443">
              <w:rPr>
                <w:rFonts w:ascii="Times New Roman" w:hAnsi="Times New Roman" w:cs="Times New Roman"/>
                <w:lang w:val="uk-UA" w:eastAsia="uk-UA"/>
              </w:rPr>
              <w:t>3) скорочення обсягу видатків на здійснення закупівлі товарів, робіт чи послуг;</w:t>
            </w:r>
          </w:p>
          <w:p w14:paraId="204D6A35" w14:textId="77777777" w:rsidR="00775443" w:rsidRPr="00775443" w:rsidRDefault="00775443" w:rsidP="00775443">
            <w:pPr>
              <w:contextualSpacing/>
              <w:jc w:val="both"/>
              <w:rPr>
                <w:rFonts w:ascii="Times New Roman" w:hAnsi="Times New Roman" w:cs="Times New Roman"/>
                <w:lang w:val="uk-UA" w:eastAsia="uk-UA"/>
              </w:rPr>
            </w:pPr>
            <w:r w:rsidRPr="00775443">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14:paraId="54F02C20" w14:textId="688C891D" w:rsidR="00775443" w:rsidRPr="00775443" w:rsidRDefault="00775443" w:rsidP="00775443">
            <w:pPr>
              <w:contextualSpacing/>
              <w:jc w:val="both"/>
              <w:rPr>
                <w:rFonts w:ascii="Times New Roman" w:hAnsi="Times New Roman" w:cs="Times New Roman"/>
                <w:lang w:val="uk-UA" w:eastAsia="uk-UA"/>
              </w:rPr>
            </w:pPr>
            <w:r w:rsidRPr="00775443">
              <w:rPr>
                <w:rFonts w:ascii="Times New Roman" w:hAnsi="Times New Roman" w:cs="Times New Roman"/>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CD99C4C" w14:textId="17808137" w:rsidR="00775443" w:rsidRPr="00775443" w:rsidRDefault="00775443" w:rsidP="00775443">
            <w:pPr>
              <w:contextualSpacing/>
              <w:jc w:val="both"/>
              <w:rPr>
                <w:rFonts w:ascii="Times New Roman" w:hAnsi="Times New Roman" w:cs="Times New Roman"/>
                <w:lang w:val="uk-UA" w:eastAsia="uk-UA"/>
              </w:rPr>
            </w:pPr>
            <w:r w:rsidRPr="00775443">
              <w:rPr>
                <w:rFonts w:ascii="Times New Roman" w:hAnsi="Times New Roman" w:cs="Times New Roman"/>
                <w:lang w:val="uk-UA" w:eastAsia="uk-UA"/>
              </w:rPr>
              <w:t>6.1.3. Відкриті торги автоматично відміняються електронною системою закупівель у разі:</w:t>
            </w:r>
          </w:p>
          <w:p w14:paraId="634DCCD3" w14:textId="3E40AFDD" w:rsidR="00775443" w:rsidRPr="00775443" w:rsidRDefault="00775443" w:rsidP="00775443">
            <w:pPr>
              <w:contextualSpacing/>
              <w:jc w:val="both"/>
              <w:rPr>
                <w:rFonts w:ascii="Times New Roman" w:hAnsi="Times New Roman" w:cs="Times New Roman"/>
                <w:lang w:val="uk-UA" w:eastAsia="uk-UA"/>
              </w:rPr>
            </w:pPr>
            <w:r w:rsidRPr="00775443">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AB7A3DA" w14:textId="5C79DE99" w:rsidR="00775443" w:rsidRPr="00775443" w:rsidRDefault="00775443" w:rsidP="00775443">
            <w:pPr>
              <w:contextualSpacing/>
              <w:jc w:val="both"/>
              <w:rPr>
                <w:rFonts w:ascii="Times New Roman" w:hAnsi="Times New Roman" w:cs="Times New Roman"/>
                <w:lang w:val="uk-UA" w:eastAsia="uk-UA"/>
              </w:rPr>
            </w:pPr>
            <w:r w:rsidRPr="00775443">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Особливостями.</w:t>
            </w:r>
          </w:p>
          <w:p w14:paraId="3215BCEF" w14:textId="30F190A1" w:rsidR="00775443" w:rsidRPr="00775443" w:rsidRDefault="00775443" w:rsidP="00775443">
            <w:pPr>
              <w:contextualSpacing/>
              <w:jc w:val="both"/>
              <w:rPr>
                <w:rFonts w:ascii="Times New Roman" w:hAnsi="Times New Roman" w:cs="Times New Roman"/>
                <w:lang w:val="uk-UA" w:eastAsia="uk-UA"/>
              </w:rPr>
            </w:pPr>
            <w:r w:rsidRPr="00775443">
              <w:rPr>
                <w:rFonts w:ascii="Times New Roman" w:hAnsi="Times New Roman" w:cs="Times New Roman"/>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пунктом, оприлюднюється інформація про відміну відкритих торгів.</w:t>
            </w:r>
          </w:p>
          <w:p w14:paraId="2B0B26F6" w14:textId="77777777" w:rsidR="00775443" w:rsidRPr="00775443" w:rsidRDefault="00775443" w:rsidP="00775443">
            <w:pPr>
              <w:contextualSpacing/>
              <w:jc w:val="both"/>
              <w:rPr>
                <w:rFonts w:ascii="Times New Roman" w:hAnsi="Times New Roman" w:cs="Times New Roman"/>
                <w:lang w:val="uk-UA" w:eastAsia="uk-UA"/>
              </w:rPr>
            </w:pPr>
            <w:r w:rsidRPr="00775443">
              <w:rPr>
                <w:rFonts w:ascii="Times New Roman" w:hAnsi="Times New Roman" w:cs="Times New Roman"/>
                <w:lang w:val="uk-UA" w:eastAsia="uk-UA"/>
              </w:rPr>
              <w:t>6.1.5. Відкриті торги можуть бути відмінені частково (за лотом).</w:t>
            </w:r>
          </w:p>
          <w:p w14:paraId="26DE475A" w14:textId="3D8B85DF" w:rsidR="00775443" w:rsidRPr="00775443" w:rsidRDefault="00775443" w:rsidP="00775443">
            <w:pPr>
              <w:contextualSpacing/>
              <w:jc w:val="both"/>
              <w:rPr>
                <w:rFonts w:ascii="Times New Roman" w:hAnsi="Times New Roman" w:cs="Times New Roman"/>
                <w:lang w:val="uk-UA" w:eastAsia="uk-UA"/>
              </w:rPr>
            </w:pPr>
            <w:r w:rsidRPr="00775443">
              <w:rPr>
                <w:rFonts w:ascii="Times New Roman" w:hAnsi="Times New Roman" w:cs="Times New Roman"/>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775443" w:rsidRPr="00775443" w14:paraId="4C45DAF6"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59D43657" w14:textId="01089A28" w:rsidR="00775443" w:rsidRPr="00775443" w:rsidRDefault="00775443" w:rsidP="00775443">
            <w:pPr>
              <w:pStyle w:val="a6"/>
              <w:spacing w:before="0" w:after="0"/>
              <w:jc w:val="both"/>
              <w:rPr>
                <w:b/>
                <w:bCs/>
                <w:lang w:val="uk-UA"/>
              </w:rPr>
            </w:pPr>
            <w:r w:rsidRPr="00775443">
              <w:rPr>
                <w:b/>
                <w:bCs/>
                <w:lang w:val="uk-UA"/>
              </w:rPr>
              <w:t>2. Повідомлення про намір укласти договір</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D0B645" w14:textId="77777777" w:rsidR="00775443" w:rsidRPr="00775443" w:rsidRDefault="00775443" w:rsidP="00775443">
            <w:pPr>
              <w:jc w:val="both"/>
              <w:rPr>
                <w:rFonts w:ascii="Times New Roman" w:hAnsi="Times New Roman" w:cs="Times New Roman"/>
                <w:lang w:val="uk-UA" w:eastAsia="uk-UA"/>
              </w:rPr>
            </w:pPr>
            <w:r w:rsidRPr="00775443">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46 Особливостей.</w:t>
            </w:r>
          </w:p>
          <w:p w14:paraId="39ED38E1" w14:textId="77777777" w:rsidR="00775443" w:rsidRPr="00775443" w:rsidRDefault="00775443" w:rsidP="00775443">
            <w:pPr>
              <w:jc w:val="both"/>
              <w:rPr>
                <w:rFonts w:ascii="Times New Roman" w:hAnsi="Times New Roman" w:cs="Times New Roman"/>
                <w:lang w:val="uk-UA" w:eastAsia="uk-UA"/>
              </w:rPr>
            </w:pPr>
            <w:r w:rsidRPr="00775443">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3D359946" w14:textId="0DE1EFF4" w:rsidR="00775443" w:rsidRPr="00775443" w:rsidRDefault="00775443" w:rsidP="00775443">
            <w:pPr>
              <w:jc w:val="both"/>
              <w:rPr>
                <w:rFonts w:ascii="Times New Roman" w:hAnsi="Times New Roman" w:cs="Times New Roman"/>
                <w:lang w:val="uk-UA" w:eastAsia="uk-UA"/>
              </w:rPr>
            </w:pPr>
            <w:r w:rsidRPr="00775443">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775443" w:rsidRPr="00775443" w14:paraId="120579BA"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74505779" w14:textId="4F662FB9" w:rsidR="00775443" w:rsidRPr="00775443" w:rsidRDefault="00775443" w:rsidP="00775443">
            <w:pPr>
              <w:pStyle w:val="a6"/>
              <w:spacing w:before="0" w:after="0"/>
              <w:jc w:val="both"/>
              <w:rPr>
                <w:lang w:val="uk-UA"/>
              </w:rPr>
            </w:pPr>
            <w:r w:rsidRPr="00775443">
              <w:rPr>
                <w:lang w:val="uk-UA"/>
              </w:rPr>
              <w:t>3</w:t>
            </w:r>
            <w:r w:rsidRPr="00775443">
              <w:rPr>
                <w:b/>
                <w:bCs/>
                <w:lang w:val="uk-UA"/>
              </w:rPr>
              <w:t xml:space="preserve">. </w:t>
            </w:r>
            <w:r w:rsidRPr="00775443">
              <w:rPr>
                <w:b/>
                <w:lang w:val="uk-UA"/>
              </w:rPr>
              <w:t>Строк укладання договору</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D6BA59" w14:textId="77777777" w:rsidR="00775443" w:rsidRPr="00775443" w:rsidRDefault="00775443" w:rsidP="00775443">
            <w:pPr>
              <w:jc w:val="both"/>
              <w:rPr>
                <w:rFonts w:ascii="Times New Roman" w:hAnsi="Times New Roman" w:cs="Times New Roman"/>
                <w:lang w:val="uk-UA" w:eastAsia="uk-UA"/>
              </w:rPr>
            </w:pPr>
            <w:r w:rsidRPr="00775443">
              <w:rPr>
                <w:rFonts w:ascii="Times New Roman" w:hAnsi="Times New Roman" w:cs="Times New Roman"/>
                <w:lang w:val="uk-UA" w:eastAsia="uk-UA"/>
              </w:rPr>
              <w:t xml:space="preserve">6.3.1.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3253FF02" w14:textId="77777777" w:rsidR="00775443" w:rsidRPr="00775443" w:rsidRDefault="00775443" w:rsidP="00775443">
            <w:pPr>
              <w:jc w:val="both"/>
              <w:rPr>
                <w:rFonts w:ascii="Times New Roman" w:hAnsi="Times New Roman" w:cs="Times New Roman"/>
                <w:lang w:val="uk-UA" w:eastAsia="uk-UA"/>
              </w:rPr>
            </w:pPr>
            <w:r w:rsidRPr="00775443">
              <w:rPr>
                <w:rFonts w:ascii="Times New Roman" w:hAnsi="Times New Roman" w:cs="Times New Roman"/>
                <w:lang w:val="uk-UA" w:eastAsia="uk-UA"/>
              </w:rPr>
              <w:t xml:space="preserve">6.3.2. У випадку обґрунтованої необхідності строк для укладення договору може бути продовжений до 60 днів. </w:t>
            </w:r>
          </w:p>
          <w:p w14:paraId="41A352DB" w14:textId="68C30A4D" w:rsidR="00775443" w:rsidRPr="00775443" w:rsidRDefault="00775443" w:rsidP="00775443">
            <w:pPr>
              <w:jc w:val="both"/>
              <w:rPr>
                <w:rFonts w:ascii="Times New Roman" w:hAnsi="Times New Roman" w:cs="Times New Roman"/>
                <w:lang w:val="uk-UA" w:eastAsia="uk-UA"/>
              </w:rPr>
            </w:pPr>
            <w:r w:rsidRPr="00775443">
              <w:rPr>
                <w:rFonts w:ascii="Times New Roman" w:hAnsi="Times New Roman" w:cs="Times New Roman"/>
                <w:lang w:val="uk-UA" w:eastAsia="uk-UA"/>
              </w:rPr>
              <w:t>6.3.3.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1AE6D4E" w14:textId="1EAF9873" w:rsidR="00775443" w:rsidRPr="00775443" w:rsidRDefault="00775443" w:rsidP="00775443">
            <w:pPr>
              <w:jc w:val="both"/>
              <w:rPr>
                <w:rFonts w:ascii="Times New Roman" w:hAnsi="Times New Roman" w:cs="Times New Roman"/>
                <w:lang w:val="uk-UA" w:eastAsia="uk-UA"/>
              </w:rPr>
            </w:pPr>
            <w:r w:rsidRPr="00775443">
              <w:rPr>
                <w:rFonts w:ascii="Times New Roman" w:hAnsi="Times New Roman" w:cs="Times New Roman"/>
                <w:lang w:val="uk-UA" w:eastAsia="uk-UA"/>
              </w:rPr>
              <w:t xml:space="preserve">6.3.4. У разі відхилення тендерної пропозиції з підстави, визначеної підпунктом </w:t>
            </w:r>
            <w:r w:rsidRPr="00775443">
              <w:rPr>
                <w:rFonts w:ascii="Times New Roman" w:hAnsi="Times New Roman" w:cs="Times New Roman"/>
                <w:lang w:val="uk-UA" w:eastAsia="uk-UA"/>
              </w:rPr>
              <w:lastRenderedPageBreak/>
              <w:t>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14:paraId="50D84C37" w14:textId="77777777" w:rsidR="00775443" w:rsidRPr="00775443" w:rsidRDefault="00775443" w:rsidP="00775443">
            <w:pPr>
              <w:pStyle w:val="a6"/>
              <w:spacing w:before="0" w:after="0"/>
              <w:jc w:val="both"/>
              <w:rPr>
                <w:lang w:val="uk-UA" w:eastAsia="uk-UA"/>
              </w:rPr>
            </w:pPr>
            <w:r w:rsidRPr="00775443">
              <w:rPr>
                <w:lang w:val="uk-UA" w:eastAsia="uk-UA"/>
              </w:rPr>
              <w:t>6.3.5.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статтями 29, 33 Закону та Особливостями.</w:t>
            </w:r>
          </w:p>
          <w:p w14:paraId="50E71EAF" w14:textId="4CD49B99" w:rsidR="00775443" w:rsidRPr="00775443" w:rsidRDefault="00775443" w:rsidP="00775443">
            <w:pPr>
              <w:pStyle w:val="a6"/>
              <w:spacing w:before="0" w:after="0"/>
              <w:jc w:val="both"/>
              <w:rPr>
                <w:lang w:val="uk-UA" w:eastAsia="uk-UA"/>
              </w:rPr>
            </w:pPr>
            <w:r w:rsidRPr="00775443">
              <w:rPr>
                <w:lang w:val="uk-UA" w:eastAsia="uk-UA"/>
              </w:rPr>
              <w:t xml:space="preserve">6.3.6. Переможець процедури закупівлі під час укладення договору про закупівлю повинен надати: </w:t>
            </w:r>
          </w:p>
          <w:p w14:paraId="4D9108EC" w14:textId="77777777" w:rsidR="00775443" w:rsidRPr="00775443" w:rsidRDefault="00775443" w:rsidP="00775443">
            <w:pPr>
              <w:pStyle w:val="a6"/>
              <w:spacing w:before="0" w:after="0"/>
              <w:jc w:val="both"/>
              <w:rPr>
                <w:lang w:val="uk-UA" w:eastAsia="uk-UA"/>
              </w:rPr>
            </w:pPr>
            <w:r w:rsidRPr="00775443">
              <w:rPr>
                <w:lang w:val="uk-UA" w:eastAsia="uk-UA"/>
              </w:rPr>
              <w:t>1) відповідну інформацію про право підписання договору про закупівлю;</w:t>
            </w:r>
          </w:p>
          <w:p w14:paraId="50102E69" w14:textId="77777777" w:rsidR="00775443" w:rsidRPr="00775443" w:rsidRDefault="00775443" w:rsidP="00775443">
            <w:pPr>
              <w:pStyle w:val="a6"/>
              <w:spacing w:before="0" w:after="0"/>
              <w:jc w:val="both"/>
              <w:rPr>
                <w:lang w:val="uk-UA" w:eastAsia="uk-UA"/>
              </w:rPr>
            </w:pPr>
            <w:r w:rsidRPr="00775443">
              <w:rPr>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6B0AA269" w14:textId="17D14278" w:rsidR="00775443" w:rsidRPr="00775443" w:rsidRDefault="00775443" w:rsidP="00775443">
            <w:pPr>
              <w:pStyle w:val="a6"/>
              <w:spacing w:before="0" w:after="0"/>
              <w:jc w:val="both"/>
              <w:rPr>
                <w:lang w:val="uk-UA"/>
              </w:rPr>
            </w:pPr>
            <w:r w:rsidRPr="00775443">
              <w:rPr>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775443" w:rsidRPr="00775443" w14:paraId="054CCDAF" w14:textId="77777777" w:rsidTr="00924C46">
        <w:trPr>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771B977A" w14:textId="77777777" w:rsidR="00775443" w:rsidRPr="00775443" w:rsidRDefault="00775443" w:rsidP="00775443">
            <w:pPr>
              <w:jc w:val="both"/>
              <w:rPr>
                <w:rFonts w:ascii="Times New Roman" w:hAnsi="Times New Roman" w:cs="Times New Roman"/>
                <w:lang w:val="uk-UA"/>
              </w:rPr>
            </w:pPr>
            <w:r w:rsidRPr="00775443">
              <w:rPr>
                <w:rFonts w:ascii="Times New Roman" w:hAnsi="Times New Roman" w:cs="Times New Roman"/>
                <w:b/>
                <w:lang w:val="uk-UA"/>
              </w:rPr>
              <w:lastRenderedPageBreak/>
              <w:t>3. Проект договору про закупівлю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806FC6" w14:textId="71190B96" w:rsidR="00775443" w:rsidRPr="00775443" w:rsidRDefault="00775443" w:rsidP="00775443">
            <w:pPr>
              <w:jc w:val="both"/>
              <w:rPr>
                <w:rFonts w:ascii="Times New Roman" w:hAnsi="Times New Roman" w:cs="Times New Roman"/>
                <w:lang w:val="uk-UA"/>
              </w:rPr>
            </w:pPr>
            <w:r w:rsidRPr="00775443">
              <w:rPr>
                <w:rFonts w:ascii="Times New Roman" w:hAnsi="Times New Roman" w:cs="Times New Roman"/>
                <w:lang w:val="uk-UA"/>
              </w:rPr>
              <w:t xml:space="preserve">6.3.1. Проект договору про закупівлю передбачений у Додатку  2. </w:t>
            </w:r>
          </w:p>
        </w:tc>
      </w:tr>
      <w:tr w:rsidR="00775443" w:rsidRPr="00775443" w14:paraId="49B206FB"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6E7B6260" w14:textId="77777777" w:rsidR="00775443" w:rsidRPr="00775443" w:rsidRDefault="00775443" w:rsidP="00775443">
            <w:pPr>
              <w:pStyle w:val="a6"/>
              <w:spacing w:before="0" w:after="0"/>
              <w:jc w:val="both"/>
              <w:rPr>
                <w:lang w:val="uk-UA"/>
              </w:rPr>
            </w:pPr>
            <w:r w:rsidRPr="00775443">
              <w:rPr>
                <w:lang w:val="uk-UA"/>
              </w:rPr>
              <w:t> </w:t>
            </w:r>
            <w:r w:rsidRPr="00775443">
              <w:rPr>
                <w:b/>
                <w:bCs/>
                <w:lang w:val="uk-UA"/>
              </w:rPr>
              <w:t>4</w:t>
            </w:r>
            <w:r w:rsidRPr="00775443">
              <w:rPr>
                <w:b/>
                <w:lang w:val="uk-UA"/>
              </w:rPr>
              <w:t>. Істотні умови, що обов’язково включаються до договору про закупівлю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2482BF" w14:textId="6714032C" w:rsidR="00775443" w:rsidRPr="00775443" w:rsidRDefault="00775443" w:rsidP="00775443">
            <w:pPr>
              <w:snapToGrid w:val="0"/>
              <w:jc w:val="both"/>
            </w:pPr>
            <w:r w:rsidRPr="00775443">
              <w:rPr>
                <w:lang w:val="uk-UA"/>
              </w:rPr>
              <w:t xml:space="preserve">6.4.1. </w:t>
            </w:r>
            <w:r w:rsidRPr="00775443">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Закону</w:t>
            </w:r>
            <w:r w:rsidRPr="00775443">
              <w:rPr>
                <w:lang w:val="uk-UA"/>
              </w:rPr>
              <w:t xml:space="preserve"> України «Про публічні закупівлі» та О</w:t>
            </w:r>
            <w:r w:rsidRPr="00775443">
              <w:t>собливостей.</w:t>
            </w:r>
          </w:p>
          <w:p w14:paraId="73EC8031" w14:textId="77777777" w:rsidR="00775443" w:rsidRPr="00775443" w:rsidRDefault="00775443" w:rsidP="00775443">
            <w:pPr>
              <w:snapToGrid w:val="0"/>
              <w:jc w:val="both"/>
              <w:rPr>
                <w:rFonts w:ascii="Times New Roman" w:hAnsi="Times New Roman" w:cs="Times New Roman"/>
                <w:lang w:val="uk-UA"/>
              </w:rPr>
            </w:pPr>
            <w:r w:rsidRPr="00775443">
              <w:rPr>
                <w:lang w:val="uk-UA"/>
              </w:rPr>
              <w:t xml:space="preserve">6.4.2. </w:t>
            </w:r>
            <w:r w:rsidRPr="00775443">
              <w:rPr>
                <w:rFonts w:ascii="Times New Roman" w:hAnsi="Times New Roman" w:cs="Times New Roman"/>
                <w:lang w:val="uk-UA"/>
              </w:rPr>
              <w:t>Умови договору про закупівлю не повинні відрізнятися від змісту тендерної пропозиції переможця процедури закупівлі, крім випадків:</w:t>
            </w:r>
          </w:p>
          <w:p w14:paraId="52FEC5F2" w14:textId="77777777" w:rsidR="00775443" w:rsidRPr="00775443" w:rsidRDefault="00775443" w:rsidP="00775443">
            <w:pPr>
              <w:snapToGrid w:val="0"/>
              <w:jc w:val="both"/>
              <w:rPr>
                <w:rFonts w:ascii="Times New Roman" w:hAnsi="Times New Roman" w:cs="Times New Roman"/>
                <w:lang w:val="uk-UA"/>
              </w:rPr>
            </w:pPr>
            <w:r w:rsidRPr="00775443">
              <w:rPr>
                <w:rFonts w:ascii="Times New Roman" w:hAnsi="Times New Roman" w:cs="Times New Roman"/>
                <w:lang w:val="uk-UA"/>
              </w:rPr>
              <w:t>- визначення грошового еквівалента зобов’язання в іноземній валюті;</w:t>
            </w:r>
          </w:p>
          <w:p w14:paraId="12FCAF5B" w14:textId="77777777" w:rsidR="00775443" w:rsidRPr="00775443" w:rsidRDefault="00775443" w:rsidP="00775443">
            <w:pPr>
              <w:snapToGrid w:val="0"/>
              <w:jc w:val="both"/>
              <w:rPr>
                <w:rFonts w:ascii="Times New Roman" w:hAnsi="Times New Roman" w:cs="Times New Roman"/>
                <w:lang w:val="uk-UA"/>
              </w:rPr>
            </w:pPr>
            <w:r w:rsidRPr="00775443">
              <w:rPr>
                <w:rFonts w:ascii="Times New Roman" w:hAnsi="Times New Roman" w:cs="Times New Roman"/>
                <w:lang w:val="uk-UA"/>
              </w:rPr>
              <w:t>- перерахунку ціни в бік зменшення ціни тендерної пропозиції переможця без зменшення обсягів закупівлі;</w:t>
            </w:r>
          </w:p>
          <w:p w14:paraId="3C6F1405" w14:textId="02DFF2C1" w:rsidR="00775443" w:rsidRPr="00775443" w:rsidRDefault="00775443" w:rsidP="00775443">
            <w:pPr>
              <w:pStyle w:val="aa"/>
              <w:snapToGrid w:val="0"/>
              <w:ind w:left="58"/>
              <w:jc w:val="both"/>
            </w:pPr>
            <w:r w:rsidRPr="00775443">
              <w:t>- перерахунку ціни та обсягів товарів в бік зменшення за умови необхідності приведення обсягів товарів до кратності упаковки..</w:t>
            </w:r>
          </w:p>
          <w:p w14:paraId="0C5FE201" w14:textId="184B7162" w:rsidR="00775443" w:rsidRPr="00775443" w:rsidRDefault="00775443" w:rsidP="00775443">
            <w:pPr>
              <w:snapToGrid w:val="0"/>
              <w:jc w:val="both"/>
            </w:pPr>
            <w:r w:rsidRPr="00775443">
              <w:rPr>
                <w:lang w:val="uk-UA"/>
              </w:rPr>
              <w:t xml:space="preserve">6.4.3. </w:t>
            </w:r>
            <w:r w:rsidRPr="00775443">
              <w:rPr>
                <w:rFonts w:ascii="Times New Roman" w:hAnsi="Times New Roman" w:cs="Times New Roman"/>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556E0034" w14:textId="77777777" w:rsidR="00775443" w:rsidRPr="00775443" w:rsidRDefault="00775443" w:rsidP="00775443">
            <w:pPr>
              <w:snapToGrid w:val="0"/>
              <w:jc w:val="both"/>
            </w:pPr>
            <w:r w:rsidRPr="00775443">
              <w:t>1) зменшення обсягів закупівлі, зокрема з урахуванням фактичного обсягу видатків замовника;</w:t>
            </w:r>
          </w:p>
          <w:p w14:paraId="780A9B6F" w14:textId="77777777" w:rsidR="00775443" w:rsidRPr="00775443" w:rsidRDefault="00775443" w:rsidP="00775443">
            <w:pPr>
              <w:snapToGrid w:val="0"/>
              <w:jc w:val="both"/>
            </w:pPr>
            <w:r w:rsidRPr="00775443">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9F9FBA4" w14:textId="77777777" w:rsidR="00775443" w:rsidRPr="00775443" w:rsidRDefault="00775443" w:rsidP="00775443">
            <w:pPr>
              <w:snapToGrid w:val="0"/>
              <w:jc w:val="both"/>
            </w:pPr>
            <w:r w:rsidRPr="00775443">
              <w:t>3) покращення якості предмета закупівлі за умови, що таке покращення не призведе до збільшення суми, визначеної в договорі про закупівлю;</w:t>
            </w:r>
          </w:p>
          <w:p w14:paraId="1637A869" w14:textId="13C2629E" w:rsidR="00775443" w:rsidRPr="00775443" w:rsidRDefault="00775443" w:rsidP="00775443">
            <w:pPr>
              <w:snapToGrid w:val="0"/>
              <w:jc w:val="both"/>
            </w:pPr>
            <w:r w:rsidRPr="00775443">
              <w:t xml:space="preserve">4) </w:t>
            </w:r>
            <w:r w:rsidRPr="00775443">
              <w:rPr>
                <w:rFonts w:ascii="Times New Roman" w:hAnsi="Times New Roman" w:cs="Times New Roman"/>
                <w:lang w:val="uk-UA"/>
              </w:rPr>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w:t>
            </w:r>
            <w:r w:rsidRPr="00775443">
              <w:rPr>
                <w:rFonts w:ascii="Times New Roman" w:hAnsi="Times New Roman" w:cs="Times New Roman"/>
                <w:lang w:val="uk-UA"/>
              </w:rPr>
              <w:lastRenderedPageBreak/>
              <w:t>до збільшення суми, визначеної в договорі про закупівлю</w:t>
            </w:r>
            <w:r w:rsidRPr="00775443">
              <w:t>;</w:t>
            </w:r>
          </w:p>
          <w:p w14:paraId="704471D9" w14:textId="77777777" w:rsidR="00775443" w:rsidRPr="00775443" w:rsidRDefault="00775443" w:rsidP="00775443">
            <w:pPr>
              <w:snapToGrid w:val="0"/>
              <w:jc w:val="both"/>
            </w:pPr>
            <w:r w:rsidRPr="00775443">
              <w:t>5) погодження зміни ціни в договорі про закупівлю в бік зменшення (без зміни кількості (обсягу) та якості товарів, робіт і послуг);</w:t>
            </w:r>
          </w:p>
          <w:p w14:paraId="375A0235" w14:textId="32E5C994" w:rsidR="00775443" w:rsidRPr="00775443" w:rsidRDefault="00775443" w:rsidP="00775443">
            <w:pPr>
              <w:snapToGrid w:val="0"/>
              <w:jc w:val="both"/>
            </w:pPr>
            <w:r w:rsidRPr="00775443">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31389F7" w14:textId="77777777" w:rsidR="00775443" w:rsidRPr="00775443" w:rsidRDefault="00775443" w:rsidP="00775443">
            <w:pPr>
              <w:snapToGrid w:val="0"/>
              <w:jc w:val="both"/>
            </w:pPr>
            <w:r w:rsidRPr="00775443">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10E9CB4" w14:textId="0C3815D0" w:rsidR="00775443" w:rsidRPr="00775443" w:rsidRDefault="00775443" w:rsidP="00775443">
            <w:pPr>
              <w:snapToGrid w:val="0"/>
              <w:jc w:val="both"/>
            </w:pPr>
            <w:r w:rsidRPr="00775443">
              <w:t>8) зміни умов у зв’язку із застосуванням положень частини шостої статті 41 Закону.</w:t>
            </w:r>
          </w:p>
          <w:p w14:paraId="5680E443" w14:textId="733777D8" w:rsidR="00775443" w:rsidRPr="00775443" w:rsidRDefault="00775443" w:rsidP="00775443">
            <w:pPr>
              <w:ind w:right="100"/>
              <w:contextualSpacing/>
              <w:jc w:val="both"/>
              <w:rPr>
                <w:rFonts w:ascii="Times New Roman" w:hAnsi="Times New Roman" w:cs="Times New Roman"/>
                <w:lang w:val="uk-UA"/>
              </w:rPr>
            </w:pPr>
            <w:r w:rsidRPr="00775443">
              <w:rPr>
                <w:rFonts w:ascii="Times New Roman" w:hAnsi="Times New Roman" w:cs="Times New Roman"/>
                <w:lang w:val="uk-UA"/>
              </w:rPr>
              <w:t>6.4.4. Основними істотними умовами договору про закупівлю, відповідно до п.3.2.7 Правил роздрібного ринку електричної енергії, є:</w:t>
            </w:r>
          </w:p>
          <w:p w14:paraId="628EB717" w14:textId="77777777" w:rsidR="00775443" w:rsidRPr="00775443" w:rsidRDefault="00775443" w:rsidP="00775443">
            <w:pPr>
              <w:ind w:left="411" w:right="100"/>
              <w:contextualSpacing/>
              <w:jc w:val="both"/>
              <w:rPr>
                <w:rFonts w:ascii="Times New Roman" w:hAnsi="Times New Roman" w:cs="Times New Roman"/>
                <w:lang w:val="uk-UA"/>
              </w:rPr>
            </w:pPr>
            <w:r w:rsidRPr="00775443">
              <w:rPr>
                <w:rFonts w:ascii="Times New Roman" w:hAnsi="Times New Roman" w:cs="Times New Roman"/>
                <w:lang w:val="uk-UA"/>
              </w:rPr>
              <w:t>1) загальні положення;</w:t>
            </w:r>
          </w:p>
          <w:p w14:paraId="264D99DC" w14:textId="77777777" w:rsidR="00775443" w:rsidRPr="00775443" w:rsidRDefault="00775443" w:rsidP="00775443">
            <w:pPr>
              <w:ind w:left="411" w:right="100"/>
              <w:contextualSpacing/>
              <w:jc w:val="both"/>
              <w:rPr>
                <w:rFonts w:ascii="Times New Roman" w:hAnsi="Times New Roman" w:cs="Times New Roman"/>
                <w:lang w:val="uk-UA"/>
              </w:rPr>
            </w:pPr>
            <w:r w:rsidRPr="00775443">
              <w:rPr>
                <w:rFonts w:ascii="Times New Roman" w:hAnsi="Times New Roman" w:cs="Times New Roman"/>
                <w:lang w:val="uk-UA"/>
              </w:rPr>
              <w:t>2) предмет договору;</w:t>
            </w:r>
          </w:p>
          <w:p w14:paraId="49641348" w14:textId="77777777" w:rsidR="00775443" w:rsidRPr="00775443" w:rsidRDefault="00775443" w:rsidP="00775443">
            <w:pPr>
              <w:ind w:left="411" w:right="100"/>
              <w:contextualSpacing/>
              <w:jc w:val="both"/>
              <w:rPr>
                <w:rFonts w:ascii="Times New Roman" w:hAnsi="Times New Roman" w:cs="Times New Roman"/>
                <w:lang w:val="uk-UA"/>
              </w:rPr>
            </w:pPr>
            <w:r w:rsidRPr="00775443">
              <w:rPr>
                <w:rFonts w:ascii="Times New Roman" w:hAnsi="Times New Roman" w:cs="Times New Roman"/>
                <w:lang w:val="uk-UA"/>
              </w:rPr>
              <w:t>3) умови постачання;</w:t>
            </w:r>
          </w:p>
          <w:p w14:paraId="24DFBB70" w14:textId="77777777" w:rsidR="00775443" w:rsidRPr="00775443" w:rsidRDefault="00775443" w:rsidP="00775443">
            <w:pPr>
              <w:ind w:left="411" w:right="100"/>
              <w:contextualSpacing/>
              <w:jc w:val="both"/>
              <w:rPr>
                <w:rFonts w:ascii="Times New Roman" w:hAnsi="Times New Roman" w:cs="Times New Roman"/>
                <w:lang w:val="uk-UA"/>
              </w:rPr>
            </w:pPr>
            <w:r w:rsidRPr="00775443">
              <w:rPr>
                <w:rFonts w:ascii="Times New Roman" w:hAnsi="Times New Roman" w:cs="Times New Roman"/>
                <w:lang w:val="uk-UA"/>
              </w:rPr>
              <w:t>4) якість постачання електричної енергії;</w:t>
            </w:r>
          </w:p>
          <w:p w14:paraId="7E9031E5" w14:textId="77777777" w:rsidR="00775443" w:rsidRPr="00775443" w:rsidRDefault="00775443" w:rsidP="00775443">
            <w:pPr>
              <w:ind w:left="411" w:right="100"/>
              <w:contextualSpacing/>
              <w:jc w:val="both"/>
              <w:rPr>
                <w:rFonts w:ascii="Times New Roman" w:hAnsi="Times New Roman" w:cs="Times New Roman"/>
                <w:lang w:val="uk-UA"/>
              </w:rPr>
            </w:pPr>
            <w:r w:rsidRPr="00775443">
              <w:rPr>
                <w:rFonts w:ascii="Times New Roman" w:hAnsi="Times New Roman" w:cs="Times New Roman"/>
                <w:lang w:val="uk-UA"/>
              </w:rPr>
              <w:t>5) ціна та/або порядок її розрахунку, порядок обліку та оплати електричної енергії;</w:t>
            </w:r>
          </w:p>
          <w:p w14:paraId="6425F578" w14:textId="77777777" w:rsidR="00775443" w:rsidRPr="00775443" w:rsidRDefault="00775443" w:rsidP="00775443">
            <w:pPr>
              <w:ind w:left="411" w:right="100"/>
              <w:contextualSpacing/>
              <w:jc w:val="both"/>
              <w:rPr>
                <w:rFonts w:ascii="Times New Roman" w:hAnsi="Times New Roman" w:cs="Times New Roman"/>
                <w:lang w:val="uk-UA"/>
              </w:rPr>
            </w:pPr>
            <w:r w:rsidRPr="00775443">
              <w:rPr>
                <w:rFonts w:ascii="Times New Roman" w:hAnsi="Times New Roman" w:cs="Times New Roman"/>
                <w:lang w:val="uk-UA"/>
              </w:rPr>
              <w:t>6) права та обов'язки споживача;</w:t>
            </w:r>
          </w:p>
          <w:p w14:paraId="7C8EA721" w14:textId="77777777" w:rsidR="00775443" w:rsidRPr="00775443" w:rsidRDefault="00775443" w:rsidP="00775443">
            <w:pPr>
              <w:ind w:left="411" w:right="100"/>
              <w:contextualSpacing/>
              <w:jc w:val="both"/>
              <w:rPr>
                <w:rFonts w:ascii="Times New Roman" w:hAnsi="Times New Roman" w:cs="Times New Roman"/>
                <w:lang w:val="uk-UA"/>
              </w:rPr>
            </w:pPr>
            <w:r w:rsidRPr="00775443">
              <w:rPr>
                <w:rFonts w:ascii="Times New Roman" w:hAnsi="Times New Roman" w:cs="Times New Roman"/>
                <w:lang w:val="uk-UA"/>
              </w:rPr>
              <w:t>7) права і обов'язки електропостачальника;</w:t>
            </w:r>
          </w:p>
          <w:p w14:paraId="509D74E0" w14:textId="77777777" w:rsidR="00775443" w:rsidRPr="00775443" w:rsidRDefault="00775443" w:rsidP="00775443">
            <w:pPr>
              <w:ind w:left="411" w:right="100"/>
              <w:contextualSpacing/>
              <w:jc w:val="both"/>
              <w:rPr>
                <w:rFonts w:ascii="Times New Roman" w:hAnsi="Times New Roman" w:cs="Times New Roman"/>
                <w:lang w:val="uk-UA"/>
              </w:rPr>
            </w:pPr>
            <w:r w:rsidRPr="00775443">
              <w:rPr>
                <w:rFonts w:ascii="Times New Roman" w:hAnsi="Times New Roman" w:cs="Times New Roman"/>
                <w:lang w:val="uk-UA"/>
              </w:rPr>
              <w:t>8) відповідальність сторін;</w:t>
            </w:r>
          </w:p>
          <w:p w14:paraId="75B05BCC" w14:textId="77777777" w:rsidR="00775443" w:rsidRPr="00775443" w:rsidRDefault="00775443" w:rsidP="00775443">
            <w:pPr>
              <w:ind w:left="411" w:right="100"/>
              <w:contextualSpacing/>
              <w:jc w:val="both"/>
              <w:rPr>
                <w:rFonts w:ascii="Times New Roman" w:hAnsi="Times New Roman" w:cs="Times New Roman"/>
                <w:lang w:val="uk-UA"/>
              </w:rPr>
            </w:pPr>
            <w:r w:rsidRPr="00775443">
              <w:rPr>
                <w:rFonts w:ascii="Times New Roman" w:hAnsi="Times New Roman" w:cs="Times New Roman"/>
                <w:lang w:val="uk-UA"/>
              </w:rPr>
              <w:t>9) порядок зміни електропостачальника;</w:t>
            </w:r>
          </w:p>
          <w:p w14:paraId="6D319A92" w14:textId="77777777" w:rsidR="00775443" w:rsidRPr="00775443" w:rsidRDefault="00775443" w:rsidP="00775443">
            <w:pPr>
              <w:ind w:left="411" w:right="100"/>
              <w:contextualSpacing/>
              <w:jc w:val="both"/>
              <w:rPr>
                <w:rFonts w:ascii="Times New Roman" w:hAnsi="Times New Roman" w:cs="Times New Roman"/>
                <w:lang w:val="uk-UA"/>
              </w:rPr>
            </w:pPr>
            <w:r w:rsidRPr="00775443">
              <w:rPr>
                <w:rFonts w:ascii="Times New Roman" w:hAnsi="Times New Roman" w:cs="Times New Roman"/>
                <w:lang w:val="uk-UA"/>
              </w:rPr>
              <w:t>10) порядок врегулювання спорів;</w:t>
            </w:r>
          </w:p>
          <w:p w14:paraId="5FCC9CE5" w14:textId="77777777" w:rsidR="00775443" w:rsidRPr="00775443" w:rsidRDefault="00775443" w:rsidP="00775443">
            <w:pPr>
              <w:ind w:left="411" w:right="100"/>
              <w:contextualSpacing/>
              <w:jc w:val="both"/>
              <w:rPr>
                <w:rFonts w:ascii="Times New Roman" w:hAnsi="Times New Roman" w:cs="Times New Roman"/>
                <w:lang w:val="uk-UA"/>
              </w:rPr>
            </w:pPr>
            <w:r w:rsidRPr="00775443">
              <w:rPr>
                <w:rFonts w:ascii="Times New Roman" w:hAnsi="Times New Roman" w:cs="Times New Roman"/>
                <w:lang w:val="uk-UA"/>
              </w:rPr>
              <w:t>11) умови форс-мажорних обставин;</w:t>
            </w:r>
          </w:p>
          <w:p w14:paraId="2748355D" w14:textId="77777777" w:rsidR="00775443" w:rsidRPr="00775443" w:rsidRDefault="00775443" w:rsidP="00775443">
            <w:pPr>
              <w:ind w:left="411" w:right="100"/>
              <w:contextualSpacing/>
              <w:jc w:val="both"/>
              <w:rPr>
                <w:rFonts w:ascii="Times New Roman" w:hAnsi="Times New Roman" w:cs="Times New Roman"/>
                <w:lang w:val="uk-UA"/>
              </w:rPr>
            </w:pPr>
            <w:r w:rsidRPr="00775443">
              <w:rPr>
                <w:rFonts w:ascii="Times New Roman" w:hAnsi="Times New Roman" w:cs="Times New Roman"/>
                <w:lang w:val="uk-UA"/>
              </w:rPr>
              <w:t>12) строк дії договору;</w:t>
            </w:r>
          </w:p>
          <w:p w14:paraId="1CAB6EC7" w14:textId="77777777" w:rsidR="00775443" w:rsidRPr="00775443" w:rsidRDefault="00775443" w:rsidP="00775443">
            <w:pPr>
              <w:ind w:left="411" w:right="100"/>
              <w:contextualSpacing/>
              <w:jc w:val="both"/>
              <w:rPr>
                <w:rFonts w:ascii="Times New Roman" w:hAnsi="Times New Roman" w:cs="Times New Roman"/>
                <w:lang w:val="uk-UA"/>
              </w:rPr>
            </w:pPr>
            <w:r w:rsidRPr="00775443">
              <w:rPr>
                <w:rFonts w:ascii="Times New Roman" w:hAnsi="Times New Roman" w:cs="Times New Roman"/>
                <w:lang w:val="uk-UA"/>
              </w:rPr>
              <w:t>13) реквізити сторін;</w:t>
            </w:r>
          </w:p>
          <w:p w14:paraId="66C0B42C" w14:textId="77777777" w:rsidR="00775443" w:rsidRPr="00775443" w:rsidRDefault="00775443" w:rsidP="00775443">
            <w:pPr>
              <w:ind w:left="411" w:right="100"/>
              <w:contextualSpacing/>
              <w:jc w:val="both"/>
              <w:rPr>
                <w:rFonts w:ascii="Times New Roman" w:hAnsi="Times New Roman" w:cs="Times New Roman"/>
                <w:lang w:val="uk-UA"/>
              </w:rPr>
            </w:pPr>
            <w:r w:rsidRPr="00775443">
              <w:rPr>
                <w:rFonts w:ascii="Times New Roman" w:hAnsi="Times New Roman" w:cs="Times New Roman"/>
                <w:lang w:val="uk-UA"/>
              </w:rPr>
              <w:t>14) 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w:t>
            </w:r>
          </w:p>
          <w:p w14:paraId="1666F7F6" w14:textId="77777777" w:rsidR="00775443" w:rsidRPr="00775443" w:rsidRDefault="00775443" w:rsidP="00775443">
            <w:pPr>
              <w:ind w:left="411" w:right="100"/>
              <w:contextualSpacing/>
              <w:jc w:val="both"/>
              <w:rPr>
                <w:rFonts w:ascii="Times New Roman" w:hAnsi="Times New Roman" w:cs="Times New Roman"/>
                <w:lang w:val="uk-UA"/>
              </w:rPr>
            </w:pPr>
            <w:r w:rsidRPr="00775443">
              <w:rPr>
                <w:rFonts w:ascii="Times New Roman" w:hAnsi="Times New Roman" w:cs="Times New Roman"/>
                <w:lang w:val="uk-UA"/>
              </w:rPr>
              <w:t>15) інші умови.</w:t>
            </w:r>
          </w:p>
          <w:p w14:paraId="0F1592EB" w14:textId="09CCF1DA" w:rsidR="00775443" w:rsidRPr="00775443" w:rsidRDefault="00775443" w:rsidP="00775443">
            <w:pPr>
              <w:ind w:right="100"/>
              <w:contextualSpacing/>
              <w:jc w:val="both"/>
            </w:pPr>
            <w:r w:rsidRPr="00775443">
              <w:t xml:space="preserve">6.4.5.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закупівель шляхом укладання додаткових угод до договору. </w:t>
            </w:r>
          </w:p>
        </w:tc>
      </w:tr>
      <w:tr w:rsidR="00775443" w:rsidRPr="00775443" w14:paraId="66EF5CE8"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4DC29B35" w14:textId="77777777" w:rsidR="00775443" w:rsidRPr="00775443" w:rsidRDefault="00775443" w:rsidP="00775443">
            <w:pPr>
              <w:pStyle w:val="a6"/>
              <w:spacing w:before="0" w:after="0"/>
              <w:rPr>
                <w:lang w:val="uk-UA"/>
              </w:rPr>
            </w:pPr>
            <w:r w:rsidRPr="00775443">
              <w:rPr>
                <w:b/>
                <w:bCs/>
                <w:lang w:val="uk-UA"/>
              </w:rPr>
              <w:lastRenderedPageBreak/>
              <w:t>5. Дії замовника при відмові переможця торгів підписати договір про закупівлю</w:t>
            </w:r>
            <w:r w:rsidRPr="00775443">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261C36" w14:textId="77777777" w:rsidR="00775443" w:rsidRPr="00775443" w:rsidRDefault="00775443" w:rsidP="00775443">
            <w:pPr>
              <w:ind w:left="91" w:right="34"/>
              <w:jc w:val="both"/>
              <w:rPr>
                <w:rFonts w:eastAsia="Calibri"/>
                <w:lang w:val="uk-UA" w:eastAsia="en-US"/>
              </w:rPr>
            </w:pPr>
            <w:r w:rsidRPr="00775443">
              <w:rPr>
                <w:rFonts w:ascii="Times New Roman" w:hAnsi="Times New Roman" w:cs="Times New Roman"/>
                <w:lang w:val="uk-UA"/>
              </w:rPr>
              <w:t xml:space="preserve">6.5.1. </w:t>
            </w:r>
            <w:r w:rsidRPr="00775443">
              <w:rPr>
                <w:rFonts w:eastAsia="Calibri"/>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5F5FA742" w14:textId="3A697DAF" w:rsidR="00775443" w:rsidRPr="00775443" w:rsidRDefault="00775443" w:rsidP="00775443">
            <w:pPr>
              <w:ind w:left="91" w:right="34"/>
              <w:jc w:val="both"/>
              <w:rPr>
                <w:lang w:val="uk-UA"/>
              </w:rPr>
            </w:pPr>
            <w:r w:rsidRPr="00775443">
              <w:rPr>
                <w:rFonts w:ascii="Times New Roman" w:hAnsi="Times New Roman" w:cs="Times New Roman"/>
                <w:lang w:val="uk-UA"/>
              </w:rPr>
              <w:t>6.</w:t>
            </w:r>
            <w:r w:rsidRPr="00775443">
              <w:rPr>
                <w:lang w:val="uk-UA"/>
              </w:rPr>
              <w:t xml:space="preserve">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73A07121" w14:textId="77777777" w:rsidR="00775443" w:rsidRPr="00775443" w:rsidRDefault="00775443" w:rsidP="00775443">
            <w:pPr>
              <w:ind w:firstLine="340"/>
              <w:jc w:val="both"/>
              <w:rPr>
                <w:lang w:val="uk-UA"/>
              </w:rPr>
            </w:pPr>
            <w:r w:rsidRPr="00775443">
              <w:rPr>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6D20FD3D" w14:textId="77777777" w:rsidR="00775443" w:rsidRPr="00775443" w:rsidRDefault="00775443" w:rsidP="00775443">
            <w:pPr>
              <w:ind w:firstLine="340"/>
              <w:jc w:val="both"/>
              <w:rPr>
                <w:lang w:val="uk-UA"/>
              </w:rPr>
            </w:pPr>
            <w:r w:rsidRPr="00775443">
              <w:rPr>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3DC919CB" w14:textId="28FE6C3B" w:rsidR="00775443" w:rsidRPr="00775443" w:rsidRDefault="00775443" w:rsidP="00775443">
            <w:pPr>
              <w:ind w:firstLine="340"/>
              <w:jc w:val="both"/>
              <w:rPr>
                <w:lang w:val="uk-UA"/>
              </w:rPr>
            </w:pPr>
            <w:r w:rsidRPr="00775443">
              <w:rPr>
                <w:lang w:val="uk-UA"/>
              </w:rPr>
              <w:t xml:space="preserve">-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w:t>
            </w:r>
            <w:r w:rsidRPr="00775443">
              <w:rPr>
                <w:lang w:val="uk-UA"/>
              </w:rPr>
              <w:lastRenderedPageBreak/>
              <w:t>документації та/або від змісту тендерної пропозиції.</w:t>
            </w:r>
          </w:p>
        </w:tc>
      </w:tr>
      <w:tr w:rsidR="00775443" w:rsidRPr="00775443" w14:paraId="7269B198" w14:textId="77777777" w:rsidTr="00053761">
        <w:tc>
          <w:tcPr>
            <w:tcW w:w="2619" w:type="dxa"/>
            <w:tcBorders>
              <w:top w:val="single" w:sz="4" w:space="0" w:color="000000"/>
              <w:left w:val="single" w:sz="4" w:space="0" w:color="000000"/>
              <w:bottom w:val="single" w:sz="4" w:space="0" w:color="000000"/>
            </w:tcBorders>
            <w:shd w:val="clear" w:color="auto" w:fill="auto"/>
          </w:tcPr>
          <w:p w14:paraId="07CC1A29" w14:textId="164E2113" w:rsidR="00775443" w:rsidRPr="00775443" w:rsidRDefault="00775443" w:rsidP="00775443">
            <w:pPr>
              <w:pStyle w:val="a6"/>
              <w:spacing w:before="0" w:after="0"/>
              <w:rPr>
                <w:lang w:val="uk-UA"/>
              </w:rPr>
            </w:pPr>
            <w:r w:rsidRPr="00775443">
              <w:rPr>
                <w:b/>
                <w:lang w:val="uk-UA"/>
              </w:rPr>
              <w:lastRenderedPageBreak/>
              <w:t>Розмір, вид, строк та умови надання, повернення та неповернення забезпечення виконання договору про закупівлю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14:paraId="6F7EE6D0" w14:textId="541DB2F2" w:rsidR="00775443" w:rsidRPr="00775443" w:rsidRDefault="00775443" w:rsidP="00775443">
            <w:pPr>
              <w:shd w:val="clear" w:color="auto" w:fill="FFFFFF" w:themeFill="background1"/>
              <w:jc w:val="both"/>
              <w:rPr>
                <w:rFonts w:ascii="Times New Roman" w:hAnsi="Times New Roman" w:cs="Times New Roman"/>
                <w:lang w:val="uk-UA"/>
              </w:rPr>
            </w:pPr>
            <w:r w:rsidRPr="00775443">
              <w:rPr>
                <w:rFonts w:ascii="Times New Roman" w:hAnsi="Times New Roman" w:cs="Times New Roman"/>
                <w:lang w:val="uk-UA"/>
              </w:rPr>
              <w:t>6.6.1. Замовником не вимагається забезпечення виконання договору про закупівлю.</w:t>
            </w:r>
          </w:p>
        </w:tc>
      </w:tr>
    </w:tbl>
    <w:p w14:paraId="31E461AC" w14:textId="22C9BE29" w:rsidR="004A143A" w:rsidRPr="00775443" w:rsidRDefault="004A143A" w:rsidP="0033406D">
      <w:pPr>
        <w:rPr>
          <w:rFonts w:ascii="Times New Roman" w:hAnsi="Times New Roman" w:cs="Times New Roman"/>
          <w:lang w:val="uk-UA"/>
        </w:rPr>
      </w:pPr>
      <w:bookmarkStart w:id="4" w:name="OLE_LINK31_%2525D0%252594%2525D0%2525BE%"/>
      <w:bookmarkEnd w:id="4"/>
    </w:p>
    <w:p w14:paraId="3090F47A" w14:textId="44C2A00C" w:rsidR="00096127" w:rsidRPr="00775443" w:rsidRDefault="00096127" w:rsidP="0033406D">
      <w:pPr>
        <w:rPr>
          <w:rFonts w:ascii="Times New Roman" w:hAnsi="Times New Roman" w:cs="Times New Roman"/>
          <w:lang w:val="uk-UA"/>
        </w:rPr>
      </w:pPr>
      <w:r w:rsidRPr="00775443">
        <w:rPr>
          <w:rFonts w:ascii="Times New Roman" w:hAnsi="Times New Roman" w:cs="Times New Roman"/>
          <w:lang w:val="uk-UA"/>
        </w:rPr>
        <w:t>Додатки:</w:t>
      </w:r>
    </w:p>
    <w:p w14:paraId="138CF25C" w14:textId="0F7428FB" w:rsidR="00867FB2" w:rsidRPr="00775443" w:rsidRDefault="00096127" w:rsidP="0033406D">
      <w:pPr>
        <w:rPr>
          <w:rFonts w:ascii="Times New Roman" w:hAnsi="Times New Roman" w:cs="Times New Roman"/>
          <w:lang w:val="uk-UA"/>
        </w:rPr>
      </w:pPr>
      <w:r w:rsidRPr="00775443">
        <w:rPr>
          <w:rFonts w:ascii="Times New Roman" w:hAnsi="Times New Roman" w:cs="Times New Roman"/>
          <w:lang w:val="uk-UA"/>
        </w:rPr>
        <w:t xml:space="preserve">1. </w:t>
      </w:r>
      <w:r w:rsidR="00867FB2" w:rsidRPr="00775443">
        <w:rPr>
          <w:rFonts w:ascii="Times New Roman" w:hAnsi="Times New Roman" w:cs="Times New Roman"/>
          <w:lang w:val="uk-UA"/>
        </w:rPr>
        <w:t>Комерційна пропозиція.</w:t>
      </w:r>
    </w:p>
    <w:p w14:paraId="7982C36C" w14:textId="5EC89A05" w:rsidR="00096127" w:rsidRPr="00775443" w:rsidRDefault="00867FB2" w:rsidP="0033406D">
      <w:pPr>
        <w:rPr>
          <w:rFonts w:ascii="Times New Roman" w:hAnsi="Times New Roman" w:cs="Times New Roman"/>
          <w:lang w:val="uk-UA"/>
        </w:rPr>
      </w:pPr>
      <w:r w:rsidRPr="00775443">
        <w:rPr>
          <w:rFonts w:ascii="Times New Roman" w:hAnsi="Times New Roman" w:cs="Times New Roman"/>
          <w:lang w:val="uk-UA"/>
        </w:rPr>
        <w:t xml:space="preserve">2. </w:t>
      </w:r>
      <w:r w:rsidR="00096127" w:rsidRPr="00775443">
        <w:rPr>
          <w:rFonts w:ascii="Times New Roman" w:hAnsi="Times New Roman" w:cs="Times New Roman"/>
          <w:lang w:val="uk-UA"/>
        </w:rPr>
        <w:t>Технічн</w:t>
      </w:r>
      <w:r w:rsidRPr="00775443">
        <w:rPr>
          <w:rFonts w:ascii="Times New Roman" w:hAnsi="Times New Roman" w:cs="Times New Roman"/>
          <w:lang w:val="uk-UA"/>
        </w:rPr>
        <w:t>а специфікація.</w:t>
      </w:r>
    </w:p>
    <w:p w14:paraId="1AF56A5E" w14:textId="53F9BC9C" w:rsidR="00096127" w:rsidRPr="00775443" w:rsidRDefault="00867FB2" w:rsidP="0033406D">
      <w:pPr>
        <w:rPr>
          <w:rFonts w:ascii="Times New Roman" w:hAnsi="Times New Roman" w:cs="Times New Roman"/>
          <w:lang w:val="uk-UA"/>
        </w:rPr>
      </w:pPr>
      <w:r w:rsidRPr="00775443">
        <w:rPr>
          <w:rFonts w:ascii="Times New Roman" w:hAnsi="Times New Roman" w:cs="Times New Roman"/>
          <w:lang w:val="uk-UA"/>
        </w:rPr>
        <w:t>3</w:t>
      </w:r>
      <w:r w:rsidR="00096127" w:rsidRPr="00775443">
        <w:rPr>
          <w:rFonts w:ascii="Times New Roman" w:hAnsi="Times New Roman" w:cs="Times New Roman"/>
          <w:lang w:val="uk-UA"/>
        </w:rPr>
        <w:t>. Проект договору про закупівлю.</w:t>
      </w:r>
    </w:p>
    <w:p w14:paraId="6172CF2D" w14:textId="0E118EA4" w:rsidR="000267C0" w:rsidRPr="00775443" w:rsidRDefault="00867FB2" w:rsidP="0033406D">
      <w:pPr>
        <w:rPr>
          <w:rFonts w:ascii="Times New Roman" w:hAnsi="Times New Roman" w:cs="Times New Roman"/>
          <w:lang w:val="uk-UA"/>
        </w:rPr>
      </w:pPr>
      <w:r w:rsidRPr="00775443">
        <w:rPr>
          <w:rFonts w:ascii="Times New Roman" w:hAnsi="Times New Roman" w:cs="Times New Roman"/>
          <w:lang w:val="uk-UA"/>
        </w:rPr>
        <w:t>4</w:t>
      </w:r>
      <w:r w:rsidR="000267C0" w:rsidRPr="00775443">
        <w:rPr>
          <w:rFonts w:ascii="Times New Roman" w:hAnsi="Times New Roman" w:cs="Times New Roman"/>
          <w:lang w:val="uk-UA"/>
        </w:rPr>
        <w:t xml:space="preserve">. </w:t>
      </w:r>
      <w:r w:rsidRPr="00775443">
        <w:rPr>
          <w:rFonts w:ascii="Times New Roman" w:hAnsi="Times New Roman" w:cs="Times New Roman"/>
          <w:lang w:val="uk-UA"/>
        </w:rPr>
        <w:t>Відомості про учасника.</w:t>
      </w:r>
    </w:p>
    <w:p w14:paraId="681C814F" w14:textId="68F2548C" w:rsidR="00862CC7" w:rsidRPr="00775443" w:rsidRDefault="00867FB2" w:rsidP="0033406D">
      <w:pPr>
        <w:rPr>
          <w:rFonts w:ascii="Times New Roman" w:hAnsi="Times New Roman" w:cs="Times New Roman"/>
          <w:lang w:val="uk-UA"/>
        </w:rPr>
      </w:pPr>
      <w:r w:rsidRPr="00775443">
        <w:rPr>
          <w:rFonts w:ascii="Times New Roman" w:hAnsi="Times New Roman" w:cs="Times New Roman"/>
          <w:lang w:val="uk-UA"/>
        </w:rPr>
        <w:t xml:space="preserve">5. </w:t>
      </w:r>
      <w:r w:rsidR="00973AC8" w:rsidRPr="00775443">
        <w:rPr>
          <w:rFonts w:ascii="Times New Roman" w:hAnsi="Times New Roman" w:cs="Times New Roman"/>
          <w:lang w:val="uk-UA"/>
        </w:rPr>
        <w:t>Документи для укладення договору про закупівлю.</w:t>
      </w:r>
    </w:p>
    <w:sectPr w:rsidR="00862CC7" w:rsidRPr="00775443" w:rsidSect="00DA32CA">
      <w:pgSz w:w="11906" w:h="16838"/>
      <w:pgMar w:top="426"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0" w15:restartNumberingAfterBreak="0">
    <w:nsid w:val="31030122"/>
    <w:multiLevelType w:val="hybridMultilevel"/>
    <w:tmpl w:val="6582BA94"/>
    <w:lvl w:ilvl="0" w:tplc="F508D70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2"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3"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47CD43E3"/>
    <w:multiLevelType w:val="multilevel"/>
    <w:tmpl w:val="292618E0"/>
    <w:lvl w:ilvl="0">
      <w:start w:val="3"/>
      <w:numFmt w:val="decimal"/>
      <w:lvlText w:val="%1."/>
      <w:lvlJc w:val="left"/>
      <w:pPr>
        <w:ind w:left="360" w:hanging="36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20" w15:restartNumberingAfterBreak="0">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16cid:durableId="1796562151">
    <w:abstractNumId w:val="0"/>
  </w:num>
  <w:num w:numId="2" w16cid:durableId="538978622">
    <w:abstractNumId w:val="1"/>
  </w:num>
  <w:num w:numId="3" w16cid:durableId="193813074">
    <w:abstractNumId w:val="2"/>
  </w:num>
  <w:num w:numId="4" w16cid:durableId="1140729673">
    <w:abstractNumId w:val="3"/>
  </w:num>
  <w:num w:numId="5" w16cid:durableId="1571385238">
    <w:abstractNumId w:val="21"/>
  </w:num>
  <w:num w:numId="6" w16cid:durableId="391196157">
    <w:abstractNumId w:val="4"/>
  </w:num>
  <w:num w:numId="7" w16cid:durableId="387531830">
    <w:abstractNumId w:val="6"/>
  </w:num>
  <w:num w:numId="8" w16cid:durableId="1829130455">
    <w:abstractNumId w:val="7"/>
  </w:num>
  <w:num w:numId="9" w16cid:durableId="396363270">
    <w:abstractNumId w:val="18"/>
  </w:num>
  <w:num w:numId="10" w16cid:durableId="1379891176">
    <w:abstractNumId w:val="15"/>
  </w:num>
  <w:num w:numId="11" w16cid:durableId="693193721">
    <w:abstractNumId w:val="24"/>
  </w:num>
  <w:num w:numId="12" w16cid:durableId="1661495844">
    <w:abstractNumId w:val="8"/>
  </w:num>
  <w:num w:numId="13" w16cid:durableId="478765578">
    <w:abstractNumId w:val="17"/>
  </w:num>
  <w:num w:numId="14" w16cid:durableId="923995826">
    <w:abstractNumId w:val="23"/>
  </w:num>
  <w:num w:numId="15" w16cid:durableId="1276057140">
    <w:abstractNumId w:val="13"/>
  </w:num>
  <w:num w:numId="16" w16cid:durableId="144513444">
    <w:abstractNumId w:val="16"/>
  </w:num>
  <w:num w:numId="17" w16cid:durableId="64303528">
    <w:abstractNumId w:val="5"/>
  </w:num>
  <w:num w:numId="18" w16cid:durableId="545527370">
    <w:abstractNumId w:val="9"/>
  </w:num>
  <w:num w:numId="19" w16cid:durableId="1862861939">
    <w:abstractNumId w:val="3"/>
  </w:num>
  <w:num w:numId="20" w16cid:durableId="199717530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05999444">
    <w:abstractNumId w:val="12"/>
  </w:num>
  <w:num w:numId="22" w16cid:durableId="376009430">
    <w:abstractNumId w:val="25"/>
  </w:num>
  <w:num w:numId="23" w16cid:durableId="1715889922">
    <w:abstractNumId w:val="19"/>
  </w:num>
  <w:num w:numId="24" w16cid:durableId="166599793">
    <w:abstractNumId w:val="20"/>
  </w:num>
  <w:num w:numId="25" w16cid:durableId="764571097">
    <w:abstractNumId w:val="22"/>
  </w:num>
  <w:num w:numId="26" w16cid:durableId="674069385">
    <w:abstractNumId w:val="10"/>
  </w:num>
  <w:num w:numId="27" w16cid:durableId="191562389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58C3"/>
    <w:rsid w:val="00000155"/>
    <w:rsid w:val="00000922"/>
    <w:rsid w:val="0000122E"/>
    <w:rsid w:val="00001FF0"/>
    <w:rsid w:val="00004777"/>
    <w:rsid w:val="00006C53"/>
    <w:rsid w:val="00011A48"/>
    <w:rsid w:val="00011BB7"/>
    <w:rsid w:val="00011D5E"/>
    <w:rsid w:val="00014D8E"/>
    <w:rsid w:val="00015006"/>
    <w:rsid w:val="00020E85"/>
    <w:rsid w:val="00021DD3"/>
    <w:rsid w:val="00023AA6"/>
    <w:rsid w:val="000245A5"/>
    <w:rsid w:val="000246FC"/>
    <w:rsid w:val="000257B7"/>
    <w:rsid w:val="00025D41"/>
    <w:rsid w:val="000267C0"/>
    <w:rsid w:val="00033FD6"/>
    <w:rsid w:val="00035F92"/>
    <w:rsid w:val="00036614"/>
    <w:rsid w:val="00040DFD"/>
    <w:rsid w:val="0004342E"/>
    <w:rsid w:val="00043572"/>
    <w:rsid w:val="000448CB"/>
    <w:rsid w:val="0004515E"/>
    <w:rsid w:val="00045CCA"/>
    <w:rsid w:val="00046AB9"/>
    <w:rsid w:val="00046C46"/>
    <w:rsid w:val="0004712F"/>
    <w:rsid w:val="0004765F"/>
    <w:rsid w:val="0005127C"/>
    <w:rsid w:val="0005180C"/>
    <w:rsid w:val="000521A5"/>
    <w:rsid w:val="000537FD"/>
    <w:rsid w:val="00055A86"/>
    <w:rsid w:val="00056366"/>
    <w:rsid w:val="000564B4"/>
    <w:rsid w:val="000577F6"/>
    <w:rsid w:val="00057FE0"/>
    <w:rsid w:val="000613A6"/>
    <w:rsid w:val="00063423"/>
    <w:rsid w:val="00064DE6"/>
    <w:rsid w:val="00065090"/>
    <w:rsid w:val="000653DF"/>
    <w:rsid w:val="000734B5"/>
    <w:rsid w:val="00073814"/>
    <w:rsid w:val="000738B9"/>
    <w:rsid w:val="00074B57"/>
    <w:rsid w:val="00077C35"/>
    <w:rsid w:val="00080300"/>
    <w:rsid w:val="00081B9D"/>
    <w:rsid w:val="00083D51"/>
    <w:rsid w:val="00083F85"/>
    <w:rsid w:val="000847B9"/>
    <w:rsid w:val="00084BD6"/>
    <w:rsid w:val="0008545A"/>
    <w:rsid w:val="0008686A"/>
    <w:rsid w:val="00087A91"/>
    <w:rsid w:val="0009078D"/>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3034"/>
    <w:rsid w:val="000A31EB"/>
    <w:rsid w:val="000A3C27"/>
    <w:rsid w:val="000A46E6"/>
    <w:rsid w:val="000A552D"/>
    <w:rsid w:val="000B0F9F"/>
    <w:rsid w:val="000B1AEE"/>
    <w:rsid w:val="000B2F2E"/>
    <w:rsid w:val="000B3C25"/>
    <w:rsid w:val="000B3E76"/>
    <w:rsid w:val="000B5BD7"/>
    <w:rsid w:val="000B5F42"/>
    <w:rsid w:val="000B7305"/>
    <w:rsid w:val="000C0182"/>
    <w:rsid w:val="000C01BA"/>
    <w:rsid w:val="000C07F1"/>
    <w:rsid w:val="000C1250"/>
    <w:rsid w:val="000C1842"/>
    <w:rsid w:val="000C19D0"/>
    <w:rsid w:val="000C3B72"/>
    <w:rsid w:val="000C43BE"/>
    <w:rsid w:val="000C6A8F"/>
    <w:rsid w:val="000C6C5E"/>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46C"/>
    <w:rsid w:val="000F6D3A"/>
    <w:rsid w:val="00100556"/>
    <w:rsid w:val="00100ECC"/>
    <w:rsid w:val="00101717"/>
    <w:rsid w:val="001028D0"/>
    <w:rsid w:val="00102B9F"/>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1A8B"/>
    <w:rsid w:val="00131E0E"/>
    <w:rsid w:val="0013339E"/>
    <w:rsid w:val="001337D1"/>
    <w:rsid w:val="00134100"/>
    <w:rsid w:val="001348CC"/>
    <w:rsid w:val="00140323"/>
    <w:rsid w:val="001415AF"/>
    <w:rsid w:val="00141850"/>
    <w:rsid w:val="001426D4"/>
    <w:rsid w:val="00142EC5"/>
    <w:rsid w:val="00144ADE"/>
    <w:rsid w:val="001455AB"/>
    <w:rsid w:val="001456B1"/>
    <w:rsid w:val="00151A49"/>
    <w:rsid w:val="00151E6B"/>
    <w:rsid w:val="00153C4E"/>
    <w:rsid w:val="00153E23"/>
    <w:rsid w:val="001546A1"/>
    <w:rsid w:val="00154E68"/>
    <w:rsid w:val="00155E00"/>
    <w:rsid w:val="00156367"/>
    <w:rsid w:val="00167C14"/>
    <w:rsid w:val="00170A91"/>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91581"/>
    <w:rsid w:val="001921BF"/>
    <w:rsid w:val="00193776"/>
    <w:rsid w:val="00194AA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40D1"/>
    <w:rsid w:val="001B5999"/>
    <w:rsid w:val="001B609C"/>
    <w:rsid w:val="001B60EB"/>
    <w:rsid w:val="001C17E9"/>
    <w:rsid w:val="001C2CA1"/>
    <w:rsid w:val="001C37B9"/>
    <w:rsid w:val="001C5AEF"/>
    <w:rsid w:val="001C6F4E"/>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4F67"/>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1A1"/>
    <w:rsid w:val="0021753A"/>
    <w:rsid w:val="0022095A"/>
    <w:rsid w:val="0022167A"/>
    <w:rsid w:val="00222345"/>
    <w:rsid w:val="002225C7"/>
    <w:rsid w:val="00225008"/>
    <w:rsid w:val="0022621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6D43"/>
    <w:rsid w:val="00246F5D"/>
    <w:rsid w:val="00247A0C"/>
    <w:rsid w:val="00247D57"/>
    <w:rsid w:val="002504FF"/>
    <w:rsid w:val="00253F9C"/>
    <w:rsid w:val="0025444C"/>
    <w:rsid w:val="00254813"/>
    <w:rsid w:val="00254933"/>
    <w:rsid w:val="00254B95"/>
    <w:rsid w:val="00255C6F"/>
    <w:rsid w:val="002574E4"/>
    <w:rsid w:val="00261B98"/>
    <w:rsid w:val="002630EA"/>
    <w:rsid w:val="002640F2"/>
    <w:rsid w:val="00264CAC"/>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321B"/>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326E"/>
    <w:rsid w:val="00315361"/>
    <w:rsid w:val="0031601A"/>
    <w:rsid w:val="0031680A"/>
    <w:rsid w:val="00317E9F"/>
    <w:rsid w:val="00320A4B"/>
    <w:rsid w:val="00322376"/>
    <w:rsid w:val="00322C9B"/>
    <w:rsid w:val="00324729"/>
    <w:rsid w:val="0032586E"/>
    <w:rsid w:val="00326790"/>
    <w:rsid w:val="00326B00"/>
    <w:rsid w:val="0033040F"/>
    <w:rsid w:val="003316A1"/>
    <w:rsid w:val="00331706"/>
    <w:rsid w:val="0033406D"/>
    <w:rsid w:val="003340B0"/>
    <w:rsid w:val="00334D6F"/>
    <w:rsid w:val="003353B0"/>
    <w:rsid w:val="0033756A"/>
    <w:rsid w:val="003411BB"/>
    <w:rsid w:val="003420B1"/>
    <w:rsid w:val="003422C9"/>
    <w:rsid w:val="00345BB9"/>
    <w:rsid w:val="00346238"/>
    <w:rsid w:val="003514BD"/>
    <w:rsid w:val="00351EAA"/>
    <w:rsid w:val="00352438"/>
    <w:rsid w:val="00352BB6"/>
    <w:rsid w:val="00352E6E"/>
    <w:rsid w:val="0035365E"/>
    <w:rsid w:val="00354705"/>
    <w:rsid w:val="00354AF7"/>
    <w:rsid w:val="00355718"/>
    <w:rsid w:val="00356394"/>
    <w:rsid w:val="0035639C"/>
    <w:rsid w:val="003577F6"/>
    <w:rsid w:val="00357BB2"/>
    <w:rsid w:val="00360D1E"/>
    <w:rsid w:val="00366EFC"/>
    <w:rsid w:val="003713DD"/>
    <w:rsid w:val="00371BE5"/>
    <w:rsid w:val="00371E24"/>
    <w:rsid w:val="00371FC5"/>
    <w:rsid w:val="003720F9"/>
    <w:rsid w:val="0037229F"/>
    <w:rsid w:val="003767CD"/>
    <w:rsid w:val="003770F8"/>
    <w:rsid w:val="00377446"/>
    <w:rsid w:val="00380115"/>
    <w:rsid w:val="00381017"/>
    <w:rsid w:val="00384646"/>
    <w:rsid w:val="00384752"/>
    <w:rsid w:val="00384E60"/>
    <w:rsid w:val="0038664C"/>
    <w:rsid w:val="00386DBA"/>
    <w:rsid w:val="00392182"/>
    <w:rsid w:val="0039275A"/>
    <w:rsid w:val="00394B39"/>
    <w:rsid w:val="0039626D"/>
    <w:rsid w:val="003962C9"/>
    <w:rsid w:val="00397C8C"/>
    <w:rsid w:val="003A03C9"/>
    <w:rsid w:val="003A38EE"/>
    <w:rsid w:val="003A5283"/>
    <w:rsid w:val="003A5D18"/>
    <w:rsid w:val="003A6060"/>
    <w:rsid w:val="003A61FE"/>
    <w:rsid w:val="003A6A21"/>
    <w:rsid w:val="003A6A25"/>
    <w:rsid w:val="003B33C1"/>
    <w:rsid w:val="003B45B0"/>
    <w:rsid w:val="003B4978"/>
    <w:rsid w:val="003B4E89"/>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D0632"/>
    <w:rsid w:val="003D1D6C"/>
    <w:rsid w:val="003D49C5"/>
    <w:rsid w:val="003D6ECA"/>
    <w:rsid w:val="003D70ED"/>
    <w:rsid w:val="003E20DC"/>
    <w:rsid w:val="003E2819"/>
    <w:rsid w:val="003E563F"/>
    <w:rsid w:val="003E61C0"/>
    <w:rsid w:val="003E7B48"/>
    <w:rsid w:val="003F0027"/>
    <w:rsid w:val="003F0048"/>
    <w:rsid w:val="003F0B92"/>
    <w:rsid w:val="003F1F41"/>
    <w:rsid w:val="003F2622"/>
    <w:rsid w:val="003F2F31"/>
    <w:rsid w:val="003F460E"/>
    <w:rsid w:val="003F4C6A"/>
    <w:rsid w:val="003F60B4"/>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37DF"/>
    <w:rsid w:val="00425356"/>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52296"/>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80F39"/>
    <w:rsid w:val="00481097"/>
    <w:rsid w:val="00482209"/>
    <w:rsid w:val="00482F5E"/>
    <w:rsid w:val="00483954"/>
    <w:rsid w:val="00483A2F"/>
    <w:rsid w:val="00486F5B"/>
    <w:rsid w:val="004876B3"/>
    <w:rsid w:val="0049205A"/>
    <w:rsid w:val="004929E4"/>
    <w:rsid w:val="00493F61"/>
    <w:rsid w:val="00494EE0"/>
    <w:rsid w:val="00495850"/>
    <w:rsid w:val="00496B6C"/>
    <w:rsid w:val="00496E1F"/>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3F3D"/>
    <w:rsid w:val="004C4F80"/>
    <w:rsid w:val="004C54C8"/>
    <w:rsid w:val="004C5690"/>
    <w:rsid w:val="004C69A1"/>
    <w:rsid w:val="004C7670"/>
    <w:rsid w:val="004D1FFC"/>
    <w:rsid w:val="004D2194"/>
    <w:rsid w:val="004D3474"/>
    <w:rsid w:val="004D3DDE"/>
    <w:rsid w:val="004D4B23"/>
    <w:rsid w:val="004D5164"/>
    <w:rsid w:val="004D7778"/>
    <w:rsid w:val="004D7E3B"/>
    <w:rsid w:val="004E05A7"/>
    <w:rsid w:val="004E0DD0"/>
    <w:rsid w:val="004E18F6"/>
    <w:rsid w:val="004E244A"/>
    <w:rsid w:val="004E28E3"/>
    <w:rsid w:val="004E4B61"/>
    <w:rsid w:val="004E65D0"/>
    <w:rsid w:val="004E7659"/>
    <w:rsid w:val="004E7795"/>
    <w:rsid w:val="004F0F29"/>
    <w:rsid w:val="004F5928"/>
    <w:rsid w:val="004F5A9C"/>
    <w:rsid w:val="004F63D7"/>
    <w:rsid w:val="004F64DC"/>
    <w:rsid w:val="004F679A"/>
    <w:rsid w:val="004F7927"/>
    <w:rsid w:val="00500D38"/>
    <w:rsid w:val="00501446"/>
    <w:rsid w:val="00501452"/>
    <w:rsid w:val="0050393E"/>
    <w:rsid w:val="00503A52"/>
    <w:rsid w:val="00506517"/>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616A"/>
    <w:rsid w:val="005604AE"/>
    <w:rsid w:val="00561B04"/>
    <w:rsid w:val="00561EC2"/>
    <w:rsid w:val="005632B1"/>
    <w:rsid w:val="00563E50"/>
    <w:rsid w:val="00565C92"/>
    <w:rsid w:val="00565D53"/>
    <w:rsid w:val="00565FA0"/>
    <w:rsid w:val="00566007"/>
    <w:rsid w:val="00566E8F"/>
    <w:rsid w:val="00567830"/>
    <w:rsid w:val="005678B5"/>
    <w:rsid w:val="00567A63"/>
    <w:rsid w:val="00567E2D"/>
    <w:rsid w:val="0057082D"/>
    <w:rsid w:val="00571291"/>
    <w:rsid w:val="005720E4"/>
    <w:rsid w:val="005726EC"/>
    <w:rsid w:val="00572B82"/>
    <w:rsid w:val="0057340C"/>
    <w:rsid w:val="00574AEB"/>
    <w:rsid w:val="005751F3"/>
    <w:rsid w:val="00575FB2"/>
    <w:rsid w:val="0057629C"/>
    <w:rsid w:val="00576A5D"/>
    <w:rsid w:val="00577292"/>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4840"/>
    <w:rsid w:val="005A799E"/>
    <w:rsid w:val="005B1606"/>
    <w:rsid w:val="005B3FF1"/>
    <w:rsid w:val="005B5E49"/>
    <w:rsid w:val="005B786A"/>
    <w:rsid w:val="005B78D9"/>
    <w:rsid w:val="005C0124"/>
    <w:rsid w:val="005C18BE"/>
    <w:rsid w:val="005C38C6"/>
    <w:rsid w:val="005C448C"/>
    <w:rsid w:val="005C50D0"/>
    <w:rsid w:val="005C77E5"/>
    <w:rsid w:val="005D0A63"/>
    <w:rsid w:val="005D6067"/>
    <w:rsid w:val="005D7945"/>
    <w:rsid w:val="005E0BE2"/>
    <w:rsid w:val="005E1AAF"/>
    <w:rsid w:val="005E1C70"/>
    <w:rsid w:val="005E331B"/>
    <w:rsid w:val="005E40BD"/>
    <w:rsid w:val="005E5AF5"/>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6597"/>
    <w:rsid w:val="00607637"/>
    <w:rsid w:val="00607807"/>
    <w:rsid w:val="006122BB"/>
    <w:rsid w:val="006123A9"/>
    <w:rsid w:val="00613099"/>
    <w:rsid w:val="00613499"/>
    <w:rsid w:val="00614B4C"/>
    <w:rsid w:val="00616A31"/>
    <w:rsid w:val="00616A55"/>
    <w:rsid w:val="006175BB"/>
    <w:rsid w:val="00617BDC"/>
    <w:rsid w:val="00620D83"/>
    <w:rsid w:val="0062163B"/>
    <w:rsid w:val="0062398A"/>
    <w:rsid w:val="00624AFE"/>
    <w:rsid w:val="0062517A"/>
    <w:rsid w:val="0063021A"/>
    <w:rsid w:val="00630378"/>
    <w:rsid w:val="006345E2"/>
    <w:rsid w:val="00634C2E"/>
    <w:rsid w:val="006360BE"/>
    <w:rsid w:val="006364EC"/>
    <w:rsid w:val="006364EF"/>
    <w:rsid w:val="00641D65"/>
    <w:rsid w:val="00641DFB"/>
    <w:rsid w:val="006424F1"/>
    <w:rsid w:val="00643A3C"/>
    <w:rsid w:val="006440C5"/>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AAF"/>
    <w:rsid w:val="00687F98"/>
    <w:rsid w:val="006905F0"/>
    <w:rsid w:val="006912C6"/>
    <w:rsid w:val="006913FB"/>
    <w:rsid w:val="0069165D"/>
    <w:rsid w:val="006917D5"/>
    <w:rsid w:val="0069235F"/>
    <w:rsid w:val="006937FE"/>
    <w:rsid w:val="006942B9"/>
    <w:rsid w:val="00694826"/>
    <w:rsid w:val="006959AA"/>
    <w:rsid w:val="00696162"/>
    <w:rsid w:val="006966F0"/>
    <w:rsid w:val="00696827"/>
    <w:rsid w:val="00696F50"/>
    <w:rsid w:val="00697F5B"/>
    <w:rsid w:val="006A05EB"/>
    <w:rsid w:val="006A1037"/>
    <w:rsid w:val="006A29D9"/>
    <w:rsid w:val="006A2C03"/>
    <w:rsid w:val="006A47F6"/>
    <w:rsid w:val="006A6EE2"/>
    <w:rsid w:val="006A7280"/>
    <w:rsid w:val="006B0395"/>
    <w:rsid w:val="006B13C0"/>
    <w:rsid w:val="006B2B9F"/>
    <w:rsid w:val="006B3C14"/>
    <w:rsid w:val="006B5BB1"/>
    <w:rsid w:val="006B5D2A"/>
    <w:rsid w:val="006B6598"/>
    <w:rsid w:val="006B6856"/>
    <w:rsid w:val="006C3161"/>
    <w:rsid w:val="006C5B08"/>
    <w:rsid w:val="006C7A9F"/>
    <w:rsid w:val="006D099C"/>
    <w:rsid w:val="006D0DC7"/>
    <w:rsid w:val="006D1201"/>
    <w:rsid w:val="006D1653"/>
    <w:rsid w:val="006D193D"/>
    <w:rsid w:val="006D21A9"/>
    <w:rsid w:val="006D2379"/>
    <w:rsid w:val="006D2DD1"/>
    <w:rsid w:val="006D4A8A"/>
    <w:rsid w:val="006D51FC"/>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EB"/>
    <w:rsid w:val="00705AC5"/>
    <w:rsid w:val="007066AA"/>
    <w:rsid w:val="00706FE2"/>
    <w:rsid w:val="0071021B"/>
    <w:rsid w:val="00712377"/>
    <w:rsid w:val="0071412C"/>
    <w:rsid w:val="0071492B"/>
    <w:rsid w:val="007155AC"/>
    <w:rsid w:val="00715670"/>
    <w:rsid w:val="007175AE"/>
    <w:rsid w:val="0071792B"/>
    <w:rsid w:val="007203D9"/>
    <w:rsid w:val="00722082"/>
    <w:rsid w:val="007236B0"/>
    <w:rsid w:val="00723E7A"/>
    <w:rsid w:val="00727830"/>
    <w:rsid w:val="00727DF9"/>
    <w:rsid w:val="007311C1"/>
    <w:rsid w:val="00733A8B"/>
    <w:rsid w:val="0073457E"/>
    <w:rsid w:val="00734F27"/>
    <w:rsid w:val="007356AF"/>
    <w:rsid w:val="00736EC1"/>
    <w:rsid w:val="0074239D"/>
    <w:rsid w:val="00743209"/>
    <w:rsid w:val="007432D1"/>
    <w:rsid w:val="0074419E"/>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6003E"/>
    <w:rsid w:val="007603AA"/>
    <w:rsid w:val="007603CC"/>
    <w:rsid w:val="00761FD0"/>
    <w:rsid w:val="00762FCC"/>
    <w:rsid w:val="00763A01"/>
    <w:rsid w:val="00764CEC"/>
    <w:rsid w:val="00764EBF"/>
    <w:rsid w:val="007650AF"/>
    <w:rsid w:val="00765F10"/>
    <w:rsid w:val="00771EA2"/>
    <w:rsid w:val="00772423"/>
    <w:rsid w:val="00773B91"/>
    <w:rsid w:val="00774BCA"/>
    <w:rsid w:val="00775443"/>
    <w:rsid w:val="00775A13"/>
    <w:rsid w:val="00775F14"/>
    <w:rsid w:val="007768CC"/>
    <w:rsid w:val="0077780B"/>
    <w:rsid w:val="00777909"/>
    <w:rsid w:val="007801B9"/>
    <w:rsid w:val="00781FD2"/>
    <w:rsid w:val="007829FB"/>
    <w:rsid w:val="00782BDE"/>
    <w:rsid w:val="007907D6"/>
    <w:rsid w:val="00791F8F"/>
    <w:rsid w:val="00795038"/>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A73"/>
    <w:rsid w:val="007A7824"/>
    <w:rsid w:val="007B31EB"/>
    <w:rsid w:val="007B326A"/>
    <w:rsid w:val="007B3931"/>
    <w:rsid w:val="007B3BA8"/>
    <w:rsid w:val="007B4ECD"/>
    <w:rsid w:val="007B5653"/>
    <w:rsid w:val="007B63E1"/>
    <w:rsid w:val="007C00E4"/>
    <w:rsid w:val="007C11FC"/>
    <w:rsid w:val="007C177A"/>
    <w:rsid w:val="007C439A"/>
    <w:rsid w:val="007C4541"/>
    <w:rsid w:val="007C4C8E"/>
    <w:rsid w:val="007C576D"/>
    <w:rsid w:val="007C5E4F"/>
    <w:rsid w:val="007C6CAE"/>
    <w:rsid w:val="007D283E"/>
    <w:rsid w:val="007D2E34"/>
    <w:rsid w:val="007D42C5"/>
    <w:rsid w:val="007D637C"/>
    <w:rsid w:val="007D712A"/>
    <w:rsid w:val="007D7AC3"/>
    <w:rsid w:val="007E1EBC"/>
    <w:rsid w:val="007E3478"/>
    <w:rsid w:val="007E3D69"/>
    <w:rsid w:val="007E6685"/>
    <w:rsid w:val="007E66D6"/>
    <w:rsid w:val="007E67BD"/>
    <w:rsid w:val="007E7114"/>
    <w:rsid w:val="007E7CEE"/>
    <w:rsid w:val="007E7FEC"/>
    <w:rsid w:val="007F0398"/>
    <w:rsid w:val="007F055F"/>
    <w:rsid w:val="007F3C7E"/>
    <w:rsid w:val="007F529C"/>
    <w:rsid w:val="007F6D2D"/>
    <w:rsid w:val="007F70E0"/>
    <w:rsid w:val="0080131C"/>
    <w:rsid w:val="00804CC4"/>
    <w:rsid w:val="008053A6"/>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61500"/>
    <w:rsid w:val="00862CC7"/>
    <w:rsid w:val="0086318A"/>
    <w:rsid w:val="00867FB2"/>
    <w:rsid w:val="0087269F"/>
    <w:rsid w:val="00872839"/>
    <w:rsid w:val="00873E3E"/>
    <w:rsid w:val="00874D94"/>
    <w:rsid w:val="0087509C"/>
    <w:rsid w:val="008758C3"/>
    <w:rsid w:val="008759A8"/>
    <w:rsid w:val="00875A5A"/>
    <w:rsid w:val="00876697"/>
    <w:rsid w:val="008767DF"/>
    <w:rsid w:val="00876D72"/>
    <w:rsid w:val="00877585"/>
    <w:rsid w:val="00877DA5"/>
    <w:rsid w:val="00880204"/>
    <w:rsid w:val="0088129F"/>
    <w:rsid w:val="00881AAF"/>
    <w:rsid w:val="00881D68"/>
    <w:rsid w:val="00882B58"/>
    <w:rsid w:val="008900A2"/>
    <w:rsid w:val="008912F4"/>
    <w:rsid w:val="00891484"/>
    <w:rsid w:val="008915AF"/>
    <w:rsid w:val="00892059"/>
    <w:rsid w:val="00893842"/>
    <w:rsid w:val="00894FFE"/>
    <w:rsid w:val="00895032"/>
    <w:rsid w:val="008950E4"/>
    <w:rsid w:val="00895BBF"/>
    <w:rsid w:val="0089607F"/>
    <w:rsid w:val="008960A4"/>
    <w:rsid w:val="0089673F"/>
    <w:rsid w:val="00897094"/>
    <w:rsid w:val="00897454"/>
    <w:rsid w:val="008A0C98"/>
    <w:rsid w:val="008A2480"/>
    <w:rsid w:val="008A36D3"/>
    <w:rsid w:val="008A3D9D"/>
    <w:rsid w:val="008A56A5"/>
    <w:rsid w:val="008A5A28"/>
    <w:rsid w:val="008A6111"/>
    <w:rsid w:val="008A7256"/>
    <w:rsid w:val="008B0612"/>
    <w:rsid w:val="008B086C"/>
    <w:rsid w:val="008B3A3D"/>
    <w:rsid w:val="008B5B7A"/>
    <w:rsid w:val="008B64F6"/>
    <w:rsid w:val="008B72FC"/>
    <w:rsid w:val="008C1FAC"/>
    <w:rsid w:val="008C3A19"/>
    <w:rsid w:val="008C43BD"/>
    <w:rsid w:val="008C4A66"/>
    <w:rsid w:val="008C715A"/>
    <w:rsid w:val="008D06D2"/>
    <w:rsid w:val="008D08E1"/>
    <w:rsid w:val="008D0A60"/>
    <w:rsid w:val="008D1BB2"/>
    <w:rsid w:val="008D2D8A"/>
    <w:rsid w:val="008D3030"/>
    <w:rsid w:val="008D32FA"/>
    <w:rsid w:val="008D4A0D"/>
    <w:rsid w:val="008E06EE"/>
    <w:rsid w:val="008E14E7"/>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11C4A"/>
    <w:rsid w:val="00912151"/>
    <w:rsid w:val="00912A75"/>
    <w:rsid w:val="0091371E"/>
    <w:rsid w:val="00915D69"/>
    <w:rsid w:val="00915FCA"/>
    <w:rsid w:val="009162AC"/>
    <w:rsid w:val="0091637E"/>
    <w:rsid w:val="0091666E"/>
    <w:rsid w:val="00916B52"/>
    <w:rsid w:val="00916FB6"/>
    <w:rsid w:val="00917DC3"/>
    <w:rsid w:val="00922635"/>
    <w:rsid w:val="009237B9"/>
    <w:rsid w:val="00923C45"/>
    <w:rsid w:val="00923E5D"/>
    <w:rsid w:val="00924C46"/>
    <w:rsid w:val="00926AE0"/>
    <w:rsid w:val="00927653"/>
    <w:rsid w:val="009320FB"/>
    <w:rsid w:val="009324E1"/>
    <w:rsid w:val="00932D46"/>
    <w:rsid w:val="00933DEE"/>
    <w:rsid w:val="00934987"/>
    <w:rsid w:val="00941492"/>
    <w:rsid w:val="009419D8"/>
    <w:rsid w:val="00942129"/>
    <w:rsid w:val="009423D9"/>
    <w:rsid w:val="009436B6"/>
    <w:rsid w:val="00947DE9"/>
    <w:rsid w:val="00950D50"/>
    <w:rsid w:val="00952F33"/>
    <w:rsid w:val="0095382C"/>
    <w:rsid w:val="009538CB"/>
    <w:rsid w:val="0095640E"/>
    <w:rsid w:val="00956CF9"/>
    <w:rsid w:val="00957011"/>
    <w:rsid w:val="009610D1"/>
    <w:rsid w:val="009614D5"/>
    <w:rsid w:val="00961669"/>
    <w:rsid w:val="00961C04"/>
    <w:rsid w:val="00963536"/>
    <w:rsid w:val="009644B3"/>
    <w:rsid w:val="00965B97"/>
    <w:rsid w:val="00967A0B"/>
    <w:rsid w:val="009713D5"/>
    <w:rsid w:val="00971D1B"/>
    <w:rsid w:val="00972E0D"/>
    <w:rsid w:val="009734E8"/>
    <w:rsid w:val="00973A53"/>
    <w:rsid w:val="00973AC8"/>
    <w:rsid w:val="009749FE"/>
    <w:rsid w:val="00974FD2"/>
    <w:rsid w:val="009767E3"/>
    <w:rsid w:val="00976B5E"/>
    <w:rsid w:val="009834DE"/>
    <w:rsid w:val="00983799"/>
    <w:rsid w:val="00983BA3"/>
    <w:rsid w:val="00983D7E"/>
    <w:rsid w:val="00983E15"/>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171F"/>
    <w:rsid w:val="009B706F"/>
    <w:rsid w:val="009B7A52"/>
    <w:rsid w:val="009B7F1D"/>
    <w:rsid w:val="009C047F"/>
    <w:rsid w:val="009C067C"/>
    <w:rsid w:val="009C6A83"/>
    <w:rsid w:val="009C6DCB"/>
    <w:rsid w:val="009D1B7C"/>
    <w:rsid w:val="009D228E"/>
    <w:rsid w:val="009D5376"/>
    <w:rsid w:val="009D66CC"/>
    <w:rsid w:val="009E03DC"/>
    <w:rsid w:val="009E0631"/>
    <w:rsid w:val="009E14A6"/>
    <w:rsid w:val="009E192D"/>
    <w:rsid w:val="009E2AE8"/>
    <w:rsid w:val="009E2E7F"/>
    <w:rsid w:val="009E49E5"/>
    <w:rsid w:val="009E5350"/>
    <w:rsid w:val="009E6B3C"/>
    <w:rsid w:val="009F098F"/>
    <w:rsid w:val="009F20A9"/>
    <w:rsid w:val="009F39D7"/>
    <w:rsid w:val="009F3A52"/>
    <w:rsid w:val="009F4FA7"/>
    <w:rsid w:val="009F7810"/>
    <w:rsid w:val="00A00D59"/>
    <w:rsid w:val="00A02BAA"/>
    <w:rsid w:val="00A03D10"/>
    <w:rsid w:val="00A03FB9"/>
    <w:rsid w:val="00A0596A"/>
    <w:rsid w:val="00A06195"/>
    <w:rsid w:val="00A06FB3"/>
    <w:rsid w:val="00A10D9F"/>
    <w:rsid w:val="00A120D8"/>
    <w:rsid w:val="00A1258E"/>
    <w:rsid w:val="00A13F38"/>
    <w:rsid w:val="00A1593B"/>
    <w:rsid w:val="00A17F31"/>
    <w:rsid w:val="00A20F49"/>
    <w:rsid w:val="00A22FA0"/>
    <w:rsid w:val="00A25268"/>
    <w:rsid w:val="00A25FCD"/>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2ECC"/>
    <w:rsid w:val="00A530F2"/>
    <w:rsid w:val="00A530F5"/>
    <w:rsid w:val="00A5322F"/>
    <w:rsid w:val="00A540E0"/>
    <w:rsid w:val="00A543A3"/>
    <w:rsid w:val="00A54B40"/>
    <w:rsid w:val="00A554B2"/>
    <w:rsid w:val="00A561C1"/>
    <w:rsid w:val="00A56436"/>
    <w:rsid w:val="00A56C12"/>
    <w:rsid w:val="00A57764"/>
    <w:rsid w:val="00A57AEA"/>
    <w:rsid w:val="00A57E86"/>
    <w:rsid w:val="00A60B86"/>
    <w:rsid w:val="00A623BB"/>
    <w:rsid w:val="00A63002"/>
    <w:rsid w:val="00A638C2"/>
    <w:rsid w:val="00A6589C"/>
    <w:rsid w:val="00A668F0"/>
    <w:rsid w:val="00A70035"/>
    <w:rsid w:val="00A72974"/>
    <w:rsid w:val="00A73818"/>
    <w:rsid w:val="00A752AF"/>
    <w:rsid w:val="00A7756B"/>
    <w:rsid w:val="00A81341"/>
    <w:rsid w:val="00A81A58"/>
    <w:rsid w:val="00A8201F"/>
    <w:rsid w:val="00A84059"/>
    <w:rsid w:val="00A84F8E"/>
    <w:rsid w:val="00A85108"/>
    <w:rsid w:val="00A85482"/>
    <w:rsid w:val="00A85BA3"/>
    <w:rsid w:val="00A8611B"/>
    <w:rsid w:val="00A875CF"/>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1C46"/>
    <w:rsid w:val="00AB3ED7"/>
    <w:rsid w:val="00AB44A0"/>
    <w:rsid w:val="00AB4989"/>
    <w:rsid w:val="00AB4F96"/>
    <w:rsid w:val="00AB5CBA"/>
    <w:rsid w:val="00AB6778"/>
    <w:rsid w:val="00AC264A"/>
    <w:rsid w:val="00AC451D"/>
    <w:rsid w:val="00AC5250"/>
    <w:rsid w:val="00AC77B9"/>
    <w:rsid w:val="00AC7CFB"/>
    <w:rsid w:val="00AD13C6"/>
    <w:rsid w:val="00AD432B"/>
    <w:rsid w:val="00AD594B"/>
    <w:rsid w:val="00AD6A48"/>
    <w:rsid w:val="00AD7939"/>
    <w:rsid w:val="00AE18E0"/>
    <w:rsid w:val="00AE1C28"/>
    <w:rsid w:val="00AE66AF"/>
    <w:rsid w:val="00AE6CC0"/>
    <w:rsid w:val="00AE7AC7"/>
    <w:rsid w:val="00AE7B30"/>
    <w:rsid w:val="00AF1C41"/>
    <w:rsid w:val="00AF5137"/>
    <w:rsid w:val="00AF692D"/>
    <w:rsid w:val="00B01349"/>
    <w:rsid w:val="00B01A4A"/>
    <w:rsid w:val="00B055C5"/>
    <w:rsid w:val="00B05EBD"/>
    <w:rsid w:val="00B05F33"/>
    <w:rsid w:val="00B06926"/>
    <w:rsid w:val="00B06B58"/>
    <w:rsid w:val="00B10C81"/>
    <w:rsid w:val="00B1112D"/>
    <w:rsid w:val="00B114BF"/>
    <w:rsid w:val="00B134B7"/>
    <w:rsid w:val="00B13CC4"/>
    <w:rsid w:val="00B14E39"/>
    <w:rsid w:val="00B160AC"/>
    <w:rsid w:val="00B211B4"/>
    <w:rsid w:val="00B2141A"/>
    <w:rsid w:val="00B215A9"/>
    <w:rsid w:val="00B21DCD"/>
    <w:rsid w:val="00B23597"/>
    <w:rsid w:val="00B241AB"/>
    <w:rsid w:val="00B2426D"/>
    <w:rsid w:val="00B254B2"/>
    <w:rsid w:val="00B25884"/>
    <w:rsid w:val="00B26F9C"/>
    <w:rsid w:val="00B343FB"/>
    <w:rsid w:val="00B35414"/>
    <w:rsid w:val="00B3749A"/>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77197"/>
    <w:rsid w:val="00B80BB2"/>
    <w:rsid w:val="00B85925"/>
    <w:rsid w:val="00B86698"/>
    <w:rsid w:val="00B868AB"/>
    <w:rsid w:val="00B8701E"/>
    <w:rsid w:val="00B906D8"/>
    <w:rsid w:val="00B90733"/>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D02E4"/>
    <w:rsid w:val="00BD1427"/>
    <w:rsid w:val="00BD2218"/>
    <w:rsid w:val="00BD2379"/>
    <w:rsid w:val="00BD2904"/>
    <w:rsid w:val="00BD2E61"/>
    <w:rsid w:val="00BD3390"/>
    <w:rsid w:val="00BE290B"/>
    <w:rsid w:val="00BE2F84"/>
    <w:rsid w:val="00BE3314"/>
    <w:rsid w:val="00BE3367"/>
    <w:rsid w:val="00BE3B40"/>
    <w:rsid w:val="00BE578A"/>
    <w:rsid w:val="00BE63CE"/>
    <w:rsid w:val="00BF1BDA"/>
    <w:rsid w:val="00BF28C1"/>
    <w:rsid w:val="00BF4A4C"/>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651C"/>
    <w:rsid w:val="00C26B87"/>
    <w:rsid w:val="00C271D8"/>
    <w:rsid w:val="00C278DC"/>
    <w:rsid w:val="00C27FE1"/>
    <w:rsid w:val="00C30A8A"/>
    <w:rsid w:val="00C30D27"/>
    <w:rsid w:val="00C326C2"/>
    <w:rsid w:val="00C331E5"/>
    <w:rsid w:val="00C339A5"/>
    <w:rsid w:val="00C35732"/>
    <w:rsid w:val="00C35A04"/>
    <w:rsid w:val="00C37BD5"/>
    <w:rsid w:val="00C4049B"/>
    <w:rsid w:val="00C40B36"/>
    <w:rsid w:val="00C41F91"/>
    <w:rsid w:val="00C4292E"/>
    <w:rsid w:val="00C44356"/>
    <w:rsid w:val="00C45D77"/>
    <w:rsid w:val="00C4696F"/>
    <w:rsid w:val="00C46FD6"/>
    <w:rsid w:val="00C5069C"/>
    <w:rsid w:val="00C5265A"/>
    <w:rsid w:val="00C52C69"/>
    <w:rsid w:val="00C53EE1"/>
    <w:rsid w:val="00C544BC"/>
    <w:rsid w:val="00C54802"/>
    <w:rsid w:val="00C55579"/>
    <w:rsid w:val="00C55E93"/>
    <w:rsid w:val="00C56E33"/>
    <w:rsid w:val="00C5739C"/>
    <w:rsid w:val="00C57CE3"/>
    <w:rsid w:val="00C612E5"/>
    <w:rsid w:val="00C62246"/>
    <w:rsid w:val="00C633EA"/>
    <w:rsid w:val="00C63570"/>
    <w:rsid w:val="00C67603"/>
    <w:rsid w:val="00C67E28"/>
    <w:rsid w:val="00C706EA"/>
    <w:rsid w:val="00C72203"/>
    <w:rsid w:val="00C72542"/>
    <w:rsid w:val="00C73BA5"/>
    <w:rsid w:val="00C74818"/>
    <w:rsid w:val="00C74DE6"/>
    <w:rsid w:val="00C77337"/>
    <w:rsid w:val="00C77635"/>
    <w:rsid w:val="00C80146"/>
    <w:rsid w:val="00C83621"/>
    <w:rsid w:val="00C83C41"/>
    <w:rsid w:val="00C842B5"/>
    <w:rsid w:val="00C84C44"/>
    <w:rsid w:val="00C86A8D"/>
    <w:rsid w:val="00C87289"/>
    <w:rsid w:val="00C87CC3"/>
    <w:rsid w:val="00C91051"/>
    <w:rsid w:val="00C91ADC"/>
    <w:rsid w:val="00C920B2"/>
    <w:rsid w:val="00C92C97"/>
    <w:rsid w:val="00C93532"/>
    <w:rsid w:val="00C94364"/>
    <w:rsid w:val="00C94DAF"/>
    <w:rsid w:val="00C94FFC"/>
    <w:rsid w:val="00C95BCB"/>
    <w:rsid w:val="00C96C76"/>
    <w:rsid w:val="00CA2553"/>
    <w:rsid w:val="00CA32A7"/>
    <w:rsid w:val="00CA4EF8"/>
    <w:rsid w:val="00CA5189"/>
    <w:rsid w:val="00CA723F"/>
    <w:rsid w:val="00CA769B"/>
    <w:rsid w:val="00CB09F1"/>
    <w:rsid w:val="00CB2F88"/>
    <w:rsid w:val="00CB3C7C"/>
    <w:rsid w:val="00CB5CE7"/>
    <w:rsid w:val="00CC0EEB"/>
    <w:rsid w:val="00CC2658"/>
    <w:rsid w:val="00CC272F"/>
    <w:rsid w:val="00CC4E83"/>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BE8"/>
    <w:rsid w:val="00CF1711"/>
    <w:rsid w:val="00CF26A6"/>
    <w:rsid w:val="00CF2C07"/>
    <w:rsid w:val="00CF348A"/>
    <w:rsid w:val="00CF4D70"/>
    <w:rsid w:val="00CF5C88"/>
    <w:rsid w:val="00CF6964"/>
    <w:rsid w:val="00D009A6"/>
    <w:rsid w:val="00D01CF5"/>
    <w:rsid w:val="00D029CF"/>
    <w:rsid w:val="00D036A8"/>
    <w:rsid w:val="00D03C5D"/>
    <w:rsid w:val="00D0406F"/>
    <w:rsid w:val="00D04663"/>
    <w:rsid w:val="00D05AE0"/>
    <w:rsid w:val="00D062FC"/>
    <w:rsid w:val="00D12CAB"/>
    <w:rsid w:val="00D144AD"/>
    <w:rsid w:val="00D14D72"/>
    <w:rsid w:val="00D152FE"/>
    <w:rsid w:val="00D1681E"/>
    <w:rsid w:val="00D1685A"/>
    <w:rsid w:val="00D17651"/>
    <w:rsid w:val="00D20213"/>
    <w:rsid w:val="00D21A2B"/>
    <w:rsid w:val="00D21A96"/>
    <w:rsid w:val="00D21D1B"/>
    <w:rsid w:val="00D23C9B"/>
    <w:rsid w:val="00D240DE"/>
    <w:rsid w:val="00D24726"/>
    <w:rsid w:val="00D2646F"/>
    <w:rsid w:val="00D27BEE"/>
    <w:rsid w:val="00D323C3"/>
    <w:rsid w:val="00D32A93"/>
    <w:rsid w:val="00D32CF0"/>
    <w:rsid w:val="00D33745"/>
    <w:rsid w:val="00D33B3E"/>
    <w:rsid w:val="00D348F8"/>
    <w:rsid w:val="00D36945"/>
    <w:rsid w:val="00D4079A"/>
    <w:rsid w:val="00D41324"/>
    <w:rsid w:val="00D41ED9"/>
    <w:rsid w:val="00D44C43"/>
    <w:rsid w:val="00D47498"/>
    <w:rsid w:val="00D50B40"/>
    <w:rsid w:val="00D511B1"/>
    <w:rsid w:val="00D5134C"/>
    <w:rsid w:val="00D51691"/>
    <w:rsid w:val="00D5293B"/>
    <w:rsid w:val="00D52972"/>
    <w:rsid w:val="00D55B9B"/>
    <w:rsid w:val="00D56EB6"/>
    <w:rsid w:val="00D6363D"/>
    <w:rsid w:val="00D64C5E"/>
    <w:rsid w:val="00D6591A"/>
    <w:rsid w:val="00D66BC9"/>
    <w:rsid w:val="00D66E6E"/>
    <w:rsid w:val="00D67B26"/>
    <w:rsid w:val="00D67DEB"/>
    <w:rsid w:val="00D67ED7"/>
    <w:rsid w:val="00D713A1"/>
    <w:rsid w:val="00D71770"/>
    <w:rsid w:val="00D73250"/>
    <w:rsid w:val="00D732E7"/>
    <w:rsid w:val="00D73E16"/>
    <w:rsid w:val="00D74C2E"/>
    <w:rsid w:val="00D80553"/>
    <w:rsid w:val="00D86074"/>
    <w:rsid w:val="00D9144E"/>
    <w:rsid w:val="00D91FAA"/>
    <w:rsid w:val="00D9427E"/>
    <w:rsid w:val="00D955C8"/>
    <w:rsid w:val="00D9678E"/>
    <w:rsid w:val="00D96FBA"/>
    <w:rsid w:val="00D9757B"/>
    <w:rsid w:val="00DA09A9"/>
    <w:rsid w:val="00DA1085"/>
    <w:rsid w:val="00DA15F6"/>
    <w:rsid w:val="00DA32CA"/>
    <w:rsid w:val="00DA5A09"/>
    <w:rsid w:val="00DA7532"/>
    <w:rsid w:val="00DB080D"/>
    <w:rsid w:val="00DB1093"/>
    <w:rsid w:val="00DB1A60"/>
    <w:rsid w:val="00DB1D7F"/>
    <w:rsid w:val="00DB30C7"/>
    <w:rsid w:val="00DB30D3"/>
    <w:rsid w:val="00DB38B1"/>
    <w:rsid w:val="00DB3A20"/>
    <w:rsid w:val="00DB6004"/>
    <w:rsid w:val="00DC004C"/>
    <w:rsid w:val="00DC02F2"/>
    <w:rsid w:val="00DC064D"/>
    <w:rsid w:val="00DC21F3"/>
    <w:rsid w:val="00DC25EA"/>
    <w:rsid w:val="00DC2FC4"/>
    <w:rsid w:val="00DC3E47"/>
    <w:rsid w:val="00DC4633"/>
    <w:rsid w:val="00DC59E1"/>
    <w:rsid w:val="00DC63CD"/>
    <w:rsid w:val="00DD26AA"/>
    <w:rsid w:val="00DD5A35"/>
    <w:rsid w:val="00DD5D5A"/>
    <w:rsid w:val="00DD6FB6"/>
    <w:rsid w:val="00DD7D05"/>
    <w:rsid w:val="00DE0ACC"/>
    <w:rsid w:val="00DE3040"/>
    <w:rsid w:val="00DE4A8C"/>
    <w:rsid w:val="00DE6E15"/>
    <w:rsid w:val="00DF0049"/>
    <w:rsid w:val="00DF2C13"/>
    <w:rsid w:val="00DF2EB8"/>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10E6C"/>
    <w:rsid w:val="00E12EF6"/>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01C"/>
    <w:rsid w:val="00E36F9A"/>
    <w:rsid w:val="00E41263"/>
    <w:rsid w:val="00E44854"/>
    <w:rsid w:val="00E448DA"/>
    <w:rsid w:val="00E506C0"/>
    <w:rsid w:val="00E50888"/>
    <w:rsid w:val="00E50F0D"/>
    <w:rsid w:val="00E51F31"/>
    <w:rsid w:val="00E57540"/>
    <w:rsid w:val="00E57E47"/>
    <w:rsid w:val="00E61126"/>
    <w:rsid w:val="00E6290D"/>
    <w:rsid w:val="00E62D34"/>
    <w:rsid w:val="00E63446"/>
    <w:rsid w:val="00E6516D"/>
    <w:rsid w:val="00E67022"/>
    <w:rsid w:val="00E678CD"/>
    <w:rsid w:val="00E67FF0"/>
    <w:rsid w:val="00E70DF6"/>
    <w:rsid w:val="00E71EBA"/>
    <w:rsid w:val="00E737E8"/>
    <w:rsid w:val="00E73BD5"/>
    <w:rsid w:val="00E75522"/>
    <w:rsid w:val="00E759F4"/>
    <w:rsid w:val="00E75DC3"/>
    <w:rsid w:val="00E75EBD"/>
    <w:rsid w:val="00E771EC"/>
    <w:rsid w:val="00E80D59"/>
    <w:rsid w:val="00E82A92"/>
    <w:rsid w:val="00E82D55"/>
    <w:rsid w:val="00E8381E"/>
    <w:rsid w:val="00E875E3"/>
    <w:rsid w:val="00E908BF"/>
    <w:rsid w:val="00E91E9E"/>
    <w:rsid w:val="00E92892"/>
    <w:rsid w:val="00E92B52"/>
    <w:rsid w:val="00E95813"/>
    <w:rsid w:val="00E9633D"/>
    <w:rsid w:val="00EA09BD"/>
    <w:rsid w:val="00EA3A9D"/>
    <w:rsid w:val="00EA4618"/>
    <w:rsid w:val="00EA5D33"/>
    <w:rsid w:val="00EA5F03"/>
    <w:rsid w:val="00EB00CB"/>
    <w:rsid w:val="00EB1C32"/>
    <w:rsid w:val="00EB2F4C"/>
    <w:rsid w:val="00EB4729"/>
    <w:rsid w:val="00EB51B7"/>
    <w:rsid w:val="00EB6E43"/>
    <w:rsid w:val="00EC099C"/>
    <w:rsid w:val="00EC1715"/>
    <w:rsid w:val="00EC29D9"/>
    <w:rsid w:val="00EC4C8C"/>
    <w:rsid w:val="00EC5CA4"/>
    <w:rsid w:val="00EC7F1F"/>
    <w:rsid w:val="00ED0A6C"/>
    <w:rsid w:val="00ED1B91"/>
    <w:rsid w:val="00ED1E85"/>
    <w:rsid w:val="00ED291E"/>
    <w:rsid w:val="00ED3F38"/>
    <w:rsid w:val="00ED43B8"/>
    <w:rsid w:val="00ED4FC4"/>
    <w:rsid w:val="00ED71FA"/>
    <w:rsid w:val="00EE0F85"/>
    <w:rsid w:val="00EE2BD5"/>
    <w:rsid w:val="00EE51F3"/>
    <w:rsid w:val="00EE67E4"/>
    <w:rsid w:val="00EF0315"/>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513E"/>
    <w:rsid w:val="00F15DB8"/>
    <w:rsid w:val="00F20099"/>
    <w:rsid w:val="00F20E67"/>
    <w:rsid w:val="00F221A6"/>
    <w:rsid w:val="00F22426"/>
    <w:rsid w:val="00F22766"/>
    <w:rsid w:val="00F25E74"/>
    <w:rsid w:val="00F26C75"/>
    <w:rsid w:val="00F2730B"/>
    <w:rsid w:val="00F33DAF"/>
    <w:rsid w:val="00F34251"/>
    <w:rsid w:val="00F36CFE"/>
    <w:rsid w:val="00F40089"/>
    <w:rsid w:val="00F41B82"/>
    <w:rsid w:val="00F4292D"/>
    <w:rsid w:val="00F42BE8"/>
    <w:rsid w:val="00F4567A"/>
    <w:rsid w:val="00F45EC2"/>
    <w:rsid w:val="00F472C2"/>
    <w:rsid w:val="00F50148"/>
    <w:rsid w:val="00F50DA6"/>
    <w:rsid w:val="00F5336E"/>
    <w:rsid w:val="00F5393D"/>
    <w:rsid w:val="00F5596B"/>
    <w:rsid w:val="00F559A4"/>
    <w:rsid w:val="00F55F1C"/>
    <w:rsid w:val="00F572EA"/>
    <w:rsid w:val="00F5731E"/>
    <w:rsid w:val="00F60A27"/>
    <w:rsid w:val="00F60AE7"/>
    <w:rsid w:val="00F6100B"/>
    <w:rsid w:val="00F6256B"/>
    <w:rsid w:val="00F6394A"/>
    <w:rsid w:val="00F6494F"/>
    <w:rsid w:val="00F64AAC"/>
    <w:rsid w:val="00F659CC"/>
    <w:rsid w:val="00F669C7"/>
    <w:rsid w:val="00F66BDF"/>
    <w:rsid w:val="00F70078"/>
    <w:rsid w:val="00F7149E"/>
    <w:rsid w:val="00F72970"/>
    <w:rsid w:val="00F731B8"/>
    <w:rsid w:val="00F762E5"/>
    <w:rsid w:val="00F76962"/>
    <w:rsid w:val="00F77D74"/>
    <w:rsid w:val="00F821B3"/>
    <w:rsid w:val="00F82856"/>
    <w:rsid w:val="00F82DBC"/>
    <w:rsid w:val="00F837DA"/>
    <w:rsid w:val="00F84999"/>
    <w:rsid w:val="00F863DC"/>
    <w:rsid w:val="00F8714A"/>
    <w:rsid w:val="00F910EF"/>
    <w:rsid w:val="00F941E0"/>
    <w:rsid w:val="00F965CF"/>
    <w:rsid w:val="00F975E1"/>
    <w:rsid w:val="00FA0CD7"/>
    <w:rsid w:val="00FA16B9"/>
    <w:rsid w:val="00FA1D6A"/>
    <w:rsid w:val="00FA556D"/>
    <w:rsid w:val="00FA61A6"/>
    <w:rsid w:val="00FA7188"/>
    <w:rsid w:val="00FA73F7"/>
    <w:rsid w:val="00FB0806"/>
    <w:rsid w:val="00FB0E41"/>
    <w:rsid w:val="00FB2485"/>
    <w:rsid w:val="00FB447B"/>
    <w:rsid w:val="00FB46B0"/>
    <w:rsid w:val="00FB46F3"/>
    <w:rsid w:val="00FB5AB8"/>
    <w:rsid w:val="00FB5E4D"/>
    <w:rsid w:val="00FB60D2"/>
    <w:rsid w:val="00FB612D"/>
    <w:rsid w:val="00FC06CC"/>
    <w:rsid w:val="00FC111E"/>
    <w:rsid w:val="00FC2610"/>
    <w:rsid w:val="00FC51BE"/>
    <w:rsid w:val="00FC5298"/>
    <w:rsid w:val="00FD1E05"/>
    <w:rsid w:val="00FD326A"/>
    <w:rsid w:val="00FD3FA1"/>
    <w:rsid w:val="00FD5701"/>
    <w:rsid w:val="00FD5A3A"/>
    <w:rsid w:val="00FD65EB"/>
    <w:rsid w:val="00FE02F7"/>
    <w:rsid w:val="00FE0E0E"/>
    <w:rsid w:val="00FE1405"/>
    <w:rsid w:val="00FE1F59"/>
    <w:rsid w:val="00FE24A6"/>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972F8"/>
  <w15:docId w15:val="{BE8125D8-B3BE-4C81-9CDB-16117A137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rsid w:val="008758C3"/>
    <w:rPr>
      <w:color w:val="0000FF"/>
      <w:u w:val="single"/>
    </w:rPr>
  </w:style>
  <w:style w:type="paragraph" w:styleId="a4">
    <w:name w:val="Body Text"/>
    <w:basedOn w:val="a"/>
    <w:link w:val="a5"/>
    <w:rsid w:val="008758C3"/>
    <w:pPr>
      <w:spacing w:after="120"/>
    </w:pPr>
  </w:style>
  <w:style w:type="character" w:customStyle="1" w:styleId="a5">
    <w:name w:val="Основни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7"/>
    <w:uiPriority w:val="9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8">
    <w:name w:val="endnote text"/>
    <w:basedOn w:val="a"/>
    <w:link w:val="a9"/>
    <w:rsid w:val="008758C3"/>
    <w:pPr>
      <w:autoSpaceDE/>
      <w:spacing w:before="140"/>
      <w:ind w:firstLine="680"/>
      <w:jc w:val="both"/>
    </w:pPr>
    <w:rPr>
      <w:rFonts w:ascii="Times New Roman" w:hAnsi="Times New Roman" w:cs="Times New Roman"/>
      <w:sz w:val="20"/>
      <w:lang w:val="uk-UA"/>
    </w:rPr>
  </w:style>
  <w:style w:type="character" w:customStyle="1" w:styleId="a9">
    <w:name w:val="Текст кінцевої виноски Знак"/>
    <w:basedOn w:val="a0"/>
    <w:link w:val="a8"/>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и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a">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0">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1">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0"/>
    <w:unhideWhenUsed/>
    <w:rsid w:val="00FE02F7"/>
    <w:pPr>
      <w:spacing w:after="120" w:line="480" w:lineRule="auto"/>
      <w:ind w:left="283"/>
    </w:pPr>
    <w:rPr>
      <w:rFonts w:cs="Times New Roman"/>
    </w:rPr>
  </w:style>
  <w:style w:type="character" w:customStyle="1" w:styleId="23">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0">
    <w:name w:val="Основний текст з відступом 2 Знак"/>
    <w:link w:val="2"/>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у виносці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0">
    <w:name w:val="Основной текст_"/>
    <w:link w:val="25"/>
    <w:locked/>
    <w:rsid w:val="0008545A"/>
    <w:rPr>
      <w:sz w:val="26"/>
      <w:shd w:val="clear" w:color="auto" w:fill="FFFFFF"/>
    </w:rPr>
  </w:style>
  <w:style w:type="paragraph" w:customStyle="1" w:styleId="25">
    <w:name w:val="Основной текст2"/>
    <w:basedOn w:val="a"/>
    <w:link w:val="af0"/>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2">
    <w:name w:val="Основной шрифт абзаца1"/>
    <w:link w:val="af1"/>
    <w:rsid w:val="0008545A"/>
    <w:rPr>
      <w:rFonts w:ascii="Verdana" w:eastAsia="Verdana" w:hAnsi="Verdana"/>
    </w:rPr>
  </w:style>
  <w:style w:type="paragraph" w:customStyle="1" w:styleId="af1">
    <w:name w:val="Знак"/>
    <w:basedOn w:val="a"/>
    <w:link w:val="12"/>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2">
    <w:name w:val="Обычный (веб)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3">
    <w:name w:val="Table Grid"/>
    <w:basedOn w:val="a1"/>
    <w:rsid w:val="00B14E39"/>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5">
    <w:name w:val="Style5"/>
    <w:basedOn w:val="a"/>
    <w:qFormat/>
    <w:rsid w:val="0013339E"/>
    <w:pPr>
      <w:suppressAutoHyphens w:val="0"/>
      <w:autoSpaceDN w:val="0"/>
      <w:adjustRightInd w:val="0"/>
      <w:spacing w:line="274" w:lineRule="exact"/>
    </w:pPr>
    <w:rPr>
      <w:rFonts w:ascii="Times New Roman" w:hAnsi="Times New Roman" w:cs="Times New Roman"/>
      <w:lang w:eastAsia="ru-RU"/>
    </w:rPr>
  </w:style>
  <w:style w:type="character" w:styleId="af4">
    <w:name w:val="annotation reference"/>
    <w:basedOn w:val="a0"/>
    <w:uiPriority w:val="99"/>
    <w:unhideWhenUsed/>
    <w:rsid w:val="004237DF"/>
    <w:rPr>
      <w:sz w:val="18"/>
      <w:szCs w:val="18"/>
    </w:rPr>
  </w:style>
  <w:style w:type="paragraph" w:styleId="26">
    <w:name w:val="Body Text 2"/>
    <w:basedOn w:val="a"/>
    <w:link w:val="27"/>
    <w:rsid w:val="004237DF"/>
    <w:pPr>
      <w:widowControl/>
      <w:suppressAutoHyphens w:val="0"/>
      <w:autoSpaceDE/>
      <w:spacing w:after="120" w:line="480" w:lineRule="auto"/>
    </w:pPr>
    <w:rPr>
      <w:rFonts w:ascii="Times New Roman" w:hAnsi="Times New Roman" w:cs="Times New Roman"/>
      <w:sz w:val="20"/>
      <w:szCs w:val="20"/>
      <w:lang w:val="uk-UA" w:eastAsia="ru-RU"/>
    </w:rPr>
  </w:style>
  <w:style w:type="character" w:customStyle="1" w:styleId="27">
    <w:name w:val="Основний текст 2 Знак"/>
    <w:basedOn w:val="a0"/>
    <w:link w:val="26"/>
    <w:rsid w:val="004237DF"/>
    <w:rPr>
      <w:rFonts w:ascii="Times New Roman" w:eastAsia="Times New Roman" w:hAnsi="Times New Roman" w:cs="Times New Roman"/>
      <w:sz w:val="20"/>
      <w:szCs w:val="20"/>
      <w:lang w:val="uk-UA" w:eastAsia="ru-RU"/>
    </w:rPr>
  </w:style>
  <w:style w:type="character" w:styleId="af5">
    <w:name w:val="Unresolved Mention"/>
    <w:basedOn w:val="a0"/>
    <w:uiPriority w:val="99"/>
    <w:semiHidden/>
    <w:unhideWhenUsed/>
    <w:rsid w:val="003340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575237852">
      <w:bodyDiv w:val="1"/>
      <w:marLeft w:val="0"/>
      <w:marRight w:val="0"/>
      <w:marTop w:val="0"/>
      <w:marBottom w:val="0"/>
      <w:divBdr>
        <w:top w:val="none" w:sz="0" w:space="0" w:color="auto"/>
        <w:left w:val="none" w:sz="0" w:space="0" w:color="auto"/>
        <w:bottom w:val="none" w:sz="0" w:space="0" w:color="auto"/>
        <w:right w:val="none" w:sz="0" w:space="0" w:color="auto"/>
      </w:divBdr>
    </w:div>
    <w:div w:id="1724253999">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v0312874-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tanivkp@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71C7E-62FF-4A1E-823D-18F8DE339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19</Pages>
  <Words>40508</Words>
  <Characters>23091</Characters>
  <Application>Microsoft Office Word</Application>
  <DocSecurity>0</DocSecurity>
  <Lines>192</Lines>
  <Paragraphs>126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Windows</dc:creator>
  <cp:lastModifiedBy>Олег Ляшко</cp:lastModifiedBy>
  <cp:revision>123</cp:revision>
  <cp:lastPrinted>2021-06-23T14:08:00Z</cp:lastPrinted>
  <dcterms:created xsi:type="dcterms:W3CDTF">2021-09-07T10:55:00Z</dcterms:created>
  <dcterms:modified xsi:type="dcterms:W3CDTF">2023-03-06T14:16:00Z</dcterms:modified>
</cp:coreProperties>
</file>