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1" w:type="dxa"/>
        <w:tblInd w:w="93" w:type="dxa"/>
        <w:tblLook w:val="04A0"/>
      </w:tblPr>
      <w:tblGrid>
        <w:gridCol w:w="760"/>
        <w:gridCol w:w="1448"/>
        <w:gridCol w:w="2642"/>
        <w:gridCol w:w="2389"/>
        <w:gridCol w:w="1222"/>
      </w:tblGrid>
      <w:tr w:rsidR="00CD4D39" w:rsidRPr="00CD4D39" w:rsidTr="00655D1B">
        <w:trPr>
          <w:trHeight w:val="78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D4D3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ЗВЕДЕНИЙ ПЕРЕЛІК СУБ'ЄКТІВ ПРИРОДНИХ МОНОПОЛІЙ станом на 31.12.2022</w:t>
            </w:r>
          </w:p>
        </w:tc>
      </w:tr>
      <w:tr w:rsidR="00CD4D39" w:rsidRPr="00CD4D39" w:rsidTr="00655D1B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Код за ЄДРПОУ суб’єкта господарювання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Найменування суб'єкта господарювання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Територія діяльності суб'єкта природних монополій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3350137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«ІЗМАЇЛЬСЬКЕ ВИРОБНИЧЕ УПРАВЛІННЯ ВОДОПРОВІДНО-КАНАЛІЗАЦІЙНОГО ГОСПОДАРСТВА»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30615813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ВИРОБНИЧО-ЕКСПЛУАТАЦІЙНЕ ПІДПРИЄМСТВО «ПОДІЛЬСЬКВОДОКАНАЛ»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31783053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«ВОДОПОСТАЧАННЯ ТА КАНАЛІЗАЦІЯ»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32927653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«ЧОРНОМОРСЬКВОДОКАНАЛ» ЧОРНОМОРСЬКОЇ МІСЬКОЇ РАДИ ОДЕСЬКОЇ ОБЛАСТІ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32795506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ВИРОБНИЧЕ УПРАВЛІННЯ ЖИТЛОВО-КОМУНАЛЬНОГО ГОСПОДАРСТВА М. БЕРЕЗІВКА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31378219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«ВОДОПОСТАЧАЛЬНИК»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37260776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«БІЛЯЇВСЬКИЙ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37548545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«ГОРВОДОКАНАЛ»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36881597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«ВОДОКАНАЛ» РЕНІЙСЬКОЇ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37958340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«РОЗДІЛЬНЯНСЬКИЙ МІСЬКИЙ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32266160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«ВОДОПОСТАЧ» ОВІДІОПОЛЬСЬКОЇ СЕЛИЩНОЇ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34220311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«БАЛТАВОДОКАНАЛ» БАЛТСЬКОЇ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38052495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"САРАТА 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32429562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"КОДИМАКОМУНСЕРВІС"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3350539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"ЗАХАРІВСЬКЕ ВИРОБНИЧЕ УПРАВЛІННЯ ЖИТЛОВО-КОМУНАЛЬНОГО ГОСПОДАРСТВА"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38288132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"МИКОЛАЇВСЬКЕ" МИКОЛАЇВСЬКОЇ СЕЛИЩНОЇ РАДИ МИКОЛАЇВСЬКОГО РАЙОНУ ОДЕСЬКОЇ ОБЛАСТІ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32506348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"ЗЛАГОДА"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36211817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"ДЖЕРЕЛО-КОМУНСЕРВІС"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32319458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«СВІТЛО»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37801659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"ПРОЛІСОК-1"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26472133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ТОВ "ІНФОКС"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996571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35581810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КП</w:t>
            </w:r>
            <w:proofErr w:type="spellEnd"/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"КРАСНООКНЯНСЬКИЙ КОМУНАЛЬНИК"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655D1B" w:rsidRPr="00CD4D39" w:rsidTr="00E82C3F">
        <w:trPr>
          <w:trHeight w:val="9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03350634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САВРАНСЬКЕ ВИРОБНИЧЕ УПРАВЛІННЯ ЖИТЛОВО-КОМУНАЛЬНОГО ГОСПОДАРСТВА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E82C3F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20937068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ПІДПРИЄМСТВО «БІЛГОРОД-ДНІСТРОВСЬКВОДОКАНАЛ»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</w:tbl>
    <w:p w:rsidR="00D10794" w:rsidRDefault="004537AA"/>
    <w:sectPr w:rsidR="00D10794" w:rsidSect="00A940D2">
      <w:headerReference w:type="default" r:id="rId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AA" w:rsidRDefault="004537AA" w:rsidP="00CD4D39">
      <w:pPr>
        <w:spacing w:after="0" w:line="240" w:lineRule="auto"/>
      </w:pPr>
      <w:r>
        <w:separator/>
      </w:r>
    </w:p>
  </w:endnote>
  <w:endnote w:type="continuationSeparator" w:id="0">
    <w:p w:rsidR="004537AA" w:rsidRDefault="004537AA" w:rsidP="00CD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AA" w:rsidRDefault="004537AA" w:rsidP="00CD4D39">
      <w:pPr>
        <w:spacing w:after="0" w:line="240" w:lineRule="auto"/>
      </w:pPr>
      <w:r>
        <w:separator/>
      </w:r>
    </w:p>
  </w:footnote>
  <w:footnote w:type="continuationSeparator" w:id="0">
    <w:p w:rsidR="004537AA" w:rsidRDefault="004537AA" w:rsidP="00CD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5860"/>
      <w:docPartObj>
        <w:docPartGallery w:val="Page Numbers (Top of Page)"/>
        <w:docPartUnique/>
      </w:docPartObj>
    </w:sdtPr>
    <w:sdtContent>
      <w:p w:rsidR="00A940D2" w:rsidRDefault="007012F0">
        <w:pPr>
          <w:pStyle w:val="a3"/>
          <w:jc w:val="right"/>
        </w:pPr>
        <w:fldSimple w:instr=" PAGE   \* MERGEFORMAT ">
          <w:r w:rsidR="00E82C3F">
            <w:rPr>
              <w:noProof/>
            </w:rPr>
            <w:t>2</w:t>
          </w:r>
        </w:fldSimple>
      </w:p>
    </w:sdtContent>
  </w:sdt>
  <w:p w:rsidR="00A940D2" w:rsidRDefault="00A940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39"/>
    <w:rsid w:val="00173521"/>
    <w:rsid w:val="003F1285"/>
    <w:rsid w:val="004537AA"/>
    <w:rsid w:val="00655D1B"/>
    <w:rsid w:val="007012F0"/>
    <w:rsid w:val="00737E3A"/>
    <w:rsid w:val="00741119"/>
    <w:rsid w:val="00882170"/>
    <w:rsid w:val="00996571"/>
    <w:rsid w:val="00A940D2"/>
    <w:rsid w:val="00CD4D39"/>
    <w:rsid w:val="00E52EAD"/>
    <w:rsid w:val="00E82C3F"/>
    <w:rsid w:val="00F5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D39"/>
  </w:style>
  <w:style w:type="paragraph" w:styleId="a5">
    <w:name w:val="footer"/>
    <w:basedOn w:val="a"/>
    <w:link w:val="a6"/>
    <w:uiPriority w:val="99"/>
    <w:semiHidden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2477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d10bat</dc:creator>
  <cp:keywords/>
  <dc:description/>
  <cp:lastModifiedBy>d10bat</cp:lastModifiedBy>
  <cp:revision>8</cp:revision>
  <dcterms:created xsi:type="dcterms:W3CDTF">2023-02-20T12:58:00Z</dcterms:created>
  <dcterms:modified xsi:type="dcterms:W3CDTF">2023-02-23T07:16:00Z</dcterms:modified>
</cp:coreProperties>
</file>