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6D" w:rsidRPr="004E31CC" w:rsidRDefault="005D096D" w:rsidP="005D096D">
      <w:pPr>
        <w:spacing w:after="200" w:line="276" w:lineRule="auto"/>
        <w:jc w:val="center"/>
        <w:rPr>
          <w:rFonts w:ascii="Times New Roman" w:hAnsi="Times New Roman" w:cs="Times New Roman"/>
          <w:b/>
          <w:color w:val="000000"/>
          <w:sz w:val="28"/>
          <w:szCs w:val="28"/>
        </w:rPr>
      </w:pPr>
      <w:r w:rsidRPr="004E31CC">
        <w:rPr>
          <w:rFonts w:ascii="Times New Roman" w:hAnsi="Times New Roman" w:cs="Times New Roman"/>
          <w:b/>
          <w:color w:val="000000"/>
          <w:sz w:val="28"/>
          <w:szCs w:val="28"/>
        </w:rPr>
        <w:t>Комунальне  підприємство «Горохівська багатопрофільна лікарня</w:t>
      </w:r>
    </w:p>
    <w:p w:rsidR="005D096D" w:rsidRPr="004E31CC" w:rsidRDefault="005D096D" w:rsidP="005D096D">
      <w:pPr>
        <w:spacing w:after="200" w:line="276" w:lineRule="auto"/>
        <w:jc w:val="center"/>
        <w:rPr>
          <w:rFonts w:cs="Times New Roman"/>
          <w:sz w:val="28"/>
          <w:szCs w:val="28"/>
        </w:rPr>
      </w:pPr>
      <w:r w:rsidRPr="004E31CC">
        <w:rPr>
          <w:rFonts w:ascii="Times New Roman" w:hAnsi="Times New Roman" w:cs="Times New Roman"/>
          <w:b/>
          <w:color w:val="000000"/>
          <w:sz w:val="28"/>
          <w:szCs w:val="28"/>
        </w:rPr>
        <w:t>Горохівської міської ради»</w:t>
      </w:r>
    </w:p>
    <w:p w:rsidR="005D096D" w:rsidRDefault="005D096D" w:rsidP="005D096D">
      <w:pPr>
        <w:spacing w:after="0" w:line="240" w:lineRule="auto"/>
        <w:ind w:left="320"/>
        <w:jc w:val="center"/>
        <w:rPr>
          <w:rFonts w:ascii="Times New Roman" w:hAnsi="Times New Roman" w:cs="Times New Roman"/>
          <w:b/>
          <w:bCs/>
          <w:sz w:val="20"/>
          <w:szCs w:val="24"/>
        </w:rPr>
      </w:pPr>
    </w:p>
    <w:p w:rsidR="005D096D" w:rsidRPr="004E31CC" w:rsidRDefault="005D096D" w:rsidP="0002641D">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«ЗАТВЕРДЖЕНО»</w:t>
      </w:r>
    </w:p>
    <w:p w:rsidR="005D096D" w:rsidRPr="004E31CC" w:rsidRDefault="005D096D" w:rsidP="0002641D">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 xml:space="preserve">Рішенням уповноваженої особи </w:t>
      </w:r>
    </w:p>
    <w:p w:rsidR="005D096D" w:rsidRPr="002F4321" w:rsidRDefault="005D096D" w:rsidP="0002641D">
      <w:pPr>
        <w:spacing w:after="0" w:line="240" w:lineRule="auto"/>
        <w:ind w:left="320"/>
        <w:jc w:val="right"/>
        <w:rPr>
          <w:rFonts w:ascii="Times New Roman" w:hAnsi="Times New Roman" w:cs="Times New Roman"/>
          <w:b/>
          <w:bCs/>
          <w:sz w:val="20"/>
          <w:szCs w:val="24"/>
          <w:lang w:val="ru-RU"/>
        </w:rPr>
      </w:pPr>
      <w:r>
        <w:rPr>
          <w:rFonts w:ascii="Times New Roman" w:hAnsi="Times New Roman" w:cs="Times New Roman"/>
          <w:b/>
          <w:bCs/>
          <w:sz w:val="20"/>
          <w:szCs w:val="24"/>
        </w:rPr>
        <w:t xml:space="preserve">                                                                                                 від </w:t>
      </w:r>
      <w:r w:rsidR="00497159">
        <w:rPr>
          <w:rFonts w:ascii="Times New Roman" w:hAnsi="Times New Roman" w:cs="Times New Roman"/>
          <w:b/>
          <w:bCs/>
          <w:sz w:val="20"/>
          <w:szCs w:val="24"/>
          <w:lang w:val="ru-RU"/>
        </w:rPr>
        <w:t>29</w:t>
      </w:r>
      <w:r w:rsidR="0002641D">
        <w:rPr>
          <w:rFonts w:ascii="Times New Roman" w:hAnsi="Times New Roman" w:cs="Times New Roman"/>
          <w:b/>
          <w:bCs/>
          <w:sz w:val="20"/>
          <w:szCs w:val="24"/>
        </w:rPr>
        <w:t>.1</w:t>
      </w:r>
      <w:r w:rsidR="0002641D" w:rsidRPr="00CD62F2">
        <w:rPr>
          <w:rFonts w:ascii="Times New Roman" w:hAnsi="Times New Roman" w:cs="Times New Roman"/>
          <w:b/>
          <w:bCs/>
          <w:sz w:val="20"/>
          <w:szCs w:val="24"/>
          <w:lang w:val="ru-RU"/>
        </w:rPr>
        <w:t>1</w:t>
      </w:r>
      <w:r w:rsidRPr="004E31CC">
        <w:rPr>
          <w:rFonts w:ascii="Times New Roman" w:hAnsi="Times New Roman" w:cs="Times New Roman"/>
          <w:b/>
          <w:bCs/>
          <w:sz w:val="20"/>
          <w:szCs w:val="24"/>
        </w:rPr>
        <w:t xml:space="preserve">.2022 р. </w:t>
      </w:r>
      <w:r w:rsidR="00497159">
        <w:rPr>
          <w:rFonts w:ascii="Times New Roman" w:hAnsi="Times New Roman" w:cs="Times New Roman"/>
          <w:b/>
          <w:bCs/>
          <w:sz w:val="20"/>
          <w:szCs w:val="24"/>
        </w:rPr>
        <w:t>№</w:t>
      </w:r>
      <w:r w:rsidR="008F28B1">
        <w:rPr>
          <w:rFonts w:ascii="Times New Roman" w:hAnsi="Times New Roman" w:cs="Times New Roman"/>
          <w:b/>
          <w:bCs/>
          <w:sz w:val="20"/>
          <w:szCs w:val="24"/>
        </w:rPr>
        <w:t>43</w:t>
      </w:r>
    </w:p>
    <w:p w:rsidR="005D096D" w:rsidRDefault="005D096D" w:rsidP="0002641D">
      <w:pPr>
        <w:spacing w:after="0" w:line="240" w:lineRule="auto"/>
        <w:ind w:left="320"/>
        <w:jc w:val="right"/>
        <w:rPr>
          <w:rFonts w:ascii="Times New Roman" w:hAnsi="Times New Roman" w:cs="Times New Roman"/>
          <w:b/>
          <w:bCs/>
          <w:sz w:val="20"/>
          <w:szCs w:val="24"/>
        </w:rPr>
      </w:pPr>
    </w:p>
    <w:p w:rsidR="005D096D" w:rsidRDefault="005D096D" w:rsidP="0002641D">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Уповноважена особа</w:t>
      </w:r>
    </w:p>
    <w:p w:rsidR="005D096D" w:rsidRPr="004E31CC" w:rsidRDefault="005D096D" w:rsidP="0002641D">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________________</w:t>
      </w:r>
      <w:r>
        <w:rPr>
          <w:rFonts w:ascii="Times New Roman" w:hAnsi="Times New Roman" w:cs="Times New Roman"/>
          <w:b/>
          <w:bCs/>
          <w:sz w:val="20"/>
          <w:szCs w:val="24"/>
        </w:rPr>
        <w:t xml:space="preserve"> С.В. Лещук</w:t>
      </w:r>
    </w:p>
    <w:p w:rsidR="005D096D" w:rsidRDefault="00391EBC" w:rsidP="00391EBC">
      <w:pPr>
        <w:spacing w:after="0" w:line="240" w:lineRule="auto"/>
        <w:ind w:left="320"/>
        <w:rPr>
          <w:rFonts w:ascii="Times New Roman" w:hAnsi="Times New Roman" w:cs="Times New Roman"/>
          <w:b/>
          <w:bCs/>
          <w:sz w:val="20"/>
          <w:szCs w:val="24"/>
        </w:rPr>
      </w:pPr>
      <w:r>
        <w:rPr>
          <w:rFonts w:ascii="Times New Roman" w:hAnsi="Times New Roman" w:cs="Times New Roman"/>
          <w:b/>
          <w:bCs/>
          <w:sz w:val="20"/>
          <w:szCs w:val="24"/>
        </w:rPr>
        <w:t xml:space="preserve">                                                                                                                                                        </w:t>
      </w:r>
      <w:r w:rsidR="005D096D" w:rsidRPr="004E31CC">
        <w:rPr>
          <w:rFonts w:ascii="Times New Roman" w:hAnsi="Times New Roman" w:cs="Times New Roman"/>
          <w:b/>
          <w:bCs/>
          <w:sz w:val="20"/>
          <w:szCs w:val="24"/>
        </w:rPr>
        <w:t>підпис, М.П.</w:t>
      </w:r>
    </w:p>
    <w:p w:rsidR="005D096D" w:rsidRDefault="005D096D" w:rsidP="005D096D">
      <w:pPr>
        <w:spacing w:after="0" w:line="240" w:lineRule="auto"/>
        <w:ind w:left="320"/>
        <w:jc w:val="center"/>
        <w:rPr>
          <w:rFonts w:ascii="Times New Roman" w:hAnsi="Times New Roman" w:cs="Times New Roman"/>
          <w:b/>
          <w:bCs/>
          <w:sz w:val="20"/>
          <w:szCs w:val="24"/>
        </w:rPr>
      </w:pPr>
    </w:p>
    <w:p w:rsidR="005D096D" w:rsidRDefault="005D096D" w:rsidP="005D096D">
      <w:pPr>
        <w:spacing w:after="0" w:line="240" w:lineRule="auto"/>
        <w:ind w:left="320"/>
        <w:jc w:val="center"/>
        <w:rPr>
          <w:rFonts w:ascii="Times New Roman" w:hAnsi="Times New Roman" w:cs="Times New Roman"/>
          <w:b/>
          <w:bCs/>
          <w:sz w:val="20"/>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5D09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E64C0" w:rsidRDefault="005D09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E64C0" w:rsidRDefault="005D096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97159">
        <w:rPr>
          <w:rFonts w:ascii="Times New Roman" w:eastAsia="Times New Roman" w:hAnsi="Times New Roman" w:cs="Times New Roman"/>
          <w:b/>
          <w:sz w:val="24"/>
          <w:szCs w:val="24"/>
        </w:rPr>
        <w:t>(з особливостями)</w:t>
      </w:r>
    </w:p>
    <w:p w:rsidR="009A3AA0" w:rsidRDefault="005D096D" w:rsidP="009A3AA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8E64C0" w:rsidRDefault="008E64C0">
      <w:pPr>
        <w:spacing w:before="240" w:after="0" w:line="240" w:lineRule="auto"/>
        <w:rPr>
          <w:rFonts w:ascii="Times New Roman" w:eastAsia="Times New Roman" w:hAnsi="Times New Roman" w:cs="Times New Roman"/>
          <w:color w:val="000000"/>
          <w:sz w:val="24"/>
          <w:szCs w:val="24"/>
        </w:rPr>
      </w:pPr>
    </w:p>
    <w:p w:rsidR="00497159" w:rsidRPr="00497159" w:rsidRDefault="00497159" w:rsidP="00497159">
      <w:pPr>
        <w:spacing w:before="240" w:after="0" w:line="240" w:lineRule="auto"/>
        <w:jc w:val="center"/>
        <w:rPr>
          <w:rFonts w:ascii="Times New Roman" w:eastAsia="Times New Roman" w:hAnsi="Times New Roman" w:cs="Times New Roman"/>
          <w:b/>
          <w:color w:val="000000"/>
          <w:sz w:val="32"/>
          <w:szCs w:val="32"/>
        </w:rPr>
      </w:pPr>
      <w:r w:rsidRPr="00497159">
        <w:rPr>
          <w:rFonts w:ascii="Times New Roman" w:eastAsia="Times New Roman" w:hAnsi="Times New Roman" w:cs="Times New Roman"/>
          <w:b/>
          <w:color w:val="000000"/>
          <w:sz w:val="32"/>
          <w:szCs w:val="32"/>
        </w:rPr>
        <w:t>Електрична енергія</w:t>
      </w:r>
    </w:p>
    <w:p w:rsidR="00497159" w:rsidRPr="00497159" w:rsidRDefault="00497159" w:rsidP="00497159">
      <w:pPr>
        <w:spacing w:before="240" w:after="0" w:line="240" w:lineRule="auto"/>
        <w:jc w:val="center"/>
        <w:rPr>
          <w:rFonts w:ascii="Times New Roman" w:eastAsia="Times New Roman" w:hAnsi="Times New Roman" w:cs="Times New Roman"/>
          <w:b/>
          <w:color w:val="000000"/>
          <w:sz w:val="24"/>
          <w:szCs w:val="24"/>
        </w:rPr>
      </w:pPr>
      <w:r w:rsidRPr="00497159">
        <w:rPr>
          <w:rFonts w:ascii="Times New Roman" w:eastAsia="Times New Roman" w:hAnsi="Times New Roman" w:cs="Times New Roman"/>
          <w:b/>
          <w:color w:val="000000"/>
          <w:sz w:val="24"/>
          <w:szCs w:val="24"/>
        </w:rPr>
        <w:t xml:space="preserve"> ДК 021:2015 -09310000-5</w:t>
      </w:r>
    </w:p>
    <w:p w:rsidR="008E64C0" w:rsidRDefault="008E64C0">
      <w:pPr>
        <w:spacing w:before="240" w:after="0" w:line="240" w:lineRule="auto"/>
        <w:rPr>
          <w:rFonts w:ascii="Times New Roman" w:eastAsia="Times New Roman" w:hAnsi="Times New Roman" w:cs="Times New Roman"/>
          <w:color w:val="000000"/>
          <w:sz w:val="24"/>
          <w:szCs w:val="24"/>
        </w:rPr>
      </w:pPr>
    </w:p>
    <w:p w:rsidR="008E64C0" w:rsidRDefault="008E64C0">
      <w:pPr>
        <w:spacing w:before="240" w:after="0" w:line="240" w:lineRule="auto"/>
        <w:rPr>
          <w:rFonts w:ascii="Times New Roman" w:eastAsia="Times New Roman" w:hAnsi="Times New Roman" w:cs="Times New Roman"/>
          <w:sz w:val="24"/>
          <w:szCs w:val="24"/>
        </w:rPr>
      </w:pPr>
    </w:p>
    <w:p w:rsidR="008E64C0" w:rsidRDefault="005D09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E64C0" w:rsidRDefault="005D096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E64C0" w:rsidRDefault="008E64C0">
      <w:pPr>
        <w:spacing w:before="240" w:after="0" w:line="240" w:lineRule="auto"/>
        <w:rPr>
          <w:rFonts w:ascii="Times New Roman" w:eastAsia="Times New Roman" w:hAnsi="Times New Roman" w:cs="Times New Roman"/>
          <w:color w:val="000000"/>
          <w:sz w:val="24"/>
          <w:szCs w:val="24"/>
        </w:rPr>
      </w:pPr>
    </w:p>
    <w:p w:rsidR="008E64C0" w:rsidRDefault="008E64C0">
      <w:pPr>
        <w:spacing w:before="240" w:after="0" w:line="240" w:lineRule="auto"/>
        <w:rPr>
          <w:rFonts w:ascii="Times New Roman" w:eastAsia="Times New Roman" w:hAnsi="Times New Roman" w:cs="Times New Roman"/>
          <w:color w:val="000000"/>
          <w:sz w:val="24"/>
          <w:szCs w:val="24"/>
        </w:rPr>
      </w:pPr>
    </w:p>
    <w:p w:rsidR="009A3AA0" w:rsidRPr="00391EBC" w:rsidRDefault="009A3AA0" w:rsidP="005D096D">
      <w:pPr>
        <w:spacing w:after="0" w:line="240" w:lineRule="auto"/>
        <w:jc w:val="center"/>
        <w:rPr>
          <w:rFonts w:ascii="Times New Roman" w:hAnsi="Times New Roman" w:cs="Times New Roman"/>
          <w:sz w:val="32"/>
          <w:szCs w:val="32"/>
        </w:rPr>
      </w:pPr>
      <w:bookmarkStart w:id="0" w:name="_heading=h.1fob9te" w:colFirst="0" w:colLast="0"/>
      <w:bookmarkEnd w:id="0"/>
    </w:p>
    <w:p w:rsidR="009A3AA0" w:rsidRPr="00391EBC" w:rsidRDefault="009A3AA0" w:rsidP="005D096D">
      <w:pPr>
        <w:spacing w:after="0" w:line="240" w:lineRule="auto"/>
        <w:jc w:val="center"/>
        <w:rPr>
          <w:rFonts w:ascii="Times New Roman" w:hAnsi="Times New Roman" w:cs="Times New Roman"/>
          <w:sz w:val="32"/>
          <w:szCs w:val="32"/>
        </w:rPr>
      </w:pPr>
    </w:p>
    <w:p w:rsidR="009A3AA0" w:rsidRPr="00391EBC" w:rsidRDefault="009A3AA0" w:rsidP="005D096D">
      <w:pPr>
        <w:spacing w:after="0" w:line="240" w:lineRule="auto"/>
        <w:jc w:val="center"/>
        <w:rPr>
          <w:rFonts w:ascii="Times New Roman" w:hAnsi="Times New Roman" w:cs="Times New Roman"/>
          <w:sz w:val="32"/>
          <w:szCs w:val="32"/>
        </w:rPr>
      </w:pPr>
    </w:p>
    <w:p w:rsidR="009A3AA0" w:rsidRPr="00391EBC" w:rsidRDefault="009A3AA0" w:rsidP="005D096D">
      <w:pPr>
        <w:spacing w:after="0" w:line="240" w:lineRule="auto"/>
        <w:jc w:val="center"/>
        <w:rPr>
          <w:rFonts w:ascii="Times New Roman" w:hAnsi="Times New Roman" w:cs="Times New Roman"/>
          <w:sz w:val="32"/>
          <w:szCs w:val="32"/>
        </w:rPr>
      </w:pPr>
    </w:p>
    <w:p w:rsidR="00497159" w:rsidRDefault="00497159" w:rsidP="004D4272">
      <w:pPr>
        <w:spacing w:after="0" w:line="240" w:lineRule="auto"/>
        <w:jc w:val="center"/>
        <w:rPr>
          <w:rFonts w:ascii="Times New Roman" w:hAnsi="Times New Roman" w:cs="Times New Roman"/>
          <w:sz w:val="32"/>
          <w:szCs w:val="32"/>
          <w:lang w:val="ru-RU"/>
        </w:rPr>
      </w:pPr>
    </w:p>
    <w:p w:rsidR="00497159" w:rsidRDefault="00497159" w:rsidP="004D4272">
      <w:pPr>
        <w:spacing w:after="0" w:line="240" w:lineRule="auto"/>
        <w:jc w:val="center"/>
        <w:rPr>
          <w:rFonts w:ascii="Times New Roman" w:hAnsi="Times New Roman" w:cs="Times New Roman"/>
          <w:sz w:val="32"/>
          <w:szCs w:val="32"/>
          <w:lang w:val="ru-RU"/>
        </w:rPr>
      </w:pPr>
    </w:p>
    <w:p w:rsidR="00497159" w:rsidRDefault="00497159" w:rsidP="004D4272">
      <w:pPr>
        <w:spacing w:after="0" w:line="240" w:lineRule="auto"/>
        <w:jc w:val="center"/>
        <w:rPr>
          <w:rFonts w:ascii="Times New Roman" w:hAnsi="Times New Roman" w:cs="Times New Roman"/>
          <w:sz w:val="32"/>
          <w:szCs w:val="32"/>
          <w:lang w:val="ru-RU"/>
        </w:rPr>
      </w:pPr>
    </w:p>
    <w:p w:rsidR="009A3AA0" w:rsidRDefault="005D096D" w:rsidP="004D4272">
      <w:pPr>
        <w:spacing w:after="0" w:line="24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2022</w:t>
      </w:r>
    </w:p>
    <w:p w:rsidR="00497159" w:rsidRDefault="00497159" w:rsidP="004D4272">
      <w:pPr>
        <w:spacing w:after="0" w:line="240" w:lineRule="auto"/>
        <w:jc w:val="center"/>
        <w:rPr>
          <w:rFonts w:ascii="Times New Roman" w:hAnsi="Times New Roman" w:cs="Times New Roman"/>
          <w:sz w:val="32"/>
          <w:szCs w:val="32"/>
          <w:lang w:val="ru-RU"/>
        </w:rPr>
      </w:pPr>
    </w:p>
    <w:p w:rsidR="00497159" w:rsidRPr="009A3AA0" w:rsidRDefault="00497159" w:rsidP="004D4272">
      <w:pPr>
        <w:spacing w:after="0" w:line="240" w:lineRule="auto"/>
        <w:jc w:val="center"/>
        <w:rPr>
          <w:rFonts w:ascii="Times New Roman" w:hAnsi="Times New Roman" w:cs="Times New Roman"/>
          <w:sz w:val="32"/>
          <w:szCs w:val="32"/>
          <w:lang w:val="ru-RU"/>
        </w:rPr>
      </w:pPr>
    </w:p>
    <w:tbl>
      <w:tblPr>
        <w:tblStyle w:val="ac"/>
        <w:tblW w:w="102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5"/>
        <w:gridCol w:w="2551"/>
        <w:gridCol w:w="7230"/>
      </w:tblGrid>
      <w:tr w:rsidR="008E64C0" w:rsidRPr="00075B3D" w:rsidTr="003B0F55">
        <w:trPr>
          <w:trHeight w:val="360"/>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81" w:type="dxa"/>
            <w:gridSpan w:val="2"/>
          </w:tcPr>
          <w:p w:rsidR="008E64C0" w:rsidRPr="00075B3D" w:rsidRDefault="005D096D">
            <w:pPr>
              <w:jc w:val="center"/>
              <w:rPr>
                <w:rFonts w:ascii="Times New Roman" w:eastAsia="Times New Roman" w:hAnsi="Times New Roman" w:cs="Times New Roman"/>
                <w:b/>
                <w:sz w:val="24"/>
                <w:szCs w:val="24"/>
              </w:rPr>
            </w:pPr>
            <w:r w:rsidRPr="00075B3D">
              <w:rPr>
                <w:rFonts w:ascii="Times New Roman" w:eastAsia="Times New Roman" w:hAnsi="Times New Roman" w:cs="Times New Roman"/>
                <w:b/>
                <w:sz w:val="24"/>
                <w:szCs w:val="24"/>
              </w:rPr>
              <w:t>Розділ 1. Загальні положення</w:t>
            </w:r>
          </w:p>
        </w:tc>
      </w:tr>
      <w:tr w:rsidR="008E64C0" w:rsidRPr="00075B3D" w:rsidTr="003B0F55">
        <w:trPr>
          <w:trHeight w:val="355"/>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8E64C0" w:rsidRPr="00075B3D" w:rsidRDefault="005D096D">
            <w:pPr>
              <w:jc w:val="center"/>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2</w:t>
            </w:r>
          </w:p>
        </w:tc>
        <w:tc>
          <w:tcPr>
            <w:tcW w:w="7230" w:type="dxa"/>
          </w:tcPr>
          <w:p w:rsidR="008E64C0" w:rsidRPr="00075B3D" w:rsidRDefault="005D096D">
            <w:pPr>
              <w:jc w:val="center"/>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3</w:t>
            </w:r>
          </w:p>
        </w:tc>
      </w:tr>
      <w:tr w:rsidR="00CD62F2" w:rsidRPr="00075B3D" w:rsidTr="00FF4FC4">
        <w:trPr>
          <w:trHeight w:val="967"/>
          <w:jc w:val="center"/>
        </w:trPr>
        <w:tc>
          <w:tcPr>
            <w:tcW w:w="445" w:type="dxa"/>
          </w:tcPr>
          <w:p w:rsidR="00CD62F2" w:rsidRPr="00CD62F2" w:rsidRDefault="00CD62F2" w:rsidP="00FF4FC4">
            <w:pPr>
              <w:pStyle w:val="ad"/>
              <w:rPr>
                <w:rFonts w:ascii="Times New Roman" w:hAnsi="Times New Roman"/>
                <w:b/>
                <w:color w:val="000000"/>
                <w:sz w:val="24"/>
                <w:szCs w:val="24"/>
                <w:lang w:eastAsia="uk-UA"/>
              </w:rPr>
            </w:pPr>
            <w:r w:rsidRPr="00CD62F2">
              <w:rPr>
                <w:rFonts w:ascii="Times New Roman" w:hAnsi="Times New Roman"/>
                <w:b/>
                <w:color w:val="000000"/>
                <w:sz w:val="24"/>
                <w:szCs w:val="24"/>
                <w:lang w:eastAsia="uk-UA"/>
              </w:rPr>
              <w:t>1</w:t>
            </w:r>
          </w:p>
        </w:tc>
        <w:tc>
          <w:tcPr>
            <w:tcW w:w="2551" w:type="dxa"/>
          </w:tcPr>
          <w:p w:rsidR="00CD62F2" w:rsidRPr="00075B3D" w:rsidRDefault="00CD62F2" w:rsidP="00FF4FC4">
            <w:pPr>
              <w:pStyle w:val="ad"/>
              <w:rPr>
                <w:rFonts w:ascii="Times New Roman" w:hAnsi="Times New Roman"/>
                <w:b/>
                <w:color w:val="000000"/>
                <w:sz w:val="24"/>
                <w:szCs w:val="24"/>
                <w:lang w:eastAsia="uk-UA"/>
              </w:rPr>
            </w:pPr>
            <w:r w:rsidRPr="00075B3D">
              <w:rPr>
                <w:rFonts w:ascii="Times New Roman" w:hAnsi="Times New Roman"/>
                <w:b/>
                <w:sz w:val="24"/>
                <w:szCs w:val="24"/>
                <w:lang w:eastAsia="uk-UA"/>
              </w:rPr>
              <w:t>Терміни, які вживаються в тендерній документації</w:t>
            </w:r>
          </w:p>
        </w:tc>
        <w:tc>
          <w:tcPr>
            <w:tcW w:w="7230" w:type="dxa"/>
            <w:vAlign w:val="center"/>
          </w:tcPr>
          <w:p w:rsidR="00CD62F2" w:rsidRPr="00075B3D" w:rsidRDefault="00CD62F2" w:rsidP="00FF4FC4">
            <w:pPr>
              <w:rPr>
                <w:rFonts w:ascii="Times New Roman" w:hAnsi="Times New Roman" w:cs="Times New Roman"/>
                <w:sz w:val="24"/>
                <w:szCs w:val="24"/>
              </w:rPr>
            </w:pPr>
            <w:r w:rsidRPr="00075B3D">
              <w:rPr>
                <w:rFonts w:ascii="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D62F2" w:rsidRPr="00075B3D" w:rsidRDefault="00CD62F2" w:rsidP="00FF4FC4">
            <w:pPr>
              <w:rPr>
                <w:rFonts w:ascii="Times New Roman" w:hAnsi="Times New Roman" w:cs="Times New Roman"/>
                <w:sz w:val="24"/>
                <w:szCs w:val="24"/>
                <w:lang w:eastAsia="ru-RU"/>
              </w:rPr>
            </w:pPr>
            <w:r w:rsidRPr="00075B3D">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 </w:t>
            </w:r>
            <w:r w:rsidRPr="00075B3D">
              <w:rPr>
                <w:rFonts w:ascii="Times New Roman" w:hAnsi="Times New Roman" w:cs="Times New Roman"/>
                <w:sz w:val="24"/>
                <w:szCs w:val="24"/>
                <w:lang w:eastAsia="ru-RU"/>
              </w:rPr>
              <w:t>Законом</w:t>
            </w:r>
            <w:r w:rsidRPr="00075B3D">
              <w:rPr>
                <w:rFonts w:ascii="Times New Roman" w:hAnsi="Times New Roman" w:cs="Times New Roman"/>
                <w:sz w:val="24"/>
                <w:szCs w:val="24"/>
                <w:lang w:eastAsia="ru-RU"/>
              </w:rPr>
              <w:tab/>
              <w:t>України від 13.04.2017 № 2019-VIII  "Про ринок електричної</w:t>
            </w:r>
            <w:r w:rsidRPr="00075B3D">
              <w:rPr>
                <w:rFonts w:ascii="Times New Roman" w:hAnsi="Times New Roman" w:cs="Times New Roman"/>
                <w:sz w:val="24"/>
                <w:szCs w:val="24"/>
                <w:lang w:eastAsia="ru-RU"/>
              </w:rPr>
              <w:tab/>
              <w:t>енергії";</w:t>
            </w:r>
          </w:p>
          <w:p w:rsidR="00CD62F2" w:rsidRPr="00075B3D" w:rsidRDefault="00CD62F2" w:rsidP="00FF4FC4">
            <w:pPr>
              <w:rPr>
                <w:rFonts w:ascii="Times New Roman" w:hAnsi="Times New Roman" w:cs="Times New Roman"/>
                <w:sz w:val="24"/>
                <w:szCs w:val="24"/>
                <w:lang w:eastAsia="ru-RU"/>
              </w:rPr>
            </w:pPr>
            <w:bookmarkStart w:id="1" w:name="_Hlk40800048"/>
            <w:bookmarkStart w:id="2" w:name="_Hlk39763420"/>
            <w:r w:rsidRPr="00075B3D">
              <w:rPr>
                <w:rFonts w:ascii="Times New Roman" w:hAnsi="Times New Roman" w:cs="Times New Roman"/>
                <w:sz w:val="24"/>
                <w:szCs w:val="24"/>
                <w:lang w:eastAsia="ru-RU"/>
              </w:rPr>
              <w:t>Постановою</w:t>
            </w:r>
            <w:r w:rsidRPr="00075B3D">
              <w:rPr>
                <w:rFonts w:ascii="Times New Roman" w:hAnsi="Times New Roman" w:cs="Times New Roman"/>
                <w:sz w:val="24"/>
                <w:szCs w:val="24"/>
                <w:lang w:eastAsia="ru-RU"/>
              </w:rPr>
              <w:tab/>
              <w:t xml:space="preserve"> НКРЕКП від</w:t>
            </w:r>
            <w:r w:rsidRPr="00075B3D">
              <w:rPr>
                <w:rFonts w:ascii="Times New Roman" w:hAnsi="Times New Roman" w:cs="Times New Roman"/>
                <w:sz w:val="24"/>
                <w:szCs w:val="24"/>
                <w:lang w:eastAsia="ru-RU"/>
              </w:rPr>
              <w:tab/>
              <w:t xml:space="preserve">14.03.2018 № 312 </w:t>
            </w:r>
            <w:bookmarkEnd w:id="1"/>
            <w:r w:rsidRPr="00075B3D">
              <w:rPr>
                <w:rFonts w:ascii="Times New Roman" w:hAnsi="Times New Roman" w:cs="Times New Roman"/>
                <w:sz w:val="24"/>
                <w:szCs w:val="24"/>
                <w:lang w:eastAsia="ru-RU"/>
              </w:rPr>
              <w:t>"Про затвердження  Правил роздрібного ринку електричної енергії";</w:t>
            </w:r>
            <w:bookmarkEnd w:id="2"/>
          </w:p>
          <w:p w:rsidR="00CD62F2" w:rsidRPr="00075B3D" w:rsidRDefault="00CD62F2" w:rsidP="00FF4FC4">
            <w:pPr>
              <w:rPr>
                <w:rFonts w:ascii="Times New Roman" w:hAnsi="Times New Roman" w:cs="Times New Roman"/>
                <w:sz w:val="24"/>
                <w:szCs w:val="24"/>
                <w:lang w:eastAsia="ru-RU"/>
              </w:rPr>
            </w:pPr>
            <w:r w:rsidRPr="00075B3D">
              <w:rPr>
                <w:rFonts w:ascii="Times New Roman" w:hAnsi="Times New Roman" w:cs="Times New Roman"/>
                <w:sz w:val="24"/>
                <w:szCs w:val="24"/>
                <w:lang w:eastAsia="ru-RU"/>
              </w:rPr>
              <w:t>Постановою НКРЕКП від 14.03.2018 № 307 "Про затвердження</w:t>
            </w:r>
            <w:r w:rsidRPr="00075B3D">
              <w:rPr>
                <w:rFonts w:ascii="Times New Roman" w:hAnsi="Times New Roman" w:cs="Times New Roman"/>
                <w:sz w:val="24"/>
                <w:szCs w:val="24"/>
                <w:lang w:eastAsia="ru-RU"/>
              </w:rPr>
              <w:tab/>
              <w:t>Правил ринку";</w:t>
            </w:r>
          </w:p>
          <w:p w:rsidR="00CD62F2" w:rsidRPr="00075B3D" w:rsidRDefault="00CD62F2" w:rsidP="00FF4FC4">
            <w:pPr>
              <w:ind w:left="-142"/>
              <w:rPr>
                <w:rFonts w:ascii="Times New Roman" w:hAnsi="Times New Roman" w:cs="Times New Roman"/>
                <w:sz w:val="24"/>
                <w:szCs w:val="24"/>
                <w:lang w:eastAsia="ru-RU"/>
              </w:rPr>
            </w:pPr>
            <w:r w:rsidRPr="00075B3D">
              <w:rPr>
                <w:rFonts w:ascii="Times New Roman" w:hAnsi="Times New Roman" w:cs="Times New Roman"/>
                <w:sz w:val="24"/>
                <w:szCs w:val="24"/>
                <w:lang w:eastAsia="ru-RU"/>
              </w:rPr>
              <w:t xml:space="preserve">  Постановою</w:t>
            </w:r>
            <w:r w:rsidRPr="00075B3D">
              <w:rPr>
                <w:rFonts w:ascii="Times New Roman" w:hAnsi="Times New Roman" w:cs="Times New Roman"/>
                <w:sz w:val="24"/>
                <w:szCs w:val="24"/>
                <w:lang w:eastAsia="ru-RU"/>
              </w:rPr>
              <w:tab/>
              <w:t>НКРЕКП від 27.12.2017 № 1469 "Про затвердження Ліцензійних</w:t>
            </w:r>
            <w:r w:rsidRPr="00075B3D">
              <w:rPr>
                <w:rFonts w:ascii="Times New Roman" w:hAnsi="Times New Roman" w:cs="Times New Roman"/>
                <w:sz w:val="24"/>
                <w:szCs w:val="24"/>
                <w:lang w:eastAsia="ru-RU"/>
              </w:rPr>
              <w:tab/>
              <w:t>умов</w:t>
            </w:r>
            <w:r w:rsidRPr="00075B3D">
              <w:rPr>
                <w:rFonts w:ascii="Times New Roman" w:hAnsi="Times New Roman" w:cs="Times New Roman"/>
                <w:sz w:val="24"/>
                <w:szCs w:val="24"/>
                <w:lang w:eastAsia="ru-RU"/>
              </w:rPr>
              <w:tab/>
              <w:t>провадження</w:t>
            </w:r>
            <w:r w:rsidRPr="00075B3D">
              <w:rPr>
                <w:rFonts w:ascii="Times New Roman" w:hAnsi="Times New Roman" w:cs="Times New Roman"/>
                <w:sz w:val="24"/>
                <w:szCs w:val="24"/>
                <w:lang w:eastAsia="ru-RU"/>
              </w:rPr>
              <w:tab/>
              <w:t>господарської діяльності з постачання електричної енергії споживачу"»;</w:t>
            </w:r>
          </w:p>
          <w:p w:rsidR="00CD62F2" w:rsidRPr="00075B3D" w:rsidRDefault="00CD62F2" w:rsidP="00FF4FC4">
            <w:pPr>
              <w:ind w:left="-142"/>
              <w:rPr>
                <w:rFonts w:ascii="Times New Roman" w:hAnsi="Times New Roman" w:cs="Times New Roman"/>
                <w:sz w:val="24"/>
                <w:szCs w:val="24"/>
                <w:lang w:eastAsia="ru-RU"/>
              </w:rPr>
            </w:pPr>
            <w:r w:rsidRPr="00075B3D">
              <w:rPr>
                <w:rFonts w:ascii="Times New Roman" w:hAnsi="Times New Roman" w:cs="Times New Roman"/>
                <w:sz w:val="24"/>
                <w:szCs w:val="24"/>
                <w:lang w:eastAsia="ru-RU"/>
              </w:rPr>
              <w:t>Іншими нормативно-правовими актами, прийнятими на виконання Закону України «Про ринок електричної енергії».</w:t>
            </w:r>
          </w:p>
        </w:tc>
      </w:tr>
      <w:tr w:rsidR="00CD62F2" w:rsidRPr="00075B3D" w:rsidTr="003B0F55">
        <w:trPr>
          <w:trHeight w:val="532"/>
          <w:jc w:val="center"/>
        </w:trPr>
        <w:tc>
          <w:tcPr>
            <w:tcW w:w="445" w:type="dxa"/>
          </w:tcPr>
          <w:p w:rsidR="00CD62F2" w:rsidRPr="00CD62F2" w:rsidRDefault="00CD62F2" w:rsidP="00FF4FC4">
            <w:pPr>
              <w:pStyle w:val="ad"/>
              <w:rPr>
                <w:rFonts w:ascii="Times New Roman" w:hAnsi="Times New Roman"/>
                <w:b/>
                <w:color w:val="000000"/>
                <w:sz w:val="24"/>
                <w:szCs w:val="24"/>
                <w:lang w:eastAsia="uk-UA"/>
              </w:rPr>
            </w:pPr>
            <w:r w:rsidRPr="00CD62F2">
              <w:rPr>
                <w:rFonts w:ascii="Times New Roman" w:hAnsi="Times New Roman"/>
                <w:b/>
                <w:color w:val="000000"/>
                <w:sz w:val="24"/>
                <w:szCs w:val="24"/>
                <w:lang w:eastAsia="uk-UA"/>
              </w:rPr>
              <w:t>2</w:t>
            </w:r>
          </w:p>
        </w:tc>
        <w:tc>
          <w:tcPr>
            <w:tcW w:w="2551" w:type="dxa"/>
          </w:tcPr>
          <w:p w:rsidR="00CD62F2" w:rsidRPr="00075B3D" w:rsidRDefault="00CD62F2" w:rsidP="00FF4FC4">
            <w:pPr>
              <w:pStyle w:val="ad"/>
              <w:rPr>
                <w:rFonts w:ascii="Times New Roman" w:hAnsi="Times New Roman"/>
                <w:b/>
                <w:color w:val="000000"/>
                <w:sz w:val="24"/>
                <w:szCs w:val="24"/>
                <w:lang w:eastAsia="uk-UA"/>
              </w:rPr>
            </w:pPr>
            <w:r w:rsidRPr="00075B3D">
              <w:rPr>
                <w:rFonts w:ascii="Times New Roman" w:hAnsi="Times New Roman"/>
                <w:b/>
                <w:sz w:val="24"/>
                <w:szCs w:val="24"/>
                <w:lang w:eastAsia="uk-UA"/>
              </w:rPr>
              <w:t>Інформація про замовника торгів</w:t>
            </w:r>
          </w:p>
        </w:tc>
        <w:tc>
          <w:tcPr>
            <w:tcW w:w="7230" w:type="dxa"/>
          </w:tcPr>
          <w:p w:rsidR="00CD62F2" w:rsidRPr="00075B3D" w:rsidRDefault="00CD62F2" w:rsidP="00FF4FC4">
            <w:pPr>
              <w:pStyle w:val="ad"/>
              <w:rPr>
                <w:rFonts w:ascii="Times New Roman" w:hAnsi="Times New Roman"/>
                <w:color w:val="000000"/>
                <w:sz w:val="24"/>
                <w:szCs w:val="24"/>
                <w:lang w:eastAsia="uk-UA"/>
              </w:rPr>
            </w:pPr>
          </w:p>
        </w:tc>
      </w:tr>
      <w:tr w:rsidR="00CD62F2" w:rsidRPr="00075B3D" w:rsidTr="00FF4FC4">
        <w:trPr>
          <w:trHeight w:val="246"/>
          <w:jc w:val="center"/>
        </w:trPr>
        <w:tc>
          <w:tcPr>
            <w:tcW w:w="445" w:type="dxa"/>
          </w:tcPr>
          <w:p w:rsidR="00CD62F2" w:rsidRPr="00CD62F2" w:rsidRDefault="00CD62F2" w:rsidP="00FF4FC4">
            <w:pPr>
              <w:pStyle w:val="ad"/>
              <w:rPr>
                <w:rFonts w:ascii="Times New Roman" w:hAnsi="Times New Roman"/>
                <w:color w:val="000000"/>
                <w:sz w:val="24"/>
                <w:szCs w:val="24"/>
                <w:lang w:eastAsia="uk-UA"/>
              </w:rPr>
            </w:pPr>
            <w:r w:rsidRPr="00CD62F2">
              <w:rPr>
                <w:rFonts w:ascii="Times New Roman" w:hAnsi="Times New Roman"/>
                <w:color w:val="000000"/>
                <w:sz w:val="24"/>
                <w:szCs w:val="24"/>
                <w:lang w:eastAsia="uk-UA"/>
              </w:rPr>
              <w:t>2.1</w:t>
            </w:r>
          </w:p>
        </w:tc>
        <w:tc>
          <w:tcPr>
            <w:tcW w:w="2551" w:type="dxa"/>
          </w:tcPr>
          <w:p w:rsidR="00CD62F2" w:rsidRPr="00075B3D" w:rsidRDefault="00CD62F2" w:rsidP="00FF4FC4">
            <w:pPr>
              <w:pStyle w:val="ad"/>
              <w:rPr>
                <w:rFonts w:ascii="Times New Roman" w:hAnsi="Times New Roman"/>
                <w:sz w:val="24"/>
                <w:szCs w:val="24"/>
                <w:lang w:eastAsia="uk-UA"/>
              </w:rPr>
            </w:pPr>
            <w:r w:rsidRPr="00075B3D">
              <w:rPr>
                <w:rFonts w:ascii="Times New Roman" w:hAnsi="Times New Roman"/>
                <w:sz w:val="24"/>
                <w:szCs w:val="24"/>
                <w:lang w:eastAsia="uk-UA"/>
              </w:rPr>
              <w:t>повне найменування</w:t>
            </w:r>
          </w:p>
        </w:tc>
        <w:tc>
          <w:tcPr>
            <w:tcW w:w="7230" w:type="dxa"/>
            <w:vAlign w:val="center"/>
          </w:tcPr>
          <w:p w:rsidR="00CD62F2" w:rsidRPr="00075B3D" w:rsidRDefault="00CD62F2" w:rsidP="00FF4FC4">
            <w:pPr>
              <w:pStyle w:val="a9"/>
              <w:jc w:val="both"/>
            </w:pPr>
            <w:r w:rsidRPr="00075B3D">
              <w:rPr>
                <w:color w:val="000000"/>
              </w:rPr>
              <w:t>Комунальне підприємство «Горохівська багатопрофільна лікарня Горохівської міської ради»</w:t>
            </w:r>
          </w:p>
        </w:tc>
      </w:tr>
      <w:tr w:rsidR="00CD62F2" w:rsidRPr="00075B3D" w:rsidTr="00FF4FC4">
        <w:trPr>
          <w:trHeight w:val="442"/>
          <w:jc w:val="center"/>
        </w:trPr>
        <w:tc>
          <w:tcPr>
            <w:tcW w:w="445" w:type="dxa"/>
          </w:tcPr>
          <w:p w:rsidR="00CD62F2" w:rsidRPr="00CD62F2" w:rsidRDefault="00CD62F2" w:rsidP="00FF4FC4">
            <w:pPr>
              <w:pStyle w:val="ad"/>
              <w:rPr>
                <w:rFonts w:ascii="Times New Roman" w:hAnsi="Times New Roman"/>
                <w:color w:val="000000"/>
                <w:sz w:val="24"/>
                <w:szCs w:val="24"/>
                <w:lang w:eastAsia="uk-UA"/>
              </w:rPr>
            </w:pPr>
            <w:r w:rsidRPr="00CD62F2">
              <w:rPr>
                <w:rFonts w:ascii="Times New Roman" w:hAnsi="Times New Roman"/>
                <w:color w:val="000000"/>
                <w:sz w:val="24"/>
                <w:szCs w:val="24"/>
                <w:lang w:eastAsia="uk-UA"/>
              </w:rPr>
              <w:t>2.2</w:t>
            </w:r>
          </w:p>
        </w:tc>
        <w:tc>
          <w:tcPr>
            <w:tcW w:w="2551" w:type="dxa"/>
          </w:tcPr>
          <w:p w:rsidR="00CD62F2" w:rsidRPr="00075B3D" w:rsidRDefault="00CD62F2" w:rsidP="00FF4FC4">
            <w:pPr>
              <w:pStyle w:val="ad"/>
              <w:rPr>
                <w:rFonts w:ascii="Times New Roman" w:hAnsi="Times New Roman"/>
                <w:sz w:val="24"/>
                <w:szCs w:val="24"/>
                <w:lang w:eastAsia="uk-UA"/>
              </w:rPr>
            </w:pPr>
            <w:r w:rsidRPr="00075B3D">
              <w:rPr>
                <w:rFonts w:ascii="Times New Roman" w:hAnsi="Times New Roman"/>
                <w:sz w:val="24"/>
                <w:szCs w:val="24"/>
                <w:lang w:eastAsia="uk-UA"/>
              </w:rPr>
              <w:t>місцезнаходження</w:t>
            </w:r>
          </w:p>
        </w:tc>
        <w:tc>
          <w:tcPr>
            <w:tcW w:w="7230" w:type="dxa"/>
            <w:vAlign w:val="center"/>
          </w:tcPr>
          <w:p w:rsidR="00CD62F2" w:rsidRPr="00075B3D" w:rsidRDefault="00CD62F2" w:rsidP="00FF4FC4">
            <w:pPr>
              <w:pStyle w:val="a9"/>
              <w:jc w:val="both"/>
            </w:pPr>
            <w:r w:rsidRPr="00075B3D">
              <w:rPr>
                <w:color w:val="000000"/>
              </w:rPr>
              <w:t>м. Горохів, вул. Паркова,22 , Волинська область, 45701</w:t>
            </w:r>
          </w:p>
        </w:tc>
      </w:tr>
      <w:tr w:rsidR="00CD62F2" w:rsidRPr="00075B3D" w:rsidTr="003B0F55">
        <w:trPr>
          <w:trHeight w:val="967"/>
          <w:jc w:val="center"/>
        </w:trPr>
        <w:tc>
          <w:tcPr>
            <w:tcW w:w="445" w:type="dxa"/>
          </w:tcPr>
          <w:p w:rsidR="00CD62F2" w:rsidRPr="00CD62F2" w:rsidRDefault="00CD62F2" w:rsidP="00FF4FC4">
            <w:pPr>
              <w:pStyle w:val="ad"/>
              <w:rPr>
                <w:rFonts w:ascii="Times New Roman" w:hAnsi="Times New Roman"/>
                <w:color w:val="000000"/>
                <w:sz w:val="24"/>
                <w:szCs w:val="24"/>
                <w:lang w:eastAsia="uk-UA"/>
              </w:rPr>
            </w:pPr>
            <w:r w:rsidRPr="00CD62F2">
              <w:rPr>
                <w:rFonts w:ascii="Times New Roman" w:hAnsi="Times New Roman"/>
                <w:color w:val="000000"/>
                <w:sz w:val="24"/>
                <w:szCs w:val="24"/>
                <w:lang w:eastAsia="uk-UA"/>
              </w:rPr>
              <w:t>2.3</w:t>
            </w:r>
          </w:p>
        </w:tc>
        <w:tc>
          <w:tcPr>
            <w:tcW w:w="2551" w:type="dxa"/>
          </w:tcPr>
          <w:p w:rsidR="00CD62F2" w:rsidRPr="00075B3D" w:rsidRDefault="00CD62F2" w:rsidP="00FF4FC4">
            <w:pPr>
              <w:pStyle w:val="ad"/>
              <w:rPr>
                <w:rFonts w:ascii="Times New Roman" w:hAnsi="Times New Roman"/>
                <w:color w:val="000000"/>
                <w:sz w:val="24"/>
                <w:szCs w:val="24"/>
                <w:lang w:eastAsia="uk-UA"/>
              </w:rPr>
            </w:pPr>
            <w:r w:rsidRPr="00075B3D">
              <w:rPr>
                <w:rFonts w:ascii="Times New Roman" w:hAnsi="Times New Roman"/>
                <w:sz w:val="24"/>
                <w:szCs w:val="24"/>
                <w:lang w:eastAsia="uk-UA"/>
              </w:rPr>
              <w:t>посадова особа замовника, уповноважена здійснювати зв'язок з учасниками</w:t>
            </w:r>
          </w:p>
        </w:tc>
        <w:tc>
          <w:tcPr>
            <w:tcW w:w="7230" w:type="dxa"/>
          </w:tcPr>
          <w:p w:rsidR="00CD62F2" w:rsidRPr="00075B3D" w:rsidRDefault="00CD62F2" w:rsidP="00FF4FC4">
            <w:pPr>
              <w:widowControl w:val="0"/>
              <w:contextualSpacing/>
              <w:jc w:val="both"/>
              <w:rPr>
                <w:rFonts w:ascii="Times New Roman" w:hAnsi="Times New Roman" w:cs="Times New Roman"/>
                <w:color w:val="000000"/>
                <w:sz w:val="24"/>
                <w:szCs w:val="24"/>
              </w:rPr>
            </w:pPr>
            <w:r w:rsidRPr="00075B3D">
              <w:rPr>
                <w:rFonts w:ascii="Times New Roman" w:hAnsi="Times New Roman" w:cs="Times New Roman"/>
                <w:color w:val="000000"/>
                <w:sz w:val="24"/>
                <w:szCs w:val="24"/>
              </w:rPr>
              <w:t>Лещук Світлана Володимирівна, фахівець з публічних закупівель, вул. Паркова, 22, м. Горохів, Волинська обл., 45701, тел.: (03379)21240; 0961893748</w:t>
            </w:r>
          </w:p>
          <w:p w:rsidR="00CD62F2" w:rsidRPr="00075B3D" w:rsidRDefault="00CD62F2" w:rsidP="00FF4FC4">
            <w:pPr>
              <w:pStyle w:val="ad"/>
              <w:rPr>
                <w:rFonts w:ascii="Times New Roman" w:hAnsi="Times New Roman"/>
                <w:color w:val="000000"/>
                <w:sz w:val="24"/>
                <w:szCs w:val="24"/>
                <w:lang w:eastAsia="uk-UA"/>
              </w:rPr>
            </w:pPr>
            <w:r w:rsidRPr="00075B3D">
              <w:rPr>
                <w:rFonts w:ascii="Times New Roman" w:hAnsi="Times New Roman"/>
                <w:color w:val="000000"/>
                <w:sz w:val="24"/>
                <w:szCs w:val="24"/>
              </w:rPr>
              <w:t>Е-mail:hospital.gor@gmail.com</w:t>
            </w:r>
          </w:p>
        </w:tc>
      </w:tr>
      <w:tr w:rsidR="00CD62F2" w:rsidRPr="00075B3D" w:rsidTr="003B0F55">
        <w:trPr>
          <w:trHeight w:val="12"/>
          <w:jc w:val="center"/>
        </w:trPr>
        <w:tc>
          <w:tcPr>
            <w:tcW w:w="445" w:type="dxa"/>
          </w:tcPr>
          <w:p w:rsidR="00CD62F2" w:rsidRPr="00CD62F2" w:rsidRDefault="00CD62F2" w:rsidP="00FF4FC4">
            <w:pPr>
              <w:pStyle w:val="ad"/>
              <w:rPr>
                <w:rFonts w:ascii="Times New Roman" w:hAnsi="Times New Roman"/>
                <w:b/>
                <w:color w:val="000000"/>
                <w:sz w:val="24"/>
                <w:szCs w:val="24"/>
                <w:lang w:eastAsia="uk-UA"/>
              </w:rPr>
            </w:pPr>
            <w:r w:rsidRPr="00CD62F2">
              <w:rPr>
                <w:rFonts w:ascii="Times New Roman" w:hAnsi="Times New Roman"/>
                <w:b/>
                <w:color w:val="000000"/>
                <w:sz w:val="24"/>
                <w:szCs w:val="24"/>
                <w:lang w:eastAsia="uk-UA"/>
              </w:rPr>
              <w:t>3</w:t>
            </w:r>
          </w:p>
        </w:tc>
        <w:tc>
          <w:tcPr>
            <w:tcW w:w="2551" w:type="dxa"/>
          </w:tcPr>
          <w:p w:rsidR="00CD62F2" w:rsidRPr="00075B3D" w:rsidRDefault="00CD62F2" w:rsidP="00FF4FC4">
            <w:pPr>
              <w:pStyle w:val="ad"/>
              <w:rPr>
                <w:rFonts w:ascii="Times New Roman" w:hAnsi="Times New Roman"/>
                <w:b/>
                <w:color w:val="000000"/>
                <w:sz w:val="24"/>
                <w:szCs w:val="24"/>
                <w:lang w:eastAsia="uk-UA"/>
              </w:rPr>
            </w:pPr>
            <w:r w:rsidRPr="00075B3D">
              <w:rPr>
                <w:rFonts w:ascii="Times New Roman" w:hAnsi="Times New Roman"/>
                <w:b/>
                <w:sz w:val="24"/>
                <w:szCs w:val="24"/>
                <w:lang w:eastAsia="uk-UA"/>
              </w:rPr>
              <w:t>Процедура закупівлі</w:t>
            </w:r>
          </w:p>
        </w:tc>
        <w:tc>
          <w:tcPr>
            <w:tcW w:w="7230" w:type="dxa"/>
          </w:tcPr>
          <w:p w:rsidR="00CD62F2" w:rsidRPr="00075B3D" w:rsidRDefault="00CD62F2" w:rsidP="00FF4FC4">
            <w:pPr>
              <w:pStyle w:val="ad"/>
              <w:rPr>
                <w:rFonts w:ascii="Times New Roman" w:hAnsi="Times New Roman"/>
                <w:color w:val="000000"/>
                <w:sz w:val="24"/>
                <w:szCs w:val="24"/>
                <w:lang w:eastAsia="uk-UA"/>
              </w:rPr>
            </w:pPr>
            <w:r w:rsidRPr="00075B3D">
              <w:rPr>
                <w:rFonts w:ascii="Times New Roman" w:hAnsi="Times New Roman"/>
                <w:color w:val="000000"/>
                <w:sz w:val="24"/>
                <w:szCs w:val="24"/>
                <w:lang w:eastAsia="uk-UA"/>
              </w:rPr>
              <w:t>відкриті торги з особливостями</w:t>
            </w:r>
          </w:p>
        </w:tc>
      </w:tr>
      <w:tr w:rsidR="00CD62F2" w:rsidRPr="00075B3D" w:rsidTr="003B0F55">
        <w:trPr>
          <w:trHeight w:val="208"/>
          <w:jc w:val="center"/>
        </w:trPr>
        <w:tc>
          <w:tcPr>
            <w:tcW w:w="445" w:type="dxa"/>
          </w:tcPr>
          <w:p w:rsidR="00CD62F2" w:rsidRPr="00CD62F2" w:rsidRDefault="00CD62F2" w:rsidP="00FF4FC4">
            <w:pPr>
              <w:pStyle w:val="ad"/>
              <w:rPr>
                <w:rFonts w:ascii="Times New Roman" w:hAnsi="Times New Roman"/>
                <w:b/>
                <w:color w:val="000000"/>
                <w:sz w:val="24"/>
                <w:szCs w:val="24"/>
                <w:lang w:eastAsia="uk-UA"/>
              </w:rPr>
            </w:pPr>
            <w:r w:rsidRPr="00CD62F2">
              <w:rPr>
                <w:rFonts w:ascii="Times New Roman" w:hAnsi="Times New Roman"/>
                <w:b/>
                <w:color w:val="000000"/>
                <w:sz w:val="24"/>
                <w:szCs w:val="24"/>
                <w:lang w:eastAsia="uk-UA"/>
              </w:rPr>
              <w:t>4</w:t>
            </w:r>
          </w:p>
        </w:tc>
        <w:tc>
          <w:tcPr>
            <w:tcW w:w="2551" w:type="dxa"/>
          </w:tcPr>
          <w:p w:rsidR="00CD62F2" w:rsidRPr="00075B3D" w:rsidRDefault="00CD62F2" w:rsidP="00FF4FC4">
            <w:pPr>
              <w:pStyle w:val="ad"/>
              <w:rPr>
                <w:rFonts w:ascii="Times New Roman" w:hAnsi="Times New Roman"/>
                <w:b/>
                <w:sz w:val="24"/>
                <w:szCs w:val="24"/>
                <w:lang w:eastAsia="uk-UA"/>
              </w:rPr>
            </w:pPr>
            <w:r w:rsidRPr="00075B3D">
              <w:rPr>
                <w:rFonts w:ascii="Times New Roman" w:hAnsi="Times New Roman"/>
                <w:b/>
                <w:sz w:val="24"/>
                <w:szCs w:val="24"/>
                <w:lang w:eastAsia="uk-UA"/>
              </w:rPr>
              <w:t>Інформація про предмет закупівлі</w:t>
            </w:r>
          </w:p>
        </w:tc>
        <w:tc>
          <w:tcPr>
            <w:tcW w:w="7230" w:type="dxa"/>
          </w:tcPr>
          <w:p w:rsidR="00CD62F2" w:rsidRPr="00075B3D" w:rsidRDefault="00CD62F2" w:rsidP="00FF4FC4">
            <w:pPr>
              <w:pStyle w:val="ad"/>
              <w:rPr>
                <w:rFonts w:ascii="Times New Roman" w:hAnsi="Times New Roman"/>
                <w:color w:val="000000"/>
                <w:sz w:val="24"/>
                <w:szCs w:val="24"/>
                <w:lang w:eastAsia="uk-UA"/>
              </w:rPr>
            </w:pPr>
          </w:p>
        </w:tc>
      </w:tr>
      <w:tr w:rsidR="00CD62F2" w:rsidRPr="00075B3D" w:rsidTr="003B0F55">
        <w:trPr>
          <w:trHeight w:val="125"/>
          <w:jc w:val="center"/>
        </w:trPr>
        <w:tc>
          <w:tcPr>
            <w:tcW w:w="445" w:type="dxa"/>
          </w:tcPr>
          <w:p w:rsidR="00CD62F2" w:rsidRPr="00CD62F2" w:rsidRDefault="00CD62F2" w:rsidP="00FF4FC4">
            <w:pPr>
              <w:pStyle w:val="ad"/>
              <w:rPr>
                <w:rFonts w:ascii="Times New Roman" w:hAnsi="Times New Roman"/>
                <w:color w:val="000000"/>
                <w:sz w:val="24"/>
                <w:szCs w:val="24"/>
                <w:lang w:eastAsia="uk-UA"/>
              </w:rPr>
            </w:pPr>
            <w:r w:rsidRPr="00CD62F2">
              <w:rPr>
                <w:rFonts w:ascii="Times New Roman" w:hAnsi="Times New Roman"/>
                <w:color w:val="000000"/>
                <w:sz w:val="24"/>
                <w:szCs w:val="24"/>
                <w:lang w:eastAsia="uk-UA"/>
              </w:rPr>
              <w:t>4.1</w:t>
            </w:r>
          </w:p>
        </w:tc>
        <w:tc>
          <w:tcPr>
            <w:tcW w:w="2551" w:type="dxa"/>
          </w:tcPr>
          <w:p w:rsidR="00CD62F2" w:rsidRPr="00075B3D" w:rsidRDefault="00CD62F2" w:rsidP="00FF4FC4">
            <w:pPr>
              <w:pStyle w:val="ad"/>
              <w:rPr>
                <w:rFonts w:ascii="Times New Roman" w:hAnsi="Times New Roman"/>
                <w:sz w:val="24"/>
                <w:szCs w:val="24"/>
                <w:lang w:eastAsia="uk-UA"/>
              </w:rPr>
            </w:pPr>
            <w:r w:rsidRPr="00075B3D">
              <w:rPr>
                <w:rFonts w:ascii="Times New Roman" w:hAnsi="Times New Roman"/>
                <w:sz w:val="24"/>
                <w:szCs w:val="24"/>
                <w:lang w:eastAsia="uk-UA"/>
              </w:rPr>
              <w:t>назва предмета закупівлі</w:t>
            </w:r>
          </w:p>
        </w:tc>
        <w:tc>
          <w:tcPr>
            <w:tcW w:w="7230" w:type="dxa"/>
          </w:tcPr>
          <w:p w:rsidR="00CD62F2" w:rsidRPr="00075B3D" w:rsidRDefault="00CD62F2" w:rsidP="00FF4FC4">
            <w:pPr>
              <w:pStyle w:val="ad"/>
              <w:jc w:val="both"/>
              <w:rPr>
                <w:rFonts w:ascii="Times New Roman" w:hAnsi="Times New Roman"/>
                <w:sz w:val="24"/>
                <w:szCs w:val="24"/>
                <w:lang w:eastAsia="uk-UA"/>
              </w:rPr>
            </w:pPr>
            <w:r w:rsidRPr="00075B3D">
              <w:rPr>
                <w:rFonts w:ascii="Times New Roman" w:hAnsi="Times New Roman"/>
                <w:sz w:val="24"/>
                <w:szCs w:val="24"/>
              </w:rPr>
              <w:t>Електрична енергія, код ДК 021:2015 -09310000-5</w:t>
            </w:r>
          </w:p>
        </w:tc>
      </w:tr>
      <w:tr w:rsidR="00CD62F2" w:rsidRPr="00075B3D" w:rsidTr="003B0F55">
        <w:trPr>
          <w:trHeight w:val="967"/>
          <w:jc w:val="center"/>
        </w:trPr>
        <w:tc>
          <w:tcPr>
            <w:tcW w:w="445" w:type="dxa"/>
          </w:tcPr>
          <w:p w:rsidR="00CD62F2" w:rsidRPr="00CD62F2" w:rsidRDefault="00CD62F2" w:rsidP="00FF4FC4">
            <w:pPr>
              <w:pStyle w:val="ad"/>
              <w:rPr>
                <w:rFonts w:ascii="Times New Roman" w:hAnsi="Times New Roman"/>
                <w:color w:val="000000"/>
                <w:sz w:val="24"/>
                <w:szCs w:val="24"/>
                <w:lang w:eastAsia="uk-UA"/>
              </w:rPr>
            </w:pPr>
            <w:r w:rsidRPr="00CD62F2">
              <w:rPr>
                <w:rFonts w:ascii="Times New Roman" w:hAnsi="Times New Roman"/>
                <w:color w:val="000000"/>
                <w:sz w:val="24"/>
                <w:szCs w:val="24"/>
                <w:lang w:eastAsia="uk-UA"/>
              </w:rPr>
              <w:t>4.2</w:t>
            </w:r>
          </w:p>
        </w:tc>
        <w:tc>
          <w:tcPr>
            <w:tcW w:w="2551" w:type="dxa"/>
          </w:tcPr>
          <w:p w:rsidR="00CD62F2" w:rsidRPr="00075B3D" w:rsidRDefault="00CD62F2" w:rsidP="00FF4FC4">
            <w:pPr>
              <w:pStyle w:val="ad"/>
              <w:rPr>
                <w:rFonts w:ascii="Times New Roman" w:hAnsi="Times New Roman"/>
                <w:sz w:val="24"/>
                <w:szCs w:val="24"/>
                <w:lang w:eastAsia="uk-UA"/>
              </w:rPr>
            </w:pPr>
            <w:r w:rsidRPr="00075B3D">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230" w:type="dxa"/>
          </w:tcPr>
          <w:p w:rsidR="00CD62F2" w:rsidRPr="00075B3D" w:rsidRDefault="00CD62F2" w:rsidP="00FF4FC4">
            <w:pPr>
              <w:tabs>
                <w:tab w:val="left" w:pos="584"/>
              </w:tabs>
              <w:jc w:val="both"/>
              <w:rPr>
                <w:rFonts w:ascii="Times New Roman" w:hAnsi="Times New Roman" w:cs="Times New Roman"/>
                <w:sz w:val="24"/>
                <w:szCs w:val="24"/>
              </w:rPr>
            </w:pPr>
            <w:r w:rsidRPr="00075B3D">
              <w:rPr>
                <w:rFonts w:ascii="Times New Roman" w:hAnsi="Times New Roman" w:cs="Times New Roman"/>
                <w:sz w:val="24"/>
                <w:szCs w:val="24"/>
              </w:rPr>
              <w:t xml:space="preserve">Окремих частин предмета закупівлі (лотів) не визначено. Учасники подають тендерні пропозиції щодо всього обсягу предмета закупівлі в цілому. </w:t>
            </w:r>
          </w:p>
          <w:p w:rsidR="00CD62F2" w:rsidRPr="00075B3D" w:rsidRDefault="00CD62F2" w:rsidP="00FF4FC4">
            <w:pPr>
              <w:pStyle w:val="ad"/>
              <w:jc w:val="both"/>
              <w:rPr>
                <w:rFonts w:ascii="Times New Roman" w:hAnsi="Times New Roman"/>
                <w:sz w:val="24"/>
                <w:szCs w:val="24"/>
                <w:lang w:eastAsia="uk-UA"/>
              </w:rPr>
            </w:pPr>
          </w:p>
        </w:tc>
      </w:tr>
      <w:tr w:rsidR="00CD62F2" w:rsidRPr="00075B3D" w:rsidTr="003B0F55">
        <w:trPr>
          <w:trHeight w:val="967"/>
          <w:jc w:val="center"/>
        </w:trPr>
        <w:tc>
          <w:tcPr>
            <w:tcW w:w="445" w:type="dxa"/>
          </w:tcPr>
          <w:p w:rsidR="00CD62F2" w:rsidRPr="00CD62F2" w:rsidRDefault="00CD62F2" w:rsidP="00FF4FC4">
            <w:pPr>
              <w:pStyle w:val="ad"/>
              <w:rPr>
                <w:rFonts w:ascii="Times New Roman" w:hAnsi="Times New Roman"/>
                <w:color w:val="000000"/>
                <w:sz w:val="24"/>
                <w:szCs w:val="24"/>
                <w:lang w:eastAsia="uk-UA"/>
              </w:rPr>
            </w:pPr>
            <w:r w:rsidRPr="00CD62F2">
              <w:rPr>
                <w:rFonts w:ascii="Times New Roman" w:hAnsi="Times New Roman"/>
                <w:color w:val="000000"/>
                <w:sz w:val="24"/>
                <w:szCs w:val="24"/>
                <w:lang w:eastAsia="uk-UA"/>
              </w:rPr>
              <w:t>4.3</w:t>
            </w:r>
          </w:p>
        </w:tc>
        <w:tc>
          <w:tcPr>
            <w:tcW w:w="2551" w:type="dxa"/>
          </w:tcPr>
          <w:p w:rsidR="00CD62F2" w:rsidRPr="00075B3D" w:rsidRDefault="00CD62F2" w:rsidP="00FF4FC4">
            <w:pPr>
              <w:pStyle w:val="ad"/>
              <w:rPr>
                <w:rFonts w:ascii="Times New Roman" w:hAnsi="Times New Roman"/>
                <w:sz w:val="24"/>
                <w:szCs w:val="24"/>
              </w:rPr>
            </w:pPr>
            <w:r w:rsidRPr="00075B3D">
              <w:rPr>
                <w:rFonts w:ascii="Times New Roman" w:hAnsi="Times New Roman"/>
                <w:sz w:val="24"/>
                <w:szCs w:val="24"/>
              </w:rPr>
              <w:t>місце, кількість, обсяг поставки товарів (надання послуг, виконання робіт)</w:t>
            </w:r>
          </w:p>
        </w:tc>
        <w:tc>
          <w:tcPr>
            <w:tcW w:w="7230" w:type="dxa"/>
          </w:tcPr>
          <w:p w:rsidR="00CD62F2" w:rsidRPr="00075B3D" w:rsidRDefault="00CD62F2" w:rsidP="00FF4FC4">
            <w:pPr>
              <w:pStyle w:val="ad"/>
              <w:jc w:val="both"/>
              <w:rPr>
                <w:rFonts w:ascii="Times New Roman" w:hAnsi="Times New Roman"/>
                <w:sz w:val="24"/>
                <w:szCs w:val="24"/>
              </w:rPr>
            </w:pPr>
            <w:r w:rsidRPr="00075B3D">
              <w:rPr>
                <w:rFonts w:ascii="Times New Roman" w:hAnsi="Times New Roman"/>
                <w:b/>
                <w:sz w:val="24"/>
                <w:szCs w:val="24"/>
              </w:rPr>
              <w:t xml:space="preserve">Місце поставки: </w:t>
            </w:r>
            <w:r w:rsidRPr="00075B3D">
              <w:rPr>
                <w:rFonts w:ascii="Times New Roman" w:hAnsi="Times New Roman"/>
                <w:sz w:val="24"/>
                <w:szCs w:val="24"/>
              </w:rPr>
              <w:t>межа балансової належності електроустановок.</w:t>
            </w:r>
          </w:p>
          <w:p w:rsidR="00CD62F2" w:rsidRPr="00075B3D" w:rsidRDefault="00CD62F2" w:rsidP="00FF4FC4">
            <w:pPr>
              <w:pStyle w:val="ad"/>
              <w:jc w:val="both"/>
              <w:rPr>
                <w:rFonts w:ascii="Times New Roman" w:hAnsi="Times New Roman"/>
                <w:sz w:val="24"/>
                <w:szCs w:val="24"/>
              </w:rPr>
            </w:pPr>
            <w:r w:rsidRPr="00075B3D">
              <w:rPr>
                <w:rFonts w:ascii="Times New Roman" w:hAnsi="Times New Roman"/>
                <w:b/>
                <w:sz w:val="24"/>
                <w:szCs w:val="24"/>
              </w:rPr>
              <w:t>Кількість:</w:t>
            </w:r>
            <w:r w:rsidRPr="00075B3D">
              <w:rPr>
                <w:rFonts w:ascii="Times New Roman" w:hAnsi="Times New Roman"/>
                <w:sz w:val="24"/>
                <w:szCs w:val="24"/>
              </w:rPr>
              <w:t xml:space="preserve"> 670000 кВт/год. </w:t>
            </w:r>
          </w:p>
          <w:p w:rsidR="00CD62F2" w:rsidRPr="00075B3D" w:rsidRDefault="00CD62F2" w:rsidP="00FF4FC4">
            <w:pPr>
              <w:shd w:val="clear" w:color="auto" w:fill="FFFFFF"/>
              <w:textAlignment w:val="baseline"/>
              <w:rPr>
                <w:rFonts w:ascii="Times New Roman" w:hAnsi="Times New Roman" w:cs="Times New Roman"/>
                <w:sz w:val="24"/>
                <w:szCs w:val="24"/>
              </w:rPr>
            </w:pPr>
          </w:p>
        </w:tc>
      </w:tr>
      <w:tr w:rsidR="00CD62F2" w:rsidRPr="00075B3D" w:rsidTr="003B0F55">
        <w:trPr>
          <w:trHeight w:val="558"/>
          <w:jc w:val="center"/>
        </w:trPr>
        <w:tc>
          <w:tcPr>
            <w:tcW w:w="445" w:type="dxa"/>
          </w:tcPr>
          <w:p w:rsidR="00CD62F2" w:rsidRPr="00CD62F2" w:rsidRDefault="00CD62F2" w:rsidP="00FF4FC4">
            <w:pPr>
              <w:pStyle w:val="ad"/>
              <w:rPr>
                <w:rFonts w:ascii="Times New Roman" w:hAnsi="Times New Roman"/>
                <w:color w:val="000000"/>
                <w:sz w:val="24"/>
                <w:szCs w:val="24"/>
                <w:lang w:eastAsia="uk-UA"/>
              </w:rPr>
            </w:pPr>
            <w:r w:rsidRPr="00CD62F2">
              <w:rPr>
                <w:rFonts w:ascii="Times New Roman" w:hAnsi="Times New Roman"/>
                <w:color w:val="000000"/>
                <w:sz w:val="24"/>
                <w:szCs w:val="24"/>
                <w:lang w:eastAsia="uk-UA"/>
              </w:rPr>
              <w:t>4.4</w:t>
            </w:r>
          </w:p>
        </w:tc>
        <w:tc>
          <w:tcPr>
            <w:tcW w:w="2551" w:type="dxa"/>
          </w:tcPr>
          <w:p w:rsidR="00CD62F2" w:rsidRPr="00075B3D" w:rsidRDefault="00CD62F2" w:rsidP="00FF4FC4">
            <w:pPr>
              <w:pStyle w:val="ad"/>
              <w:rPr>
                <w:rFonts w:ascii="Times New Roman" w:hAnsi="Times New Roman"/>
                <w:sz w:val="24"/>
                <w:szCs w:val="24"/>
              </w:rPr>
            </w:pPr>
            <w:r w:rsidRPr="00075B3D">
              <w:rPr>
                <w:rFonts w:ascii="Times New Roman" w:hAnsi="Times New Roman"/>
                <w:sz w:val="24"/>
                <w:szCs w:val="24"/>
              </w:rPr>
              <w:t xml:space="preserve">строк поставки товарів (надання </w:t>
            </w:r>
            <w:r w:rsidRPr="00075B3D">
              <w:rPr>
                <w:rFonts w:ascii="Times New Roman" w:hAnsi="Times New Roman"/>
                <w:sz w:val="24"/>
                <w:szCs w:val="24"/>
              </w:rPr>
              <w:lastRenderedPageBreak/>
              <w:t>послуг, виконання робіт)</w:t>
            </w:r>
          </w:p>
        </w:tc>
        <w:tc>
          <w:tcPr>
            <w:tcW w:w="7230" w:type="dxa"/>
          </w:tcPr>
          <w:p w:rsidR="00CD62F2" w:rsidRPr="00075B3D" w:rsidRDefault="00CD62F2" w:rsidP="00FF4FC4">
            <w:pPr>
              <w:pStyle w:val="ad"/>
              <w:rPr>
                <w:rFonts w:ascii="Times New Roman" w:hAnsi="Times New Roman"/>
                <w:sz w:val="24"/>
                <w:szCs w:val="24"/>
              </w:rPr>
            </w:pPr>
            <w:r w:rsidRPr="00075B3D">
              <w:rPr>
                <w:rFonts w:ascii="Times New Roman" w:hAnsi="Times New Roman"/>
                <w:sz w:val="24"/>
                <w:szCs w:val="24"/>
              </w:rPr>
              <w:lastRenderedPageBreak/>
              <w:t>з 01січня2023 року по 31грудня 202</w:t>
            </w:r>
            <w:r w:rsidRPr="00075B3D">
              <w:rPr>
                <w:rFonts w:ascii="Times New Roman" w:hAnsi="Times New Roman"/>
                <w:sz w:val="24"/>
                <w:szCs w:val="24"/>
                <w:lang w:val="ru-RU"/>
              </w:rPr>
              <w:t>3</w:t>
            </w:r>
            <w:r w:rsidRPr="00075B3D">
              <w:rPr>
                <w:rFonts w:ascii="Times New Roman" w:hAnsi="Times New Roman"/>
                <w:sz w:val="24"/>
                <w:szCs w:val="24"/>
              </w:rPr>
              <w:t>року</w:t>
            </w:r>
          </w:p>
        </w:tc>
      </w:tr>
      <w:tr w:rsidR="008E64C0" w:rsidRPr="00075B3D" w:rsidTr="003B0F55">
        <w:trPr>
          <w:trHeight w:val="72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Недискримінація учасників</w:t>
            </w:r>
          </w:p>
        </w:tc>
        <w:tc>
          <w:tcPr>
            <w:tcW w:w="7230" w:type="dxa"/>
          </w:tcPr>
          <w:p w:rsidR="008E64C0" w:rsidRPr="00075B3D" w:rsidRDefault="005D096D">
            <w:pPr>
              <w:widowControl w:val="0"/>
              <w:ind w:right="140"/>
              <w:jc w:val="both"/>
              <w:rPr>
                <w:rFonts w:ascii="Times New Roman" w:eastAsia="Times New Roman" w:hAnsi="Times New Roman" w:cs="Times New Roman"/>
                <w:sz w:val="24"/>
                <w:szCs w:val="24"/>
              </w:rPr>
            </w:pPr>
            <w:r w:rsidRPr="00075B3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64C0" w:rsidRPr="00075B3D" w:rsidTr="003B0F55">
        <w:trPr>
          <w:trHeight w:val="1460"/>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230" w:type="dxa"/>
          </w:tcPr>
          <w:p w:rsidR="008E64C0" w:rsidRPr="00075B3D" w:rsidRDefault="005D096D">
            <w:pPr>
              <w:widowControl w:val="0"/>
              <w:ind w:right="140"/>
              <w:jc w:val="both"/>
              <w:rPr>
                <w:rFonts w:ascii="Times New Roman" w:eastAsia="Times New Roman" w:hAnsi="Times New Roman" w:cs="Times New Roman"/>
                <w:sz w:val="24"/>
                <w:szCs w:val="24"/>
              </w:rPr>
            </w:pPr>
            <w:r w:rsidRPr="00075B3D">
              <w:rPr>
                <w:rFonts w:ascii="Times New Roman" w:eastAsia="Times New Roman" w:hAnsi="Times New Roman" w:cs="Times New Roman"/>
                <w:color w:val="000000"/>
                <w:sz w:val="24"/>
                <w:szCs w:val="24"/>
              </w:rPr>
              <w:t>Валютою тендерної пропозиції є гривня.</w:t>
            </w:r>
            <w:r w:rsidRPr="00075B3D">
              <w:rPr>
                <w:rFonts w:ascii="Times New Roman" w:eastAsia="Times New Roman" w:hAnsi="Times New Roman" w:cs="Times New Roman"/>
                <w:b/>
                <w:i/>
                <w:color w:val="000000"/>
                <w:sz w:val="24"/>
                <w:szCs w:val="24"/>
              </w:rPr>
              <w:t>У разі якщо учасником процедури закупівлі є нерезидент</w:t>
            </w:r>
            <w:r w:rsidRPr="00075B3D">
              <w:rPr>
                <w:rFonts w:ascii="Times New Roman" w:eastAsia="Times New Roman" w:hAnsi="Times New Roman" w:cs="Times New Roman"/>
                <w:b/>
                <w:color w:val="000000"/>
                <w:sz w:val="24"/>
                <w:szCs w:val="24"/>
              </w:rPr>
              <w:t xml:space="preserve">,  </w:t>
            </w:r>
            <w:r w:rsidRPr="00075B3D">
              <w:rPr>
                <w:rFonts w:ascii="Times New Roman" w:eastAsia="Times New Roman" w:hAnsi="Times New Roman" w:cs="Times New Roman"/>
                <w:color w:val="000000"/>
                <w:sz w:val="24"/>
                <w:szCs w:val="24"/>
              </w:rPr>
              <w:t xml:space="preserve">такий </w:t>
            </w:r>
            <w:r w:rsidRPr="00075B3D">
              <w:rPr>
                <w:rFonts w:ascii="Times New Roman" w:eastAsia="Times New Roman" w:hAnsi="Times New Roman" w:cs="Times New Roman"/>
                <w:sz w:val="24"/>
                <w:szCs w:val="24"/>
              </w:rPr>
              <w:t>у</w:t>
            </w:r>
            <w:r w:rsidRPr="00075B3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64C0" w:rsidRPr="00075B3D"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30" w:type="dxa"/>
          </w:tcPr>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Мова тендерної пропозиції – українська.</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5B3D">
              <w:rPr>
                <w:rFonts w:ascii="Times New Roman" w:eastAsia="Times New Roman" w:hAnsi="Times New Roman" w:cs="Times New Roman"/>
                <w:sz w:val="24"/>
                <w:szCs w:val="24"/>
              </w:rPr>
              <w:t>іншою мовою</w:t>
            </w:r>
            <w:r w:rsidRPr="00075B3D">
              <w:rPr>
                <w:rFonts w:ascii="Times New Roman" w:eastAsia="Times New Roman" w:hAnsi="Times New Roman" w:cs="Times New Roman"/>
                <w:color w:val="000000"/>
                <w:sz w:val="24"/>
                <w:szCs w:val="24"/>
              </w:rPr>
              <w:t>. Визначальним є текст, викладений українською мовою.</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5B3D">
              <w:rPr>
                <w:rFonts w:ascii="Times New Roman" w:eastAsia="Times New Roman" w:hAnsi="Times New Roman" w:cs="Times New Roman"/>
                <w:sz w:val="24"/>
                <w:szCs w:val="24"/>
              </w:rPr>
              <w:t>І</w:t>
            </w:r>
            <w:r w:rsidRPr="00075B3D">
              <w:rPr>
                <w:rFonts w:ascii="Times New Roman" w:eastAsia="Times New Roman" w:hAnsi="Times New Roman" w:cs="Times New Roman"/>
                <w:color w:val="000000"/>
                <w:sz w:val="24"/>
                <w:szCs w:val="24"/>
              </w:rPr>
              <w:t>нтернет, адреси електронної пошти, торговельної марки (знак</w:t>
            </w:r>
            <w:r w:rsidRPr="00075B3D">
              <w:rPr>
                <w:rFonts w:ascii="Times New Roman" w:eastAsia="Times New Roman" w:hAnsi="Times New Roman" w:cs="Times New Roman"/>
                <w:sz w:val="24"/>
                <w:szCs w:val="24"/>
              </w:rPr>
              <w:t>а</w:t>
            </w:r>
            <w:r w:rsidRPr="00075B3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75B3D">
              <w:rPr>
                <w:rFonts w:ascii="Times New Roman" w:eastAsia="Times New Roman" w:hAnsi="Times New Roman" w:cs="Times New Roman"/>
                <w:sz w:val="24"/>
                <w:szCs w:val="24"/>
              </w:rPr>
              <w:t>в</w:t>
            </w:r>
            <w:r w:rsidRPr="00075B3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5B3D">
              <w:rPr>
                <w:rFonts w:ascii="Times New Roman" w:eastAsia="Times New Roman" w:hAnsi="Times New Roman" w:cs="Times New Roman"/>
                <w:sz w:val="24"/>
                <w:szCs w:val="24"/>
              </w:rPr>
              <w:t>українською мовою</w:t>
            </w:r>
            <w:r w:rsidRPr="00075B3D">
              <w:rPr>
                <w:rFonts w:ascii="Times New Roman" w:eastAsia="Times New Roman" w:hAnsi="Times New Roman" w:cs="Times New Roman"/>
                <w:color w:val="000000"/>
                <w:sz w:val="24"/>
                <w:szCs w:val="24"/>
              </w:rPr>
              <w:t xml:space="preserve">. </w:t>
            </w:r>
          </w:p>
          <w:p w:rsidR="008E64C0" w:rsidRPr="00075B3D" w:rsidRDefault="005D096D">
            <w:pPr>
              <w:widowControl w:val="0"/>
              <w:jc w:val="both"/>
              <w:rPr>
                <w:rFonts w:ascii="Times New Roman" w:eastAsia="Times New Roman" w:hAnsi="Times New Roman" w:cs="Times New Roman"/>
                <w:b/>
                <w:color w:val="000000"/>
                <w:sz w:val="24"/>
                <w:szCs w:val="24"/>
              </w:rPr>
            </w:pPr>
            <w:r w:rsidRPr="00075B3D">
              <w:rPr>
                <w:rFonts w:ascii="Times New Roman" w:eastAsia="Times New Roman" w:hAnsi="Times New Roman" w:cs="Times New Roman"/>
                <w:b/>
                <w:color w:val="000000"/>
                <w:sz w:val="24"/>
                <w:szCs w:val="24"/>
              </w:rPr>
              <w:t>Виключення:</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75B3D">
              <w:rPr>
                <w:rFonts w:ascii="Times New Roman" w:eastAsia="Times New Roman" w:hAnsi="Times New Roman" w:cs="Times New Roman"/>
                <w:sz w:val="24"/>
                <w:szCs w:val="24"/>
              </w:rPr>
              <w:t>у</w:t>
            </w:r>
            <w:r w:rsidRPr="00075B3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color w:val="000000"/>
                <w:sz w:val="24"/>
                <w:szCs w:val="24"/>
              </w:rPr>
              <w:t xml:space="preserve">2.  </w:t>
            </w:r>
            <w:r w:rsidRPr="00075B3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64C0" w:rsidRPr="00075B3D" w:rsidTr="003B0F55">
        <w:trPr>
          <w:trHeight w:val="983"/>
          <w:jc w:val="center"/>
        </w:trPr>
        <w:tc>
          <w:tcPr>
            <w:tcW w:w="10226" w:type="dxa"/>
            <w:gridSpan w:val="3"/>
          </w:tcPr>
          <w:p w:rsidR="008E64C0" w:rsidRPr="00075B3D" w:rsidRDefault="005D096D">
            <w:pPr>
              <w:widowControl w:val="0"/>
              <w:jc w:val="center"/>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 xml:space="preserve">Розділ 2. Порядок </w:t>
            </w:r>
            <w:r w:rsidRPr="00075B3D">
              <w:rPr>
                <w:rFonts w:ascii="Times New Roman" w:eastAsia="Times New Roman" w:hAnsi="Times New Roman" w:cs="Times New Roman"/>
                <w:b/>
                <w:sz w:val="24"/>
                <w:szCs w:val="24"/>
              </w:rPr>
              <w:t>в</w:t>
            </w:r>
            <w:r w:rsidRPr="00075B3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E64C0" w:rsidRPr="00075B3D" w:rsidTr="003B0F55">
        <w:trPr>
          <w:trHeight w:val="1708"/>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551" w:type="dxa"/>
          </w:tcPr>
          <w:p w:rsidR="008E64C0" w:rsidRPr="00075B3D" w:rsidRDefault="005D096D">
            <w:pPr>
              <w:widowControl w:val="0"/>
              <w:rPr>
                <w:rFonts w:ascii="Times New Roman" w:eastAsia="Times New Roman" w:hAnsi="Times New Roman" w:cs="Times New Roman"/>
                <w:b/>
                <w:sz w:val="24"/>
                <w:szCs w:val="24"/>
              </w:rPr>
            </w:pPr>
            <w:r w:rsidRPr="00075B3D">
              <w:rPr>
                <w:rFonts w:ascii="Times New Roman" w:eastAsia="Times New Roman" w:hAnsi="Times New Roman" w:cs="Times New Roman"/>
                <w:b/>
                <w:sz w:val="24"/>
                <w:szCs w:val="24"/>
              </w:rPr>
              <w:t>Процедура надання роз’яснень щодо тендерної документації</w:t>
            </w:r>
          </w:p>
        </w:tc>
        <w:tc>
          <w:tcPr>
            <w:tcW w:w="7230" w:type="dxa"/>
          </w:tcPr>
          <w:p w:rsidR="008E64C0" w:rsidRPr="00075B3D" w:rsidRDefault="005D096D">
            <w:pPr>
              <w:widowControl w:val="0"/>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64C0" w:rsidRPr="00075B3D" w:rsidRDefault="005D096D">
            <w:pPr>
              <w:widowControl w:val="0"/>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E64C0" w:rsidRPr="00075B3D" w:rsidRDefault="005D096D">
            <w:pPr>
              <w:widowControl w:val="0"/>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xml:space="preserve">Замовник повинен </w:t>
            </w:r>
            <w:r w:rsidRPr="00075B3D">
              <w:rPr>
                <w:rFonts w:ascii="Times New Roman" w:eastAsia="Times New Roman" w:hAnsi="Times New Roman" w:cs="Times New Roman"/>
                <w:b/>
                <w:sz w:val="24"/>
                <w:szCs w:val="24"/>
                <w:highlight w:val="white"/>
              </w:rPr>
              <w:t>протягом трьох днів</w:t>
            </w:r>
            <w:r w:rsidRPr="00075B3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E64C0" w:rsidRPr="00075B3D" w:rsidRDefault="005D096D">
            <w:pPr>
              <w:widowControl w:val="0"/>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75B3D">
              <w:rPr>
                <w:rFonts w:ascii="Times New Roman" w:eastAsia="Times New Roman" w:hAnsi="Times New Roman" w:cs="Times New Roman"/>
                <w:b/>
                <w:sz w:val="24"/>
                <w:szCs w:val="24"/>
                <w:highlight w:val="white"/>
              </w:rPr>
              <w:t>не менш як на чотири дні.</w:t>
            </w:r>
          </w:p>
        </w:tc>
      </w:tr>
      <w:tr w:rsidR="008E64C0" w:rsidRPr="00075B3D"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Внесення змін до тендерної документації</w:t>
            </w:r>
          </w:p>
        </w:tc>
        <w:tc>
          <w:tcPr>
            <w:tcW w:w="7230" w:type="dxa"/>
          </w:tcPr>
          <w:p w:rsidR="008E64C0" w:rsidRPr="00075B3D" w:rsidRDefault="005D096D">
            <w:pPr>
              <w:widowControl w:val="0"/>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Pr="00075B3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075B3D">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E64C0" w:rsidRPr="00075B3D" w:rsidTr="003B0F55">
        <w:trPr>
          <w:trHeight w:val="416"/>
          <w:jc w:val="center"/>
        </w:trPr>
        <w:tc>
          <w:tcPr>
            <w:tcW w:w="10226" w:type="dxa"/>
            <w:gridSpan w:val="3"/>
          </w:tcPr>
          <w:p w:rsidR="008E64C0" w:rsidRPr="00075B3D" w:rsidRDefault="005D096D">
            <w:pPr>
              <w:widowControl w:val="0"/>
              <w:jc w:val="center"/>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E64C0" w:rsidRPr="00075B3D" w:rsidTr="003B0F55">
        <w:trPr>
          <w:trHeight w:val="15005"/>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Зміст і спосіб подання тендерної пропозиції</w:t>
            </w:r>
          </w:p>
        </w:tc>
        <w:tc>
          <w:tcPr>
            <w:tcW w:w="7230" w:type="dxa"/>
          </w:tcPr>
          <w:p w:rsidR="008E64C0" w:rsidRPr="00075B3D" w:rsidRDefault="005D096D">
            <w:pPr>
              <w:widowControl w:val="0"/>
              <w:jc w:val="both"/>
              <w:rPr>
                <w:rFonts w:ascii="Times New Roman" w:eastAsia="Times New Roman" w:hAnsi="Times New Roman" w:cs="Times New Roman"/>
                <w:i/>
                <w:sz w:val="24"/>
                <w:szCs w:val="24"/>
              </w:rPr>
            </w:pPr>
            <w:r w:rsidRPr="00075B3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64C0" w:rsidRPr="00075B3D" w:rsidRDefault="005D096D">
            <w:pPr>
              <w:widowControl w:val="0"/>
              <w:jc w:val="both"/>
              <w:rPr>
                <w:rFonts w:ascii="Times New Roman" w:eastAsia="Times New Roman" w:hAnsi="Times New Roman" w:cs="Times New Roman"/>
                <w:highlight w:val="white"/>
              </w:rPr>
            </w:pPr>
            <w:r w:rsidRPr="00075B3D">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75B3D">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D62F2" w:rsidRPr="008F28B1" w:rsidRDefault="00CD62F2" w:rsidP="00CD62F2">
            <w:pPr>
              <w:pStyle w:val="a5"/>
              <w:numPr>
                <w:ilvl w:val="0"/>
                <w:numId w:val="7"/>
              </w:numPr>
              <w:tabs>
                <w:tab w:val="num" w:pos="792"/>
              </w:tabs>
              <w:jc w:val="both"/>
              <w:rPr>
                <w:rFonts w:ascii="Times New Roman" w:hAnsi="Times New Roman" w:cs="Times New Roman"/>
                <w:sz w:val="24"/>
                <w:szCs w:val="24"/>
              </w:rPr>
            </w:pPr>
            <w:r w:rsidRPr="008F28B1">
              <w:rPr>
                <w:rFonts w:ascii="Times New Roman" w:hAnsi="Times New Roman" w:cs="Times New Roman"/>
                <w:sz w:val="24"/>
                <w:szCs w:val="24"/>
              </w:rPr>
              <w:t xml:space="preserve">Форма тендерної пропозиції, передбачена  </w:t>
            </w:r>
            <w:r w:rsidRPr="008F28B1">
              <w:rPr>
                <w:rFonts w:ascii="Times New Roman" w:hAnsi="Times New Roman" w:cs="Times New Roman"/>
                <w:b/>
                <w:sz w:val="24"/>
                <w:szCs w:val="24"/>
              </w:rPr>
              <w:t>Додатком 2</w:t>
            </w:r>
            <w:r w:rsidRPr="008F28B1">
              <w:rPr>
                <w:rFonts w:ascii="Times New Roman" w:hAnsi="Times New Roman" w:cs="Times New Roman"/>
                <w:sz w:val="24"/>
                <w:szCs w:val="24"/>
              </w:rPr>
              <w:t>;</w:t>
            </w:r>
          </w:p>
          <w:p w:rsidR="00CD62F2" w:rsidRPr="00756D48" w:rsidRDefault="00756D48" w:rsidP="00756D48">
            <w:pPr>
              <w:pStyle w:val="a5"/>
              <w:numPr>
                <w:ilvl w:val="0"/>
                <w:numId w:val="7"/>
              </w:numPr>
              <w:tabs>
                <w:tab w:val="num" w:pos="792"/>
              </w:tabs>
              <w:rPr>
                <w:rFonts w:ascii="Times New Roman" w:hAnsi="Times New Roman" w:cs="Times New Roman"/>
                <w:sz w:val="24"/>
                <w:szCs w:val="24"/>
              </w:rPr>
            </w:pPr>
            <w:r w:rsidRPr="00756D48">
              <w:rPr>
                <w:rFonts w:ascii="Times New Roman" w:hAnsi="Times New Roman" w:cs="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Pr="008F28B1">
              <w:rPr>
                <w:rFonts w:ascii="Times New Roman" w:hAnsi="Times New Roman" w:cs="Times New Roman"/>
                <w:sz w:val="24"/>
                <w:szCs w:val="24"/>
              </w:rPr>
              <w:t xml:space="preserve"> передбачена</w:t>
            </w:r>
            <w:r>
              <w:rPr>
                <w:rFonts w:ascii="Times New Roman" w:hAnsi="Times New Roman" w:cs="Times New Roman"/>
                <w:sz w:val="24"/>
                <w:szCs w:val="24"/>
              </w:rPr>
              <w:t xml:space="preserve"> у</w:t>
            </w:r>
            <w:r>
              <w:rPr>
                <w:rFonts w:ascii="Times New Roman" w:hAnsi="Times New Roman" w:cs="Times New Roman"/>
                <w:b/>
                <w:bCs/>
                <w:i/>
                <w:iCs/>
                <w:sz w:val="24"/>
                <w:szCs w:val="24"/>
              </w:rPr>
              <w:t xml:space="preserve"> </w:t>
            </w:r>
            <w:r w:rsidR="00CD62F2" w:rsidRPr="00756D48">
              <w:rPr>
                <w:rFonts w:ascii="Times New Roman" w:hAnsi="Times New Roman" w:cs="Times New Roman"/>
                <w:b/>
                <w:sz w:val="24"/>
                <w:szCs w:val="24"/>
              </w:rPr>
              <w:t>Додатку 1</w:t>
            </w:r>
            <w:r w:rsidR="00CD62F2" w:rsidRPr="00756D48">
              <w:rPr>
                <w:rFonts w:ascii="Times New Roman" w:hAnsi="Times New Roman" w:cs="Times New Roman"/>
                <w:sz w:val="24"/>
                <w:szCs w:val="24"/>
              </w:rPr>
              <w:t>.</w:t>
            </w:r>
          </w:p>
          <w:p w:rsidR="00CD62F2" w:rsidRPr="008F28B1" w:rsidRDefault="008F28B1" w:rsidP="008F28B1">
            <w:pPr>
              <w:pStyle w:val="a5"/>
              <w:numPr>
                <w:ilvl w:val="0"/>
                <w:numId w:val="7"/>
              </w:numPr>
              <w:jc w:val="both"/>
              <w:rPr>
                <w:rFonts w:ascii="Times New Roman" w:hAnsi="Times New Roman" w:cs="Times New Roman"/>
                <w:sz w:val="24"/>
                <w:szCs w:val="24"/>
              </w:rPr>
            </w:pPr>
            <w:r w:rsidRPr="008F28B1">
              <w:rPr>
                <w:rFonts w:ascii="Times New Roman" w:hAnsi="Times New Roman" w:cs="Times New Roman"/>
                <w:sz w:val="24"/>
                <w:szCs w:val="24"/>
              </w:rPr>
              <w:t xml:space="preserve">Документи на підтвердження відповідності пропозиції Учасника умовам Документації </w:t>
            </w:r>
            <w:r w:rsidR="00756D48" w:rsidRPr="008F28B1">
              <w:rPr>
                <w:rFonts w:ascii="Times New Roman" w:hAnsi="Times New Roman" w:cs="Times New Roman"/>
                <w:sz w:val="24"/>
                <w:szCs w:val="24"/>
              </w:rPr>
              <w:t>передбачена</w:t>
            </w:r>
            <w:r w:rsidR="00756D48" w:rsidRPr="008F28B1">
              <w:rPr>
                <w:rFonts w:ascii="Times New Roman" w:hAnsi="Times New Roman" w:cs="Times New Roman"/>
                <w:b/>
                <w:sz w:val="24"/>
                <w:szCs w:val="24"/>
              </w:rPr>
              <w:t xml:space="preserve"> </w:t>
            </w:r>
            <w:r w:rsidR="00756D48">
              <w:rPr>
                <w:rFonts w:ascii="Times New Roman" w:hAnsi="Times New Roman" w:cs="Times New Roman"/>
                <w:b/>
                <w:sz w:val="24"/>
                <w:szCs w:val="24"/>
              </w:rPr>
              <w:t xml:space="preserve">у </w:t>
            </w:r>
            <w:r w:rsidR="00CD62F2" w:rsidRPr="008F28B1">
              <w:rPr>
                <w:rFonts w:ascii="Times New Roman" w:hAnsi="Times New Roman" w:cs="Times New Roman"/>
                <w:b/>
                <w:sz w:val="24"/>
                <w:szCs w:val="24"/>
              </w:rPr>
              <w:t xml:space="preserve">Додатку </w:t>
            </w:r>
            <w:r w:rsidRPr="008F28B1">
              <w:rPr>
                <w:rFonts w:ascii="Times New Roman" w:hAnsi="Times New Roman" w:cs="Times New Roman"/>
                <w:b/>
                <w:sz w:val="24"/>
                <w:szCs w:val="24"/>
              </w:rPr>
              <w:t>4</w:t>
            </w:r>
            <w:r w:rsidR="00CD62F2" w:rsidRPr="008F28B1">
              <w:rPr>
                <w:rFonts w:ascii="Times New Roman" w:hAnsi="Times New Roman" w:cs="Times New Roman"/>
                <w:sz w:val="24"/>
                <w:szCs w:val="24"/>
              </w:rPr>
              <w:t>;</w:t>
            </w:r>
          </w:p>
          <w:p w:rsidR="00CD62F2" w:rsidRPr="008F28B1" w:rsidRDefault="00CD62F2" w:rsidP="008F28B1">
            <w:pPr>
              <w:pStyle w:val="a5"/>
              <w:numPr>
                <w:ilvl w:val="0"/>
                <w:numId w:val="7"/>
              </w:numPr>
              <w:jc w:val="both"/>
              <w:rPr>
                <w:rFonts w:ascii="Times New Roman" w:hAnsi="Times New Roman" w:cs="Times New Roman"/>
                <w:sz w:val="24"/>
                <w:szCs w:val="24"/>
              </w:rPr>
            </w:pPr>
            <w:r w:rsidRPr="008F28B1">
              <w:rPr>
                <w:rFonts w:ascii="Times New Roman" w:hAnsi="Times New Roman" w:cs="Times New Roman"/>
                <w:sz w:val="24"/>
                <w:szCs w:val="24"/>
              </w:rPr>
              <w:t xml:space="preserve">інформації з підтвердженням  про відповідність учасника вимогам, встановленим згідно із статтею 17 Закону </w:t>
            </w:r>
            <w:r w:rsidR="00756D48" w:rsidRPr="008F28B1">
              <w:rPr>
                <w:rFonts w:ascii="Times New Roman" w:hAnsi="Times New Roman" w:cs="Times New Roman"/>
                <w:sz w:val="24"/>
                <w:szCs w:val="24"/>
              </w:rPr>
              <w:t>передбачена</w:t>
            </w:r>
            <w:r w:rsidR="00756D48">
              <w:rPr>
                <w:rFonts w:ascii="Times New Roman" w:hAnsi="Times New Roman" w:cs="Times New Roman"/>
                <w:sz w:val="24"/>
                <w:szCs w:val="24"/>
              </w:rPr>
              <w:t xml:space="preserve"> у  </w:t>
            </w:r>
            <w:r w:rsidRPr="008F28B1">
              <w:rPr>
                <w:rFonts w:ascii="Times New Roman" w:hAnsi="Times New Roman" w:cs="Times New Roman"/>
                <w:b/>
                <w:sz w:val="24"/>
                <w:szCs w:val="24"/>
              </w:rPr>
              <w:t xml:space="preserve">Додатку </w:t>
            </w:r>
            <w:r w:rsidR="008F28B1" w:rsidRPr="008F28B1">
              <w:rPr>
                <w:rFonts w:ascii="Times New Roman" w:hAnsi="Times New Roman" w:cs="Times New Roman"/>
                <w:b/>
                <w:sz w:val="24"/>
                <w:szCs w:val="24"/>
              </w:rPr>
              <w:t>5</w:t>
            </w:r>
            <w:r w:rsidRPr="008F28B1">
              <w:rPr>
                <w:rFonts w:ascii="Times New Roman" w:hAnsi="Times New Roman" w:cs="Times New Roman"/>
                <w:sz w:val="24"/>
                <w:szCs w:val="24"/>
              </w:rPr>
              <w:t>;</w:t>
            </w:r>
          </w:p>
          <w:p w:rsidR="008E64C0" w:rsidRPr="008F28B1" w:rsidRDefault="005D096D">
            <w:pPr>
              <w:widowControl w:val="0"/>
              <w:numPr>
                <w:ilvl w:val="0"/>
                <w:numId w:val="2"/>
              </w:numPr>
              <w:jc w:val="both"/>
              <w:rPr>
                <w:rFonts w:ascii="Times New Roman" w:eastAsia="Times New Roman" w:hAnsi="Times New Roman" w:cs="Times New Roman"/>
                <w:sz w:val="24"/>
                <w:szCs w:val="24"/>
              </w:rPr>
            </w:pPr>
            <w:r w:rsidRPr="008F28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E64C0" w:rsidRPr="008F28B1" w:rsidRDefault="005D096D">
            <w:pPr>
              <w:widowControl w:val="0"/>
              <w:numPr>
                <w:ilvl w:val="0"/>
                <w:numId w:val="2"/>
              </w:numPr>
              <w:jc w:val="both"/>
              <w:rPr>
                <w:rFonts w:ascii="Times New Roman" w:eastAsia="Times New Roman" w:hAnsi="Times New Roman" w:cs="Times New Roman"/>
                <w:sz w:val="24"/>
                <w:szCs w:val="24"/>
              </w:rPr>
            </w:pPr>
            <w:r w:rsidRPr="008F28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E64C0" w:rsidRPr="00075B3D" w:rsidRDefault="005D096D">
            <w:pPr>
              <w:widowControl w:val="0"/>
              <w:jc w:val="both"/>
              <w:rPr>
                <w:rFonts w:ascii="Times New Roman" w:eastAsia="Times New Roman" w:hAnsi="Times New Roman" w:cs="Times New Roman"/>
              </w:rPr>
            </w:pPr>
            <w:r w:rsidRPr="00075B3D">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075B3D">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5B3D">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E64C0" w:rsidRPr="00075B3D" w:rsidRDefault="005D096D">
            <w:pPr>
              <w:widowControl w:val="0"/>
              <w:jc w:val="both"/>
              <w:rPr>
                <w:rFonts w:ascii="Times New Roman" w:eastAsia="Times New Roman" w:hAnsi="Times New Roman" w:cs="Times New Roman"/>
                <w:b/>
                <w:i/>
                <w:sz w:val="24"/>
                <w:szCs w:val="24"/>
              </w:rPr>
            </w:pPr>
            <w:r w:rsidRPr="00075B3D">
              <w:rPr>
                <w:rFonts w:ascii="Times New Roman" w:eastAsia="Times New Roman" w:hAnsi="Times New Roman" w:cs="Times New Roman"/>
                <w:b/>
                <w:i/>
                <w:sz w:val="24"/>
                <w:szCs w:val="24"/>
              </w:rPr>
              <w:t>Опис та приклади формальних несуттєвих помилок.</w:t>
            </w:r>
          </w:p>
          <w:p w:rsidR="008E64C0" w:rsidRPr="00075B3D" w:rsidRDefault="005D096D">
            <w:pPr>
              <w:widowControl w:val="0"/>
              <w:jc w:val="both"/>
              <w:rPr>
                <w:rFonts w:ascii="Times New Roman" w:eastAsia="Times New Roman" w:hAnsi="Times New Roman" w:cs="Times New Roman"/>
              </w:rPr>
            </w:pPr>
            <w:r w:rsidRPr="00075B3D">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64C0" w:rsidRPr="00075B3D" w:rsidRDefault="005D096D">
            <w:pPr>
              <w:widowControl w:val="0"/>
              <w:jc w:val="both"/>
              <w:rPr>
                <w:rFonts w:ascii="Times New Roman" w:eastAsia="Times New Roman" w:hAnsi="Times New Roman" w:cs="Times New Roman"/>
              </w:rPr>
            </w:pPr>
            <w:r w:rsidRPr="00075B3D">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64C0" w:rsidRPr="00075B3D" w:rsidRDefault="005D096D">
            <w:pPr>
              <w:widowControl w:val="0"/>
              <w:jc w:val="both"/>
              <w:rPr>
                <w:rFonts w:ascii="Times New Roman" w:eastAsia="Times New Roman" w:hAnsi="Times New Roman" w:cs="Times New Roman"/>
                <w:i/>
                <w:sz w:val="24"/>
                <w:szCs w:val="24"/>
                <w:u w:val="single"/>
              </w:rPr>
            </w:pPr>
            <w:r w:rsidRPr="00075B3D">
              <w:rPr>
                <w:rFonts w:ascii="Times New Roman" w:eastAsia="Times New Roman" w:hAnsi="Times New Roman" w:cs="Times New Roman"/>
                <w:i/>
                <w:sz w:val="24"/>
                <w:szCs w:val="24"/>
                <w:u w:val="single"/>
              </w:rPr>
              <w:t>Опис формальних помилок:</w:t>
            </w:r>
          </w:p>
          <w:p w:rsidR="00857CE1"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1.</w:t>
            </w:r>
            <w:r w:rsidRPr="00075B3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E64C0" w:rsidRPr="00075B3D" w:rsidRDefault="005D096D">
            <w:pPr>
              <w:widowControl w:val="0"/>
              <w:jc w:val="both"/>
              <w:rPr>
                <w:rFonts w:ascii="Times New Roman" w:eastAsia="Times New Roman" w:hAnsi="Times New Roman" w:cs="Times New Roman"/>
                <w:sz w:val="24"/>
                <w:szCs w:val="24"/>
                <w:lang w:val="ru-RU"/>
              </w:rPr>
            </w:pPr>
            <w:r w:rsidRPr="00075B3D">
              <w:rPr>
                <w:rFonts w:ascii="Times New Roman" w:eastAsia="Times New Roman" w:hAnsi="Times New Roman" w:cs="Times New Roman"/>
                <w:sz w:val="24"/>
                <w:szCs w:val="24"/>
              </w:rPr>
              <w:t>—</w:t>
            </w:r>
            <w:r w:rsidRPr="00075B3D">
              <w:rPr>
                <w:rFonts w:ascii="Times New Roman" w:eastAsia="Times New Roman" w:hAnsi="Times New Roman" w:cs="Times New Roman"/>
                <w:sz w:val="24"/>
                <w:szCs w:val="24"/>
              </w:rPr>
              <w:tab/>
              <w:t>уживання великої літери;</w:t>
            </w:r>
          </w:p>
          <w:p w:rsidR="00857CE1" w:rsidRPr="00075B3D" w:rsidRDefault="00857CE1">
            <w:pPr>
              <w:widowControl w:val="0"/>
              <w:jc w:val="both"/>
              <w:rPr>
                <w:rFonts w:ascii="Times New Roman" w:eastAsia="Times New Roman" w:hAnsi="Times New Roman" w:cs="Times New Roman"/>
                <w:sz w:val="24"/>
                <w:szCs w:val="24"/>
                <w:lang w:val="ru-RU"/>
              </w:rPr>
            </w:pP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w:t>
            </w:r>
            <w:r w:rsidRPr="00075B3D">
              <w:rPr>
                <w:rFonts w:ascii="Times New Roman" w:eastAsia="Times New Roman" w:hAnsi="Times New Roman" w:cs="Times New Roman"/>
                <w:sz w:val="24"/>
                <w:szCs w:val="24"/>
              </w:rPr>
              <w:tab/>
              <w:t>уживання розділових знаків та відмінювання слів у реченні;</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w:t>
            </w:r>
            <w:r w:rsidRPr="00075B3D">
              <w:rPr>
                <w:rFonts w:ascii="Times New Roman" w:eastAsia="Times New Roman" w:hAnsi="Times New Roman" w:cs="Times New Roman"/>
                <w:sz w:val="24"/>
                <w:szCs w:val="24"/>
              </w:rPr>
              <w:tab/>
              <w:t>використання слова або мовного звороту, запозичених з іншої мови;</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w:t>
            </w:r>
            <w:r w:rsidRPr="00075B3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lastRenderedPageBreak/>
              <w:t>—</w:t>
            </w:r>
            <w:r w:rsidRPr="00075B3D">
              <w:rPr>
                <w:rFonts w:ascii="Times New Roman" w:eastAsia="Times New Roman" w:hAnsi="Times New Roman" w:cs="Times New Roman"/>
                <w:sz w:val="24"/>
                <w:szCs w:val="24"/>
              </w:rPr>
              <w:tab/>
              <w:t>застосування правил переносу частини слова з рядка в рядок;</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w:t>
            </w:r>
            <w:r w:rsidRPr="00075B3D">
              <w:rPr>
                <w:rFonts w:ascii="Times New Roman" w:eastAsia="Times New Roman" w:hAnsi="Times New Roman" w:cs="Times New Roman"/>
                <w:sz w:val="24"/>
                <w:szCs w:val="24"/>
              </w:rPr>
              <w:tab/>
              <w:t>написання слів разом та/або окремо, та/або через дефіс;</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2.</w:t>
            </w:r>
            <w:r w:rsidRPr="00075B3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3.</w:t>
            </w:r>
            <w:r w:rsidRPr="00075B3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4.</w:t>
            </w:r>
            <w:r w:rsidRPr="00075B3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5.</w:t>
            </w:r>
            <w:r w:rsidRPr="00075B3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6.</w:t>
            </w:r>
            <w:r w:rsidRPr="00075B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7.</w:t>
            </w:r>
            <w:r w:rsidRPr="00075B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8.</w:t>
            </w:r>
            <w:r w:rsidRPr="00075B3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9.</w:t>
            </w:r>
            <w:r w:rsidRPr="00075B3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10.</w:t>
            </w:r>
            <w:r w:rsidRPr="00075B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11.</w:t>
            </w:r>
            <w:r w:rsidRPr="00075B3D">
              <w:rPr>
                <w:rFonts w:ascii="Times New Roman" w:eastAsia="Times New Roman" w:hAnsi="Times New Roman" w:cs="Times New Roman"/>
                <w:sz w:val="24"/>
                <w:szCs w:val="24"/>
              </w:rPr>
              <w:tab/>
              <w:t xml:space="preserve">Подання документа (документів) учасником процедури </w:t>
            </w:r>
            <w:r w:rsidRPr="00075B3D">
              <w:rPr>
                <w:rFonts w:ascii="Times New Roman" w:eastAsia="Times New Roman" w:hAnsi="Times New Roman" w:cs="Times New Roman"/>
                <w:sz w:val="24"/>
                <w:szCs w:val="24"/>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12.</w:t>
            </w:r>
            <w:r w:rsidRPr="00075B3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64C0" w:rsidRPr="00075B3D" w:rsidRDefault="005D096D">
            <w:pPr>
              <w:widowControl w:val="0"/>
              <w:jc w:val="both"/>
              <w:rPr>
                <w:rFonts w:ascii="Times New Roman" w:eastAsia="Times New Roman" w:hAnsi="Times New Roman" w:cs="Times New Roman"/>
                <w:i/>
                <w:sz w:val="24"/>
                <w:szCs w:val="24"/>
                <w:u w:val="single"/>
              </w:rPr>
            </w:pPr>
            <w:r w:rsidRPr="00075B3D">
              <w:rPr>
                <w:rFonts w:ascii="Times New Roman" w:eastAsia="Times New Roman" w:hAnsi="Times New Roman" w:cs="Times New Roman"/>
                <w:i/>
                <w:sz w:val="24"/>
                <w:szCs w:val="24"/>
                <w:u w:val="single"/>
              </w:rPr>
              <w:t>Приклади формальних помилок:</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«м.київ» замість «м.Київ»;</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«поряд -ок» замість «поря – док»;</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«ненадається» замість «не надається»»;</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«______________№_____________» замість «14.08.2020 №320/13/14-01»</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E64C0" w:rsidRPr="00075B3D" w:rsidRDefault="005D096D">
            <w:pPr>
              <w:widowControl w:val="0"/>
              <w:ind w:left="40" w:hanging="2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75B3D">
              <w:rPr>
                <w:rFonts w:ascii="Times New Roman" w:eastAsia="Times New Roman" w:hAnsi="Times New Roman" w:cs="Times New Roman"/>
                <w:sz w:val="24"/>
                <w:szCs w:val="24"/>
              </w:rPr>
              <w:t>—</w:t>
            </w:r>
            <w:r w:rsidRPr="00075B3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5B3D">
              <w:rPr>
                <w:rFonts w:ascii="Times New Roman" w:eastAsia="Times New Roman" w:hAnsi="Times New Roman" w:cs="Times New Roman"/>
                <w:sz w:val="24"/>
                <w:szCs w:val="24"/>
              </w:rPr>
              <w:t>—</w:t>
            </w:r>
            <w:r w:rsidRPr="00075B3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75B3D">
              <w:rPr>
                <w:rFonts w:ascii="Times New Roman" w:eastAsia="Times New Roman" w:hAnsi="Times New Roman" w:cs="Times New Roman"/>
                <w:sz w:val="24"/>
                <w:szCs w:val="24"/>
              </w:rPr>
              <w:t>—</w:t>
            </w:r>
            <w:r w:rsidRPr="00075B3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5B3D">
              <w:rPr>
                <w:rFonts w:ascii="Times New Roman" w:eastAsia="Times New Roman" w:hAnsi="Times New Roman" w:cs="Times New Roman"/>
                <w:sz w:val="24"/>
                <w:szCs w:val="24"/>
              </w:rPr>
              <w:t>—</w:t>
            </w:r>
            <w:r w:rsidRPr="00075B3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4C0" w:rsidRPr="00075B3D" w:rsidRDefault="005D096D">
            <w:pPr>
              <w:widowControl w:val="0"/>
              <w:ind w:left="40" w:hanging="20"/>
              <w:jc w:val="both"/>
              <w:rPr>
                <w:rFonts w:ascii="Times New Roman" w:eastAsia="Times New Roman" w:hAnsi="Times New Roman" w:cs="Times New Roman"/>
                <w:b/>
                <w:color w:val="000000"/>
                <w:sz w:val="24"/>
                <w:szCs w:val="24"/>
              </w:rPr>
            </w:pPr>
            <w:r w:rsidRPr="00075B3D">
              <w:rPr>
                <w:rFonts w:ascii="Times New Roman" w:eastAsia="Times New Roman" w:hAnsi="Times New Roman" w:cs="Times New Roman"/>
                <w:b/>
                <w:color w:val="000000"/>
                <w:sz w:val="24"/>
                <w:szCs w:val="24"/>
              </w:rPr>
              <w:t>УВАГА!!!</w:t>
            </w:r>
          </w:p>
          <w:p w:rsidR="008E64C0" w:rsidRPr="00075B3D" w:rsidRDefault="005D096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075B3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E64C0" w:rsidRPr="00075B3D" w:rsidRDefault="005D096D">
            <w:pPr>
              <w:jc w:val="both"/>
              <w:rPr>
                <w:rFonts w:ascii="Times New Roman" w:eastAsia="Times New Roman" w:hAnsi="Times New Roman" w:cs="Times New Roman"/>
                <w:b/>
                <w:color w:val="000000"/>
                <w:sz w:val="24"/>
                <w:szCs w:val="24"/>
              </w:rPr>
            </w:pPr>
            <w:r w:rsidRPr="00075B3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64C0" w:rsidRPr="00075B3D" w:rsidRDefault="005D096D">
            <w:pPr>
              <w:jc w:val="both"/>
              <w:rPr>
                <w:rFonts w:ascii="Times New Roman" w:eastAsia="Times New Roman" w:hAnsi="Times New Roman" w:cs="Times New Roman"/>
                <w:b/>
                <w:color w:val="000000"/>
                <w:sz w:val="24"/>
                <w:szCs w:val="24"/>
              </w:rPr>
            </w:pPr>
            <w:r w:rsidRPr="00075B3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75B3D">
              <w:rPr>
                <w:rFonts w:ascii="Times New Roman" w:eastAsia="Times New Roman" w:hAnsi="Times New Roman" w:cs="Times New Roman"/>
                <w:b/>
                <w:sz w:val="24"/>
                <w:szCs w:val="24"/>
              </w:rPr>
              <w:t>сом (УЕП)</w:t>
            </w:r>
            <w:r w:rsidRPr="00075B3D">
              <w:rPr>
                <w:rFonts w:ascii="Times New Roman" w:eastAsia="Times New Roman" w:hAnsi="Times New Roman" w:cs="Times New Roman"/>
                <w:b/>
                <w:color w:val="000000"/>
                <w:sz w:val="24"/>
                <w:szCs w:val="24"/>
              </w:rPr>
              <w:t>;</w:t>
            </w:r>
          </w:p>
          <w:p w:rsidR="008E64C0" w:rsidRPr="00075B3D" w:rsidRDefault="005D096D">
            <w:pPr>
              <w:jc w:val="both"/>
              <w:rPr>
                <w:rFonts w:ascii="Times New Roman" w:eastAsia="Times New Roman" w:hAnsi="Times New Roman" w:cs="Times New Roman"/>
                <w:b/>
                <w:color w:val="000000"/>
                <w:sz w:val="24"/>
                <w:szCs w:val="24"/>
              </w:rPr>
            </w:pPr>
            <w:r w:rsidRPr="00075B3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E64C0" w:rsidRPr="00075B3D" w:rsidRDefault="005D096D">
            <w:pPr>
              <w:jc w:val="both"/>
              <w:rPr>
                <w:rFonts w:ascii="Times New Roman" w:eastAsia="Times New Roman" w:hAnsi="Times New Roman" w:cs="Times New Roman"/>
                <w:b/>
                <w:color w:val="000000"/>
                <w:sz w:val="24"/>
                <w:szCs w:val="24"/>
              </w:rPr>
            </w:pPr>
            <w:r w:rsidRPr="00075B3D">
              <w:rPr>
                <w:rFonts w:ascii="Times New Roman" w:eastAsia="Times New Roman" w:hAnsi="Times New Roman" w:cs="Times New Roman"/>
                <w:b/>
                <w:color w:val="000000"/>
                <w:sz w:val="24"/>
                <w:szCs w:val="24"/>
              </w:rPr>
              <w:t>Винятки:</w:t>
            </w:r>
          </w:p>
          <w:p w:rsidR="008E64C0" w:rsidRPr="00075B3D" w:rsidRDefault="005D096D">
            <w:pPr>
              <w:jc w:val="both"/>
              <w:rPr>
                <w:rFonts w:ascii="Times New Roman" w:eastAsia="Times New Roman" w:hAnsi="Times New Roman" w:cs="Times New Roman"/>
                <w:b/>
                <w:color w:val="000000"/>
                <w:sz w:val="24"/>
                <w:szCs w:val="24"/>
              </w:rPr>
            </w:pPr>
            <w:r w:rsidRPr="00075B3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E64C0" w:rsidRPr="00075B3D" w:rsidRDefault="005D096D">
            <w:pPr>
              <w:widowControl w:val="0"/>
              <w:jc w:val="both"/>
              <w:rPr>
                <w:rFonts w:ascii="Times New Roman" w:eastAsia="Times New Roman" w:hAnsi="Times New Roman" w:cs="Times New Roman"/>
                <w:b/>
                <w:color w:val="000000"/>
                <w:sz w:val="24"/>
                <w:szCs w:val="24"/>
              </w:rPr>
            </w:pPr>
            <w:r w:rsidRPr="00075B3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w:t>
            </w:r>
            <w:r w:rsidRPr="00075B3D">
              <w:rPr>
                <w:rFonts w:ascii="Times New Roman" w:eastAsia="Times New Roman" w:hAnsi="Times New Roman" w:cs="Times New Roman"/>
                <w:b/>
                <w:color w:val="000000"/>
                <w:sz w:val="24"/>
                <w:szCs w:val="24"/>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64C0" w:rsidRPr="00075B3D" w:rsidRDefault="005D096D">
            <w:pPr>
              <w:widowControl w:val="0"/>
              <w:ind w:left="40" w:hanging="20"/>
              <w:jc w:val="both"/>
              <w:rPr>
                <w:rFonts w:ascii="Times New Roman" w:eastAsia="Times New Roman" w:hAnsi="Times New Roman" w:cs="Times New Roman"/>
                <w:b/>
                <w:sz w:val="24"/>
                <w:szCs w:val="24"/>
              </w:rPr>
            </w:pPr>
            <w:r w:rsidRPr="00075B3D">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075B3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E64C0" w:rsidRPr="00075B3D" w:rsidRDefault="005D096D">
            <w:pPr>
              <w:widowControl w:val="0"/>
              <w:ind w:left="40" w:hanging="20"/>
              <w:jc w:val="both"/>
              <w:rPr>
                <w:rFonts w:ascii="Times New Roman" w:eastAsia="Times New Roman" w:hAnsi="Times New Roman" w:cs="Times New Roman"/>
                <w:b/>
                <w:color w:val="000000"/>
                <w:sz w:val="24"/>
                <w:szCs w:val="24"/>
              </w:rPr>
            </w:pPr>
            <w:r w:rsidRPr="00075B3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E64C0" w:rsidRPr="00075B3D" w:rsidRDefault="005D096D">
            <w:pPr>
              <w:widowControl w:val="0"/>
              <w:ind w:left="40" w:hanging="20"/>
              <w:jc w:val="both"/>
              <w:rPr>
                <w:rFonts w:ascii="Times New Roman" w:eastAsia="Times New Roman" w:hAnsi="Times New Roman" w:cs="Times New Roman"/>
                <w:b/>
                <w:i/>
                <w:sz w:val="24"/>
                <w:szCs w:val="24"/>
              </w:rPr>
            </w:pPr>
            <w:r w:rsidRPr="00075B3D">
              <w:rPr>
                <w:rFonts w:ascii="Times New Roman" w:eastAsia="Times New Roman" w:hAnsi="Times New Roman" w:cs="Times New Roman"/>
                <w:b/>
                <w:color w:val="000000"/>
                <w:sz w:val="24"/>
                <w:szCs w:val="24"/>
              </w:rPr>
              <w:t xml:space="preserve">У </w:t>
            </w:r>
            <w:r w:rsidRPr="00075B3D">
              <w:rPr>
                <w:rFonts w:ascii="Times New Roman" w:eastAsia="Times New Roman" w:hAnsi="Times New Roman" w:cs="Times New Roman"/>
                <w:b/>
                <w:sz w:val="24"/>
                <w:szCs w:val="24"/>
              </w:rPr>
              <w:t>разі</w:t>
            </w:r>
            <w:r w:rsidRPr="00075B3D">
              <w:rPr>
                <w:rFonts w:ascii="Times New Roman" w:eastAsia="Times New Roman" w:hAnsi="Times New Roman" w:cs="Times New Roman"/>
                <w:b/>
                <w:color w:val="000000"/>
                <w:sz w:val="24"/>
                <w:szCs w:val="24"/>
              </w:rPr>
              <w:t xml:space="preserve"> відсутності даної інформації або у </w:t>
            </w:r>
            <w:r w:rsidRPr="00075B3D">
              <w:rPr>
                <w:rFonts w:ascii="Times New Roman" w:eastAsia="Times New Roman" w:hAnsi="Times New Roman" w:cs="Times New Roman"/>
                <w:b/>
                <w:sz w:val="24"/>
                <w:szCs w:val="24"/>
              </w:rPr>
              <w:t>разі</w:t>
            </w:r>
            <w:r w:rsidRPr="00075B3D">
              <w:rPr>
                <w:rFonts w:ascii="Times New Roman" w:eastAsia="Times New Roman" w:hAnsi="Times New Roman" w:cs="Times New Roman"/>
                <w:b/>
                <w:color w:val="000000"/>
                <w:sz w:val="24"/>
                <w:szCs w:val="24"/>
              </w:rPr>
              <w:t>ненакладення учасником КЕП\УЕП</w:t>
            </w:r>
            <w:r w:rsidRPr="00075B3D">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75B3D">
              <w:rPr>
                <w:rFonts w:ascii="Times New Roman" w:eastAsia="Times New Roman" w:hAnsi="Times New Roman" w:cs="Times New Roman"/>
                <w:b/>
                <w:i/>
                <w:sz w:val="24"/>
                <w:szCs w:val="24"/>
              </w:rPr>
              <w:t>Закону</w:t>
            </w:r>
            <w:r w:rsidRPr="00075B3D">
              <w:rPr>
                <w:rFonts w:ascii="Times New Roman" w:eastAsia="Times New Roman" w:hAnsi="Times New Roman" w:cs="Times New Roman"/>
                <w:b/>
                <w:sz w:val="24"/>
                <w:szCs w:val="24"/>
              </w:rPr>
              <w:t xml:space="preserve"> та буде відхилена на підставі підпункту 2 пункту 41 </w:t>
            </w:r>
            <w:r w:rsidRPr="00075B3D">
              <w:rPr>
                <w:rFonts w:ascii="Times New Roman" w:eastAsia="Times New Roman" w:hAnsi="Times New Roman" w:cs="Times New Roman"/>
                <w:b/>
                <w:i/>
                <w:sz w:val="24"/>
                <w:szCs w:val="24"/>
              </w:rPr>
              <w:t>Особливостей.</w:t>
            </w:r>
          </w:p>
          <w:p w:rsidR="008E64C0" w:rsidRPr="00075B3D" w:rsidRDefault="005D096D">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075B3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E64C0" w:rsidRPr="00075B3D" w:rsidRDefault="005D096D">
            <w:pPr>
              <w:widowControl w:val="0"/>
              <w:jc w:val="both"/>
              <w:rPr>
                <w:rFonts w:ascii="Times New Roman" w:eastAsia="Times New Roman" w:hAnsi="Times New Roman" w:cs="Times New Roman"/>
                <w:sz w:val="24"/>
                <w:szCs w:val="24"/>
              </w:rPr>
            </w:pPr>
            <w:bookmarkStart w:id="5" w:name="_heading=h.hjqm8skarbdr" w:colFirst="0" w:colLast="0"/>
            <w:bookmarkEnd w:id="5"/>
            <w:r w:rsidRPr="00075B3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E64C0" w:rsidRPr="00075B3D" w:rsidRDefault="005D096D">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075B3D">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075B3D">
              <w:rPr>
                <w:rFonts w:ascii="Times New Roman" w:eastAsia="Times New Roman" w:hAnsi="Times New Roman" w:cs="Times New Roman"/>
                <w:i/>
                <w:color w:val="FF0000"/>
                <w:sz w:val="24"/>
                <w:szCs w:val="24"/>
              </w:rPr>
              <w:t>(у разі здійснення закупівлі за лотами)</w:t>
            </w:r>
            <w:r w:rsidRPr="00075B3D">
              <w:rPr>
                <w:rFonts w:ascii="Times New Roman" w:eastAsia="Times New Roman" w:hAnsi="Times New Roman" w:cs="Times New Roman"/>
                <w:color w:val="000000"/>
                <w:sz w:val="24"/>
                <w:szCs w:val="24"/>
              </w:rPr>
              <w:t>.</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075B3D">
              <w:rPr>
                <w:rFonts w:ascii="Times New Roman" w:eastAsia="Times New Roman" w:hAnsi="Times New Roman" w:cs="Times New Roman"/>
                <w:i/>
                <w:color w:val="FF0000"/>
                <w:sz w:val="20"/>
                <w:szCs w:val="20"/>
              </w:rPr>
              <w:t>(у разі здійснення закупівлі за лотами),</w:t>
            </w:r>
            <w:r w:rsidRPr="00075B3D">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w:t>
            </w:r>
            <w:r w:rsidRPr="00075B3D">
              <w:rPr>
                <w:rFonts w:ascii="Times New Roman" w:eastAsia="Times New Roman" w:hAnsi="Times New Roman" w:cs="Times New Roman"/>
                <w:i/>
                <w:sz w:val="20"/>
                <w:szCs w:val="20"/>
                <w:highlight w:val="white"/>
              </w:rPr>
              <w:t xml:space="preserve">частини третьої статті 22 Закону. </w:t>
            </w:r>
          </w:p>
        </w:tc>
      </w:tr>
      <w:tr w:rsidR="008E64C0" w:rsidRPr="00075B3D" w:rsidTr="003B0F55">
        <w:trPr>
          <w:trHeight w:val="790"/>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8E64C0" w:rsidRPr="00075B3D" w:rsidRDefault="005D096D">
            <w:pPr>
              <w:widowControl w:val="0"/>
              <w:rPr>
                <w:rFonts w:ascii="Times New Roman" w:eastAsia="Times New Roman" w:hAnsi="Times New Roman" w:cs="Times New Roman"/>
                <w:sz w:val="24"/>
                <w:szCs w:val="24"/>
              </w:rPr>
            </w:pPr>
            <w:bookmarkStart w:id="7" w:name="_heading=h.tyjcwt" w:colFirst="0" w:colLast="0"/>
            <w:bookmarkEnd w:id="7"/>
            <w:r w:rsidRPr="00075B3D">
              <w:rPr>
                <w:rFonts w:ascii="Times New Roman" w:eastAsia="Times New Roman" w:hAnsi="Times New Roman" w:cs="Times New Roman"/>
                <w:b/>
                <w:color w:val="000000"/>
                <w:sz w:val="24"/>
                <w:szCs w:val="24"/>
              </w:rPr>
              <w:t>Забезпечення тендерної пропозиції</w:t>
            </w:r>
          </w:p>
        </w:tc>
        <w:tc>
          <w:tcPr>
            <w:tcW w:w="7230" w:type="dxa"/>
          </w:tcPr>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Забезпечення тендерної пропозиції  не вимагається.</w:t>
            </w:r>
          </w:p>
          <w:p w:rsidR="008E64C0" w:rsidRPr="00075B3D" w:rsidRDefault="008E64C0">
            <w:pPr>
              <w:widowControl w:val="0"/>
              <w:ind w:right="120"/>
              <w:jc w:val="both"/>
              <w:rPr>
                <w:rFonts w:ascii="Times New Roman" w:eastAsia="Times New Roman" w:hAnsi="Times New Roman" w:cs="Times New Roman"/>
                <w:b/>
                <w:color w:val="FF0000"/>
                <w:sz w:val="24"/>
                <w:szCs w:val="24"/>
                <w:highlight w:val="yellow"/>
              </w:rPr>
            </w:pPr>
            <w:bookmarkStart w:id="8" w:name="_heading=h.3dy6vkm" w:colFirst="0" w:colLast="0"/>
            <w:bookmarkEnd w:id="8"/>
          </w:p>
          <w:p w:rsidR="008E64C0" w:rsidRPr="00075B3D" w:rsidRDefault="008E64C0">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8E64C0" w:rsidRPr="00075B3D"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230" w:type="dxa"/>
          </w:tcPr>
          <w:p w:rsidR="008E64C0" w:rsidRPr="00075B3D" w:rsidRDefault="005D096D" w:rsidP="005E4977">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Не передбачається</w:t>
            </w:r>
          </w:p>
        </w:tc>
      </w:tr>
      <w:tr w:rsidR="008E64C0" w:rsidRPr="00075B3D" w:rsidTr="003B0F55">
        <w:trPr>
          <w:trHeight w:val="483"/>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30" w:type="dxa"/>
          </w:tcPr>
          <w:p w:rsidR="008E64C0" w:rsidRPr="00075B3D" w:rsidRDefault="00B4761E">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Строк дії тендерної </w:t>
            </w:r>
            <w:bookmarkStart w:id="10" w:name="w2_20"/>
            <w:r w:rsidR="00907D49" w:rsidRPr="00075B3D">
              <w:rPr>
                <w:rFonts w:ascii="Times New Roman" w:eastAsia="Times New Roman" w:hAnsi="Times New Roman" w:cs="Times New Roman"/>
                <w:sz w:val="24"/>
                <w:szCs w:val="24"/>
              </w:rPr>
              <w:t xml:space="preserve"> </w:t>
            </w:r>
            <w:hyperlink r:id="rId9" w:anchor="w2_21" w:history="1">
              <w:r w:rsidRPr="00075B3D">
                <w:rPr>
                  <w:rStyle w:val="a6"/>
                  <w:rFonts w:ascii="Times New Roman" w:eastAsia="Times New Roman" w:hAnsi="Times New Roman" w:cs="Times New Roman"/>
                  <w:color w:val="auto"/>
                  <w:sz w:val="24"/>
                  <w:szCs w:val="24"/>
                  <w:u w:val="none"/>
                </w:rPr>
                <w:t>пропозиції</w:t>
              </w:r>
            </w:hyperlink>
            <w:bookmarkEnd w:id="10"/>
            <w:r w:rsidRPr="00075B3D">
              <w:rPr>
                <w:rFonts w:ascii="Times New Roman" w:eastAsia="Times New Roman" w:hAnsi="Times New Roman" w:cs="Times New Roman"/>
                <w:sz w:val="24"/>
                <w:szCs w:val="24"/>
              </w:rPr>
              <w:t>, протягом якого </w:t>
            </w:r>
            <w:bookmarkStart w:id="11" w:name="w1_13"/>
            <w:r w:rsidR="00B84870" w:rsidRPr="00075B3D">
              <w:rPr>
                <w:rFonts w:ascii="Times New Roman" w:eastAsia="Times New Roman" w:hAnsi="Times New Roman" w:cs="Times New Roman"/>
                <w:sz w:val="24"/>
                <w:szCs w:val="24"/>
              </w:rPr>
              <w:fldChar w:fldCharType="begin"/>
            </w:r>
            <w:r w:rsidRPr="00075B3D">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"w1_14" </w:instrText>
            </w:r>
            <w:r w:rsidR="00B84870" w:rsidRPr="00075B3D">
              <w:rPr>
                <w:rFonts w:ascii="Times New Roman" w:eastAsia="Times New Roman" w:hAnsi="Times New Roman" w:cs="Times New Roman"/>
                <w:sz w:val="24"/>
                <w:szCs w:val="24"/>
              </w:rPr>
              <w:fldChar w:fldCharType="separate"/>
            </w:r>
            <w:r w:rsidRPr="00075B3D">
              <w:rPr>
                <w:rStyle w:val="a6"/>
                <w:rFonts w:ascii="Times New Roman" w:eastAsia="Times New Roman" w:hAnsi="Times New Roman" w:cs="Times New Roman"/>
                <w:color w:val="auto"/>
                <w:sz w:val="24"/>
                <w:szCs w:val="24"/>
                <w:u w:val="none"/>
              </w:rPr>
              <w:t>тендерні</w:t>
            </w:r>
            <w:r w:rsidR="00B84870" w:rsidRPr="00075B3D">
              <w:rPr>
                <w:rFonts w:ascii="Times New Roman" w:eastAsia="Times New Roman" w:hAnsi="Times New Roman" w:cs="Times New Roman"/>
                <w:sz w:val="24"/>
                <w:szCs w:val="24"/>
              </w:rPr>
              <w:fldChar w:fldCharType="end"/>
            </w:r>
            <w:bookmarkEnd w:id="11"/>
            <w:r w:rsidRPr="00075B3D">
              <w:rPr>
                <w:rFonts w:ascii="Times New Roman" w:eastAsia="Times New Roman" w:hAnsi="Times New Roman" w:cs="Times New Roman"/>
                <w:sz w:val="24"/>
                <w:szCs w:val="24"/>
              </w:rPr>
              <w:t> </w:t>
            </w:r>
            <w:bookmarkStart w:id="12" w:name="w2_21"/>
            <w:r w:rsidR="00B84870" w:rsidRPr="00075B3D">
              <w:rPr>
                <w:rFonts w:ascii="Times New Roman" w:eastAsia="Times New Roman" w:hAnsi="Times New Roman" w:cs="Times New Roman"/>
                <w:sz w:val="24"/>
                <w:szCs w:val="24"/>
              </w:rPr>
              <w:fldChar w:fldCharType="begin"/>
            </w:r>
            <w:r w:rsidRPr="00075B3D">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"w2_22" </w:instrText>
            </w:r>
            <w:r w:rsidR="00B84870" w:rsidRPr="00075B3D">
              <w:rPr>
                <w:rFonts w:ascii="Times New Roman" w:eastAsia="Times New Roman" w:hAnsi="Times New Roman" w:cs="Times New Roman"/>
                <w:sz w:val="24"/>
                <w:szCs w:val="24"/>
              </w:rPr>
              <w:fldChar w:fldCharType="separate"/>
            </w:r>
            <w:r w:rsidRPr="00075B3D">
              <w:rPr>
                <w:rStyle w:val="a6"/>
                <w:rFonts w:ascii="Times New Roman" w:eastAsia="Times New Roman" w:hAnsi="Times New Roman" w:cs="Times New Roman"/>
                <w:color w:val="auto"/>
                <w:sz w:val="24"/>
                <w:szCs w:val="24"/>
                <w:u w:val="none"/>
              </w:rPr>
              <w:t>пропозиції</w:t>
            </w:r>
            <w:r w:rsidR="00B84870" w:rsidRPr="00075B3D">
              <w:rPr>
                <w:rFonts w:ascii="Times New Roman" w:eastAsia="Times New Roman" w:hAnsi="Times New Roman" w:cs="Times New Roman"/>
                <w:sz w:val="24"/>
                <w:szCs w:val="24"/>
              </w:rPr>
              <w:fldChar w:fldCharType="end"/>
            </w:r>
            <w:bookmarkEnd w:id="12"/>
            <w:r w:rsidRPr="00075B3D">
              <w:rPr>
                <w:rFonts w:ascii="Times New Roman" w:eastAsia="Times New Roman" w:hAnsi="Times New Roman" w:cs="Times New Roman"/>
                <w:sz w:val="24"/>
                <w:szCs w:val="24"/>
              </w:rPr>
              <w:t> вважаються дійсними, але не менше 90 днів із дати кінцевого строку подання тендерних пропозицій;</w:t>
            </w:r>
            <w:r w:rsidR="005D096D" w:rsidRPr="00075B3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64C0" w:rsidRPr="00075B3D" w:rsidRDefault="005D096D">
            <w:pPr>
              <w:widowControl w:val="0"/>
              <w:jc w:val="both"/>
              <w:rPr>
                <w:rFonts w:ascii="Times New Roman" w:eastAsia="Times New Roman" w:hAnsi="Times New Roman" w:cs="Times New Roman"/>
                <w:sz w:val="24"/>
                <w:szCs w:val="24"/>
                <w:u w:val="single"/>
              </w:rPr>
            </w:pPr>
            <w:r w:rsidRPr="00075B3D">
              <w:rPr>
                <w:rFonts w:ascii="Times New Roman" w:eastAsia="Times New Roman" w:hAnsi="Times New Roman" w:cs="Times New Roman"/>
                <w:sz w:val="24"/>
                <w:szCs w:val="24"/>
              </w:rPr>
              <w:t xml:space="preserve">Учасник процедури закупівлі </w:t>
            </w:r>
            <w:r w:rsidRPr="00075B3D">
              <w:rPr>
                <w:rFonts w:ascii="Times New Roman" w:eastAsia="Times New Roman" w:hAnsi="Times New Roman" w:cs="Times New Roman"/>
                <w:sz w:val="24"/>
                <w:szCs w:val="24"/>
                <w:u w:val="single"/>
              </w:rPr>
              <w:t>має право:</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75B3D">
              <w:rPr>
                <w:rFonts w:ascii="Times New Roman" w:eastAsia="Times New Roman" w:hAnsi="Times New Roman" w:cs="Times New Roman"/>
                <w:i/>
                <w:sz w:val="24"/>
                <w:szCs w:val="24"/>
              </w:rPr>
              <w:t>(у разі якщо таке вимагалося)</w:t>
            </w:r>
            <w:r w:rsidRPr="00075B3D">
              <w:rPr>
                <w:rFonts w:ascii="Times New Roman" w:eastAsia="Times New Roman" w:hAnsi="Times New Roman" w:cs="Times New Roman"/>
                <w:sz w:val="24"/>
                <w:szCs w:val="24"/>
              </w:rPr>
              <w:t>.</w:t>
            </w:r>
          </w:p>
          <w:p w:rsidR="008E64C0" w:rsidRPr="00075B3D" w:rsidRDefault="005D096D">
            <w:pPr>
              <w:widowControl w:val="0"/>
              <w:jc w:val="both"/>
              <w:rPr>
                <w:rFonts w:ascii="Times New Roman" w:eastAsia="Times New Roman" w:hAnsi="Times New Roman" w:cs="Times New Roman"/>
                <w:strike/>
                <w:sz w:val="24"/>
                <w:szCs w:val="24"/>
              </w:rPr>
            </w:pPr>
            <w:r w:rsidRPr="00075B3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64C0" w:rsidRPr="00075B3D"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230" w:type="dxa"/>
          </w:tcPr>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5B3D">
              <w:rPr>
                <w:rFonts w:ascii="Times New Roman" w:eastAsia="Times New Roman" w:hAnsi="Times New Roman" w:cs="Times New Roman"/>
                <w:b/>
                <w:i/>
                <w:sz w:val="24"/>
                <w:szCs w:val="24"/>
              </w:rPr>
              <w:t xml:space="preserve">Додатку </w:t>
            </w:r>
            <w:r w:rsidR="0001269A">
              <w:rPr>
                <w:rFonts w:ascii="Times New Roman" w:eastAsia="Times New Roman" w:hAnsi="Times New Roman" w:cs="Times New Roman"/>
                <w:b/>
                <w:i/>
                <w:sz w:val="24"/>
                <w:szCs w:val="24"/>
              </w:rPr>
              <w:t xml:space="preserve">4 </w:t>
            </w:r>
            <w:r w:rsidRPr="00075B3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BF728C">
              <w:rPr>
                <w:rFonts w:ascii="Times New Roman" w:eastAsia="Times New Roman" w:hAnsi="Times New Roman" w:cs="Times New Roman"/>
                <w:sz w:val="24"/>
                <w:szCs w:val="24"/>
              </w:rPr>
              <w:t xml:space="preserve"> </w:t>
            </w:r>
            <w:r w:rsidRPr="00075B3D">
              <w:rPr>
                <w:rFonts w:ascii="Times New Roman" w:eastAsia="Times New Roman" w:hAnsi="Times New Roman" w:cs="Times New Roman"/>
                <w:b/>
                <w:i/>
                <w:sz w:val="24"/>
                <w:szCs w:val="24"/>
              </w:rPr>
              <w:t xml:space="preserve">Додатку </w:t>
            </w:r>
            <w:r w:rsidR="0001269A">
              <w:rPr>
                <w:rFonts w:ascii="Times New Roman" w:eastAsia="Times New Roman" w:hAnsi="Times New Roman" w:cs="Times New Roman"/>
                <w:b/>
                <w:i/>
                <w:sz w:val="24"/>
                <w:szCs w:val="24"/>
              </w:rPr>
              <w:t>4</w:t>
            </w:r>
            <w:r w:rsidRPr="00075B3D">
              <w:rPr>
                <w:rFonts w:ascii="Times New Roman" w:eastAsia="Times New Roman" w:hAnsi="Times New Roman" w:cs="Times New Roman"/>
                <w:sz w:val="24"/>
                <w:szCs w:val="24"/>
              </w:rPr>
              <w:t xml:space="preserve"> до цієї тендерної документації. </w:t>
            </w:r>
          </w:p>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Підстави, встановлені статтею 17 Закону</w:t>
            </w:r>
            <w:r w:rsidRPr="00075B3D">
              <w:rPr>
                <w:rFonts w:ascii="Times New Roman" w:eastAsia="Times New Roman" w:hAnsi="Times New Roman" w:cs="Times New Roman"/>
                <w:b/>
                <w:sz w:val="24"/>
                <w:szCs w:val="24"/>
              </w:rPr>
              <w:t>:</w:t>
            </w:r>
          </w:p>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075B3D">
              <w:rPr>
                <w:rFonts w:ascii="Times New Roman" w:eastAsia="Times New Roman" w:hAnsi="Times New Roman" w:cs="Times New Roman"/>
                <w:sz w:val="24"/>
                <w:szCs w:val="24"/>
              </w:rPr>
              <w:lastRenderedPageBreak/>
              <w:t>вигляді вчинення антиконкурентних узгоджених дій, що стосуються спотворення результатів тендерів;</w:t>
            </w:r>
          </w:p>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E64C0" w:rsidRPr="00075B3D" w:rsidRDefault="005D096D">
            <w:pPr>
              <w:widowControl w:val="0"/>
              <w:ind w:right="120"/>
              <w:jc w:val="both"/>
              <w:rPr>
                <w:rFonts w:ascii="Times New Roman" w:eastAsia="Times New Roman" w:hAnsi="Times New Roman" w:cs="Times New Roman"/>
                <w:sz w:val="24"/>
                <w:szCs w:val="24"/>
                <w:highlight w:val="green"/>
              </w:rPr>
            </w:pPr>
            <w:r w:rsidRPr="00075B3D">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64C0" w:rsidRPr="00075B3D" w:rsidRDefault="005D096D">
            <w:pPr>
              <w:widowControl w:val="0"/>
              <w:ind w:right="120"/>
              <w:jc w:val="both"/>
              <w:rPr>
                <w:rFonts w:ascii="Times New Roman" w:eastAsia="Times New Roman" w:hAnsi="Times New Roman" w:cs="Times New Roman"/>
                <w:i/>
                <w:sz w:val="24"/>
                <w:szCs w:val="24"/>
                <w:highlight w:val="white"/>
              </w:rPr>
            </w:pPr>
            <w:r w:rsidRPr="00075B3D">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75B3D">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w:t>
            </w:r>
            <w:r w:rsidRPr="00075B3D">
              <w:rPr>
                <w:rFonts w:ascii="Times New Roman" w:eastAsia="Times New Roman" w:hAnsi="Times New Roman" w:cs="Times New Roman"/>
                <w:sz w:val="24"/>
                <w:szCs w:val="24"/>
              </w:rPr>
              <w:lastRenderedPageBreak/>
              <w:t>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64C0" w:rsidRPr="00075B3D" w:rsidRDefault="005D096D">
            <w:pPr>
              <w:widowControl w:val="0"/>
              <w:spacing w:before="120" w:after="240"/>
              <w:jc w:val="both"/>
              <w:rPr>
                <w:rFonts w:ascii="Times New Roman" w:eastAsia="Times New Roman" w:hAnsi="Times New Roman" w:cs="Times New Roman"/>
                <w:strike/>
                <w:sz w:val="24"/>
                <w:szCs w:val="24"/>
              </w:rPr>
            </w:pPr>
            <w:r w:rsidRPr="00075B3D">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E64C0" w:rsidRPr="00075B3D"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30" w:type="dxa"/>
          </w:tcPr>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075B3D">
                <w:rPr>
                  <w:rFonts w:ascii="Times New Roman" w:eastAsia="Times New Roman" w:hAnsi="Times New Roman" w:cs="Times New Roman"/>
                  <w:sz w:val="24"/>
                  <w:szCs w:val="24"/>
                </w:rPr>
                <w:t xml:space="preserve"> пунктом третім </w:t>
              </w:r>
            </w:hyperlink>
            <w:hyperlink r:id="rId11">
              <w:r w:rsidRPr="00075B3D">
                <w:rPr>
                  <w:rFonts w:ascii="Times New Roman" w:eastAsia="Times New Roman" w:hAnsi="Times New Roman" w:cs="Times New Roman"/>
                  <w:sz w:val="24"/>
                  <w:szCs w:val="24"/>
                  <w:u w:val="single"/>
                </w:rPr>
                <w:t>частини друго</w:t>
              </w:r>
            </w:hyperlink>
            <w:r w:rsidRPr="00075B3D">
              <w:rPr>
                <w:rFonts w:ascii="Times New Roman" w:eastAsia="Times New Roman" w:hAnsi="Times New Roman" w:cs="Times New Roman"/>
                <w:sz w:val="24"/>
                <w:szCs w:val="24"/>
              </w:rPr>
              <w:t xml:space="preserve">ї статті 22 Закону зазначено в </w:t>
            </w:r>
            <w:r w:rsidRPr="00075B3D">
              <w:rPr>
                <w:rFonts w:ascii="Times New Roman" w:eastAsia="Times New Roman" w:hAnsi="Times New Roman" w:cs="Times New Roman"/>
                <w:b/>
                <w:i/>
                <w:sz w:val="24"/>
                <w:szCs w:val="24"/>
              </w:rPr>
              <w:t xml:space="preserve">Додатку </w:t>
            </w:r>
            <w:r w:rsidR="00907D49" w:rsidRPr="00075B3D">
              <w:rPr>
                <w:rFonts w:ascii="Times New Roman" w:eastAsia="Times New Roman" w:hAnsi="Times New Roman" w:cs="Times New Roman"/>
                <w:b/>
                <w:i/>
                <w:sz w:val="24"/>
                <w:szCs w:val="24"/>
              </w:rPr>
              <w:t xml:space="preserve">1 </w:t>
            </w:r>
            <w:r w:rsidRPr="00075B3D">
              <w:rPr>
                <w:rFonts w:ascii="Times New Roman" w:eastAsia="Times New Roman" w:hAnsi="Times New Roman" w:cs="Times New Roman"/>
                <w:sz w:val="24"/>
                <w:szCs w:val="24"/>
              </w:rPr>
              <w:t>до цієї тендерної документації.</w:t>
            </w:r>
          </w:p>
        </w:tc>
      </w:tr>
      <w:tr w:rsidR="008E64C0" w:rsidRPr="00075B3D"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30" w:type="dxa"/>
          </w:tcPr>
          <w:p w:rsidR="00EB05A6" w:rsidRPr="00075B3D" w:rsidRDefault="005D096D" w:rsidP="00EB05A6">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color w:val="000000"/>
                <w:sz w:val="24"/>
                <w:szCs w:val="24"/>
              </w:rPr>
              <w:t xml:space="preserve">Не передбачено.  </w:t>
            </w:r>
          </w:p>
          <w:p w:rsidR="008E64C0" w:rsidRPr="00075B3D" w:rsidRDefault="008E64C0">
            <w:pPr>
              <w:widowControl w:val="0"/>
              <w:ind w:right="120"/>
              <w:jc w:val="both"/>
              <w:rPr>
                <w:rFonts w:ascii="Times New Roman" w:eastAsia="Times New Roman" w:hAnsi="Times New Roman" w:cs="Times New Roman"/>
                <w:sz w:val="24"/>
                <w:szCs w:val="24"/>
              </w:rPr>
            </w:pPr>
          </w:p>
        </w:tc>
      </w:tr>
      <w:tr w:rsidR="008E64C0" w:rsidRPr="00075B3D" w:rsidTr="003B0F55">
        <w:trPr>
          <w:trHeight w:val="72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30" w:type="dxa"/>
          </w:tcPr>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64C0" w:rsidRPr="00075B3D" w:rsidTr="003B0F55">
        <w:trPr>
          <w:trHeight w:val="383"/>
          <w:jc w:val="center"/>
        </w:trPr>
        <w:tc>
          <w:tcPr>
            <w:tcW w:w="10226" w:type="dxa"/>
            <w:gridSpan w:val="3"/>
          </w:tcPr>
          <w:p w:rsidR="008E64C0" w:rsidRPr="00075B3D" w:rsidRDefault="005D096D">
            <w:pPr>
              <w:widowControl w:val="0"/>
              <w:jc w:val="center"/>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Розділ 4. Подання та розкриття тендерної пропозиції</w:t>
            </w:r>
          </w:p>
        </w:tc>
      </w:tr>
      <w:tr w:rsidR="008E64C0" w:rsidRPr="00075B3D"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Кінцевий строк подання тендерної пропозиції</w:t>
            </w:r>
          </w:p>
        </w:tc>
        <w:tc>
          <w:tcPr>
            <w:tcW w:w="7230" w:type="dxa"/>
          </w:tcPr>
          <w:p w:rsidR="008E64C0" w:rsidRPr="00075B3D" w:rsidRDefault="005D096D">
            <w:pPr>
              <w:widowControl w:val="0"/>
              <w:ind w:left="40" w:right="120"/>
              <w:jc w:val="both"/>
              <w:rPr>
                <w:rFonts w:ascii="Times New Roman" w:eastAsia="Times New Roman" w:hAnsi="Times New Roman" w:cs="Times New Roman"/>
                <w:sz w:val="24"/>
                <w:szCs w:val="24"/>
                <w:highlight w:val="magenta"/>
              </w:rPr>
            </w:pPr>
            <w:r w:rsidRPr="00075B3D">
              <w:rPr>
                <w:rFonts w:ascii="Times New Roman" w:eastAsia="Times New Roman" w:hAnsi="Times New Roman" w:cs="Times New Roman"/>
                <w:color w:val="000000"/>
                <w:sz w:val="24"/>
                <w:szCs w:val="24"/>
              </w:rPr>
              <w:t xml:space="preserve">Кінцевий строк подання тендерних пропозицій </w:t>
            </w:r>
            <w:r w:rsidRPr="00075B3D">
              <w:rPr>
                <w:rFonts w:ascii="Times New Roman" w:eastAsia="Times New Roman" w:hAnsi="Times New Roman" w:cs="Times New Roman"/>
                <w:sz w:val="24"/>
                <w:szCs w:val="24"/>
              </w:rPr>
              <w:t>—</w:t>
            </w:r>
            <w:r w:rsidR="00907D49" w:rsidRPr="00075B3D">
              <w:rPr>
                <w:rFonts w:ascii="Times New Roman" w:eastAsia="Times New Roman" w:hAnsi="Times New Roman" w:cs="Times New Roman"/>
                <w:b/>
                <w:sz w:val="24"/>
                <w:szCs w:val="24"/>
              </w:rPr>
              <w:t>07.12</w:t>
            </w:r>
            <w:r w:rsidR="00A200EB" w:rsidRPr="00075B3D">
              <w:rPr>
                <w:rFonts w:ascii="Times New Roman" w:eastAsia="Times New Roman" w:hAnsi="Times New Roman" w:cs="Times New Roman"/>
                <w:b/>
                <w:sz w:val="24"/>
                <w:szCs w:val="24"/>
              </w:rPr>
              <w:t>.</w:t>
            </w:r>
            <w:r w:rsidR="00B4761E" w:rsidRPr="00075B3D">
              <w:rPr>
                <w:rFonts w:ascii="Times New Roman" w:eastAsia="Times New Roman" w:hAnsi="Times New Roman" w:cs="Times New Roman"/>
                <w:b/>
                <w:sz w:val="24"/>
                <w:szCs w:val="24"/>
              </w:rPr>
              <w:t>2022</w:t>
            </w:r>
            <w:r w:rsidRPr="00075B3D">
              <w:rPr>
                <w:rFonts w:ascii="Times New Roman" w:eastAsia="Times New Roman" w:hAnsi="Times New Roman" w:cs="Times New Roman"/>
                <w:b/>
                <w:sz w:val="24"/>
                <w:szCs w:val="24"/>
              </w:rPr>
              <w:t xml:space="preserve"> року</w:t>
            </w:r>
            <w:r w:rsidR="00B4761E" w:rsidRPr="00075B3D">
              <w:rPr>
                <w:rFonts w:ascii="Times New Roman" w:eastAsia="Times New Roman" w:hAnsi="Times New Roman" w:cs="Times New Roman"/>
                <w:b/>
                <w:sz w:val="24"/>
                <w:szCs w:val="24"/>
              </w:rPr>
              <w:t xml:space="preserve"> </w:t>
            </w:r>
            <w:r w:rsidRPr="00075B3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64C0" w:rsidRPr="00075B3D" w:rsidRDefault="005D096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5B3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E64C0" w:rsidRPr="00075B3D"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Дата та час розкриття тендерної пропозиції</w:t>
            </w:r>
          </w:p>
        </w:tc>
        <w:tc>
          <w:tcPr>
            <w:tcW w:w="7230" w:type="dxa"/>
          </w:tcPr>
          <w:p w:rsidR="008E64C0" w:rsidRPr="00075B3D" w:rsidRDefault="005D096D">
            <w:pPr>
              <w:widowControl w:val="0"/>
              <w:spacing w:line="228"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E64C0" w:rsidRPr="00075B3D" w:rsidRDefault="005D096D">
            <w:pPr>
              <w:widowControl w:val="0"/>
              <w:spacing w:line="228"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Електронний аукціон проводиться електронною системою </w:t>
            </w:r>
            <w:r w:rsidRPr="00075B3D">
              <w:rPr>
                <w:rFonts w:ascii="Times New Roman" w:eastAsia="Times New Roman" w:hAnsi="Times New Roman" w:cs="Times New Roman"/>
                <w:sz w:val="24"/>
                <w:szCs w:val="24"/>
              </w:rPr>
              <w:lastRenderedPageBreak/>
              <w:t>закупівель відповідно до статті 30 Закону.</w:t>
            </w:r>
          </w:p>
          <w:p w:rsidR="008E64C0" w:rsidRPr="00075B3D" w:rsidRDefault="008E64C0">
            <w:pPr>
              <w:widowControl w:val="0"/>
              <w:jc w:val="both"/>
              <w:rPr>
                <w:rFonts w:ascii="Times New Roman" w:eastAsia="Times New Roman" w:hAnsi="Times New Roman" w:cs="Times New Roman"/>
                <w:strike/>
                <w:sz w:val="24"/>
                <w:szCs w:val="24"/>
              </w:rPr>
            </w:pPr>
          </w:p>
        </w:tc>
      </w:tr>
      <w:tr w:rsidR="008E64C0" w:rsidRPr="00075B3D" w:rsidTr="003B0F55">
        <w:trPr>
          <w:trHeight w:val="443"/>
          <w:jc w:val="center"/>
        </w:trPr>
        <w:tc>
          <w:tcPr>
            <w:tcW w:w="10226" w:type="dxa"/>
            <w:gridSpan w:val="3"/>
          </w:tcPr>
          <w:p w:rsidR="008E64C0" w:rsidRPr="00075B3D" w:rsidRDefault="005D096D">
            <w:pPr>
              <w:widowControl w:val="0"/>
              <w:jc w:val="center"/>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lastRenderedPageBreak/>
              <w:t>Розділ 5. Оцінка тендерної пропозиції</w:t>
            </w:r>
          </w:p>
        </w:tc>
      </w:tr>
      <w:tr w:rsidR="008E64C0" w:rsidRPr="00075B3D"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30" w:type="dxa"/>
          </w:tcPr>
          <w:p w:rsidR="008E64C0" w:rsidRPr="00075B3D" w:rsidRDefault="005D096D">
            <w:pPr>
              <w:widowControl w:val="0"/>
              <w:spacing w:line="228"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E64C0" w:rsidRPr="00075B3D" w:rsidRDefault="005D096D">
            <w:pPr>
              <w:widowControl w:val="0"/>
              <w:jc w:val="both"/>
              <w:rPr>
                <w:rFonts w:ascii="Times New Roman" w:eastAsia="Times New Roman" w:hAnsi="Times New Roman" w:cs="Times New Roman"/>
                <w:i/>
                <w:sz w:val="24"/>
                <w:szCs w:val="24"/>
              </w:rPr>
            </w:pPr>
            <w:r w:rsidRPr="00075B3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75B3D">
              <w:rPr>
                <w:rFonts w:ascii="Times New Roman" w:eastAsia="Times New Roman" w:hAnsi="Times New Roman" w:cs="Times New Roman"/>
                <w:i/>
                <w:sz w:val="24"/>
                <w:szCs w:val="24"/>
              </w:rPr>
              <w:t>(у разі якщо подано дві і більше тендерних пропозицій).</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E64C0" w:rsidRPr="00075B3D" w:rsidRDefault="005D096D" w:rsidP="00A200EB">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Оцінка здійснюється щодо предмета закупівлі в цілому.</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200EB"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A200EB" w:rsidRPr="00075B3D">
              <w:rPr>
                <w:rFonts w:ascii="Times New Roman" w:eastAsia="Times New Roman" w:hAnsi="Times New Roman" w:cs="Times New Roman"/>
                <w:sz w:val="24"/>
                <w:szCs w:val="24"/>
              </w:rPr>
              <w:t>0,5</w:t>
            </w:r>
            <w:r w:rsidRPr="00075B3D">
              <w:rPr>
                <w:rFonts w:ascii="Times New Roman" w:eastAsia="Times New Roman" w:hAnsi="Times New Roman" w:cs="Times New Roman"/>
                <w:sz w:val="24"/>
                <w:szCs w:val="24"/>
              </w:rPr>
              <w:t>%</w:t>
            </w:r>
          </w:p>
          <w:p w:rsidR="008E64C0" w:rsidRPr="00075B3D" w:rsidRDefault="00A200EB">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 </w:t>
            </w:r>
            <w:r w:rsidR="005D096D" w:rsidRPr="00075B3D">
              <w:rPr>
                <w:rFonts w:ascii="Times New Roman" w:eastAsia="Times New Roman" w:hAnsi="Times New Roman" w:cs="Times New Roman"/>
                <w:sz w:val="24"/>
                <w:szCs w:val="24"/>
              </w:rPr>
              <w:t xml:space="preserve">Учасник визначає ціни на </w:t>
            </w:r>
            <w:r w:rsidR="005D096D" w:rsidRPr="00075B3D">
              <w:rPr>
                <w:rFonts w:ascii="Times New Roman" w:eastAsia="Times New Roman" w:hAnsi="Times New Roman" w:cs="Times New Roman"/>
                <w:b/>
                <w:sz w:val="24"/>
                <w:szCs w:val="24"/>
              </w:rPr>
              <w:t>товар/послуги/роботи</w:t>
            </w:r>
            <w:r w:rsidR="005D096D" w:rsidRPr="00075B3D">
              <w:rPr>
                <w:rFonts w:ascii="Times New Roman" w:eastAsia="Times New Roman" w:hAnsi="Times New Roman" w:cs="Times New Roman"/>
                <w:sz w:val="24"/>
                <w:szCs w:val="24"/>
              </w:rPr>
              <w:t xml:space="preserve">, що він пропонує </w:t>
            </w:r>
            <w:r w:rsidR="005D096D" w:rsidRPr="00075B3D">
              <w:rPr>
                <w:rFonts w:ascii="Times New Roman" w:eastAsia="Times New Roman" w:hAnsi="Times New Roman" w:cs="Times New Roman"/>
                <w:b/>
                <w:sz w:val="24"/>
                <w:szCs w:val="24"/>
              </w:rPr>
              <w:t>поставити/надати/виконати</w:t>
            </w:r>
            <w:r w:rsidR="005D096D" w:rsidRPr="00075B3D">
              <w:rPr>
                <w:rFonts w:ascii="Times New Roman" w:eastAsia="Times New Roman" w:hAnsi="Times New Roman" w:cs="Times New Roman"/>
                <w:sz w:val="24"/>
                <w:szCs w:val="24"/>
              </w:rPr>
              <w:t xml:space="preserve">за договором про закупівлю, з </w:t>
            </w:r>
            <w:r w:rsidR="005D096D" w:rsidRPr="00075B3D">
              <w:rPr>
                <w:rFonts w:ascii="Times New Roman" w:eastAsia="Times New Roman" w:hAnsi="Times New Roman" w:cs="Times New Roman"/>
                <w:sz w:val="24"/>
                <w:szCs w:val="24"/>
              </w:rPr>
              <w:lastRenderedPageBreak/>
              <w:t xml:space="preserve">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5D096D" w:rsidRPr="00075B3D">
              <w:rPr>
                <w:rFonts w:ascii="Times New Roman" w:eastAsia="Times New Roman" w:hAnsi="Times New Roman" w:cs="Times New Roman"/>
                <w:b/>
                <w:sz w:val="24"/>
                <w:szCs w:val="24"/>
              </w:rPr>
              <w:t>товару/послуг/робіт</w:t>
            </w:r>
            <w:r w:rsidR="005D096D" w:rsidRPr="00075B3D">
              <w:rPr>
                <w:rFonts w:ascii="Times New Roman" w:eastAsia="Times New Roman" w:hAnsi="Times New Roman" w:cs="Times New Roman"/>
                <w:sz w:val="24"/>
                <w:szCs w:val="24"/>
              </w:rPr>
              <w:t>даного виду.</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075B3D">
              <w:rPr>
                <w:rFonts w:ascii="Times New Roman" w:eastAsia="Times New Roman" w:hAnsi="Times New Roman" w:cs="Times New Roman"/>
                <w:b/>
                <w:i/>
                <w:sz w:val="24"/>
                <w:szCs w:val="24"/>
              </w:rPr>
              <w:t>не повинен перевищувати п’яти робочих днів</w:t>
            </w:r>
            <w:r w:rsidRPr="00075B3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075B3D">
              <w:rPr>
                <w:rFonts w:ascii="Times New Roman" w:eastAsia="Times New Roman" w:hAnsi="Times New Roman" w:cs="Times New Roman"/>
                <w:b/>
                <w:i/>
                <w:sz w:val="24"/>
                <w:szCs w:val="24"/>
              </w:rPr>
              <w:t>продовжено замовником до 20 робочих днів</w:t>
            </w:r>
            <w:r w:rsidRPr="00075B3D">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b/>
                <w:i/>
                <w:sz w:val="24"/>
                <w:szCs w:val="24"/>
              </w:rPr>
              <w:t>Аномально низька ціна тендерної пропозиції</w:t>
            </w:r>
            <w:r w:rsidRPr="00075B3D">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8E64C0" w:rsidRPr="00075B3D" w:rsidRDefault="005D096D">
            <w:pPr>
              <w:widowControl w:val="0"/>
              <w:jc w:val="both"/>
              <w:rPr>
                <w:rFonts w:ascii="Times New Roman" w:eastAsia="Times New Roman" w:hAnsi="Times New Roman" w:cs="Times New Roman"/>
                <w:b/>
                <w:i/>
                <w:sz w:val="24"/>
                <w:szCs w:val="24"/>
              </w:rPr>
            </w:pPr>
            <w:r w:rsidRPr="00075B3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075B3D">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E64C0" w:rsidRPr="00075B3D" w:rsidRDefault="005D096D">
            <w:pPr>
              <w:widowControl w:val="0"/>
              <w:jc w:val="both"/>
              <w:rPr>
                <w:rFonts w:ascii="Times New Roman" w:eastAsia="Times New Roman" w:hAnsi="Times New Roman" w:cs="Times New Roman"/>
                <w:b/>
                <w:i/>
                <w:sz w:val="24"/>
                <w:szCs w:val="24"/>
              </w:rPr>
            </w:pPr>
            <w:r w:rsidRPr="00075B3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8E64C0" w:rsidRPr="00075B3D" w:rsidRDefault="005D096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E64C0" w:rsidRPr="00075B3D" w:rsidRDefault="005D096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 xml:space="preserve">сприятливі умови, за яких учасник може поставити товари, надати послуги чи виконати роботи, зокрема спеціальна </w:t>
            </w:r>
            <w:r w:rsidRPr="00075B3D">
              <w:rPr>
                <w:rFonts w:ascii="Times New Roman" w:eastAsia="Times New Roman" w:hAnsi="Times New Roman" w:cs="Times New Roman"/>
                <w:color w:val="000000"/>
                <w:sz w:val="24"/>
                <w:szCs w:val="24"/>
              </w:rPr>
              <w:lastRenderedPageBreak/>
              <w:t>цінова пропозиція (знижка) учасника;</w:t>
            </w:r>
          </w:p>
          <w:p w:rsidR="008E64C0" w:rsidRPr="00075B3D" w:rsidRDefault="005D096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8E64C0" w:rsidRPr="00075B3D" w:rsidRDefault="005D096D">
            <w:pPr>
              <w:widowControl w:val="0"/>
              <w:shd w:val="clear" w:color="auto" w:fill="FFFFFF"/>
              <w:jc w:val="both"/>
              <w:rPr>
                <w:rFonts w:ascii="Times New Roman" w:eastAsia="Times New Roman" w:hAnsi="Times New Roman" w:cs="Times New Roman"/>
                <w:sz w:val="24"/>
                <w:szCs w:val="24"/>
              </w:rPr>
            </w:pPr>
            <w:r w:rsidRPr="00075B3D">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075B3D">
              <w:rPr>
                <w:rFonts w:ascii="Times New Roman" w:eastAsia="Times New Roman" w:hAnsi="Times New Roman" w:cs="Times New Roman"/>
                <w:sz w:val="24"/>
                <w:szCs w:val="24"/>
              </w:rPr>
              <w:t>м Особливостей</w:t>
            </w:r>
            <w:r w:rsidRPr="00075B3D">
              <w:rPr>
                <w:rFonts w:ascii="Times New Roman" w:eastAsia="Times New Roman" w:hAnsi="Times New Roman" w:cs="Times New Roman"/>
                <w:color w:val="000000"/>
                <w:sz w:val="24"/>
                <w:szCs w:val="24"/>
              </w:rPr>
              <w:t>.</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75B3D">
              <w:rPr>
                <w:rFonts w:ascii="Times New Roman" w:eastAsia="Times New Roman" w:hAnsi="Times New Roman" w:cs="Times New Roman"/>
                <w:i/>
                <w:sz w:val="24"/>
                <w:szCs w:val="24"/>
              </w:rPr>
              <w:t>(якщо такі вимагались)</w:t>
            </w:r>
            <w:r w:rsidRPr="00075B3D">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075B3D">
              <w:rPr>
                <w:rFonts w:ascii="Times New Roman" w:eastAsia="Times New Roman" w:hAnsi="Times New Roman" w:cs="Times New Roman"/>
                <w:b/>
                <w:i/>
                <w:sz w:val="24"/>
                <w:szCs w:val="24"/>
              </w:rPr>
              <w:t>Особливостей</w:t>
            </w:r>
            <w:r w:rsidRPr="00075B3D">
              <w:rPr>
                <w:rFonts w:ascii="Times New Roman" w:eastAsia="Times New Roman" w:hAnsi="Times New Roman" w:cs="Times New Roman"/>
                <w:sz w:val="24"/>
                <w:szCs w:val="24"/>
              </w:rPr>
              <w:t>.</w:t>
            </w:r>
          </w:p>
          <w:p w:rsidR="008E64C0" w:rsidRPr="00075B3D" w:rsidRDefault="005D096D">
            <w:pPr>
              <w:widowControl w:val="0"/>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75B3D">
              <w:rPr>
                <w:rFonts w:ascii="Times New Roman" w:eastAsia="Times New Roman" w:hAnsi="Times New Roman" w:cs="Times New Roman"/>
                <w:b/>
                <w:sz w:val="24"/>
                <w:szCs w:val="24"/>
                <w:highlight w:val="white"/>
              </w:rPr>
              <w:t xml:space="preserve">в </w:t>
            </w:r>
            <w:r w:rsidRPr="00075B3D">
              <w:rPr>
                <w:rFonts w:ascii="Times New Roman" w:eastAsia="Times New Roman" w:hAnsi="Times New Roman" w:cs="Times New Roman"/>
                <w:b/>
                <w:i/>
                <w:sz w:val="24"/>
                <w:szCs w:val="24"/>
                <w:highlight w:val="white"/>
              </w:rPr>
              <w:t>інформації та/або документах</w:t>
            </w:r>
            <w:r w:rsidRPr="00075B3D">
              <w:rPr>
                <w:rFonts w:ascii="Times New Roman" w:eastAsia="Times New Roman" w:hAnsi="Times New Roman" w:cs="Times New Roman"/>
                <w:b/>
                <w:sz w:val="24"/>
                <w:szCs w:val="24"/>
                <w:highlight w:val="white"/>
              </w:rPr>
              <w:t>,</w:t>
            </w:r>
            <w:r w:rsidRPr="00075B3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75B3D">
              <w:rPr>
                <w:rFonts w:ascii="Times New Roman" w:eastAsia="Times New Roman" w:hAnsi="Times New Roman" w:cs="Times New Roman"/>
                <w:b/>
                <w:i/>
                <w:sz w:val="24"/>
                <w:szCs w:val="24"/>
                <w:highlight w:val="white"/>
              </w:rPr>
              <w:t>не може бути меншим ніж два робочі дні</w:t>
            </w:r>
            <w:r w:rsidRPr="00075B3D">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64C0" w:rsidRPr="00075B3D" w:rsidRDefault="005D096D">
            <w:pPr>
              <w:widowControl w:val="0"/>
              <w:shd w:val="clear" w:color="auto" w:fill="FFFFFF"/>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b/>
                <w:i/>
                <w:sz w:val="24"/>
                <w:szCs w:val="24"/>
                <w:highlight w:val="white"/>
              </w:rPr>
              <w:t>Під невідповідністю</w:t>
            </w:r>
            <w:r w:rsidRPr="00075B3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75B3D">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75B3D">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E64C0" w:rsidRPr="00075B3D" w:rsidRDefault="005D096D">
            <w:pPr>
              <w:widowControl w:val="0"/>
              <w:shd w:val="clear" w:color="auto" w:fill="FFFFFF"/>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b/>
                <w:i/>
                <w:sz w:val="24"/>
                <w:szCs w:val="24"/>
                <w:highlight w:val="white"/>
              </w:rPr>
              <w:t>Невідповідністю</w:t>
            </w:r>
            <w:r w:rsidRPr="00075B3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75B3D">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sidRPr="00075B3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E64C0" w:rsidRPr="00075B3D" w:rsidRDefault="005D096D">
            <w:pPr>
              <w:widowControl w:val="0"/>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075B3D">
              <w:rPr>
                <w:rFonts w:ascii="Times New Roman" w:eastAsia="Times New Roman" w:hAnsi="Times New Roman" w:cs="Times New Roman"/>
                <w:sz w:val="24"/>
                <w:szCs w:val="24"/>
              </w:rPr>
              <w:lastRenderedPageBreak/>
              <w:t>закупівель</w:t>
            </w:r>
            <w:r w:rsidR="00907D49" w:rsidRPr="00075B3D">
              <w:rPr>
                <w:rFonts w:ascii="Times New Roman" w:eastAsia="Times New Roman" w:hAnsi="Times New Roman" w:cs="Times New Roman"/>
                <w:sz w:val="24"/>
                <w:szCs w:val="24"/>
              </w:rPr>
              <w:t xml:space="preserve"> </w:t>
            </w:r>
            <w:r w:rsidRPr="00075B3D">
              <w:rPr>
                <w:rFonts w:ascii="Times New Roman" w:eastAsia="Times New Roman" w:hAnsi="Times New Roman" w:cs="Times New Roman"/>
                <w:b/>
                <w:i/>
                <w:sz w:val="24"/>
                <w:szCs w:val="24"/>
              </w:rPr>
              <w:t>протягом 24 годин</w:t>
            </w:r>
            <w:r w:rsidRPr="00075B3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64C0" w:rsidRPr="00075B3D" w:rsidTr="008714CF">
        <w:trPr>
          <w:trHeight w:val="4529"/>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Інша інформація</w:t>
            </w:r>
          </w:p>
        </w:tc>
        <w:tc>
          <w:tcPr>
            <w:tcW w:w="7230" w:type="dxa"/>
          </w:tcPr>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75B3D">
              <w:rPr>
                <w:rFonts w:ascii="Times New Roman" w:eastAsia="Times New Roman" w:hAnsi="Times New Roman" w:cs="Times New Roman"/>
                <w:i/>
                <w:sz w:val="24"/>
                <w:szCs w:val="24"/>
              </w:rPr>
              <w:t>(у разі встановлення такої вимоги)</w:t>
            </w:r>
            <w:r w:rsidRPr="00075B3D">
              <w:rPr>
                <w:rFonts w:ascii="Times New Roman" w:eastAsia="Times New Roman" w:hAnsi="Times New Roman" w:cs="Times New Roman"/>
                <w:sz w:val="24"/>
                <w:szCs w:val="24"/>
              </w:rPr>
              <w:t xml:space="preserve">. </w:t>
            </w:r>
            <w:r w:rsidRPr="00075B3D">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75B3D">
              <w:rPr>
                <w:rFonts w:ascii="Times New Roman" w:eastAsia="Times New Roman" w:hAnsi="Times New Roman" w:cs="Times New Roman"/>
                <w:sz w:val="24"/>
                <w:szCs w:val="24"/>
              </w:rPr>
              <w:t>ею</w:t>
            </w:r>
            <w:r w:rsidRPr="00075B3D">
              <w:rPr>
                <w:rFonts w:ascii="Times New Roman" w:eastAsia="Times New Roman" w:hAnsi="Times New Roman" w:cs="Times New Roman"/>
                <w:color w:val="000000"/>
                <w:sz w:val="24"/>
                <w:szCs w:val="24"/>
              </w:rPr>
              <w:t xml:space="preserve"> 358 Кримінального </w:t>
            </w:r>
            <w:r w:rsidRPr="00075B3D">
              <w:rPr>
                <w:rFonts w:ascii="Times New Roman" w:eastAsia="Times New Roman" w:hAnsi="Times New Roman" w:cs="Times New Roman"/>
                <w:sz w:val="24"/>
                <w:szCs w:val="24"/>
              </w:rPr>
              <w:t>к</w:t>
            </w:r>
            <w:r w:rsidRPr="00075B3D">
              <w:rPr>
                <w:rFonts w:ascii="Times New Roman" w:eastAsia="Times New Roman" w:hAnsi="Times New Roman" w:cs="Times New Roman"/>
                <w:color w:val="000000"/>
                <w:sz w:val="24"/>
                <w:szCs w:val="24"/>
              </w:rPr>
              <w:t>одексу України.</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b/>
                <w:i/>
                <w:color w:val="000000"/>
                <w:sz w:val="24"/>
                <w:szCs w:val="24"/>
                <w:u w:val="single"/>
              </w:rPr>
              <w:t>Інші умови тендерної документації:</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75B3D">
              <w:rPr>
                <w:rFonts w:ascii="Times New Roman" w:eastAsia="Times New Roman" w:hAnsi="Times New Roman" w:cs="Times New Roman"/>
                <w:sz w:val="24"/>
                <w:szCs w:val="24"/>
              </w:rPr>
              <w:t>у</w:t>
            </w:r>
            <w:r w:rsidRPr="00075B3D">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w:t>
            </w:r>
            <w:r w:rsidRPr="00075B3D">
              <w:rPr>
                <w:rFonts w:ascii="Times New Roman" w:eastAsia="Times New Roman" w:hAnsi="Times New Roman" w:cs="Times New Roman"/>
                <w:color w:val="000000"/>
                <w:sz w:val="24"/>
                <w:szCs w:val="24"/>
              </w:rPr>
              <w:lastRenderedPageBreak/>
              <w:t>підпису.</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75B3D">
              <w:rPr>
                <w:rFonts w:ascii="Times New Roman" w:eastAsia="Times New Roman" w:hAnsi="Times New Roman" w:cs="Times New Roman"/>
                <w:sz w:val="24"/>
                <w:szCs w:val="24"/>
              </w:rPr>
              <w:t>—</w:t>
            </w:r>
            <w:r w:rsidRPr="00075B3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5B3D">
              <w:rPr>
                <w:rFonts w:ascii="Times New Roman" w:eastAsia="Times New Roman" w:hAnsi="Times New Roman" w:cs="Times New Roman"/>
                <w:sz w:val="24"/>
                <w:szCs w:val="24"/>
              </w:rPr>
              <w:t>—</w:t>
            </w:r>
            <w:r w:rsidRPr="00075B3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75B3D">
              <w:rPr>
                <w:rFonts w:ascii="Times New Roman" w:eastAsia="Times New Roman" w:hAnsi="Times New Roman" w:cs="Times New Roman"/>
                <w:sz w:val="24"/>
                <w:szCs w:val="24"/>
              </w:rPr>
              <w:t>—</w:t>
            </w:r>
            <w:r w:rsidRPr="00075B3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5B3D">
              <w:rPr>
                <w:rFonts w:ascii="Times New Roman" w:eastAsia="Times New Roman" w:hAnsi="Times New Roman" w:cs="Times New Roman"/>
                <w:sz w:val="24"/>
                <w:szCs w:val="24"/>
              </w:rPr>
              <w:t>—</w:t>
            </w:r>
            <w:r w:rsidRPr="00075B3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до тендерної документації, подають  у складі своєї пропозиції, документи, передбачені законодавством країн, де вони зареєстровані.</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 xml:space="preserve">6.  Факт подання тендерної пропозиції учасником </w:t>
            </w:r>
            <w:r w:rsidRPr="00075B3D">
              <w:rPr>
                <w:rFonts w:ascii="Times New Roman" w:eastAsia="Times New Roman" w:hAnsi="Times New Roman" w:cs="Times New Roman"/>
                <w:sz w:val="24"/>
                <w:szCs w:val="24"/>
              </w:rPr>
              <w:t>—</w:t>
            </w:r>
            <w:r w:rsidRPr="00075B3D">
              <w:rPr>
                <w:rFonts w:ascii="Times New Roman" w:eastAsia="Times New Roman" w:hAnsi="Times New Roman" w:cs="Times New Roman"/>
                <w:color w:val="000000"/>
                <w:sz w:val="24"/>
                <w:szCs w:val="24"/>
              </w:rPr>
              <w:t xml:space="preserve"> фізичною особою чи фізичною особою</w:t>
            </w:r>
            <w:r w:rsidRPr="00075B3D">
              <w:rPr>
                <w:rFonts w:ascii="Times New Roman" w:eastAsia="Times New Roman" w:hAnsi="Times New Roman" w:cs="Times New Roman"/>
                <w:sz w:val="24"/>
                <w:szCs w:val="24"/>
              </w:rPr>
              <w:t xml:space="preserve"> — </w:t>
            </w:r>
            <w:r w:rsidRPr="00075B3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075B3D">
              <w:rPr>
                <w:rFonts w:ascii="Times New Roman" w:eastAsia="Times New Roman" w:hAnsi="Times New Roman" w:cs="Times New Roman"/>
                <w:sz w:val="24"/>
                <w:szCs w:val="24"/>
              </w:rPr>
              <w:t>є</w:t>
            </w:r>
            <w:r w:rsidRPr="00075B3D">
              <w:rPr>
                <w:rFonts w:ascii="Times New Roman" w:eastAsia="Times New Roman" w:hAnsi="Times New Roman" w:cs="Times New Roman"/>
                <w:color w:val="000000"/>
                <w:sz w:val="24"/>
                <w:szCs w:val="24"/>
              </w:rPr>
              <w:t xml:space="preserve">ктом договору про закупівлю, викладеним </w:t>
            </w:r>
            <w:r w:rsidRPr="00075B3D">
              <w:rPr>
                <w:rFonts w:ascii="Times New Roman" w:eastAsia="Times New Roman" w:hAnsi="Times New Roman" w:cs="Times New Roman"/>
                <w:sz w:val="24"/>
                <w:szCs w:val="24"/>
              </w:rPr>
              <w:t>у</w:t>
            </w:r>
            <w:r w:rsidR="0001269A">
              <w:rPr>
                <w:rFonts w:ascii="Times New Roman" w:eastAsia="Times New Roman" w:hAnsi="Times New Roman" w:cs="Times New Roman"/>
                <w:sz w:val="24"/>
                <w:szCs w:val="24"/>
              </w:rPr>
              <w:t xml:space="preserve"> </w:t>
            </w:r>
            <w:r w:rsidRPr="00075B3D">
              <w:rPr>
                <w:rFonts w:ascii="Times New Roman" w:eastAsia="Times New Roman" w:hAnsi="Times New Roman" w:cs="Times New Roman"/>
                <w:b/>
                <w:i/>
                <w:color w:val="000000"/>
                <w:sz w:val="24"/>
                <w:szCs w:val="24"/>
              </w:rPr>
              <w:t>Додатку 3</w:t>
            </w:r>
            <w:r w:rsidRPr="00075B3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75B3D">
              <w:rPr>
                <w:rFonts w:ascii="Times New Roman" w:eastAsia="Times New Roman" w:hAnsi="Times New Roman" w:cs="Times New Roman"/>
                <w:b/>
                <w:i/>
                <w:color w:val="000000"/>
                <w:sz w:val="24"/>
                <w:szCs w:val="24"/>
              </w:rPr>
              <w:t>в п. 4 Розділу 3</w:t>
            </w:r>
            <w:r w:rsidRPr="00075B3D">
              <w:rPr>
                <w:rFonts w:ascii="Times New Roman" w:eastAsia="Times New Roman" w:hAnsi="Times New Roman" w:cs="Times New Roman"/>
                <w:color w:val="000000"/>
                <w:sz w:val="24"/>
                <w:szCs w:val="24"/>
              </w:rPr>
              <w:t xml:space="preserve"> до цієї тендерної документації.</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64C0" w:rsidRPr="00075B3D" w:rsidRDefault="005D09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75B3D">
              <w:rPr>
                <w:rFonts w:ascii="Times New Roman" w:eastAsia="Times New Roman" w:hAnsi="Times New Roman" w:cs="Times New Roman"/>
                <w:sz w:val="24"/>
                <w:szCs w:val="24"/>
              </w:rPr>
              <w:t>*</w:t>
            </w:r>
            <w:r w:rsidRPr="00075B3D">
              <w:rPr>
                <w:rFonts w:ascii="Times New Roman" w:eastAsia="Times New Roman" w:hAnsi="Times New Roman" w:cs="Times New Roman"/>
                <w:color w:val="000000"/>
                <w:sz w:val="24"/>
                <w:szCs w:val="24"/>
              </w:rPr>
              <w:t>.</w:t>
            </w:r>
          </w:p>
          <w:p w:rsidR="008E64C0" w:rsidRPr="00075B3D" w:rsidRDefault="005D096D">
            <w:pPr>
              <w:widowControl w:val="0"/>
              <w:pBdr>
                <w:top w:val="nil"/>
                <w:left w:val="nil"/>
                <w:bottom w:val="nil"/>
                <w:right w:val="nil"/>
                <w:between w:val="nil"/>
              </w:pBdr>
              <w:jc w:val="both"/>
              <w:rPr>
                <w:rFonts w:ascii="Times New Roman" w:eastAsia="Times New Roman" w:hAnsi="Times New Roman" w:cs="Times New Roman"/>
                <w:i/>
                <w:sz w:val="20"/>
                <w:szCs w:val="20"/>
              </w:rPr>
            </w:pPr>
            <w:r w:rsidRPr="00075B3D">
              <w:rPr>
                <w:rFonts w:ascii="Times New Roman" w:eastAsia="Times New Roman" w:hAnsi="Times New Roman" w:cs="Times New Roman"/>
                <w:color w:val="000000"/>
                <w:sz w:val="24"/>
                <w:szCs w:val="24"/>
              </w:rPr>
              <w:t>Примітка:</w:t>
            </w:r>
            <w:r w:rsidRPr="00075B3D">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 xml:space="preserve">11. </w:t>
            </w:r>
            <w:r w:rsidRPr="00075B3D">
              <w:rPr>
                <w:rFonts w:ascii="Times New Roman" w:eastAsia="Times New Roman" w:hAnsi="Times New Roman" w:cs="Times New Roman"/>
                <w:sz w:val="24"/>
                <w:szCs w:val="24"/>
              </w:rPr>
              <w:t>Тендерна п</w:t>
            </w:r>
            <w:r w:rsidRPr="00075B3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E64C0" w:rsidRPr="00075B3D" w:rsidRDefault="005D096D">
            <w:pPr>
              <w:widowControl w:val="0"/>
              <w:pBdr>
                <w:top w:val="nil"/>
                <w:left w:val="nil"/>
                <w:bottom w:val="nil"/>
                <w:right w:val="nil"/>
                <w:between w:val="nil"/>
              </w:pBdr>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w:t>
            </w:r>
            <w:r w:rsidRPr="00075B3D">
              <w:rPr>
                <w:rFonts w:ascii="Times New Roman" w:eastAsia="Times New Roman" w:hAnsi="Times New Roman" w:cs="Times New Roman"/>
                <w:sz w:val="24"/>
                <w:szCs w:val="24"/>
              </w:rPr>
              <w:lastRenderedPageBreak/>
              <w:t>їх не порушує, жодні окремі підтвердження не потрібно подавати):</w:t>
            </w:r>
          </w:p>
          <w:p w:rsidR="008E64C0" w:rsidRPr="00075B3D" w:rsidRDefault="005D096D">
            <w:pPr>
              <w:widowControl w:val="0"/>
              <w:pBdr>
                <w:top w:val="nil"/>
                <w:left w:val="nil"/>
                <w:bottom w:val="nil"/>
                <w:right w:val="nil"/>
                <w:between w:val="nil"/>
              </w:pBdr>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   </w:t>
            </w:r>
            <w:r w:rsidRPr="00075B3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64C0" w:rsidRPr="00075B3D" w:rsidRDefault="005D096D">
            <w:pPr>
              <w:widowControl w:val="0"/>
              <w:pBdr>
                <w:top w:val="nil"/>
                <w:left w:val="nil"/>
                <w:bottom w:val="nil"/>
                <w:right w:val="nil"/>
                <w:between w:val="nil"/>
              </w:pBdr>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   </w:t>
            </w:r>
            <w:r w:rsidRPr="00075B3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64C0" w:rsidRPr="00075B3D" w:rsidRDefault="005D096D">
            <w:pPr>
              <w:widowControl w:val="0"/>
              <w:pBdr>
                <w:top w:val="nil"/>
                <w:left w:val="nil"/>
                <w:bottom w:val="nil"/>
                <w:right w:val="nil"/>
                <w:between w:val="nil"/>
              </w:pBdr>
              <w:jc w:val="both"/>
              <w:rPr>
                <w:rFonts w:ascii="Times New Roman" w:eastAsia="Times New Roman" w:hAnsi="Times New Roman" w:cs="Times New Roman"/>
                <w:i/>
                <w:sz w:val="24"/>
                <w:szCs w:val="24"/>
              </w:rPr>
            </w:pPr>
            <w:r w:rsidRPr="00075B3D">
              <w:rPr>
                <w:rFonts w:ascii="Times New Roman" w:eastAsia="Times New Roman" w:hAnsi="Times New Roman" w:cs="Times New Roman"/>
                <w:sz w:val="24"/>
                <w:szCs w:val="24"/>
              </w:rPr>
              <w:t xml:space="preserve">—   </w:t>
            </w:r>
            <w:r w:rsidRPr="00075B3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14CF"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8E64C0" w:rsidRPr="00075B3D" w:rsidTr="003B0F55">
        <w:trPr>
          <w:trHeight w:val="983"/>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Відхилення тендерних пропозицій</w:t>
            </w:r>
          </w:p>
        </w:tc>
        <w:tc>
          <w:tcPr>
            <w:tcW w:w="7230" w:type="dxa"/>
          </w:tcPr>
          <w:p w:rsidR="008E64C0" w:rsidRPr="00075B3D" w:rsidRDefault="005D096D">
            <w:pPr>
              <w:widowControl w:val="0"/>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b/>
                <w:i/>
                <w:sz w:val="24"/>
                <w:szCs w:val="24"/>
                <w:highlight w:val="white"/>
              </w:rPr>
              <w:t>Замовник відхиляє тендерну пропозицію</w:t>
            </w:r>
            <w:r w:rsidRPr="00075B3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E64C0" w:rsidRPr="00075B3D" w:rsidRDefault="005D096D">
            <w:pPr>
              <w:widowControl w:val="0"/>
              <w:spacing w:line="228" w:lineRule="auto"/>
              <w:jc w:val="both"/>
              <w:rPr>
                <w:rFonts w:ascii="Times New Roman" w:eastAsia="Times New Roman" w:hAnsi="Times New Roman" w:cs="Times New Roman"/>
                <w:b/>
                <w:i/>
                <w:sz w:val="24"/>
                <w:szCs w:val="24"/>
                <w:highlight w:val="white"/>
              </w:rPr>
            </w:pPr>
            <w:r w:rsidRPr="00075B3D">
              <w:rPr>
                <w:rFonts w:ascii="Times New Roman" w:eastAsia="Times New Roman" w:hAnsi="Times New Roman" w:cs="Times New Roman"/>
                <w:b/>
                <w:i/>
                <w:sz w:val="24"/>
                <w:szCs w:val="24"/>
                <w:highlight w:val="white"/>
              </w:rPr>
              <w:t>1) учасник процедури закупівлі:</w:t>
            </w:r>
          </w:p>
          <w:p w:rsidR="008E64C0" w:rsidRPr="00075B3D" w:rsidRDefault="005D096D">
            <w:pPr>
              <w:widowControl w:val="0"/>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E64C0" w:rsidRPr="00075B3D" w:rsidRDefault="005D096D">
            <w:pPr>
              <w:widowControl w:val="0"/>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E64C0" w:rsidRPr="00075B3D" w:rsidRDefault="005D096D">
            <w:pPr>
              <w:widowControl w:val="0"/>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64C0" w:rsidRPr="00075B3D" w:rsidRDefault="005D096D">
            <w:pPr>
              <w:widowControl w:val="0"/>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частині чотирнадцятій </w:t>
            </w:r>
            <w:r w:rsidRPr="00075B3D">
              <w:rPr>
                <w:rFonts w:ascii="Times New Roman" w:eastAsia="Times New Roman" w:hAnsi="Times New Roman" w:cs="Times New Roman"/>
                <w:sz w:val="24"/>
                <w:szCs w:val="24"/>
                <w:highlight w:val="white"/>
              </w:rPr>
              <w:lastRenderedPageBreak/>
              <w:t>статті 29 Закону;</w:t>
            </w:r>
          </w:p>
          <w:p w:rsidR="008E64C0" w:rsidRPr="00075B3D" w:rsidRDefault="005D096D">
            <w:pPr>
              <w:widowControl w:val="0"/>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8E64C0" w:rsidRPr="00075B3D" w:rsidRDefault="005D096D">
            <w:pPr>
              <w:widowControl w:val="0"/>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E64C0" w:rsidRPr="00075B3D"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075B3D">
              <w:rPr>
                <w:rFonts w:ascii="Times New Roman" w:eastAsia="Times New Roman" w:hAnsi="Times New Roman" w:cs="Times New Roman"/>
                <w:b/>
                <w:i/>
                <w:sz w:val="24"/>
                <w:szCs w:val="24"/>
                <w:highlight w:val="white"/>
              </w:rPr>
              <w:t>2) тендерна пропозиція:</w:t>
            </w:r>
          </w:p>
          <w:p w:rsidR="008E64C0" w:rsidRPr="00075B3D"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8E64C0" w:rsidRPr="00075B3D"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8E64C0" w:rsidRPr="00075B3D"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є такою, строк дії якої закінчився;</w:t>
            </w:r>
          </w:p>
          <w:p w:rsidR="008E64C0" w:rsidRPr="00075B3D"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64C0" w:rsidRPr="00075B3D"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8E64C0" w:rsidRPr="00075B3D"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075B3D">
              <w:rPr>
                <w:rFonts w:ascii="Times New Roman" w:eastAsia="Times New Roman" w:hAnsi="Times New Roman" w:cs="Times New Roman"/>
                <w:b/>
                <w:i/>
                <w:sz w:val="24"/>
                <w:szCs w:val="24"/>
                <w:highlight w:val="white"/>
              </w:rPr>
              <w:t>3) переможець процедури закупівлі:</w:t>
            </w:r>
          </w:p>
          <w:p w:rsidR="008E64C0" w:rsidRPr="00075B3D"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8E64C0" w:rsidRPr="00075B3D"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E64C0" w:rsidRPr="00075B3D"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8E64C0" w:rsidRPr="00075B3D"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8E64C0" w:rsidRPr="00075B3D"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E64C0" w:rsidRPr="00075B3D"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w:t>
            </w:r>
            <w:r w:rsidRPr="00075B3D">
              <w:rPr>
                <w:rFonts w:ascii="Times New Roman" w:eastAsia="Times New Roman" w:hAnsi="Times New Roman" w:cs="Times New Roman"/>
                <w:sz w:val="24"/>
                <w:szCs w:val="24"/>
                <w:highlight w:val="white"/>
              </w:rPr>
              <w:lastRenderedPageBreak/>
              <w:t>17 Закону (крім пункту 13 частини першої статті 17 Закону) згідно з пунктом 44 Особливостей.</w:t>
            </w:r>
          </w:p>
          <w:p w:rsidR="008E64C0" w:rsidRPr="00075B3D"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075B3D">
              <w:rPr>
                <w:rFonts w:ascii="Times New Roman" w:eastAsia="Times New Roman" w:hAnsi="Times New Roman" w:cs="Times New Roman"/>
                <w:b/>
                <w:i/>
                <w:sz w:val="24"/>
                <w:szCs w:val="24"/>
                <w:highlight w:val="white"/>
              </w:rPr>
              <w:t>Замовник може відхилити тендерну пропозицію</w:t>
            </w:r>
            <w:r w:rsidRPr="00075B3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sidRPr="00075B3D">
              <w:rPr>
                <w:rFonts w:ascii="Times New Roman" w:eastAsia="Times New Roman" w:hAnsi="Times New Roman" w:cs="Times New Roman"/>
                <w:b/>
                <w:i/>
                <w:sz w:val="24"/>
                <w:szCs w:val="24"/>
                <w:highlight w:val="white"/>
              </w:rPr>
              <w:t>у разі, коли:</w:t>
            </w:r>
          </w:p>
          <w:p w:rsidR="008E64C0" w:rsidRPr="00075B3D"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64C0" w:rsidRPr="00075B3D"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64C0" w:rsidRPr="00075B3D" w:rsidRDefault="005D096D">
            <w:pPr>
              <w:widowControl w:val="0"/>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75B3D">
              <w:rPr>
                <w:rFonts w:ascii="Times New Roman" w:eastAsia="Times New Roman" w:hAnsi="Times New Roman" w:cs="Times New Roman"/>
                <w:b/>
                <w:i/>
                <w:sz w:val="24"/>
                <w:szCs w:val="24"/>
                <w:highlight w:val="white"/>
              </w:rPr>
              <w:t>не пізніш як через чотири дні</w:t>
            </w:r>
            <w:r w:rsidRPr="00075B3D">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64C0" w:rsidRPr="00075B3D" w:rsidTr="003B0F55">
        <w:trPr>
          <w:trHeight w:val="409"/>
          <w:jc w:val="center"/>
        </w:trPr>
        <w:tc>
          <w:tcPr>
            <w:tcW w:w="10226" w:type="dxa"/>
            <w:gridSpan w:val="3"/>
          </w:tcPr>
          <w:p w:rsidR="008E64C0" w:rsidRPr="00075B3D" w:rsidRDefault="005D096D">
            <w:pPr>
              <w:widowControl w:val="0"/>
              <w:jc w:val="center"/>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E64C0" w:rsidRPr="00075B3D"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8E64C0" w:rsidRPr="00075B3D" w:rsidRDefault="005D096D">
            <w:pPr>
              <w:widowControl w:val="0"/>
              <w:rPr>
                <w:rFonts w:ascii="Times New Roman" w:eastAsia="Times New Roman" w:hAnsi="Times New Roman" w:cs="Times New Roman"/>
                <w:b/>
                <w:sz w:val="24"/>
                <w:szCs w:val="24"/>
              </w:rPr>
            </w:pPr>
            <w:r w:rsidRPr="00075B3D">
              <w:rPr>
                <w:rFonts w:ascii="Times New Roman" w:eastAsia="Times New Roman" w:hAnsi="Times New Roman" w:cs="Times New Roman"/>
                <w:b/>
                <w:sz w:val="24"/>
                <w:szCs w:val="24"/>
              </w:rPr>
              <w:t>Відміна тендеру чи визнання тендеру таким, що не відбувся</w:t>
            </w:r>
          </w:p>
        </w:tc>
        <w:tc>
          <w:tcPr>
            <w:tcW w:w="7230" w:type="dxa"/>
          </w:tcPr>
          <w:p w:rsidR="008E64C0" w:rsidRPr="00075B3D" w:rsidRDefault="005D096D">
            <w:pPr>
              <w:widowControl w:val="0"/>
              <w:jc w:val="both"/>
              <w:rPr>
                <w:rFonts w:ascii="Times New Roman" w:eastAsia="Times New Roman" w:hAnsi="Times New Roman" w:cs="Times New Roman"/>
                <w:b/>
                <w:i/>
                <w:sz w:val="24"/>
                <w:szCs w:val="24"/>
              </w:rPr>
            </w:pPr>
            <w:r w:rsidRPr="00075B3D">
              <w:rPr>
                <w:rFonts w:ascii="Times New Roman" w:eastAsia="Times New Roman" w:hAnsi="Times New Roman" w:cs="Times New Roman"/>
                <w:b/>
                <w:i/>
                <w:sz w:val="24"/>
                <w:szCs w:val="24"/>
              </w:rPr>
              <w:t>Замовник відміняє відкриті торги у разі:</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1) відсутності подальшої потреби в закупівлі товарів, робіт чи послуг;</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У разі відміни відкритих торгів замовник </w:t>
            </w:r>
            <w:r w:rsidRPr="00075B3D">
              <w:rPr>
                <w:rFonts w:ascii="Times New Roman" w:eastAsia="Times New Roman" w:hAnsi="Times New Roman" w:cs="Times New Roman"/>
                <w:b/>
                <w:i/>
                <w:sz w:val="24"/>
                <w:szCs w:val="24"/>
              </w:rPr>
              <w:t>протягом одного робочого дня</w:t>
            </w:r>
            <w:r w:rsidRPr="00075B3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E64C0" w:rsidRPr="00075B3D" w:rsidRDefault="005D096D">
            <w:pPr>
              <w:widowControl w:val="0"/>
              <w:jc w:val="both"/>
              <w:rPr>
                <w:rFonts w:ascii="Times New Roman" w:eastAsia="Times New Roman" w:hAnsi="Times New Roman" w:cs="Times New Roman"/>
                <w:b/>
                <w:i/>
                <w:sz w:val="24"/>
                <w:szCs w:val="24"/>
              </w:rPr>
            </w:pPr>
            <w:r w:rsidRPr="00075B3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075B3D">
              <w:rPr>
                <w:rFonts w:ascii="Times New Roman" w:eastAsia="Times New Roman" w:hAnsi="Times New Roman" w:cs="Times New Roman"/>
                <w:sz w:val="24"/>
                <w:szCs w:val="24"/>
              </w:rPr>
              <w:lastRenderedPageBreak/>
              <w:t xml:space="preserve">згідно з </w:t>
            </w:r>
            <w:r w:rsidRPr="00075B3D">
              <w:rPr>
                <w:rFonts w:ascii="Times New Roman" w:eastAsia="Times New Roman" w:hAnsi="Times New Roman" w:cs="Times New Roman"/>
                <w:sz w:val="24"/>
                <w:szCs w:val="24"/>
                <w:highlight w:val="white"/>
              </w:rPr>
              <w:t>цими особливостями</w:t>
            </w:r>
            <w:r w:rsidRPr="00075B3D">
              <w:rPr>
                <w:rFonts w:ascii="Times New Roman" w:eastAsia="Times New Roman" w:hAnsi="Times New Roman" w:cs="Times New Roman"/>
                <w:sz w:val="24"/>
                <w:szCs w:val="24"/>
              </w:rPr>
              <w:t>;</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2) не</w:t>
            </w:r>
            <w:r w:rsidRPr="00075B3D">
              <w:rPr>
                <w:rFonts w:ascii="Times New Roman" w:eastAsia="Times New Roman" w:hAnsi="Times New Roman" w:cs="Times New Roman"/>
                <w:sz w:val="24"/>
                <w:szCs w:val="24"/>
                <w:highlight w:val="white"/>
              </w:rPr>
              <w:t>подання жодної тендерної пропозиції для участі</w:t>
            </w:r>
            <w:r w:rsidRPr="00075B3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075B3D">
              <w:rPr>
                <w:rFonts w:ascii="Times New Roman" w:eastAsia="Times New Roman" w:hAnsi="Times New Roman" w:cs="Times New Roman"/>
                <w:sz w:val="24"/>
                <w:szCs w:val="24"/>
                <w:highlight w:val="white"/>
              </w:rPr>
              <w:t>цими особливостями</w:t>
            </w:r>
            <w:r w:rsidRPr="00075B3D">
              <w:rPr>
                <w:rFonts w:ascii="Times New Roman" w:eastAsia="Times New Roman" w:hAnsi="Times New Roman" w:cs="Times New Roman"/>
                <w:sz w:val="24"/>
                <w:szCs w:val="24"/>
              </w:rPr>
              <w:t>.</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Відкриті торги можуть бути відмінені частково (за лотом).</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75B3D">
              <w:rPr>
                <w:rFonts w:ascii="Times New Roman" w:eastAsia="Times New Roman" w:hAnsi="Times New Roman" w:cs="Times New Roman"/>
                <w:color w:val="4A86E8"/>
                <w:sz w:val="24"/>
                <w:szCs w:val="24"/>
              </w:rPr>
              <w:t>.</w:t>
            </w:r>
          </w:p>
        </w:tc>
      </w:tr>
      <w:tr w:rsidR="008E64C0" w:rsidRPr="00075B3D"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Строк укладання договору про закупівлю</w:t>
            </w:r>
          </w:p>
        </w:tc>
        <w:tc>
          <w:tcPr>
            <w:tcW w:w="7230" w:type="dxa"/>
          </w:tcPr>
          <w:p w:rsidR="008E64C0" w:rsidRPr="00075B3D" w:rsidRDefault="005D096D">
            <w:pPr>
              <w:widowControl w:val="0"/>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5B3D">
              <w:rPr>
                <w:rFonts w:ascii="Times New Roman" w:eastAsia="Times New Roman" w:hAnsi="Times New Roman" w:cs="Times New Roman"/>
                <w:b/>
                <w:i/>
                <w:sz w:val="24"/>
                <w:szCs w:val="24"/>
                <w:highlight w:val="white"/>
              </w:rPr>
              <w:t>не пізніше ніж через 15 днів</w:t>
            </w:r>
            <w:r w:rsidRPr="00075B3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75B3D">
              <w:rPr>
                <w:rFonts w:ascii="Times New Roman" w:eastAsia="Times New Roman" w:hAnsi="Times New Roman" w:cs="Times New Roman"/>
                <w:b/>
                <w:i/>
                <w:sz w:val="24"/>
                <w:szCs w:val="24"/>
                <w:highlight w:val="white"/>
              </w:rPr>
              <w:t>може бути продовжений до 60 днів</w:t>
            </w:r>
            <w:r w:rsidRPr="00075B3D">
              <w:rPr>
                <w:rFonts w:ascii="Times New Roman" w:eastAsia="Times New Roman" w:hAnsi="Times New Roman" w:cs="Times New Roman"/>
                <w:sz w:val="24"/>
                <w:szCs w:val="24"/>
                <w:highlight w:val="white"/>
              </w:rPr>
              <w:t xml:space="preserve">. </w:t>
            </w:r>
          </w:p>
          <w:p w:rsidR="008E64C0" w:rsidRPr="00075B3D" w:rsidRDefault="005D096D">
            <w:pPr>
              <w:widowControl w:val="0"/>
              <w:jc w:val="both"/>
              <w:rPr>
                <w:rFonts w:ascii="Times New Roman" w:eastAsia="Times New Roman" w:hAnsi="Times New Roman" w:cs="Times New Roman"/>
                <w:sz w:val="24"/>
                <w:szCs w:val="24"/>
                <w:highlight w:val="white"/>
              </w:rPr>
            </w:pPr>
            <w:r w:rsidRPr="00075B3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75B3D">
              <w:rPr>
                <w:rFonts w:ascii="Times New Roman" w:eastAsia="Times New Roman" w:hAnsi="Times New Roman" w:cs="Times New Roman"/>
                <w:b/>
                <w:i/>
                <w:sz w:val="24"/>
                <w:szCs w:val="24"/>
                <w:highlight w:val="white"/>
              </w:rPr>
              <w:t>не може бути укладено раніше ніж через п’ять днів</w:t>
            </w:r>
            <w:r w:rsidRPr="00075B3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64C0" w:rsidRPr="00075B3D"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Проєкт договору про закупівлю</w:t>
            </w:r>
          </w:p>
        </w:tc>
        <w:tc>
          <w:tcPr>
            <w:tcW w:w="7230" w:type="dxa"/>
          </w:tcPr>
          <w:p w:rsidR="008E64C0" w:rsidRPr="00075B3D" w:rsidRDefault="005D096D">
            <w:pPr>
              <w:widowControl w:val="0"/>
              <w:ind w:right="12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Проєкт</w:t>
            </w:r>
            <w:r w:rsidR="00A200EB" w:rsidRPr="00075B3D">
              <w:rPr>
                <w:rFonts w:ascii="Times New Roman" w:eastAsia="Times New Roman" w:hAnsi="Times New Roman" w:cs="Times New Roman"/>
                <w:color w:val="000000"/>
                <w:sz w:val="24"/>
                <w:szCs w:val="24"/>
              </w:rPr>
              <w:t xml:space="preserve"> </w:t>
            </w:r>
            <w:r w:rsidRPr="00075B3D">
              <w:rPr>
                <w:rFonts w:ascii="Times New Roman" w:eastAsia="Times New Roman" w:hAnsi="Times New Roman" w:cs="Times New Roman"/>
                <w:sz w:val="24"/>
                <w:szCs w:val="24"/>
              </w:rPr>
              <w:t>д</w:t>
            </w:r>
            <w:r w:rsidRPr="00075B3D">
              <w:rPr>
                <w:rFonts w:ascii="Times New Roman" w:eastAsia="Times New Roman" w:hAnsi="Times New Roman" w:cs="Times New Roman"/>
                <w:color w:val="000000"/>
                <w:sz w:val="24"/>
                <w:szCs w:val="24"/>
              </w:rPr>
              <w:t xml:space="preserve">оговору про закупівлю викладено в </w:t>
            </w:r>
            <w:r w:rsidRPr="00075B3D">
              <w:rPr>
                <w:rFonts w:ascii="Times New Roman" w:eastAsia="Times New Roman" w:hAnsi="Times New Roman" w:cs="Times New Roman"/>
                <w:b/>
                <w:i/>
                <w:color w:val="000000"/>
                <w:sz w:val="24"/>
                <w:szCs w:val="24"/>
              </w:rPr>
              <w:t>Додатку 3</w:t>
            </w:r>
            <w:r w:rsidRPr="00075B3D">
              <w:rPr>
                <w:rFonts w:ascii="Times New Roman" w:eastAsia="Times New Roman" w:hAnsi="Times New Roman" w:cs="Times New Roman"/>
                <w:color w:val="000000"/>
                <w:sz w:val="24"/>
                <w:szCs w:val="24"/>
              </w:rPr>
              <w:t xml:space="preserve"> до цієї тендерної документації.</w:t>
            </w:r>
          </w:p>
          <w:p w:rsidR="008E64C0" w:rsidRPr="00075B3D" w:rsidRDefault="005D096D">
            <w:pPr>
              <w:widowControl w:val="0"/>
              <w:ind w:right="120"/>
              <w:jc w:val="both"/>
              <w:rPr>
                <w:rFonts w:ascii="Times New Roman" w:eastAsia="Times New Roman" w:hAnsi="Times New Roman" w:cs="Times New Roman"/>
                <w:sz w:val="24"/>
                <w:szCs w:val="24"/>
              </w:rPr>
            </w:pPr>
            <w:r w:rsidRPr="00075B3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75B3D">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E64C0" w:rsidRPr="00075B3D" w:rsidRDefault="005D096D">
            <w:pPr>
              <w:widowControl w:val="0"/>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b/>
                <w:i/>
                <w:color w:val="000000"/>
                <w:sz w:val="24"/>
                <w:szCs w:val="24"/>
              </w:rPr>
              <w:t>Переможець</w:t>
            </w:r>
            <w:r w:rsidRPr="00075B3D">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E64C0" w:rsidRPr="00075B3D" w:rsidRDefault="005D096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color w:val="000000"/>
                <w:sz w:val="24"/>
                <w:szCs w:val="24"/>
              </w:rPr>
              <w:t>інформацію про право підписання договору про закупівлю;</w:t>
            </w:r>
          </w:p>
          <w:p w:rsidR="008E64C0" w:rsidRPr="00075B3D" w:rsidRDefault="005D096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75B3D">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075B3D">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E64C0" w:rsidRPr="00075B3D" w:rsidRDefault="005D096D">
            <w:pPr>
              <w:widowControl w:val="0"/>
              <w:jc w:val="both"/>
              <w:rPr>
                <w:rFonts w:ascii="Times New Roman" w:eastAsia="Times New Roman" w:hAnsi="Times New Roman" w:cs="Times New Roman"/>
                <w:i/>
                <w:sz w:val="24"/>
                <w:szCs w:val="24"/>
                <w:highlight w:val="white"/>
              </w:rPr>
            </w:pPr>
            <w:r w:rsidRPr="00075B3D">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75B3D">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8E64C0" w:rsidRPr="00075B3D" w:rsidTr="003B0F55">
        <w:trPr>
          <w:trHeight w:val="5316"/>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Умови договору про закупівлю</w:t>
            </w:r>
          </w:p>
        </w:tc>
        <w:tc>
          <w:tcPr>
            <w:tcW w:w="7230" w:type="dxa"/>
          </w:tcPr>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color w:val="323232"/>
                <w:sz w:val="24"/>
                <w:szCs w:val="24"/>
              </w:rPr>
              <w:t>Д</w:t>
            </w:r>
            <w:r w:rsidRPr="00075B3D">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64C0" w:rsidRPr="00075B3D" w:rsidRDefault="005D096D">
            <w:pPr>
              <w:widowControl w:val="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E64C0" w:rsidRPr="00075B3D" w:rsidRDefault="005D096D">
            <w:pPr>
              <w:widowControl w:val="0"/>
              <w:ind w:left="7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визначення грошового еквівалента зобов’язання в іноземній валюті;</w:t>
            </w:r>
          </w:p>
          <w:p w:rsidR="008E64C0" w:rsidRPr="00075B3D" w:rsidRDefault="005D096D">
            <w:pPr>
              <w:widowControl w:val="0"/>
              <w:ind w:left="7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E64C0" w:rsidRPr="00075B3D" w:rsidRDefault="005D096D">
            <w:pPr>
              <w:widowControl w:val="0"/>
              <w:ind w:left="720"/>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8E64C0" w:rsidRPr="00075B3D"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1" w:type="dxa"/>
          </w:tcPr>
          <w:p w:rsidR="008E64C0" w:rsidRPr="00075B3D" w:rsidRDefault="005D096D">
            <w:pPr>
              <w:widowControl w:val="0"/>
              <w:rPr>
                <w:rFonts w:ascii="Times New Roman" w:eastAsia="Times New Roman" w:hAnsi="Times New Roman" w:cs="Times New Roman"/>
                <w:sz w:val="24"/>
                <w:szCs w:val="24"/>
              </w:rPr>
            </w:pPr>
            <w:r w:rsidRPr="00075B3D">
              <w:rPr>
                <w:rFonts w:ascii="Times New Roman" w:eastAsia="Times New Roman" w:hAnsi="Times New Roman" w:cs="Times New Roman"/>
                <w:b/>
                <w:color w:val="000000"/>
                <w:sz w:val="24"/>
                <w:szCs w:val="24"/>
              </w:rPr>
              <w:t>Забезпечення виконання договору про закупівлю</w:t>
            </w:r>
          </w:p>
        </w:tc>
        <w:tc>
          <w:tcPr>
            <w:tcW w:w="7230" w:type="dxa"/>
          </w:tcPr>
          <w:p w:rsidR="008E64C0" w:rsidRPr="00075B3D" w:rsidRDefault="005D096D">
            <w:pPr>
              <w:widowControl w:val="0"/>
              <w:ind w:right="120"/>
              <w:jc w:val="both"/>
              <w:rPr>
                <w:rFonts w:ascii="Times New Roman" w:eastAsia="Times New Roman" w:hAnsi="Times New Roman" w:cs="Times New Roman"/>
                <w:sz w:val="24"/>
                <w:szCs w:val="24"/>
                <w:lang w:val="ru-RU"/>
              </w:rPr>
            </w:pPr>
            <w:r w:rsidRPr="00075B3D">
              <w:rPr>
                <w:rFonts w:ascii="Times New Roman" w:eastAsia="Times New Roman" w:hAnsi="Times New Roman" w:cs="Times New Roman"/>
                <w:sz w:val="24"/>
                <w:szCs w:val="24"/>
              </w:rPr>
              <w:t>Забезпечення виконання договору про закупівлю не вимагається.</w:t>
            </w:r>
          </w:p>
          <w:p w:rsidR="008E64C0" w:rsidRPr="00075B3D" w:rsidRDefault="008E64C0">
            <w:pPr>
              <w:widowControl w:val="0"/>
              <w:jc w:val="both"/>
              <w:rPr>
                <w:rFonts w:ascii="Times New Roman" w:eastAsia="Times New Roman" w:hAnsi="Times New Roman" w:cs="Times New Roman"/>
                <w:sz w:val="24"/>
                <w:szCs w:val="24"/>
              </w:rPr>
            </w:pPr>
          </w:p>
        </w:tc>
      </w:tr>
    </w:tbl>
    <w:p w:rsidR="008E64C0" w:rsidRDefault="008E64C0">
      <w:pPr>
        <w:widowControl w:val="0"/>
        <w:spacing w:after="0" w:line="240" w:lineRule="auto"/>
        <w:jc w:val="both"/>
        <w:rPr>
          <w:rFonts w:ascii="Times New Roman" w:eastAsia="Times New Roman" w:hAnsi="Times New Roman" w:cs="Times New Roman"/>
          <w:sz w:val="24"/>
          <w:szCs w:val="24"/>
        </w:rPr>
      </w:pPr>
      <w:bookmarkStart w:id="13" w:name="_heading=h.2s8eyo1" w:colFirst="0" w:colLast="0"/>
      <w:bookmarkEnd w:id="13"/>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Default="00FF4FC4">
      <w:pPr>
        <w:widowControl w:val="0"/>
        <w:spacing w:after="0" w:line="240" w:lineRule="auto"/>
        <w:jc w:val="both"/>
        <w:rPr>
          <w:rFonts w:ascii="Times New Roman" w:eastAsia="Times New Roman" w:hAnsi="Times New Roman" w:cs="Times New Roman"/>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right"/>
        <w:rPr>
          <w:rFonts w:ascii="Times New Roman" w:eastAsia="Times New Roman" w:hAnsi="Times New Roman" w:cs="Times New Roman"/>
          <w:b/>
          <w:sz w:val="24"/>
          <w:szCs w:val="24"/>
        </w:rPr>
      </w:pPr>
      <w:r w:rsidRPr="00075B3D">
        <w:rPr>
          <w:rFonts w:ascii="Times New Roman" w:eastAsia="Times New Roman" w:hAnsi="Times New Roman" w:cs="Times New Roman"/>
          <w:b/>
          <w:sz w:val="24"/>
          <w:szCs w:val="24"/>
        </w:rPr>
        <w:t>Додаток 1</w:t>
      </w:r>
    </w:p>
    <w:p w:rsidR="00FF4FC4" w:rsidRPr="00075B3D" w:rsidRDefault="00FF4FC4" w:rsidP="00FF4FC4">
      <w:pPr>
        <w:widowControl w:val="0"/>
        <w:spacing w:after="0" w:line="240" w:lineRule="auto"/>
        <w:jc w:val="right"/>
        <w:rPr>
          <w:rFonts w:ascii="Times New Roman" w:eastAsia="Times New Roman" w:hAnsi="Times New Roman" w:cs="Times New Roman"/>
          <w:i/>
          <w:sz w:val="24"/>
          <w:szCs w:val="24"/>
        </w:rPr>
      </w:pPr>
      <w:r w:rsidRPr="00075B3D">
        <w:rPr>
          <w:rFonts w:ascii="Times New Roman" w:eastAsia="Times New Roman" w:hAnsi="Times New Roman" w:cs="Times New Roman"/>
          <w:i/>
          <w:sz w:val="24"/>
          <w:szCs w:val="24"/>
        </w:rPr>
        <w:t xml:space="preserve">до тендерної документації на закупівлю товару – Електрична енергія, </w:t>
      </w:r>
    </w:p>
    <w:p w:rsidR="00FF4FC4" w:rsidRPr="00075B3D" w:rsidRDefault="00FF4FC4" w:rsidP="00FF4FC4">
      <w:pPr>
        <w:widowControl w:val="0"/>
        <w:spacing w:after="0" w:line="240" w:lineRule="auto"/>
        <w:jc w:val="right"/>
        <w:rPr>
          <w:rFonts w:ascii="Times New Roman" w:eastAsia="Times New Roman" w:hAnsi="Times New Roman" w:cs="Times New Roman"/>
          <w:i/>
          <w:iCs/>
          <w:sz w:val="24"/>
          <w:szCs w:val="24"/>
        </w:rPr>
      </w:pPr>
      <w:r w:rsidRPr="00075B3D">
        <w:rPr>
          <w:rFonts w:ascii="Times New Roman" w:eastAsia="Times New Roman" w:hAnsi="Times New Roman" w:cs="Times New Roman"/>
          <w:i/>
          <w:sz w:val="24"/>
          <w:szCs w:val="24"/>
        </w:rPr>
        <w:t>код ДК 021:2015 -09310000-5</w:t>
      </w:r>
    </w:p>
    <w:p w:rsidR="00FF4FC4" w:rsidRPr="00075B3D" w:rsidRDefault="00FF4FC4" w:rsidP="00FF4FC4">
      <w:pPr>
        <w:widowControl w:val="0"/>
        <w:spacing w:after="0" w:line="240" w:lineRule="auto"/>
        <w:jc w:val="both"/>
        <w:rPr>
          <w:rFonts w:ascii="Times New Roman" w:eastAsia="Times New Roman" w:hAnsi="Times New Roman" w:cs="Times New Roman"/>
          <w:i/>
          <w:iCs/>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i/>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bookmarkStart w:id="14" w:name="_Hlk42594959"/>
      <w:r w:rsidRPr="00075B3D">
        <w:rPr>
          <w:rFonts w:ascii="Times New Roman" w:eastAsia="Times New Roman" w:hAnsi="Times New Roman" w:cs="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bCs/>
          <w:sz w:val="24"/>
          <w:szCs w:val="24"/>
        </w:rPr>
      </w:pPr>
      <w:r w:rsidRPr="00075B3D">
        <w:rPr>
          <w:rFonts w:ascii="Times New Roman" w:eastAsia="Times New Roman" w:hAnsi="Times New Roman" w:cs="Times New Roman"/>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F4FC4" w:rsidRPr="00075B3D" w:rsidRDefault="00FF4FC4" w:rsidP="00FF4FC4">
      <w:pPr>
        <w:widowControl w:val="0"/>
        <w:spacing w:after="0" w:line="240" w:lineRule="auto"/>
        <w:jc w:val="both"/>
        <w:rPr>
          <w:rFonts w:ascii="Times New Roman" w:eastAsia="Times New Roman" w:hAnsi="Times New Roman" w:cs="Times New Roman"/>
          <w:b/>
          <w:bCs/>
          <w:i/>
          <w:iCs/>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F4FC4" w:rsidRPr="00075B3D" w:rsidRDefault="00FF4FC4" w:rsidP="00FF4FC4">
      <w:pPr>
        <w:widowControl w:val="0"/>
        <w:spacing w:after="0" w:line="240" w:lineRule="auto"/>
        <w:jc w:val="both"/>
        <w:rPr>
          <w:rFonts w:ascii="Times New Roman" w:eastAsia="Times New Roman" w:hAnsi="Times New Roman" w:cs="Times New Roman"/>
          <w:i/>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r w:rsidRPr="00075B3D">
        <w:rPr>
          <w:rFonts w:ascii="Times New Roman" w:eastAsia="Times New Roman" w:hAnsi="Times New Roman" w:cs="Times New Roman"/>
          <w:b/>
          <w:sz w:val="24"/>
          <w:szCs w:val="24"/>
        </w:rPr>
        <w:t>1. Обсяг постачання електричної енергії – 670 000 кВт*год.</w:t>
      </w: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r w:rsidRPr="00075B3D">
        <w:rPr>
          <w:rFonts w:ascii="Times New Roman" w:eastAsia="Times New Roman" w:hAnsi="Times New Roman" w:cs="Times New Roman"/>
          <w:b/>
          <w:sz w:val="24"/>
          <w:szCs w:val="24"/>
        </w:rPr>
        <w:t>2. Термін постачання: з 1 січня по 31 грудня 2023рок</w:t>
      </w:r>
      <w:r w:rsidRPr="00075B3D">
        <w:rPr>
          <w:rFonts w:ascii="Times New Roman" w:eastAsia="Times New Roman" w:hAnsi="Times New Roman" w:cs="Times New Roman"/>
          <w:b/>
          <w:sz w:val="24"/>
          <w:szCs w:val="24"/>
          <w:lang w:val="ru-RU"/>
        </w:rPr>
        <w:t>у.</w:t>
      </w: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r w:rsidRPr="00075B3D">
        <w:rPr>
          <w:rFonts w:ascii="Times New Roman" w:eastAsia="Times New Roman" w:hAnsi="Times New Roman" w:cs="Times New Roman"/>
          <w:b/>
          <w:sz w:val="24"/>
          <w:szCs w:val="24"/>
        </w:rPr>
        <w:t>3. Місце постачання: м. Горохів, вул. Паркова,22</w:t>
      </w: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r w:rsidRPr="00075B3D">
        <w:rPr>
          <w:rFonts w:ascii="Times New Roman" w:eastAsia="Times New Roman" w:hAnsi="Times New Roman" w:cs="Times New Roman"/>
          <w:b/>
          <w:sz w:val="24"/>
          <w:szCs w:val="24"/>
        </w:rPr>
        <w:t>4. Режим роботи: цілодобове.</w:t>
      </w:r>
    </w:p>
    <w:p w:rsidR="00FF4FC4" w:rsidRPr="00075B3D" w:rsidRDefault="00FF4FC4" w:rsidP="00FF4FC4">
      <w:pPr>
        <w:widowControl w:val="0"/>
        <w:spacing w:after="0" w:line="240" w:lineRule="auto"/>
        <w:jc w:val="both"/>
        <w:rPr>
          <w:rFonts w:ascii="Times New Roman" w:eastAsia="Times New Roman" w:hAnsi="Times New Roman" w:cs="Times New Roman"/>
          <w:bCs/>
          <w:iCs/>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Cs/>
          <w:iCs/>
          <w:sz w:val="24"/>
          <w:szCs w:val="24"/>
        </w:rPr>
      </w:pPr>
      <w:r w:rsidRPr="00075B3D">
        <w:rPr>
          <w:rFonts w:ascii="Times New Roman" w:eastAsia="Times New Roman" w:hAnsi="Times New Roman" w:cs="Times New Roman"/>
          <w:bCs/>
          <w:iCs/>
          <w:sz w:val="24"/>
          <w:szCs w:val="24"/>
        </w:rPr>
        <w:t>5. Відносини між енергопостачальною організацією та споживачем електричної енергії регулюються наступними документами:</w:t>
      </w:r>
    </w:p>
    <w:p w:rsidR="00FF4FC4" w:rsidRPr="00075B3D" w:rsidRDefault="00FF4FC4" w:rsidP="00FF4FC4">
      <w:pPr>
        <w:widowControl w:val="0"/>
        <w:numPr>
          <w:ilvl w:val="0"/>
          <w:numId w:val="8"/>
        </w:numPr>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Законом</w:t>
      </w:r>
      <w:r w:rsidRPr="00075B3D">
        <w:rPr>
          <w:rFonts w:ascii="Times New Roman" w:eastAsia="Times New Roman" w:hAnsi="Times New Roman" w:cs="Times New Roman"/>
          <w:sz w:val="24"/>
          <w:szCs w:val="24"/>
        </w:rPr>
        <w:tab/>
        <w:t>України</w:t>
      </w:r>
      <w:r w:rsidRPr="00075B3D">
        <w:rPr>
          <w:rFonts w:ascii="Times New Roman" w:eastAsia="Times New Roman" w:hAnsi="Times New Roman" w:cs="Times New Roman"/>
          <w:sz w:val="24"/>
          <w:szCs w:val="24"/>
        </w:rPr>
        <w:tab/>
        <w:t>"Про</w:t>
      </w:r>
      <w:r w:rsidRPr="00075B3D">
        <w:rPr>
          <w:rFonts w:ascii="Times New Roman" w:eastAsia="Times New Roman" w:hAnsi="Times New Roman" w:cs="Times New Roman"/>
          <w:sz w:val="24"/>
          <w:szCs w:val="24"/>
        </w:rPr>
        <w:tab/>
        <w:t>публічні закупівлі"</w:t>
      </w:r>
      <w:r w:rsidRPr="00075B3D">
        <w:rPr>
          <w:rFonts w:ascii="Times New Roman" w:eastAsia="Times New Roman" w:hAnsi="Times New Roman" w:cs="Times New Roman"/>
          <w:sz w:val="24"/>
          <w:szCs w:val="24"/>
        </w:rPr>
        <w:tab/>
      </w:r>
    </w:p>
    <w:p w:rsidR="00FF4FC4" w:rsidRPr="00075B3D" w:rsidRDefault="00FF4FC4" w:rsidP="00FF4FC4">
      <w:pPr>
        <w:widowControl w:val="0"/>
        <w:numPr>
          <w:ilvl w:val="0"/>
          <w:numId w:val="8"/>
        </w:numPr>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Законом</w:t>
      </w:r>
      <w:r w:rsidRPr="00075B3D">
        <w:rPr>
          <w:rFonts w:ascii="Times New Roman" w:eastAsia="Times New Roman" w:hAnsi="Times New Roman" w:cs="Times New Roman"/>
          <w:sz w:val="24"/>
          <w:szCs w:val="24"/>
        </w:rPr>
        <w:tab/>
        <w:t>України від 13.04.2017 № 2019-VIII  "Про</w:t>
      </w:r>
      <w:r w:rsidRPr="00075B3D">
        <w:rPr>
          <w:rFonts w:ascii="Times New Roman" w:eastAsia="Times New Roman" w:hAnsi="Times New Roman" w:cs="Times New Roman"/>
          <w:sz w:val="24"/>
          <w:szCs w:val="24"/>
        </w:rPr>
        <w:tab/>
        <w:t>ринок</w:t>
      </w:r>
      <w:r w:rsidRPr="00075B3D">
        <w:rPr>
          <w:rFonts w:ascii="Times New Roman" w:eastAsia="Times New Roman" w:hAnsi="Times New Roman" w:cs="Times New Roman"/>
          <w:sz w:val="24"/>
          <w:szCs w:val="24"/>
        </w:rPr>
        <w:tab/>
        <w:t>електричної</w:t>
      </w:r>
      <w:r w:rsidRPr="00075B3D">
        <w:rPr>
          <w:rFonts w:ascii="Times New Roman" w:eastAsia="Times New Roman" w:hAnsi="Times New Roman" w:cs="Times New Roman"/>
          <w:sz w:val="24"/>
          <w:szCs w:val="24"/>
        </w:rPr>
        <w:tab/>
        <w:t>енергії";</w:t>
      </w:r>
    </w:p>
    <w:p w:rsidR="00FF4FC4" w:rsidRPr="00075B3D" w:rsidRDefault="00FF4FC4" w:rsidP="00FF4FC4">
      <w:pPr>
        <w:widowControl w:val="0"/>
        <w:numPr>
          <w:ilvl w:val="0"/>
          <w:numId w:val="8"/>
        </w:numPr>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Постановою</w:t>
      </w:r>
      <w:r w:rsidRPr="00075B3D">
        <w:rPr>
          <w:rFonts w:ascii="Times New Roman" w:eastAsia="Times New Roman" w:hAnsi="Times New Roman" w:cs="Times New Roman"/>
          <w:sz w:val="24"/>
          <w:szCs w:val="24"/>
        </w:rPr>
        <w:tab/>
        <w:t xml:space="preserve"> НКРЕКП</w:t>
      </w:r>
      <w:r w:rsidRPr="00075B3D">
        <w:rPr>
          <w:rFonts w:ascii="Times New Roman" w:eastAsia="Times New Roman" w:hAnsi="Times New Roman" w:cs="Times New Roman"/>
          <w:sz w:val="24"/>
          <w:szCs w:val="24"/>
        </w:rPr>
        <w:tab/>
        <w:t>від</w:t>
      </w:r>
      <w:r w:rsidRPr="00075B3D">
        <w:rPr>
          <w:rFonts w:ascii="Times New Roman" w:eastAsia="Times New Roman" w:hAnsi="Times New Roman" w:cs="Times New Roman"/>
          <w:sz w:val="24"/>
          <w:szCs w:val="24"/>
        </w:rPr>
        <w:tab/>
        <w:t>14.03.2018</w:t>
      </w:r>
      <w:r w:rsidRPr="00075B3D">
        <w:rPr>
          <w:rFonts w:ascii="Times New Roman" w:eastAsia="Times New Roman" w:hAnsi="Times New Roman" w:cs="Times New Roman"/>
          <w:sz w:val="24"/>
          <w:szCs w:val="24"/>
        </w:rPr>
        <w:tab/>
        <w:t xml:space="preserve"> № 312 "Про</w:t>
      </w:r>
      <w:r w:rsidRPr="00075B3D">
        <w:rPr>
          <w:rFonts w:ascii="Times New Roman" w:eastAsia="Times New Roman" w:hAnsi="Times New Roman" w:cs="Times New Roman"/>
          <w:sz w:val="24"/>
          <w:szCs w:val="24"/>
        </w:rPr>
        <w:tab/>
        <w:t xml:space="preserve">затвердження </w:t>
      </w:r>
      <w:r w:rsidRPr="00075B3D">
        <w:rPr>
          <w:rFonts w:ascii="Times New Roman" w:eastAsia="Times New Roman" w:hAnsi="Times New Roman" w:cs="Times New Roman"/>
          <w:sz w:val="24"/>
          <w:szCs w:val="24"/>
        </w:rPr>
        <w:tab/>
        <w:t>Правил</w:t>
      </w:r>
      <w:r w:rsidRPr="00075B3D">
        <w:rPr>
          <w:rFonts w:ascii="Times New Roman" w:eastAsia="Times New Roman" w:hAnsi="Times New Roman" w:cs="Times New Roman"/>
          <w:sz w:val="24"/>
          <w:szCs w:val="24"/>
        </w:rPr>
        <w:tab/>
        <w:t>роздрібного ринку</w:t>
      </w:r>
      <w:r w:rsidRPr="00075B3D">
        <w:rPr>
          <w:rFonts w:ascii="Times New Roman" w:eastAsia="Times New Roman" w:hAnsi="Times New Roman" w:cs="Times New Roman"/>
          <w:sz w:val="24"/>
          <w:szCs w:val="24"/>
        </w:rPr>
        <w:tab/>
        <w:t>електричної</w:t>
      </w:r>
      <w:r w:rsidRPr="00075B3D">
        <w:rPr>
          <w:rFonts w:ascii="Times New Roman" w:eastAsia="Times New Roman" w:hAnsi="Times New Roman" w:cs="Times New Roman"/>
          <w:sz w:val="24"/>
          <w:szCs w:val="24"/>
        </w:rPr>
        <w:tab/>
        <w:t>енергії";</w:t>
      </w:r>
    </w:p>
    <w:p w:rsidR="00FF4FC4" w:rsidRPr="00075B3D" w:rsidRDefault="00FF4FC4" w:rsidP="00FF4FC4">
      <w:pPr>
        <w:widowControl w:val="0"/>
        <w:numPr>
          <w:ilvl w:val="0"/>
          <w:numId w:val="8"/>
        </w:numPr>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Постановою НКРЕКП</w:t>
      </w:r>
      <w:r w:rsidRPr="00075B3D">
        <w:rPr>
          <w:rFonts w:ascii="Times New Roman" w:eastAsia="Times New Roman" w:hAnsi="Times New Roman" w:cs="Times New Roman"/>
          <w:sz w:val="24"/>
          <w:szCs w:val="24"/>
        </w:rPr>
        <w:tab/>
        <w:t>від 14.03.2018 № 307 "Про затвердження</w:t>
      </w:r>
      <w:r w:rsidRPr="00075B3D">
        <w:rPr>
          <w:rFonts w:ascii="Times New Roman" w:eastAsia="Times New Roman" w:hAnsi="Times New Roman" w:cs="Times New Roman"/>
          <w:sz w:val="24"/>
          <w:szCs w:val="24"/>
        </w:rPr>
        <w:tab/>
        <w:t xml:space="preserve">Правил ринку"; </w:t>
      </w:r>
    </w:p>
    <w:p w:rsidR="00FF4FC4" w:rsidRPr="00075B3D" w:rsidRDefault="00FF4FC4" w:rsidP="00FF4FC4">
      <w:pPr>
        <w:widowControl w:val="0"/>
        <w:numPr>
          <w:ilvl w:val="0"/>
          <w:numId w:val="8"/>
        </w:numPr>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   Постановою</w:t>
      </w:r>
      <w:r w:rsidRPr="00075B3D">
        <w:rPr>
          <w:rFonts w:ascii="Times New Roman" w:eastAsia="Times New Roman" w:hAnsi="Times New Roman" w:cs="Times New Roman"/>
          <w:sz w:val="24"/>
          <w:szCs w:val="24"/>
        </w:rPr>
        <w:tab/>
        <w:t>НКРЕКП</w:t>
      </w:r>
      <w:r w:rsidRPr="00075B3D">
        <w:rPr>
          <w:rFonts w:ascii="Times New Roman" w:eastAsia="Times New Roman" w:hAnsi="Times New Roman" w:cs="Times New Roman"/>
          <w:sz w:val="24"/>
          <w:szCs w:val="24"/>
        </w:rPr>
        <w:tab/>
        <w:t>від 27.12.2017 № 1469 "Про затвердження Ліцензійних</w:t>
      </w:r>
      <w:r w:rsidRPr="00075B3D">
        <w:rPr>
          <w:rFonts w:ascii="Times New Roman" w:eastAsia="Times New Roman" w:hAnsi="Times New Roman" w:cs="Times New Roman"/>
          <w:sz w:val="24"/>
          <w:szCs w:val="24"/>
        </w:rPr>
        <w:tab/>
        <w:t>умов</w:t>
      </w:r>
      <w:r w:rsidRPr="00075B3D">
        <w:rPr>
          <w:rFonts w:ascii="Times New Roman" w:eastAsia="Times New Roman" w:hAnsi="Times New Roman" w:cs="Times New Roman"/>
          <w:sz w:val="24"/>
          <w:szCs w:val="24"/>
        </w:rPr>
        <w:tab/>
        <w:t>провадження</w:t>
      </w:r>
      <w:r w:rsidRPr="00075B3D">
        <w:rPr>
          <w:rFonts w:ascii="Times New Roman" w:eastAsia="Times New Roman" w:hAnsi="Times New Roman" w:cs="Times New Roman"/>
          <w:sz w:val="24"/>
          <w:szCs w:val="24"/>
        </w:rPr>
        <w:tab/>
        <w:t>господарської діяльності</w:t>
      </w:r>
      <w:r w:rsidRPr="00075B3D">
        <w:rPr>
          <w:rFonts w:ascii="Times New Roman" w:eastAsia="Times New Roman" w:hAnsi="Times New Roman" w:cs="Times New Roman"/>
          <w:sz w:val="24"/>
          <w:szCs w:val="24"/>
        </w:rPr>
        <w:tab/>
        <w:t>з</w:t>
      </w:r>
      <w:r w:rsidRPr="00075B3D">
        <w:rPr>
          <w:rFonts w:ascii="Times New Roman" w:eastAsia="Times New Roman" w:hAnsi="Times New Roman" w:cs="Times New Roman"/>
          <w:sz w:val="24"/>
          <w:szCs w:val="24"/>
        </w:rPr>
        <w:tab/>
        <w:t>постачання</w:t>
      </w:r>
      <w:r w:rsidRPr="00075B3D">
        <w:rPr>
          <w:rFonts w:ascii="Times New Roman" w:eastAsia="Times New Roman" w:hAnsi="Times New Roman" w:cs="Times New Roman"/>
          <w:sz w:val="24"/>
          <w:szCs w:val="24"/>
        </w:rPr>
        <w:tab/>
        <w:t>електричної</w:t>
      </w:r>
      <w:r w:rsidRPr="00075B3D">
        <w:rPr>
          <w:rFonts w:ascii="Times New Roman" w:eastAsia="Times New Roman" w:hAnsi="Times New Roman" w:cs="Times New Roman"/>
          <w:sz w:val="24"/>
          <w:szCs w:val="24"/>
        </w:rPr>
        <w:tab/>
        <w:t>енергії споживачу"»;</w:t>
      </w:r>
    </w:p>
    <w:p w:rsidR="00FF4FC4" w:rsidRPr="00075B3D" w:rsidRDefault="00FF4FC4" w:rsidP="00FF4FC4">
      <w:pPr>
        <w:widowControl w:val="0"/>
        <w:numPr>
          <w:ilvl w:val="0"/>
          <w:numId w:val="8"/>
        </w:numPr>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bookmarkEnd w:id="14"/>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bCs/>
          <w:sz w:val="24"/>
          <w:szCs w:val="24"/>
        </w:rPr>
      </w:pPr>
      <w:r w:rsidRPr="00075B3D">
        <w:rPr>
          <w:rFonts w:ascii="Times New Roman" w:eastAsia="Times New Roman" w:hAnsi="Times New Roman" w:cs="Times New Roman"/>
          <w:b/>
          <w:bCs/>
          <w:sz w:val="24"/>
          <w:szCs w:val="24"/>
        </w:rPr>
        <w:t>ПОРЯДОК ПОСТАЧАННЯ ТОВАРУ (електричної енергії)</w:t>
      </w: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Постачання електричної енергії повинно здійснюватись у відповідності до вимог «Правил роздрібного ринку електричної енергії , затверджених Постановою</w:t>
      </w:r>
      <w:r w:rsidRPr="00075B3D">
        <w:rPr>
          <w:rFonts w:ascii="Times New Roman" w:eastAsia="Times New Roman" w:hAnsi="Times New Roman" w:cs="Times New Roman"/>
          <w:sz w:val="24"/>
          <w:szCs w:val="24"/>
        </w:rPr>
        <w:tab/>
        <w:t xml:space="preserve"> НКРЕКП від</w:t>
      </w:r>
      <w:r w:rsidRPr="00075B3D">
        <w:rPr>
          <w:rFonts w:ascii="Times New Roman" w:eastAsia="Times New Roman" w:hAnsi="Times New Roman" w:cs="Times New Roman"/>
          <w:sz w:val="24"/>
          <w:szCs w:val="24"/>
        </w:rPr>
        <w:tab/>
        <w:t xml:space="preserve">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075B3D">
        <w:rPr>
          <w:rFonts w:ascii="Times New Roman" w:eastAsia="Times New Roman" w:hAnsi="Times New Roman" w:cs="Times New Roman"/>
          <w:bCs/>
          <w:sz w:val="24"/>
          <w:szCs w:val="24"/>
        </w:rPr>
        <w:t>затверджених Постановою НКРЕКП від 14.03.2018  № 307 (у редакції постанови НКРЕКП від 24.06.2019 № 1168).</w:t>
      </w: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споживача (замовника)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r w:rsidRPr="00075B3D">
        <w:rPr>
          <w:rFonts w:ascii="Times New Roman" w:eastAsia="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(замовником). Постачальник зобов’язується дотримуватись гарантованих стандартів якості надання послуг електропостачальника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w:t>
      </w: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Електрична енергія повинна постачатися із дотриманням граничних показників якості електричної енергії, визначених державними стандартами, на межі балансової належності електромереж в точці продажу електричної енергії, а саме:</w:t>
      </w: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відхилення напруги (тривалість часу відхилення напруги понад нормально припустиме визначається у відповідності до ГОСТ 13109-97): нормально припустиме значення для рівня напруги 0,4 кВт та вище — +/- 5%.</w:t>
      </w: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провал напруги (зниження рівня нижче гранично припустимого значення) — не більше 30 секунд.</w:t>
      </w: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bCs/>
          <w:sz w:val="24"/>
          <w:szCs w:val="24"/>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15" w:name="_Hlk40803836"/>
      <w:r w:rsidRPr="00075B3D">
        <w:rPr>
          <w:rFonts w:ascii="Times New Roman" w:eastAsia="Times New Roman" w:hAnsi="Times New Roman" w:cs="Times New Roman"/>
          <w:bCs/>
          <w:sz w:val="24"/>
          <w:szCs w:val="24"/>
        </w:rPr>
        <w:t>затвердженими Постановою НКРЕКП від 14.03.2018  № 307 (у редакції постанови НКРЕКП від 24.06.2019 № 1168).</w:t>
      </w:r>
      <w:bookmarkEnd w:id="15"/>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075B3D" w:rsidRPr="00075B3D" w:rsidRDefault="00075B3D" w:rsidP="00FF4FC4">
      <w:pPr>
        <w:widowControl w:val="0"/>
        <w:spacing w:after="0" w:line="240" w:lineRule="auto"/>
        <w:jc w:val="right"/>
        <w:rPr>
          <w:rFonts w:ascii="Times New Roman" w:eastAsia="Times New Roman" w:hAnsi="Times New Roman" w:cs="Times New Roman"/>
          <w:b/>
          <w:sz w:val="24"/>
          <w:szCs w:val="24"/>
        </w:rPr>
      </w:pPr>
      <w:bookmarkStart w:id="16" w:name="_GoBack"/>
      <w:bookmarkEnd w:id="16"/>
    </w:p>
    <w:p w:rsidR="00FF4FC4" w:rsidRPr="00075B3D" w:rsidRDefault="00FF4FC4" w:rsidP="00FF4FC4">
      <w:pPr>
        <w:widowControl w:val="0"/>
        <w:spacing w:after="0" w:line="240" w:lineRule="auto"/>
        <w:jc w:val="right"/>
        <w:rPr>
          <w:rFonts w:ascii="Times New Roman" w:eastAsia="Times New Roman" w:hAnsi="Times New Roman" w:cs="Times New Roman"/>
          <w:b/>
          <w:sz w:val="24"/>
          <w:szCs w:val="24"/>
        </w:rPr>
      </w:pPr>
      <w:r w:rsidRPr="00075B3D">
        <w:rPr>
          <w:rFonts w:ascii="Times New Roman" w:eastAsia="Times New Roman" w:hAnsi="Times New Roman" w:cs="Times New Roman"/>
          <w:b/>
          <w:sz w:val="24"/>
          <w:szCs w:val="24"/>
        </w:rPr>
        <w:lastRenderedPageBreak/>
        <w:t>Додаток 2</w:t>
      </w:r>
    </w:p>
    <w:p w:rsidR="00FF4FC4" w:rsidRPr="00075B3D" w:rsidRDefault="00FF4FC4" w:rsidP="00FF4FC4">
      <w:pPr>
        <w:widowControl w:val="0"/>
        <w:spacing w:after="0" w:line="240" w:lineRule="auto"/>
        <w:jc w:val="right"/>
        <w:rPr>
          <w:rFonts w:ascii="Times New Roman" w:eastAsia="Times New Roman" w:hAnsi="Times New Roman" w:cs="Times New Roman"/>
          <w:i/>
          <w:sz w:val="24"/>
          <w:szCs w:val="24"/>
        </w:rPr>
      </w:pPr>
      <w:r w:rsidRPr="00075B3D">
        <w:rPr>
          <w:rFonts w:ascii="Times New Roman" w:eastAsia="Times New Roman" w:hAnsi="Times New Roman" w:cs="Times New Roman"/>
          <w:i/>
          <w:sz w:val="24"/>
          <w:szCs w:val="24"/>
        </w:rPr>
        <w:t xml:space="preserve">до тендерної документації на закупівлю товару – Електрична енергія, </w:t>
      </w:r>
    </w:p>
    <w:p w:rsidR="00FF4FC4" w:rsidRPr="00075B3D" w:rsidRDefault="00FF4FC4" w:rsidP="00FF4FC4">
      <w:pPr>
        <w:widowControl w:val="0"/>
        <w:spacing w:after="0" w:line="240" w:lineRule="auto"/>
        <w:jc w:val="right"/>
        <w:rPr>
          <w:rFonts w:ascii="Times New Roman" w:eastAsia="Times New Roman" w:hAnsi="Times New Roman" w:cs="Times New Roman"/>
          <w:i/>
          <w:iCs/>
          <w:sz w:val="24"/>
          <w:szCs w:val="24"/>
        </w:rPr>
      </w:pPr>
      <w:r w:rsidRPr="00075B3D">
        <w:rPr>
          <w:rFonts w:ascii="Times New Roman" w:eastAsia="Times New Roman" w:hAnsi="Times New Roman" w:cs="Times New Roman"/>
          <w:i/>
          <w:sz w:val="24"/>
          <w:szCs w:val="24"/>
        </w:rPr>
        <w:t>код ДК 021:2015 -09310000-5</w:t>
      </w:r>
      <w:r w:rsidRPr="00075B3D">
        <w:rPr>
          <w:rFonts w:ascii="Times New Roman" w:eastAsia="Times New Roman" w:hAnsi="Times New Roman" w:cs="Times New Roman"/>
          <w:i/>
          <w:iCs/>
          <w:sz w:val="24"/>
          <w:szCs w:val="24"/>
        </w:rPr>
        <w:t xml:space="preserve">, </w:t>
      </w:r>
    </w:p>
    <w:p w:rsidR="00FF4FC4" w:rsidRPr="00075B3D" w:rsidRDefault="00FF4FC4" w:rsidP="00FF4FC4">
      <w:pPr>
        <w:widowControl w:val="0"/>
        <w:spacing w:after="0" w:line="240" w:lineRule="auto"/>
        <w:jc w:val="both"/>
        <w:rPr>
          <w:rFonts w:ascii="Times New Roman" w:eastAsia="Times New Roman" w:hAnsi="Times New Roman" w:cs="Times New Roman"/>
          <w:b/>
          <w:bCs/>
          <w:i/>
          <w:sz w:val="24"/>
          <w:szCs w:val="24"/>
          <w:u w:val="single"/>
        </w:rPr>
      </w:pPr>
    </w:p>
    <w:p w:rsidR="00FF4FC4" w:rsidRPr="00075B3D" w:rsidRDefault="00FF4FC4" w:rsidP="00FF4FC4">
      <w:pPr>
        <w:widowControl w:val="0"/>
        <w:spacing w:after="0" w:line="240" w:lineRule="auto"/>
        <w:jc w:val="both"/>
        <w:rPr>
          <w:rFonts w:ascii="Times New Roman" w:eastAsia="Times New Roman" w:hAnsi="Times New Roman" w:cs="Times New Roman"/>
          <w:b/>
          <w:bCs/>
          <w:i/>
          <w:sz w:val="24"/>
          <w:szCs w:val="24"/>
          <w:u w:val="single"/>
        </w:rPr>
      </w:pPr>
    </w:p>
    <w:p w:rsidR="00FF4FC4" w:rsidRPr="00075B3D" w:rsidRDefault="00FF4FC4" w:rsidP="00FF4FC4">
      <w:pPr>
        <w:widowControl w:val="0"/>
        <w:spacing w:after="0" w:line="240" w:lineRule="auto"/>
        <w:jc w:val="both"/>
        <w:rPr>
          <w:rFonts w:ascii="Times New Roman" w:eastAsia="Times New Roman" w:hAnsi="Times New Roman" w:cs="Times New Roman"/>
          <w:i/>
          <w:iCs/>
          <w:sz w:val="24"/>
          <w:szCs w:val="24"/>
          <w:u w:val="single"/>
        </w:rPr>
      </w:pP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u w:val="single"/>
        </w:rPr>
      </w:pPr>
    </w:p>
    <w:p w:rsidR="00FF4FC4" w:rsidRPr="00075B3D" w:rsidRDefault="00FF4FC4" w:rsidP="00FF4FC4">
      <w:pPr>
        <w:widowControl w:val="0"/>
        <w:spacing w:after="0" w:line="240" w:lineRule="auto"/>
        <w:jc w:val="center"/>
        <w:rPr>
          <w:rFonts w:ascii="Times New Roman" w:eastAsia="Times New Roman" w:hAnsi="Times New Roman" w:cs="Times New Roman"/>
          <w:b/>
          <w:sz w:val="24"/>
          <w:szCs w:val="24"/>
          <w:u w:val="single"/>
        </w:rPr>
      </w:pPr>
      <w:r w:rsidRPr="00075B3D">
        <w:rPr>
          <w:rFonts w:ascii="Times New Roman" w:eastAsia="Times New Roman" w:hAnsi="Times New Roman" w:cs="Times New Roman"/>
          <w:b/>
          <w:sz w:val="24"/>
          <w:szCs w:val="24"/>
          <w:u w:val="single"/>
        </w:rPr>
        <w:t>ФОРМА „Тендерна пропозиція ”</w:t>
      </w:r>
    </w:p>
    <w:p w:rsidR="00FF4FC4" w:rsidRPr="00075B3D" w:rsidRDefault="00FF4FC4" w:rsidP="00FF4FC4">
      <w:pPr>
        <w:widowControl w:val="0"/>
        <w:spacing w:after="0" w:line="240" w:lineRule="auto"/>
        <w:jc w:val="center"/>
        <w:rPr>
          <w:rFonts w:ascii="Times New Roman" w:eastAsia="Times New Roman" w:hAnsi="Times New Roman" w:cs="Times New Roman"/>
          <w:b/>
          <w:sz w:val="24"/>
          <w:szCs w:val="24"/>
          <w:u w:val="single"/>
        </w:rPr>
      </w:pPr>
      <w:r w:rsidRPr="00075B3D">
        <w:rPr>
          <w:rFonts w:ascii="Times New Roman" w:eastAsia="Times New Roman" w:hAnsi="Times New Roman" w:cs="Times New Roman"/>
          <w:b/>
          <w:sz w:val="24"/>
          <w:szCs w:val="24"/>
          <w:u w:val="single"/>
        </w:rPr>
        <w:t>(форма, яка подається Учасником на фірмовому бланку)</w:t>
      </w: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Ми, (назва Учасника), надаємо свою пропозицію щодо участі у торгах на закупівлю Електрична енергія, код ДК 021:2015 -09310000-5</w:t>
      </w:r>
      <w:r w:rsidRPr="00075B3D">
        <w:rPr>
          <w:rFonts w:ascii="Times New Roman" w:eastAsia="Times New Roman" w:hAnsi="Times New Roman" w:cs="Times New Roman"/>
          <w:iCs/>
          <w:sz w:val="24"/>
          <w:szCs w:val="24"/>
        </w:rPr>
        <w:t xml:space="preserve">, </w:t>
      </w:r>
      <w:r w:rsidRPr="00075B3D">
        <w:rPr>
          <w:rFonts w:ascii="Times New Roman" w:eastAsia="Times New Roman" w:hAnsi="Times New Roman" w:cs="Times New Roman"/>
          <w:sz w:val="24"/>
          <w:szCs w:val="24"/>
        </w:rPr>
        <w:t>згідно з технічними вимогами Замовника торгів.</w:t>
      </w: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2636"/>
        <w:gridCol w:w="1956"/>
        <w:gridCol w:w="2167"/>
        <w:gridCol w:w="2196"/>
      </w:tblGrid>
      <w:tr w:rsidR="00FF4FC4" w:rsidRPr="00075B3D" w:rsidTr="00FF4FC4">
        <w:tc>
          <w:tcPr>
            <w:tcW w:w="565" w:type="dxa"/>
          </w:tcPr>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b/>
                <w:bCs/>
                <w:sz w:val="24"/>
                <w:szCs w:val="24"/>
              </w:rPr>
              <w:t xml:space="preserve">№ з/п            </w:t>
            </w:r>
          </w:p>
        </w:tc>
        <w:tc>
          <w:tcPr>
            <w:tcW w:w="2636" w:type="dxa"/>
          </w:tcPr>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b/>
                <w:bCs/>
                <w:sz w:val="24"/>
                <w:szCs w:val="24"/>
              </w:rPr>
              <w:t>Найменування товару</w:t>
            </w:r>
          </w:p>
        </w:tc>
        <w:tc>
          <w:tcPr>
            <w:tcW w:w="1956" w:type="dxa"/>
          </w:tcPr>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b/>
                <w:bCs/>
                <w:sz w:val="24"/>
                <w:szCs w:val="24"/>
              </w:rPr>
              <w:t>Розрахункова      кількість</w:t>
            </w:r>
          </w:p>
        </w:tc>
        <w:tc>
          <w:tcPr>
            <w:tcW w:w="2167" w:type="dxa"/>
          </w:tcPr>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b/>
                <w:bCs/>
                <w:sz w:val="24"/>
                <w:szCs w:val="24"/>
              </w:rPr>
              <w:t>Ціна, грн., (з ПДВ)</w:t>
            </w:r>
          </w:p>
        </w:tc>
        <w:tc>
          <w:tcPr>
            <w:tcW w:w="2196" w:type="dxa"/>
          </w:tcPr>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b/>
                <w:bCs/>
                <w:sz w:val="24"/>
                <w:szCs w:val="24"/>
              </w:rPr>
              <w:t>Загальна вартість,               грн., (з ПДВ)</w:t>
            </w:r>
          </w:p>
        </w:tc>
      </w:tr>
      <w:tr w:rsidR="00FF4FC4" w:rsidRPr="00075B3D" w:rsidTr="00FF4FC4">
        <w:tc>
          <w:tcPr>
            <w:tcW w:w="565" w:type="dxa"/>
          </w:tcPr>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p>
        </w:tc>
        <w:tc>
          <w:tcPr>
            <w:tcW w:w="2636" w:type="dxa"/>
          </w:tcPr>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p>
        </w:tc>
        <w:tc>
          <w:tcPr>
            <w:tcW w:w="1956" w:type="dxa"/>
          </w:tcPr>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p>
        </w:tc>
        <w:tc>
          <w:tcPr>
            <w:tcW w:w="2167" w:type="dxa"/>
          </w:tcPr>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p>
        </w:tc>
        <w:tc>
          <w:tcPr>
            <w:tcW w:w="2196" w:type="dxa"/>
          </w:tcPr>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p>
        </w:tc>
      </w:tr>
      <w:tr w:rsidR="00FF4FC4" w:rsidRPr="00075B3D" w:rsidTr="00FF4FC4">
        <w:tc>
          <w:tcPr>
            <w:tcW w:w="7324" w:type="dxa"/>
            <w:gridSpan w:val="4"/>
          </w:tcPr>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r w:rsidRPr="00075B3D">
              <w:rPr>
                <w:rFonts w:ascii="Times New Roman" w:eastAsia="Times New Roman" w:hAnsi="Times New Roman" w:cs="Times New Roman"/>
                <w:b/>
                <w:sz w:val="24"/>
                <w:szCs w:val="24"/>
              </w:rPr>
              <w:t xml:space="preserve">Загальна вартість пропозиції </w:t>
            </w:r>
          </w:p>
        </w:tc>
        <w:tc>
          <w:tcPr>
            <w:tcW w:w="2196" w:type="dxa"/>
          </w:tcPr>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p>
        </w:tc>
      </w:tr>
    </w:tbl>
    <w:p w:rsidR="00FF4FC4" w:rsidRPr="00075B3D" w:rsidRDefault="00FF4FC4" w:rsidP="00FF4FC4">
      <w:pPr>
        <w:widowControl w:val="0"/>
        <w:spacing w:after="0" w:line="240" w:lineRule="auto"/>
        <w:jc w:val="both"/>
        <w:rPr>
          <w:rFonts w:ascii="Times New Roman" w:eastAsia="Times New Roman" w:hAnsi="Times New Roman" w:cs="Times New Roman"/>
          <w:i/>
          <w:sz w:val="24"/>
          <w:szCs w:val="24"/>
        </w:rPr>
      </w:pPr>
      <w:r w:rsidRPr="00075B3D">
        <w:rPr>
          <w:rFonts w:ascii="Times New Roman" w:eastAsia="Times New Roman" w:hAnsi="Times New Roman" w:cs="Times New Roman"/>
          <w:i/>
          <w:sz w:val="24"/>
          <w:szCs w:val="24"/>
        </w:rPr>
        <w:t>Ціна включає в себе всі витрати на  закупівлю електричної енергії, тариф на передачу електричної енергії, тариф Постачальника, сплату податків і зборів та інших обов’язкових платежів.</w:t>
      </w: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1. Ми погоджуємося дотримуватися умов цієї пропозиції протягом  90 календарних днів з дати розкриття тендерних пропозицій.  </w:t>
      </w: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FF4FC4" w:rsidRPr="00075B3D" w:rsidRDefault="009D1E99"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 xml:space="preserve">3.  Ми зобов’язуємося укласти договір про закупівлю з учасником, який визнаний переможцем процедури закупівлі, протягом строку дії його пропозиції, </w:t>
      </w:r>
      <w:r w:rsidRPr="00075B3D">
        <w:rPr>
          <w:rFonts w:ascii="Times New Roman" w:eastAsia="Times New Roman" w:hAnsi="Times New Roman" w:cs="Times New Roman"/>
          <w:b/>
          <w:i/>
          <w:sz w:val="24"/>
          <w:szCs w:val="24"/>
        </w:rPr>
        <w:t>не пізніше ніж через 15 днів</w:t>
      </w:r>
      <w:r w:rsidRPr="00075B3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r w:rsidRPr="00075B3D">
        <w:rPr>
          <w:rFonts w:ascii="Times New Roman" w:eastAsia="Times New Roman" w:hAnsi="Times New Roman" w:cs="Times New Roman"/>
          <w:sz w:val="24"/>
          <w:szCs w:val="24"/>
        </w:rPr>
        <w:tab/>
      </w: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sz w:val="24"/>
          <w:szCs w:val="24"/>
        </w:rPr>
      </w:pPr>
    </w:p>
    <w:p w:rsidR="00FF4FC4" w:rsidRPr="00075B3D" w:rsidRDefault="00FF4FC4" w:rsidP="00FF4FC4">
      <w:pPr>
        <w:widowControl w:val="0"/>
        <w:spacing w:after="0" w:line="240" w:lineRule="auto"/>
        <w:jc w:val="both"/>
        <w:rPr>
          <w:rFonts w:ascii="Times New Roman" w:eastAsia="Times New Roman" w:hAnsi="Times New Roman" w:cs="Times New Roman"/>
          <w:i/>
          <w:iCs/>
          <w:sz w:val="24"/>
          <w:szCs w:val="24"/>
        </w:rPr>
      </w:pPr>
      <w:r w:rsidRPr="00075B3D">
        <w:rPr>
          <w:rFonts w:ascii="Times New Roman" w:eastAsia="Times New Roman" w:hAnsi="Times New Roman" w:cs="Times New Roman"/>
          <w:i/>
          <w:iCs/>
          <w:sz w:val="24"/>
          <w:szCs w:val="24"/>
        </w:rPr>
        <w:t>Посада, прізвище, ініціали, власноручний підпис уповноваженої особи Учасника, завірені печаткою (за наявності).</w:t>
      </w:r>
    </w:p>
    <w:p w:rsidR="00FF4FC4" w:rsidRPr="00075B3D" w:rsidRDefault="00FF4FC4" w:rsidP="00FF4FC4">
      <w:pPr>
        <w:widowControl w:val="0"/>
        <w:spacing w:after="0" w:line="240" w:lineRule="auto"/>
        <w:jc w:val="both"/>
        <w:rPr>
          <w:rFonts w:ascii="Times New Roman" w:eastAsia="Times New Roman" w:hAnsi="Times New Roman" w:cs="Times New Roman"/>
          <w:b/>
          <w:sz w:val="24"/>
          <w:szCs w:val="24"/>
        </w:rPr>
      </w:pPr>
    </w:p>
    <w:p w:rsidR="00FF4FC4" w:rsidRPr="00075B3D" w:rsidRDefault="00FF4FC4">
      <w:pPr>
        <w:widowControl w:val="0"/>
        <w:spacing w:after="0" w:line="240" w:lineRule="auto"/>
        <w:jc w:val="both"/>
        <w:rPr>
          <w:rFonts w:ascii="Times New Roman" w:eastAsia="Times New Roman" w:hAnsi="Times New Roman" w:cs="Times New Roman"/>
          <w:sz w:val="24"/>
          <w:szCs w:val="24"/>
        </w:rPr>
      </w:pPr>
    </w:p>
    <w:p w:rsidR="0001269A" w:rsidRDefault="0001269A" w:rsidP="00075B3D">
      <w:pPr>
        <w:spacing w:after="0" w:line="240" w:lineRule="auto"/>
        <w:ind w:left="7788" w:firstLine="708"/>
        <w:jc w:val="both"/>
        <w:rPr>
          <w:rFonts w:ascii="Times New Roman" w:hAnsi="Times New Roman" w:cs="Times New Roman"/>
          <w:b/>
          <w:sz w:val="24"/>
          <w:szCs w:val="24"/>
        </w:rPr>
      </w:pPr>
    </w:p>
    <w:p w:rsidR="0001269A" w:rsidRDefault="0001269A" w:rsidP="00075B3D">
      <w:pPr>
        <w:spacing w:after="0" w:line="240" w:lineRule="auto"/>
        <w:ind w:left="7788" w:firstLine="708"/>
        <w:jc w:val="both"/>
        <w:rPr>
          <w:rFonts w:ascii="Times New Roman" w:hAnsi="Times New Roman" w:cs="Times New Roman"/>
          <w:b/>
          <w:sz w:val="24"/>
          <w:szCs w:val="24"/>
        </w:rPr>
      </w:pPr>
    </w:p>
    <w:p w:rsidR="0001269A" w:rsidRDefault="0001269A" w:rsidP="00075B3D">
      <w:pPr>
        <w:spacing w:after="0" w:line="240" w:lineRule="auto"/>
        <w:ind w:left="7788" w:firstLine="708"/>
        <w:jc w:val="both"/>
        <w:rPr>
          <w:rFonts w:ascii="Times New Roman" w:hAnsi="Times New Roman" w:cs="Times New Roman"/>
          <w:b/>
          <w:sz w:val="24"/>
          <w:szCs w:val="24"/>
        </w:rPr>
      </w:pPr>
    </w:p>
    <w:p w:rsidR="0001269A" w:rsidRDefault="0001269A" w:rsidP="00075B3D">
      <w:pPr>
        <w:spacing w:after="0" w:line="240" w:lineRule="auto"/>
        <w:ind w:left="7788" w:firstLine="708"/>
        <w:jc w:val="both"/>
        <w:rPr>
          <w:rFonts w:ascii="Times New Roman" w:hAnsi="Times New Roman" w:cs="Times New Roman"/>
          <w:b/>
          <w:sz w:val="24"/>
          <w:szCs w:val="24"/>
        </w:rPr>
      </w:pPr>
    </w:p>
    <w:p w:rsidR="0001269A" w:rsidRDefault="0001269A" w:rsidP="00075B3D">
      <w:pPr>
        <w:spacing w:after="0" w:line="240" w:lineRule="auto"/>
        <w:ind w:left="7788" w:firstLine="708"/>
        <w:jc w:val="both"/>
        <w:rPr>
          <w:rFonts w:ascii="Times New Roman" w:hAnsi="Times New Roman" w:cs="Times New Roman"/>
          <w:b/>
          <w:sz w:val="24"/>
          <w:szCs w:val="24"/>
        </w:rPr>
      </w:pPr>
    </w:p>
    <w:p w:rsidR="0001269A" w:rsidRDefault="0001269A" w:rsidP="00075B3D">
      <w:pPr>
        <w:spacing w:after="0" w:line="240" w:lineRule="auto"/>
        <w:ind w:left="7788" w:firstLine="708"/>
        <w:jc w:val="both"/>
        <w:rPr>
          <w:rFonts w:ascii="Times New Roman" w:hAnsi="Times New Roman" w:cs="Times New Roman"/>
          <w:b/>
          <w:sz w:val="24"/>
          <w:szCs w:val="24"/>
        </w:rPr>
      </w:pPr>
    </w:p>
    <w:p w:rsidR="0001269A" w:rsidRDefault="0001269A" w:rsidP="00075B3D">
      <w:pPr>
        <w:spacing w:after="0" w:line="240" w:lineRule="auto"/>
        <w:ind w:left="7788" w:firstLine="708"/>
        <w:jc w:val="both"/>
        <w:rPr>
          <w:rFonts w:ascii="Times New Roman" w:hAnsi="Times New Roman" w:cs="Times New Roman"/>
          <w:b/>
          <w:sz w:val="24"/>
          <w:szCs w:val="24"/>
        </w:rPr>
      </w:pPr>
    </w:p>
    <w:p w:rsidR="0001269A" w:rsidRDefault="0001269A" w:rsidP="00075B3D">
      <w:pPr>
        <w:spacing w:after="0" w:line="240" w:lineRule="auto"/>
        <w:ind w:left="7788" w:firstLine="708"/>
        <w:jc w:val="both"/>
        <w:rPr>
          <w:rFonts w:ascii="Times New Roman" w:hAnsi="Times New Roman" w:cs="Times New Roman"/>
          <w:b/>
          <w:sz w:val="24"/>
          <w:szCs w:val="24"/>
        </w:rPr>
      </w:pPr>
    </w:p>
    <w:p w:rsidR="0001269A" w:rsidRDefault="0001269A" w:rsidP="00075B3D">
      <w:pPr>
        <w:spacing w:after="0" w:line="240" w:lineRule="auto"/>
        <w:ind w:left="7788" w:firstLine="708"/>
        <w:jc w:val="both"/>
        <w:rPr>
          <w:rFonts w:ascii="Times New Roman" w:hAnsi="Times New Roman" w:cs="Times New Roman"/>
          <w:b/>
          <w:sz w:val="24"/>
          <w:szCs w:val="24"/>
        </w:rPr>
      </w:pPr>
    </w:p>
    <w:p w:rsidR="0001269A" w:rsidRDefault="0001269A" w:rsidP="00075B3D">
      <w:pPr>
        <w:spacing w:after="0" w:line="240" w:lineRule="auto"/>
        <w:ind w:left="7788" w:firstLine="708"/>
        <w:jc w:val="both"/>
        <w:rPr>
          <w:rFonts w:ascii="Times New Roman" w:hAnsi="Times New Roman" w:cs="Times New Roman"/>
          <w:b/>
          <w:sz w:val="24"/>
          <w:szCs w:val="24"/>
        </w:rPr>
      </w:pPr>
    </w:p>
    <w:p w:rsidR="0001269A" w:rsidRDefault="0001269A" w:rsidP="00075B3D">
      <w:pPr>
        <w:spacing w:after="0" w:line="240" w:lineRule="auto"/>
        <w:ind w:left="7788" w:firstLine="708"/>
        <w:jc w:val="both"/>
        <w:rPr>
          <w:rFonts w:ascii="Times New Roman" w:hAnsi="Times New Roman" w:cs="Times New Roman"/>
          <w:b/>
          <w:sz w:val="24"/>
          <w:szCs w:val="24"/>
        </w:rPr>
      </w:pPr>
    </w:p>
    <w:p w:rsidR="0001269A" w:rsidRDefault="0001269A" w:rsidP="00075B3D">
      <w:pPr>
        <w:spacing w:after="0" w:line="240" w:lineRule="auto"/>
        <w:ind w:left="7788" w:firstLine="708"/>
        <w:jc w:val="both"/>
        <w:rPr>
          <w:rFonts w:ascii="Times New Roman" w:hAnsi="Times New Roman" w:cs="Times New Roman"/>
          <w:b/>
          <w:sz w:val="24"/>
          <w:szCs w:val="24"/>
        </w:rPr>
      </w:pPr>
    </w:p>
    <w:p w:rsidR="00075B3D" w:rsidRPr="00075B3D" w:rsidRDefault="00075B3D" w:rsidP="00075B3D">
      <w:pPr>
        <w:spacing w:after="0" w:line="240" w:lineRule="auto"/>
        <w:ind w:left="7788" w:firstLine="708"/>
        <w:jc w:val="both"/>
        <w:rPr>
          <w:rFonts w:ascii="Times New Roman" w:hAnsi="Times New Roman" w:cs="Times New Roman"/>
          <w:b/>
          <w:sz w:val="24"/>
          <w:szCs w:val="24"/>
        </w:rPr>
      </w:pPr>
      <w:r w:rsidRPr="00075B3D">
        <w:rPr>
          <w:rFonts w:ascii="Times New Roman" w:hAnsi="Times New Roman" w:cs="Times New Roman"/>
          <w:b/>
          <w:sz w:val="24"/>
          <w:szCs w:val="24"/>
        </w:rPr>
        <w:t>Додаток 3</w:t>
      </w:r>
    </w:p>
    <w:p w:rsidR="00075B3D" w:rsidRPr="00075B3D" w:rsidRDefault="00075B3D" w:rsidP="00075B3D">
      <w:pPr>
        <w:spacing w:after="0" w:line="240" w:lineRule="auto"/>
        <w:ind w:left="5670"/>
        <w:jc w:val="both"/>
        <w:rPr>
          <w:rFonts w:ascii="Times New Roman" w:eastAsia="Times New Roman" w:hAnsi="Times New Roman" w:cs="Times New Roman"/>
          <w:i/>
          <w:iCs/>
          <w:sz w:val="24"/>
          <w:szCs w:val="24"/>
        </w:rPr>
      </w:pPr>
      <w:r w:rsidRPr="00075B3D">
        <w:rPr>
          <w:rFonts w:ascii="Times New Roman" w:hAnsi="Times New Roman" w:cs="Times New Roman"/>
          <w:i/>
          <w:sz w:val="24"/>
          <w:szCs w:val="24"/>
          <w:bdr w:val="none" w:sz="0" w:space="0" w:color="auto" w:frame="1"/>
        </w:rPr>
        <w:t xml:space="preserve">до тендерної документації на закупівлю товару – </w:t>
      </w:r>
      <w:r w:rsidRPr="00075B3D">
        <w:rPr>
          <w:rFonts w:ascii="Times New Roman" w:hAnsi="Times New Roman" w:cs="Times New Roman"/>
          <w:i/>
          <w:sz w:val="24"/>
          <w:szCs w:val="24"/>
        </w:rPr>
        <w:t>Електрична енергія, код ДК 021:2015 -09310000-5</w:t>
      </w:r>
    </w:p>
    <w:p w:rsidR="00075B3D" w:rsidRPr="00075B3D" w:rsidRDefault="00075B3D" w:rsidP="00075B3D">
      <w:pPr>
        <w:spacing w:after="0" w:line="240" w:lineRule="auto"/>
        <w:jc w:val="both"/>
        <w:rPr>
          <w:rFonts w:ascii="Times New Roman" w:hAnsi="Times New Roman" w:cs="Times New Roman"/>
          <w:sz w:val="24"/>
          <w:szCs w:val="24"/>
        </w:rPr>
      </w:pPr>
    </w:p>
    <w:p w:rsidR="00075B3D" w:rsidRPr="00075B3D" w:rsidRDefault="00075B3D" w:rsidP="00075B3D">
      <w:pPr>
        <w:spacing w:after="0" w:line="240" w:lineRule="auto"/>
        <w:outlineLvl w:val="0"/>
        <w:rPr>
          <w:rFonts w:ascii="Times New Roman" w:hAnsi="Times New Roman" w:cs="Times New Roman"/>
          <w:b/>
          <w:sz w:val="24"/>
          <w:szCs w:val="24"/>
        </w:rPr>
      </w:pPr>
      <w:r w:rsidRPr="00075B3D">
        <w:rPr>
          <w:rFonts w:ascii="Times New Roman" w:hAnsi="Times New Roman" w:cs="Times New Roman"/>
          <w:b/>
          <w:sz w:val="24"/>
          <w:szCs w:val="24"/>
          <w:lang w:eastAsia="ru-RU"/>
        </w:rPr>
        <w:t xml:space="preserve">                                                                         ДОГОВІР №___</w:t>
      </w:r>
    </w:p>
    <w:p w:rsidR="00075B3D" w:rsidRPr="00075B3D" w:rsidRDefault="00075B3D" w:rsidP="00075B3D">
      <w:pPr>
        <w:spacing w:after="0" w:line="240" w:lineRule="auto"/>
        <w:jc w:val="center"/>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про постачання електричної енергії споживачу</w:t>
      </w:r>
    </w:p>
    <w:p w:rsidR="00075B3D" w:rsidRPr="00075B3D" w:rsidRDefault="00075B3D" w:rsidP="00075B3D">
      <w:pPr>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t xml:space="preserve">м.               </w:t>
      </w:r>
      <w:r w:rsidRPr="00075B3D">
        <w:rPr>
          <w:rFonts w:ascii="Times New Roman" w:hAnsi="Times New Roman" w:cs="Times New Roman"/>
          <w:sz w:val="24"/>
          <w:szCs w:val="24"/>
        </w:rPr>
        <w:tab/>
      </w:r>
      <w:r w:rsidRPr="00075B3D">
        <w:rPr>
          <w:rFonts w:ascii="Times New Roman" w:hAnsi="Times New Roman" w:cs="Times New Roman"/>
          <w:sz w:val="24"/>
          <w:szCs w:val="24"/>
        </w:rPr>
        <w:tab/>
      </w:r>
      <w:r w:rsidRPr="00075B3D">
        <w:rPr>
          <w:rFonts w:ascii="Times New Roman" w:hAnsi="Times New Roman" w:cs="Times New Roman"/>
          <w:sz w:val="24"/>
          <w:szCs w:val="24"/>
        </w:rPr>
        <w:tab/>
      </w:r>
      <w:r w:rsidRPr="00075B3D">
        <w:rPr>
          <w:rFonts w:ascii="Times New Roman" w:hAnsi="Times New Roman" w:cs="Times New Roman"/>
          <w:sz w:val="24"/>
          <w:szCs w:val="24"/>
        </w:rPr>
        <w:tab/>
      </w:r>
      <w:r w:rsidRPr="00075B3D">
        <w:rPr>
          <w:rFonts w:ascii="Times New Roman" w:hAnsi="Times New Roman" w:cs="Times New Roman"/>
          <w:sz w:val="24"/>
          <w:szCs w:val="24"/>
        </w:rPr>
        <w:tab/>
      </w:r>
      <w:r w:rsidRPr="00075B3D">
        <w:rPr>
          <w:rFonts w:ascii="Times New Roman" w:hAnsi="Times New Roman" w:cs="Times New Roman"/>
          <w:sz w:val="24"/>
          <w:szCs w:val="24"/>
        </w:rPr>
        <w:tab/>
        <w:t>«___»____________20____ р.</w:t>
      </w:r>
    </w:p>
    <w:p w:rsidR="00075B3D" w:rsidRPr="00075B3D" w:rsidRDefault="00075B3D" w:rsidP="00075B3D">
      <w:pPr>
        <w:spacing w:after="0" w:line="240" w:lineRule="auto"/>
        <w:jc w:val="both"/>
        <w:rPr>
          <w:rFonts w:ascii="Times New Roman" w:hAnsi="Times New Roman" w:cs="Times New Roman"/>
          <w:sz w:val="24"/>
          <w:szCs w:val="24"/>
        </w:rPr>
      </w:pPr>
      <w:r w:rsidRPr="00075B3D">
        <w:rPr>
          <w:rFonts w:ascii="Times New Roman" w:hAnsi="Times New Roman" w:cs="Times New Roman"/>
          <w:b/>
          <w:color w:val="000000"/>
          <w:sz w:val="24"/>
          <w:szCs w:val="24"/>
        </w:rPr>
        <w:tab/>
        <w:t>Комунальне підприємство «Горохівська багатопрофільна лікарня Горохівської міської ради»</w:t>
      </w:r>
      <w:r w:rsidRPr="00075B3D">
        <w:rPr>
          <w:rFonts w:ascii="Times New Roman" w:hAnsi="Times New Roman" w:cs="Times New Roman"/>
          <w:sz w:val="24"/>
          <w:szCs w:val="24"/>
        </w:rPr>
        <w:t xml:space="preserve">, в особі головного лікаря Валерія КОБИ, що діє на підставі Статуту, (далі – </w:t>
      </w:r>
      <w:r w:rsidRPr="00075B3D">
        <w:rPr>
          <w:rFonts w:ascii="Times New Roman" w:hAnsi="Times New Roman" w:cs="Times New Roman"/>
          <w:b/>
          <w:sz w:val="24"/>
          <w:szCs w:val="24"/>
        </w:rPr>
        <w:t>Споживач</w:t>
      </w:r>
      <w:r w:rsidRPr="00075B3D">
        <w:rPr>
          <w:rFonts w:ascii="Times New Roman" w:hAnsi="Times New Roman" w:cs="Times New Roman"/>
          <w:sz w:val="24"/>
          <w:szCs w:val="24"/>
        </w:rPr>
        <w:t>), з однієї сторони,  та</w:t>
      </w:r>
    </w:p>
    <w:p w:rsidR="00075B3D" w:rsidRPr="00075B3D" w:rsidRDefault="00075B3D" w:rsidP="00075B3D">
      <w:pPr>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t xml:space="preserve"> ______________________________________________________________________________, в особі_______________________________________________________________, що діє на підставі _______________________________ (надалі - </w:t>
      </w:r>
      <w:r w:rsidRPr="00075B3D">
        <w:rPr>
          <w:rFonts w:ascii="Times New Roman" w:hAnsi="Times New Roman" w:cs="Times New Roman"/>
          <w:b/>
          <w:sz w:val="24"/>
          <w:szCs w:val="24"/>
        </w:rPr>
        <w:t>Постачальник</w:t>
      </w:r>
      <w:r w:rsidRPr="00075B3D">
        <w:rPr>
          <w:rFonts w:ascii="Times New Roman" w:hAnsi="Times New Roman" w:cs="Times New Roman"/>
          <w:sz w:val="24"/>
          <w:szCs w:val="24"/>
        </w:rPr>
        <w:t xml:space="preserve">)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(зі змінами), а також Закону України «Про публічні закупівлі», відповідно до вимог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постачання електричної енергії споживачу (далі – Договір) про наступне: </w:t>
      </w:r>
    </w:p>
    <w:p w:rsidR="00075B3D" w:rsidRPr="00075B3D" w:rsidRDefault="00075B3D" w:rsidP="00075B3D">
      <w:pPr>
        <w:spacing w:after="0" w:line="240" w:lineRule="auto"/>
        <w:jc w:val="center"/>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1. Загальні положення</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 xml:space="preserve">1.1. Цей Договір (далі – Договір) укладено за результатами здійснення процедури закупівлі згідно із </w:t>
      </w:r>
      <w:r w:rsidRPr="00075B3D">
        <w:rPr>
          <w:rFonts w:ascii="Times New Roman" w:hAnsi="Times New Roman" w:cs="Times New Roman"/>
          <w:sz w:val="24"/>
          <w:szCs w:val="24"/>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sidRPr="00075B3D">
        <w:rPr>
          <w:rFonts w:ascii="Times New Roman" w:hAnsi="Times New Roman" w:cs="Times New Roman"/>
          <w:sz w:val="24"/>
          <w:szCs w:val="24"/>
          <w:lang w:eastAsia="ru-RU"/>
        </w:rPr>
        <w:t>.</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1.2. Далі по тексту цього Договору Постачальник і Споживач іменуються Сторона, а разом - Сторони.</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 xml:space="preserve">1.4. Даний договір укладено </w:t>
      </w:r>
      <w:r w:rsidRPr="00075B3D">
        <w:rPr>
          <w:rFonts w:ascii="Times New Roman" w:hAnsi="Times New Roman" w:cs="Times New Roman"/>
          <w:color w:val="000000"/>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075B3D">
        <w:rPr>
          <w:rFonts w:ascii="Times New Roman" w:hAnsi="Times New Roman" w:cs="Times New Roman"/>
          <w:sz w:val="24"/>
          <w:szCs w:val="24"/>
          <w:lang w:eastAsia="ru-RU"/>
        </w:rPr>
        <w:t>.</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1.5. Терміни, що використовуються в цьому Договорі вживаються в значенні Закону України «Про ринок електричної енергії» та ПРРЕЕ.</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075B3D" w:rsidRPr="00075B3D" w:rsidRDefault="00075B3D" w:rsidP="00075B3D">
      <w:pPr>
        <w:spacing w:after="0" w:line="240" w:lineRule="auto"/>
        <w:jc w:val="center"/>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2. Предмет Договору</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rPr>
        <w:t xml:space="preserve">Для цілей Закону України «Про публічні закупівлі» предметом закупівлі за цим Договором є </w:t>
      </w:r>
      <w:r w:rsidRPr="00075B3D">
        <w:rPr>
          <w:rFonts w:ascii="Times New Roman" w:hAnsi="Times New Roman" w:cs="Times New Roman"/>
          <w:b/>
          <w:sz w:val="24"/>
          <w:szCs w:val="24"/>
        </w:rPr>
        <w:t>«код ДК 021:2015: 09310000-5 – Електрична енергія ( електрична енергія )».</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075B3D">
        <w:rPr>
          <w:rFonts w:ascii="Times New Roman" w:hAnsi="Times New Roman" w:cs="Times New Roman"/>
          <w:sz w:val="24"/>
          <w:szCs w:val="24"/>
          <w:lang w:eastAsia="ru-RU"/>
        </w:rPr>
        <w:lastRenderedPageBreak/>
        <w:t>надання послуг з розподілу, на підставі якого Споживач набуває право отримувати послугу з розподілу електричної енергії.</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rPr>
        <w:t>2.3. Кількість (обсяг)</w:t>
      </w:r>
      <w:r w:rsidRPr="00075B3D">
        <w:rPr>
          <w:rFonts w:ascii="Times New Roman" w:hAnsi="Times New Roman" w:cs="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075B3D" w:rsidRPr="00075B3D" w:rsidRDefault="00075B3D" w:rsidP="00075B3D">
      <w:pPr>
        <w:spacing w:after="0" w:line="240" w:lineRule="auto"/>
        <w:jc w:val="both"/>
        <w:rPr>
          <w:rFonts w:ascii="Times New Roman" w:hAnsi="Times New Roman" w:cs="Times New Roman"/>
          <w:sz w:val="24"/>
          <w:szCs w:val="24"/>
          <w:lang w:eastAsia="ru-RU"/>
        </w:rPr>
      </w:pPr>
    </w:p>
    <w:p w:rsidR="00075B3D" w:rsidRPr="00075B3D" w:rsidRDefault="00075B3D" w:rsidP="00075B3D">
      <w:pPr>
        <w:spacing w:after="0" w:line="240" w:lineRule="auto"/>
        <w:jc w:val="center"/>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 xml:space="preserve">3. Умови постачання </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3.1. Строк (термін) поставки товару: з 01 січня 2023р. по 31 грудня 2023 р.</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3.3. Постачальник за цим Договором не має права вимагати від Споживача будь-якої іншої плати за електричну енергію, що не визначена Додатком 2 до цього Договору.</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3.4. Місце постачання товару визначено у Додатку 1 до цього Договору</w:t>
      </w:r>
    </w:p>
    <w:p w:rsidR="00075B3D" w:rsidRPr="00075B3D" w:rsidRDefault="00075B3D" w:rsidP="00075B3D">
      <w:pPr>
        <w:spacing w:after="0" w:line="240" w:lineRule="auto"/>
        <w:jc w:val="both"/>
        <w:rPr>
          <w:rFonts w:ascii="Times New Roman" w:hAnsi="Times New Roman" w:cs="Times New Roman"/>
          <w:sz w:val="24"/>
          <w:szCs w:val="24"/>
          <w:lang w:eastAsia="ru-RU"/>
        </w:rPr>
      </w:pPr>
    </w:p>
    <w:p w:rsidR="00075B3D" w:rsidRPr="00075B3D" w:rsidRDefault="00075B3D" w:rsidP="00075B3D">
      <w:pPr>
        <w:spacing w:after="0" w:line="240" w:lineRule="auto"/>
        <w:jc w:val="center"/>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 xml:space="preserve">4. Якість постачання електричної енергії </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75B3D" w:rsidRPr="00075B3D" w:rsidRDefault="00075B3D" w:rsidP="00075B3D">
      <w:pPr>
        <w:spacing w:after="0" w:line="240" w:lineRule="auto"/>
        <w:jc w:val="both"/>
        <w:rPr>
          <w:rFonts w:ascii="Times New Roman" w:hAnsi="Times New Roman" w:cs="Times New Roman"/>
          <w:sz w:val="24"/>
          <w:szCs w:val="24"/>
          <w:lang w:eastAsia="ru-RU"/>
        </w:rPr>
      </w:pPr>
    </w:p>
    <w:p w:rsidR="00075B3D" w:rsidRPr="00075B3D" w:rsidRDefault="00075B3D" w:rsidP="00075B3D">
      <w:pPr>
        <w:spacing w:after="0" w:line="240" w:lineRule="auto"/>
        <w:jc w:val="center"/>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 xml:space="preserve">5. Ціна, порядок обліку та оплати електричної енергії </w:t>
      </w:r>
    </w:p>
    <w:p w:rsidR="00075B3D" w:rsidRPr="00075B3D" w:rsidRDefault="00075B3D" w:rsidP="00075B3D">
      <w:pPr>
        <w:tabs>
          <w:tab w:val="left" w:pos="0"/>
        </w:tabs>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ab/>
        <w:t xml:space="preserve">5.1. Загальна ціна (сума) цього Договору становить _________________ грн. _____ коп. (__________________________________ грн. _____ коп.)., в т.ч. ПДВ – ______ грн.___коп. </w:t>
      </w:r>
    </w:p>
    <w:p w:rsidR="00075B3D" w:rsidRPr="00075B3D" w:rsidRDefault="00075B3D" w:rsidP="00075B3D">
      <w:pPr>
        <w:tabs>
          <w:tab w:val="left" w:pos="0"/>
        </w:tabs>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 xml:space="preserve">                        - за рахунок коштів місцевого бюджету (кощтів об’єднаних територіальних громад)_________________________(враховуючи ПДВ___________грн.)</w:t>
      </w:r>
    </w:p>
    <w:p w:rsidR="00075B3D" w:rsidRPr="00075B3D" w:rsidRDefault="00075B3D" w:rsidP="00075B3D">
      <w:pPr>
        <w:tabs>
          <w:tab w:val="left" w:pos="0"/>
        </w:tabs>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 xml:space="preserve">            - за рахунок коштів третіх осіб( коштів, відшкодованих орендарями_________________________(враховуючи ПДВ___________грн.)</w:t>
      </w:r>
    </w:p>
    <w:p w:rsidR="00075B3D" w:rsidRPr="00075B3D" w:rsidRDefault="00075B3D" w:rsidP="00075B3D">
      <w:pPr>
        <w:tabs>
          <w:tab w:val="left" w:pos="0"/>
        </w:tabs>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075B3D" w:rsidRPr="00075B3D" w:rsidRDefault="00075B3D" w:rsidP="00075B3D">
      <w:pPr>
        <w:tabs>
          <w:tab w:val="left" w:pos="0"/>
        </w:tabs>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ab/>
        <w:t xml:space="preserve">5.2. Ціна за одиницю товару визначається у Додатку 2 до Договору. </w:t>
      </w:r>
    </w:p>
    <w:p w:rsidR="00075B3D" w:rsidRPr="00075B3D" w:rsidRDefault="00075B3D" w:rsidP="00075B3D">
      <w:pPr>
        <w:tabs>
          <w:tab w:val="left" w:pos="0"/>
        </w:tabs>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t>Споживач розраховується з Постачальником за електричну енергію за ціною, яка зазначена у Додатку 2 до Договору</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5.3. Ціна за одиницю товару за цим Договором може змінюватися з дотриманням Сторонами норм, передбачених частиною п’ятою  статті 41 Закону України «Про публічні закупівлі», що оформлюються додатковою угодою, у порядку, визначеному у Додатку 3 до цього Договору. До зміни ціни за одиницю товару Постачальник зобов’язаний постачати електричну енергію за ціною, яка зазначена у Договорі у чинній його редакції.</w:t>
      </w: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lastRenderedPageBreak/>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 xml:space="preserve">5.5. </w:t>
      </w:r>
      <w:r w:rsidRPr="00075B3D">
        <w:rPr>
          <w:rFonts w:ascii="Times New Roman" w:hAnsi="Times New Roman" w:cs="Times New Roman"/>
          <w:sz w:val="24"/>
          <w:szCs w:val="24"/>
        </w:rPr>
        <w:t>Розрахунковим періодом за цим Договором є календарний місяць.</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w:t>
      </w:r>
    </w:p>
    <w:p w:rsidR="00075B3D" w:rsidRPr="00075B3D" w:rsidRDefault="00075B3D" w:rsidP="00075B3D">
      <w:pPr>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t>Оплата за фактично поставлену електричну енергію визначаються у на умовах післяплати з дотриманням бюджетного законодавства України.</w:t>
      </w:r>
    </w:p>
    <w:p w:rsidR="00075B3D" w:rsidRPr="00075B3D" w:rsidRDefault="00075B3D" w:rsidP="00075B3D">
      <w:pPr>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075B3D" w:rsidRPr="00075B3D" w:rsidRDefault="00075B3D" w:rsidP="00075B3D">
      <w:pPr>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5.7. Оплата поставленої електричної енергії за відповідний розрахунковий період здійснюється шляхом після оплати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075B3D" w:rsidRPr="00075B3D" w:rsidRDefault="00075B3D" w:rsidP="00075B3D">
      <w:pPr>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у розмірі подвійної облікової ставки Національного банку України. Споживач сплачує за вимогою Постачальника пеню у розмірі, що визначається цим Договором .</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w:t>
      </w:r>
      <w:r w:rsidRPr="00075B3D">
        <w:rPr>
          <w:rFonts w:ascii="Times New Roman" w:hAnsi="Times New Roman" w:cs="Times New Roman"/>
          <w:sz w:val="24"/>
          <w:szCs w:val="24"/>
        </w:rPr>
        <w:lastRenderedPageBreak/>
        <w:t>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75B3D" w:rsidRPr="00075B3D" w:rsidRDefault="00075B3D" w:rsidP="00075B3D">
      <w:pPr>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 xml:space="preserve">5.10. Споживач здійснює плату за послугу з розподілу електричної енергії оператору системи самостійно. </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075B3D" w:rsidRPr="00075B3D" w:rsidRDefault="00075B3D" w:rsidP="00075B3D">
      <w:pPr>
        <w:spacing w:after="0" w:line="240" w:lineRule="auto"/>
        <w:jc w:val="both"/>
        <w:rPr>
          <w:rFonts w:ascii="Times New Roman" w:hAnsi="Times New Roman" w:cs="Times New Roman"/>
          <w:sz w:val="24"/>
          <w:szCs w:val="24"/>
          <w:lang w:eastAsia="ru-RU"/>
        </w:rPr>
      </w:pPr>
    </w:p>
    <w:p w:rsidR="00075B3D" w:rsidRPr="00075B3D" w:rsidRDefault="00075B3D" w:rsidP="00075B3D">
      <w:pPr>
        <w:spacing w:after="0" w:line="240" w:lineRule="auto"/>
        <w:jc w:val="center"/>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6. Права та обов'язки Споживача</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6.1. Споживач має право:</w:t>
      </w:r>
    </w:p>
    <w:p w:rsidR="00075B3D" w:rsidRPr="00075B3D" w:rsidRDefault="00075B3D" w:rsidP="00075B3D">
      <w:pPr>
        <w:numPr>
          <w:ilvl w:val="0"/>
          <w:numId w:val="10"/>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075B3D" w:rsidRPr="00075B3D" w:rsidRDefault="00075B3D" w:rsidP="00075B3D">
      <w:pPr>
        <w:numPr>
          <w:ilvl w:val="0"/>
          <w:numId w:val="10"/>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отримувати електричну енергію на умовах, зазначених у цьому Договорі;</w:t>
      </w:r>
    </w:p>
    <w:p w:rsidR="00075B3D" w:rsidRPr="00075B3D" w:rsidRDefault="00075B3D" w:rsidP="00075B3D">
      <w:pPr>
        <w:numPr>
          <w:ilvl w:val="0"/>
          <w:numId w:val="10"/>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75B3D" w:rsidRPr="00075B3D" w:rsidRDefault="00075B3D" w:rsidP="00075B3D">
      <w:pPr>
        <w:numPr>
          <w:ilvl w:val="0"/>
          <w:numId w:val="10"/>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75B3D" w:rsidRPr="00075B3D" w:rsidRDefault="00075B3D" w:rsidP="00075B3D">
      <w:pPr>
        <w:numPr>
          <w:ilvl w:val="0"/>
          <w:numId w:val="10"/>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безоплатно отримувати інформацію про обсяги та інші параметри власного споживання електричної енергії;</w:t>
      </w:r>
    </w:p>
    <w:p w:rsidR="00075B3D" w:rsidRPr="00075B3D" w:rsidRDefault="00075B3D" w:rsidP="00075B3D">
      <w:pPr>
        <w:numPr>
          <w:ilvl w:val="0"/>
          <w:numId w:val="10"/>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звертатися до Постачальника для вирішення будь-яких питань, пов'язаних з виконанням цього Договору;</w:t>
      </w:r>
    </w:p>
    <w:p w:rsidR="00075B3D" w:rsidRPr="00075B3D" w:rsidRDefault="00075B3D" w:rsidP="00075B3D">
      <w:pPr>
        <w:numPr>
          <w:ilvl w:val="0"/>
          <w:numId w:val="10"/>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вимагати від Постачальника надання письмової форми цього Договору;</w:t>
      </w:r>
    </w:p>
    <w:p w:rsidR="00075B3D" w:rsidRPr="00075B3D" w:rsidRDefault="00075B3D" w:rsidP="00075B3D">
      <w:pPr>
        <w:numPr>
          <w:ilvl w:val="0"/>
          <w:numId w:val="10"/>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75B3D" w:rsidRPr="00075B3D" w:rsidRDefault="00075B3D" w:rsidP="00075B3D">
      <w:pPr>
        <w:numPr>
          <w:ilvl w:val="0"/>
          <w:numId w:val="10"/>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lastRenderedPageBreak/>
        <w:t>проводити звіряння фактичних розрахунків в установленому ПРРЕЕ порядку з підписанням відповідного акта;</w:t>
      </w:r>
    </w:p>
    <w:p w:rsidR="00075B3D" w:rsidRPr="00075B3D" w:rsidRDefault="00075B3D" w:rsidP="00075B3D">
      <w:pPr>
        <w:numPr>
          <w:ilvl w:val="0"/>
          <w:numId w:val="10"/>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075B3D" w:rsidRPr="00075B3D" w:rsidRDefault="00075B3D" w:rsidP="00075B3D">
      <w:pPr>
        <w:numPr>
          <w:ilvl w:val="0"/>
          <w:numId w:val="10"/>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75B3D" w:rsidRPr="00075B3D" w:rsidRDefault="00075B3D" w:rsidP="00075B3D">
      <w:pPr>
        <w:numPr>
          <w:ilvl w:val="0"/>
          <w:numId w:val="10"/>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75B3D" w:rsidRPr="00075B3D" w:rsidRDefault="00075B3D" w:rsidP="00075B3D">
      <w:pPr>
        <w:numPr>
          <w:ilvl w:val="0"/>
          <w:numId w:val="10"/>
        </w:numPr>
        <w:spacing w:after="0" w:line="240" w:lineRule="auto"/>
        <w:contextualSpacing/>
        <w:jc w:val="both"/>
        <w:rPr>
          <w:rFonts w:ascii="Times New Roman" w:hAnsi="Times New Roman" w:cs="Times New Roman"/>
          <w:sz w:val="24"/>
          <w:szCs w:val="24"/>
        </w:rPr>
      </w:pPr>
      <w:r w:rsidRPr="00075B3D">
        <w:rPr>
          <w:rFonts w:ascii="Times New Roman" w:hAnsi="Times New Roman" w:cs="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075B3D" w:rsidRPr="00075B3D" w:rsidRDefault="00075B3D" w:rsidP="00075B3D">
      <w:pPr>
        <w:numPr>
          <w:ilvl w:val="0"/>
          <w:numId w:val="10"/>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інші права, передбачені чинним законодавством і цим Договором.</w:t>
      </w:r>
    </w:p>
    <w:p w:rsidR="00075B3D" w:rsidRPr="00075B3D" w:rsidRDefault="00075B3D" w:rsidP="00075B3D">
      <w:pPr>
        <w:spacing w:after="0" w:line="240" w:lineRule="auto"/>
        <w:ind w:firstLine="360"/>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6.2. Споживач зобов'язується:</w:t>
      </w:r>
    </w:p>
    <w:p w:rsidR="00075B3D" w:rsidRPr="00075B3D" w:rsidRDefault="00075B3D" w:rsidP="00075B3D">
      <w:pPr>
        <w:numPr>
          <w:ilvl w:val="0"/>
          <w:numId w:val="11"/>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075B3D" w:rsidRPr="00075B3D" w:rsidRDefault="00075B3D" w:rsidP="00075B3D">
      <w:pPr>
        <w:numPr>
          <w:ilvl w:val="0"/>
          <w:numId w:val="11"/>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75B3D" w:rsidRPr="00075B3D" w:rsidRDefault="00075B3D" w:rsidP="00075B3D">
      <w:pPr>
        <w:numPr>
          <w:ilvl w:val="0"/>
          <w:numId w:val="11"/>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75B3D" w:rsidRPr="00075B3D" w:rsidRDefault="00075B3D" w:rsidP="00075B3D">
      <w:pPr>
        <w:numPr>
          <w:ilvl w:val="0"/>
          <w:numId w:val="11"/>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075B3D" w:rsidRPr="00075B3D" w:rsidRDefault="00075B3D" w:rsidP="00075B3D">
      <w:pPr>
        <w:numPr>
          <w:ilvl w:val="0"/>
          <w:numId w:val="11"/>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75B3D" w:rsidRPr="00075B3D" w:rsidRDefault="00075B3D" w:rsidP="00075B3D">
      <w:pPr>
        <w:numPr>
          <w:ilvl w:val="0"/>
          <w:numId w:val="11"/>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75B3D" w:rsidRPr="00075B3D" w:rsidRDefault="00075B3D" w:rsidP="00075B3D">
      <w:pPr>
        <w:numPr>
          <w:ilvl w:val="0"/>
          <w:numId w:val="11"/>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75B3D" w:rsidRPr="00075B3D" w:rsidRDefault="00075B3D" w:rsidP="00075B3D">
      <w:pPr>
        <w:numPr>
          <w:ilvl w:val="0"/>
          <w:numId w:val="11"/>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виконувати інші обов'язки, покладені на Споживача чинним законодавством та/або цим Договором.</w:t>
      </w:r>
    </w:p>
    <w:p w:rsidR="00075B3D" w:rsidRPr="00075B3D" w:rsidRDefault="00075B3D" w:rsidP="00075B3D">
      <w:pPr>
        <w:spacing w:after="0" w:line="240" w:lineRule="auto"/>
        <w:jc w:val="both"/>
        <w:rPr>
          <w:rFonts w:ascii="Times New Roman" w:hAnsi="Times New Roman" w:cs="Times New Roman"/>
          <w:sz w:val="24"/>
          <w:szCs w:val="24"/>
          <w:lang w:eastAsia="ru-RU"/>
        </w:rPr>
      </w:pPr>
    </w:p>
    <w:p w:rsidR="00075B3D" w:rsidRPr="00075B3D" w:rsidRDefault="00075B3D" w:rsidP="00075B3D">
      <w:pPr>
        <w:spacing w:after="0" w:line="240" w:lineRule="auto"/>
        <w:ind w:left="720"/>
        <w:contextualSpacing/>
        <w:jc w:val="center"/>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7. Права і обов'язки Постачальника</w:t>
      </w: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 xml:space="preserve">     7.1 Постачальник має право:</w:t>
      </w:r>
    </w:p>
    <w:p w:rsidR="00075B3D" w:rsidRPr="00075B3D" w:rsidRDefault="00075B3D" w:rsidP="00075B3D">
      <w:pPr>
        <w:numPr>
          <w:ilvl w:val="0"/>
          <w:numId w:val="11"/>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отримувати від Споживача плату за поставлену електричну енергію;</w:t>
      </w:r>
    </w:p>
    <w:p w:rsidR="00075B3D" w:rsidRPr="00075B3D" w:rsidRDefault="00075B3D" w:rsidP="00075B3D">
      <w:pPr>
        <w:numPr>
          <w:ilvl w:val="0"/>
          <w:numId w:val="11"/>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контролювати правильність оформлення Споживачем платіжних документів;</w:t>
      </w:r>
    </w:p>
    <w:p w:rsidR="00075B3D" w:rsidRPr="00075B3D" w:rsidRDefault="00075B3D" w:rsidP="00075B3D">
      <w:pPr>
        <w:numPr>
          <w:ilvl w:val="0"/>
          <w:numId w:val="11"/>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075B3D" w:rsidRPr="00075B3D" w:rsidRDefault="00075B3D" w:rsidP="00075B3D">
      <w:pPr>
        <w:numPr>
          <w:ilvl w:val="0"/>
          <w:numId w:val="11"/>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lastRenderedPageBreak/>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75B3D" w:rsidRPr="00075B3D" w:rsidRDefault="00075B3D" w:rsidP="00075B3D">
      <w:pPr>
        <w:numPr>
          <w:ilvl w:val="0"/>
          <w:numId w:val="11"/>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rsidR="00075B3D" w:rsidRPr="00075B3D" w:rsidRDefault="00075B3D" w:rsidP="00075B3D">
      <w:pPr>
        <w:numPr>
          <w:ilvl w:val="0"/>
          <w:numId w:val="11"/>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75B3D" w:rsidRPr="00075B3D" w:rsidRDefault="00075B3D" w:rsidP="00075B3D">
      <w:pPr>
        <w:numPr>
          <w:ilvl w:val="0"/>
          <w:numId w:val="12"/>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 xml:space="preserve"> інші права, передбачені чинним законодавством і цим Договором.</w:t>
      </w:r>
    </w:p>
    <w:p w:rsidR="00075B3D" w:rsidRPr="00075B3D" w:rsidRDefault="00075B3D" w:rsidP="00075B3D">
      <w:pPr>
        <w:spacing w:after="0" w:line="240" w:lineRule="auto"/>
        <w:ind w:firstLine="360"/>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7.2. Постачальник зобов'язується:</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забезпечити наявність різних комерційних пропозицій з постачання електричної енергії для Споживача;</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надавати Споживачеві безоплатно платіжні документи та форми звернень;</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приймати оплату наданих за цим Договором послуг будь-яким способом, що передбачений цим Договором;</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забезпечувати конфіденційність даних, отриманих від Споживача;</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вибрати іншого електропостачальника та про наслідки невиконання цього;</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075B3D" w:rsidRPr="00075B3D" w:rsidRDefault="00075B3D" w:rsidP="00075B3D">
      <w:pPr>
        <w:numPr>
          <w:ilvl w:val="0"/>
          <w:numId w:val="13"/>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виконувати інші обов'язки, покладені на Постачальника чинним законодавством та/або цим Договором.</w:t>
      </w:r>
    </w:p>
    <w:p w:rsidR="00075B3D" w:rsidRPr="00075B3D" w:rsidRDefault="00075B3D" w:rsidP="00075B3D">
      <w:pPr>
        <w:spacing w:after="0" w:line="240" w:lineRule="auto"/>
        <w:jc w:val="center"/>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8. Порядок припинення та відновлення постачання електричної енергії</w:t>
      </w:r>
    </w:p>
    <w:p w:rsidR="00075B3D" w:rsidRPr="00075B3D" w:rsidRDefault="00075B3D" w:rsidP="00075B3D">
      <w:pPr>
        <w:spacing w:after="0" w:line="240" w:lineRule="auto"/>
        <w:jc w:val="center"/>
        <w:rPr>
          <w:rFonts w:ascii="Times New Roman" w:hAnsi="Times New Roman" w:cs="Times New Roman"/>
          <w:b/>
          <w:sz w:val="24"/>
          <w:szCs w:val="24"/>
          <w:lang w:eastAsia="ru-RU"/>
        </w:rPr>
      </w:pP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lastRenderedPageBreak/>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075B3D" w:rsidRPr="00075B3D" w:rsidRDefault="00075B3D" w:rsidP="00075B3D">
      <w:pPr>
        <w:spacing w:after="0" w:line="240" w:lineRule="auto"/>
        <w:jc w:val="center"/>
        <w:rPr>
          <w:rFonts w:ascii="Times New Roman" w:hAnsi="Times New Roman" w:cs="Times New Roman"/>
          <w:b/>
          <w:sz w:val="24"/>
          <w:szCs w:val="24"/>
          <w:lang w:eastAsia="ru-RU"/>
        </w:rPr>
      </w:pPr>
    </w:p>
    <w:p w:rsidR="00075B3D" w:rsidRPr="00075B3D" w:rsidRDefault="00075B3D" w:rsidP="00075B3D">
      <w:pPr>
        <w:spacing w:after="0" w:line="240" w:lineRule="auto"/>
        <w:jc w:val="center"/>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9. Відповідальність Сторін</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75B3D" w:rsidRPr="00075B3D" w:rsidRDefault="00075B3D" w:rsidP="00075B3D">
      <w:pPr>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075B3D" w:rsidRPr="00075B3D" w:rsidRDefault="00075B3D" w:rsidP="00075B3D">
      <w:pPr>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075B3D" w:rsidRPr="00075B3D" w:rsidRDefault="00075B3D" w:rsidP="00075B3D">
      <w:pPr>
        <w:spacing w:after="0" w:line="240" w:lineRule="auto"/>
        <w:ind w:firstLine="708"/>
        <w:jc w:val="both"/>
        <w:rPr>
          <w:rFonts w:ascii="Times New Roman" w:hAnsi="Times New Roman" w:cs="Times New Roman"/>
          <w:sz w:val="24"/>
        </w:rPr>
      </w:pPr>
      <w:r w:rsidRPr="00075B3D">
        <w:rPr>
          <w:rFonts w:ascii="Times New Roman" w:hAnsi="Times New Roman" w:cs="Times New Roman"/>
          <w:sz w:val="24"/>
        </w:rPr>
        <w:t xml:space="preserve">9.6. За порушення </w:t>
      </w:r>
      <w:r w:rsidRPr="00075B3D">
        <w:rPr>
          <w:rFonts w:ascii="Times New Roman" w:hAnsi="Times New Roman" w:cs="Times New Roman"/>
          <w:sz w:val="24"/>
          <w:szCs w:val="24"/>
          <w:lang w:eastAsia="ru-RU"/>
        </w:rPr>
        <w:t>зобов'язань</w:t>
      </w:r>
      <w:r w:rsidRPr="00075B3D">
        <w:rPr>
          <w:rFonts w:ascii="Times New Roman" w:hAnsi="Times New Roman" w:cs="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p>
    <w:p w:rsidR="00075B3D" w:rsidRPr="00075B3D" w:rsidRDefault="00075B3D" w:rsidP="00075B3D">
      <w:pPr>
        <w:spacing w:after="0" w:line="240" w:lineRule="auto"/>
        <w:ind w:left="708" w:firstLine="708"/>
        <w:jc w:val="both"/>
        <w:rPr>
          <w:rFonts w:ascii="Times New Roman" w:hAnsi="Times New Roman" w:cs="Times New Roman"/>
          <w:sz w:val="24"/>
        </w:rPr>
      </w:pPr>
      <w:r w:rsidRPr="00075B3D">
        <w:rPr>
          <w:rFonts w:ascii="Times New Roman" w:hAnsi="Times New Roman" w:cs="Times New Roman"/>
          <w:sz w:val="24"/>
        </w:rPr>
        <w:t>9.6.1. односторонньої відмова від цього Договору управненною Стороною, із звільненням її від відповідальності за це – у разі порушення зобов'язання другою Стороною (крім випадків прострочення оплати за фактично поставлений товар у зв'язку з відсутністю чи недостатністю фінансування видатків Споживача та/або коштів на поточному (реєстраційному) рахунку (рахунках) в органах Державної казначейської служби України);</w:t>
      </w:r>
    </w:p>
    <w:p w:rsidR="00075B3D" w:rsidRPr="00075B3D" w:rsidRDefault="00075B3D" w:rsidP="00075B3D">
      <w:pPr>
        <w:spacing w:after="0" w:line="240" w:lineRule="auto"/>
        <w:ind w:left="708" w:firstLine="708"/>
        <w:jc w:val="both"/>
        <w:rPr>
          <w:rFonts w:ascii="Times New Roman" w:hAnsi="Times New Roman" w:cs="Times New Roman"/>
          <w:sz w:val="24"/>
        </w:rPr>
      </w:pPr>
      <w:r w:rsidRPr="00075B3D">
        <w:rPr>
          <w:rFonts w:ascii="Times New Roman" w:hAnsi="Times New Roman" w:cs="Times New Roman"/>
          <w:sz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управленою Стороною строк, але не більше ніж на три роки.</w:t>
      </w:r>
    </w:p>
    <w:p w:rsidR="00075B3D" w:rsidRPr="00075B3D" w:rsidRDefault="00075B3D" w:rsidP="00075B3D">
      <w:pPr>
        <w:spacing w:after="0" w:line="240" w:lineRule="auto"/>
        <w:ind w:firstLine="708"/>
        <w:jc w:val="both"/>
        <w:rPr>
          <w:rFonts w:ascii="Times New Roman" w:hAnsi="Times New Roman" w:cs="Times New Roman"/>
          <w:sz w:val="24"/>
        </w:rPr>
      </w:pPr>
      <w:r w:rsidRPr="00075B3D">
        <w:rPr>
          <w:rFonts w:ascii="Times New Roman" w:hAnsi="Times New Roman" w:cs="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p>
    <w:p w:rsidR="00075B3D" w:rsidRPr="00075B3D" w:rsidRDefault="00075B3D" w:rsidP="00075B3D">
      <w:pPr>
        <w:spacing w:after="0" w:line="240" w:lineRule="auto"/>
        <w:ind w:left="708" w:firstLine="708"/>
        <w:jc w:val="both"/>
        <w:rPr>
          <w:rFonts w:ascii="Times New Roman" w:hAnsi="Times New Roman" w:cs="Times New Roman"/>
          <w:sz w:val="24"/>
        </w:rPr>
      </w:pPr>
      <w:r w:rsidRPr="00075B3D">
        <w:rPr>
          <w:rFonts w:ascii="Times New Roman" w:hAnsi="Times New Roman" w:cs="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075B3D" w:rsidRPr="00075B3D" w:rsidRDefault="00075B3D" w:rsidP="00075B3D">
      <w:pPr>
        <w:spacing w:after="0" w:line="240" w:lineRule="auto"/>
        <w:ind w:left="708" w:firstLine="708"/>
        <w:jc w:val="both"/>
        <w:rPr>
          <w:rFonts w:ascii="Times New Roman" w:hAnsi="Times New Roman" w:cs="Times New Roman"/>
          <w:sz w:val="24"/>
        </w:rPr>
      </w:pPr>
      <w:r w:rsidRPr="00075B3D">
        <w:rPr>
          <w:rFonts w:ascii="Times New Roman" w:hAnsi="Times New Roman" w:cs="Times New Roman"/>
          <w:sz w:val="24"/>
        </w:rPr>
        <w:lastRenderedPageBreak/>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075B3D" w:rsidRPr="00075B3D" w:rsidRDefault="00075B3D" w:rsidP="00075B3D">
      <w:pPr>
        <w:spacing w:after="0" w:line="240" w:lineRule="auto"/>
        <w:ind w:left="708" w:firstLine="708"/>
        <w:jc w:val="both"/>
        <w:rPr>
          <w:rFonts w:ascii="Times New Roman" w:hAnsi="Times New Roman" w:cs="Times New Roman"/>
          <w:sz w:val="24"/>
        </w:rPr>
      </w:pPr>
      <w:r w:rsidRPr="00075B3D">
        <w:rPr>
          <w:rFonts w:ascii="Times New Roman" w:hAnsi="Times New Roman" w:cs="Times New Roman"/>
          <w:sz w:val="24"/>
        </w:rPr>
        <w:t>9.7.3.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075B3D" w:rsidRPr="00075B3D" w:rsidRDefault="00075B3D" w:rsidP="00075B3D">
      <w:pPr>
        <w:spacing w:after="0" w:line="240" w:lineRule="auto"/>
        <w:ind w:left="708" w:firstLine="708"/>
        <w:jc w:val="both"/>
        <w:rPr>
          <w:rFonts w:ascii="Times New Roman" w:hAnsi="Times New Roman" w:cs="Times New Roman"/>
          <w:sz w:val="24"/>
        </w:rPr>
      </w:pPr>
      <w:r w:rsidRPr="00075B3D">
        <w:rPr>
          <w:rFonts w:ascii="Times New Roman" w:hAnsi="Times New Roman" w:cs="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075B3D" w:rsidRPr="00075B3D" w:rsidRDefault="00075B3D" w:rsidP="00075B3D">
      <w:pPr>
        <w:spacing w:after="0" w:line="240" w:lineRule="auto"/>
        <w:ind w:left="708" w:firstLine="708"/>
        <w:jc w:val="both"/>
        <w:rPr>
          <w:rFonts w:ascii="Times New Roman" w:hAnsi="Times New Roman" w:cs="Times New Roman"/>
          <w:sz w:val="24"/>
        </w:rPr>
      </w:pPr>
      <w:r w:rsidRPr="00075B3D">
        <w:rPr>
          <w:rFonts w:ascii="Times New Roman" w:hAnsi="Times New Roman" w:cs="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075B3D" w:rsidRPr="00075B3D" w:rsidRDefault="00075B3D" w:rsidP="00075B3D">
      <w:pPr>
        <w:spacing w:after="0" w:line="240" w:lineRule="auto"/>
        <w:ind w:left="708" w:firstLine="708"/>
        <w:jc w:val="both"/>
        <w:rPr>
          <w:rFonts w:ascii="Times New Roman" w:hAnsi="Times New Roman" w:cs="Times New Roman"/>
          <w:sz w:val="24"/>
        </w:rPr>
      </w:pPr>
      <w:r w:rsidRPr="00075B3D">
        <w:rPr>
          <w:rFonts w:ascii="Times New Roman" w:hAnsi="Times New Roman" w:cs="Times New Roman"/>
          <w:sz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p>
    <w:p w:rsidR="00075B3D" w:rsidRPr="00075B3D" w:rsidRDefault="00075B3D" w:rsidP="00075B3D">
      <w:pPr>
        <w:spacing w:after="0" w:line="240" w:lineRule="auto"/>
        <w:jc w:val="center"/>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10. Порядок зміни електропостачальника</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75B3D" w:rsidRPr="00075B3D" w:rsidRDefault="00075B3D" w:rsidP="00075B3D">
      <w:pPr>
        <w:spacing w:after="0" w:line="240" w:lineRule="auto"/>
        <w:ind w:firstLine="708"/>
        <w:jc w:val="both"/>
        <w:rPr>
          <w:rFonts w:ascii="Times New Roman" w:hAnsi="Times New Roman" w:cs="Times New Roman"/>
          <w:sz w:val="24"/>
          <w:szCs w:val="24"/>
        </w:rPr>
      </w:pPr>
      <w:r w:rsidRPr="00075B3D">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075B3D" w:rsidRPr="00075B3D" w:rsidRDefault="00075B3D" w:rsidP="00075B3D">
      <w:pPr>
        <w:spacing w:after="0" w:line="240" w:lineRule="auto"/>
        <w:jc w:val="both"/>
        <w:rPr>
          <w:rFonts w:ascii="Times New Roman" w:hAnsi="Times New Roman" w:cs="Times New Roman"/>
          <w:sz w:val="24"/>
          <w:szCs w:val="24"/>
          <w:lang w:eastAsia="ru-RU"/>
        </w:rPr>
      </w:pPr>
    </w:p>
    <w:p w:rsidR="00075B3D" w:rsidRPr="00075B3D" w:rsidRDefault="00075B3D" w:rsidP="00075B3D">
      <w:pPr>
        <w:spacing w:after="0" w:line="240" w:lineRule="auto"/>
        <w:jc w:val="center"/>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 xml:space="preserve">11. Порядок розв'язання спорів </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75B3D" w:rsidRPr="00075B3D" w:rsidRDefault="00075B3D" w:rsidP="00075B3D">
      <w:pPr>
        <w:spacing w:after="0" w:line="240" w:lineRule="auto"/>
        <w:jc w:val="center"/>
        <w:rPr>
          <w:rFonts w:ascii="Times New Roman" w:hAnsi="Times New Roman" w:cs="Times New Roman"/>
          <w:b/>
          <w:sz w:val="24"/>
          <w:szCs w:val="24"/>
          <w:lang w:eastAsia="ru-RU"/>
        </w:rPr>
      </w:pPr>
    </w:p>
    <w:p w:rsidR="00075B3D" w:rsidRPr="00075B3D" w:rsidRDefault="00075B3D" w:rsidP="00075B3D">
      <w:pPr>
        <w:spacing w:after="0" w:line="240" w:lineRule="auto"/>
        <w:jc w:val="center"/>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lastRenderedPageBreak/>
        <w:t>12. Форс-мажорні обставини</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12.3. Строк виконання зобов'язань за цим Договором відкладається на строк дії форс-мажорних обставин.</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75B3D" w:rsidRPr="00075B3D" w:rsidRDefault="00075B3D" w:rsidP="00075B3D">
      <w:pPr>
        <w:spacing w:after="0" w:line="240" w:lineRule="auto"/>
        <w:jc w:val="both"/>
        <w:rPr>
          <w:rFonts w:ascii="Times New Roman" w:hAnsi="Times New Roman" w:cs="Times New Roman"/>
          <w:sz w:val="24"/>
          <w:szCs w:val="24"/>
          <w:lang w:eastAsia="ru-RU"/>
        </w:rPr>
      </w:pPr>
    </w:p>
    <w:p w:rsidR="00075B3D" w:rsidRPr="00075B3D" w:rsidRDefault="00075B3D" w:rsidP="00075B3D">
      <w:pPr>
        <w:spacing w:after="0" w:line="240" w:lineRule="auto"/>
        <w:jc w:val="center"/>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 xml:space="preserve">13. Строк дії Договору та інші умови </w:t>
      </w:r>
    </w:p>
    <w:p w:rsidR="00075B3D" w:rsidRPr="00075B3D" w:rsidRDefault="00075B3D" w:rsidP="00075B3D">
      <w:pPr>
        <w:tabs>
          <w:tab w:val="left" w:pos="0"/>
          <w:tab w:val="left" w:pos="142"/>
        </w:tabs>
        <w:spacing w:after="0"/>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ab/>
      </w:r>
      <w:r w:rsidRPr="00075B3D">
        <w:rPr>
          <w:rFonts w:ascii="Times New Roman" w:hAnsi="Times New Roman" w:cs="Times New Roman"/>
          <w:sz w:val="24"/>
          <w:szCs w:val="24"/>
          <w:lang w:eastAsia="ru-RU"/>
        </w:rPr>
        <w:tab/>
        <w:t xml:space="preserve">13.1. </w:t>
      </w:r>
      <w:r w:rsidRPr="00075B3D">
        <w:rPr>
          <w:rFonts w:ascii="Times New Roman" w:hAnsi="Times New Roman" w:cs="Times New Roman"/>
          <w:bCs/>
          <w:sz w:val="24"/>
          <w:szCs w:val="24"/>
          <w:lang w:eastAsia="ru-RU"/>
        </w:rPr>
        <w:t>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в частині постачання з 01 січня 2023 року і діє до 31 грудня     2023року, а в частині проведення розрахунків – до їх повного здійснення.</w:t>
      </w:r>
    </w:p>
    <w:p w:rsidR="00075B3D" w:rsidRPr="00075B3D" w:rsidRDefault="00075B3D" w:rsidP="00075B3D">
      <w:pPr>
        <w:tabs>
          <w:tab w:val="left" w:pos="0"/>
          <w:tab w:val="left" w:pos="142"/>
        </w:tabs>
        <w:spacing w:after="0"/>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rsidR="00075B3D" w:rsidRPr="00075B3D" w:rsidRDefault="00075B3D" w:rsidP="00075B3D">
      <w:pPr>
        <w:tabs>
          <w:tab w:val="left" w:pos="0"/>
          <w:tab w:val="left" w:pos="142"/>
        </w:tabs>
        <w:spacing w:after="0"/>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ab/>
      </w:r>
      <w:r w:rsidRPr="00075B3D">
        <w:rPr>
          <w:rFonts w:ascii="Times New Roman" w:hAnsi="Times New Roman" w:cs="Times New Roman"/>
          <w:sz w:val="24"/>
          <w:szCs w:val="24"/>
          <w:lang w:eastAsia="ru-RU"/>
        </w:rPr>
        <w:tab/>
        <w:t>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частиною п’ятою  статті 41 Закону України «Про публічні закупівлі».</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075B3D" w:rsidRPr="00075B3D" w:rsidRDefault="00075B3D" w:rsidP="00075B3D">
      <w:pPr>
        <w:numPr>
          <w:ilvl w:val="0"/>
          <w:numId w:val="14"/>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Постачальник відмовляється постачати товар за цінами, які передбачені цим Договором;</w:t>
      </w:r>
    </w:p>
    <w:p w:rsidR="00075B3D" w:rsidRPr="00075B3D" w:rsidRDefault="00075B3D" w:rsidP="00075B3D">
      <w:pPr>
        <w:numPr>
          <w:ilvl w:val="0"/>
          <w:numId w:val="14"/>
        </w:numPr>
        <w:spacing w:after="0" w:line="240" w:lineRule="auto"/>
        <w:contextualSpacing/>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13.5. Дія цього Договору також припиняється у наступних випадках:</w:t>
      </w: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анулювання Постачальнику ліцензії на постачання;</w:t>
      </w: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банкрутства або припинення господарської діяльності Постачальником;</w:t>
      </w: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у разі зміни власника об’єкта Споживача;</w:t>
      </w: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у разі зміни електропостачальника;</w:t>
      </w: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lastRenderedPageBreak/>
        <w:t>застосування оперативно-господарських санкцій у вигляді односторонньої відмови від Договору .</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75B3D" w:rsidRPr="00075B3D" w:rsidRDefault="00075B3D" w:rsidP="00075B3D">
      <w:pPr>
        <w:spacing w:after="0" w:line="240" w:lineRule="auto"/>
        <w:ind w:firstLine="708"/>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w:t>
      </w:r>
    </w:p>
    <w:p w:rsidR="00075B3D" w:rsidRPr="00075B3D" w:rsidRDefault="00075B3D" w:rsidP="00075B3D">
      <w:pPr>
        <w:spacing w:after="0" w:line="240" w:lineRule="auto"/>
        <w:ind w:firstLine="360"/>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13.8. Невід’ємною частиною цього Договору є наступні додатки до нього:</w:t>
      </w:r>
    </w:p>
    <w:p w:rsidR="00075B3D" w:rsidRPr="00075B3D" w:rsidRDefault="00075B3D" w:rsidP="00075B3D">
      <w:pPr>
        <w:numPr>
          <w:ilvl w:val="0"/>
          <w:numId w:val="9"/>
        </w:numPr>
        <w:spacing w:after="0" w:line="240" w:lineRule="auto"/>
        <w:jc w:val="both"/>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Додаток № 1 Обсяги та умови  постачання до договору про постачання електричної енергії споживачу.</w:t>
      </w:r>
    </w:p>
    <w:p w:rsidR="00075B3D" w:rsidRPr="00075B3D" w:rsidRDefault="00075B3D" w:rsidP="00075B3D">
      <w:pPr>
        <w:numPr>
          <w:ilvl w:val="0"/>
          <w:numId w:val="9"/>
        </w:numPr>
        <w:spacing w:after="0" w:line="240" w:lineRule="auto"/>
        <w:jc w:val="both"/>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Додаток № 2 Специфікація.</w:t>
      </w:r>
    </w:p>
    <w:p w:rsidR="00075B3D" w:rsidRPr="00075B3D" w:rsidRDefault="00075B3D" w:rsidP="00075B3D">
      <w:pPr>
        <w:spacing w:after="0" w:line="240" w:lineRule="auto"/>
        <w:jc w:val="both"/>
        <w:rPr>
          <w:rFonts w:ascii="Times New Roman" w:hAnsi="Times New Roman" w:cs="Times New Roman"/>
          <w:b/>
          <w:sz w:val="24"/>
          <w:szCs w:val="24"/>
          <w:lang w:eastAsia="ru-RU"/>
        </w:rPr>
      </w:pPr>
      <w:r w:rsidRPr="00075B3D">
        <w:rPr>
          <w:rFonts w:ascii="Times New Roman" w:hAnsi="Times New Roman" w:cs="Times New Roman"/>
          <w:sz w:val="24"/>
          <w:szCs w:val="24"/>
          <w:lang w:eastAsia="ru-RU"/>
        </w:rPr>
        <w:t xml:space="preserve">Постачальник:                                         </w:t>
      </w:r>
      <w:r w:rsidRPr="00075B3D">
        <w:rPr>
          <w:rFonts w:ascii="Times New Roman" w:hAnsi="Times New Roman" w:cs="Times New Roman"/>
          <w:sz w:val="24"/>
          <w:szCs w:val="24"/>
          <w:lang w:eastAsia="ru-RU"/>
        </w:rPr>
        <w:tab/>
      </w:r>
      <w:r w:rsidRPr="00075B3D">
        <w:rPr>
          <w:rFonts w:ascii="Times New Roman" w:hAnsi="Times New Roman" w:cs="Times New Roman"/>
          <w:sz w:val="24"/>
          <w:szCs w:val="24"/>
          <w:lang w:eastAsia="ru-RU"/>
        </w:rPr>
        <w:tab/>
      </w:r>
      <w:r w:rsidRPr="00075B3D">
        <w:rPr>
          <w:rFonts w:ascii="Times New Roman" w:hAnsi="Times New Roman" w:cs="Times New Roman"/>
          <w:sz w:val="24"/>
          <w:szCs w:val="24"/>
          <w:lang w:eastAsia="ru-RU"/>
        </w:rPr>
        <w:tab/>
        <w:t>Споживач:</w:t>
      </w:r>
    </w:p>
    <w:tbl>
      <w:tblPr>
        <w:tblW w:w="9538" w:type="dxa"/>
        <w:tblInd w:w="250" w:type="dxa"/>
        <w:tblLayout w:type="fixed"/>
        <w:tblLook w:val="0000"/>
      </w:tblPr>
      <w:tblGrid>
        <w:gridCol w:w="4678"/>
        <w:gridCol w:w="4860"/>
      </w:tblGrid>
      <w:tr w:rsidR="00075B3D" w:rsidRPr="00075B3D" w:rsidTr="00054417">
        <w:trPr>
          <w:trHeight w:val="440"/>
        </w:trPr>
        <w:tc>
          <w:tcPr>
            <w:tcW w:w="4678" w:type="dxa"/>
            <w:vAlign w:val="center"/>
          </w:tcPr>
          <w:p w:rsidR="00075B3D" w:rsidRPr="00075B3D" w:rsidRDefault="00075B3D" w:rsidP="00054417">
            <w:pPr>
              <w:spacing w:after="0" w:line="240" w:lineRule="auto"/>
              <w:rPr>
                <w:rFonts w:ascii="Times New Roman" w:hAnsi="Times New Roman" w:cs="Times New Roman"/>
                <w:b/>
                <w:sz w:val="24"/>
                <w:szCs w:val="24"/>
              </w:rPr>
            </w:pPr>
          </w:p>
        </w:tc>
        <w:tc>
          <w:tcPr>
            <w:tcW w:w="4860" w:type="dxa"/>
          </w:tcPr>
          <w:p w:rsidR="00075B3D" w:rsidRPr="00075B3D" w:rsidRDefault="00075B3D" w:rsidP="00054417">
            <w:pPr>
              <w:pStyle w:val="ad"/>
              <w:rPr>
                <w:rFonts w:ascii="Times New Roman" w:hAnsi="Times New Roman"/>
                <w:sz w:val="24"/>
                <w:szCs w:val="24"/>
              </w:rPr>
            </w:pPr>
            <w:r w:rsidRPr="00075B3D">
              <w:rPr>
                <w:rFonts w:ascii="Times New Roman" w:hAnsi="Times New Roman"/>
                <w:b/>
                <w:bCs/>
                <w:color w:val="000000"/>
                <w:sz w:val="24"/>
                <w:szCs w:val="24"/>
                <w:lang w:eastAsia="ru-RU"/>
              </w:rPr>
              <w:t>Комунальне підприємство</w:t>
            </w:r>
            <w:r w:rsidRPr="00075B3D">
              <w:rPr>
                <w:rFonts w:ascii="Times New Roman" w:eastAsia="Times New Roman" w:hAnsi="Times New Roman"/>
                <w:b/>
                <w:bCs/>
                <w:sz w:val="24"/>
                <w:szCs w:val="24"/>
                <w:lang w:eastAsia="ru-RU"/>
              </w:rPr>
              <w:t xml:space="preserve">«Горохівська багатопрофільна </w:t>
            </w:r>
            <w:r w:rsidRPr="00075B3D">
              <w:rPr>
                <w:rFonts w:ascii="Times New Roman" w:eastAsia="Times New Roman" w:hAnsi="Times New Roman"/>
                <w:b/>
                <w:bCs/>
                <w:color w:val="000000"/>
                <w:sz w:val="24"/>
                <w:szCs w:val="24"/>
                <w:lang w:eastAsia="ru-RU"/>
              </w:rPr>
              <w:t>лікарня Горохівської міської ради</w:t>
            </w:r>
            <w:r w:rsidRPr="00075B3D">
              <w:rPr>
                <w:rFonts w:ascii="Times New Roman" w:eastAsia="Times New Roman" w:hAnsi="Times New Roman"/>
                <w:sz w:val="24"/>
                <w:szCs w:val="24"/>
                <w:lang w:eastAsia="ru-RU"/>
              </w:rPr>
              <w:t>»</w:t>
            </w:r>
          </w:p>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Адреса: м. Горохів, вул. Паркова,22</w:t>
            </w:r>
          </w:p>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ЄДРПОУ 01982896</w:t>
            </w:r>
          </w:p>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р/р</w:t>
            </w:r>
            <w:r w:rsidRPr="00075B3D">
              <w:rPr>
                <w:rFonts w:ascii="Times New Roman" w:hAnsi="Times New Roman"/>
                <w:sz w:val="24"/>
                <w:szCs w:val="24"/>
                <w:lang w:val="en-US"/>
              </w:rPr>
              <w:t>UA</w:t>
            </w:r>
            <w:r w:rsidRPr="00075B3D">
              <w:rPr>
                <w:rFonts w:ascii="Times New Roman" w:hAnsi="Times New Roman"/>
                <w:sz w:val="24"/>
                <w:szCs w:val="24"/>
              </w:rPr>
              <w:t>258201720344350004000019593</w:t>
            </w:r>
          </w:p>
          <w:p w:rsidR="00075B3D" w:rsidRPr="00075B3D" w:rsidRDefault="00075B3D" w:rsidP="00054417">
            <w:pPr>
              <w:pStyle w:val="ad"/>
              <w:ind w:firstLine="34"/>
              <w:rPr>
                <w:rFonts w:ascii="Times New Roman" w:hAnsi="Times New Roman"/>
                <w:sz w:val="24"/>
                <w:szCs w:val="24"/>
              </w:rPr>
            </w:pPr>
            <w:r w:rsidRPr="00075B3D">
              <w:rPr>
                <w:rFonts w:ascii="Times New Roman" w:hAnsi="Times New Roman"/>
                <w:sz w:val="24"/>
                <w:szCs w:val="24"/>
              </w:rPr>
              <w:t>в Державна казначейська служба України м.Київ</w:t>
            </w:r>
          </w:p>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р/р</w:t>
            </w:r>
            <w:r w:rsidRPr="00075B3D">
              <w:rPr>
                <w:rFonts w:ascii="Times New Roman" w:hAnsi="Times New Roman"/>
                <w:sz w:val="24"/>
                <w:szCs w:val="24"/>
                <w:lang w:val="en-US"/>
              </w:rPr>
              <w:t>UA</w:t>
            </w:r>
            <w:r w:rsidRPr="00075B3D">
              <w:rPr>
                <w:rFonts w:ascii="Times New Roman" w:hAnsi="Times New Roman"/>
                <w:sz w:val="24"/>
                <w:szCs w:val="24"/>
              </w:rPr>
              <w:t>813052990000026003040806350</w:t>
            </w:r>
          </w:p>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в АТ КБ «Приватбанк»</w:t>
            </w:r>
          </w:p>
          <w:p w:rsidR="00075B3D" w:rsidRPr="00075B3D" w:rsidRDefault="00075B3D" w:rsidP="00054417">
            <w:pPr>
              <w:pStyle w:val="ad"/>
              <w:rPr>
                <w:rFonts w:ascii="Times New Roman" w:hAnsi="Times New Roman"/>
                <w:sz w:val="24"/>
                <w:szCs w:val="24"/>
              </w:rPr>
            </w:pPr>
            <w:r w:rsidRPr="00075B3D">
              <w:rPr>
                <w:rFonts w:ascii="Times New Roman" w:hAnsi="Times New Roman"/>
                <w:spacing w:val="-4"/>
                <w:sz w:val="24"/>
                <w:szCs w:val="24"/>
              </w:rPr>
              <w:t>телефон:</w:t>
            </w:r>
            <w:r w:rsidRPr="00075B3D">
              <w:rPr>
                <w:rFonts w:ascii="Times New Roman" w:hAnsi="Times New Roman"/>
                <w:sz w:val="24"/>
                <w:szCs w:val="24"/>
              </w:rPr>
              <w:t xml:space="preserve"> (03379)21240</w:t>
            </w:r>
          </w:p>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ІПН:019828903024</w:t>
            </w:r>
          </w:p>
          <w:p w:rsidR="00075B3D" w:rsidRPr="00075B3D" w:rsidRDefault="00075B3D" w:rsidP="00054417">
            <w:pPr>
              <w:pStyle w:val="ad"/>
              <w:rPr>
                <w:rFonts w:ascii="Times New Roman" w:hAnsi="Times New Roman"/>
                <w:sz w:val="24"/>
                <w:szCs w:val="24"/>
              </w:rPr>
            </w:pPr>
          </w:p>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Головний лікар __________  Валерій КОБА</w:t>
            </w:r>
          </w:p>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М.П</w:t>
            </w:r>
          </w:p>
          <w:p w:rsidR="00075B3D" w:rsidRPr="00075B3D" w:rsidRDefault="00075B3D" w:rsidP="00054417">
            <w:pPr>
              <w:spacing w:after="0" w:line="240" w:lineRule="auto"/>
              <w:rPr>
                <w:rFonts w:ascii="Times New Roman" w:hAnsi="Times New Roman" w:cs="Times New Roman"/>
                <w:b/>
                <w:bCs/>
                <w:sz w:val="24"/>
                <w:szCs w:val="24"/>
              </w:rPr>
            </w:pPr>
          </w:p>
        </w:tc>
      </w:tr>
      <w:tr w:rsidR="00075B3D" w:rsidRPr="00075B3D" w:rsidTr="00054417">
        <w:trPr>
          <w:trHeight w:val="568"/>
        </w:trPr>
        <w:tc>
          <w:tcPr>
            <w:tcW w:w="4678" w:type="dxa"/>
          </w:tcPr>
          <w:p w:rsidR="00075B3D" w:rsidRPr="00075B3D" w:rsidRDefault="00075B3D" w:rsidP="00054417">
            <w:pPr>
              <w:spacing w:after="0" w:line="240" w:lineRule="auto"/>
              <w:rPr>
                <w:rFonts w:ascii="Times New Roman" w:hAnsi="Times New Roman" w:cs="Times New Roman"/>
                <w:sz w:val="24"/>
                <w:szCs w:val="24"/>
              </w:rPr>
            </w:pPr>
          </w:p>
        </w:tc>
        <w:tc>
          <w:tcPr>
            <w:tcW w:w="4860" w:type="dxa"/>
          </w:tcPr>
          <w:p w:rsidR="00075B3D" w:rsidRPr="00075B3D" w:rsidRDefault="00075B3D" w:rsidP="00054417">
            <w:pPr>
              <w:spacing w:after="0" w:line="240" w:lineRule="auto"/>
              <w:rPr>
                <w:rFonts w:ascii="Times New Roman" w:hAnsi="Times New Roman" w:cs="Times New Roman"/>
                <w:b/>
                <w:spacing w:val="-4"/>
                <w:sz w:val="24"/>
                <w:szCs w:val="24"/>
              </w:rPr>
            </w:pPr>
          </w:p>
        </w:tc>
      </w:tr>
    </w:tbl>
    <w:p w:rsidR="00075B3D" w:rsidRPr="00075B3D" w:rsidRDefault="00075B3D" w:rsidP="00075B3D">
      <w:pPr>
        <w:spacing w:after="0" w:line="240" w:lineRule="auto"/>
        <w:rPr>
          <w:rFonts w:ascii="Times New Roman" w:hAnsi="Times New Roman" w:cs="Times New Roman"/>
          <w:sz w:val="24"/>
          <w:szCs w:val="24"/>
        </w:rPr>
      </w:pPr>
      <w:r w:rsidRPr="00075B3D">
        <w:rPr>
          <w:rFonts w:ascii="Times New Roman" w:hAnsi="Times New Roman" w:cs="Times New Roman"/>
          <w:sz w:val="24"/>
          <w:szCs w:val="24"/>
        </w:rPr>
        <w:t xml:space="preserve">                                                                                           Додаток №1</w:t>
      </w:r>
    </w:p>
    <w:p w:rsidR="00075B3D" w:rsidRPr="00075B3D" w:rsidRDefault="00075B3D" w:rsidP="00075B3D">
      <w:pPr>
        <w:spacing w:after="0" w:line="240" w:lineRule="auto"/>
        <w:jc w:val="right"/>
        <w:rPr>
          <w:rFonts w:ascii="Times New Roman" w:hAnsi="Times New Roman" w:cs="Times New Roman"/>
          <w:sz w:val="24"/>
          <w:szCs w:val="24"/>
        </w:rPr>
      </w:pPr>
      <w:r w:rsidRPr="00075B3D">
        <w:rPr>
          <w:rFonts w:ascii="Times New Roman" w:hAnsi="Times New Roman" w:cs="Times New Roman"/>
          <w:sz w:val="24"/>
          <w:szCs w:val="24"/>
        </w:rPr>
        <w:t xml:space="preserve">до Договору про постачання електричної </w:t>
      </w:r>
    </w:p>
    <w:p w:rsidR="00075B3D" w:rsidRPr="00075B3D" w:rsidRDefault="00075B3D" w:rsidP="00075B3D">
      <w:pPr>
        <w:spacing w:after="0" w:line="240" w:lineRule="auto"/>
        <w:jc w:val="right"/>
        <w:rPr>
          <w:rFonts w:ascii="Times New Roman" w:hAnsi="Times New Roman" w:cs="Times New Roman"/>
          <w:sz w:val="24"/>
          <w:szCs w:val="24"/>
        </w:rPr>
      </w:pPr>
      <w:r w:rsidRPr="00075B3D">
        <w:rPr>
          <w:rFonts w:ascii="Times New Roman" w:hAnsi="Times New Roman" w:cs="Times New Roman"/>
          <w:sz w:val="24"/>
          <w:szCs w:val="24"/>
        </w:rPr>
        <w:t>енергії споживачу від ____________р. №__________</w:t>
      </w:r>
    </w:p>
    <w:p w:rsidR="00075B3D" w:rsidRPr="00075B3D" w:rsidRDefault="00075B3D" w:rsidP="00075B3D">
      <w:pPr>
        <w:spacing w:after="0" w:line="240" w:lineRule="auto"/>
        <w:jc w:val="right"/>
        <w:rPr>
          <w:rFonts w:ascii="Times New Roman" w:hAnsi="Times New Roman" w:cs="Times New Roman"/>
          <w:sz w:val="24"/>
          <w:szCs w:val="24"/>
          <w:lang w:eastAsia="ru-RU"/>
        </w:rPr>
      </w:pPr>
    </w:p>
    <w:p w:rsidR="00075B3D" w:rsidRPr="00075B3D" w:rsidRDefault="00075B3D" w:rsidP="00075B3D">
      <w:pPr>
        <w:pStyle w:val="ad"/>
        <w:jc w:val="center"/>
        <w:rPr>
          <w:rFonts w:ascii="Times New Roman" w:hAnsi="Times New Roman"/>
          <w:b/>
          <w:sz w:val="24"/>
          <w:szCs w:val="24"/>
        </w:rPr>
      </w:pPr>
      <w:r w:rsidRPr="00075B3D">
        <w:rPr>
          <w:rFonts w:ascii="Times New Roman" w:hAnsi="Times New Roman"/>
          <w:b/>
          <w:sz w:val="24"/>
          <w:szCs w:val="24"/>
        </w:rPr>
        <w:t xml:space="preserve">ЗАЯВА-ПРИЄДНАННЯ </w:t>
      </w:r>
    </w:p>
    <w:p w:rsidR="00075B3D" w:rsidRPr="00075B3D" w:rsidRDefault="00075B3D" w:rsidP="00075B3D">
      <w:pPr>
        <w:pStyle w:val="ad"/>
        <w:jc w:val="center"/>
        <w:rPr>
          <w:rFonts w:ascii="Times New Roman" w:hAnsi="Times New Roman"/>
          <w:b/>
          <w:sz w:val="24"/>
          <w:szCs w:val="24"/>
        </w:rPr>
      </w:pPr>
      <w:r w:rsidRPr="00075B3D">
        <w:rPr>
          <w:rFonts w:ascii="Times New Roman" w:hAnsi="Times New Roman"/>
          <w:b/>
          <w:sz w:val="24"/>
          <w:szCs w:val="24"/>
        </w:rPr>
        <w:t>до умов договору про постачання електричної енергії споживачу</w:t>
      </w:r>
    </w:p>
    <w:p w:rsidR="00075B3D" w:rsidRPr="00075B3D" w:rsidRDefault="00075B3D" w:rsidP="00075B3D">
      <w:pPr>
        <w:pStyle w:val="ad"/>
        <w:jc w:val="both"/>
        <w:rPr>
          <w:rFonts w:ascii="Times New Roman" w:hAnsi="Times New Roman"/>
          <w:sz w:val="24"/>
          <w:szCs w:val="24"/>
        </w:rPr>
      </w:pPr>
    </w:p>
    <w:p w:rsidR="00075B3D" w:rsidRPr="00075B3D" w:rsidRDefault="00075B3D" w:rsidP="00075B3D">
      <w:pPr>
        <w:pStyle w:val="ad"/>
        <w:ind w:firstLine="708"/>
        <w:jc w:val="both"/>
        <w:rPr>
          <w:rFonts w:ascii="Times New Roman" w:hAnsi="Times New Roman"/>
          <w:sz w:val="24"/>
          <w:szCs w:val="24"/>
        </w:rPr>
      </w:pPr>
      <w:r w:rsidRPr="00075B3D">
        <w:rPr>
          <w:rFonts w:ascii="Times New Roman" w:hAnsi="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_______№ _____ (далі - Правила роздрібного ринку), та ознайомившись з умовами договору про постачання електричної енергії споживачу (далі - Договір),</w:t>
      </w:r>
    </w:p>
    <w:p w:rsidR="00075B3D" w:rsidRPr="00075B3D" w:rsidRDefault="00075B3D" w:rsidP="00075B3D">
      <w:pPr>
        <w:pStyle w:val="ad"/>
        <w:ind w:firstLine="708"/>
        <w:jc w:val="both"/>
        <w:rPr>
          <w:rFonts w:ascii="Times New Roman" w:hAnsi="Times New Roman"/>
          <w:sz w:val="24"/>
          <w:szCs w:val="24"/>
        </w:rPr>
      </w:pPr>
    </w:p>
    <w:p w:rsidR="00075B3D" w:rsidRPr="00075B3D" w:rsidRDefault="00075B3D" w:rsidP="00075B3D">
      <w:pPr>
        <w:spacing w:after="0" w:line="240" w:lineRule="auto"/>
        <w:jc w:val="both"/>
        <w:rPr>
          <w:rFonts w:ascii="Times New Roman" w:hAnsi="Times New Roman" w:cs="Times New Roman"/>
          <w:color w:val="000000"/>
          <w:sz w:val="24"/>
          <w:szCs w:val="24"/>
          <w:lang w:eastAsia="ru-RU"/>
        </w:rPr>
      </w:pPr>
      <w:r w:rsidRPr="00075B3D">
        <w:rPr>
          <w:rFonts w:ascii="Times New Roman" w:hAnsi="Times New Roman" w:cs="Times New Roman"/>
          <w:color w:val="000000"/>
          <w:sz w:val="24"/>
          <w:szCs w:val="24"/>
          <w:lang w:eastAsia="ru-RU"/>
        </w:rPr>
        <w:t xml:space="preserve">Комунальне  підприємство </w:t>
      </w:r>
      <w:r w:rsidRPr="00075B3D">
        <w:rPr>
          <w:rFonts w:ascii="Times New Roman" w:hAnsi="Times New Roman" w:cs="Times New Roman"/>
          <w:sz w:val="24"/>
          <w:szCs w:val="24"/>
          <w:lang w:eastAsia="ru-RU"/>
        </w:rPr>
        <w:t xml:space="preserve">«Горохівська багатопрофільна </w:t>
      </w:r>
      <w:r w:rsidRPr="00075B3D">
        <w:rPr>
          <w:rFonts w:ascii="Times New Roman" w:hAnsi="Times New Roman" w:cs="Times New Roman"/>
          <w:color w:val="000000"/>
          <w:sz w:val="24"/>
          <w:szCs w:val="24"/>
          <w:lang w:eastAsia="ru-RU"/>
        </w:rPr>
        <w:t>лікарня Горохівської міської ради</w:t>
      </w:r>
      <w:r w:rsidRPr="00075B3D">
        <w:rPr>
          <w:rFonts w:ascii="Times New Roman" w:hAnsi="Times New Roman" w:cs="Times New Roman"/>
          <w:sz w:val="24"/>
          <w:szCs w:val="24"/>
          <w:lang w:eastAsia="ru-RU"/>
        </w:rPr>
        <w:t>», ЄДРПОУ 01982896</w:t>
      </w:r>
      <w:r w:rsidRPr="00075B3D">
        <w:rPr>
          <w:rFonts w:ascii="Times New Roman" w:hAnsi="Times New Roman" w:cs="Times New Roman"/>
        </w:rPr>
        <w:t xml:space="preserve"> </w:t>
      </w:r>
      <w:r w:rsidRPr="00075B3D">
        <w:rPr>
          <w:rFonts w:ascii="Times New Roman" w:hAnsi="Times New Roman" w:cs="Times New Roman"/>
          <w:sz w:val="24"/>
          <w:szCs w:val="24"/>
          <w:lang w:eastAsia="ru-RU"/>
        </w:rPr>
        <w:t>ініціює приєднання до умов з такими нижченаведеними персоніфікованими даними.</w:t>
      </w:r>
    </w:p>
    <w:p w:rsidR="00075B3D" w:rsidRPr="00075B3D" w:rsidRDefault="00075B3D" w:rsidP="00075B3D">
      <w:pPr>
        <w:pStyle w:val="ad"/>
        <w:jc w:val="both"/>
        <w:rPr>
          <w:rStyle w:val="ae"/>
          <w:b/>
          <w:sz w:val="24"/>
          <w:szCs w:val="24"/>
        </w:rPr>
      </w:pPr>
      <w:r w:rsidRPr="00075B3D">
        <w:rPr>
          <w:rStyle w:val="ae"/>
          <w:b/>
          <w:sz w:val="24"/>
          <w:szCs w:val="24"/>
        </w:rPr>
        <w:t>Персоніфіковані дані Споживача:</w:t>
      </w:r>
    </w:p>
    <w:tbl>
      <w:tblPr>
        <w:tblW w:w="9489" w:type="dxa"/>
        <w:tblCellSpacing w:w="22" w:type="dxa"/>
        <w:tblInd w:w="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503"/>
        <w:gridCol w:w="3253"/>
        <w:gridCol w:w="3157"/>
        <w:gridCol w:w="2576"/>
      </w:tblGrid>
      <w:tr w:rsidR="00075B3D" w:rsidRPr="00075B3D" w:rsidTr="00054417">
        <w:trPr>
          <w:tblCellSpacing w:w="22" w:type="dxa"/>
        </w:trPr>
        <w:tc>
          <w:tcPr>
            <w:tcW w:w="231" w:type="pct"/>
            <w:tcBorders>
              <w:top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 xml:space="preserve"> 1</w:t>
            </w:r>
          </w:p>
        </w:tc>
        <w:tc>
          <w:tcPr>
            <w:tcW w:w="3347" w:type="pct"/>
            <w:gridSpan w:val="2"/>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 xml:space="preserve">Прізвище, ім'я, по батькові Споживача або найменування </w:t>
            </w:r>
            <w:r w:rsidRPr="00075B3D">
              <w:rPr>
                <w:rFonts w:ascii="Times New Roman" w:hAnsi="Times New Roman"/>
                <w:sz w:val="24"/>
                <w:szCs w:val="24"/>
              </w:rPr>
              <w:lastRenderedPageBreak/>
              <w:t>Споживача (за установчими документами)</w:t>
            </w:r>
          </w:p>
        </w:tc>
        <w:tc>
          <w:tcPr>
            <w:tcW w:w="1329" w:type="pct"/>
            <w:tcBorders>
              <w:top w:val="outset" w:sz="6" w:space="0" w:color="auto"/>
              <w:left w:val="outset" w:sz="6" w:space="0" w:color="auto"/>
              <w:bottom w:val="outset" w:sz="6" w:space="0" w:color="auto"/>
            </w:tcBorders>
          </w:tcPr>
          <w:p w:rsidR="00075B3D" w:rsidRPr="00075B3D" w:rsidRDefault="00075B3D" w:rsidP="00054417">
            <w:pPr>
              <w:rPr>
                <w:rFonts w:ascii="Times New Roman" w:hAnsi="Times New Roman" w:cs="Times New Roman"/>
                <w:b/>
                <w:bCs/>
                <w:color w:val="000000"/>
                <w:sz w:val="24"/>
                <w:szCs w:val="24"/>
                <w:lang w:eastAsia="ru-RU"/>
              </w:rPr>
            </w:pPr>
            <w:r w:rsidRPr="00075B3D">
              <w:rPr>
                <w:rFonts w:ascii="Times New Roman" w:hAnsi="Times New Roman" w:cs="Times New Roman"/>
                <w:sz w:val="24"/>
                <w:szCs w:val="24"/>
              </w:rPr>
              <w:lastRenderedPageBreak/>
              <w:t> </w:t>
            </w:r>
            <w:r w:rsidRPr="00075B3D">
              <w:rPr>
                <w:rFonts w:ascii="Times New Roman" w:hAnsi="Times New Roman" w:cs="Times New Roman"/>
                <w:b/>
                <w:bCs/>
                <w:color w:val="000000"/>
                <w:sz w:val="24"/>
                <w:szCs w:val="24"/>
                <w:lang w:eastAsia="ru-RU"/>
              </w:rPr>
              <w:t xml:space="preserve">Комунальне </w:t>
            </w:r>
            <w:r w:rsidRPr="00075B3D">
              <w:rPr>
                <w:rFonts w:ascii="Times New Roman" w:hAnsi="Times New Roman" w:cs="Times New Roman"/>
                <w:b/>
                <w:bCs/>
                <w:color w:val="000000"/>
                <w:sz w:val="24"/>
                <w:szCs w:val="24"/>
                <w:lang w:eastAsia="ru-RU"/>
              </w:rPr>
              <w:lastRenderedPageBreak/>
              <w:t xml:space="preserve">підприємство </w:t>
            </w:r>
            <w:r w:rsidRPr="00075B3D">
              <w:rPr>
                <w:rFonts w:ascii="Times New Roman" w:hAnsi="Times New Roman" w:cs="Times New Roman"/>
                <w:b/>
                <w:bCs/>
                <w:sz w:val="24"/>
                <w:szCs w:val="24"/>
                <w:lang w:eastAsia="ru-RU"/>
              </w:rPr>
              <w:t xml:space="preserve">«Горохівська багатопрофільна </w:t>
            </w:r>
            <w:r w:rsidRPr="00075B3D">
              <w:rPr>
                <w:rFonts w:ascii="Times New Roman" w:hAnsi="Times New Roman" w:cs="Times New Roman"/>
                <w:b/>
                <w:bCs/>
                <w:color w:val="000000"/>
                <w:sz w:val="24"/>
                <w:szCs w:val="24"/>
                <w:lang w:eastAsia="ru-RU"/>
              </w:rPr>
              <w:t>лікарня Горохівської міської ради</w:t>
            </w:r>
            <w:r w:rsidRPr="00075B3D">
              <w:rPr>
                <w:rFonts w:ascii="Times New Roman" w:hAnsi="Times New Roman" w:cs="Times New Roman"/>
                <w:sz w:val="24"/>
                <w:szCs w:val="24"/>
                <w:lang w:eastAsia="ru-RU"/>
              </w:rPr>
              <w:t>»</w:t>
            </w:r>
          </w:p>
        </w:tc>
      </w:tr>
      <w:tr w:rsidR="00075B3D" w:rsidRPr="00075B3D" w:rsidTr="00054417">
        <w:trPr>
          <w:tblCellSpacing w:w="22" w:type="dxa"/>
        </w:trPr>
        <w:tc>
          <w:tcPr>
            <w:tcW w:w="231" w:type="pct"/>
            <w:tcBorders>
              <w:top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lastRenderedPageBreak/>
              <w:t>2</w:t>
            </w:r>
          </w:p>
        </w:tc>
        <w:tc>
          <w:tcPr>
            <w:tcW w:w="3347" w:type="pct"/>
            <w:gridSpan w:val="2"/>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Паспортні дані, ідентифікаційний код (за наявності), ЕДРПОУ (обрати необхідне)</w:t>
            </w:r>
          </w:p>
        </w:tc>
        <w:tc>
          <w:tcPr>
            <w:tcW w:w="1329" w:type="pct"/>
            <w:tcBorders>
              <w:top w:val="outset" w:sz="6" w:space="0" w:color="auto"/>
              <w:left w:val="outset" w:sz="6" w:space="0" w:color="auto"/>
              <w:bottom w:val="outset" w:sz="6" w:space="0" w:color="auto"/>
            </w:tcBorders>
          </w:tcPr>
          <w:p w:rsidR="00075B3D" w:rsidRPr="00075B3D" w:rsidRDefault="00075B3D" w:rsidP="00054417">
            <w:pPr>
              <w:pStyle w:val="ad"/>
              <w:rPr>
                <w:rFonts w:ascii="Times New Roman" w:hAnsi="Times New Roman"/>
                <w:sz w:val="24"/>
                <w:szCs w:val="24"/>
                <w:lang w:val="ru-RU"/>
              </w:rPr>
            </w:pPr>
            <w:r w:rsidRPr="00075B3D">
              <w:rPr>
                <w:rFonts w:ascii="Times New Roman" w:hAnsi="Times New Roman"/>
                <w:sz w:val="24"/>
                <w:szCs w:val="24"/>
              </w:rPr>
              <w:t> ЄДРПОУ 01982896</w:t>
            </w:r>
          </w:p>
        </w:tc>
      </w:tr>
      <w:tr w:rsidR="00075B3D" w:rsidRPr="00075B3D" w:rsidTr="00054417">
        <w:trPr>
          <w:trHeight w:val="563"/>
          <w:tblCellSpacing w:w="22" w:type="dxa"/>
        </w:trPr>
        <w:tc>
          <w:tcPr>
            <w:tcW w:w="231" w:type="pct"/>
            <w:tcBorders>
              <w:top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3</w:t>
            </w:r>
          </w:p>
        </w:tc>
        <w:tc>
          <w:tcPr>
            <w:tcW w:w="1699" w:type="pct"/>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Вид об'єкта (зазначити найменування об’єкту)</w:t>
            </w:r>
          </w:p>
        </w:tc>
        <w:tc>
          <w:tcPr>
            <w:tcW w:w="1625" w:type="pct"/>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Адреса об'єкта</w:t>
            </w:r>
          </w:p>
        </w:tc>
        <w:tc>
          <w:tcPr>
            <w:tcW w:w="1329" w:type="pct"/>
            <w:tcBorders>
              <w:top w:val="outset" w:sz="6" w:space="0" w:color="auto"/>
              <w:left w:val="outset" w:sz="6" w:space="0" w:color="auto"/>
              <w:bottom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 ЕІС-код точки (точок) комерційного обліку</w:t>
            </w:r>
          </w:p>
        </w:tc>
      </w:tr>
      <w:tr w:rsidR="00075B3D" w:rsidRPr="00075B3D" w:rsidTr="00054417">
        <w:trPr>
          <w:trHeight w:val="285"/>
          <w:tblCellSpacing w:w="22" w:type="dxa"/>
        </w:trPr>
        <w:tc>
          <w:tcPr>
            <w:tcW w:w="231" w:type="pct"/>
            <w:tcBorders>
              <w:top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p>
        </w:tc>
        <w:tc>
          <w:tcPr>
            <w:tcW w:w="1699" w:type="pct"/>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 xml:space="preserve">Поліклініка Т-1 </w:t>
            </w:r>
          </w:p>
        </w:tc>
        <w:tc>
          <w:tcPr>
            <w:tcW w:w="1625" w:type="pct"/>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м. Горохів, вул. Паркова,22</w:t>
            </w:r>
          </w:p>
        </w:tc>
        <w:tc>
          <w:tcPr>
            <w:tcW w:w="1329" w:type="pct"/>
            <w:tcBorders>
              <w:top w:val="outset" w:sz="6" w:space="0" w:color="auto"/>
              <w:left w:val="outset" w:sz="6" w:space="0" w:color="auto"/>
              <w:bottom w:val="outset" w:sz="6" w:space="0" w:color="auto"/>
            </w:tcBorders>
          </w:tcPr>
          <w:p w:rsidR="00075B3D" w:rsidRPr="00075B3D" w:rsidRDefault="00075B3D" w:rsidP="00054417">
            <w:pPr>
              <w:pStyle w:val="ad"/>
              <w:rPr>
                <w:rFonts w:ascii="Times New Roman" w:hAnsi="Times New Roman"/>
                <w:sz w:val="24"/>
                <w:szCs w:val="24"/>
                <w:lang w:val="en-US"/>
              </w:rPr>
            </w:pPr>
            <w:r w:rsidRPr="00075B3D">
              <w:rPr>
                <w:rFonts w:ascii="Times New Roman" w:hAnsi="Times New Roman"/>
                <w:sz w:val="24"/>
                <w:szCs w:val="24"/>
              </w:rPr>
              <w:t>62</w:t>
            </w:r>
            <w:r w:rsidRPr="00075B3D">
              <w:rPr>
                <w:rFonts w:ascii="Times New Roman" w:hAnsi="Times New Roman"/>
                <w:sz w:val="24"/>
                <w:szCs w:val="24"/>
                <w:lang w:val="en-US"/>
              </w:rPr>
              <w:t>Z3173876876248</w:t>
            </w:r>
          </w:p>
        </w:tc>
      </w:tr>
      <w:tr w:rsidR="00075B3D" w:rsidRPr="00075B3D" w:rsidTr="00054417">
        <w:trPr>
          <w:trHeight w:val="291"/>
          <w:tblCellSpacing w:w="22" w:type="dxa"/>
        </w:trPr>
        <w:tc>
          <w:tcPr>
            <w:tcW w:w="231" w:type="pct"/>
            <w:tcBorders>
              <w:top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p>
        </w:tc>
        <w:tc>
          <w:tcPr>
            <w:tcW w:w="1699" w:type="pct"/>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lang w:val="en-US"/>
              </w:rPr>
            </w:pPr>
            <w:r w:rsidRPr="00075B3D">
              <w:rPr>
                <w:rFonts w:ascii="Times New Roman" w:hAnsi="Times New Roman"/>
                <w:sz w:val="24"/>
                <w:szCs w:val="24"/>
              </w:rPr>
              <w:t>Поліклініка Т-</w:t>
            </w:r>
            <w:r w:rsidRPr="00075B3D">
              <w:rPr>
                <w:rFonts w:ascii="Times New Roman" w:hAnsi="Times New Roman"/>
                <w:sz w:val="24"/>
                <w:szCs w:val="24"/>
                <w:lang w:val="en-US"/>
              </w:rPr>
              <w:t>2</w:t>
            </w:r>
          </w:p>
        </w:tc>
        <w:tc>
          <w:tcPr>
            <w:tcW w:w="1625" w:type="pct"/>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м. Горохів, вул. Паркова,22</w:t>
            </w:r>
          </w:p>
        </w:tc>
        <w:tc>
          <w:tcPr>
            <w:tcW w:w="1329" w:type="pct"/>
            <w:tcBorders>
              <w:top w:val="outset" w:sz="6" w:space="0" w:color="auto"/>
              <w:left w:val="outset" w:sz="6" w:space="0" w:color="auto"/>
              <w:bottom w:val="outset" w:sz="6" w:space="0" w:color="auto"/>
            </w:tcBorders>
          </w:tcPr>
          <w:p w:rsidR="00075B3D" w:rsidRPr="00075B3D" w:rsidRDefault="00075B3D" w:rsidP="00054417">
            <w:pPr>
              <w:pStyle w:val="ad"/>
              <w:rPr>
                <w:rFonts w:ascii="Times New Roman" w:hAnsi="Times New Roman"/>
                <w:sz w:val="24"/>
                <w:szCs w:val="24"/>
                <w:lang w:val="en-US"/>
              </w:rPr>
            </w:pPr>
            <w:r w:rsidRPr="00075B3D">
              <w:rPr>
                <w:rFonts w:ascii="Times New Roman" w:hAnsi="Times New Roman"/>
                <w:sz w:val="24"/>
                <w:szCs w:val="24"/>
                <w:lang w:val="en-US"/>
              </w:rPr>
              <w:t>62Z2394017574957</w:t>
            </w:r>
          </w:p>
        </w:tc>
      </w:tr>
      <w:tr w:rsidR="00075B3D" w:rsidRPr="00075B3D" w:rsidTr="00054417">
        <w:trPr>
          <w:trHeight w:val="297"/>
          <w:tblCellSpacing w:w="22" w:type="dxa"/>
        </w:trPr>
        <w:tc>
          <w:tcPr>
            <w:tcW w:w="231" w:type="pct"/>
            <w:tcBorders>
              <w:top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p>
        </w:tc>
        <w:tc>
          <w:tcPr>
            <w:tcW w:w="1699" w:type="pct"/>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 xml:space="preserve">Райлікарня №1 </w:t>
            </w:r>
          </w:p>
        </w:tc>
        <w:tc>
          <w:tcPr>
            <w:tcW w:w="1625" w:type="pct"/>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м. Горохів, вул. Паркова,22</w:t>
            </w:r>
          </w:p>
        </w:tc>
        <w:tc>
          <w:tcPr>
            <w:tcW w:w="1329" w:type="pct"/>
            <w:tcBorders>
              <w:top w:val="outset" w:sz="6" w:space="0" w:color="auto"/>
              <w:left w:val="outset" w:sz="6" w:space="0" w:color="auto"/>
              <w:bottom w:val="outset" w:sz="6" w:space="0" w:color="auto"/>
            </w:tcBorders>
          </w:tcPr>
          <w:p w:rsidR="00075B3D" w:rsidRPr="00075B3D" w:rsidRDefault="00075B3D" w:rsidP="00054417">
            <w:pPr>
              <w:pStyle w:val="ad"/>
              <w:rPr>
                <w:rFonts w:ascii="Times New Roman" w:hAnsi="Times New Roman"/>
                <w:sz w:val="24"/>
                <w:szCs w:val="24"/>
                <w:lang w:val="en-US"/>
              </w:rPr>
            </w:pPr>
            <w:r w:rsidRPr="00075B3D">
              <w:rPr>
                <w:rFonts w:ascii="Times New Roman" w:hAnsi="Times New Roman"/>
                <w:sz w:val="24"/>
                <w:szCs w:val="24"/>
                <w:lang w:val="en-US"/>
              </w:rPr>
              <w:t>62Z9904761516136</w:t>
            </w:r>
          </w:p>
        </w:tc>
      </w:tr>
      <w:tr w:rsidR="00075B3D" w:rsidRPr="00075B3D" w:rsidTr="00054417">
        <w:trPr>
          <w:trHeight w:val="289"/>
          <w:tblCellSpacing w:w="22" w:type="dxa"/>
        </w:trPr>
        <w:tc>
          <w:tcPr>
            <w:tcW w:w="231" w:type="pct"/>
            <w:tcBorders>
              <w:top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p>
        </w:tc>
        <w:tc>
          <w:tcPr>
            <w:tcW w:w="1699" w:type="pct"/>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Райлікарня №2</w:t>
            </w:r>
          </w:p>
        </w:tc>
        <w:tc>
          <w:tcPr>
            <w:tcW w:w="1625" w:type="pct"/>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м. Горохів, вул. Паркова,22</w:t>
            </w:r>
          </w:p>
        </w:tc>
        <w:tc>
          <w:tcPr>
            <w:tcW w:w="1329" w:type="pct"/>
            <w:tcBorders>
              <w:top w:val="outset" w:sz="6" w:space="0" w:color="auto"/>
              <w:left w:val="outset" w:sz="6" w:space="0" w:color="auto"/>
              <w:bottom w:val="outset" w:sz="6" w:space="0" w:color="auto"/>
            </w:tcBorders>
          </w:tcPr>
          <w:p w:rsidR="00075B3D" w:rsidRPr="00075B3D" w:rsidRDefault="00075B3D" w:rsidP="00054417">
            <w:pPr>
              <w:pStyle w:val="ad"/>
              <w:rPr>
                <w:rFonts w:ascii="Times New Roman" w:hAnsi="Times New Roman"/>
                <w:sz w:val="24"/>
                <w:szCs w:val="24"/>
                <w:lang w:val="en-US"/>
              </w:rPr>
            </w:pPr>
            <w:r w:rsidRPr="00075B3D">
              <w:rPr>
                <w:rFonts w:ascii="Times New Roman" w:hAnsi="Times New Roman"/>
                <w:sz w:val="24"/>
                <w:szCs w:val="24"/>
                <w:lang w:val="en-US"/>
              </w:rPr>
              <w:t>62Z4574821983714</w:t>
            </w:r>
          </w:p>
        </w:tc>
      </w:tr>
      <w:tr w:rsidR="00075B3D" w:rsidRPr="00075B3D" w:rsidTr="00054417">
        <w:trPr>
          <w:trHeight w:val="294"/>
          <w:tblCellSpacing w:w="22" w:type="dxa"/>
        </w:trPr>
        <w:tc>
          <w:tcPr>
            <w:tcW w:w="231" w:type="pct"/>
            <w:tcBorders>
              <w:top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p>
        </w:tc>
        <w:tc>
          <w:tcPr>
            <w:tcW w:w="1699" w:type="pct"/>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p>
        </w:tc>
        <w:tc>
          <w:tcPr>
            <w:tcW w:w="1625" w:type="pct"/>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p>
        </w:tc>
        <w:tc>
          <w:tcPr>
            <w:tcW w:w="1329" w:type="pct"/>
            <w:tcBorders>
              <w:top w:val="outset" w:sz="6" w:space="0" w:color="auto"/>
              <w:left w:val="outset" w:sz="6" w:space="0" w:color="auto"/>
              <w:bottom w:val="outset" w:sz="6" w:space="0" w:color="auto"/>
            </w:tcBorders>
          </w:tcPr>
          <w:p w:rsidR="00075B3D" w:rsidRPr="00075B3D" w:rsidRDefault="00075B3D" w:rsidP="00054417">
            <w:pPr>
              <w:pStyle w:val="ad"/>
              <w:rPr>
                <w:rFonts w:ascii="Times New Roman" w:hAnsi="Times New Roman"/>
                <w:sz w:val="24"/>
                <w:szCs w:val="24"/>
              </w:rPr>
            </w:pPr>
          </w:p>
        </w:tc>
      </w:tr>
      <w:tr w:rsidR="00075B3D" w:rsidRPr="00075B3D" w:rsidTr="00054417">
        <w:trPr>
          <w:trHeight w:val="287"/>
          <w:tblCellSpacing w:w="22" w:type="dxa"/>
        </w:trPr>
        <w:tc>
          <w:tcPr>
            <w:tcW w:w="231" w:type="pct"/>
            <w:tcBorders>
              <w:top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p>
        </w:tc>
        <w:tc>
          <w:tcPr>
            <w:tcW w:w="1699" w:type="pct"/>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p>
        </w:tc>
        <w:tc>
          <w:tcPr>
            <w:tcW w:w="1625" w:type="pct"/>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p>
        </w:tc>
        <w:tc>
          <w:tcPr>
            <w:tcW w:w="1329" w:type="pct"/>
            <w:tcBorders>
              <w:top w:val="outset" w:sz="6" w:space="0" w:color="auto"/>
              <w:left w:val="outset" w:sz="6" w:space="0" w:color="auto"/>
              <w:bottom w:val="outset" w:sz="6" w:space="0" w:color="auto"/>
            </w:tcBorders>
          </w:tcPr>
          <w:p w:rsidR="00075B3D" w:rsidRPr="00075B3D" w:rsidRDefault="00075B3D" w:rsidP="00054417">
            <w:pPr>
              <w:pStyle w:val="ad"/>
              <w:rPr>
                <w:rFonts w:ascii="Times New Roman" w:hAnsi="Times New Roman"/>
                <w:sz w:val="24"/>
                <w:szCs w:val="24"/>
              </w:rPr>
            </w:pPr>
          </w:p>
        </w:tc>
      </w:tr>
      <w:tr w:rsidR="00075B3D" w:rsidRPr="00075B3D" w:rsidTr="00054417">
        <w:trPr>
          <w:tblCellSpacing w:w="22" w:type="dxa"/>
        </w:trPr>
        <w:tc>
          <w:tcPr>
            <w:tcW w:w="231" w:type="pct"/>
            <w:tcBorders>
              <w:top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4</w:t>
            </w:r>
          </w:p>
        </w:tc>
        <w:tc>
          <w:tcPr>
            <w:tcW w:w="3347" w:type="pct"/>
            <w:gridSpan w:val="2"/>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Найменування Оператора, з яким Споживач уклав договір розподілу електричної енергії</w:t>
            </w:r>
          </w:p>
        </w:tc>
        <w:tc>
          <w:tcPr>
            <w:tcW w:w="1329" w:type="pct"/>
            <w:tcBorders>
              <w:top w:val="outset" w:sz="6" w:space="0" w:color="auto"/>
              <w:left w:val="outset" w:sz="6" w:space="0" w:color="auto"/>
              <w:bottom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 </w:t>
            </w:r>
          </w:p>
        </w:tc>
      </w:tr>
      <w:tr w:rsidR="00075B3D" w:rsidRPr="00075B3D" w:rsidTr="00054417">
        <w:trPr>
          <w:tblCellSpacing w:w="22" w:type="dxa"/>
        </w:trPr>
        <w:tc>
          <w:tcPr>
            <w:tcW w:w="231" w:type="pct"/>
            <w:tcBorders>
              <w:top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5</w:t>
            </w:r>
          </w:p>
        </w:tc>
        <w:tc>
          <w:tcPr>
            <w:tcW w:w="3347" w:type="pct"/>
            <w:gridSpan w:val="2"/>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1329" w:type="pct"/>
            <w:tcBorders>
              <w:top w:val="outset" w:sz="6" w:space="0" w:color="auto"/>
              <w:left w:val="outset" w:sz="6" w:space="0" w:color="auto"/>
              <w:bottom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 </w:t>
            </w:r>
          </w:p>
        </w:tc>
      </w:tr>
      <w:tr w:rsidR="00075B3D" w:rsidRPr="00075B3D" w:rsidTr="00054417">
        <w:trPr>
          <w:tblCellSpacing w:w="22" w:type="dxa"/>
        </w:trPr>
        <w:tc>
          <w:tcPr>
            <w:tcW w:w="231" w:type="pct"/>
            <w:tcBorders>
              <w:top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6</w:t>
            </w:r>
          </w:p>
        </w:tc>
        <w:tc>
          <w:tcPr>
            <w:tcW w:w="3347" w:type="pct"/>
            <w:gridSpan w:val="2"/>
            <w:tcBorders>
              <w:top w:val="outset" w:sz="6" w:space="0" w:color="auto"/>
              <w:left w:val="outset" w:sz="6" w:space="0" w:color="auto"/>
              <w:bottom w:val="outset" w:sz="6" w:space="0" w:color="auto"/>
              <w:right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Поточний рахунок із спеціальним режимом використання, на який здійснюється оплата за електричну енергію</w:t>
            </w:r>
          </w:p>
        </w:tc>
        <w:tc>
          <w:tcPr>
            <w:tcW w:w="1329" w:type="pct"/>
            <w:tcBorders>
              <w:top w:val="outset" w:sz="6" w:space="0" w:color="auto"/>
              <w:left w:val="outset" w:sz="6" w:space="0" w:color="auto"/>
              <w:bottom w:val="outset" w:sz="6" w:space="0" w:color="auto"/>
            </w:tcBorders>
          </w:tcPr>
          <w:p w:rsidR="00075B3D" w:rsidRPr="00075B3D" w:rsidRDefault="00075B3D" w:rsidP="00054417">
            <w:pPr>
              <w:pStyle w:val="ad"/>
              <w:rPr>
                <w:rFonts w:ascii="Times New Roman" w:hAnsi="Times New Roman"/>
                <w:sz w:val="24"/>
                <w:szCs w:val="24"/>
              </w:rPr>
            </w:pPr>
            <w:r w:rsidRPr="00075B3D">
              <w:rPr>
                <w:rFonts w:ascii="Times New Roman" w:hAnsi="Times New Roman"/>
                <w:sz w:val="24"/>
                <w:szCs w:val="24"/>
              </w:rPr>
              <w:t> Р/р___________________________________</w:t>
            </w:r>
          </w:p>
          <w:p w:rsidR="00075B3D" w:rsidRPr="00075B3D" w:rsidRDefault="00075B3D" w:rsidP="00054417">
            <w:pPr>
              <w:pStyle w:val="ad"/>
              <w:rPr>
                <w:rFonts w:ascii="Times New Roman" w:hAnsi="Times New Roman"/>
                <w:sz w:val="24"/>
                <w:szCs w:val="24"/>
                <w:lang w:val="en-US"/>
              </w:rPr>
            </w:pPr>
            <w:r w:rsidRPr="00075B3D">
              <w:rPr>
                <w:rFonts w:ascii="Times New Roman" w:hAnsi="Times New Roman"/>
                <w:sz w:val="24"/>
                <w:szCs w:val="24"/>
              </w:rPr>
              <w:t>____________________</w:t>
            </w:r>
            <w:r w:rsidRPr="00075B3D">
              <w:rPr>
                <w:rFonts w:ascii="Times New Roman" w:hAnsi="Times New Roman"/>
                <w:sz w:val="24"/>
                <w:szCs w:val="24"/>
                <w:lang w:val="en-US"/>
              </w:rPr>
              <w:t>____________________________________________________________</w:t>
            </w:r>
            <w:r w:rsidRPr="00075B3D">
              <w:rPr>
                <w:rFonts w:ascii="Times New Roman" w:hAnsi="Times New Roman"/>
                <w:sz w:val="24"/>
                <w:szCs w:val="24"/>
              </w:rPr>
              <w:t xml:space="preserve"> ЄДРПОУ</w:t>
            </w:r>
            <w:r w:rsidRPr="00075B3D">
              <w:rPr>
                <w:rFonts w:ascii="Times New Roman" w:hAnsi="Times New Roman"/>
                <w:sz w:val="24"/>
                <w:szCs w:val="24"/>
                <w:lang w:val="en-US"/>
              </w:rPr>
              <w:t xml:space="preserve"> 01982896</w:t>
            </w:r>
          </w:p>
        </w:tc>
      </w:tr>
    </w:tbl>
    <w:p w:rsidR="00075B3D" w:rsidRPr="00075B3D" w:rsidRDefault="00075B3D" w:rsidP="00075B3D">
      <w:pPr>
        <w:pStyle w:val="a9"/>
        <w:ind w:firstLine="708"/>
        <w:jc w:val="both"/>
      </w:pPr>
      <w:r w:rsidRPr="00075B3D">
        <w:t>Початок постачання з "01" січня 2023 р.</w:t>
      </w:r>
    </w:p>
    <w:p w:rsidR="00075B3D" w:rsidRPr="00075B3D" w:rsidRDefault="00075B3D" w:rsidP="00075B3D">
      <w:pPr>
        <w:pStyle w:val="ad"/>
        <w:ind w:firstLine="708"/>
        <w:jc w:val="both"/>
        <w:rPr>
          <w:rFonts w:ascii="Times New Roman" w:hAnsi="Times New Roman"/>
          <w:sz w:val="24"/>
          <w:szCs w:val="24"/>
        </w:rPr>
      </w:pPr>
      <w:r w:rsidRPr="00075B3D">
        <w:rPr>
          <w:rFonts w:ascii="Times New Roman" w:hAnsi="Times New Roman"/>
          <w:sz w:val="24"/>
          <w:szCs w:val="24"/>
        </w:rPr>
        <w:t>*до присвоєння ЕІС-коду точки розподілу (до отримання споживачем такої інформації у встановленому порядку), зазначається особовий рахунок (код елемента схеми) присвоєний оператором системи розподілу,якщо таких точок більше однієї, їх перелік наводиться у додатку до Заяви-приєднання.</w:t>
      </w:r>
    </w:p>
    <w:p w:rsidR="00075B3D" w:rsidRPr="00075B3D" w:rsidRDefault="00075B3D" w:rsidP="00075B3D">
      <w:pPr>
        <w:pStyle w:val="ad"/>
        <w:ind w:firstLine="708"/>
        <w:jc w:val="both"/>
        <w:rPr>
          <w:rFonts w:ascii="Times New Roman" w:hAnsi="Times New Roman"/>
          <w:sz w:val="24"/>
          <w:szCs w:val="24"/>
          <w:lang w:val="ru-RU"/>
        </w:rPr>
      </w:pPr>
      <w:r w:rsidRPr="00075B3D">
        <w:rPr>
          <w:rFonts w:ascii="Times New Roman" w:hAnsi="Times New Roman"/>
          <w:sz w:val="24"/>
          <w:szCs w:val="24"/>
        </w:rPr>
        <w:t>**до присвоєння ЕІС-коду суб’єкта ринку (до отримання споживачем такої інформації у встановленому порядку) поле не заповнюється</w:t>
      </w:r>
      <w:r w:rsidRPr="00075B3D">
        <w:rPr>
          <w:rFonts w:ascii="Times New Roman" w:hAnsi="Times New Roman"/>
          <w:sz w:val="24"/>
          <w:szCs w:val="24"/>
          <w:lang w:val="ru-RU"/>
        </w:rPr>
        <w:t>.</w:t>
      </w:r>
    </w:p>
    <w:p w:rsidR="00075B3D" w:rsidRPr="00075B3D" w:rsidRDefault="00075B3D" w:rsidP="00075B3D">
      <w:pPr>
        <w:pStyle w:val="ad"/>
        <w:ind w:firstLine="708"/>
        <w:jc w:val="both"/>
        <w:rPr>
          <w:rFonts w:ascii="Times New Roman" w:hAnsi="Times New Roman"/>
          <w:sz w:val="24"/>
          <w:szCs w:val="24"/>
        </w:rPr>
      </w:pPr>
      <w:r w:rsidRPr="00075B3D">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 зокремав частині інших додатків до Договору, які оформляються за необхідності, до оформлення яких сторони керуються додатками до договорів про постачання електричної енергії та про користування електричною енергією (індивідуальні характеристики об'єкта, потужність, клас надійності, ідентифікаційні коди, особливості обліку, розмежування тощо) для врегулювання всіх питань, які залежать від інформації, яка міститься у відповідних додатках та базі даних оператора системи розподілу.</w:t>
      </w:r>
    </w:p>
    <w:p w:rsidR="00075B3D" w:rsidRPr="00075B3D" w:rsidRDefault="00075B3D" w:rsidP="00075B3D">
      <w:pPr>
        <w:pStyle w:val="ad"/>
        <w:ind w:firstLine="708"/>
        <w:jc w:val="both"/>
        <w:rPr>
          <w:rFonts w:ascii="Times New Roman" w:hAnsi="Times New Roman"/>
          <w:sz w:val="24"/>
          <w:szCs w:val="24"/>
        </w:rPr>
      </w:pPr>
      <w:r w:rsidRPr="00075B3D">
        <w:rPr>
          <w:rFonts w:ascii="Times New Roman" w:hAnsi="Times New Roman"/>
          <w:sz w:val="24"/>
          <w:szCs w:val="24"/>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w:t>
      </w:r>
      <w:r w:rsidRPr="00075B3D">
        <w:rPr>
          <w:rFonts w:ascii="Times New Roman" w:hAnsi="Times New Roman"/>
          <w:sz w:val="24"/>
          <w:szCs w:val="24"/>
        </w:rPr>
        <w:lastRenderedPageBreak/>
        <w:t>Договором і несуть відповідальність за їх невиконання (неналежне виконання) згідно з умовами Договору та чинним законодавством України.</w:t>
      </w:r>
    </w:p>
    <w:p w:rsidR="00075B3D" w:rsidRPr="00075B3D" w:rsidRDefault="00075B3D" w:rsidP="00075B3D">
      <w:pPr>
        <w:pStyle w:val="ad"/>
        <w:ind w:firstLine="708"/>
        <w:jc w:val="both"/>
        <w:rPr>
          <w:rFonts w:ascii="Times New Roman" w:hAnsi="Times New Roman"/>
          <w:sz w:val="24"/>
          <w:szCs w:val="24"/>
        </w:rPr>
      </w:pPr>
      <w:r w:rsidRPr="00075B3D">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75B3D" w:rsidRPr="00075B3D" w:rsidRDefault="00075B3D" w:rsidP="00075B3D">
      <w:pPr>
        <w:pStyle w:val="ad"/>
        <w:ind w:firstLine="708"/>
        <w:jc w:val="both"/>
        <w:rPr>
          <w:rFonts w:ascii="Times New Roman" w:hAnsi="Times New Roman"/>
          <w:b/>
          <w:sz w:val="24"/>
          <w:szCs w:val="24"/>
        </w:rPr>
      </w:pPr>
    </w:p>
    <w:p w:rsidR="00075B3D" w:rsidRPr="00075B3D" w:rsidRDefault="00075B3D" w:rsidP="00075B3D">
      <w:pPr>
        <w:pStyle w:val="ad"/>
        <w:ind w:firstLine="708"/>
        <w:jc w:val="both"/>
        <w:rPr>
          <w:rFonts w:ascii="Times New Roman" w:hAnsi="Times New Roman"/>
          <w:b/>
          <w:bCs/>
          <w:sz w:val="24"/>
          <w:szCs w:val="24"/>
          <w:u w:val="single"/>
        </w:rPr>
      </w:pPr>
      <w:r w:rsidRPr="00075B3D">
        <w:rPr>
          <w:rFonts w:ascii="Times New Roman" w:hAnsi="Times New Roman"/>
          <w:b/>
          <w:bCs/>
          <w:sz w:val="24"/>
          <w:szCs w:val="24"/>
          <w:u w:val="single"/>
        </w:rPr>
        <w:t xml:space="preserve">Кількість товару (обсяги постачання електричної енергії ), тис. кВт·год: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08"/>
        <w:gridCol w:w="709"/>
        <w:gridCol w:w="709"/>
        <w:gridCol w:w="709"/>
        <w:gridCol w:w="708"/>
        <w:gridCol w:w="709"/>
        <w:gridCol w:w="709"/>
        <w:gridCol w:w="709"/>
        <w:gridCol w:w="708"/>
        <w:gridCol w:w="709"/>
        <w:gridCol w:w="709"/>
        <w:gridCol w:w="709"/>
        <w:gridCol w:w="1134"/>
      </w:tblGrid>
      <w:tr w:rsidR="00075B3D" w:rsidRPr="00075B3D" w:rsidTr="00054417">
        <w:trPr>
          <w:cantSplit/>
          <w:trHeight w:val="1226"/>
        </w:trPr>
        <w:tc>
          <w:tcPr>
            <w:tcW w:w="993" w:type="dxa"/>
          </w:tcPr>
          <w:p w:rsidR="00075B3D" w:rsidRPr="00075B3D" w:rsidRDefault="00075B3D" w:rsidP="00054417">
            <w:pPr>
              <w:pStyle w:val="a9"/>
              <w:jc w:val="center"/>
              <w:rPr>
                <w:b/>
              </w:rPr>
            </w:pPr>
          </w:p>
          <w:p w:rsidR="00075B3D" w:rsidRPr="00075B3D" w:rsidRDefault="00075B3D" w:rsidP="00054417">
            <w:pPr>
              <w:pStyle w:val="a9"/>
              <w:rPr>
                <w:b/>
              </w:rPr>
            </w:pPr>
            <w:r w:rsidRPr="00075B3D">
              <w:rPr>
                <w:b/>
              </w:rPr>
              <w:t xml:space="preserve"> об’єкт</w:t>
            </w:r>
          </w:p>
        </w:tc>
        <w:tc>
          <w:tcPr>
            <w:tcW w:w="708" w:type="dxa"/>
            <w:textDirection w:val="btLr"/>
          </w:tcPr>
          <w:p w:rsidR="00075B3D" w:rsidRPr="00075B3D" w:rsidRDefault="00075B3D" w:rsidP="00054417">
            <w:pPr>
              <w:pStyle w:val="a9"/>
              <w:ind w:left="113" w:right="113"/>
              <w:rPr>
                <w:b/>
              </w:rPr>
            </w:pPr>
            <w:r w:rsidRPr="00075B3D">
              <w:rPr>
                <w:b/>
              </w:rPr>
              <w:t>Січень</w:t>
            </w:r>
          </w:p>
        </w:tc>
        <w:tc>
          <w:tcPr>
            <w:tcW w:w="709" w:type="dxa"/>
            <w:textDirection w:val="btLr"/>
          </w:tcPr>
          <w:p w:rsidR="00075B3D" w:rsidRPr="00075B3D" w:rsidRDefault="00075B3D" w:rsidP="00054417">
            <w:pPr>
              <w:pStyle w:val="a9"/>
              <w:ind w:left="113" w:right="113"/>
              <w:rPr>
                <w:b/>
              </w:rPr>
            </w:pPr>
            <w:r w:rsidRPr="00075B3D">
              <w:rPr>
                <w:b/>
              </w:rPr>
              <w:t>Лютий</w:t>
            </w:r>
          </w:p>
        </w:tc>
        <w:tc>
          <w:tcPr>
            <w:tcW w:w="709" w:type="dxa"/>
            <w:textDirection w:val="btLr"/>
          </w:tcPr>
          <w:p w:rsidR="00075B3D" w:rsidRPr="00075B3D" w:rsidRDefault="00075B3D" w:rsidP="00054417">
            <w:pPr>
              <w:pStyle w:val="a9"/>
              <w:ind w:left="113" w:right="113"/>
              <w:rPr>
                <w:b/>
              </w:rPr>
            </w:pPr>
            <w:r w:rsidRPr="00075B3D">
              <w:rPr>
                <w:b/>
              </w:rPr>
              <w:t>Березень</w:t>
            </w:r>
          </w:p>
        </w:tc>
        <w:tc>
          <w:tcPr>
            <w:tcW w:w="709" w:type="dxa"/>
            <w:textDirection w:val="btLr"/>
          </w:tcPr>
          <w:p w:rsidR="00075B3D" w:rsidRPr="00075B3D" w:rsidRDefault="00075B3D" w:rsidP="00054417">
            <w:pPr>
              <w:pStyle w:val="a9"/>
              <w:ind w:left="113" w:right="113"/>
              <w:rPr>
                <w:b/>
              </w:rPr>
            </w:pPr>
            <w:r w:rsidRPr="00075B3D">
              <w:rPr>
                <w:b/>
              </w:rPr>
              <w:t>Квітень</w:t>
            </w:r>
          </w:p>
        </w:tc>
        <w:tc>
          <w:tcPr>
            <w:tcW w:w="708" w:type="dxa"/>
            <w:textDirection w:val="btLr"/>
          </w:tcPr>
          <w:p w:rsidR="00075B3D" w:rsidRPr="00075B3D" w:rsidRDefault="00075B3D" w:rsidP="00054417">
            <w:pPr>
              <w:pStyle w:val="a9"/>
              <w:ind w:left="113" w:right="113"/>
              <w:rPr>
                <w:b/>
              </w:rPr>
            </w:pPr>
            <w:r w:rsidRPr="00075B3D">
              <w:rPr>
                <w:b/>
              </w:rPr>
              <w:t>Травень</w:t>
            </w:r>
          </w:p>
        </w:tc>
        <w:tc>
          <w:tcPr>
            <w:tcW w:w="709" w:type="dxa"/>
            <w:textDirection w:val="btLr"/>
          </w:tcPr>
          <w:p w:rsidR="00075B3D" w:rsidRPr="00075B3D" w:rsidRDefault="00075B3D" w:rsidP="00054417">
            <w:pPr>
              <w:pStyle w:val="a9"/>
              <w:ind w:left="113" w:right="113"/>
              <w:rPr>
                <w:b/>
              </w:rPr>
            </w:pPr>
            <w:r w:rsidRPr="00075B3D">
              <w:rPr>
                <w:b/>
              </w:rPr>
              <w:t>Червень</w:t>
            </w:r>
          </w:p>
        </w:tc>
        <w:tc>
          <w:tcPr>
            <w:tcW w:w="709" w:type="dxa"/>
            <w:textDirection w:val="btLr"/>
          </w:tcPr>
          <w:p w:rsidR="00075B3D" w:rsidRPr="00075B3D" w:rsidRDefault="00075B3D" w:rsidP="00054417">
            <w:pPr>
              <w:pStyle w:val="a9"/>
              <w:ind w:left="113" w:right="113"/>
              <w:rPr>
                <w:b/>
              </w:rPr>
            </w:pPr>
            <w:r w:rsidRPr="00075B3D">
              <w:rPr>
                <w:b/>
              </w:rPr>
              <w:t>Липень</w:t>
            </w:r>
          </w:p>
        </w:tc>
        <w:tc>
          <w:tcPr>
            <w:tcW w:w="709" w:type="dxa"/>
            <w:textDirection w:val="btLr"/>
          </w:tcPr>
          <w:p w:rsidR="00075B3D" w:rsidRPr="00075B3D" w:rsidRDefault="00075B3D" w:rsidP="00054417">
            <w:pPr>
              <w:pStyle w:val="a9"/>
              <w:ind w:left="113" w:right="113"/>
              <w:rPr>
                <w:b/>
              </w:rPr>
            </w:pPr>
            <w:r w:rsidRPr="00075B3D">
              <w:rPr>
                <w:b/>
              </w:rPr>
              <w:t>Серпень</w:t>
            </w:r>
          </w:p>
        </w:tc>
        <w:tc>
          <w:tcPr>
            <w:tcW w:w="708" w:type="dxa"/>
            <w:textDirection w:val="btLr"/>
          </w:tcPr>
          <w:p w:rsidR="00075B3D" w:rsidRPr="00075B3D" w:rsidRDefault="00075B3D" w:rsidP="00054417">
            <w:pPr>
              <w:pStyle w:val="a9"/>
              <w:ind w:left="113" w:right="113"/>
              <w:rPr>
                <w:b/>
              </w:rPr>
            </w:pPr>
            <w:r w:rsidRPr="00075B3D">
              <w:rPr>
                <w:b/>
              </w:rPr>
              <w:t>Вересень</w:t>
            </w:r>
          </w:p>
        </w:tc>
        <w:tc>
          <w:tcPr>
            <w:tcW w:w="709" w:type="dxa"/>
            <w:textDirection w:val="btLr"/>
          </w:tcPr>
          <w:p w:rsidR="00075B3D" w:rsidRPr="00075B3D" w:rsidRDefault="00075B3D" w:rsidP="00054417">
            <w:pPr>
              <w:pStyle w:val="a9"/>
              <w:ind w:left="113" w:right="113"/>
              <w:rPr>
                <w:b/>
              </w:rPr>
            </w:pPr>
            <w:r w:rsidRPr="00075B3D">
              <w:rPr>
                <w:b/>
              </w:rPr>
              <w:t>Жовтень</w:t>
            </w:r>
          </w:p>
        </w:tc>
        <w:tc>
          <w:tcPr>
            <w:tcW w:w="709" w:type="dxa"/>
            <w:textDirection w:val="btLr"/>
          </w:tcPr>
          <w:p w:rsidR="00075B3D" w:rsidRPr="00075B3D" w:rsidRDefault="00075B3D" w:rsidP="00054417">
            <w:pPr>
              <w:pStyle w:val="a9"/>
              <w:ind w:left="113" w:right="113"/>
              <w:rPr>
                <w:b/>
              </w:rPr>
            </w:pPr>
            <w:r w:rsidRPr="00075B3D">
              <w:rPr>
                <w:b/>
              </w:rPr>
              <w:t>Листопад</w:t>
            </w:r>
          </w:p>
        </w:tc>
        <w:tc>
          <w:tcPr>
            <w:tcW w:w="709" w:type="dxa"/>
            <w:textDirection w:val="btLr"/>
          </w:tcPr>
          <w:p w:rsidR="00075B3D" w:rsidRPr="00075B3D" w:rsidRDefault="00075B3D" w:rsidP="00054417">
            <w:pPr>
              <w:pStyle w:val="a9"/>
              <w:ind w:left="113" w:right="113"/>
              <w:rPr>
                <w:b/>
              </w:rPr>
            </w:pPr>
            <w:r w:rsidRPr="00075B3D">
              <w:rPr>
                <w:b/>
              </w:rPr>
              <w:t>Грудень</w:t>
            </w:r>
          </w:p>
        </w:tc>
        <w:tc>
          <w:tcPr>
            <w:tcW w:w="1134" w:type="dxa"/>
            <w:textDirection w:val="btLr"/>
          </w:tcPr>
          <w:p w:rsidR="00075B3D" w:rsidRPr="00075B3D" w:rsidRDefault="00075B3D" w:rsidP="00054417">
            <w:pPr>
              <w:pStyle w:val="a9"/>
              <w:ind w:left="113" w:right="113"/>
              <w:rPr>
                <w:b/>
              </w:rPr>
            </w:pPr>
            <w:r w:rsidRPr="00075B3D">
              <w:rPr>
                <w:b/>
              </w:rPr>
              <w:t>РІК</w:t>
            </w:r>
          </w:p>
        </w:tc>
      </w:tr>
      <w:tr w:rsidR="00075B3D" w:rsidRPr="00075B3D" w:rsidTr="00054417">
        <w:tc>
          <w:tcPr>
            <w:tcW w:w="993" w:type="dxa"/>
          </w:tcPr>
          <w:p w:rsidR="00075B3D" w:rsidRPr="00075B3D" w:rsidRDefault="00075B3D" w:rsidP="00054417">
            <w:pPr>
              <w:pStyle w:val="a9"/>
            </w:pPr>
          </w:p>
        </w:tc>
        <w:tc>
          <w:tcPr>
            <w:tcW w:w="708" w:type="dxa"/>
          </w:tcPr>
          <w:p w:rsidR="00075B3D" w:rsidRPr="00075B3D" w:rsidRDefault="00075B3D" w:rsidP="00054417">
            <w:pPr>
              <w:pStyle w:val="a9"/>
            </w:pPr>
            <w:r w:rsidRPr="00075B3D">
              <w:t>80,0</w:t>
            </w:r>
          </w:p>
        </w:tc>
        <w:tc>
          <w:tcPr>
            <w:tcW w:w="709" w:type="dxa"/>
          </w:tcPr>
          <w:p w:rsidR="00075B3D" w:rsidRPr="00075B3D" w:rsidRDefault="00075B3D" w:rsidP="00054417">
            <w:pPr>
              <w:rPr>
                <w:rFonts w:ascii="Times New Roman" w:hAnsi="Times New Roman" w:cs="Times New Roman"/>
                <w:sz w:val="24"/>
                <w:szCs w:val="24"/>
              </w:rPr>
            </w:pPr>
            <w:r w:rsidRPr="00075B3D">
              <w:rPr>
                <w:rFonts w:ascii="Times New Roman" w:hAnsi="Times New Roman" w:cs="Times New Roman"/>
                <w:sz w:val="24"/>
                <w:szCs w:val="24"/>
              </w:rPr>
              <w:t>80,0</w:t>
            </w:r>
          </w:p>
        </w:tc>
        <w:tc>
          <w:tcPr>
            <w:tcW w:w="709" w:type="dxa"/>
          </w:tcPr>
          <w:p w:rsidR="00075B3D" w:rsidRPr="00075B3D" w:rsidRDefault="00075B3D" w:rsidP="00054417">
            <w:pPr>
              <w:rPr>
                <w:rFonts w:ascii="Times New Roman" w:hAnsi="Times New Roman" w:cs="Times New Roman"/>
                <w:sz w:val="24"/>
                <w:szCs w:val="24"/>
              </w:rPr>
            </w:pPr>
            <w:r w:rsidRPr="00075B3D">
              <w:rPr>
                <w:rFonts w:ascii="Times New Roman" w:hAnsi="Times New Roman" w:cs="Times New Roman"/>
                <w:sz w:val="24"/>
                <w:szCs w:val="24"/>
              </w:rPr>
              <w:t>80,0</w:t>
            </w:r>
          </w:p>
        </w:tc>
        <w:tc>
          <w:tcPr>
            <w:tcW w:w="709" w:type="dxa"/>
          </w:tcPr>
          <w:p w:rsidR="00075B3D" w:rsidRPr="00075B3D" w:rsidRDefault="00075B3D" w:rsidP="00054417">
            <w:pPr>
              <w:rPr>
                <w:rFonts w:ascii="Times New Roman" w:hAnsi="Times New Roman" w:cs="Times New Roman"/>
                <w:sz w:val="24"/>
                <w:szCs w:val="24"/>
              </w:rPr>
            </w:pPr>
            <w:r w:rsidRPr="00075B3D">
              <w:rPr>
                <w:rFonts w:ascii="Times New Roman" w:hAnsi="Times New Roman" w:cs="Times New Roman"/>
                <w:sz w:val="24"/>
                <w:szCs w:val="24"/>
              </w:rPr>
              <w:t>60,0</w:t>
            </w:r>
          </w:p>
        </w:tc>
        <w:tc>
          <w:tcPr>
            <w:tcW w:w="708" w:type="dxa"/>
          </w:tcPr>
          <w:p w:rsidR="00075B3D" w:rsidRPr="00075B3D" w:rsidRDefault="00075B3D" w:rsidP="00054417">
            <w:pPr>
              <w:rPr>
                <w:rFonts w:ascii="Times New Roman" w:hAnsi="Times New Roman" w:cs="Times New Roman"/>
                <w:sz w:val="24"/>
                <w:szCs w:val="24"/>
              </w:rPr>
            </w:pPr>
            <w:r w:rsidRPr="00075B3D">
              <w:rPr>
                <w:rFonts w:ascii="Times New Roman" w:hAnsi="Times New Roman" w:cs="Times New Roman"/>
                <w:sz w:val="24"/>
                <w:szCs w:val="24"/>
              </w:rPr>
              <w:t>30,0</w:t>
            </w:r>
          </w:p>
        </w:tc>
        <w:tc>
          <w:tcPr>
            <w:tcW w:w="709" w:type="dxa"/>
          </w:tcPr>
          <w:p w:rsidR="00075B3D" w:rsidRPr="00075B3D" w:rsidRDefault="00075B3D" w:rsidP="00054417">
            <w:pPr>
              <w:rPr>
                <w:rFonts w:ascii="Times New Roman" w:hAnsi="Times New Roman" w:cs="Times New Roman"/>
                <w:sz w:val="24"/>
                <w:szCs w:val="24"/>
              </w:rPr>
            </w:pPr>
            <w:r w:rsidRPr="00075B3D">
              <w:rPr>
                <w:rFonts w:ascii="Times New Roman" w:hAnsi="Times New Roman" w:cs="Times New Roman"/>
                <w:sz w:val="24"/>
                <w:szCs w:val="24"/>
              </w:rPr>
              <w:t>30,0</w:t>
            </w:r>
          </w:p>
        </w:tc>
        <w:tc>
          <w:tcPr>
            <w:tcW w:w="709" w:type="dxa"/>
          </w:tcPr>
          <w:p w:rsidR="00075B3D" w:rsidRPr="00075B3D" w:rsidRDefault="00075B3D" w:rsidP="00054417">
            <w:pPr>
              <w:rPr>
                <w:rFonts w:ascii="Times New Roman" w:hAnsi="Times New Roman" w:cs="Times New Roman"/>
                <w:sz w:val="24"/>
                <w:szCs w:val="24"/>
              </w:rPr>
            </w:pPr>
            <w:r w:rsidRPr="00075B3D">
              <w:rPr>
                <w:rFonts w:ascii="Times New Roman" w:hAnsi="Times New Roman" w:cs="Times New Roman"/>
                <w:sz w:val="24"/>
                <w:szCs w:val="24"/>
              </w:rPr>
              <w:t>30,0</w:t>
            </w:r>
          </w:p>
        </w:tc>
        <w:tc>
          <w:tcPr>
            <w:tcW w:w="709" w:type="dxa"/>
          </w:tcPr>
          <w:p w:rsidR="00075B3D" w:rsidRPr="00075B3D" w:rsidRDefault="00075B3D" w:rsidP="00054417">
            <w:pPr>
              <w:rPr>
                <w:rFonts w:ascii="Times New Roman" w:hAnsi="Times New Roman" w:cs="Times New Roman"/>
                <w:sz w:val="24"/>
                <w:szCs w:val="24"/>
              </w:rPr>
            </w:pPr>
            <w:r w:rsidRPr="00075B3D">
              <w:rPr>
                <w:rFonts w:ascii="Times New Roman" w:hAnsi="Times New Roman" w:cs="Times New Roman"/>
                <w:sz w:val="24"/>
                <w:szCs w:val="24"/>
              </w:rPr>
              <w:t>30,0</w:t>
            </w:r>
          </w:p>
        </w:tc>
        <w:tc>
          <w:tcPr>
            <w:tcW w:w="708" w:type="dxa"/>
          </w:tcPr>
          <w:p w:rsidR="00075B3D" w:rsidRPr="00075B3D" w:rsidRDefault="00075B3D" w:rsidP="00054417">
            <w:pPr>
              <w:rPr>
                <w:rFonts w:ascii="Times New Roman" w:hAnsi="Times New Roman" w:cs="Times New Roman"/>
                <w:sz w:val="24"/>
                <w:szCs w:val="24"/>
              </w:rPr>
            </w:pPr>
            <w:r w:rsidRPr="00075B3D">
              <w:rPr>
                <w:rFonts w:ascii="Times New Roman" w:hAnsi="Times New Roman" w:cs="Times New Roman"/>
                <w:sz w:val="24"/>
                <w:szCs w:val="24"/>
              </w:rPr>
              <w:t>30,0</w:t>
            </w:r>
          </w:p>
        </w:tc>
        <w:tc>
          <w:tcPr>
            <w:tcW w:w="709" w:type="dxa"/>
          </w:tcPr>
          <w:p w:rsidR="00075B3D" w:rsidRPr="00075B3D" w:rsidRDefault="00075B3D" w:rsidP="00054417">
            <w:pPr>
              <w:rPr>
                <w:rFonts w:ascii="Times New Roman" w:hAnsi="Times New Roman" w:cs="Times New Roman"/>
                <w:sz w:val="24"/>
                <w:szCs w:val="24"/>
              </w:rPr>
            </w:pPr>
            <w:r w:rsidRPr="00075B3D">
              <w:rPr>
                <w:rFonts w:ascii="Times New Roman" w:hAnsi="Times New Roman" w:cs="Times New Roman"/>
                <w:sz w:val="24"/>
                <w:szCs w:val="24"/>
              </w:rPr>
              <w:t>60,0</w:t>
            </w:r>
          </w:p>
        </w:tc>
        <w:tc>
          <w:tcPr>
            <w:tcW w:w="709" w:type="dxa"/>
          </w:tcPr>
          <w:p w:rsidR="00075B3D" w:rsidRPr="00075B3D" w:rsidRDefault="00075B3D" w:rsidP="00054417">
            <w:pPr>
              <w:rPr>
                <w:rFonts w:ascii="Times New Roman" w:hAnsi="Times New Roman" w:cs="Times New Roman"/>
                <w:sz w:val="24"/>
                <w:szCs w:val="24"/>
              </w:rPr>
            </w:pPr>
            <w:r w:rsidRPr="00075B3D">
              <w:rPr>
                <w:rFonts w:ascii="Times New Roman" w:hAnsi="Times New Roman" w:cs="Times New Roman"/>
                <w:sz w:val="24"/>
                <w:szCs w:val="24"/>
              </w:rPr>
              <w:t>80,0</w:t>
            </w:r>
          </w:p>
        </w:tc>
        <w:tc>
          <w:tcPr>
            <w:tcW w:w="709" w:type="dxa"/>
          </w:tcPr>
          <w:p w:rsidR="00075B3D" w:rsidRPr="00075B3D" w:rsidRDefault="00075B3D" w:rsidP="00054417">
            <w:pPr>
              <w:rPr>
                <w:rFonts w:ascii="Times New Roman" w:hAnsi="Times New Roman" w:cs="Times New Roman"/>
                <w:sz w:val="24"/>
                <w:szCs w:val="24"/>
              </w:rPr>
            </w:pPr>
            <w:r w:rsidRPr="00075B3D">
              <w:rPr>
                <w:rFonts w:ascii="Times New Roman" w:hAnsi="Times New Roman" w:cs="Times New Roman"/>
                <w:sz w:val="24"/>
                <w:szCs w:val="24"/>
              </w:rPr>
              <w:t>80,0</w:t>
            </w:r>
          </w:p>
        </w:tc>
        <w:tc>
          <w:tcPr>
            <w:tcW w:w="1134" w:type="dxa"/>
          </w:tcPr>
          <w:p w:rsidR="00075B3D" w:rsidRPr="00075B3D" w:rsidRDefault="00075B3D" w:rsidP="00054417">
            <w:pPr>
              <w:rPr>
                <w:rFonts w:ascii="Times New Roman" w:hAnsi="Times New Roman" w:cs="Times New Roman"/>
                <w:sz w:val="24"/>
                <w:szCs w:val="24"/>
              </w:rPr>
            </w:pPr>
            <w:r w:rsidRPr="00075B3D">
              <w:rPr>
                <w:rFonts w:ascii="Times New Roman" w:hAnsi="Times New Roman" w:cs="Times New Roman"/>
                <w:sz w:val="24"/>
                <w:szCs w:val="24"/>
              </w:rPr>
              <w:t>2023</w:t>
            </w:r>
          </w:p>
        </w:tc>
      </w:tr>
      <w:tr w:rsidR="00075B3D" w:rsidRPr="00075B3D" w:rsidTr="00054417">
        <w:trPr>
          <w:trHeight w:val="270"/>
        </w:trPr>
        <w:tc>
          <w:tcPr>
            <w:tcW w:w="993" w:type="dxa"/>
          </w:tcPr>
          <w:p w:rsidR="00075B3D" w:rsidRPr="00075B3D" w:rsidRDefault="00075B3D" w:rsidP="00054417">
            <w:pPr>
              <w:pStyle w:val="a9"/>
              <w:jc w:val="center"/>
              <w:rPr>
                <w:b/>
                <w:bCs/>
              </w:rPr>
            </w:pPr>
            <w:r w:rsidRPr="00075B3D">
              <w:rPr>
                <w:b/>
                <w:bCs/>
              </w:rPr>
              <w:t>Всього</w:t>
            </w:r>
          </w:p>
        </w:tc>
        <w:tc>
          <w:tcPr>
            <w:tcW w:w="708" w:type="dxa"/>
          </w:tcPr>
          <w:p w:rsidR="00075B3D" w:rsidRPr="00075B3D" w:rsidRDefault="00075B3D" w:rsidP="00054417">
            <w:pPr>
              <w:pStyle w:val="a9"/>
            </w:pPr>
          </w:p>
        </w:tc>
        <w:tc>
          <w:tcPr>
            <w:tcW w:w="709" w:type="dxa"/>
          </w:tcPr>
          <w:p w:rsidR="00075B3D" w:rsidRPr="00075B3D" w:rsidRDefault="00075B3D" w:rsidP="00054417">
            <w:pPr>
              <w:pStyle w:val="a9"/>
            </w:pPr>
          </w:p>
        </w:tc>
        <w:tc>
          <w:tcPr>
            <w:tcW w:w="709" w:type="dxa"/>
          </w:tcPr>
          <w:p w:rsidR="00075B3D" w:rsidRPr="00075B3D" w:rsidRDefault="00075B3D" w:rsidP="00054417">
            <w:pPr>
              <w:pStyle w:val="a9"/>
            </w:pPr>
          </w:p>
        </w:tc>
        <w:tc>
          <w:tcPr>
            <w:tcW w:w="709" w:type="dxa"/>
          </w:tcPr>
          <w:p w:rsidR="00075B3D" w:rsidRPr="00075B3D" w:rsidRDefault="00075B3D" w:rsidP="00054417">
            <w:pPr>
              <w:pStyle w:val="a9"/>
            </w:pPr>
          </w:p>
        </w:tc>
        <w:tc>
          <w:tcPr>
            <w:tcW w:w="708" w:type="dxa"/>
          </w:tcPr>
          <w:p w:rsidR="00075B3D" w:rsidRPr="00075B3D" w:rsidRDefault="00075B3D" w:rsidP="00054417">
            <w:pPr>
              <w:pStyle w:val="a9"/>
            </w:pPr>
          </w:p>
        </w:tc>
        <w:tc>
          <w:tcPr>
            <w:tcW w:w="709" w:type="dxa"/>
          </w:tcPr>
          <w:p w:rsidR="00075B3D" w:rsidRPr="00075B3D" w:rsidRDefault="00075B3D" w:rsidP="00054417">
            <w:pPr>
              <w:pStyle w:val="a9"/>
            </w:pPr>
          </w:p>
        </w:tc>
        <w:tc>
          <w:tcPr>
            <w:tcW w:w="709" w:type="dxa"/>
          </w:tcPr>
          <w:p w:rsidR="00075B3D" w:rsidRPr="00075B3D" w:rsidRDefault="00075B3D" w:rsidP="00054417">
            <w:pPr>
              <w:pStyle w:val="a9"/>
            </w:pPr>
          </w:p>
        </w:tc>
        <w:tc>
          <w:tcPr>
            <w:tcW w:w="709" w:type="dxa"/>
          </w:tcPr>
          <w:p w:rsidR="00075B3D" w:rsidRPr="00075B3D" w:rsidRDefault="00075B3D" w:rsidP="00054417">
            <w:pPr>
              <w:pStyle w:val="a9"/>
            </w:pPr>
          </w:p>
        </w:tc>
        <w:tc>
          <w:tcPr>
            <w:tcW w:w="708" w:type="dxa"/>
          </w:tcPr>
          <w:p w:rsidR="00075B3D" w:rsidRPr="00075B3D" w:rsidRDefault="00075B3D" w:rsidP="00054417">
            <w:pPr>
              <w:pStyle w:val="a9"/>
            </w:pPr>
          </w:p>
        </w:tc>
        <w:tc>
          <w:tcPr>
            <w:tcW w:w="709" w:type="dxa"/>
          </w:tcPr>
          <w:p w:rsidR="00075B3D" w:rsidRPr="00075B3D" w:rsidRDefault="00075B3D" w:rsidP="00054417">
            <w:pPr>
              <w:pStyle w:val="a9"/>
            </w:pPr>
          </w:p>
        </w:tc>
        <w:tc>
          <w:tcPr>
            <w:tcW w:w="709" w:type="dxa"/>
          </w:tcPr>
          <w:p w:rsidR="00075B3D" w:rsidRPr="00075B3D" w:rsidRDefault="00075B3D" w:rsidP="00054417">
            <w:pPr>
              <w:pStyle w:val="a9"/>
            </w:pPr>
          </w:p>
        </w:tc>
        <w:tc>
          <w:tcPr>
            <w:tcW w:w="709" w:type="dxa"/>
          </w:tcPr>
          <w:p w:rsidR="00075B3D" w:rsidRPr="00075B3D" w:rsidRDefault="00075B3D" w:rsidP="00054417">
            <w:pPr>
              <w:pStyle w:val="a9"/>
            </w:pPr>
          </w:p>
        </w:tc>
        <w:tc>
          <w:tcPr>
            <w:tcW w:w="1134" w:type="dxa"/>
          </w:tcPr>
          <w:p w:rsidR="00075B3D" w:rsidRPr="00075B3D" w:rsidRDefault="00075B3D" w:rsidP="00054417">
            <w:pPr>
              <w:rPr>
                <w:rFonts w:ascii="Times New Roman" w:hAnsi="Times New Roman" w:cs="Times New Roman"/>
                <w:sz w:val="24"/>
                <w:szCs w:val="24"/>
              </w:rPr>
            </w:pPr>
            <w:r w:rsidRPr="00075B3D">
              <w:rPr>
                <w:rFonts w:ascii="Times New Roman" w:hAnsi="Times New Roman" w:cs="Times New Roman"/>
                <w:sz w:val="24"/>
                <w:szCs w:val="24"/>
              </w:rPr>
              <w:t>670,0</w:t>
            </w:r>
          </w:p>
        </w:tc>
      </w:tr>
    </w:tbl>
    <w:p w:rsidR="00075B3D" w:rsidRPr="00075B3D" w:rsidRDefault="00075B3D" w:rsidP="00075B3D">
      <w:pPr>
        <w:pStyle w:val="a9"/>
        <w:jc w:val="both"/>
      </w:pPr>
      <w:r w:rsidRPr="00075B3D">
        <w:t>.Постачальник:                                                         Споживач:</w:t>
      </w:r>
    </w:p>
    <w:p w:rsidR="00075B3D" w:rsidRPr="00075B3D" w:rsidRDefault="00075B3D" w:rsidP="00075B3D">
      <w:pPr>
        <w:pStyle w:val="ad"/>
        <w:jc w:val="right"/>
        <w:rPr>
          <w:rFonts w:ascii="Times New Roman" w:hAnsi="Times New Roman"/>
          <w:b/>
          <w:bCs/>
          <w:color w:val="000000"/>
          <w:sz w:val="24"/>
          <w:szCs w:val="24"/>
          <w:lang w:eastAsia="ru-RU"/>
        </w:rPr>
      </w:pPr>
      <w:r w:rsidRPr="00075B3D">
        <w:rPr>
          <w:rFonts w:ascii="Times New Roman" w:hAnsi="Times New Roman"/>
          <w:b/>
          <w:bCs/>
          <w:color w:val="000000"/>
          <w:sz w:val="24"/>
          <w:szCs w:val="24"/>
          <w:lang w:eastAsia="ru-RU"/>
        </w:rPr>
        <w:t xml:space="preserve">                                                                                         Комунальне підприємство</w:t>
      </w:r>
    </w:p>
    <w:p w:rsidR="00075B3D" w:rsidRPr="00075B3D" w:rsidRDefault="00075B3D" w:rsidP="00075B3D">
      <w:pPr>
        <w:pStyle w:val="ad"/>
        <w:jc w:val="right"/>
        <w:rPr>
          <w:rFonts w:ascii="Times New Roman" w:eastAsia="Times New Roman" w:hAnsi="Times New Roman"/>
          <w:b/>
          <w:bCs/>
          <w:sz w:val="24"/>
          <w:szCs w:val="24"/>
          <w:lang w:eastAsia="ru-RU"/>
        </w:rPr>
      </w:pPr>
      <w:r w:rsidRPr="00075B3D">
        <w:rPr>
          <w:rFonts w:ascii="Times New Roman" w:eastAsia="Times New Roman" w:hAnsi="Times New Roman"/>
          <w:b/>
          <w:bCs/>
          <w:sz w:val="24"/>
          <w:szCs w:val="24"/>
          <w:lang w:eastAsia="ru-RU"/>
        </w:rPr>
        <w:t xml:space="preserve">                                                                             «Горохівська багатопрофільна </w:t>
      </w:r>
      <w:r w:rsidRPr="00075B3D">
        <w:rPr>
          <w:rFonts w:ascii="Times New Roman" w:eastAsia="Times New Roman" w:hAnsi="Times New Roman"/>
          <w:b/>
          <w:bCs/>
          <w:color w:val="000000"/>
          <w:sz w:val="24"/>
          <w:szCs w:val="24"/>
          <w:lang w:eastAsia="ru-RU"/>
        </w:rPr>
        <w:t>лікарня                                                                                                                                                                  Горохівської міської ради</w:t>
      </w:r>
      <w:r w:rsidRPr="00075B3D">
        <w:rPr>
          <w:rFonts w:ascii="Times New Roman" w:eastAsia="Times New Roman" w:hAnsi="Times New Roman"/>
          <w:sz w:val="24"/>
          <w:szCs w:val="24"/>
          <w:lang w:eastAsia="ru-RU"/>
        </w:rPr>
        <w:t xml:space="preserve">»   </w:t>
      </w:r>
    </w:p>
    <w:p w:rsidR="00075B3D" w:rsidRPr="00075B3D" w:rsidRDefault="00075B3D" w:rsidP="00075B3D">
      <w:pPr>
        <w:pStyle w:val="ad"/>
        <w:jc w:val="right"/>
        <w:rPr>
          <w:rFonts w:ascii="Times New Roman" w:hAnsi="Times New Roman"/>
          <w:sz w:val="24"/>
          <w:szCs w:val="24"/>
        </w:rPr>
      </w:pPr>
    </w:p>
    <w:p w:rsidR="00075B3D" w:rsidRPr="00075B3D" w:rsidRDefault="00075B3D" w:rsidP="00075B3D">
      <w:pPr>
        <w:pStyle w:val="ad"/>
        <w:jc w:val="right"/>
        <w:rPr>
          <w:rFonts w:ascii="Times New Roman" w:hAnsi="Times New Roman"/>
          <w:sz w:val="24"/>
          <w:szCs w:val="24"/>
        </w:rPr>
      </w:pPr>
    </w:p>
    <w:p w:rsidR="00075B3D" w:rsidRPr="00075B3D" w:rsidRDefault="00075B3D" w:rsidP="00075B3D">
      <w:pPr>
        <w:pStyle w:val="ad"/>
        <w:jc w:val="right"/>
        <w:rPr>
          <w:rFonts w:ascii="Times New Roman" w:hAnsi="Times New Roman"/>
          <w:sz w:val="24"/>
          <w:szCs w:val="24"/>
        </w:rPr>
      </w:pPr>
    </w:p>
    <w:p w:rsidR="00075B3D" w:rsidRPr="00075B3D" w:rsidRDefault="00075B3D" w:rsidP="00075B3D">
      <w:pPr>
        <w:pStyle w:val="ad"/>
        <w:jc w:val="right"/>
        <w:rPr>
          <w:rFonts w:ascii="Times New Roman" w:hAnsi="Times New Roman"/>
          <w:sz w:val="24"/>
          <w:szCs w:val="24"/>
        </w:rPr>
      </w:pPr>
    </w:p>
    <w:p w:rsidR="00075B3D" w:rsidRPr="00075B3D" w:rsidRDefault="00075B3D" w:rsidP="00075B3D">
      <w:pPr>
        <w:pStyle w:val="ad"/>
        <w:jc w:val="right"/>
        <w:rPr>
          <w:rFonts w:ascii="Times New Roman" w:hAnsi="Times New Roman"/>
          <w:sz w:val="24"/>
          <w:szCs w:val="24"/>
        </w:rPr>
      </w:pPr>
    </w:p>
    <w:p w:rsidR="00075B3D" w:rsidRPr="00075B3D" w:rsidRDefault="00075B3D" w:rsidP="00075B3D">
      <w:pPr>
        <w:pStyle w:val="ad"/>
        <w:jc w:val="right"/>
        <w:rPr>
          <w:rFonts w:ascii="Times New Roman" w:hAnsi="Times New Roman"/>
          <w:sz w:val="24"/>
          <w:szCs w:val="24"/>
        </w:rPr>
      </w:pPr>
    </w:p>
    <w:p w:rsidR="00075B3D" w:rsidRPr="00075B3D" w:rsidRDefault="00075B3D" w:rsidP="00075B3D">
      <w:pPr>
        <w:pStyle w:val="ad"/>
        <w:jc w:val="right"/>
        <w:rPr>
          <w:rFonts w:ascii="Times New Roman" w:hAnsi="Times New Roman"/>
          <w:sz w:val="24"/>
          <w:szCs w:val="24"/>
        </w:rPr>
      </w:pPr>
    </w:p>
    <w:p w:rsidR="00075B3D" w:rsidRPr="00075B3D" w:rsidRDefault="00075B3D" w:rsidP="00075B3D">
      <w:pPr>
        <w:pStyle w:val="ad"/>
        <w:jc w:val="right"/>
        <w:rPr>
          <w:rFonts w:ascii="Times New Roman" w:hAnsi="Times New Roman"/>
          <w:sz w:val="24"/>
          <w:szCs w:val="24"/>
        </w:rPr>
      </w:pPr>
      <w:r w:rsidRPr="00075B3D">
        <w:rPr>
          <w:rFonts w:ascii="Times New Roman" w:hAnsi="Times New Roman"/>
          <w:sz w:val="24"/>
          <w:szCs w:val="24"/>
        </w:rPr>
        <w:t>Головний лікар __________  Валерій КОБА</w:t>
      </w:r>
    </w:p>
    <w:p w:rsidR="00075B3D" w:rsidRPr="00075B3D" w:rsidRDefault="00075B3D" w:rsidP="00075B3D">
      <w:pPr>
        <w:spacing w:after="0" w:line="240" w:lineRule="auto"/>
        <w:rPr>
          <w:rFonts w:ascii="Times New Roman" w:hAnsi="Times New Roman" w:cs="Times New Roman"/>
          <w:sz w:val="24"/>
          <w:szCs w:val="24"/>
        </w:rPr>
      </w:pPr>
    </w:p>
    <w:p w:rsidR="00075B3D" w:rsidRPr="00075B3D" w:rsidRDefault="00075B3D" w:rsidP="00075B3D">
      <w:pPr>
        <w:spacing w:after="0" w:line="240" w:lineRule="auto"/>
        <w:jc w:val="right"/>
        <w:rPr>
          <w:rFonts w:ascii="Times New Roman" w:hAnsi="Times New Roman" w:cs="Times New Roman"/>
          <w:sz w:val="24"/>
          <w:szCs w:val="24"/>
        </w:rPr>
      </w:pPr>
    </w:p>
    <w:p w:rsidR="00075B3D" w:rsidRPr="00075B3D" w:rsidRDefault="00075B3D" w:rsidP="00075B3D">
      <w:pPr>
        <w:spacing w:after="0" w:line="240" w:lineRule="auto"/>
        <w:jc w:val="right"/>
        <w:rPr>
          <w:rFonts w:ascii="Times New Roman" w:hAnsi="Times New Roman" w:cs="Times New Roman"/>
          <w:sz w:val="24"/>
          <w:szCs w:val="24"/>
        </w:rPr>
      </w:pPr>
    </w:p>
    <w:p w:rsidR="00075B3D" w:rsidRPr="00075B3D" w:rsidRDefault="00075B3D" w:rsidP="00075B3D">
      <w:pPr>
        <w:spacing w:after="0" w:line="240" w:lineRule="auto"/>
        <w:jc w:val="right"/>
        <w:rPr>
          <w:rFonts w:ascii="Times New Roman" w:hAnsi="Times New Roman" w:cs="Times New Roman"/>
          <w:sz w:val="24"/>
          <w:szCs w:val="24"/>
        </w:rPr>
      </w:pPr>
    </w:p>
    <w:p w:rsidR="00075B3D" w:rsidRPr="00075B3D" w:rsidRDefault="00075B3D" w:rsidP="00075B3D">
      <w:pPr>
        <w:spacing w:after="0" w:line="240" w:lineRule="auto"/>
        <w:jc w:val="right"/>
        <w:rPr>
          <w:rFonts w:ascii="Times New Roman" w:hAnsi="Times New Roman" w:cs="Times New Roman"/>
          <w:sz w:val="24"/>
          <w:szCs w:val="24"/>
        </w:rPr>
      </w:pPr>
    </w:p>
    <w:p w:rsidR="00075B3D" w:rsidRPr="00075B3D" w:rsidRDefault="00075B3D" w:rsidP="00075B3D">
      <w:pPr>
        <w:spacing w:after="0" w:line="240" w:lineRule="auto"/>
        <w:rPr>
          <w:rFonts w:ascii="Times New Roman" w:hAnsi="Times New Roman" w:cs="Times New Roman"/>
          <w:sz w:val="24"/>
          <w:szCs w:val="24"/>
        </w:rPr>
      </w:pPr>
    </w:p>
    <w:p w:rsidR="00075B3D" w:rsidRPr="00075B3D" w:rsidRDefault="00075B3D" w:rsidP="00075B3D">
      <w:pPr>
        <w:spacing w:after="0" w:line="240" w:lineRule="auto"/>
        <w:jc w:val="right"/>
        <w:rPr>
          <w:rFonts w:ascii="Times New Roman" w:hAnsi="Times New Roman" w:cs="Times New Roman"/>
          <w:sz w:val="24"/>
          <w:szCs w:val="24"/>
        </w:rPr>
      </w:pPr>
      <w:r w:rsidRPr="00075B3D">
        <w:rPr>
          <w:rFonts w:ascii="Times New Roman" w:hAnsi="Times New Roman" w:cs="Times New Roman"/>
          <w:sz w:val="24"/>
          <w:szCs w:val="24"/>
        </w:rPr>
        <w:t>Додаток №2</w:t>
      </w:r>
    </w:p>
    <w:p w:rsidR="00075B3D" w:rsidRPr="00075B3D" w:rsidRDefault="00075B3D" w:rsidP="00075B3D">
      <w:pPr>
        <w:spacing w:after="0" w:line="240" w:lineRule="auto"/>
        <w:jc w:val="right"/>
        <w:rPr>
          <w:rFonts w:ascii="Times New Roman" w:hAnsi="Times New Roman" w:cs="Times New Roman"/>
          <w:sz w:val="24"/>
          <w:szCs w:val="24"/>
        </w:rPr>
      </w:pPr>
      <w:r w:rsidRPr="00075B3D">
        <w:rPr>
          <w:rFonts w:ascii="Times New Roman" w:hAnsi="Times New Roman" w:cs="Times New Roman"/>
          <w:sz w:val="24"/>
          <w:szCs w:val="24"/>
        </w:rPr>
        <w:t xml:space="preserve">до Договору про постачання електричної </w:t>
      </w:r>
    </w:p>
    <w:p w:rsidR="00075B3D" w:rsidRPr="00075B3D" w:rsidRDefault="00075B3D" w:rsidP="00075B3D">
      <w:pPr>
        <w:spacing w:after="0" w:line="240" w:lineRule="auto"/>
        <w:jc w:val="right"/>
        <w:rPr>
          <w:rFonts w:ascii="Times New Roman" w:hAnsi="Times New Roman" w:cs="Times New Roman"/>
          <w:sz w:val="24"/>
          <w:szCs w:val="24"/>
        </w:rPr>
      </w:pPr>
      <w:r w:rsidRPr="00075B3D">
        <w:rPr>
          <w:rFonts w:ascii="Times New Roman" w:hAnsi="Times New Roman" w:cs="Times New Roman"/>
          <w:sz w:val="24"/>
          <w:szCs w:val="24"/>
        </w:rPr>
        <w:t>енергії споживачу від ____________р. №_________</w:t>
      </w:r>
    </w:p>
    <w:p w:rsidR="00075B3D" w:rsidRPr="00075B3D" w:rsidRDefault="00075B3D" w:rsidP="00075B3D">
      <w:pPr>
        <w:spacing w:after="0" w:line="240" w:lineRule="auto"/>
        <w:jc w:val="center"/>
        <w:rPr>
          <w:rFonts w:ascii="Times New Roman" w:hAnsi="Times New Roman" w:cs="Times New Roman"/>
          <w:b/>
          <w:sz w:val="24"/>
          <w:szCs w:val="24"/>
          <w:lang w:eastAsia="ru-RU"/>
        </w:rPr>
      </w:pPr>
    </w:p>
    <w:p w:rsidR="00075B3D" w:rsidRPr="00075B3D" w:rsidRDefault="00075B3D" w:rsidP="00075B3D">
      <w:pPr>
        <w:spacing w:after="0" w:line="240" w:lineRule="auto"/>
        <w:jc w:val="center"/>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СПЕЦИФІКАЦІЯ</w:t>
      </w:r>
    </w:p>
    <w:p w:rsidR="00075B3D" w:rsidRPr="00075B3D" w:rsidRDefault="00075B3D" w:rsidP="00075B3D">
      <w:pPr>
        <w:spacing w:after="0" w:line="240" w:lineRule="auto"/>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Ціна на електричну енергію</w:t>
      </w:r>
    </w:p>
    <w:p w:rsidR="00075B3D" w:rsidRPr="00075B3D" w:rsidRDefault="00075B3D" w:rsidP="00075B3D">
      <w:pPr>
        <w:spacing w:after="0" w:line="240" w:lineRule="auto"/>
        <w:contextualSpacing/>
        <w:jc w:val="right"/>
        <w:rPr>
          <w:rFonts w:ascii="Times New Roman" w:hAnsi="Times New Roman" w:cs="Times New Roman"/>
          <w:sz w:val="24"/>
          <w:szCs w:val="24"/>
          <w:lang w:eastAsia="ru-RU"/>
        </w:rPr>
      </w:pPr>
      <w:r w:rsidRPr="00075B3D">
        <w:rPr>
          <w:rFonts w:ascii="Times New Roman" w:hAnsi="Times New Roman" w:cs="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9"/>
        <w:gridCol w:w="1900"/>
        <w:gridCol w:w="1130"/>
        <w:gridCol w:w="1683"/>
        <w:gridCol w:w="1964"/>
        <w:gridCol w:w="937"/>
        <w:gridCol w:w="1662"/>
      </w:tblGrid>
      <w:tr w:rsidR="00075B3D" w:rsidRPr="00075B3D" w:rsidTr="00054417">
        <w:tc>
          <w:tcPr>
            <w:tcW w:w="216" w:type="pct"/>
            <w:vMerge w:val="restart"/>
            <w:tcMar>
              <w:left w:w="28" w:type="dxa"/>
              <w:right w:w="28" w:type="dxa"/>
            </w:tcMar>
            <w:vAlign w:val="center"/>
          </w:tcPr>
          <w:p w:rsidR="00075B3D" w:rsidRPr="00075B3D" w:rsidRDefault="00075B3D" w:rsidP="00054417">
            <w:pPr>
              <w:spacing w:after="0"/>
              <w:jc w:val="center"/>
              <w:rPr>
                <w:rFonts w:ascii="Times New Roman" w:hAnsi="Times New Roman" w:cs="Times New Roman"/>
                <w:sz w:val="24"/>
                <w:szCs w:val="24"/>
              </w:rPr>
            </w:pPr>
            <w:r w:rsidRPr="00075B3D">
              <w:rPr>
                <w:rFonts w:ascii="Times New Roman" w:hAnsi="Times New Roman" w:cs="Times New Roman"/>
                <w:sz w:val="24"/>
                <w:szCs w:val="24"/>
              </w:rPr>
              <w:t>№</w:t>
            </w:r>
          </w:p>
          <w:p w:rsidR="00075B3D" w:rsidRPr="00075B3D" w:rsidRDefault="00075B3D" w:rsidP="00054417">
            <w:pPr>
              <w:spacing w:after="0"/>
              <w:jc w:val="center"/>
              <w:rPr>
                <w:rFonts w:ascii="Times New Roman" w:hAnsi="Times New Roman" w:cs="Times New Roman"/>
                <w:sz w:val="24"/>
                <w:szCs w:val="24"/>
              </w:rPr>
            </w:pPr>
            <w:r w:rsidRPr="00075B3D">
              <w:rPr>
                <w:rFonts w:ascii="Times New Roman" w:hAnsi="Times New Roman" w:cs="Times New Roman"/>
                <w:sz w:val="24"/>
                <w:szCs w:val="24"/>
              </w:rPr>
              <w:t>з/п</w:t>
            </w:r>
          </w:p>
        </w:tc>
        <w:tc>
          <w:tcPr>
            <w:tcW w:w="980" w:type="pct"/>
            <w:vMerge w:val="restart"/>
            <w:tcMar>
              <w:left w:w="28" w:type="dxa"/>
              <w:right w:w="28" w:type="dxa"/>
            </w:tcMar>
            <w:vAlign w:val="center"/>
          </w:tcPr>
          <w:p w:rsidR="00075B3D" w:rsidRPr="00075B3D" w:rsidRDefault="00075B3D" w:rsidP="00054417">
            <w:pPr>
              <w:spacing w:after="0"/>
              <w:jc w:val="center"/>
              <w:rPr>
                <w:rFonts w:ascii="Times New Roman" w:hAnsi="Times New Roman" w:cs="Times New Roman"/>
                <w:sz w:val="24"/>
                <w:szCs w:val="24"/>
              </w:rPr>
            </w:pPr>
            <w:r w:rsidRPr="00075B3D">
              <w:rPr>
                <w:rFonts w:ascii="Times New Roman" w:hAnsi="Times New Roman" w:cs="Times New Roman"/>
                <w:sz w:val="24"/>
                <w:szCs w:val="24"/>
              </w:rPr>
              <w:t>Найменування товару</w:t>
            </w:r>
          </w:p>
        </w:tc>
        <w:tc>
          <w:tcPr>
            <w:tcW w:w="583" w:type="pct"/>
            <w:vMerge w:val="restart"/>
            <w:vAlign w:val="center"/>
          </w:tcPr>
          <w:p w:rsidR="00075B3D" w:rsidRPr="00075B3D" w:rsidRDefault="00075B3D" w:rsidP="00054417">
            <w:pPr>
              <w:spacing w:after="0" w:line="240" w:lineRule="auto"/>
              <w:jc w:val="center"/>
              <w:rPr>
                <w:rFonts w:ascii="Times New Roman" w:hAnsi="Times New Roman" w:cs="Times New Roman"/>
                <w:sz w:val="24"/>
                <w:szCs w:val="24"/>
              </w:rPr>
            </w:pPr>
            <w:r w:rsidRPr="00075B3D">
              <w:rPr>
                <w:rFonts w:ascii="Times New Roman" w:hAnsi="Times New Roman" w:cs="Times New Roman"/>
                <w:sz w:val="24"/>
                <w:szCs w:val="24"/>
              </w:rPr>
              <w:t>Од.</w:t>
            </w:r>
          </w:p>
          <w:p w:rsidR="00075B3D" w:rsidRPr="00075B3D" w:rsidRDefault="00075B3D" w:rsidP="00054417">
            <w:pPr>
              <w:spacing w:after="0" w:line="240" w:lineRule="auto"/>
              <w:jc w:val="center"/>
              <w:rPr>
                <w:rFonts w:ascii="Times New Roman" w:hAnsi="Times New Roman" w:cs="Times New Roman"/>
                <w:sz w:val="24"/>
                <w:szCs w:val="24"/>
              </w:rPr>
            </w:pPr>
            <w:r w:rsidRPr="00075B3D">
              <w:rPr>
                <w:rFonts w:ascii="Times New Roman" w:hAnsi="Times New Roman" w:cs="Times New Roman"/>
                <w:sz w:val="24"/>
                <w:szCs w:val="24"/>
              </w:rPr>
              <w:t>виміру</w:t>
            </w:r>
          </w:p>
        </w:tc>
        <w:tc>
          <w:tcPr>
            <w:tcW w:w="3221" w:type="pct"/>
            <w:gridSpan w:val="4"/>
            <w:tcMar>
              <w:left w:w="28" w:type="dxa"/>
              <w:right w:w="28" w:type="dxa"/>
            </w:tcMar>
            <w:vAlign w:val="center"/>
          </w:tcPr>
          <w:p w:rsidR="00075B3D" w:rsidRPr="00075B3D" w:rsidRDefault="00075B3D" w:rsidP="00054417">
            <w:pPr>
              <w:spacing w:after="0"/>
              <w:jc w:val="center"/>
              <w:rPr>
                <w:rFonts w:ascii="Times New Roman" w:hAnsi="Times New Roman" w:cs="Times New Roman"/>
                <w:sz w:val="24"/>
                <w:szCs w:val="24"/>
              </w:rPr>
            </w:pPr>
            <w:r w:rsidRPr="00075B3D">
              <w:rPr>
                <w:rFonts w:ascii="Times New Roman" w:hAnsi="Times New Roman" w:cs="Times New Roman"/>
                <w:sz w:val="24"/>
                <w:szCs w:val="24"/>
              </w:rPr>
              <w:t>Ціна за одиницю (структура ціни), грн/кВт* год</w:t>
            </w:r>
          </w:p>
        </w:tc>
      </w:tr>
      <w:tr w:rsidR="00075B3D" w:rsidRPr="00075B3D" w:rsidTr="00054417">
        <w:trPr>
          <w:trHeight w:val="102"/>
        </w:trPr>
        <w:tc>
          <w:tcPr>
            <w:tcW w:w="216" w:type="pct"/>
            <w:vMerge/>
            <w:shd w:val="clear" w:color="auto" w:fill="E7E6E6"/>
            <w:tcMar>
              <w:left w:w="28" w:type="dxa"/>
              <w:right w:w="28" w:type="dxa"/>
            </w:tcMar>
            <w:vAlign w:val="center"/>
          </w:tcPr>
          <w:p w:rsidR="00075B3D" w:rsidRPr="00075B3D" w:rsidRDefault="00075B3D" w:rsidP="00054417">
            <w:pPr>
              <w:spacing w:after="0"/>
              <w:jc w:val="center"/>
              <w:rPr>
                <w:rFonts w:ascii="Times New Roman" w:hAnsi="Times New Roman" w:cs="Times New Roman"/>
                <w:sz w:val="24"/>
                <w:szCs w:val="24"/>
              </w:rPr>
            </w:pPr>
          </w:p>
        </w:tc>
        <w:tc>
          <w:tcPr>
            <w:tcW w:w="980" w:type="pct"/>
            <w:vMerge/>
            <w:shd w:val="clear" w:color="auto" w:fill="E7E6E6"/>
            <w:tcMar>
              <w:left w:w="28" w:type="dxa"/>
              <w:right w:w="28" w:type="dxa"/>
            </w:tcMar>
            <w:vAlign w:val="center"/>
          </w:tcPr>
          <w:p w:rsidR="00075B3D" w:rsidRPr="00075B3D" w:rsidRDefault="00075B3D" w:rsidP="00054417">
            <w:pPr>
              <w:spacing w:after="0"/>
              <w:jc w:val="center"/>
              <w:rPr>
                <w:rFonts w:ascii="Times New Roman" w:hAnsi="Times New Roman" w:cs="Times New Roman"/>
                <w:sz w:val="24"/>
                <w:szCs w:val="24"/>
              </w:rPr>
            </w:pPr>
          </w:p>
        </w:tc>
        <w:tc>
          <w:tcPr>
            <w:tcW w:w="583" w:type="pct"/>
            <w:vMerge/>
            <w:tcMar>
              <w:left w:w="28" w:type="dxa"/>
              <w:right w:w="28" w:type="dxa"/>
            </w:tcMar>
            <w:vAlign w:val="center"/>
          </w:tcPr>
          <w:p w:rsidR="00075B3D" w:rsidRPr="00075B3D" w:rsidRDefault="00075B3D" w:rsidP="00054417">
            <w:pPr>
              <w:spacing w:after="0" w:line="240" w:lineRule="auto"/>
              <w:jc w:val="center"/>
              <w:rPr>
                <w:rFonts w:ascii="Times New Roman" w:hAnsi="Times New Roman" w:cs="Times New Roman"/>
                <w:sz w:val="24"/>
                <w:szCs w:val="24"/>
              </w:rPr>
            </w:pPr>
          </w:p>
        </w:tc>
        <w:tc>
          <w:tcPr>
            <w:tcW w:w="868" w:type="pct"/>
            <w:tcMar>
              <w:left w:w="28" w:type="dxa"/>
              <w:right w:w="28" w:type="dxa"/>
            </w:tcMar>
            <w:vAlign w:val="center"/>
          </w:tcPr>
          <w:p w:rsidR="00075B3D" w:rsidRPr="00075B3D" w:rsidRDefault="00075B3D" w:rsidP="00054417">
            <w:pPr>
              <w:spacing w:after="0" w:line="240" w:lineRule="auto"/>
              <w:jc w:val="center"/>
              <w:rPr>
                <w:rFonts w:ascii="Times New Roman" w:hAnsi="Times New Roman" w:cs="Times New Roman"/>
                <w:sz w:val="24"/>
                <w:szCs w:val="24"/>
              </w:rPr>
            </w:pPr>
            <w:r w:rsidRPr="00075B3D">
              <w:rPr>
                <w:rFonts w:ascii="Times New Roman" w:hAnsi="Times New Roman" w:cs="Times New Roman"/>
                <w:sz w:val="24"/>
                <w:szCs w:val="24"/>
              </w:rPr>
              <w:t>Ціна електричної енергії як товару (без ПДВ), грн/кВт* год</w:t>
            </w:r>
          </w:p>
        </w:tc>
        <w:tc>
          <w:tcPr>
            <w:tcW w:w="1013" w:type="pct"/>
            <w:tcMar>
              <w:left w:w="28" w:type="dxa"/>
              <w:right w:w="28" w:type="dxa"/>
            </w:tcMar>
            <w:vAlign w:val="center"/>
          </w:tcPr>
          <w:p w:rsidR="00075B3D" w:rsidRPr="00075B3D" w:rsidRDefault="00075B3D" w:rsidP="00054417">
            <w:pPr>
              <w:spacing w:after="0" w:line="240" w:lineRule="auto"/>
              <w:jc w:val="center"/>
              <w:rPr>
                <w:rFonts w:ascii="Times New Roman" w:hAnsi="Times New Roman" w:cs="Times New Roman"/>
                <w:sz w:val="24"/>
                <w:szCs w:val="24"/>
              </w:rPr>
            </w:pPr>
            <w:r w:rsidRPr="00075B3D">
              <w:rPr>
                <w:rFonts w:ascii="Times New Roman" w:hAnsi="Times New Roman" w:cs="Times New Roman"/>
                <w:sz w:val="24"/>
                <w:szCs w:val="24"/>
              </w:rPr>
              <w:t>Величина регульованих тарифів* (без ПДВ) грн/кВт* год</w:t>
            </w:r>
          </w:p>
        </w:tc>
        <w:tc>
          <w:tcPr>
            <w:tcW w:w="483" w:type="pct"/>
            <w:vAlign w:val="center"/>
          </w:tcPr>
          <w:p w:rsidR="00075B3D" w:rsidRPr="00075B3D" w:rsidRDefault="00075B3D" w:rsidP="00054417">
            <w:pPr>
              <w:spacing w:after="0" w:line="240" w:lineRule="auto"/>
              <w:jc w:val="center"/>
              <w:rPr>
                <w:rFonts w:ascii="Times New Roman" w:hAnsi="Times New Roman" w:cs="Times New Roman"/>
                <w:sz w:val="24"/>
                <w:szCs w:val="24"/>
              </w:rPr>
            </w:pPr>
            <w:r w:rsidRPr="00075B3D">
              <w:rPr>
                <w:rFonts w:ascii="Times New Roman" w:hAnsi="Times New Roman" w:cs="Times New Roman"/>
                <w:sz w:val="24"/>
                <w:szCs w:val="24"/>
              </w:rPr>
              <w:t>ПДВ</w:t>
            </w:r>
          </w:p>
        </w:tc>
        <w:tc>
          <w:tcPr>
            <w:tcW w:w="857" w:type="pct"/>
            <w:vAlign w:val="center"/>
          </w:tcPr>
          <w:p w:rsidR="00075B3D" w:rsidRPr="00075B3D" w:rsidRDefault="00075B3D" w:rsidP="00054417">
            <w:pPr>
              <w:spacing w:after="0" w:line="240" w:lineRule="auto"/>
              <w:jc w:val="center"/>
              <w:rPr>
                <w:rFonts w:ascii="Times New Roman" w:hAnsi="Times New Roman" w:cs="Times New Roman"/>
                <w:sz w:val="24"/>
                <w:szCs w:val="24"/>
              </w:rPr>
            </w:pPr>
            <w:r w:rsidRPr="00075B3D">
              <w:rPr>
                <w:rFonts w:ascii="Times New Roman" w:hAnsi="Times New Roman" w:cs="Times New Roman"/>
                <w:sz w:val="24"/>
                <w:szCs w:val="24"/>
              </w:rPr>
              <w:t xml:space="preserve">Ціна за одиницю (з урахуванням величини регульованих тарифів* та ПДВ, </w:t>
            </w:r>
            <w:r w:rsidRPr="00075B3D">
              <w:rPr>
                <w:rFonts w:ascii="Times New Roman" w:hAnsi="Times New Roman" w:cs="Times New Roman"/>
                <w:sz w:val="24"/>
                <w:szCs w:val="24"/>
              </w:rPr>
              <w:br/>
              <w:t>грн/кВт* год</w:t>
            </w:r>
          </w:p>
        </w:tc>
      </w:tr>
      <w:tr w:rsidR="00075B3D" w:rsidRPr="00075B3D" w:rsidTr="00054417">
        <w:tc>
          <w:tcPr>
            <w:tcW w:w="216" w:type="pct"/>
            <w:tcMar>
              <w:left w:w="28" w:type="dxa"/>
              <w:right w:w="28" w:type="dxa"/>
            </w:tcMar>
            <w:vAlign w:val="center"/>
          </w:tcPr>
          <w:p w:rsidR="00075B3D" w:rsidRPr="00075B3D" w:rsidRDefault="00075B3D" w:rsidP="00054417">
            <w:pPr>
              <w:spacing w:after="0" w:line="240" w:lineRule="auto"/>
              <w:jc w:val="center"/>
              <w:rPr>
                <w:rFonts w:ascii="Times New Roman" w:hAnsi="Times New Roman" w:cs="Times New Roman"/>
                <w:sz w:val="24"/>
                <w:szCs w:val="24"/>
              </w:rPr>
            </w:pPr>
            <w:r w:rsidRPr="00075B3D">
              <w:rPr>
                <w:rFonts w:ascii="Times New Roman" w:hAnsi="Times New Roman" w:cs="Times New Roman"/>
                <w:sz w:val="24"/>
                <w:szCs w:val="24"/>
              </w:rPr>
              <w:t>1</w:t>
            </w:r>
          </w:p>
        </w:tc>
        <w:tc>
          <w:tcPr>
            <w:tcW w:w="980" w:type="pct"/>
            <w:tcMar>
              <w:left w:w="28" w:type="dxa"/>
              <w:right w:w="28" w:type="dxa"/>
            </w:tcMar>
            <w:vAlign w:val="center"/>
          </w:tcPr>
          <w:p w:rsidR="00075B3D" w:rsidRPr="00075B3D" w:rsidRDefault="00075B3D" w:rsidP="00054417">
            <w:pPr>
              <w:spacing w:after="0" w:line="240" w:lineRule="auto"/>
              <w:jc w:val="center"/>
              <w:rPr>
                <w:rFonts w:ascii="Times New Roman" w:hAnsi="Times New Roman" w:cs="Times New Roman"/>
                <w:sz w:val="24"/>
                <w:szCs w:val="24"/>
              </w:rPr>
            </w:pPr>
            <w:r w:rsidRPr="00075B3D">
              <w:rPr>
                <w:rFonts w:ascii="Times New Roman" w:hAnsi="Times New Roman" w:cs="Times New Roman"/>
                <w:sz w:val="24"/>
                <w:szCs w:val="24"/>
              </w:rPr>
              <w:t xml:space="preserve">Електрична </w:t>
            </w:r>
            <w:r w:rsidRPr="00075B3D">
              <w:rPr>
                <w:rFonts w:ascii="Times New Roman" w:hAnsi="Times New Roman" w:cs="Times New Roman"/>
                <w:sz w:val="24"/>
                <w:szCs w:val="24"/>
              </w:rPr>
              <w:lastRenderedPageBreak/>
              <w:t>енергія</w:t>
            </w:r>
          </w:p>
        </w:tc>
        <w:tc>
          <w:tcPr>
            <w:tcW w:w="583" w:type="pct"/>
            <w:tcMar>
              <w:left w:w="28" w:type="dxa"/>
              <w:right w:w="28" w:type="dxa"/>
            </w:tcMar>
            <w:vAlign w:val="center"/>
          </w:tcPr>
          <w:p w:rsidR="00075B3D" w:rsidRPr="00075B3D" w:rsidRDefault="00075B3D" w:rsidP="00054417">
            <w:pPr>
              <w:spacing w:after="0" w:line="240" w:lineRule="auto"/>
              <w:jc w:val="center"/>
              <w:rPr>
                <w:rFonts w:ascii="Times New Roman" w:hAnsi="Times New Roman" w:cs="Times New Roman"/>
                <w:sz w:val="24"/>
                <w:szCs w:val="24"/>
              </w:rPr>
            </w:pPr>
            <w:r w:rsidRPr="00075B3D">
              <w:rPr>
                <w:rFonts w:ascii="Times New Roman" w:hAnsi="Times New Roman" w:cs="Times New Roman"/>
                <w:sz w:val="24"/>
                <w:szCs w:val="24"/>
              </w:rPr>
              <w:lastRenderedPageBreak/>
              <w:t>кВт.год.</w:t>
            </w:r>
          </w:p>
        </w:tc>
        <w:tc>
          <w:tcPr>
            <w:tcW w:w="868" w:type="pct"/>
            <w:tcMar>
              <w:left w:w="28" w:type="dxa"/>
              <w:right w:w="28" w:type="dxa"/>
            </w:tcMar>
            <w:vAlign w:val="center"/>
          </w:tcPr>
          <w:p w:rsidR="00075B3D" w:rsidRPr="00075B3D" w:rsidRDefault="00075B3D" w:rsidP="00054417">
            <w:pPr>
              <w:spacing w:after="0" w:line="240" w:lineRule="auto"/>
              <w:jc w:val="center"/>
              <w:rPr>
                <w:rFonts w:ascii="Times New Roman" w:hAnsi="Times New Roman" w:cs="Times New Roman"/>
                <w:sz w:val="24"/>
                <w:szCs w:val="24"/>
              </w:rPr>
            </w:pPr>
          </w:p>
        </w:tc>
        <w:tc>
          <w:tcPr>
            <w:tcW w:w="1013" w:type="pct"/>
            <w:tcMar>
              <w:left w:w="28" w:type="dxa"/>
              <w:right w:w="28" w:type="dxa"/>
            </w:tcMar>
            <w:vAlign w:val="center"/>
          </w:tcPr>
          <w:p w:rsidR="00075B3D" w:rsidRPr="00075B3D" w:rsidRDefault="00075B3D" w:rsidP="00054417">
            <w:pPr>
              <w:spacing w:after="0" w:line="240" w:lineRule="auto"/>
              <w:jc w:val="center"/>
              <w:rPr>
                <w:rFonts w:ascii="Times New Roman" w:hAnsi="Times New Roman" w:cs="Times New Roman"/>
                <w:sz w:val="24"/>
                <w:szCs w:val="24"/>
              </w:rPr>
            </w:pPr>
          </w:p>
        </w:tc>
        <w:tc>
          <w:tcPr>
            <w:tcW w:w="483" w:type="pct"/>
          </w:tcPr>
          <w:p w:rsidR="00075B3D" w:rsidRPr="00075B3D" w:rsidRDefault="00075B3D" w:rsidP="00054417">
            <w:pPr>
              <w:spacing w:after="0" w:line="240" w:lineRule="auto"/>
              <w:jc w:val="center"/>
              <w:rPr>
                <w:rFonts w:ascii="Times New Roman" w:hAnsi="Times New Roman" w:cs="Times New Roman"/>
                <w:sz w:val="24"/>
                <w:szCs w:val="24"/>
              </w:rPr>
            </w:pPr>
          </w:p>
        </w:tc>
        <w:tc>
          <w:tcPr>
            <w:tcW w:w="857" w:type="pct"/>
          </w:tcPr>
          <w:p w:rsidR="00075B3D" w:rsidRPr="00075B3D" w:rsidRDefault="00075B3D" w:rsidP="00054417">
            <w:pPr>
              <w:spacing w:after="0" w:line="240" w:lineRule="auto"/>
              <w:jc w:val="center"/>
              <w:rPr>
                <w:rFonts w:ascii="Times New Roman" w:hAnsi="Times New Roman" w:cs="Times New Roman"/>
                <w:sz w:val="24"/>
                <w:szCs w:val="24"/>
              </w:rPr>
            </w:pPr>
          </w:p>
        </w:tc>
      </w:tr>
    </w:tbl>
    <w:p w:rsidR="00075B3D" w:rsidRPr="00075B3D" w:rsidRDefault="00075B3D" w:rsidP="00075B3D">
      <w:pPr>
        <w:spacing w:after="0" w:line="240" w:lineRule="auto"/>
        <w:contextualSpacing/>
        <w:jc w:val="both"/>
        <w:rPr>
          <w:rFonts w:ascii="Times New Roman" w:hAnsi="Times New Roman" w:cs="Times New Roman"/>
          <w:sz w:val="24"/>
          <w:szCs w:val="24"/>
          <w:lang w:eastAsia="ru-RU"/>
        </w:rPr>
      </w:pPr>
    </w:p>
    <w:p w:rsidR="00075B3D" w:rsidRPr="00075B3D" w:rsidRDefault="00075B3D" w:rsidP="00075B3D">
      <w:pPr>
        <w:spacing w:after="0" w:line="240" w:lineRule="auto"/>
        <w:contextualSpacing/>
        <w:jc w:val="both"/>
        <w:rPr>
          <w:rFonts w:ascii="Times New Roman" w:hAnsi="Times New Roman" w:cs="Times New Roman"/>
          <w:sz w:val="24"/>
          <w:szCs w:val="24"/>
          <w:lang w:eastAsia="ru-RU"/>
        </w:rPr>
      </w:pPr>
    </w:p>
    <w:p w:rsidR="00075B3D" w:rsidRPr="00075B3D" w:rsidRDefault="00075B3D" w:rsidP="00075B3D">
      <w:pPr>
        <w:spacing w:after="0" w:line="240" w:lineRule="auto"/>
        <w:contextualSpacing/>
        <w:jc w:val="center"/>
        <w:rPr>
          <w:rFonts w:ascii="Times New Roman" w:hAnsi="Times New Roman" w:cs="Times New Roman"/>
          <w:b/>
          <w:sz w:val="24"/>
          <w:szCs w:val="24"/>
          <w:lang w:eastAsia="ru-RU"/>
        </w:rPr>
      </w:pPr>
      <w:r w:rsidRPr="00075B3D">
        <w:rPr>
          <w:rFonts w:ascii="Times New Roman" w:hAnsi="Times New Roman" w:cs="Times New Roman"/>
          <w:b/>
          <w:sz w:val="24"/>
          <w:szCs w:val="24"/>
          <w:lang w:eastAsia="ru-RU"/>
        </w:rPr>
        <w:t>Регульовані тарифи, враховані в структурі ціни електричної енергії:</w:t>
      </w:r>
    </w:p>
    <w:p w:rsidR="00075B3D" w:rsidRPr="00075B3D" w:rsidRDefault="00075B3D" w:rsidP="00075B3D">
      <w:pPr>
        <w:spacing w:after="0" w:line="240" w:lineRule="auto"/>
        <w:contextualSpacing/>
        <w:jc w:val="center"/>
        <w:rPr>
          <w:rFonts w:ascii="Times New Roman" w:hAnsi="Times New Roman" w:cs="Times New Roman"/>
          <w:b/>
          <w:sz w:val="24"/>
          <w:szCs w:val="24"/>
          <w:lang w:eastAsia="ru-RU"/>
        </w:rPr>
      </w:pPr>
    </w:p>
    <w:p w:rsidR="00075B3D" w:rsidRPr="00075B3D" w:rsidRDefault="00075B3D" w:rsidP="00075B3D">
      <w:pPr>
        <w:spacing w:after="0" w:line="240" w:lineRule="auto"/>
        <w:contextualSpacing/>
        <w:jc w:val="right"/>
        <w:rPr>
          <w:rFonts w:ascii="Times New Roman" w:hAnsi="Times New Roman" w:cs="Times New Roman"/>
          <w:sz w:val="24"/>
          <w:szCs w:val="24"/>
          <w:lang w:eastAsia="ru-RU"/>
        </w:rPr>
      </w:pPr>
      <w:r w:rsidRPr="00075B3D">
        <w:rPr>
          <w:rFonts w:ascii="Times New Roman" w:hAnsi="Times New Roman" w:cs="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2397"/>
        <w:gridCol w:w="2385"/>
        <w:gridCol w:w="2910"/>
        <w:gridCol w:w="1660"/>
      </w:tblGrid>
      <w:tr w:rsidR="00075B3D" w:rsidRPr="00075B3D" w:rsidTr="00054417">
        <w:trPr>
          <w:trHeight w:val="1076"/>
        </w:trPr>
        <w:tc>
          <w:tcPr>
            <w:tcW w:w="502" w:type="dxa"/>
            <w:shd w:val="clear" w:color="auto" w:fill="auto"/>
          </w:tcPr>
          <w:p w:rsidR="00075B3D" w:rsidRPr="00075B3D" w:rsidRDefault="00075B3D" w:rsidP="00054417">
            <w:pPr>
              <w:spacing w:after="0" w:line="240" w:lineRule="auto"/>
              <w:contextualSpacing/>
              <w:jc w:val="center"/>
              <w:rPr>
                <w:rFonts w:ascii="Times New Roman" w:hAnsi="Times New Roman" w:cs="Times New Roman"/>
                <w:lang w:eastAsia="ru-RU"/>
              </w:rPr>
            </w:pPr>
            <w:r w:rsidRPr="00075B3D">
              <w:rPr>
                <w:rFonts w:ascii="Times New Roman" w:hAnsi="Times New Roman" w:cs="Times New Roman"/>
                <w:lang w:eastAsia="ru-RU"/>
              </w:rPr>
              <w:t>№</w:t>
            </w:r>
          </w:p>
        </w:tc>
        <w:tc>
          <w:tcPr>
            <w:tcW w:w="2397" w:type="dxa"/>
            <w:shd w:val="clear" w:color="auto" w:fill="auto"/>
            <w:vAlign w:val="center"/>
          </w:tcPr>
          <w:p w:rsidR="00075B3D" w:rsidRPr="00075B3D" w:rsidRDefault="00075B3D" w:rsidP="00054417">
            <w:pPr>
              <w:spacing w:after="0" w:line="240" w:lineRule="auto"/>
              <w:contextualSpacing/>
              <w:jc w:val="center"/>
              <w:rPr>
                <w:rFonts w:ascii="Times New Roman" w:hAnsi="Times New Roman" w:cs="Times New Roman"/>
              </w:rPr>
            </w:pPr>
            <w:r w:rsidRPr="00075B3D">
              <w:rPr>
                <w:rFonts w:ascii="Times New Roman" w:hAnsi="Times New Roman" w:cs="Times New Roman"/>
              </w:rPr>
              <w:t>Назва тарифу</w:t>
            </w:r>
          </w:p>
        </w:tc>
        <w:tc>
          <w:tcPr>
            <w:tcW w:w="2385" w:type="dxa"/>
            <w:shd w:val="clear" w:color="auto" w:fill="auto"/>
            <w:vAlign w:val="center"/>
          </w:tcPr>
          <w:p w:rsidR="00075B3D" w:rsidRPr="00075B3D" w:rsidRDefault="00075B3D" w:rsidP="00054417">
            <w:pPr>
              <w:spacing w:after="0" w:line="240" w:lineRule="auto"/>
              <w:contextualSpacing/>
              <w:jc w:val="center"/>
              <w:rPr>
                <w:rFonts w:ascii="Times New Roman" w:hAnsi="Times New Roman" w:cs="Times New Roman"/>
                <w:lang w:eastAsia="ru-RU"/>
              </w:rPr>
            </w:pPr>
            <w:r w:rsidRPr="00075B3D">
              <w:rPr>
                <w:rFonts w:ascii="Times New Roman" w:hAnsi="Times New Roman" w:cs="Times New Roman"/>
                <w:lang w:eastAsia="ru-RU"/>
              </w:rPr>
              <w:t xml:space="preserve">Розмір (величина) тарифу, </w:t>
            </w:r>
            <w:r w:rsidRPr="00075B3D">
              <w:rPr>
                <w:rFonts w:ascii="Times New Roman" w:hAnsi="Times New Roman" w:cs="Times New Roman"/>
                <w:sz w:val="24"/>
                <w:szCs w:val="24"/>
              </w:rPr>
              <w:t>грн/кВт* год</w:t>
            </w:r>
          </w:p>
        </w:tc>
        <w:tc>
          <w:tcPr>
            <w:tcW w:w="2910" w:type="dxa"/>
            <w:shd w:val="clear" w:color="auto" w:fill="auto"/>
            <w:vAlign w:val="center"/>
          </w:tcPr>
          <w:p w:rsidR="00075B3D" w:rsidRPr="00075B3D" w:rsidRDefault="00075B3D" w:rsidP="00054417">
            <w:pPr>
              <w:spacing w:after="0" w:line="240" w:lineRule="auto"/>
              <w:contextualSpacing/>
              <w:jc w:val="center"/>
              <w:rPr>
                <w:rFonts w:ascii="Times New Roman" w:hAnsi="Times New Roman" w:cs="Times New Roman"/>
                <w:lang w:eastAsia="ru-RU"/>
              </w:rPr>
            </w:pPr>
            <w:r w:rsidRPr="00075B3D">
              <w:rPr>
                <w:rFonts w:ascii="Times New Roman" w:hAnsi="Times New Roman" w:cs="Times New Roman"/>
                <w:lang w:eastAsia="ru-RU"/>
              </w:rPr>
              <w:t>Постанова НКРЕКП, якою затверджено тариф</w:t>
            </w:r>
          </w:p>
        </w:tc>
        <w:tc>
          <w:tcPr>
            <w:tcW w:w="1660" w:type="dxa"/>
            <w:shd w:val="clear" w:color="auto" w:fill="auto"/>
            <w:vAlign w:val="center"/>
          </w:tcPr>
          <w:p w:rsidR="00075B3D" w:rsidRPr="00075B3D" w:rsidRDefault="00075B3D" w:rsidP="00054417">
            <w:pPr>
              <w:spacing w:after="0" w:line="240" w:lineRule="auto"/>
              <w:contextualSpacing/>
              <w:jc w:val="center"/>
              <w:rPr>
                <w:rFonts w:ascii="Times New Roman" w:hAnsi="Times New Roman" w:cs="Times New Roman"/>
                <w:lang w:eastAsia="ru-RU"/>
              </w:rPr>
            </w:pPr>
            <w:r w:rsidRPr="00075B3D">
              <w:rPr>
                <w:rFonts w:ascii="Times New Roman" w:hAnsi="Times New Roman" w:cs="Times New Roman"/>
                <w:lang w:eastAsia="ru-RU"/>
              </w:rPr>
              <w:t>Умовне позначення (для цілей Додатку 3)</w:t>
            </w:r>
          </w:p>
        </w:tc>
      </w:tr>
      <w:tr w:rsidR="00075B3D" w:rsidRPr="00075B3D" w:rsidTr="00054417">
        <w:tc>
          <w:tcPr>
            <w:tcW w:w="502" w:type="dxa"/>
            <w:shd w:val="clear" w:color="auto" w:fill="auto"/>
          </w:tcPr>
          <w:p w:rsidR="00075B3D" w:rsidRPr="00075B3D" w:rsidRDefault="00075B3D" w:rsidP="00054417">
            <w:pPr>
              <w:spacing w:after="0" w:line="240" w:lineRule="auto"/>
              <w:contextualSpacing/>
              <w:jc w:val="both"/>
              <w:rPr>
                <w:rFonts w:ascii="Times New Roman" w:hAnsi="Times New Roman" w:cs="Times New Roman"/>
                <w:lang w:eastAsia="ru-RU"/>
              </w:rPr>
            </w:pPr>
            <w:r w:rsidRPr="00075B3D">
              <w:rPr>
                <w:rFonts w:ascii="Times New Roman" w:hAnsi="Times New Roman" w:cs="Times New Roman"/>
                <w:lang w:eastAsia="ru-RU"/>
              </w:rPr>
              <w:t>1</w:t>
            </w:r>
          </w:p>
        </w:tc>
        <w:tc>
          <w:tcPr>
            <w:tcW w:w="2397" w:type="dxa"/>
            <w:shd w:val="clear" w:color="auto" w:fill="auto"/>
          </w:tcPr>
          <w:p w:rsidR="00075B3D" w:rsidRPr="00075B3D" w:rsidRDefault="00075B3D" w:rsidP="00054417">
            <w:pPr>
              <w:spacing w:after="0" w:line="240" w:lineRule="auto"/>
              <w:contextualSpacing/>
              <w:rPr>
                <w:rFonts w:ascii="Times New Roman" w:hAnsi="Times New Roman" w:cs="Times New Roman"/>
                <w:lang w:eastAsia="ru-RU"/>
              </w:rPr>
            </w:pPr>
            <w:r w:rsidRPr="00075B3D">
              <w:rPr>
                <w:rFonts w:ascii="Times New Roman" w:hAnsi="Times New Roman" w:cs="Times New Roman"/>
              </w:rPr>
              <w:t>Тариф на послуги з передачі електричної енергії</w:t>
            </w:r>
          </w:p>
        </w:tc>
        <w:tc>
          <w:tcPr>
            <w:tcW w:w="2385" w:type="dxa"/>
            <w:shd w:val="clear" w:color="auto" w:fill="auto"/>
          </w:tcPr>
          <w:p w:rsidR="00075B3D" w:rsidRPr="00075B3D" w:rsidRDefault="00075B3D" w:rsidP="00054417">
            <w:pPr>
              <w:spacing w:after="0" w:line="240" w:lineRule="auto"/>
              <w:contextualSpacing/>
              <w:jc w:val="both"/>
              <w:rPr>
                <w:rFonts w:ascii="Times New Roman" w:hAnsi="Times New Roman" w:cs="Times New Roman"/>
                <w:lang w:eastAsia="ru-RU"/>
              </w:rPr>
            </w:pPr>
            <w:r w:rsidRPr="00075B3D">
              <w:rPr>
                <w:rFonts w:ascii="Times New Roman" w:hAnsi="Times New Roman" w:cs="Times New Roman"/>
                <w:lang w:eastAsia="ru-RU"/>
              </w:rPr>
              <w:t>_________</w:t>
            </w:r>
          </w:p>
        </w:tc>
        <w:tc>
          <w:tcPr>
            <w:tcW w:w="2910" w:type="dxa"/>
            <w:shd w:val="clear" w:color="auto" w:fill="auto"/>
          </w:tcPr>
          <w:p w:rsidR="00075B3D" w:rsidRPr="00075B3D" w:rsidRDefault="00075B3D" w:rsidP="00054417">
            <w:pPr>
              <w:spacing w:after="0" w:line="240" w:lineRule="auto"/>
              <w:contextualSpacing/>
              <w:jc w:val="both"/>
              <w:rPr>
                <w:rFonts w:ascii="Times New Roman" w:hAnsi="Times New Roman" w:cs="Times New Roman"/>
                <w:lang w:eastAsia="ru-RU"/>
              </w:rPr>
            </w:pPr>
            <w:r w:rsidRPr="00075B3D">
              <w:rPr>
                <w:rFonts w:ascii="Times New Roman" w:hAnsi="Times New Roman" w:cs="Times New Roman"/>
                <w:lang w:eastAsia="ru-RU"/>
              </w:rPr>
              <w:t xml:space="preserve">НКРЕКП від __________ №________ </w:t>
            </w:r>
          </w:p>
        </w:tc>
        <w:tc>
          <w:tcPr>
            <w:tcW w:w="1660" w:type="dxa"/>
            <w:shd w:val="clear" w:color="auto" w:fill="auto"/>
          </w:tcPr>
          <w:p w:rsidR="00075B3D" w:rsidRPr="00075B3D" w:rsidRDefault="00075B3D" w:rsidP="00054417">
            <w:pPr>
              <w:spacing w:after="0" w:line="240" w:lineRule="auto"/>
              <w:contextualSpacing/>
              <w:jc w:val="both"/>
              <w:rPr>
                <w:rFonts w:ascii="Times New Roman" w:hAnsi="Times New Roman" w:cs="Times New Roman"/>
                <w:lang w:eastAsia="ru-RU"/>
              </w:rPr>
            </w:pPr>
            <w:r w:rsidRPr="00075B3D">
              <w:rPr>
                <w:rFonts w:ascii="Times New Roman" w:hAnsi="Times New Roman" w:cs="Times New Roman"/>
                <w:lang w:eastAsia="ru-RU"/>
              </w:rPr>
              <w:t>Т</w:t>
            </w:r>
            <w:r w:rsidRPr="00075B3D">
              <w:rPr>
                <w:rFonts w:ascii="Times New Roman" w:hAnsi="Times New Roman" w:cs="Times New Roman"/>
                <w:vertAlign w:val="superscript"/>
                <w:lang w:eastAsia="ru-RU"/>
              </w:rPr>
              <w:t>пер</w:t>
            </w:r>
          </w:p>
        </w:tc>
      </w:tr>
      <w:tr w:rsidR="00075B3D" w:rsidRPr="00075B3D" w:rsidTr="00054417">
        <w:tc>
          <w:tcPr>
            <w:tcW w:w="502" w:type="dxa"/>
            <w:shd w:val="clear" w:color="auto" w:fill="auto"/>
          </w:tcPr>
          <w:p w:rsidR="00075B3D" w:rsidRPr="00075B3D" w:rsidRDefault="00075B3D" w:rsidP="00054417">
            <w:pPr>
              <w:spacing w:after="0" w:line="240" w:lineRule="auto"/>
              <w:contextualSpacing/>
              <w:jc w:val="both"/>
              <w:rPr>
                <w:rFonts w:ascii="Times New Roman" w:hAnsi="Times New Roman" w:cs="Times New Roman"/>
                <w:lang w:eastAsia="ru-RU"/>
              </w:rPr>
            </w:pPr>
            <w:r w:rsidRPr="00075B3D">
              <w:rPr>
                <w:rFonts w:ascii="Times New Roman" w:hAnsi="Times New Roman" w:cs="Times New Roman"/>
                <w:lang w:eastAsia="ru-RU"/>
              </w:rPr>
              <w:t>3</w:t>
            </w:r>
          </w:p>
        </w:tc>
        <w:tc>
          <w:tcPr>
            <w:tcW w:w="2397" w:type="dxa"/>
            <w:shd w:val="clear" w:color="auto" w:fill="auto"/>
          </w:tcPr>
          <w:p w:rsidR="00075B3D" w:rsidRPr="00075B3D" w:rsidRDefault="00075B3D" w:rsidP="00054417">
            <w:pPr>
              <w:spacing w:after="0" w:line="240" w:lineRule="auto"/>
              <w:contextualSpacing/>
              <w:rPr>
                <w:rFonts w:ascii="Times New Roman" w:hAnsi="Times New Roman" w:cs="Times New Roman"/>
              </w:rPr>
            </w:pPr>
            <w:r w:rsidRPr="00075B3D">
              <w:rPr>
                <w:rFonts w:ascii="Times New Roman" w:hAnsi="Times New Roman" w:cs="Times New Roman"/>
              </w:rPr>
              <w:t>Інші тарифи</w:t>
            </w:r>
          </w:p>
        </w:tc>
        <w:tc>
          <w:tcPr>
            <w:tcW w:w="2385" w:type="dxa"/>
            <w:shd w:val="clear" w:color="auto" w:fill="auto"/>
          </w:tcPr>
          <w:p w:rsidR="00075B3D" w:rsidRPr="00075B3D" w:rsidRDefault="00075B3D" w:rsidP="00054417">
            <w:pPr>
              <w:spacing w:after="0" w:line="240" w:lineRule="auto"/>
              <w:contextualSpacing/>
              <w:jc w:val="both"/>
              <w:rPr>
                <w:rFonts w:ascii="Times New Roman" w:hAnsi="Times New Roman" w:cs="Times New Roman"/>
                <w:lang w:eastAsia="ru-RU"/>
              </w:rPr>
            </w:pPr>
          </w:p>
        </w:tc>
        <w:tc>
          <w:tcPr>
            <w:tcW w:w="2910" w:type="dxa"/>
            <w:shd w:val="clear" w:color="auto" w:fill="auto"/>
          </w:tcPr>
          <w:p w:rsidR="00075B3D" w:rsidRPr="00075B3D" w:rsidRDefault="00075B3D" w:rsidP="00054417">
            <w:pPr>
              <w:spacing w:after="0" w:line="240" w:lineRule="auto"/>
              <w:contextualSpacing/>
              <w:jc w:val="both"/>
              <w:rPr>
                <w:rFonts w:ascii="Times New Roman" w:hAnsi="Times New Roman" w:cs="Times New Roman"/>
                <w:lang w:eastAsia="ru-RU"/>
              </w:rPr>
            </w:pPr>
          </w:p>
        </w:tc>
        <w:tc>
          <w:tcPr>
            <w:tcW w:w="1660" w:type="dxa"/>
            <w:shd w:val="clear" w:color="auto" w:fill="auto"/>
          </w:tcPr>
          <w:p w:rsidR="00075B3D" w:rsidRPr="00075B3D" w:rsidRDefault="00075B3D" w:rsidP="00054417">
            <w:pPr>
              <w:spacing w:after="0" w:line="240" w:lineRule="auto"/>
              <w:contextualSpacing/>
              <w:jc w:val="both"/>
              <w:rPr>
                <w:rFonts w:ascii="Times New Roman" w:hAnsi="Times New Roman" w:cs="Times New Roman"/>
                <w:lang w:val="en-US" w:eastAsia="ru-RU"/>
              </w:rPr>
            </w:pPr>
            <w:r w:rsidRPr="00075B3D">
              <w:rPr>
                <w:rFonts w:ascii="Times New Roman" w:hAnsi="Times New Roman" w:cs="Times New Roman"/>
                <w:lang w:eastAsia="ru-RU"/>
              </w:rPr>
              <w:t>Т</w:t>
            </w:r>
            <w:r w:rsidRPr="00075B3D">
              <w:rPr>
                <w:rFonts w:ascii="Times New Roman" w:hAnsi="Times New Roman" w:cs="Times New Roman"/>
                <w:vertAlign w:val="superscript"/>
                <w:lang w:val="en-US" w:eastAsia="ru-RU"/>
              </w:rPr>
              <w:t>n</w:t>
            </w:r>
          </w:p>
        </w:tc>
      </w:tr>
    </w:tbl>
    <w:p w:rsidR="00075B3D" w:rsidRPr="00075B3D" w:rsidRDefault="00075B3D" w:rsidP="00075B3D">
      <w:pPr>
        <w:spacing w:after="0" w:line="240" w:lineRule="auto"/>
        <w:jc w:val="both"/>
        <w:rPr>
          <w:rFonts w:ascii="Times New Roman" w:hAnsi="Times New Roman" w:cs="Times New Roman"/>
          <w:sz w:val="24"/>
          <w:szCs w:val="24"/>
          <w:lang w:eastAsia="ru-RU"/>
        </w:rPr>
      </w:pPr>
    </w:p>
    <w:p w:rsidR="00075B3D" w:rsidRPr="00075B3D" w:rsidRDefault="00075B3D" w:rsidP="00075B3D">
      <w:pPr>
        <w:spacing w:after="0" w:line="240" w:lineRule="auto"/>
        <w:jc w:val="both"/>
        <w:rPr>
          <w:rFonts w:ascii="Times New Roman" w:hAnsi="Times New Roman" w:cs="Times New Roman"/>
          <w:sz w:val="24"/>
          <w:szCs w:val="24"/>
          <w:lang w:eastAsia="ru-RU"/>
        </w:rPr>
      </w:pPr>
      <w:r w:rsidRPr="00075B3D">
        <w:rPr>
          <w:rFonts w:ascii="Times New Roman" w:hAnsi="Times New Roman" w:cs="Times New Roman"/>
          <w:sz w:val="24"/>
          <w:szCs w:val="24"/>
          <w:lang w:eastAsia="ru-RU"/>
        </w:rPr>
        <w:t xml:space="preserve">                      Постачальник:                                         </w:t>
      </w:r>
      <w:r w:rsidRPr="00075B3D">
        <w:rPr>
          <w:rFonts w:ascii="Times New Roman" w:hAnsi="Times New Roman" w:cs="Times New Roman"/>
          <w:sz w:val="24"/>
          <w:szCs w:val="24"/>
          <w:lang w:eastAsia="ru-RU"/>
        </w:rPr>
        <w:tab/>
      </w:r>
      <w:r w:rsidRPr="00075B3D">
        <w:rPr>
          <w:rFonts w:ascii="Times New Roman" w:hAnsi="Times New Roman" w:cs="Times New Roman"/>
          <w:sz w:val="24"/>
          <w:szCs w:val="24"/>
          <w:lang w:eastAsia="ru-RU"/>
        </w:rPr>
        <w:tab/>
      </w:r>
      <w:r w:rsidRPr="00075B3D">
        <w:rPr>
          <w:rFonts w:ascii="Times New Roman" w:hAnsi="Times New Roman" w:cs="Times New Roman"/>
          <w:sz w:val="24"/>
          <w:szCs w:val="24"/>
          <w:lang w:eastAsia="ru-RU"/>
        </w:rPr>
        <w:tab/>
        <w:t>Споживач:</w:t>
      </w:r>
    </w:p>
    <w:tbl>
      <w:tblPr>
        <w:tblW w:w="9758" w:type="dxa"/>
        <w:tblInd w:w="250" w:type="dxa"/>
        <w:tblLayout w:type="fixed"/>
        <w:tblLook w:val="0000"/>
      </w:tblPr>
      <w:tblGrid>
        <w:gridCol w:w="4898"/>
        <w:gridCol w:w="4860"/>
      </w:tblGrid>
      <w:tr w:rsidR="00075B3D" w:rsidRPr="00075B3D" w:rsidTr="00054417">
        <w:trPr>
          <w:trHeight w:val="440"/>
        </w:trPr>
        <w:tc>
          <w:tcPr>
            <w:tcW w:w="4898" w:type="dxa"/>
            <w:vAlign w:val="center"/>
          </w:tcPr>
          <w:p w:rsidR="00075B3D" w:rsidRPr="00075B3D" w:rsidRDefault="00075B3D" w:rsidP="00054417">
            <w:pPr>
              <w:spacing w:after="0" w:line="240" w:lineRule="auto"/>
              <w:rPr>
                <w:rFonts w:ascii="Times New Roman" w:hAnsi="Times New Roman" w:cs="Times New Roman"/>
                <w:b/>
                <w:sz w:val="24"/>
                <w:szCs w:val="24"/>
              </w:rPr>
            </w:pPr>
          </w:p>
        </w:tc>
        <w:tc>
          <w:tcPr>
            <w:tcW w:w="4860" w:type="dxa"/>
          </w:tcPr>
          <w:p w:rsidR="00075B3D" w:rsidRPr="00075B3D" w:rsidRDefault="00075B3D" w:rsidP="00054417">
            <w:pPr>
              <w:pStyle w:val="ad"/>
              <w:jc w:val="right"/>
              <w:rPr>
                <w:rFonts w:ascii="Times New Roman" w:hAnsi="Times New Roman"/>
                <w:b/>
                <w:bCs/>
                <w:color w:val="000000"/>
                <w:sz w:val="24"/>
                <w:szCs w:val="24"/>
                <w:lang w:eastAsia="ru-RU"/>
              </w:rPr>
            </w:pPr>
            <w:r w:rsidRPr="00075B3D">
              <w:rPr>
                <w:rFonts w:ascii="Times New Roman" w:hAnsi="Times New Roman"/>
                <w:b/>
                <w:bCs/>
                <w:color w:val="000000"/>
                <w:sz w:val="24"/>
                <w:szCs w:val="24"/>
                <w:lang w:eastAsia="ru-RU"/>
              </w:rPr>
              <w:t>Комунальне підприємство</w:t>
            </w:r>
            <w:r w:rsidRPr="00075B3D">
              <w:rPr>
                <w:rFonts w:ascii="Times New Roman" w:eastAsia="Times New Roman" w:hAnsi="Times New Roman"/>
                <w:b/>
                <w:bCs/>
                <w:sz w:val="24"/>
                <w:szCs w:val="24"/>
                <w:lang w:eastAsia="ru-RU"/>
              </w:rPr>
              <w:t xml:space="preserve">                                                                             «Горохівська багатопрофільна </w:t>
            </w:r>
            <w:r w:rsidRPr="00075B3D">
              <w:rPr>
                <w:rFonts w:ascii="Times New Roman" w:eastAsia="Times New Roman" w:hAnsi="Times New Roman"/>
                <w:b/>
                <w:bCs/>
                <w:color w:val="000000"/>
                <w:sz w:val="24"/>
                <w:szCs w:val="24"/>
                <w:lang w:eastAsia="ru-RU"/>
              </w:rPr>
              <w:t>лікарня                                                                                                                                                                  Горохівської міської ради</w:t>
            </w:r>
            <w:r w:rsidRPr="00075B3D">
              <w:rPr>
                <w:rFonts w:ascii="Times New Roman" w:eastAsia="Times New Roman" w:hAnsi="Times New Roman"/>
                <w:sz w:val="24"/>
                <w:szCs w:val="24"/>
                <w:lang w:eastAsia="ru-RU"/>
              </w:rPr>
              <w:t xml:space="preserve">»   </w:t>
            </w:r>
          </w:p>
          <w:p w:rsidR="00075B3D" w:rsidRPr="00075B3D" w:rsidRDefault="00075B3D" w:rsidP="00054417">
            <w:pPr>
              <w:spacing w:after="0" w:line="240" w:lineRule="auto"/>
              <w:rPr>
                <w:rFonts w:ascii="Times New Roman" w:hAnsi="Times New Roman" w:cs="Times New Roman"/>
                <w:b/>
                <w:bCs/>
                <w:sz w:val="24"/>
                <w:szCs w:val="24"/>
              </w:rPr>
            </w:pPr>
          </w:p>
        </w:tc>
      </w:tr>
      <w:tr w:rsidR="00075B3D" w:rsidRPr="00075B3D" w:rsidTr="00054417">
        <w:trPr>
          <w:trHeight w:val="2057"/>
        </w:trPr>
        <w:tc>
          <w:tcPr>
            <w:tcW w:w="4898" w:type="dxa"/>
          </w:tcPr>
          <w:p w:rsidR="00075B3D" w:rsidRPr="00075B3D" w:rsidRDefault="00075B3D" w:rsidP="00054417">
            <w:pPr>
              <w:spacing w:after="0" w:line="240" w:lineRule="auto"/>
              <w:rPr>
                <w:rFonts w:ascii="Times New Roman" w:hAnsi="Times New Roman" w:cs="Times New Roman"/>
                <w:sz w:val="24"/>
                <w:szCs w:val="24"/>
              </w:rPr>
            </w:pPr>
          </w:p>
        </w:tc>
        <w:tc>
          <w:tcPr>
            <w:tcW w:w="4860" w:type="dxa"/>
          </w:tcPr>
          <w:p w:rsidR="00075B3D" w:rsidRPr="00075B3D" w:rsidRDefault="00075B3D" w:rsidP="00054417">
            <w:pPr>
              <w:pStyle w:val="a9"/>
              <w:jc w:val="both"/>
            </w:pPr>
          </w:p>
        </w:tc>
      </w:tr>
      <w:tr w:rsidR="00075B3D" w:rsidRPr="00075B3D" w:rsidTr="00054417">
        <w:trPr>
          <w:trHeight w:val="255"/>
        </w:trPr>
        <w:tc>
          <w:tcPr>
            <w:tcW w:w="4898" w:type="dxa"/>
          </w:tcPr>
          <w:p w:rsidR="00075B3D" w:rsidRPr="00075B3D" w:rsidRDefault="00075B3D" w:rsidP="00054417">
            <w:pPr>
              <w:spacing w:after="0" w:line="240" w:lineRule="auto"/>
              <w:rPr>
                <w:rFonts w:ascii="Times New Roman" w:hAnsi="Times New Roman" w:cs="Times New Roman"/>
                <w:b/>
                <w:sz w:val="24"/>
                <w:szCs w:val="24"/>
              </w:rPr>
            </w:pPr>
          </w:p>
          <w:p w:rsidR="00075B3D" w:rsidRPr="00075B3D" w:rsidRDefault="00075B3D" w:rsidP="00054417">
            <w:pPr>
              <w:spacing w:after="0" w:line="240" w:lineRule="auto"/>
              <w:rPr>
                <w:rFonts w:ascii="Times New Roman" w:hAnsi="Times New Roman" w:cs="Times New Roman"/>
                <w:spacing w:val="-4"/>
                <w:sz w:val="24"/>
                <w:szCs w:val="24"/>
                <w:u w:val="single"/>
              </w:rPr>
            </w:pPr>
          </w:p>
          <w:p w:rsidR="00075B3D" w:rsidRPr="00075B3D" w:rsidRDefault="00075B3D" w:rsidP="00054417">
            <w:pPr>
              <w:spacing w:after="0" w:line="240" w:lineRule="auto"/>
              <w:rPr>
                <w:rFonts w:ascii="Times New Roman" w:hAnsi="Times New Roman" w:cs="Times New Roman"/>
                <w:spacing w:val="-4"/>
                <w:sz w:val="24"/>
                <w:szCs w:val="24"/>
                <w:u w:val="single"/>
              </w:rPr>
            </w:pPr>
            <w:r w:rsidRPr="00075B3D">
              <w:rPr>
                <w:rFonts w:ascii="Times New Roman" w:hAnsi="Times New Roman" w:cs="Times New Roman"/>
                <w:spacing w:val="-4"/>
                <w:sz w:val="24"/>
                <w:szCs w:val="24"/>
                <w:u w:val="single"/>
              </w:rPr>
              <w:t>______________  _______</w:t>
            </w:r>
          </w:p>
          <w:p w:rsidR="00075B3D" w:rsidRPr="00075B3D" w:rsidRDefault="00075B3D" w:rsidP="00054417">
            <w:pPr>
              <w:spacing w:after="0" w:line="240" w:lineRule="auto"/>
              <w:rPr>
                <w:rFonts w:ascii="Times New Roman" w:hAnsi="Times New Roman" w:cs="Times New Roman"/>
                <w:sz w:val="24"/>
                <w:szCs w:val="24"/>
              </w:rPr>
            </w:pPr>
            <w:r w:rsidRPr="00075B3D">
              <w:rPr>
                <w:rFonts w:ascii="Times New Roman" w:hAnsi="Times New Roman" w:cs="Times New Roman"/>
                <w:spacing w:val="-4"/>
                <w:sz w:val="24"/>
                <w:szCs w:val="24"/>
              </w:rPr>
              <w:t>М.П.</w:t>
            </w:r>
          </w:p>
        </w:tc>
        <w:tc>
          <w:tcPr>
            <w:tcW w:w="4860" w:type="dxa"/>
          </w:tcPr>
          <w:p w:rsidR="00075B3D" w:rsidRPr="00075B3D" w:rsidRDefault="00075B3D" w:rsidP="00054417">
            <w:pPr>
              <w:pStyle w:val="ad"/>
              <w:jc w:val="right"/>
              <w:rPr>
                <w:rFonts w:ascii="Times New Roman" w:hAnsi="Times New Roman"/>
                <w:sz w:val="24"/>
                <w:szCs w:val="24"/>
              </w:rPr>
            </w:pPr>
            <w:r w:rsidRPr="00075B3D">
              <w:rPr>
                <w:rFonts w:ascii="Times New Roman" w:hAnsi="Times New Roman"/>
                <w:sz w:val="24"/>
                <w:szCs w:val="24"/>
              </w:rPr>
              <w:t>Головний лікар __________  Валерій КОБА</w:t>
            </w:r>
          </w:p>
          <w:p w:rsidR="00075B3D" w:rsidRPr="00075B3D" w:rsidRDefault="00075B3D" w:rsidP="00054417">
            <w:pPr>
              <w:pStyle w:val="ad"/>
              <w:jc w:val="right"/>
              <w:rPr>
                <w:rFonts w:ascii="Times New Roman" w:hAnsi="Times New Roman"/>
                <w:b/>
                <w:bCs/>
                <w:color w:val="000000"/>
                <w:sz w:val="24"/>
                <w:szCs w:val="24"/>
                <w:lang w:eastAsia="ru-RU"/>
              </w:rPr>
            </w:pPr>
            <w:r w:rsidRPr="00075B3D">
              <w:rPr>
                <w:rFonts w:ascii="Times New Roman" w:hAnsi="Times New Roman"/>
                <w:b/>
                <w:bCs/>
                <w:color w:val="000000"/>
                <w:sz w:val="24"/>
                <w:szCs w:val="24"/>
                <w:lang w:eastAsia="ru-RU"/>
              </w:rPr>
              <w:t xml:space="preserve">                                                                                      </w:t>
            </w:r>
          </w:p>
        </w:tc>
      </w:tr>
    </w:tbl>
    <w:p w:rsidR="00075B3D" w:rsidRPr="00075B3D" w:rsidRDefault="00075B3D" w:rsidP="00075B3D">
      <w:pPr>
        <w:pStyle w:val="ad"/>
        <w:rPr>
          <w:rFonts w:ascii="Times New Roman" w:hAnsi="Times New Roman"/>
          <w:sz w:val="24"/>
          <w:szCs w:val="24"/>
        </w:rPr>
      </w:pPr>
    </w:p>
    <w:p w:rsidR="00075B3D" w:rsidRPr="00075B3D" w:rsidRDefault="00075B3D" w:rsidP="00075B3D">
      <w:pPr>
        <w:spacing w:after="0" w:line="240" w:lineRule="auto"/>
        <w:ind w:left="7788" w:firstLine="708"/>
        <w:jc w:val="both"/>
        <w:rPr>
          <w:rFonts w:ascii="Times New Roman" w:hAnsi="Times New Roman" w:cs="Times New Roman"/>
          <w:b/>
          <w:sz w:val="24"/>
          <w:szCs w:val="24"/>
        </w:rPr>
      </w:pPr>
    </w:p>
    <w:p w:rsidR="00075B3D" w:rsidRPr="00075B3D" w:rsidRDefault="00075B3D" w:rsidP="00075B3D">
      <w:pPr>
        <w:spacing w:after="0" w:line="240" w:lineRule="auto"/>
        <w:ind w:left="7788" w:firstLine="708"/>
        <w:jc w:val="both"/>
        <w:rPr>
          <w:rFonts w:ascii="Times New Roman" w:hAnsi="Times New Roman" w:cs="Times New Roman"/>
          <w:b/>
          <w:sz w:val="24"/>
          <w:szCs w:val="24"/>
        </w:rPr>
      </w:pPr>
    </w:p>
    <w:p w:rsidR="00075B3D" w:rsidRPr="00075B3D" w:rsidRDefault="00075B3D" w:rsidP="00075B3D">
      <w:pPr>
        <w:spacing w:after="0" w:line="240" w:lineRule="auto"/>
        <w:ind w:left="7788" w:firstLine="708"/>
        <w:jc w:val="both"/>
        <w:rPr>
          <w:rFonts w:ascii="Times New Roman" w:hAnsi="Times New Roman" w:cs="Times New Roman"/>
          <w:b/>
          <w:sz w:val="24"/>
          <w:szCs w:val="24"/>
        </w:rPr>
      </w:pPr>
    </w:p>
    <w:p w:rsidR="00075B3D" w:rsidRPr="00075B3D" w:rsidRDefault="00075B3D" w:rsidP="00075B3D">
      <w:pPr>
        <w:spacing w:after="0" w:line="240" w:lineRule="auto"/>
        <w:ind w:left="7788" w:firstLine="708"/>
        <w:jc w:val="both"/>
        <w:rPr>
          <w:rFonts w:ascii="Times New Roman" w:hAnsi="Times New Roman" w:cs="Times New Roman"/>
          <w:b/>
          <w:sz w:val="24"/>
          <w:szCs w:val="24"/>
        </w:rPr>
      </w:pPr>
    </w:p>
    <w:p w:rsidR="00075B3D" w:rsidRPr="00075B3D" w:rsidRDefault="00075B3D" w:rsidP="00075B3D">
      <w:pPr>
        <w:spacing w:after="0" w:line="240" w:lineRule="auto"/>
        <w:ind w:left="7788" w:firstLine="708"/>
        <w:jc w:val="both"/>
        <w:rPr>
          <w:rFonts w:ascii="Times New Roman" w:hAnsi="Times New Roman" w:cs="Times New Roman"/>
          <w:b/>
          <w:sz w:val="24"/>
          <w:szCs w:val="24"/>
        </w:rPr>
      </w:pPr>
    </w:p>
    <w:p w:rsidR="00075B3D" w:rsidRPr="00075B3D" w:rsidRDefault="00075B3D" w:rsidP="00075B3D">
      <w:pPr>
        <w:spacing w:after="0" w:line="240" w:lineRule="auto"/>
        <w:ind w:left="7788" w:firstLine="708"/>
        <w:jc w:val="both"/>
        <w:rPr>
          <w:rFonts w:ascii="Times New Roman" w:hAnsi="Times New Roman" w:cs="Times New Roman"/>
          <w:b/>
          <w:sz w:val="24"/>
          <w:szCs w:val="24"/>
        </w:rPr>
      </w:pPr>
    </w:p>
    <w:p w:rsidR="00075B3D" w:rsidRPr="00075B3D" w:rsidRDefault="00075B3D" w:rsidP="00075B3D">
      <w:pPr>
        <w:spacing w:after="0" w:line="240" w:lineRule="auto"/>
        <w:ind w:left="7788" w:firstLine="708"/>
        <w:jc w:val="both"/>
        <w:rPr>
          <w:rFonts w:ascii="Times New Roman" w:hAnsi="Times New Roman" w:cs="Times New Roman"/>
          <w:b/>
          <w:sz w:val="24"/>
          <w:szCs w:val="24"/>
        </w:rPr>
      </w:pPr>
    </w:p>
    <w:p w:rsidR="00075B3D" w:rsidRPr="00075B3D" w:rsidRDefault="00075B3D" w:rsidP="00075B3D">
      <w:pPr>
        <w:spacing w:after="0" w:line="240" w:lineRule="auto"/>
        <w:ind w:left="7788" w:firstLine="708"/>
        <w:jc w:val="both"/>
        <w:rPr>
          <w:rFonts w:ascii="Times New Roman" w:hAnsi="Times New Roman" w:cs="Times New Roman"/>
          <w:b/>
          <w:sz w:val="24"/>
          <w:szCs w:val="24"/>
        </w:rPr>
      </w:pPr>
    </w:p>
    <w:p w:rsidR="00075B3D" w:rsidRPr="00075B3D" w:rsidRDefault="00075B3D" w:rsidP="00075B3D">
      <w:pPr>
        <w:spacing w:after="0" w:line="240" w:lineRule="auto"/>
        <w:ind w:left="7788" w:firstLine="708"/>
        <w:jc w:val="both"/>
        <w:rPr>
          <w:rFonts w:ascii="Times New Roman" w:hAnsi="Times New Roman" w:cs="Times New Roman"/>
          <w:b/>
          <w:sz w:val="24"/>
          <w:szCs w:val="24"/>
        </w:rPr>
      </w:pPr>
    </w:p>
    <w:p w:rsidR="00075B3D" w:rsidRPr="00075B3D" w:rsidRDefault="00075B3D" w:rsidP="00075B3D">
      <w:pPr>
        <w:spacing w:after="0" w:line="240" w:lineRule="auto"/>
        <w:ind w:left="7788" w:firstLine="708"/>
        <w:jc w:val="both"/>
        <w:rPr>
          <w:rFonts w:ascii="Times New Roman" w:hAnsi="Times New Roman" w:cs="Times New Roman"/>
          <w:b/>
          <w:sz w:val="24"/>
          <w:szCs w:val="24"/>
        </w:rPr>
      </w:pPr>
    </w:p>
    <w:p w:rsidR="00075B3D" w:rsidRPr="00075B3D" w:rsidRDefault="00075B3D" w:rsidP="00075B3D">
      <w:pPr>
        <w:spacing w:after="0" w:line="240" w:lineRule="auto"/>
        <w:ind w:left="7788" w:firstLine="708"/>
        <w:jc w:val="both"/>
        <w:rPr>
          <w:rFonts w:ascii="Times New Roman" w:hAnsi="Times New Roman" w:cs="Times New Roman"/>
          <w:b/>
          <w:sz w:val="24"/>
          <w:szCs w:val="24"/>
        </w:rPr>
      </w:pPr>
    </w:p>
    <w:tbl>
      <w:tblPr>
        <w:tblpPr w:leftFromText="180" w:rightFromText="180" w:vertAnchor="text" w:horzAnchor="margin" w:tblpXSpec="right" w:tblpY="182"/>
        <w:tblW w:w="0" w:type="auto"/>
        <w:tblLook w:val="01E0"/>
      </w:tblPr>
      <w:tblGrid>
        <w:gridCol w:w="6186"/>
      </w:tblGrid>
      <w:tr w:rsidR="00075B3D" w:rsidRPr="00075B3D" w:rsidTr="00054417">
        <w:trPr>
          <w:trHeight w:val="1719"/>
        </w:trPr>
        <w:tc>
          <w:tcPr>
            <w:tcW w:w="6186" w:type="dxa"/>
          </w:tcPr>
          <w:p w:rsidR="00075B3D" w:rsidRPr="00075B3D" w:rsidRDefault="00075B3D" w:rsidP="00054417">
            <w:pPr>
              <w:spacing w:after="0" w:line="240" w:lineRule="auto"/>
              <w:rPr>
                <w:rFonts w:ascii="Times New Roman" w:hAnsi="Times New Roman" w:cs="Times New Roman"/>
                <w:b/>
                <w:bCs/>
              </w:rPr>
            </w:pPr>
          </w:p>
          <w:p w:rsidR="00075B3D" w:rsidRDefault="00075B3D" w:rsidP="00054417">
            <w:pPr>
              <w:spacing w:after="0" w:line="240" w:lineRule="auto"/>
              <w:jc w:val="right"/>
              <w:rPr>
                <w:rFonts w:ascii="Times New Roman" w:hAnsi="Times New Roman" w:cs="Times New Roman"/>
                <w:b/>
                <w:bCs/>
              </w:rPr>
            </w:pPr>
          </w:p>
          <w:p w:rsidR="00075B3D" w:rsidRDefault="00075B3D" w:rsidP="00054417">
            <w:pPr>
              <w:spacing w:after="0" w:line="240" w:lineRule="auto"/>
              <w:jc w:val="right"/>
              <w:rPr>
                <w:rFonts w:ascii="Times New Roman" w:hAnsi="Times New Roman" w:cs="Times New Roman"/>
                <w:b/>
                <w:bCs/>
              </w:rPr>
            </w:pPr>
          </w:p>
          <w:p w:rsidR="00075B3D" w:rsidRDefault="00075B3D" w:rsidP="00054417">
            <w:pPr>
              <w:spacing w:after="0" w:line="240" w:lineRule="auto"/>
              <w:jc w:val="right"/>
              <w:rPr>
                <w:rFonts w:ascii="Times New Roman" w:hAnsi="Times New Roman" w:cs="Times New Roman"/>
                <w:b/>
                <w:bCs/>
              </w:rPr>
            </w:pPr>
          </w:p>
          <w:p w:rsidR="00075B3D" w:rsidRDefault="00075B3D" w:rsidP="00054417">
            <w:pPr>
              <w:spacing w:after="0" w:line="240" w:lineRule="auto"/>
              <w:jc w:val="right"/>
              <w:rPr>
                <w:rFonts w:ascii="Times New Roman" w:hAnsi="Times New Roman" w:cs="Times New Roman"/>
                <w:b/>
                <w:bCs/>
              </w:rPr>
            </w:pPr>
          </w:p>
          <w:p w:rsidR="00075B3D" w:rsidRDefault="00075B3D" w:rsidP="00054417">
            <w:pPr>
              <w:spacing w:after="0" w:line="240" w:lineRule="auto"/>
              <w:jc w:val="right"/>
              <w:rPr>
                <w:rFonts w:ascii="Times New Roman" w:hAnsi="Times New Roman" w:cs="Times New Roman"/>
                <w:b/>
                <w:bCs/>
              </w:rPr>
            </w:pPr>
          </w:p>
          <w:p w:rsidR="00075B3D" w:rsidRDefault="00075B3D" w:rsidP="00054417">
            <w:pPr>
              <w:spacing w:after="0" w:line="240" w:lineRule="auto"/>
              <w:jc w:val="right"/>
              <w:rPr>
                <w:rFonts w:ascii="Times New Roman" w:hAnsi="Times New Roman" w:cs="Times New Roman"/>
                <w:b/>
                <w:bCs/>
              </w:rPr>
            </w:pPr>
          </w:p>
          <w:p w:rsidR="00075B3D" w:rsidRDefault="00075B3D" w:rsidP="00054417">
            <w:pPr>
              <w:spacing w:after="0" w:line="240" w:lineRule="auto"/>
              <w:jc w:val="right"/>
              <w:rPr>
                <w:rFonts w:ascii="Times New Roman" w:hAnsi="Times New Roman" w:cs="Times New Roman"/>
                <w:b/>
                <w:bCs/>
              </w:rPr>
            </w:pPr>
          </w:p>
          <w:p w:rsidR="00075B3D" w:rsidRDefault="00075B3D" w:rsidP="00054417">
            <w:pPr>
              <w:spacing w:after="0" w:line="240" w:lineRule="auto"/>
              <w:jc w:val="right"/>
              <w:rPr>
                <w:rFonts w:ascii="Times New Roman" w:hAnsi="Times New Roman" w:cs="Times New Roman"/>
                <w:b/>
                <w:bCs/>
              </w:rPr>
            </w:pPr>
          </w:p>
          <w:p w:rsidR="00075B3D" w:rsidRDefault="00075B3D" w:rsidP="0001269A">
            <w:pPr>
              <w:spacing w:after="0" w:line="240" w:lineRule="auto"/>
              <w:rPr>
                <w:rFonts w:ascii="Times New Roman" w:hAnsi="Times New Roman" w:cs="Times New Roman"/>
                <w:b/>
                <w:bCs/>
              </w:rPr>
            </w:pPr>
          </w:p>
          <w:p w:rsidR="00075B3D" w:rsidRDefault="00075B3D" w:rsidP="00054417">
            <w:pPr>
              <w:spacing w:after="0" w:line="240" w:lineRule="auto"/>
              <w:jc w:val="right"/>
              <w:rPr>
                <w:rFonts w:ascii="Times New Roman" w:hAnsi="Times New Roman" w:cs="Times New Roman"/>
                <w:b/>
                <w:bCs/>
              </w:rPr>
            </w:pPr>
          </w:p>
          <w:p w:rsidR="00075B3D" w:rsidRDefault="00075B3D" w:rsidP="00054417">
            <w:pPr>
              <w:spacing w:after="0" w:line="240" w:lineRule="auto"/>
              <w:jc w:val="right"/>
              <w:rPr>
                <w:rFonts w:ascii="Times New Roman" w:hAnsi="Times New Roman" w:cs="Times New Roman"/>
                <w:b/>
                <w:bCs/>
              </w:rPr>
            </w:pPr>
          </w:p>
          <w:p w:rsidR="00075B3D" w:rsidRPr="00075B3D" w:rsidRDefault="00075B3D" w:rsidP="00054417">
            <w:pPr>
              <w:spacing w:after="0" w:line="240" w:lineRule="auto"/>
              <w:jc w:val="right"/>
              <w:rPr>
                <w:rFonts w:ascii="Times New Roman" w:hAnsi="Times New Roman" w:cs="Times New Roman"/>
                <w:b/>
                <w:bCs/>
              </w:rPr>
            </w:pPr>
            <w:r w:rsidRPr="00075B3D">
              <w:rPr>
                <w:rFonts w:ascii="Times New Roman" w:hAnsi="Times New Roman" w:cs="Times New Roman"/>
                <w:b/>
                <w:bCs/>
              </w:rPr>
              <w:t xml:space="preserve">Додаток </w:t>
            </w:r>
            <w:r w:rsidRPr="00075B3D">
              <w:rPr>
                <w:rFonts w:ascii="Times New Roman" w:hAnsi="Times New Roman" w:cs="Times New Roman"/>
                <w:b/>
                <w:bCs/>
                <w:lang w:val="ru-RU"/>
              </w:rPr>
              <w:t>4</w:t>
            </w:r>
          </w:p>
          <w:p w:rsidR="00075B3D" w:rsidRPr="00075B3D" w:rsidRDefault="00075B3D" w:rsidP="00054417">
            <w:pPr>
              <w:spacing w:after="0" w:line="240" w:lineRule="auto"/>
              <w:jc w:val="right"/>
              <w:rPr>
                <w:rFonts w:ascii="Times New Roman" w:hAnsi="Times New Roman" w:cs="Times New Roman"/>
                <w:b/>
                <w:sz w:val="24"/>
                <w:szCs w:val="24"/>
              </w:rPr>
            </w:pPr>
          </w:p>
          <w:p w:rsidR="00075B3D" w:rsidRPr="00075B3D" w:rsidRDefault="00075B3D" w:rsidP="00054417">
            <w:pPr>
              <w:spacing w:after="0" w:line="240" w:lineRule="auto"/>
              <w:jc w:val="both"/>
              <w:rPr>
                <w:rFonts w:ascii="Times New Roman" w:hAnsi="Times New Roman" w:cs="Times New Roman"/>
                <w:b/>
                <w:bCs/>
              </w:rPr>
            </w:pPr>
            <w:r w:rsidRPr="00075B3D">
              <w:rPr>
                <w:rFonts w:ascii="Times New Roman" w:hAnsi="Times New Roman" w:cs="Times New Roman"/>
                <w:i/>
                <w:sz w:val="24"/>
                <w:szCs w:val="24"/>
                <w:bdr w:val="none" w:sz="0" w:space="0" w:color="auto" w:frame="1"/>
              </w:rPr>
              <w:t xml:space="preserve">до тендерної документації на закупівлю товару – </w:t>
            </w:r>
            <w:r w:rsidRPr="00075B3D">
              <w:rPr>
                <w:rFonts w:ascii="Times New Roman" w:hAnsi="Times New Roman" w:cs="Times New Roman"/>
                <w:i/>
                <w:sz w:val="24"/>
                <w:szCs w:val="24"/>
              </w:rPr>
              <w:t>Електрична енергія, код ДК 021:2015 -09310000-5</w:t>
            </w:r>
          </w:p>
        </w:tc>
      </w:tr>
    </w:tbl>
    <w:p w:rsidR="00075B3D" w:rsidRPr="00075B3D" w:rsidRDefault="00075B3D" w:rsidP="00075B3D">
      <w:pPr>
        <w:jc w:val="center"/>
        <w:rPr>
          <w:rFonts w:ascii="Times New Roman" w:hAnsi="Times New Roman" w:cs="Times New Roman"/>
          <w:b/>
          <w:bCs/>
          <w:sz w:val="24"/>
          <w:szCs w:val="24"/>
        </w:rPr>
      </w:pPr>
    </w:p>
    <w:p w:rsidR="00075B3D" w:rsidRPr="00075B3D" w:rsidRDefault="00075B3D" w:rsidP="00075B3D">
      <w:pPr>
        <w:jc w:val="center"/>
        <w:rPr>
          <w:rFonts w:ascii="Times New Roman" w:hAnsi="Times New Roman" w:cs="Times New Roman"/>
          <w:b/>
          <w:bCs/>
          <w:sz w:val="24"/>
          <w:szCs w:val="24"/>
        </w:rPr>
      </w:pPr>
    </w:p>
    <w:p w:rsidR="00075B3D" w:rsidRPr="00075B3D" w:rsidRDefault="00075B3D" w:rsidP="00075B3D">
      <w:pPr>
        <w:rPr>
          <w:rFonts w:ascii="Times New Roman" w:hAnsi="Times New Roman" w:cs="Times New Roman"/>
          <w:b/>
          <w:bCs/>
          <w:sz w:val="24"/>
          <w:szCs w:val="24"/>
        </w:rPr>
      </w:pPr>
    </w:p>
    <w:p w:rsidR="00075B3D" w:rsidRPr="00075B3D" w:rsidRDefault="00075B3D" w:rsidP="00075B3D">
      <w:pPr>
        <w:spacing w:after="0" w:line="240" w:lineRule="auto"/>
        <w:ind w:left="5670"/>
        <w:jc w:val="both"/>
        <w:rPr>
          <w:rFonts w:ascii="Times New Roman" w:hAnsi="Times New Roman" w:cs="Times New Roman"/>
          <w:b/>
          <w:sz w:val="24"/>
          <w:szCs w:val="24"/>
        </w:rPr>
      </w:pPr>
    </w:p>
    <w:p w:rsidR="00075B3D" w:rsidRPr="00075B3D" w:rsidRDefault="00075B3D" w:rsidP="00075B3D">
      <w:pPr>
        <w:spacing w:after="0" w:line="240" w:lineRule="auto"/>
        <w:ind w:left="5670"/>
        <w:jc w:val="both"/>
        <w:rPr>
          <w:rFonts w:ascii="Times New Roman" w:hAnsi="Times New Roman" w:cs="Times New Roman"/>
          <w:b/>
          <w:sz w:val="24"/>
          <w:szCs w:val="24"/>
        </w:rPr>
      </w:pPr>
    </w:p>
    <w:p w:rsidR="00075B3D" w:rsidRPr="00075B3D" w:rsidRDefault="00075B3D" w:rsidP="00075B3D">
      <w:pPr>
        <w:spacing w:after="0" w:line="240" w:lineRule="auto"/>
        <w:ind w:left="5670"/>
        <w:jc w:val="both"/>
        <w:rPr>
          <w:rFonts w:ascii="Times New Roman" w:hAnsi="Times New Roman" w:cs="Times New Roman"/>
          <w:b/>
          <w:sz w:val="24"/>
          <w:szCs w:val="24"/>
        </w:rPr>
      </w:pPr>
    </w:p>
    <w:p w:rsidR="00075B3D" w:rsidRPr="00075B3D" w:rsidRDefault="00075B3D" w:rsidP="00075B3D">
      <w:pPr>
        <w:jc w:val="center"/>
        <w:rPr>
          <w:rFonts w:ascii="Times New Roman" w:hAnsi="Times New Roman" w:cs="Times New Roman"/>
          <w:b/>
          <w:sz w:val="24"/>
          <w:shd w:val="clear" w:color="auto" w:fill="FFFFFF"/>
        </w:rPr>
      </w:pPr>
      <w:r w:rsidRPr="00075B3D">
        <w:rPr>
          <w:rFonts w:ascii="Times New Roman" w:hAnsi="Times New Roman" w:cs="Times New Roman"/>
          <w:b/>
          <w:sz w:val="24"/>
          <w:shd w:val="clear" w:color="auto" w:fill="FFFFFF"/>
        </w:rPr>
        <w:t>ПЕРЕЛІК ДОКУМЕНТІВ, ЯКІ ВИМАГАЮТЬСЯ  ВІД УЧАСНИКА ДЛЯ ПІДТВЕРДЖЕННЯ  ВІДПОВІДНОСТІ  ПРОПОЗИЦІЇ УЧАСНИКА ВИМОГАМ ЗАМОВНИКА</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9758"/>
      </w:tblGrid>
      <w:tr w:rsidR="00075B3D" w:rsidRPr="00075B3D" w:rsidTr="00BF728C">
        <w:trPr>
          <w:trHeight w:val="457"/>
        </w:trPr>
        <w:tc>
          <w:tcPr>
            <w:tcW w:w="484" w:type="pct"/>
          </w:tcPr>
          <w:p w:rsidR="00075B3D" w:rsidRPr="00075B3D" w:rsidRDefault="00075B3D" w:rsidP="00054417">
            <w:pPr>
              <w:widowControl w:val="0"/>
              <w:tabs>
                <w:tab w:val="left" w:pos="1080"/>
              </w:tabs>
              <w:autoSpaceDE w:val="0"/>
              <w:autoSpaceDN w:val="0"/>
              <w:adjustRightInd w:val="0"/>
              <w:spacing w:after="0" w:line="240" w:lineRule="auto"/>
              <w:jc w:val="center"/>
              <w:rPr>
                <w:rFonts w:ascii="Times New Roman" w:hAnsi="Times New Roman" w:cs="Times New Roman"/>
                <w:b/>
                <w:sz w:val="24"/>
                <w:szCs w:val="24"/>
                <w:u w:val="single"/>
              </w:rPr>
            </w:pPr>
            <w:r w:rsidRPr="00075B3D">
              <w:rPr>
                <w:rFonts w:ascii="Times New Roman" w:hAnsi="Times New Roman" w:cs="Times New Roman"/>
                <w:b/>
                <w:sz w:val="24"/>
                <w:szCs w:val="24"/>
              </w:rPr>
              <w:t>№ п/п</w:t>
            </w:r>
          </w:p>
        </w:tc>
        <w:tc>
          <w:tcPr>
            <w:tcW w:w="4516" w:type="pct"/>
          </w:tcPr>
          <w:p w:rsidR="00075B3D" w:rsidRPr="00075B3D" w:rsidRDefault="00075B3D" w:rsidP="00054417">
            <w:pPr>
              <w:widowControl w:val="0"/>
              <w:tabs>
                <w:tab w:val="left" w:pos="1080"/>
              </w:tabs>
              <w:autoSpaceDE w:val="0"/>
              <w:autoSpaceDN w:val="0"/>
              <w:adjustRightInd w:val="0"/>
              <w:spacing w:after="0" w:line="240" w:lineRule="auto"/>
              <w:jc w:val="center"/>
              <w:rPr>
                <w:rFonts w:ascii="Times New Roman" w:hAnsi="Times New Roman" w:cs="Times New Roman"/>
                <w:b/>
                <w:sz w:val="24"/>
                <w:szCs w:val="24"/>
              </w:rPr>
            </w:pPr>
            <w:r w:rsidRPr="00075B3D">
              <w:rPr>
                <w:rFonts w:ascii="Times New Roman" w:hAnsi="Times New Roman" w:cs="Times New Roman"/>
                <w:b/>
                <w:sz w:val="24"/>
                <w:szCs w:val="24"/>
              </w:rPr>
              <w:t>Документи, що надаються (завантажуються в Систему) Учасником</w:t>
            </w:r>
          </w:p>
        </w:tc>
      </w:tr>
      <w:tr w:rsidR="00075B3D" w:rsidRPr="00075B3D" w:rsidTr="00BF728C">
        <w:trPr>
          <w:trHeight w:val="115"/>
        </w:trPr>
        <w:tc>
          <w:tcPr>
            <w:tcW w:w="5000" w:type="pct"/>
            <w:gridSpan w:val="2"/>
          </w:tcPr>
          <w:p w:rsidR="00075B3D" w:rsidRPr="00075B3D" w:rsidRDefault="00075B3D" w:rsidP="00054417">
            <w:pPr>
              <w:pStyle w:val="a9"/>
              <w:spacing w:before="0" w:beforeAutospacing="0" w:after="0" w:afterAutospacing="0"/>
              <w:jc w:val="both"/>
              <w:rPr>
                <w:b/>
                <w:color w:val="000000"/>
              </w:rPr>
            </w:pPr>
            <w:r w:rsidRPr="00075B3D">
              <w:rPr>
                <w:b/>
                <w:color w:val="000000"/>
              </w:rPr>
              <w:t>1. Документи на підтвердження відповідності пропозиції Учасника умовам Документації:</w:t>
            </w:r>
          </w:p>
        </w:tc>
      </w:tr>
      <w:tr w:rsidR="00075B3D" w:rsidRPr="00075B3D" w:rsidTr="00BF728C">
        <w:trPr>
          <w:trHeight w:val="2000"/>
        </w:trPr>
        <w:tc>
          <w:tcPr>
            <w:tcW w:w="484" w:type="pct"/>
          </w:tcPr>
          <w:p w:rsidR="00075B3D" w:rsidRPr="00075B3D" w:rsidRDefault="00075B3D" w:rsidP="00075B3D">
            <w:pPr>
              <w:widowControl w:val="0"/>
              <w:numPr>
                <w:ilvl w:val="0"/>
                <w:numId w:val="15"/>
              </w:numPr>
              <w:tabs>
                <w:tab w:val="left" w:pos="1080"/>
              </w:tabs>
              <w:autoSpaceDE w:val="0"/>
              <w:autoSpaceDN w:val="0"/>
              <w:adjustRightInd w:val="0"/>
              <w:spacing w:after="0" w:line="240" w:lineRule="auto"/>
              <w:jc w:val="both"/>
              <w:rPr>
                <w:rFonts w:ascii="Times New Roman" w:hAnsi="Times New Roman" w:cs="Times New Roman"/>
                <w:b/>
                <w:sz w:val="24"/>
                <w:szCs w:val="24"/>
                <w:u w:val="single"/>
              </w:rPr>
            </w:pPr>
          </w:p>
        </w:tc>
        <w:tc>
          <w:tcPr>
            <w:tcW w:w="4516" w:type="pct"/>
            <w:shd w:val="clear" w:color="auto" w:fill="auto"/>
          </w:tcPr>
          <w:p w:rsidR="00075B3D" w:rsidRPr="00075B3D" w:rsidRDefault="00075B3D" w:rsidP="00054417">
            <w:pPr>
              <w:pStyle w:val="a9"/>
              <w:spacing w:before="0" w:beforeAutospacing="0" w:after="0" w:afterAutospacing="0"/>
              <w:ind w:firstLine="34"/>
              <w:jc w:val="both"/>
            </w:pPr>
            <w:r w:rsidRPr="00075B3D">
              <w:rPr>
                <w:color w:val="000000"/>
              </w:rPr>
              <w:t>Документ на підтвердження повноваження посадової особи</w:t>
            </w:r>
            <w:r w:rsidRPr="00075B3D">
              <w:t xml:space="preserve">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та/або наказом про призначення, та/або довіреністю, та/або дорученням, та/або іншим документом.</w:t>
            </w:r>
          </w:p>
        </w:tc>
      </w:tr>
      <w:tr w:rsidR="00075B3D" w:rsidRPr="00075B3D" w:rsidTr="00BF728C">
        <w:trPr>
          <w:trHeight w:val="1243"/>
        </w:trPr>
        <w:tc>
          <w:tcPr>
            <w:tcW w:w="484" w:type="pct"/>
          </w:tcPr>
          <w:p w:rsidR="00075B3D" w:rsidRPr="00075B3D" w:rsidRDefault="00075B3D" w:rsidP="00054417">
            <w:pPr>
              <w:widowControl w:val="0"/>
              <w:tabs>
                <w:tab w:val="left" w:pos="1080"/>
              </w:tabs>
              <w:autoSpaceDE w:val="0"/>
              <w:autoSpaceDN w:val="0"/>
              <w:adjustRightInd w:val="0"/>
              <w:spacing w:after="0" w:line="240" w:lineRule="auto"/>
              <w:ind w:left="142"/>
              <w:jc w:val="both"/>
              <w:rPr>
                <w:rFonts w:ascii="Times New Roman" w:hAnsi="Times New Roman" w:cs="Times New Roman"/>
                <w:sz w:val="24"/>
                <w:szCs w:val="24"/>
              </w:rPr>
            </w:pPr>
            <w:r w:rsidRPr="00075B3D">
              <w:rPr>
                <w:rFonts w:ascii="Times New Roman" w:hAnsi="Times New Roman" w:cs="Times New Roman"/>
                <w:sz w:val="24"/>
                <w:szCs w:val="24"/>
              </w:rPr>
              <w:t>2.</w:t>
            </w:r>
          </w:p>
        </w:tc>
        <w:tc>
          <w:tcPr>
            <w:tcW w:w="4516" w:type="pct"/>
            <w:shd w:val="clear" w:color="auto" w:fill="auto"/>
          </w:tcPr>
          <w:p w:rsidR="00075B3D" w:rsidRPr="00075B3D" w:rsidRDefault="00075B3D" w:rsidP="00054417">
            <w:pPr>
              <w:pStyle w:val="a9"/>
              <w:spacing w:before="0" w:beforeAutospacing="0" w:after="0" w:afterAutospacing="0"/>
              <w:ind w:firstLine="34"/>
              <w:jc w:val="both"/>
              <w:rPr>
                <w:bCs/>
              </w:rPr>
            </w:pPr>
            <w:r w:rsidRPr="00075B3D">
              <w:rPr>
                <w:bCs/>
              </w:rPr>
              <w:t xml:space="preserve">Лист-згода (оформлений на бланку підприємства із зазначенням вихідного номера та дати, підписаний керівником та скріплений печаткою) щодо кількісних та технічних характеристик предмета закупівлі, наведених у </w:t>
            </w:r>
            <w:r w:rsidRPr="00075B3D">
              <w:rPr>
                <w:b/>
                <w:bCs/>
              </w:rPr>
              <w:t>Додатку №1</w:t>
            </w:r>
          </w:p>
        </w:tc>
      </w:tr>
      <w:tr w:rsidR="00075B3D" w:rsidRPr="00075B3D" w:rsidTr="00BF728C">
        <w:trPr>
          <w:trHeight w:val="224"/>
        </w:trPr>
        <w:tc>
          <w:tcPr>
            <w:tcW w:w="484" w:type="pct"/>
          </w:tcPr>
          <w:p w:rsidR="00075B3D" w:rsidRPr="00075B3D" w:rsidRDefault="00075B3D" w:rsidP="00054417">
            <w:pPr>
              <w:widowControl w:val="0"/>
              <w:tabs>
                <w:tab w:val="left" w:pos="1080"/>
              </w:tabs>
              <w:autoSpaceDE w:val="0"/>
              <w:autoSpaceDN w:val="0"/>
              <w:adjustRightInd w:val="0"/>
              <w:spacing w:after="0" w:line="240" w:lineRule="auto"/>
              <w:ind w:left="142"/>
              <w:jc w:val="both"/>
              <w:rPr>
                <w:rFonts w:ascii="Times New Roman" w:hAnsi="Times New Roman" w:cs="Times New Roman"/>
                <w:sz w:val="24"/>
                <w:szCs w:val="24"/>
              </w:rPr>
            </w:pPr>
            <w:r w:rsidRPr="00075B3D">
              <w:rPr>
                <w:rFonts w:ascii="Times New Roman" w:hAnsi="Times New Roman" w:cs="Times New Roman"/>
                <w:sz w:val="24"/>
                <w:szCs w:val="24"/>
              </w:rPr>
              <w:t>3.</w:t>
            </w:r>
          </w:p>
        </w:tc>
        <w:tc>
          <w:tcPr>
            <w:tcW w:w="4516" w:type="pct"/>
            <w:shd w:val="clear" w:color="auto" w:fill="auto"/>
          </w:tcPr>
          <w:p w:rsidR="00075B3D" w:rsidRPr="00075B3D" w:rsidRDefault="00075B3D" w:rsidP="00054417">
            <w:pPr>
              <w:pStyle w:val="a9"/>
              <w:spacing w:before="0" w:beforeAutospacing="0" w:after="0" w:afterAutospacing="0"/>
              <w:ind w:firstLine="34"/>
              <w:jc w:val="both"/>
              <w:rPr>
                <w:lang w:eastAsia="zh-CN"/>
              </w:rPr>
            </w:pPr>
            <w:r w:rsidRPr="00075B3D">
              <w:rPr>
                <w:lang w:eastAsia="zh-CN"/>
              </w:rPr>
              <w:t>Проект договору (</w:t>
            </w:r>
            <w:r w:rsidRPr="00075B3D">
              <w:rPr>
                <w:b/>
                <w:lang w:eastAsia="zh-CN"/>
              </w:rPr>
              <w:t>Додаток №3</w:t>
            </w:r>
            <w:r w:rsidRPr="00075B3D">
              <w:rPr>
                <w:lang w:eastAsia="zh-CN"/>
              </w:rPr>
              <w:t>) відповідно до наданої форми.</w:t>
            </w:r>
          </w:p>
        </w:tc>
      </w:tr>
      <w:tr w:rsidR="00075B3D" w:rsidRPr="00075B3D" w:rsidTr="00BF728C">
        <w:trPr>
          <w:trHeight w:val="224"/>
        </w:trPr>
        <w:tc>
          <w:tcPr>
            <w:tcW w:w="484" w:type="pct"/>
          </w:tcPr>
          <w:p w:rsidR="00075B3D" w:rsidRPr="00075B3D" w:rsidRDefault="00075B3D" w:rsidP="00054417">
            <w:pPr>
              <w:widowControl w:val="0"/>
              <w:tabs>
                <w:tab w:val="left" w:pos="1080"/>
              </w:tabs>
              <w:autoSpaceDE w:val="0"/>
              <w:autoSpaceDN w:val="0"/>
              <w:adjustRightInd w:val="0"/>
              <w:spacing w:after="0" w:line="240" w:lineRule="auto"/>
              <w:ind w:left="142"/>
              <w:jc w:val="both"/>
              <w:rPr>
                <w:rFonts w:ascii="Times New Roman" w:hAnsi="Times New Roman" w:cs="Times New Roman"/>
                <w:sz w:val="24"/>
                <w:szCs w:val="24"/>
              </w:rPr>
            </w:pPr>
            <w:r w:rsidRPr="00075B3D">
              <w:rPr>
                <w:rFonts w:ascii="Times New Roman" w:hAnsi="Times New Roman" w:cs="Times New Roman"/>
                <w:sz w:val="24"/>
                <w:szCs w:val="24"/>
              </w:rPr>
              <w:t>4.</w:t>
            </w:r>
          </w:p>
        </w:tc>
        <w:tc>
          <w:tcPr>
            <w:tcW w:w="4516" w:type="pct"/>
            <w:shd w:val="clear" w:color="auto" w:fill="auto"/>
          </w:tcPr>
          <w:p w:rsidR="00075B3D" w:rsidRPr="00075B3D" w:rsidRDefault="00075B3D" w:rsidP="00054417">
            <w:pPr>
              <w:pStyle w:val="a9"/>
              <w:spacing w:before="0" w:beforeAutospacing="0" w:after="0" w:afterAutospacing="0"/>
              <w:ind w:firstLine="34"/>
              <w:jc w:val="both"/>
              <w:rPr>
                <w:lang w:eastAsia="zh-CN"/>
              </w:rPr>
            </w:pPr>
            <w:r w:rsidRPr="00075B3D">
              <w:t xml:space="preserve">Лист-згода з умовами проекту договору( </w:t>
            </w:r>
            <w:r w:rsidRPr="00075B3D">
              <w:rPr>
                <w:b/>
              </w:rPr>
              <w:t>Додаток 3</w:t>
            </w:r>
            <w:r w:rsidRPr="00075B3D">
              <w:t>).</w:t>
            </w:r>
          </w:p>
        </w:tc>
      </w:tr>
      <w:tr w:rsidR="00075B3D" w:rsidRPr="00075B3D" w:rsidTr="00BF728C">
        <w:trPr>
          <w:trHeight w:val="451"/>
        </w:trPr>
        <w:tc>
          <w:tcPr>
            <w:tcW w:w="484" w:type="pct"/>
          </w:tcPr>
          <w:p w:rsidR="00075B3D" w:rsidRPr="00075B3D" w:rsidRDefault="00075B3D" w:rsidP="00054417">
            <w:pPr>
              <w:widowControl w:val="0"/>
              <w:tabs>
                <w:tab w:val="left" w:pos="1080"/>
              </w:tabs>
              <w:autoSpaceDE w:val="0"/>
              <w:autoSpaceDN w:val="0"/>
              <w:adjustRightInd w:val="0"/>
              <w:spacing w:after="0" w:line="240" w:lineRule="auto"/>
              <w:ind w:left="142"/>
              <w:jc w:val="both"/>
              <w:rPr>
                <w:rFonts w:ascii="Times New Roman" w:hAnsi="Times New Roman" w:cs="Times New Roman"/>
                <w:sz w:val="24"/>
                <w:szCs w:val="24"/>
              </w:rPr>
            </w:pPr>
            <w:r w:rsidRPr="00075B3D">
              <w:rPr>
                <w:rFonts w:ascii="Times New Roman" w:hAnsi="Times New Roman" w:cs="Times New Roman"/>
                <w:sz w:val="24"/>
                <w:szCs w:val="24"/>
              </w:rPr>
              <w:t>5.</w:t>
            </w:r>
          </w:p>
        </w:tc>
        <w:tc>
          <w:tcPr>
            <w:tcW w:w="4516" w:type="pct"/>
            <w:shd w:val="clear" w:color="auto" w:fill="auto"/>
          </w:tcPr>
          <w:p w:rsidR="00075B3D" w:rsidRPr="00075B3D" w:rsidRDefault="00075B3D" w:rsidP="00054417">
            <w:pPr>
              <w:widowControl w:val="0"/>
              <w:tabs>
                <w:tab w:val="left" w:pos="1080"/>
              </w:tabs>
              <w:autoSpaceDE w:val="0"/>
              <w:autoSpaceDN w:val="0"/>
              <w:adjustRightInd w:val="0"/>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t xml:space="preserve">Копія Свідоцтва про реєстрацію платника ПДВ або копія Витягу з реєстру платників податку на додану вартість </w:t>
            </w:r>
            <w:r w:rsidRPr="00075B3D">
              <w:rPr>
                <w:rFonts w:ascii="Times New Roman" w:hAnsi="Times New Roman" w:cs="Times New Roman"/>
                <w:i/>
                <w:sz w:val="24"/>
                <w:szCs w:val="24"/>
              </w:rPr>
              <w:t>(для платників ПДВ).</w:t>
            </w:r>
          </w:p>
        </w:tc>
      </w:tr>
      <w:tr w:rsidR="00075B3D" w:rsidRPr="00075B3D" w:rsidTr="00BF728C">
        <w:trPr>
          <w:trHeight w:val="432"/>
        </w:trPr>
        <w:tc>
          <w:tcPr>
            <w:tcW w:w="484" w:type="pct"/>
          </w:tcPr>
          <w:p w:rsidR="00075B3D" w:rsidRPr="00075B3D" w:rsidRDefault="00075B3D" w:rsidP="00054417">
            <w:pPr>
              <w:widowControl w:val="0"/>
              <w:tabs>
                <w:tab w:val="left" w:pos="1080"/>
              </w:tabs>
              <w:autoSpaceDE w:val="0"/>
              <w:autoSpaceDN w:val="0"/>
              <w:adjustRightInd w:val="0"/>
              <w:spacing w:after="0" w:line="240" w:lineRule="auto"/>
              <w:ind w:left="142"/>
              <w:jc w:val="both"/>
              <w:rPr>
                <w:rFonts w:ascii="Times New Roman" w:hAnsi="Times New Roman" w:cs="Times New Roman"/>
                <w:sz w:val="24"/>
                <w:szCs w:val="24"/>
              </w:rPr>
            </w:pPr>
            <w:r w:rsidRPr="00075B3D">
              <w:rPr>
                <w:rFonts w:ascii="Times New Roman" w:hAnsi="Times New Roman" w:cs="Times New Roman"/>
                <w:sz w:val="24"/>
                <w:szCs w:val="24"/>
              </w:rPr>
              <w:t>6.</w:t>
            </w:r>
          </w:p>
        </w:tc>
        <w:tc>
          <w:tcPr>
            <w:tcW w:w="4516" w:type="pct"/>
            <w:shd w:val="clear" w:color="auto" w:fill="auto"/>
          </w:tcPr>
          <w:p w:rsidR="00075B3D" w:rsidRPr="00075B3D" w:rsidRDefault="00075B3D" w:rsidP="00054417">
            <w:pPr>
              <w:widowControl w:val="0"/>
              <w:tabs>
                <w:tab w:val="left" w:pos="-252"/>
              </w:tabs>
              <w:autoSpaceDE w:val="0"/>
              <w:autoSpaceDN w:val="0"/>
              <w:adjustRightInd w:val="0"/>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t>Копія Свідоцтва платника єдиного податку або копія Витягу з реєстру платників єдиного податку (</w:t>
            </w:r>
            <w:r w:rsidRPr="00075B3D">
              <w:rPr>
                <w:rFonts w:ascii="Times New Roman" w:hAnsi="Times New Roman" w:cs="Times New Roman"/>
                <w:i/>
                <w:sz w:val="24"/>
                <w:szCs w:val="24"/>
              </w:rPr>
              <w:t>для платників єдиного податку</w:t>
            </w:r>
            <w:r w:rsidRPr="00075B3D">
              <w:rPr>
                <w:rFonts w:ascii="Times New Roman" w:hAnsi="Times New Roman" w:cs="Times New Roman"/>
                <w:sz w:val="24"/>
                <w:szCs w:val="24"/>
              </w:rPr>
              <w:t>).</w:t>
            </w:r>
          </w:p>
        </w:tc>
      </w:tr>
      <w:tr w:rsidR="00075B3D" w:rsidRPr="00075B3D" w:rsidTr="00BF728C">
        <w:trPr>
          <w:trHeight w:val="364"/>
        </w:trPr>
        <w:tc>
          <w:tcPr>
            <w:tcW w:w="484" w:type="pct"/>
          </w:tcPr>
          <w:p w:rsidR="00075B3D" w:rsidRPr="00075B3D" w:rsidRDefault="00075B3D" w:rsidP="00054417">
            <w:pPr>
              <w:widowControl w:val="0"/>
              <w:tabs>
                <w:tab w:val="left" w:pos="1080"/>
              </w:tabs>
              <w:autoSpaceDE w:val="0"/>
              <w:autoSpaceDN w:val="0"/>
              <w:adjustRightInd w:val="0"/>
              <w:spacing w:after="0" w:line="240" w:lineRule="auto"/>
              <w:ind w:left="142"/>
              <w:jc w:val="both"/>
              <w:rPr>
                <w:rFonts w:ascii="Times New Roman" w:hAnsi="Times New Roman" w:cs="Times New Roman"/>
                <w:sz w:val="24"/>
                <w:szCs w:val="24"/>
              </w:rPr>
            </w:pPr>
            <w:r w:rsidRPr="00075B3D">
              <w:rPr>
                <w:rFonts w:ascii="Times New Roman" w:hAnsi="Times New Roman" w:cs="Times New Roman"/>
                <w:sz w:val="24"/>
                <w:szCs w:val="24"/>
              </w:rPr>
              <w:t>7.</w:t>
            </w:r>
          </w:p>
        </w:tc>
        <w:tc>
          <w:tcPr>
            <w:tcW w:w="4516" w:type="pct"/>
            <w:shd w:val="clear" w:color="auto" w:fill="auto"/>
          </w:tcPr>
          <w:p w:rsidR="00075B3D" w:rsidRPr="00075B3D" w:rsidRDefault="00075B3D" w:rsidP="00054417">
            <w:pPr>
              <w:pStyle w:val="10"/>
              <w:widowControl w:val="0"/>
              <w:spacing w:line="240" w:lineRule="auto"/>
              <w:ind w:right="113"/>
              <w:jc w:val="both"/>
              <w:rPr>
                <w:rFonts w:ascii="Times New Roman" w:hAnsi="Times New Roman" w:cs="Times New Roman"/>
                <w:sz w:val="24"/>
                <w:szCs w:val="24"/>
              </w:rPr>
            </w:pPr>
            <w:r w:rsidRPr="00075B3D">
              <w:rPr>
                <w:rFonts w:ascii="Times New Roman" w:hAnsi="Times New Roman" w:cs="Times New Roman"/>
                <w:sz w:val="24"/>
                <w:szCs w:val="24"/>
              </w:rPr>
              <w:t>Лист-згода на обробку персональних даних Учасника.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tc>
      </w:tr>
      <w:tr w:rsidR="00075B3D" w:rsidRPr="00075B3D" w:rsidTr="00BF728C">
        <w:tblPrEx>
          <w:tblLook w:val="0000"/>
        </w:tblPrEx>
        <w:trPr>
          <w:trHeight w:val="601"/>
        </w:trPr>
        <w:tc>
          <w:tcPr>
            <w:tcW w:w="484" w:type="pct"/>
          </w:tcPr>
          <w:p w:rsidR="00075B3D" w:rsidRPr="00075B3D" w:rsidRDefault="00075B3D" w:rsidP="00054417">
            <w:pPr>
              <w:ind w:firstLine="284"/>
              <w:rPr>
                <w:rFonts w:ascii="Times New Roman" w:hAnsi="Times New Roman" w:cs="Times New Roman"/>
                <w:sz w:val="24"/>
                <w:shd w:val="clear" w:color="auto" w:fill="FFFFFF"/>
              </w:rPr>
            </w:pPr>
            <w:r w:rsidRPr="00075B3D">
              <w:rPr>
                <w:rFonts w:ascii="Times New Roman" w:hAnsi="Times New Roman" w:cs="Times New Roman"/>
                <w:sz w:val="24"/>
                <w:shd w:val="clear" w:color="auto" w:fill="FFFFFF"/>
              </w:rPr>
              <w:t>8.</w:t>
            </w:r>
          </w:p>
        </w:tc>
        <w:tc>
          <w:tcPr>
            <w:tcW w:w="4516" w:type="pct"/>
            <w:shd w:val="clear" w:color="auto" w:fill="auto"/>
          </w:tcPr>
          <w:p w:rsidR="00075B3D" w:rsidRPr="00075B3D" w:rsidRDefault="00075B3D" w:rsidP="00054417">
            <w:pPr>
              <w:spacing w:after="0" w:line="240" w:lineRule="auto"/>
              <w:rPr>
                <w:rFonts w:ascii="Times New Roman" w:hAnsi="Times New Roman" w:cs="Times New Roman"/>
                <w:sz w:val="24"/>
                <w:shd w:val="clear" w:color="auto" w:fill="FFFFFF"/>
              </w:rPr>
            </w:pPr>
            <w:r w:rsidRPr="00075B3D">
              <w:rPr>
                <w:rFonts w:ascii="Times New Roman" w:hAnsi="Times New Roman" w:cs="Times New Roman"/>
                <w:sz w:val="24"/>
                <w:shd w:val="clear" w:color="auto" w:fill="FFFFFF"/>
              </w:rPr>
              <w:t>Документи для підтвердження відповідності пропозиції учасника вимогам, визначеним у статті 17 (</w:t>
            </w:r>
            <w:r w:rsidRPr="00075B3D">
              <w:rPr>
                <w:rFonts w:ascii="Times New Roman" w:hAnsi="Times New Roman" w:cs="Times New Roman"/>
                <w:b/>
                <w:sz w:val="24"/>
                <w:shd w:val="clear" w:color="auto" w:fill="FFFFFF"/>
              </w:rPr>
              <w:t>Додаток №5</w:t>
            </w:r>
            <w:r w:rsidRPr="00075B3D">
              <w:rPr>
                <w:rFonts w:ascii="Times New Roman" w:hAnsi="Times New Roman" w:cs="Times New Roman"/>
                <w:sz w:val="24"/>
                <w:shd w:val="clear" w:color="auto" w:fill="FFFFFF"/>
              </w:rPr>
              <w:t>).</w:t>
            </w:r>
          </w:p>
        </w:tc>
      </w:tr>
      <w:tr w:rsidR="00075B3D" w:rsidRPr="00075B3D" w:rsidTr="00BF728C">
        <w:tblPrEx>
          <w:tblLook w:val="0000"/>
        </w:tblPrEx>
        <w:trPr>
          <w:trHeight w:val="865"/>
        </w:trPr>
        <w:tc>
          <w:tcPr>
            <w:tcW w:w="484" w:type="pct"/>
          </w:tcPr>
          <w:p w:rsidR="00075B3D" w:rsidRPr="00075B3D" w:rsidRDefault="00075B3D" w:rsidP="00054417">
            <w:pPr>
              <w:ind w:firstLine="284"/>
              <w:rPr>
                <w:rFonts w:ascii="Times New Roman" w:hAnsi="Times New Roman" w:cs="Times New Roman"/>
                <w:sz w:val="24"/>
                <w:shd w:val="clear" w:color="auto" w:fill="FFFFFF"/>
              </w:rPr>
            </w:pPr>
            <w:r w:rsidRPr="00075B3D">
              <w:rPr>
                <w:rFonts w:ascii="Times New Roman" w:hAnsi="Times New Roman" w:cs="Times New Roman"/>
                <w:sz w:val="24"/>
                <w:shd w:val="clear" w:color="auto" w:fill="FFFFFF"/>
              </w:rPr>
              <w:t>9.</w:t>
            </w:r>
          </w:p>
        </w:tc>
        <w:tc>
          <w:tcPr>
            <w:tcW w:w="4516" w:type="pct"/>
            <w:shd w:val="clear" w:color="auto" w:fill="auto"/>
          </w:tcPr>
          <w:p w:rsidR="00075B3D" w:rsidRPr="00075B3D" w:rsidRDefault="00075B3D" w:rsidP="00054417">
            <w:pPr>
              <w:spacing w:after="0" w:line="240" w:lineRule="auto"/>
              <w:jc w:val="both"/>
              <w:rPr>
                <w:rFonts w:ascii="Times New Roman" w:hAnsi="Times New Roman" w:cs="Times New Roman"/>
                <w:sz w:val="24"/>
                <w:shd w:val="clear" w:color="auto" w:fill="FFFFFF"/>
              </w:rPr>
            </w:pPr>
            <w:r w:rsidRPr="00075B3D">
              <w:rPr>
                <w:rFonts w:ascii="Times New Roman" w:hAnsi="Times New Roman" w:cs="Times New Roman"/>
                <w:sz w:val="24"/>
                <w:szCs w:val="24"/>
              </w:rPr>
              <w:t>Копія Статуту в останньої (діючої) редакції або іншого установчого документу (</w:t>
            </w:r>
            <w:r w:rsidRPr="00075B3D">
              <w:rPr>
                <w:rFonts w:ascii="Times New Roman" w:hAnsi="Times New Roman" w:cs="Times New Roman"/>
                <w:i/>
                <w:sz w:val="24"/>
                <w:szCs w:val="24"/>
              </w:rPr>
              <w:t>вимога встановлюється до Учасників торгів - юридичних осіб</w:t>
            </w:r>
            <w:r w:rsidRPr="00075B3D">
              <w:rPr>
                <w:rFonts w:ascii="Times New Roman" w:hAnsi="Times New Roman" w:cs="Times New Roman"/>
                <w:sz w:val="24"/>
                <w:szCs w:val="24"/>
              </w:rPr>
              <w:t>).</w:t>
            </w:r>
          </w:p>
        </w:tc>
      </w:tr>
      <w:tr w:rsidR="00075B3D" w:rsidRPr="00075B3D" w:rsidTr="00BF728C">
        <w:tblPrEx>
          <w:tblLook w:val="0000"/>
        </w:tblPrEx>
        <w:trPr>
          <w:trHeight w:val="950"/>
        </w:trPr>
        <w:tc>
          <w:tcPr>
            <w:tcW w:w="484" w:type="pct"/>
          </w:tcPr>
          <w:p w:rsidR="00075B3D" w:rsidRPr="00075B3D" w:rsidRDefault="00075B3D" w:rsidP="00054417">
            <w:pPr>
              <w:pStyle w:val="5363"/>
              <w:shd w:val="clear" w:color="auto" w:fill="FFFFFF"/>
              <w:spacing w:after="0"/>
              <w:ind w:firstLine="284"/>
              <w:jc w:val="both"/>
              <w:rPr>
                <w:color w:val="000000"/>
                <w:lang w:val="uk-UA"/>
              </w:rPr>
            </w:pPr>
            <w:r w:rsidRPr="00075B3D">
              <w:rPr>
                <w:color w:val="000000"/>
                <w:lang w:val="uk-UA"/>
              </w:rPr>
              <w:t>10.</w:t>
            </w:r>
          </w:p>
        </w:tc>
        <w:tc>
          <w:tcPr>
            <w:tcW w:w="4516" w:type="pct"/>
            <w:shd w:val="clear" w:color="auto" w:fill="auto"/>
          </w:tcPr>
          <w:p w:rsidR="00075B3D" w:rsidRPr="00075B3D" w:rsidRDefault="00075B3D" w:rsidP="00054417">
            <w:pPr>
              <w:pStyle w:val="5363"/>
              <w:shd w:val="clear" w:color="auto" w:fill="FFFFFF"/>
              <w:spacing w:before="0" w:beforeAutospacing="0" w:after="0" w:afterAutospacing="0"/>
              <w:jc w:val="both"/>
              <w:rPr>
                <w:color w:val="000000"/>
                <w:lang w:val="uk-UA"/>
              </w:rPr>
            </w:pPr>
            <w:r w:rsidRPr="00075B3D">
              <w:rPr>
                <w:color w:val="000000"/>
                <w:lang w:val="uk-UA"/>
              </w:rPr>
              <w:t xml:space="preserve">- Учасник повинен надати оригінал довідки від оператора системи передачі ПрАТ «НЕК «Укренерго» про те, що він з початку роботи ринку електричної енергії – з 01.07.2019 року не знаходився в статусі «дефолтного», відповідно до Розділу 1.7 «Невиконання зобов’язань» «Правил ринку», затверджених постановою НКРЕКП від 24.06.2019 № 1168. Довідка повинна бути датована місяцем подачі тендерної пропозиції. </w:t>
            </w:r>
          </w:p>
          <w:p w:rsidR="00075B3D" w:rsidRPr="00075B3D" w:rsidRDefault="00075B3D" w:rsidP="00054417">
            <w:pPr>
              <w:pStyle w:val="5363"/>
              <w:shd w:val="clear" w:color="auto" w:fill="FFFFFF"/>
              <w:spacing w:before="0" w:beforeAutospacing="0" w:after="0" w:afterAutospacing="0"/>
              <w:jc w:val="both"/>
              <w:rPr>
                <w:strike/>
                <w:color w:val="000000"/>
                <w:lang w:val="uk-UA"/>
              </w:rPr>
            </w:pPr>
            <w:r w:rsidRPr="00075B3D">
              <w:rPr>
                <w:color w:val="000000"/>
                <w:lang w:val="uk-UA"/>
              </w:rPr>
              <w:t xml:space="preserve">- Учасник повинен надати гарантійний лист, про те, що він протягом 2021-2022 року не </w:t>
            </w:r>
            <w:r w:rsidRPr="00075B3D">
              <w:rPr>
                <w:color w:val="000000"/>
                <w:lang w:val="uk-UA"/>
              </w:rPr>
              <w:lastRenderedPageBreak/>
              <w:t>знаходився в статусі «переддефолтний», відповідно до Розділу 1.7 «Невиконання зобов’язань» «Правил ринку», затверджених постановою НКРЕКП від 24.06.2019 № 1168.</w:t>
            </w:r>
          </w:p>
        </w:tc>
      </w:tr>
      <w:tr w:rsidR="00075B3D" w:rsidRPr="00075B3D" w:rsidTr="00BF728C">
        <w:tblPrEx>
          <w:tblLook w:val="0000"/>
        </w:tblPrEx>
        <w:trPr>
          <w:trHeight w:val="1729"/>
        </w:trPr>
        <w:tc>
          <w:tcPr>
            <w:tcW w:w="484" w:type="pct"/>
          </w:tcPr>
          <w:p w:rsidR="00075B3D" w:rsidRPr="00075B3D" w:rsidRDefault="00075B3D" w:rsidP="00054417">
            <w:pPr>
              <w:ind w:firstLine="284"/>
              <w:rPr>
                <w:rFonts w:ascii="Times New Roman" w:hAnsi="Times New Roman" w:cs="Times New Roman"/>
                <w:sz w:val="24"/>
                <w:shd w:val="clear" w:color="auto" w:fill="FFFFFF"/>
              </w:rPr>
            </w:pPr>
            <w:r w:rsidRPr="00075B3D">
              <w:rPr>
                <w:rFonts w:ascii="Times New Roman" w:hAnsi="Times New Roman" w:cs="Times New Roman"/>
                <w:sz w:val="24"/>
                <w:shd w:val="clear" w:color="auto" w:fill="FFFFFF"/>
              </w:rPr>
              <w:lastRenderedPageBreak/>
              <w:t>11.</w:t>
            </w:r>
          </w:p>
          <w:p w:rsidR="00075B3D" w:rsidRPr="00075B3D" w:rsidRDefault="00075B3D" w:rsidP="00054417">
            <w:pPr>
              <w:ind w:firstLine="284"/>
              <w:rPr>
                <w:rFonts w:ascii="Times New Roman" w:hAnsi="Times New Roman" w:cs="Times New Roman"/>
                <w:sz w:val="24"/>
                <w:shd w:val="clear" w:color="auto" w:fill="FFFFFF"/>
              </w:rPr>
            </w:pPr>
          </w:p>
          <w:p w:rsidR="00075B3D" w:rsidRPr="00075B3D" w:rsidRDefault="00075B3D" w:rsidP="00054417">
            <w:pPr>
              <w:ind w:firstLine="284"/>
              <w:rPr>
                <w:rFonts w:ascii="Times New Roman" w:hAnsi="Times New Roman" w:cs="Times New Roman"/>
                <w:sz w:val="24"/>
              </w:rPr>
            </w:pPr>
          </w:p>
        </w:tc>
        <w:tc>
          <w:tcPr>
            <w:tcW w:w="4516" w:type="pct"/>
            <w:shd w:val="clear" w:color="auto" w:fill="auto"/>
          </w:tcPr>
          <w:p w:rsidR="00075B3D" w:rsidRPr="00075B3D" w:rsidRDefault="00075B3D" w:rsidP="00054417">
            <w:pPr>
              <w:pStyle w:val="3309"/>
              <w:shd w:val="clear" w:color="auto" w:fill="FFFFFF"/>
              <w:spacing w:before="0" w:beforeAutospacing="0" w:after="0" w:afterAutospacing="0"/>
              <w:jc w:val="both"/>
              <w:rPr>
                <w:lang w:val="uk-UA"/>
              </w:rPr>
            </w:pPr>
            <w:r w:rsidRPr="00075B3D">
              <w:rPr>
                <w:color w:val="000000"/>
                <w:lang w:val="uk-UA"/>
              </w:rPr>
              <w:t>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075B3D" w:rsidRPr="00075B3D" w:rsidTr="00BF728C">
        <w:tblPrEx>
          <w:tblLook w:val="0000"/>
        </w:tblPrEx>
        <w:trPr>
          <w:trHeight w:val="1411"/>
        </w:trPr>
        <w:tc>
          <w:tcPr>
            <w:tcW w:w="484" w:type="pct"/>
          </w:tcPr>
          <w:p w:rsidR="00075B3D" w:rsidRPr="00075B3D" w:rsidRDefault="00075B3D" w:rsidP="00054417">
            <w:pPr>
              <w:ind w:firstLine="284"/>
              <w:rPr>
                <w:rFonts w:ascii="Times New Roman" w:hAnsi="Times New Roman" w:cs="Times New Roman"/>
                <w:sz w:val="24"/>
              </w:rPr>
            </w:pPr>
            <w:r w:rsidRPr="00075B3D">
              <w:rPr>
                <w:rFonts w:ascii="Times New Roman" w:hAnsi="Times New Roman" w:cs="Times New Roman"/>
                <w:sz w:val="24"/>
                <w:shd w:val="clear" w:color="auto" w:fill="FFFFFF"/>
              </w:rPr>
              <w:t>12.</w:t>
            </w:r>
          </w:p>
          <w:p w:rsidR="00075B3D" w:rsidRPr="00075B3D" w:rsidRDefault="00075B3D" w:rsidP="00054417">
            <w:pPr>
              <w:ind w:firstLine="284"/>
              <w:rPr>
                <w:rFonts w:ascii="Times New Roman" w:hAnsi="Times New Roman" w:cs="Times New Roman"/>
                <w:sz w:val="24"/>
              </w:rPr>
            </w:pPr>
          </w:p>
        </w:tc>
        <w:tc>
          <w:tcPr>
            <w:tcW w:w="4516" w:type="pct"/>
            <w:shd w:val="clear" w:color="auto" w:fill="auto"/>
          </w:tcPr>
          <w:p w:rsidR="00075B3D" w:rsidRPr="00075B3D" w:rsidRDefault="00075B3D" w:rsidP="00054417">
            <w:pPr>
              <w:pStyle w:val="3309"/>
              <w:shd w:val="clear" w:color="auto" w:fill="FFFFFF"/>
              <w:spacing w:before="0" w:beforeAutospacing="0" w:after="0" w:afterAutospacing="0"/>
              <w:jc w:val="both"/>
              <w:rPr>
                <w:color w:val="000000"/>
                <w:lang w:val="uk-UA"/>
              </w:rPr>
            </w:pPr>
            <w:r w:rsidRPr="00075B3D">
              <w:rPr>
                <w:color w:val="000000"/>
                <w:lang w:val="uk-UA"/>
              </w:rPr>
              <w:t xml:space="preserve">Діючий сертифікат ISO 9001:2015 «Системи управління якістю. Вимоги», ISO 14001:2015 «Системи екологічного менеджменту. Вимоги та настанови щодо застосування», що засвідчує використання учасником системи управління якості стосовно торгівлі електроенергією, та додержання екологічних вимог. </w:t>
            </w:r>
          </w:p>
        </w:tc>
      </w:tr>
      <w:tr w:rsidR="00075B3D" w:rsidRPr="00075B3D" w:rsidTr="00BF728C">
        <w:tblPrEx>
          <w:tblLook w:val="0000"/>
        </w:tblPrEx>
        <w:trPr>
          <w:trHeight w:val="1133"/>
        </w:trPr>
        <w:tc>
          <w:tcPr>
            <w:tcW w:w="484" w:type="pct"/>
          </w:tcPr>
          <w:p w:rsidR="00075B3D" w:rsidRPr="00075B3D" w:rsidRDefault="00075B3D" w:rsidP="00054417">
            <w:pPr>
              <w:ind w:firstLine="284"/>
              <w:rPr>
                <w:rFonts w:ascii="Times New Roman" w:hAnsi="Times New Roman" w:cs="Times New Roman"/>
                <w:sz w:val="24"/>
                <w:shd w:val="clear" w:color="auto" w:fill="FFFFFF"/>
              </w:rPr>
            </w:pPr>
            <w:bookmarkStart w:id="17" w:name="_Hlk117237816"/>
            <w:r w:rsidRPr="00075B3D">
              <w:rPr>
                <w:rFonts w:ascii="Times New Roman" w:hAnsi="Times New Roman" w:cs="Times New Roman"/>
                <w:sz w:val="24"/>
                <w:shd w:val="clear" w:color="auto" w:fill="FFFFFF"/>
              </w:rPr>
              <w:t>13.</w:t>
            </w:r>
          </w:p>
        </w:tc>
        <w:tc>
          <w:tcPr>
            <w:tcW w:w="4516" w:type="pct"/>
            <w:shd w:val="clear" w:color="auto" w:fill="auto"/>
          </w:tcPr>
          <w:p w:rsidR="00075B3D" w:rsidRPr="00075B3D" w:rsidRDefault="00075B3D" w:rsidP="00054417">
            <w:pPr>
              <w:pStyle w:val="3309"/>
              <w:shd w:val="clear" w:color="auto" w:fill="FFFFFF"/>
              <w:spacing w:after="0"/>
              <w:jc w:val="both"/>
              <w:rPr>
                <w:color w:val="000000"/>
                <w:lang w:val="uk-UA"/>
              </w:rPr>
            </w:pPr>
            <w:r w:rsidRPr="00075B3D">
              <w:rPr>
                <w:lang w:val="uk-UA"/>
              </w:rPr>
              <w:t>Учасник повинен надати гарантійний лист, про згоду з відхиленням своєї тендерної пропозиції, у разі якщо замовник встановить невідповідність в інформації та/або документах, що подані учасником</w:t>
            </w:r>
            <w:r w:rsidRPr="00075B3D">
              <w:rPr>
                <w:shd w:val="solid" w:color="FFFFFF" w:fill="FFFFFF"/>
                <w:lang w:val="uk-UA"/>
              </w:rPr>
              <w:t>, що є суттєвою для визначення результатів відкритих торгів, яку замовником виявлено згідно з абзацом другим частини п’ятнадцятої статті 29 Закону</w:t>
            </w:r>
          </w:p>
        </w:tc>
      </w:tr>
      <w:bookmarkEnd w:id="17"/>
      <w:tr w:rsidR="00075B3D" w:rsidRPr="00075B3D" w:rsidTr="00BF728C">
        <w:tblPrEx>
          <w:tblLook w:val="0000"/>
        </w:tblPrEx>
        <w:trPr>
          <w:trHeight w:val="1576"/>
        </w:trPr>
        <w:tc>
          <w:tcPr>
            <w:tcW w:w="484" w:type="pct"/>
          </w:tcPr>
          <w:p w:rsidR="00075B3D" w:rsidRPr="00075B3D" w:rsidRDefault="00075B3D" w:rsidP="00054417">
            <w:pPr>
              <w:ind w:firstLine="284"/>
              <w:rPr>
                <w:rFonts w:ascii="Times New Roman" w:hAnsi="Times New Roman" w:cs="Times New Roman"/>
                <w:sz w:val="24"/>
                <w:shd w:val="clear" w:color="auto" w:fill="FFFFFF"/>
              </w:rPr>
            </w:pPr>
            <w:r w:rsidRPr="00075B3D">
              <w:rPr>
                <w:rFonts w:ascii="Times New Roman" w:hAnsi="Times New Roman" w:cs="Times New Roman"/>
                <w:sz w:val="24"/>
                <w:shd w:val="clear" w:color="auto" w:fill="FFFFFF"/>
              </w:rPr>
              <w:t>14.</w:t>
            </w:r>
          </w:p>
        </w:tc>
        <w:tc>
          <w:tcPr>
            <w:tcW w:w="4516" w:type="pct"/>
            <w:shd w:val="clear" w:color="auto" w:fill="auto"/>
          </w:tcPr>
          <w:p w:rsidR="00075B3D" w:rsidRPr="00075B3D" w:rsidRDefault="00075B3D" w:rsidP="00054417">
            <w:pPr>
              <w:pStyle w:val="3309"/>
              <w:shd w:val="clear" w:color="auto" w:fill="FFFFFF"/>
              <w:spacing w:after="0"/>
              <w:jc w:val="both"/>
              <w:rPr>
                <w:color w:val="000000"/>
                <w:lang w:val="uk-UA"/>
              </w:rPr>
            </w:pPr>
            <w:r w:rsidRPr="00075B3D">
              <w:rPr>
                <w:color w:val="000000"/>
                <w:lang w:val="uk-UA"/>
              </w:rPr>
              <w:t xml:space="preserve">Учасник повинен надати гарантійний лист, </w:t>
            </w:r>
            <w:r w:rsidRPr="00075B3D">
              <w:rPr>
                <w:lang w:val="uk-UA"/>
              </w:rPr>
              <w:t xml:space="preserve">про те, що Учасник </w:t>
            </w:r>
            <w:r w:rsidRPr="00075B3D">
              <w:rPr>
                <w:color w:val="0D0D0D"/>
                <w:lang w:val="uk-UA"/>
              </w:rPr>
              <w:t xml:space="preserve">гарантує що </w:t>
            </w:r>
            <w:r w:rsidRPr="00075B3D">
              <w:rPr>
                <w:lang w:val="uk-UA"/>
              </w:rPr>
              <w:t>він не є юридичною особою – резидентом Російської Федерації,  державної форми власності та юридичною особою, частка статутного капіталу якого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tc>
      </w:tr>
      <w:tr w:rsidR="00BF728C" w:rsidRPr="00075B3D" w:rsidTr="00BF728C">
        <w:tblPrEx>
          <w:tblLook w:val="0000"/>
        </w:tblPrEx>
        <w:trPr>
          <w:trHeight w:val="1576"/>
        </w:trPr>
        <w:tc>
          <w:tcPr>
            <w:tcW w:w="484" w:type="pct"/>
          </w:tcPr>
          <w:p w:rsidR="00BF728C" w:rsidRPr="00075B3D" w:rsidRDefault="00BF728C" w:rsidP="00054417">
            <w:pPr>
              <w:ind w:firstLine="284"/>
              <w:rPr>
                <w:rFonts w:ascii="Times New Roman" w:hAnsi="Times New Roman" w:cs="Times New Roman"/>
                <w:sz w:val="24"/>
                <w:shd w:val="clear" w:color="auto" w:fill="FFFFFF"/>
              </w:rPr>
            </w:pPr>
          </w:p>
        </w:tc>
        <w:tc>
          <w:tcPr>
            <w:tcW w:w="4516" w:type="pct"/>
            <w:shd w:val="clear" w:color="auto" w:fill="auto"/>
          </w:tcPr>
          <w:p w:rsidR="00BF728C" w:rsidRPr="00CD7807" w:rsidRDefault="00BF728C" w:rsidP="00BF728C">
            <w:pPr>
              <w:numPr>
                <w:ilvl w:val="0"/>
                <w:numId w:val="16"/>
              </w:numPr>
              <w:shd w:val="clear" w:color="auto" w:fill="FFFFFF"/>
              <w:spacing w:after="0" w:line="240" w:lineRule="auto"/>
              <w:ind w:left="502"/>
              <w:jc w:val="both"/>
              <w:rPr>
                <w:rFonts w:ascii="Times New Roman" w:eastAsia="Times New Roman" w:hAnsi="Times New Roman" w:cs="Times New Roman"/>
                <w:b/>
                <w:color w:val="000000"/>
              </w:rPr>
            </w:pPr>
            <w:r w:rsidRPr="00CD7807">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F728C" w:rsidRPr="00CD7807" w:rsidRDefault="00BF728C" w:rsidP="00BF728C">
            <w:pPr>
              <w:shd w:val="clear" w:color="auto" w:fill="FFFFFF"/>
              <w:spacing w:after="0" w:line="240" w:lineRule="auto"/>
              <w:ind w:left="502"/>
              <w:jc w:val="both"/>
              <w:rPr>
                <w:rFonts w:ascii="Times New Roman" w:eastAsia="Times New Roman" w:hAnsi="Times New Roman" w:cs="Times New Roman"/>
                <w:b/>
                <w:color w:val="000000"/>
              </w:rPr>
            </w:pPr>
          </w:p>
          <w:tbl>
            <w:tblPr>
              <w:tblW w:w="9619" w:type="dxa"/>
              <w:jc w:val="center"/>
              <w:tblLook w:val="0400"/>
            </w:tblPr>
            <w:tblGrid>
              <w:gridCol w:w="490"/>
              <w:gridCol w:w="2273"/>
              <w:gridCol w:w="6856"/>
            </w:tblGrid>
            <w:tr w:rsidR="00BF728C" w:rsidRPr="00CD7807" w:rsidTr="004C26A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728C" w:rsidRPr="00CD7807" w:rsidRDefault="00BF728C" w:rsidP="004C26AA">
                  <w:pPr>
                    <w:spacing w:after="0" w:line="240" w:lineRule="auto"/>
                    <w:jc w:val="center"/>
                    <w:rPr>
                      <w:rFonts w:ascii="Times New Roman" w:eastAsia="Times New Roman" w:hAnsi="Times New Roman" w:cs="Times New Roman"/>
                    </w:rPr>
                  </w:pPr>
                  <w:r w:rsidRPr="00CD7807">
                    <w:rPr>
                      <w:rFonts w:ascii="Times New Roman" w:eastAsia="Times New Roman" w:hAnsi="Times New Roman" w:cs="Times New Roman"/>
                      <w:b/>
                      <w:color w:val="000000"/>
                    </w:rPr>
                    <w:t xml:space="preserve">№ </w:t>
                  </w:r>
                  <w:r w:rsidRPr="00CD7807">
                    <w:rPr>
                      <w:rFonts w:ascii="Times New Roman" w:eastAsia="Times New Roman" w:hAnsi="Times New Roman" w:cs="Times New Roman"/>
                      <w:b/>
                    </w:rPr>
                    <w:t>з</w:t>
                  </w:r>
                  <w:r w:rsidRPr="00CD7807">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728C" w:rsidRPr="00CD7807" w:rsidRDefault="00BF728C" w:rsidP="004C26AA">
                  <w:pPr>
                    <w:spacing w:after="0" w:line="240" w:lineRule="auto"/>
                    <w:jc w:val="center"/>
                    <w:rPr>
                      <w:rFonts w:ascii="Times New Roman" w:eastAsia="Times New Roman" w:hAnsi="Times New Roman" w:cs="Times New Roman"/>
                    </w:rPr>
                  </w:pPr>
                  <w:r w:rsidRPr="00CD7807">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728C" w:rsidRPr="00CD7807" w:rsidRDefault="00BF728C" w:rsidP="004C26AA">
                  <w:pPr>
                    <w:spacing w:after="0" w:line="240" w:lineRule="auto"/>
                    <w:jc w:val="center"/>
                    <w:rPr>
                      <w:rFonts w:ascii="Times New Roman" w:eastAsia="Times New Roman" w:hAnsi="Times New Roman" w:cs="Times New Roman"/>
                    </w:rPr>
                  </w:pPr>
                  <w:r w:rsidRPr="00CD7807">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BF728C" w:rsidRPr="00CD7807" w:rsidTr="004C26A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28C" w:rsidRPr="00CD7807" w:rsidRDefault="00BF728C" w:rsidP="004C26AA">
                  <w:pPr>
                    <w:spacing w:after="0" w:line="240" w:lineRule="auto"/>
                    <w:jc w:val="center"/>
                    <w:rPr>
                      <w:rFonts w:ascii="Times New Roman" w:eastAsia="Times New Roman" w:hAnsi="Times New Roman" w:cs="Times New Roman"/>
                    </w:rPr>
                  </w:pPr>
                  <w:r w:rsidRPr="00CD7807">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28C" w:rsidRPr="00CD7807" w:rsidRDefault="00BF728C" w:rsidP="004C26AA">
                  <w:pPr>
                    <w:spacing w:after="0" w:line="240" w:lineRule="auto"/>
                    <w:rPr>
                      <w:rFonts w:ascii="Times New Roman" w:eastAsia="Times New Roman" w:hAnsi="Times New Roman" w:cs="Times New Roman"/>
                    </w:rPr>
                  </w:pPr>
                  <w:r w:rsidRPr="00CD7807">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28C" w:rsidRPr="00CD7807" w:rsidRDefault="00BF728C" w:rsidP="004C26AA">
                  <w:pPr>
                    <w:spacing w:after="0" w:line="240" w:lineRule="auto"/>
                    <w:jc w:val="both"/>
                    <w:rPr>
                      <w:rFonts w:ascii="Times New Roman" w:eastAsia="Times New Roman" w:hAnsi="Times New Roman" w:cs="Times New Roman"/>
                    </w:rPr>
                  </w:pPr>
                  <w:r w:rsidRPr="00CD7807">
                    <w:rPr>
                      <w:rFonts w:ascii="Times New Roman" w:eastAsia="Times New Roman" w:hAnsi="Times New Roman" w:cs="Times New Roman"/>
                      <w:color w:val="000000"/>
                    </w:rPr>
                    <w:t>1. На підтвердження досвіду виконання аналогічного (аналогічних) за предметом закупівлі договору (договорів) Учасник має надати:</w:t>
                  </w:r>
                </w:p>
                <w:p w:rsidR="00BF728C" w:rsidRPr="00CD7807" w:rsidRDefault="00BF728C" w:rsidP="004C26AA">
                  <w:pPr>
                    <w:spacing w:after="0" w:line="240" w:lineRule="auto"/>
                    <w:jc w:val="both"/>
                    <w:rPr>
                      <w:rFonts w:ascii="Times New Roman" w:eastAsia="Times New Roman" w:hAnsi="Times New Roman" w:cs="Times New Roman"/>
                    </w:rPr>
                  </w:pPr>
                  <w:r w:rsidRPr="00CD7807">
                    <w:rPr>
                      <w:rFonts w:ascii="Times New Roman" w:eastAsia="Times New Roman" w:hAnsi="Times New Roman" w:cs="Times New Roman"/>
                      <w:color w:val="00000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F728C" w:rsidRPr="00CD7807" w:rsidRDefault="00BF728C" w:rsidP="004C26AA">
                  <w:pPr>
                    <w:spacing w:after="0" w:line="240" w:lineRule="auto"/>
                    <w:jc w:val="both"/>
                    <w:rPr>
                      <w:rFonts w:ascii="Times New Roman" w:eastAsia="Times New Roman" w:hAnsi="Times New Roman" w:cs="Times New Roman"/>
                    </w:rPr>
                  </w:pPr>
                  <w:r w:rsidRPr="00CD7807">
                    <w:rPr>
                      <w:rFonts w:ascii="Times New Roman" w:eastAsia="Times New Roman" w:hAnsi="Times New Roman" w:cs="Times New Roman"/>
                      <w:color w:val="000000"/>
                    </w:rPr>
                    <w:t xml:space="preserve">1.2. не менше 1 копії договору, зазначеного </w:t>
                  </w:r>
                  <w:r w:rsidRPr="00CD7807">
                    <w:rPr>
                      <w:rFonts w:ascii="Times New Roman" w:eastAsia="Times New Roman" w:hAnsi="Times New Roman" w:cs="Times New Roman"/>
                    </w:rPr>
                    <w:t>в</w:t>
                  </w:r>
                  <w:r w:rsidRPr="00CD7807">
                    <w:rPr>
                      <w:rFonts w:ascii="Times New Roman" w:eastAsia="Times New Roman" w:hAnsi="Times New Roman" w:cs="Times New Roman"/>
                      <w:color w:val="000000"/>
                    </w:rPr>
                    <w:t xml:space="preserve"> довідці </w:t>
                  </w:r>
                  <w:r w:rsidRPr="00CD7807">
                    <w:rPr>
                      <w:rFonts w:ascii="Times New Roman" w:eastAsia="Times New Roman" w:hAnsi="Times New Roman" w:cs="Times New Roman"/>
                    </w:rPr>
                    <w:t>в</w:t>
                  </w:r>
                  <w:r w:rsidRPr="00CD7807">
                    <w:rPr>
                      <w:rFonts w:ascii="Times New Roman" w:eastAsia="Times New Roman" w:hAnsi="Times New Roman" w:cs="Times New Roman"/>
                      <w:color w:val="000000"/>
                    </w:rPr>
                    <w:t xml:space="preserve"> повному обсязі,</w:t>
                  </w:r>
                </w:p>
                <w:p w:rsidR="00BF728C" w:rsidRPr="00CD7807" w:rsidRDefault="00BF728C" w:rsidP="004C26AA">
                  <w:pPr>
                    <w:spacing w:after="0" w:line="240" w:lineRule="auto"/>
                    <w:jc w:val="both"/>
                    <w:rPr>
                      <w:rFonts w:ascii="Times New Roman" w:eastAsia="Times New Roman" w:hAnsi="Times New Roman" w:cs="Times New Roman"/>
                      <w:highlight w:val="white"/>
                    </w:rPr>
                  </w:pPr>
                  <w:r w:rsidRPr="00CD7807">
                    <w:rPr>
                      <w:rFonts w:ascii="Times New Roman" w:eastAsia="Times New Roman" w:hAnsi="Times New Roman" w:cs="Times New Roman"/>
                      <w:color w:val="000000"/>
                    </w:rPr>
                    <w:t>1.3. копії/ю документів/</w:t>
                  </w:r>
                  <w:r w:rsidRPr="00CD7807">
                    <w:rPr>
                      <w:rFonts w:ascii="Times New Roman" w:eastAsia="Times New Roman" w:hAnsi="Times New Roman" w:cs="Times New Roman"/>
                    </w:rPr>
                    <w:t>а</w:t>
                  </w:r>
                  <w:r w:rsidRPr="00CD7807">
                    <w:rPr>
                      <w:rFonts w:ascii="Times New Roman" w:eastAsia="Times New Roman" w:hAnsi="Times New Roman" w:cs="Times New Roman"/>
                      <w:color w:val="000000"/>
                    </w:rPr>
                    <w:t xml:space="preserve"> на підтвердження виконання не менше ніж одного договору, заз</w:t>
                  </w:r>
                  <w:r w:rsidRPr="00CD7807">
                    <w:rPr>
                      <w:rFonts w:ascii="Times New Roman" w:eastAsia="Times New Roman" w:hAnsi="Times New Roman" w:cs="Times New Roman"/>
                      <w:color w:val="000000"/>
                      <w:highlight w:val="white"/>
                    </w:rPr>
                    <w:t>наченого в наданій Учасником довідці. </w:t>
                  </w:r>
                </w:p>
                <w:p w:rsidR="00BF728C" w:rsidRPr="00CD7807" w:rsidRDefault="00BF728C" w:rsidP="004C26AA">
                  <w:pPr>
                    <w:spacing w:after="0" w:line="240" w:lineRule="auto"/>
                    <w:jc w:val="both"/>
                    <w:rPr>
                      <w:rFonts w:ascii="Times New Roman" w:eastAsia="Times New Roman" w:hAnsi="Times New Roman" w:cs="Times New Roman"/>
                    </w:rPr>
                  </w:pPr>
                </w:p>
                <w:p w:rsidR="00BF728C" w:rsidRPr="00CD7807" w:rsidRDefault="00BF728C" w:rsidP="004C26AA">
                  <w:pPr>
                    <w:spacing w:after="0" w:line="240" w:lineRule="auto"/>
                    <w:jc w:val="both"/>
                    <w:rPr>
                      <w:rFonts w:ascii="Times New Roman" w:eastAsia="Times New Roman" w:hAnsi="Times New Roman" w:cs="Times New Roman"/>
                      <w:highlight w:val="white"/>
                    </w:rPr>
                  </w:pPr>
                  <w:r w:rsidRPr="00CD7807">
                    <w:rPr>
                      <w:rFonts w:ascii="Times New Roman" w:eastAsia="Times New Roman" w:hAnsi="Times New Roman" w:cs="Times New Roman"/>
                    </w:rPr>
                    <w:t>Замовниками згідно з договорами можуть бути суб’єкти будь-якої форми власності.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rsidR="00BF728C" w:rsidRPr="00CD7807" w:rsidRDefault="00BF728C" w:rsidP="004C26AA">
                  <w:pPr>
                    <w:spacing w:after="0" w:line="240" w:lineRule="auto"/>
                    <w:jc w:val="both"/>
                    <w:rPr>
                      <w:rFonts w:ascii="Times New Roman" w:eastAsia="Times New Roman" w:hAnsi="Times New Roman" w:cs="Times New Roman"/>
                    </w:rPr>
                  </w:pPr>
                </w:p>
              </w:tc>
            </w:tr>
          </w:tbl>
          <w:p w:rsidR="00BF728C" w:rsidRDefault="00BF728C" w:rsidP="00BF728C">
            <w:pPr>
              <w:spacing w:after="0" w:line="240" w:lineRule="auto"/>
              <w:jc w:val="both"/>
              <w:rPr>
                <w:rFonts w:ascii="Times New Roman" w:eastAsia="Times New Roman" w:hAnsi="Times New Roman" w:cs="Times New Roman"/>
                <w:i/>
                <w:color w:val="000000"/>
              </w:rPr>
            </w:pPr>
          </w:p>
          <w:p w:rsidR="00BF728C" w:rsidRDefault="00BF728C" w:rsidP="00BF728C">
            <w:pPr>
              <w:spacing w:after="0" w:line="240" w:lineRule="auto"/>
              <w:jc w:val="both"/>
              <w:rPr>
                <w:rFonts w:ascii="Times New Roman" w:eastAsia="Times New Roman" w:hAnsi="Times New Roman" w:cs="Times New Roman"/>
                <w:i/>
                <w:color w:val="000000"/>
              </w:rPr>
            </w:pPr>
            <w:r w:rsidRPr="00CD7807">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w:t>
            </w:r>
            <w:r w:rsidRPr="00CD7807">
              <w:rPr>
                <w:rFonts w:ascii="Times New Roman" w:eastAsia="Times New Roman" w:hAnsi="Times New Roman" w:cs="Times New Roman"/>
                <w:i/>
                <w:color w:val="000000"/>
              </w:rPr>
              <w:lastRenderedPageBreak/>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728C" w:rsidRPr="00075B3D" w:rsidRDefault="00BF728C" w:rsidP="00BF728C">
            <w:pPr>
              <w:pBdr>
                <w:top w:val="nil"/>
                <w:left w:val="nil"/>
                <w:bottom w:val="nil"/>
                <w:right w:val="nil"/>
                <w:between w:val="nil"/>
              </w:pBdr>
              <w:spacing w:after="0" w:line="240" w:lineRule="auto"/>
              <w:jc w:val="both"/>
              <w:rPr>
                <w:color w:val="000000"/>
              </w:rPr>
            </w:pPr>
          </w:p>
        </w:tc>
      </w:tr>
    </w:tbl>
    <w:p w:rsidR="00075B3D" w:rsidRPr="00075B3D" w:rsidRDefault="00075B3D" w:rsidP="00075B3D">
      <w:pPr>
        <w:rPr>
          <w:rFonts w:ascii="Times New Roman" w:hAnsi="Times New Roman" w:cs="Times New Roman"/>
          <w:b/>
          <w:sz w:val="24"/>
          <w:szCs w:val="24"/>
          <w:shd w:val="clear" w:color="auto" w:fill="FFFFFF"/>
        </w:rPr>
      </w:pPr>
    </w:p>
    <w:p w:rsidR="00075B3D" w:rsidRPr="00075B3D" w:rsidRDefault="00075B3D" w:rsidP="00075B3D">
      <w:pPr>
        <w:jc w:val="right"/>
        <w:rPr>
          <w:rFonts w:ascii="Times New Roman" w:hAnsi="Times New Roman" w:cs="Times New Roman"/>
          <w:b/>
          <w:sz w:val="24"/>
          <w:szCs w:val="24"/>
          <w:shd w:val="clear" w:color="auto" w:fill="FFFFFF"/>
        </w:rPr>
      </w:pPr>
    </w:p>
    <w:p w:rsidR="00075B3D" w:rsidRPr="00075B3D" w:rsidRDefault="00075B3D" w:rsidP="00075B3D">
      <w:pPr>
        <w:jc w:val="right"/>
        <w:rPr>
          <w:rFonts w:ascii="Times New Roman" w:hAnsi="Times New Roman" w:cs="Times New Roman"/>
          <w:b/>
          <w:sz w:val="24"/>
          <w:szCs w:val="24"/>
          <w:shd w:val="clear" w:color="auto" w:fill="FFFFFF"/>
        </w:rPr>
      </w:pPr>
    </w:p>
    <w:p w:rsidR="00075B3D" w:rsidRPr="00075B3D" w:rsidRDefault="00075B3D" w:rsidP="00075B3D">
      <w:pPr>
        <w:spacing w:after="0" w:line="240" w:lineRule="auto"/>
        <w:jc w:val="right"/>
        <w:rPr>
          <w:rFonts w:ascii="Times New Roman" w:hAnsi="Times New Roman" w:cs="Times New Roman"/>
          <w:b/>
          <w:sz w:val="24"/>
          <w:szCs w:val="24"/>
        </w:rPr>
      </w:pPr>
    </w:p>
    <w:p w:rsidR="00075B3D" w:rsidRPr="00075B3D" w:rsidRDefault="00075B3D" w:rsidP="00075B3D">
      <w:pPr>
        <w:spacing w:after="0" w:line="240" w:lineRule="auto"/>
        <w:jc w:val="right"/>
        <w:rPr>
          <w:rFonts w:ascii="Times New Roman" w:hAnsi="Times New Roman" w:cs="Times New Roman"/>
          <w:b/>
          <w:sz w:val="24"/>
          <w:szCs w:val="24"/>
        </w:rPr>
      </w:pPr>
    </w:p>
    <w:p w:rsidR="00075B3D" w:rsidRPr="00075B3D" w:rsidRDefault="00075B3D" w:rsidP="00075B3D">
      <w:pPr>
        <w:spacing w:after="0" w:line="240" w:lineRule="auto"/>
        <w:rPr>
          <w:rFonts w:ascii="Times New Roman" w:hAnsi="Times New Roman" w:cs="Times New Roman"/>
          <w:b/>
          <w:sz w:val="24"/>
          <w:szCs w:val="24"/>
        </w:rPr>
      </w:pPr>
    </w:p>
    <w:p w:rsidR="00075B3D" w:rsidRPr="00075B3D" w:rsidRDefault="00075B3D" w:rsidP="00075B3D">
      <w:pPr>
        <w:spacing w:after="0" w:line="240" w:lineRule="auto"/>
        <w:rPr>
          <w:rFonts w:ascii="Times New Roman" w:hAnsi="Times New Roman" w:cs="Times New Roman"/>
          <w:b/>
          <w:sz w:val="24"/>
          <w:szCs w:val="24"/>
        </w:rPr>
      </w:pPr>
    </w:p>
    <w:p w:rsidR="00075B3D" w:rsidRPr="00075B3D" w:rsidRDefault="00075B3D" w:rsidP="00075B3D">
      <w:pPr>
        <w:spacing w:after="0" w:line="240" w:lineRule="auto"/>
        <w:rPr>
          <w:rFonts w:ascii="Times New Roman" w:hAnsi="Times New Roman" w:cs="Times New Roman"/>
          <w:b/>
          <w:sz w:val="24"/>
          <w:szCs w:val="24"/>
        </w:rPr>
      </w:pPr>
    </w:p>
    <w:p w:rsidR="00075B3D" w:rsidRPr="00075B3D" w:rsidRDefault="00075B3D" w:rsidP="00075B3D">
      <w:pPr>
        <w:spacing w:after="0" w:line="240" w:lineRule="auto"/>
        <w:rPr>
          <w:rFonts w:ascii="Times New Roman" w:hAnsi="Times New Roman" w:cs="Times New Roman"/>
          <w:b/>
          <w:sz w:val="24"/>
          <w:szCs w:val="24"/>
        </w:rPr>
      </w:pPr>
    </w:p>
    <w:p w:rsidR="00075B3D" w:rsidRPr="00075B3D" w:rsidRDefault="00075B3D" w:rsidP="00075B3D">
      <w:pPr>
        <w:spacing w:after="0" w:line="240" w:lineRule="auto"/>
        <w:jc w:val="both"/>
        <w:rPr>
          <w:rFonts w:ascii="Times New Roman" w:hAnsi="Times New Roman" w:cs="Times New Roman"/>
          <w:b/>
          <w:sz w:val="24"/>
          <w:szCs w:val="24"/>
        </w:rPr>
      </w:pPr>
    </w:p>
    <w:tbl>
      <w:tblPr>
        <w:tblpPr w:leftFromText="180" w:rightFromText="180" w:vertAnchor="text" w:horzAnchor="margin" w:tblpXSpec="right" w:tblpY="182"/>
        <w:tblW w:w="0" w:type="auto"/>
        <w:tblLook w:val="01E0"/>
      </w:tblPr>
      <w:tblGrid>
        <w:gridCol w:w="6186"/>
      </w:tblGrid>
      <w:tr w:rsidR="00075B3D" w:rsidRPr="00075B3D" w:rsidTr="00054417">
        <w:trPr>
          <w:trHeight w:val="1719"/>
        </w:trPr>
        <w:tc>
          <w:tcPr>
            <w:tcW w:w="6186" w:type="dxa"/>
          </w:tcPr>
          <w:p w:rsidR="00075B3D" w:rsidRDefault="00075B3D" w:rsidP="00075B3D">
            <w:pPr>
              <w:spacing w:after="0" w:line="240" w:lineRule="auto"/>
              <w:rPr>
                <w:rFonts w:ascii="Times New Roman" w:hAnsi="Times New Roman" w:cs="Times New Roman"/>
                <w:b/>
                <w:bCs/>
              </w:rPr>
            </w:pPr>
          </w:p>
          <w:p w:rsidR="00075B3D" w:rsidRPr="00075B3D" w:rsidRDefault="00075B3D" w:rsidP="00075B3D">
            <w:pPr>
              <w:spacing w:after="0" w:line="240" w:lineRule="auto"/>
              <w:jc w:val="right"/>
              <w:rPr>
                <w:rFonts w:ascii="Times New Roman" w:hAnsi="Times New Roman" w:cs="Times New Roman"/>
                <w:b/>
                <w:bCs/>
              </w:rPr>
            </w:pPr>
            <w:r w:rsidRPr="00075B3D">
              <w:rPr>
                <w:rFonts w:ascii="Times New Roman" w:hAnsi="Times New Roman" w:cs="Times New Roman"/>
                <w:b/>
                <w:bCs/>
              </w:rPr>
              <w:t xml:space="preserve">Додаток </w:t>
            </w:r>
            <w:r w:rsidRPr="00075B3D">
              <w:rPr>
                <w:rFonts w:ascii="Times New Roman" w:hAnsi="Times New Roman" w:cs="Times New Roman"/>
                <w:b/>
                <w:bCs/>
                <w:lang w:val="ru-RU"/>
              </w:rPr>
              <w:t>5</w:t>
            </w:r>
          </w:p>
          <w:p w:rsidR="00075B3D" w:rsidRPr="00075B3D" w:rsidRDefault="00075B3D" w:rsidP="00054417">
            <w:pPr>
              <w:spacing w:after="0" w:line="240" w:lineRule="auto"/>
              <w:jc w:val="right"/>
              <w:rPr>
                <w:rFonts w:ascii="Times New Roman" w:hAnsi="Times New Roman" w:cs="Times New Roman"/>
                <w:b/>
                <w:sz w:val="24"/>
                <w:szCs w:val="24"/>
              </w:rPr>
            </w:pPr>
          </w:p>
          <w:p w:rsidR="00075B3D" w:rsidRPr="00075B3D" w:rsidRDefault="00075B3D" w:rsidP="00054417">
            <w:pPr>
              <w:spacing w:after="0" w:line="240" w:lineRule="auto"/>
              <w:jc w:val="both"/>
              <w:rPr>
                <w:rFonts w:ascii="Times New Roman" w:hAnsi="Times New Roman" w:cs="Times New Roman"/>
                <w:b/>
                <w:bCs/>
              </w:rPr>
            </w:pPr>
            <w:r w:rsidRPr="00075B3D">
              <w:rPr>
                <w:rFonts w:ascii="Times New Roman" w:hAnsi="Times New Roman" w:cs="Times New Roman"/>
                <w:i/>
                <w:sz w:val="24"/>
                <w:szCs w:val="24"/>
                <w:bdr w:val="none" w:sz="0" w:space="0" w:color="auto" w:frame="1"/>
              </w:rPr>
              <w:t xml:space="preserve">до тендерної документації на закупівлю товару – </w:t>
            </w:r>
            <w:r w:rsidRPr="00075B3D">
              <w:rPr>
                <w:rFonts w:ascii="Times New Roman" w:hAnsi="Times New Roman" w:cs="Times New Roman"/>
                <w:i/>
                <w:sz w:val="24"/>
                <w:szCs w:val="24"/>
              </w:rPr>
              <w:t>Електрична енергія, код ДК 021:2015 -09310000-5</w:t>
            </w:r>
          </w:p>
        </w:tc>
      </w:tr>
    </w:tbl>
    <w:p w:rsidR="00075B3D" w:rsidRPr="00075B3D" w:rsidRDefault="00075B3D" w:rsidP="00075B3D">
      <w:pPr>
        <w:jc w:val="center"/>
        <w:rPr>
          <w:rFonts w:ascii="Times New Roman" w:hAnsi="Times New Roman" w:cs="Times New Roman"/>
          <w:b/>
          <w:sz w:val="24"/>
          <w:szCs w:val="24"/>
          <w:shd w:val="clear" w:color="auto" w:fill="FFFFFF"/>
        </w:rPr>
      </w:pPr>
    </w:p>
    <w:p w:rsidR="00075B3D" w:rsidRPr="00075B3D" w:rsidRDefault="00075B3D" w:rsidP="00075B3D">
      <w:pPr>
        <w:jc w:val="center"/>
        <w:rPr>
          <w:rFonts w:ascii="Times New Roman" w:hAnsi="Times New Roman" w:cs="Times New Roman"/>
          <w:b/>
          <w:sz w:val="24"/>
          <w:szCs w:val="24"/>
          <w:shd w:val="clear" w:color="auto" w:fill="FFFFFF"/>
        </w:rPr>
      </w:pPr>
    </w:p>
    <w:p w:rsidR="00075B3D" w:rsidRPr="00075B3D" w:rsidRDefault="00075B3D" w:rsidP="00075B3D">
      <w:pPr>
        <w:jc w:val="center"/>
        <w:rPr>
          <w:rFonts w:ascii="Times New Roman" w:hAnsi="Times New Roman" w:cs="Times New Roman"/>
          <w:b/>
          <w:sz w:val="24"/>
          <w:szCs w:val="24"/>
          <w:shd w:val="clear" w:color="auto" w:fill="FFFFFF"/>
        </w:rPr>
      </w:pPr>
    </w:p>
    <w:p w:rsidR="00075B3D" w:rsidRDefault="00075B3D" w:rsidP="00075B3D">
      <w:pPr>
        <w:rPr>
          <w:rFonts w:ascii="Times New Roman" w:hAnsi="Times New Roman" w:cs="Times New Roman"/>
          <w:b/>
          <w:sz w:val="24"/>
          <w:szCs w:val="24"/>
          <w:shd w:val="clear" w:color="auto" w:fill="FFFFFF"/>
        </w:rPr>
      </w:pPr>
    </w:p>
    <w:p w:rsidR="00075B3D" w:rsidRDefault="00075B3D" w:rsidP="00075B3D">
      <w:pPr>
        <w:rPr>
          <w:rFonts w:ascii="Times New Roman" w:hAnsi="Times New Roman" w:cs="Times New Roman"/>
          <w:b/>
          <w:sz w:val="24"/>
          <w:szCs w:val="24"/>
          <w:shd w:val="clear" w:color="auto" w:fill="FFFFFF"/>
        </w:rPr>
      </w:pPr>
    </w:p>
    <w:p w:rsidR="00075B3D" w:rsidRPr="00075B3D" w:rsidRDefault="00075B3D" w:rsidP="00075B3D">
      <w:pPr>
        <w:jc w:val="center"/>
        <w:rPr>
          <w:rFonts w:ascii="Times New Roman" w:hAnsi="Times New Roman" w:cs="Times New Roman"/>
          <w:b/>
          <w:sz w:val="24"/>
          <w:szCs w:val="24"/>
          <w:shd w:val="clear" w:color="auto" w:fill="FFFFFF"/>
        </w:rPr>
      </w:pPr>
      <w:r w:rsidRPr="00075B3D">
        <w:rPr>
          <w:rFonts w:ascii="Times New Roman" w:hAnsi="Times New Roman" w:cs="Times New Roman"/>
          <w:b/>
          <w:sz w:val="24"/>
          <w:szCs w:val="24"/>
          <w:shd w:val="clear" w:color="auto" w:fill="FFFFFF"/>
        </w:rPr>
        <w:t>ДОКУМЕНТИ ДЛЯ ПІДТВЕРДЖЕННЯ ВІДПОВІДНОСТІ ПРОПОЗИЦІЇ УЧАСНИКА ВИМОГАМ, ВИЗНАЧЕНИМ У СТАТТІ   17   ЗАКОНУ</w:t>
      </w:r>
    </w:p>
    <w:tbl>
      <w:tblPr>
        <w:tblW w:w="11070" w:type="dxa"/>
        <w:tblInd w:w="-1124" w:type="dxa"/>
        <w:tblLayout w:type="fixed"/>
        <w:tblCellMar>
          <w:left w:w="10" w:type="dxa"/>
          <w:right w:w="10" w:type="dxa"/>
        </w:tblCellMar>
        <w:tblLook w:val="00A0"/>
      </w:tblPr>
      <w:tblGrid>
        <w:gridCol w:w="425"/>
        <w:gridCol w:w="3544"/>
        <w:gridCol w:w="3686"/>
        <w:gridCol w:w="3415"/>
      </w:tblGrid>
      <w:tr w:rsidR="00075B3D" w:rsidRPr="00075B3D" w:rsidTr="00054417">
        <w:trPr>
          <w:trHeight w:val="1"/>
        </w:trPr>
        <w:tc>
          <w:tcPr>
            <w:tcW w:w="425" w:type="dxa"/>
            <w:tcBorders>
              <w:top w:val="single" w:sz="4" w:space="0" w:color="auto"/>
              <w:left w:val="single" w:sz="4" w:space="0" w:color="auto"/>
              <w:bottom w:val="single" w:sz="4" w:space="0" w:color="auto"/>
            </w:tcBorders>
            <w:shd w:val="clear" w:color="auto" w:fill="auto"/>
          </w:tcPr>
          <w:p w:rsidR="00075B3D" w:rsidRPr="00075B3D" w:rsidRDefault="00075B3D" w:rsidP="00054417">
            <w:pPr>
              <w:spacing w:after="0" w:line="240" w:lineRule="auto"/>
              <w:jc w:val="center"/>
              <w:rPr>
                <w:rFonts w:ascii="Times New Roman" w:hAnsi="Times New Roman" w:cs="Times New Roman"/>
                <w:b/>
                <w:sz w:val="24"/>
                <w:szCs w:val="24"/>
                <w:shd w:val="clear" w:color="auto" w:fill="FFFFFF"/>
              </w:rPr>
            </w:pPr>
            <w:r w:rsidRPr="00075B3D">
              <w:rPr>
                <w:rFonts w:ascii="Times New Roman" w:hAnsi="Times New Roman" w:cs="Times New Roman"/>
                <w:b/>
                <w:sz w:val="24"/>
                <w:szCs w:val="24"/>
                <w:shd w:val="clear" w:color="auto" w:fill="FFFFFF"/>
              </w:rPr>
              <w:t>№</w:t>
            </w:r>
          </w:p>
        </w:tc>
        <w:tc>
          <w:tcPr>
            <w:tcW w:w="3544" w:type="dxa"/>
            <w:tcBorders>
              <w:top w:val="single" w:sz="8" w:space="0" w:color="000000"/>
              <w:left w:val="single" w:sz="8" w:space="0" w:color="000000"/>
              <w:bottom w:val="single" w:sz="4" w:space="0" w:color="auto"/>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sz w:val="24"/>
                <w:szCs w:val="24"/>
              </w:rPr>
            </w:pPr>
            <w:r w:rsidRPr="00075B3D">
              <w:rPr>
                <w:rFonts w:ascii="Times New Roman" w:hAnsi="Times New Roman" w:cs="Times New Roman"/>
                <w:b/>
                <w:sz w:val="24"/>
                <w:szCs w:val="24"/>
                <w:shd w:val="clear" w:color="auto" w:fill="FFFFFF"/>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2,4,5 частини другої статті 40 цього Закону) в разі, якщо:</w:t>
            </w:r>
          </w:p>
        </w:tc>
        <w:tc>
          <w:tcPr>
            <w:tcW w:w="3686" w:type="dxa"/>
            <w:tcBorders>
              <w:top w:val="single" w:sz="8" w:space="0" w:color="000000"/>
              <w:left w:val="single" w:sz="6" w:space="0" w:color="000000"/>
              <w:bottom w:val="single" w:sz="4" w:space="0" w:color="auto"/>
              <w:right w:val="single" w:sz="6" w:space="0" w:color="000000"/>
            </w:tcBorders>
            <w:shd w:val="clear" w:color="auto" w:fill="FFFFFF"/>
          </w:tcPr>
          <w:p w:rsidR="00075B3D" w:rsidRPr="00075B3D" w:rsidRDefault="00075B3D" w:rsidP="00054417">
            <w:pPr>
              <w:spacing w:after="0" w:line="240" w:lineRule="auto"/>
              <w:jc w:val="both"/>
              <w:rPr>
                <w:rFonts w:ascii="Times New Roman" w:hAnsi="Times New Roman" w:cs="Times New Roman"/>
                <w:sz w:val="24"/>
                <w:szCs w:val="24"/>
              </w:rPr>
            </w:pPr>
            <w:r w:rsidRPr="00075B3D">
              <w:rPr>
                <w:rFonts w:ascii="Times New Roman" w:hAnsi="Times New Roman" w:cs="Times New Roman"/>
                <w:b/>
                <w:sz w:val="24"/>
                <w:szCs w:val="24"/>
                <w:shd w:val="clear" w:color="auto" w:fill="FFFFFF"/>
              </w:rPr>
              <w:t>Учасник на виконання вимоги статті 17 Закону повинен надати інформацію, викладену нижче</w:t>
            </w:r>
          </w:p>
        </w:tc>
        <w:tc>
          <w:tcPr>
            <w:tcW w:w="3415" w:type="dxa"/>
            <w:tcBorders>
              <w:top w:val="single" w:sz="8" w:space="0" w:color="000000"/>
              <w:left w:val="single" w:sz="6" w:space="0" w:color="000000"/>
              <w:bottom w:val="single" w:sz="4" w:space="0" w:color="auto"/>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b/>
                <w:sz w:val="24"/>
                <w:szCs w:val="24"/>
              </w:rPr>
            </w:pPr>
            <w:r w:rsidRPr="00075B3D">
              <w:rPr>
                <w:rFonts w:ascii="Times New Roman" w:hAnsi="Times New Roman" w:cs="Times New Roman"/>
                <w:b/>
                <w:sz w:val="24"/>
                <w:szCs w:val="24"/>
              </w:rPr>
              <w:t>Переможець на виконання вимоги статті 17 Закону повинен надати інформацію, викладену нижче</w:t>
            </w:r>
          </w:p>
        </w:tc>
      </w:tr>
      <w:tr w:rsidR="00075B3D" w:rsidRPr="00075B3D" w:rsidTr="00054417">
        <w:trPr>
          <w:trHeight w:val="986"/>
        </w:trPr>
        <w:tc>
          <w:tcPr>
            <w:tcW w:w="425" w:type="dxa"/>
            <w:tcBorders>
              <w:top w:val="single" w:sz="4" w:space="0" w:color="auto"/>
              <w:left w:val="single" w:sz="4" w:space="0" w:color="auto"/>
              <w:bottom w:val="single" w:sz="4" w:space="0" w:color="auto"/>
            </w:tcBorders>
            <w:shd w:val="clear" w:color="auto" w:fill="auto"/>
          </w:tcPr>
          <w:p w:rsidR="00075B3D" w:rsidRPr="00075B3D" w:rsidRDefault="00075B3D" w:rsidP="00054417">
            <w:pPr>
              <w:spacing w:after="0" w:line="240" w:lineRule="auto"/>
              <w:rPr>
                <w:rFonts w:ascii="Times New Roman" w:hAnsi="Times New Roman" w:cs="Times New Roman"/>
                <w:sz w:val="24"/>
                <w:szCs w:val="24"/>
              </w:rPr>
            </w:pPr>
            <w:r w:rsidRPr="00075B3D">
              <w:rPr>
                <w:rFonts w:ascii="Times New Roman" w:hAnsi="Times New Roman" w:cs="Times New Roman"/>
                <w:sz w:val="24"/>
                <w:szCs w:val="24"/>
              </w:rPr>
              <w:t xml:space="preserve"> 1</w:t>
            </w:r>
          </w:p>
        </w:tc>
        <w:tc>
          <w:tcPr>
            <w:tcW w:w="3544" w:type="dxa"/>
            <w:tcBorders>
              <w:top w:val="single" w:sz="4" w:space="0" w:color="auto"/>
              <w:left w:val="single" w:sz="8" w:space="0" w:color="000000"/>
              <w:bottom w:val="single" w:sz="4" w:space="0" w:color="auto"/>
              <w:right w:val="single" w:sz="8" w:space="0" w:color="000000"/>
            </w:tcBorders>
            <w:shd w:val="clear" w:color="auto" w:fill="FFFFFF"/>
            <w:tcMar>
              <w:left w:w="108" w:type="dxa"/>
              <w:right w:w="108" w:type="dxa"/>
            </w:tcMar>
          </w:tcPr>
          <w:p w:rsidR="00075B3D" w:rsidRPr="00075B3D" w:rsidRDefault="00075B3D" w:rsidP="00054417">
            <w:pPr>
              <w:spacing w:after="0" w:line="240" w:lineRule="auto"/>
              <w:ind w:left="34"/>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 2 ч. 1 ст. 17 Закону)</w:t>
            </w:r>
          </w:p>
        </w:tc>
        <w:tc>
          <w:tcPr>
            <w:tcW w:w="3686" w:type="dxa"/>
            <w:tcBorders>
              <w:top w:val="single" w:sz="4" w:space="0" w:color="auto"/>
              <w:left w:val="single" w:sz="6" w:space="0" w:color="000000"/>
              <w:bottom w:val="single" w:sz="8" w:space="0" w:color="000000"/>
              <w:right w:val="single" w:sz="6" w:space="0" w:color="000000"/>
            </w:tcBorders>
            <w:shd w:val="clear" w:color="auto" w:fill="FFFFFF"/>
          </w:tcPr>
          <w:p w:rsidR="00075B3D" w:rsidRPr="00075B3D" w:rsidRDefault="00075B3D" w:rsidP="00054417">
            <w:pPr>
              <w:spacing w:after="0" w:line="240" w:lineRule="auto"/>
              <w:ind w:left="132" w:right="68"/>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 xml:space="preserve">Замовник самостійно перевіряє інформацію, що міститься у відкритому реєстрі. </w:t>
            </w:r>
          </w:p>
          <w:p w:rsidR="00075B3D" w:rsidRPr="00075B3D" w:rsidRDefault="00075B3D" w:rsidP="00054417">
            <w:pPr>
              <w:spacing w:after="0" w:line="240" w:lineRule="auto"/>
              <w:ind w:left="132" w:right="210"/>
              <w:jc w:val="both"/>
              <w:rPr>
                <w:rFonts w:ascii="Times New Roman" w:hAnsi="Times New Roman" w:cs="Times New Roman"/>
                <w:sz w:val="24"/>
                <w:szCs w:val="24"/>
              </w:rPr>
            </w:pPr>
            <w:r w:rsidRPr="00075B3D">
              <w:rPr>
                <w:rFonts w:ascii="Times New Roman" w:hAnsi="Times New Roman" w:cs="Times New Roman"/>
                <w:sz w:val="24"/>
                <w:szCs w:val="24"/>
                <w:shd w:val="clear" w:color="auto" w:fill="FFFFFF"/>
              </w:rPr>
              <w:t>Відкритий реєстр за посиланням</w:t>
            </w:r>
            <w:r w:rsidRPr="00075B3D">
              <w:rPr>
                <w:rFonts w:ascii="Times New Roman" w:hAnsi="Times New Roman" w:cs="Times New Roman"/>
                <w:sz w:val="24"/>
                <w:szCs w:val="24"/>
              </w:rPr>
              <w:t xml:space="preserve">– </w:t>
            </w:r>
            <w:hyperlink r:id="rId12" w:history="1">
              <w:r w:rsidRPr="00075B3D">
                <w:rPr>
                  <w:rStyle w:val="a6"/>
                  <w:rFonts w:ascii="Times New Roman" w:hAnsi="Times New Roman" w:cs="Times New Roman"/>
                  <w:sz w:val="24"/>
                  <w:szCs w:val="24"/>
                  <w:shd w:val="clear" w:color="auto" w:fill="FFFFFF"/>
                </w:rPr>
                <w:t>https://corruptinfo.nazk.gov.ua/</w:t>
              </w:r>
            </w:hyperlink>
            <w:r w:rsidRPr="00075B3D">
              <w:rPr>
                <w:rFonts w:ascii="Times New Roman" w:hAnsi="Times New Roman" w:cs="Times New Roman"/>
                <w:sz w:val="24"/>
                <w:szCs w:val="24"/>
                <w:shd w:val="clear" w:color="auto" w:fill="FFFFFF"/>
              </w:rPr>
              <w:t xml:space="preserve">  (знаходиться на сайті НАЗК)</w:t>
            </w:r>
          </w:p>
        </w:tc>
        <w:tc>
          <w:tcPr>
            <w:tcW w:w="3415" w:type="dxa"/>
            <w:tcBorders>
              <w:top w:val="single" w:sz="4" w:space="0" w:color="auto"/>
              <w:left w:val="single" w:sz="6" w:space="0" w:color="000000"/>
              <w:bottom w:val="single" w:sz="8"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ind w:left="-44"/>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Замовник не вимагає</w:t>
            </w:r>
          </w:p>
        </w:tc>
      </w:tr>
      <w:tr w:rsidR="00075B3D" w:rsidRPr="00075B3D" w:rsidTr="00054417">
        <w:trPr>
          <w:trHeight w:val="1"/>
        </w:trPr>
        <w:tc>
          <w:tcPr>
            <w:tcW w:w="425" w:type="dxa"/>
            <w:tcBorders>
              <w:top w:val="single" w:sz="4" w:space="0" w:color="auto"/>
              <w:left w:val="single" w:sz="4" w:space="0" w:color="auto"/>
              <w:bottom w:val="single" w:sz="4" w:space="0" w:color="auto"/>
            </w:tcBorders>
            <w:shd w:val="clear" w:color="auto" w:fill="auto"/>
          </w:tcPr>
          <w:p w:rsidR="00075B3D" w:rsidRPr="00075B3D" w:rsidRDefault="00075B3D" w:rsidP="00054417">
            <w:pPr>
              <w:spacing w:after="0" w:line="240" w:lineRule="auto"/>
              <w:jc w:val="center"/>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2</w:t>
            </w:r>
          </w:p>
        </w:tc>
        <w:tc>
          <w:tcPr>
            <w:tcW w:w="3544" w:type="dxa"/>
            <w:tcBorders>
              <w:top w:val="single" w:sz="4" w:space="0" w:color="auto"/>
              <w:left w:val="single" w:sz="8" w:space="0" w:color="000000"/>
              <w:bottom w:val="single" w:sz="8"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ind w:left="34" w:hanging="142"/>
              <w:jc w:val="both"/>
              <w:rPr>
                <w:rFonts w:ascii="Times New Roman" w:hAnsi="Times New Roman" w:cs="Times New Roman"/>
                <w:b/>
                <w:sz w:val="24"/>
                <w:szCs w:val="24"/>
                <w:shd w:val="clear" w:color="auto" w:fill="FFFFFF"/>
              </w:rPr>
            </w:pPr>
            <w:r w:rsidRPr="00075B3D">
              <w:rPr>
                <w:rFonts w:ascii="Times New Roman" w:hAnsi="Times New Roman" w:cs="Times New Roman"/>
                <w:sz w:val="24"/>
                <w:szCs w:val="24"/>
                <w:shd w:val="clear" w:color="auto" w:fill="FFFFFF"/>
              </w:rPr>
              <w:t xml:space="preserve">  Службову (посадову) особу учасника процедури закупівлі, яку уповноважено учасником представляти його інтереси під </w:t>
            </w:r>
            <w:r w:rsidRPr="00075B3D">
              <w:rPr>
                <w:rFonts w:ascii="Times New Roman" w:hAnsi="Times New Roman" w:cs="Times New Roman"/>
                <w:sz w:val="24"/>
                <w:szCs w:val="24"/>
                <w:shd w:val="clear" w:color="auto" w:fill="FFFFFF"/>
              </w:rPr>
              <w:lastRenderedPageBreak/>
              <w:t xml:space="preserve">час проведення процедури закупівлі, фізичну особу, яка є учасником, було притягнуто згідно із законом до відповідальності </w:t>
            </w:r>
            <w:r w:rsidRPr="00075B3D">
              <w:rPr>
                <w:rFonts w:ascii="Times New Roman" w:hAnsi="Times New Roman" w:cs="Times New Roman"/>
                <w:b/>
                <w:sz w:val="24"/>
                <w:szCs w:val="24"/>
                <w:shd w:val="clear" w:color="auto" w:fill="FFFFFF"/>
              </w:rPr>
              <w:t xml:space="preserve">за вчинення корупційного правопорушення  або правопорушення, пов’язаного з корупцією </w:t>
            </w:r>
          </w:p>
          <w:p w:rsidR="00075B3D" w:rsidRPr="00075B3D" w:rsidRDefault="00075B3D" w:rsidP="00054417">
            <w:pPr>
              <w:spacing w:after="0" w:line="240" w:lineRule="auto"/>
              <w:ind w:left="34" w:hanging="1"/>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(п. 3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075B3D" w:rsidRPr="00075B3D" w:rsidRDefault="00075B3D" w:rsidP="00054417">
            <w:pPr>
              <w:spacing w:after="0" w:line="240" w:lineRule="auto"/>
              <w:ind w:left="145" w:right="68" w:hanging="10"/>
              <w:jc w:val="both"/>
              <w:rPr>
                <w:rFonts w:ascii="Times New Roman" w:hAnsi="Times New Roman" w:cs="Times New Roman"/>
                <w:sz w:val="24"/>
                <w:szCs w:val="24"/>
              </w:rPr>
            </w:pPr>
            <w:r w:rsidRPr="00075B3D">
              <w:rPr>
                <w:rFonts w:ascii="Times New Roman" w:hAnsi="Times New Roman" w:cs="Times New Roman"/>
                <w:sz w:val="24"/>
                <w:szCs w:val="24"/>
              </w:rPr>
              <w:lastRenderedPageBreak/>
              <w:t>Замовник самостійно перевіряє інформацію, що міститься у відкритому реєстрі.</w:t>
            </w:r>
          </w:p>
          <w:p w:rsidR="00075B3D" w:rsidRPr="00075B3D" w:rsidRDefault="00075B3D" w:rsidP="00054417">
            <w:pPr>
              <w:spacing w:after="0" w:line="240" w:lineRule="auto"/>
              <w:ind w:left="145" w:right="68" w:hanging="145"/>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rPr>
              <w:t xml:space="preserve">  Відкритий реєстр за посиланням– </w:t>
            </w:r>
            <w:hyperlink r:id="rId13" w:history="1">
              <w:r w:rsidRPr="00075B3D">
                <w:rPr>
                  <w:rStyle w:val="a6"/>
                  <w:rFonts w:ascii="Times New Roman" w:hAnsi="Times New Roman" w:cs="Times New Roman"/>
                  <w:sz w:val="24"/>
                  <w:szCs w:val="24"/>
                  <w:shd w:val="clear" w:color="auto" w:fill="FFFFFF"/>
                </w:rPr>
                <w:t>https://corruptinfo.nazk.gov.ua/</w:t>
              </w:r>
            </w:hyperlink>
            <w:r w:rsidRPr="00075B3D">
              <w:rPr>
                <w:rFonts w:ascii="Times New Roman" w:hAnsi="Times New Roman" w:cs="Times New Roman"/>
                <w:sz w:val="24"/>
                <w:szCs w:val="24"/>
                <w:shd w:val="clear" w:color="auto" w:fill="FFFFFF"/>
              </w:rPr>
              <w:t xml:space="preserve">  (знаходиться на сайті НАЗК)</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lastRenderedPageBreak/>
              <w:t xml:space="preserve">Документ, що підтверджує відсутність підстав </w:t>
            </w:r>
          </w:p>
          <w:p w:rsidR="00075B3D" w:rsidRPr="00075B3D" w:rsidRDefault="00075B3D" w:rsidP="00054417">
            <w:pPr>
              <w:spacing w:after="0" w:line="240" w:lineRule="auto"/>
              <w:jc w:val="both"/>
              <w:rPr>
                <w:rFonts w:ascii="Times New Roman" w:hAnsi="Times New Roman" w:cs="Times New Roman"/>
                <w:sz w:val="24"/>
                <w:szCs w:val="24"/>
                <w:shd w:val="clear" w:color="auto" w:fill="FFFFFF"/>
              </w:rPr>
            </w:pPr>
          </w:p>
        </w:tc>
      </w:tr>
      <w:tr w:rsidR="00075B3D" w:rsidRPr="00075B3D" w:rsidTr="00054417">
        <w:trPr>
          <w:trHeight w:val="1685"/>
        </w:trPr>
        <w:tc>
          <w:tcPr>
            <w:tcW w:w="425" w:type="dxa"/>
            <w:tcBorders>
              <w:top w:val="single" w:sz="4" w:space="0" w:color="auto"/>
              <w:left w:val="single" w:sz="4" w:space="0" w:color="auto"/>
              <w:bottom w:val="single" w:sz="4" w:space="0" w:color="auto"/>
            </w:tcBorders>
            <w:shd w:val="clear" w:color="auto" w:fill="auto"/>
          </w:tcPr>
          <w:p w:rsidR="00075B3D" w:rsidRPr="00075B3D" w:rsidRDefault="00075B3D" w:rsidP="00054417">
            <w:pPr>
              <w:spacing w:after="0" w:line="240" w:lineRule="auto"/>
              <w:jc w:val="center"/>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lastRenderedPageBreak/>
              <w:t>3</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ind w:left="34" w:right="33"/>
              <w:jc w:val="both"/>
              <w:rPr>
                <w:rFonts w:ascii="Times New Roman" w:hAnsi="Times New Roman" w:cs="Times New Roman"/>
                <w:sz w:val="24"/>
                <w:szCs w:val="24"/>
              </w:rPr>
            </w:pPr>
            <w:r w:rsidRPr="00075B3D">
              <w:rPr>
                <w:rFonts w:ascii="Times New Roman" w:hAnsi="Times New Roman" w:cs="Times New Roman"/>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75B3D" w:rsidRPr="00075B3D" w:rsidRDefault="00075B3D" w:rsidP="00054417">
            <w:pPr>
              <w:spacing w:after="0" w:line="240" w:lineRule="auto"/>
              <w:ind w:left="34" w:right="33"/>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rPr>
              <w:t>(п. 4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075B3D" w:rsidRPr="00075B3D" w:rsidRDefault="00075B3D" w:rsidP="00054417">
            <w:pPr>
              <w:spacing w:after="0" w:line="240" w:lineRule="auto"/>
              <w:ind w:left="132" w:right="68"/>
              <w:jc w:val="both"/>
              <w:rPr>
                <w:rFonts w:ascii="Times New Roman" w:hAnsi="Times New Roman" w:cs="Times New Roman"/>
                <w:sz w:val="24"/>
                <w:szCs w:val="24"/>
              </w:rPr>
            </w:pPr>
            <w:r w:rsidRPr="00075B3D">
              <w:rPr>
                <w:rFonts w:ascii="Times New Roman" w:hAnsi="Times New Roman" w:cs="Times New Roman"/>
                <w:sz w:val="24"/>
                <w:szCs w:val="24"/>
                <w:shd w:val="clear" w:color="auto" w:fill="FFFFFF"/>
              </w:rPr>
              <w:t xml:space="preserve">Замовник може самостійно перевірити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(на офіційному сайті АМКУ </w:t>
            </w:r>
            <w:hyperlink r:id="rId14" w:history="1">
              <w:r w:rsidRPr="00075B3D">
                <w:rPr>
                  <w:rStyle w:val="a6"/>
                  <w:rFonts w:ascii="Times New Roman" w:hAnsi="Times New Roman" w:cs="Times New Roman"/>
                  <w:sz w:val="24"/>
                  <w:szCs w:val="24"/>
                  <w:shd w:val="clear" w:color="auto" w:fill="FFFFFF"/>
                </w:rPr>
                <w:t>www.amc.gov.ua</w:t>
              </w:r>
            </w:hyperlink>
            <w:r w:rsidRPr="00075B3D">
              <w:rPr>
                <w:rFonts w:ascii="Times New Roman" w:hAnsi="Times New Roman" w:cs="Times New Roman"/>
                <w:sz w:val="24"/>
                <w:szCs w:val="24"/>
                <w:shd w:val="clear" w:color="auto" w:fill="FFFFFF"/>
              </w:rPr>
              <w:t xml:space="preserve"> в розділі «Діяльність у сфері публічних закупівель»)</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Замовник не вимагає</w:t>
            </w:r>
          </w:p>
        </w:tc>
      </w:tr>
      <w:tr w:rsidR="00075B3D" w:rsidRPr="00075B3D" w:rsidTr="00054417">
        <w:trPr>
          <w:trHeight w:val="1"/>
        </w:trPr>
        <w:tc>
          <w:tcPr>
            <w:tcW w:w="425" w:type="dxa"/>
            <w:tcBorders>
              <w:top w:val="single" w:sz="4" w:space="0" w:color="auto"/>
              <w:left w:val="single" w:sz="4" w:space="0" w:color="auto"/>
              <w:bottom w:val="single" w:sz="4" w:space="0" w:color="auto"/>
            </w:tcBorders>
            <w:shd w:val="clear" w:color="auto" w:fill="auto"/>
          </w:tcPr>
          <w:p w:rsidR="00075B3D" w:rsidRPr="00075B3D" w:rsidRDefault="00075B3D" w:rsidP="00054417">
            <w:pPr>
              <w:spacing w:after="0" w:line="240" w:lineRule="auto"/>
              <w:jc w:val="center"/>
              <w:rPr>
                <w:rFonts w:ascii="Times New Roman" w:hAnsi="Times New Roman" w:cs="Times New Roman"/>
                <w:sz w:val="24"/>
                <w:szCs w:val="24"/>
              </w:rPr>
            </w:pPr>
            <w:r w:rsidRPr="00075B3D">
              <w:rPr>
                <w:rFonts w:ascii="Times New Roman" w:hAnsi="Times New Roman" w:cs="Times New Roman"/>
                <w:sz w:val="24"/>
                <w:szCs w:val="24"/>
              </w:rPr>
              <w:t>4</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rsidR="00075B3D" w:rsidRPr="00075B3D" w:rsidRDefault="00075B3D" w:rsidP="00054417">
            <w:pPr>
              <w:spacing w:after="0" w:line="240" w:lineRule="auto"/>
              <w:rPr>
                <w:rFonts w:ascii="Times New Roman" w:hAnsi="Times New Roman" w:cs="Times New Roman"/>
                <w:strike/>
                <w:sz w:val="24"/>
                <w:szCs w:val="24"/>
              </w:rPr>
            </w:pPr>
            <w:r w:rsidRPr="00075B3D">
              <w:rPr>
                <w:rFonts w:ascii="Times New Roman" w:hAnsi="Times New Roman" w:cs="Times New Roman"/>
                <w:sz w:val="24"/>
                <w:szCs w:val="24"/>
                <w:shd w:val="clear" w:color="auto" w:fill="FFFFFF"/>
              </w:rPr>
              <w:t>(п. 5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075B3D" w:rsidRPr="00075B3D" w:rsidRDefault="00075B3D" w:rsidP="00054417">
            <w:pPr>
              <w:spacing w:after="0" w:line="240" w:lineRule="auto"/>
              <w:ind w:left="132" w:right="68"/>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t>Електронна довідка (витяг), або довідка, або  нотаріально завірена копія документа (-ів), виданого відповідним органом (МВС), який має такі повноваження,  про те, що фізична особа, до кримінальної відповідальності не притягується, не знятої чи не погашеної судимості не має та в розшуку не перебуває. Документ повинен бути не більше тридцятиденної давнини від дати подання документа.</w:t>
            </w:r>
          </w:p>
          <w:p w:rsidR="00075B3D" w:rsidRPr="00075B3D" w:rsidRDefault="00075B3D" w:rsidP="00054417">
            <w:pPr>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t xml:space="preserve">Додатково замовник може перевірити довідку на офіційному сайті МВС за посиланням </w:t>
            </w:r>
            <w:hyperlink r:id="rId15" w:history="1">
              <w:r w:rsidRPr="00075B3D">
                <w:rPr>
                  <w:rStyle w:val="a6"/>
                  <w:rFonts w:ascii="Times New Roman" w:hAnsi="Times New Roman" w:cs="Times New Roman"/>
                  <w:sz w:val="24"/>
                  <w:szCs w:val="24"/>
                </w:rPr>
                <w:t>http://wanted.mvs.gov.ua/test/</w:t>
              </w:r>
            </w:hyperlink>
          </w:p>
        </w:tc>
      </w:tr>
      <w:tr w:rsidR="00075B3D" w:rsidRPr="00075B3D" w:rsidTr="00054417">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rsidR="00075B3D" w:rsidRPr="00075B3D" w:rsidRDefault="00075B3D" w:rsidP="00054417">
            <w:pPr>
              <w:spacing w:after="0" w:line="240" w:lineRule="auto"/>
              <w:jc w:val="center"/>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5</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 xml:space="preserve">Службова (посадова) особа учасника процедури закупівлі, яка підписала тендерну </w:t>
            </w:r>
            <w:r w:rsidRPr="00075B3D">
              <w:rPr>
                <w:rFonts w:ascii="Times New Roman" w:hAnsi="Times New Roman" w:cs="Times New Roman"/>
                <w:sz w:val="24"/>
                <w:szCs w:val="24"/>
                <w:shd w:val="clear" w:color="auto" w:fill="FFFFFF"/>
              </w:rPr>
              <w:lastRenderedPageBreak/>
              <w:t xml:space="preserve">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075B3D" w:rsidRPr="00075B3D" w:rsidRDefault="00075B3D" w:rsidP="00054417">
            <w:pPr>
              <w:spacing w:after="0" w:line="240" w:lineRule="auto"/>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(п. 6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075B3D" w:rsidRPr="00075B3D" w:rsidRDefault="00075B3D" w:rsidP="00054417">
            <w:pPr>
              <w:spacing w:after="0" w:line="240" w:lineRule="auto"/>
              <w:ind w:left="132" w:right="68"/>
              <w:jc w:val="both"/>
              <w:rPr>
                <w:rFonts w:ascii="Times New Roman" w:hAnsi="Times New Roman" w:cs="Times New Roman"/>
                <w:sz w:val="24"/>
                <w:szCs w:val="24"/>
              </w:rPr>
            </w:pPr>
            <w:r w:rsidRPr="00075B3D">
              <w:rPr>
                <w:rFonts w:ascii="Times New Roman" w:hAnsi="Times New Roman" w:cs="Times New Roman"/>
                <w:sz w:val="24"/>
                <w:szCs w:val="24"/>
                <w:shd w:val="clear" w:color="auto" w:fill="FFFFFF"/>
              </w:rPr>
              <w:lastRenderedPageBreak/>
              <w:t xml:space="preserve">Інформацію про відсутність підстави надають у довільній формі за підписом </w:t>
            </w:r>
            <w:r w:rsidRPr="00075B3D">
              <w:rPr>
                <w:rFonts w:ascii="Times New Roman" w:hAnsi="Times New Roman" w:cs="Times New Roman"/>
                <w:sz w:val="24"/>
                <w:szCs w:val="24"/>
                <w:shd w:val="clear" w:color="auto" w:fill="FFFFFF"/>
              </w:rPr>
              <w:lastRenderedPageBreak/>
              <w:t>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lastRenderedPageBreak/>
              <w:t xml:space="preserve">Електронна довідка (витяг), або довідка, або  нотаріально завірена копія документа (-ів), </w:t>
            </w:r>
            <w:r w:rsidRPr="00075B3D">
              <w:rPr>
                <w:rFonts w:ascii="Times New Roman" w:hAnsi="Times New Roman" w:cs="Times New Roman"/>
                <w:sz w:val="24"/>
                <w:szCs w:val="24"/>
              </w:rPr>
              <w:lastRenderedPageBreak/>
              <w:t>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тридцятиденної давнини від дати подання документа.</w:t>
            </w:r>
          </w:p>
          <w:p w:rsidR="00075B3D" w:rsidRPr="00075B3D" w:rsidRDefault="00075B3D" w:rsidP="00054417">
            <w:pPr>
              <w:spacing w:after="0" w:line="240" w:lineRule="auto"/>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rPr>
              <w:t xml:space="preserve">Додатково замовник може перевірити довідку на офіційному сайті МВС за посиланням </w:t>
            </w:r>
            <w:hyperlink r:id="rId16" w:history="1">
              <w:r w:rsidRPr="00075B3D">
                <w:rPr>
                  <w:rStyle w:val="a6"/>
                  <w:rFonts w:ascii="Times New Roman" w:hAnsi="Times New Roman" w:cs="Times New Roman"/>
                  <w:sz w:val="24"/>
                  <w:szCs w:val="24"/>
                </w:rPr>
                <w:t>http://wanted.mvs.gov.ua/test/</w:t>
              </w:r>
            </w:hyperlink>
          </w:p>
        </w:tc>
      </w:tr>
      <w:tr w:rsidR="00075B3D" w:rsidRPr="00075B3D" w:rsidTr="00054417">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rsidR="00075B3D" w:rsidRPr="00075B3D" w:rsidRDefault="00075B3D" w:rsidP="00054417">
            <w:pPr>
              <w:spacing w:after="0" w:line="240" w:lineRule="auto"/>
              <w:jc w:val="center"/>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lastRenderedPageBreak/>
              <w:t>6</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Учасник процедури закупівлі визначений у встановленому законом порядку банкрутом та стосовно нього відкрита ліквідаційна процедура</w:t>
            </w:r>
          </w:p>
          <w:p w:rsidR="00075B3D" w:rsidRPr="00075B3D" w:rsidRDefault="00075B3D" w:rsidP="00054417">
            <w:pPr>
              <w:spacing w:after="0" w:line="240" w:lineRule="auto"/>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(п.8 ч.1 ст.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075B3D" w:rsidRPr="00075B3D" w:rsidRDefault="00075B3D" w:rsidP="00054417">
            <w:pPr>
              <w:spacing w:after="0" w:line="240" w:lineRule="auto"/>
              <w:ind w:left="132" w:right="68"/>
              <w:jc w:val="both"/>
              <w:rPr>
                <w:rFonts w:ascii="Times New Roman" w:hAnsi="Times New Roman" w:cs="Times New Roman"/>
                <w:sz w:val="24"/>
                <w:szCs w:val="24"/>
              </w:rPr>
            </w:pPr>
            <w:r w:rsidRPr="00075B3D">
              <w:rPr>
                <w:rFonts w:ascii="Times New Roman" w:hAnsi="Times New Roman" w:cs="Times New Roman"/>
                <w:sz w:val="24"/>
                <w:szCs w:val="24"/>
              </w:rPr>
              <w:t>Замовник самостійно перевіряє інформацію, що міститься у відкритому реєстрі.</w:t>
            </w:r>
          </w:p>
          <w:p w:rsidR="00075B3D" w:rsidRPr="00075B3D" w:rsidRDefault="00075B3D" w:rsidP="00054417">
            <w:pPr>
              <w:spacing w:after="0" w:line="240" w:lineRule="auto"/>
              <w:ind w:left="132" w:right="68"/>
              <w:jc w:val="both"/>
              <w:rPr>
                <w:rFonts w:ascii="Times New Roman" w:hAnsi="Times New Roman" w:cs="Times New Roman"/>
                <w:sz w:val="24"/>
                <w:szCs w:val="24"/>
              </w:rPr>
            </w:pPr>
            <w:r w:rsidRPr="00075B3D">
              <w:rPr>
                <w:rFonts w:ascii="Times New Roman" w:hAnsi="Times New Roman" w:cs="Times New Roman"/>
                <w:sz w:val="24"/>
                <w:szCs w:val="24"/>
              </w:rPr>
              <w:t xml:space="preserve"> Відкритий реєстр за посиланням –</w:t>
            </w:r>
          </w:p>
          <w:p w:rsidR="00075B3D" w:rsidRPr="00075B3D" w:rsidRDefault="00B84870" w:rsidP="00054417">
            <w:pPr>
              <w:spacing w:after="0" w:line="240" w:lineRule="auto"/>
              <w:ind w:left="132" w:right="68"/>
              <w:jc w:val="both"/>
              <w:rPr>
                <w:rFonts w:ascii="Times New Roman" w:hAnsi="Times New Roman" w:cs="Times New Roman"/>
                <w:sz w:val="24"/>
                <w:szCs w:val="24"/>
              </w:rPr>
            </w:pPr>
            <w:hyperlink r:id="rId17" w:history="1">
              <w:r w:rsidR="00075B3D" w:rsidRPr="00075B3D">
                <w:rPr>
                  <w:rStyle w:val="a6"/>
                  <w:rFonts w:ascii="Times New Roman" w:hAnsi="Times New Roman" w:cs="Times New Roman"/>
                  <w:sz w:val="24"/>
                  <w:szCs w:val="24"/>
                </w:rPr>
                <w:t>http://kap.minjust.gov.ua/services/registry</w:t>
              </w:r>
            </w:hyperlink>
            <w:r w:rsidR="00075B3D" w:rsidRPr="00075B3D">
              <w:rPr>
                <w:rFonts w:ascii="Times New Roman" w:hAnsi="Times New Roman" w:cs="Times New Roman"/>
                <w:sz w:val="24"/>
                <w:szCs w:val="24"/>
              </w:rPr>
              <w:t xml:space="preserve"> (знаходиться на офіційному сайті Мін'юсту)</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Замовник не вимагає</w:t>
            </w:r>
          </w:p>
        </w:tc>
      </w:tr>
      <w:tr w:rsidR="00075B3D" w:rsidRPr="00075B3D" w:rsidTr="00054417">
        <w:trPr>
          <w:trHeight w:val="972"/>
        </w:trPr>
        <w:tc>
          <w:tcPr>
            <w:tcW w:w="425" w:type="dxa"/>
            <w:tcBorders>
              <w:top w:val="single" w:sz="4" w:space="0" w:color="auto"/>
              <w:left w:val="single" w:sz="4" w:space="0" w:color="auto"/>
              <w:bottom w:val="single" w:sz="4" w:space="0" w:color="auto"/>
              <w:right w:val="single" w:sz="4" w:space="0" w:color="auto"/>
            </w:tcBorders>
            <w:shd w:val="clear" w:color="auto" w:fill="auto"/>
          </w:tcPr>
          <w:p w:rsidR="00075B3D" w:rsidRPr="00075B3D" w:rsidRDefault="00075B3D" w:rsidP="00054417">
            <w:pPr>
              <w:spacing w:after="0" w:line="240" w:lineRule="auto"/>
              <w:jc w:val="center"/>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7</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w:t>
            </w:r>
            <w:r w:rsidRPr="00075B3D">
              <w:rPr>
                <w:rFonts w:ascii="Times New Roman" w:hAnsi="Times New Roman" w:cs="Times New Roman"/>
                <w:b/>
                <w:sz w:val="24"/>
                <w:szCs w:val="24"/>
                <w:shd w:val="clear" w:color="auto" w:fill="FFFFFF"/>
              </w:rPr>
              <w:t>(крім нерезидентів)</w:t>
            </w:r>
          </w:p>
          <w:p w:rsidR="00075B3D" w:rsidRPr="00075B3D" w:rsidRDefault="00075B3D" w:rsidP="00054417">
            <w:pPr>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shd w:val="clear" w:color="auto" w:fill="FFFFFF"/>
              </w:rPr>
              <w:t>(п. 9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075B3D" w:rsidRPr="00075B3D" w:rsidRDefault="00075B3D" w:rsidP="00054417">
            <w:pPr>
              <w:spacing w:after="0" w:line="240" w:lineRule="auto"/>
              <w:ind w:left="132" w:right="132"/>
              <w:jc w:val="both"/>
              <w:rPr>
                <w:rFonts w:ascii="Times New Roman" w:hAnsi="Times New Roman" w:cs="Times New Roman"/>
                <w:sz w:val="24"/>
                <w:szCs w:val="24"/>
              </w:rPr>
            </w:pPr>
            <w:r w:rsidRPr="00075B3D">
              <w:rPr>
                <w:rFonts w:ascii="Times New Roman" w:hAnsi="Times New Roman" w:cs="Times New Roman"/>
                <w:sz w:val="24"/>
                <w:szCs w:val="24"/>
              </w:rPr>
              <w:t xml:space="preserve">Замовник самостійно перевіряє інформацію, що міститься у відкритому реєстрі. </w:t>
            </w:r>
          </w:p>
          <w:p w:rsidR="00075B3D" w:rsidRPr="00075B3D" w:rsidRDefault="00075B3D" w:rsidP="00054417">
            <w:pPr>
              <w:spacing w:after="0" w:line="240" w:lineRule="auto"/>
              <w:ind w:left="132" w:right="132"/>
              <w:jc w:val="both"/>
              <w:rPr>
                <w:rFonts w:ascii="Times New Roman" w:hAnsi="Times New Roman" w:cs="Times New Roman"/>
                <w:sz w:val="24"/>
                <w:szCs w:val="24"/>
              </w:rPr>
            </w:pPr>
            <w:r w:rsidRPr="00075B3D">
              <w:rPr>
                <w:rFonts w:ascii="Times New Roman" w:hAnsi="Times New Roman" w:cs="Times New Roman"/>
                <w:sz w:val="24"/>
                <w:szCs w:val="24"/>
              </w:rPr>
              <w:t xml:space="preserve">Відкритий реєстр за посиланням –  </w:t>
            </w:r>
          </w:p>
          <w:p w:rsidR="00075B3D" w:rsidRPr="00075B3D" w:rsidRDefault="00B84870" w:rsidP="00054417">
            <w:pPr>
              <w:spacing w:after="0" w:line="240" w:lineRule="auto"/>
              <w:ind w:left="132" w:right="132"/>
              <w:jc w:val="both"/>
              <w:rPr>
                <w:rFonts w:ascii="Times New Roman" w:hAnsi="Times New Roman" w:cs="Times New Roman"/>
                <w:sz w:val="24"/>
                <w:szCs w:val="24"/>
              </w:rPr>
            </w:pPr>
            <w:hyperlink r:id="rId18" w:history="1">
              <w:r w:rsidR="00075B3D" w:rsidRPr="00075B3D">
                <w:rPr>
                  <w:rStyle w:val="a6"/>
                  <w:rFonts w:ascii="Times New Roman" w:hAnsi="Times New Roman" w:cs="Times New Roman"/>
                  <w:sz w:val="24"/>
                  <w:szCs w:val="24"/>
                </w:rPr>
                <w:t>https://usr.minjust.gov.ua/ua/freesearch</w:t>
              </w:r>
            </w:hyperlink>
            <w:r w:rsidR="00075B3D" w:rsidRPr="00075B3D">
              <w:rPr>
                <w:rFonts w:ascii="Times New Roman" w:hAnsi="Times New Roman" w:cs="Times New Roman"/>
                <w:sz w:val="24"/>
                <w:szCs w:val="24"/>
              </w:rPr>
              <w:t>(знаходиться на офіційному сайті Мін'юсту)</w:t>
            </w:r>
          </w:p>
          <w:p w:rsidR="00075B3D" w:rsidRPr="00075B3D" w:rsidRDefault="00075B3D" w:rsidP="00054417">
            <w:pPr>
              <w:spacing w:after="0" w:line="240" w:lineRule="auto"/>
              <w:ind w:left="132"/>
              <w:jc w:val="both"/>
              <w:rPr>
                <w:rFonts w:ascii="Times New Roman" w:hAnsi="Times New Roman" w:cs="Times New Roman"/>
                <w:sz w:val="24"/>
                <w:szCs w:val="24"/>
              </w:rPr>
            </w:pP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t>Замовник не вимагає</w:t>
            </w:r>
          </w:p>
        </w:tc>
      </w:tr>
      <w:tr w:rsidR="00075B3D" w:rsidRPr="00075B3D" w:rsidTr="00054417">
        <w:trPr>
          <w:trHeight w:val="1"/>
        </w:trPr>
        <w:tc>
          <w:tcPr>
            <w:tcW w:w="425" w:type="dxa"/>
            <w:tcBorders>
              <w:top w:val="single" w:sz="4" w:space="0" w:color="auto"/>
              <w:left w:val="single" w:sz="4" w:space="0" w:color="auto"/>
              <w:bottom w:val="single" w:sz="4" w:space="0" w:color="auto"/>
            </w:tcBorders>
            <w:shd w:val="clear" w:color="auto" w:fill="auto"/>
          </w:tcPr>
          <w:p w:rsidR="00075B3D" w:rsidRPr="00075B3D" w:rsidRDefault="00075B3D" w:rsidP="00054417">
            <w:pPr>
              <w:spacing w:after="0" w:line="240" w:lineRule="auto"/>
              <w:jc w:val="center"/>
              <w:rPr>
                <w:rFonts w:ascii="Times New Roman" w:hAnsi="Times New Roman" w:cs="Times New Roman"/>
                <w:sz w:val="24"/>
                <w:szCs w:val="24"/>
              </w:rPr>
            </w:pPr>
            <w:r w:rsidRPr="00075B3D">
              <w:rPr>
                <w:rFonts w:ascii="Times New Roman" w:hAnsi="Times New Roman" w:cs="Times New Roman"/>
                <w:sz w:val="24"/>
                <w:szCs w:val="24"/>
              </w:rPr>
              <w:t>8</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b/>
                <w:sz w:val="24"/>
                <w:szCs w:val="24"/>
              </w:rPr>
            </w:pPr>
            <w:r w:rsidRPr="00075B3D">
              <w:rPr>
                <w:rFonts w:ascii="Times New Roman" w:hAnsi="Times New Roman" w:cs="Times New Roman"/>
                <w:b/>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75B3D" w:rsidRPr="00075B3D" w:rsidRDefault="00075B3D" w:rsidP="00054417">
            <w:pPr>
              <w:spacing w:after="0" w:line="240" w:lineRule="auto"/>
              <w:jc w:val="both"/>
              <w:rPr>
                <w:rFonts w:ascii="Times New Roman" w:hAnsi="Times New Roman" w:cs="Times New Roman"/>
                <w:sz w:val="24"/>
                <w:szCs w:val="24"/>
              </w:rPr>
            </w:pPr>
            <w:r w:rsidRPr="00075B3D">
              <w:rPr>
                <w:rFonts w:ascii="Times New Roman" w:hAnsi="Times New Roman" w:cs="Times New Roman"/>
                <w:b/>
                <w:sz w:val="24"/>
                <w:szCs w:val="24"/>
              </w:rPr>
              <w:t>(п.11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075B3D" w:rsidRPr="00075B3D" w:rsidRDefault="00075B3D" w:rsidP="00054417">
            <w:pPr>
              <w:spacing w:after="0" w:line="240" w:lineRule="auto"/>
              <w:ind w:left="132" w:right="132"/>
              <w:jc w:val="both"/>
              <w:rPr>
                <w:rFonts w:ascii="Times New Roman" w:hAnsi="Times New Roman" w:cs="Times New Roman"/>
                <w:sz w:val="24"/>
                <w:szCs w:val="24"/>
              </w:rPr>
            </w:pPr>
            <w:r w:rsidRPr="00075B3D">
              <w:rPr>
                <w:rFonts w:ascii="Times New Roman" w:hAnsi="Times New Roman" w:cs="Times New Roman"/>
                <w:sz w:val="24"/>
                <w:szCs w:val="24"/>
              </w:rPr>
              <w:t xml:space="preserve">Замовник самостійно перевіряє інформацію, що міститься у відкритому реєстрі. </w:t>
            </w:r>
          </w:p>
          <w:p w:rsidR="00075B3D" w:rsidRPr="00075B3D" w:rsidRDefault="00075B3D" w:rsidP="00054417">
            <w:pPr>
              <w:spacing w:after="0" w:line="240" w:lineRule="auto"/>
              <w:ind w:left="132" w:right="132"/>
              <w:jc w:val="both"/>
              <w:rPr>
                <w:rFonts w:ascii="Times New Roman" w:hAnsi="Times New Roman" w:cs="Times New Roman"/>
                <w:sz w:val="24"/>
                <w:szCs w:val="24"/>
                <w:shd w:val="clear" w:color="auto" w:fill="FFFFFF"/>
              </w:rPr>
            </w:pP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t>Замовник не вимагає</w:t>
            </w:r>
          </w:p>
        </w:tc>
      </w:tr>
      <w:tr w:rsidR="00075B3D" w:rsidRPr="00075B3D" w:rsidTr="00054417">
        <w:trPr>
          <w:trHeight w:val="1"/>
        </w:trPr>
        <w:tc>
          <w:tcPr>
            <w:tcW w:w="425" w:type="dxa"/>
            <w:tcBorders>
              <w:top w:val="single" w:sz="4" w:space="0" w:color="auto"/>
              <w:left w:val="single" w:sz="4" w:space="0" w:color="auto"/>
              <w:bottom w:val="single" w:sz="4" w:space="0" w:color="auto"/>
            </w:tcBorders>
            <w:shd w:val="clear" w:color="auto" w:fill="auto"/>
          </w:tcPr>
          <w:p w:rsidR="00075B3D" w:rsidRPr="00075B3D" w:rsidRDefault="00075B3D" w:rsidP="00054417">
            <w:pPr>
              <w:spacing w:after="0" w:line="240" w:lineRule="auto"/>
              <w:jc w:val="center"/>
              <w:rPr>
                <w:rFonts w:ascii="Times New Roman" w:hAnsi="Times New Roman" w:cs="Times New Roman"/>
                <w:sz w:val="24"/>
                <w:szCs w:val="24"/>
              </w:rPr>
            </w:pPr>
            <w:r w:rsidRPr="00075B3D">
              <w:rPr>
                <w:rFonts w:ascii="Times New Roman" w:hAnsi="Times New Roman" w:cs="Times New Roman"/>
                <w:sz w:val="24"/>
                <w:szCs w:val="24"/>
              </w:rPr>
              <w:t>9</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b/>
                <w:sz w:val="24"/>
                <w:szCs w:val="24"/>
              </w:rPr>
            </w:pPr>
            <w:r w:rsidRPr="00075B3D">
              <w:rPr>
                <w:rFonts w:ascii="Times New Roman" w:hAnsi="Times New Roman" w:cs="Times New Roman"/>
                <w:b/>
                <w:sz w:val="24"/>
                <w:szCs w:val="24"/>
              </w:rPr>
              <w:t xml:space="preserve">Службова (посадова) особа учасника процедури </w:t>
            </w:r>
            <w:r w:rsidRPr="00075B3D">
              <w:rPr>
                <w:rFonts w:ascii="Times New Roman" w:hAnsi="Times New Roman" w:cs="Times New Roman"/>
                <w:b/>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5B3D" w:rsidRPr="00075B3D" w:rsidRDefault="00075B3D" w:rsidP="00054417">
            <w:pPr>
              <w:spacing w:after="0" w:line="240" w:lineRule="auto"/>
              <w:jc w:val="both"/>
              <w:rPr>
                <w:rFonts w:ascii="Times New Roman" w:hAnsi="Times New Roman" w:cs="Times New Roman"/>
                <w:b/>
                <w:sz w:val="24"/>
                <w:szCs w:val="24"/>
              </w:rPr>
            </w:pPr>
            <w:r w:rsidRPr="00075B3D">
              <w:rPr>
                <w:rFonts w:ascii="Times New Roman" w:hAnsi="Times New Roman" w:cs="Times New Roman"/>
                <w:b/>
                <w:sz w:val="24"/>
                <w:szCs w:val="24"/>
              </w:rPr>
              <w:t>(п.12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075B3D" w:rsidRPr="00075B3D" w:rsidRDefault="00075B3D" w:rsidP="00054417">
            <w:pPr>
              <w:spacing w:after="0" w:line="240" w:lineRule="auto"/>
              <w:ind w:left="132" w:right="132"/>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lastRenderedPageBreak/>
              <w:t xml:space="preserve">Інформацію про відсутність підстави надають у довільній </w:t>
            </w:r>
            <w:r w:rsidRPr="00075B3D">
              <w:rPr>
                <w:rFonts w:ascii="Times New Roman" w:hAnsi="Times New Roman" w:cs="Times New Roman"/>
                <w:sz w:val="24"/>
                <w:szCs w:val="24"/>
                <w:shd w:val="clear" w:color="auto" w:fill="FFFFFF"/>
              </w:rPr>
              <w:lastRenderedPageBreak/>
              <w:t>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sz w:val="24"/>
                <w:szCs w:val="24"/>
              </w:rPr>
            </w:pPr>
            <w:r w:rsidRPr="00075B3D">
              <w:rPr>
                <w:rFonts w:ascii="Times New Roman" w:hAnsi="Times New Roman" w:cs="Times New Roman"/>
                <w:sz w:val="24"/>
                <w:szCs w:val="24"/>
              </w:rPr>
              <w:lastRenderedPageBreak/>
              <w:t xml:space="preserve">Електронна довідка (витяг), або довідка, або  нотаріально </w:t>
            </w:r>
            <w:r w:rsidRPr="00075B3D">
              <w:rPr>
                <w:rFonts w:ascii="Times New Roman" w:hAnsi="Times New Roman" w:cs="Times New Roman"/>
                <w:sz w:val="24"/>
                <w:szCs w:val="24"/>
              </w:rPr>
              <w:lastRenderedPageBreak/>
              <w:t>завірена копія документа (-ів),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тридцятиденної давнини від дати подання документа</w:t>
            </w:r>
          </w:p>
        </w:tc>
      </w:tr>
      <w:tr w:rsidR="00075B3D" w:rsidRPr="00075B3D" w:rsidTr="00054417">
        <w:trPr>
          <w:trHeight w:val="1"/>
        </w:trPr>
        <w:tc>
          <w:tcPr>
            <w:tcW w:w="425" w:type="dxa"/>
            <w:tcBorders>
              <w:top w:val="single" w:sz="4" w:space="0" w:color="auto"/>
              <w:left w:val="single" w:sz="4" w:space="0" w:color="auto"/>
              <w:bottom w:val="single" w:sz="4" w:space="0" w:color="auto"/>
            </w:tcBorders>
            <w:shd w:val="clear" w:color="auto" w:fill="auto"/>
          </w:tcPr>
          <w:p w:rsidR="00075B3D" w:rsidRPr="00075B3D" w:rsidRDefault="00075B3D" w:rsidP="00054417">
            <w:pPr>
              <w:spacing w:after="0" w:line="240" w:lineRule="auto"/>
              <w:jc w:val="center"/>
              <w:rPr>
                <w:rFonts w:ascii="Times New Roman" w:hAnsi="Times New Roman" w:cs="Times New Roman"/>
                <w:sz w:val="24"/>
                <w:szCs w:val="24"/>
              </w:rPr>
            </w:pPr>
            <w:r w:rsidRPr="00075B3D">
              <w:rPr>
                <w:rFonts w:ascii="Times New Roman" w:hAnsi="Times New Roman" w:cs="Times New Roman"/>
                <w:sz w:val="24"/>
                <w:szCs w:val="24"/>
              </w:rPr>
              <w:lastRenderedPageBreak/>
              <w:t>10</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b/>
                <w:sz w:val="24"/>
                <w:szCs w:val="24"/>
              </w:rPr>
            </w:pPr>
            <w:r w:rsidRPr="00075B3D">
              <w:rPr>
                <w:rFonts w:ascii="Times New Roman" w:hAnsi="Times New Roman" w:cs="Times New Roman"/>
                <w:b/>
                <w:sz w:val="24"/>
                <w:szCs w:val="24"/>
                <w:shd w:val="clear" w:color="auto" w:fill="FFFFFF"/>
              </w:rPr>
              <w:t>Юридична особа, яка є учасником, не має антикорупційної програми чи уповноваженого з реалізації антикорупційної програми , якщо вартість закупівлі товару (товарів), послуги(послуг) або робіт дорівнює чи перевищує 20 мільйонів гривень (п.10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075B3D" w:rsidRPr="00075B3D" w:rsidRDefault="00075B3D" w:rsidP="00054417">
            <w:pPr>
              <w:spacing w:after="0" w:line="240" w:lineRule="auto"/>
              <w:ind w:left="132" w:right="132"/>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Якщо вартість закупівлі перевищує названий ціновий поріг, то надаються одночасно два документи: і копія антикорупційної програми, і копія наказу про призначення уповноваженого з реалізації антикорупційної програми.</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Замовник не вимагає.</w:t>
            </w:r>
          </w:p>
        </w:tc>
      </w:tr>
      <w:tr w:rsidR="00075B3D" w:rsidRPr="00075B3D" w:rsidTr="00054417">
        <w:trPr>
          <w:trHeight w:val="1"/>
        </w:trPr>
        <w:tc>
          <w:tcPr>
            <w:tcW w:w="425" w:type="dxa"/>
            <w:tcBorders>
              <w:top w:val="single" w:sz="4" w:space="0" w:color="auto"/>
              <w:left w:val="single" w:sz="4" w:space="0" w:color="auto"/>
              <w:bottom w:val="single" w:sz="4" w:space="0" w:color="auto"/>
            </w:tcBorders>
            <w:shd w:val="clear" w:color="auto" w:fill="auto"/>
          </w:tcPr>
          <w:p w:rsidR="00075B3D" w:rsidRPr="00075B3D" w:rsidRDefault="00075B3D" w:rsidP="00054417">
            <w:pPr>
              <w:spacing w:after="0" w:line="240" w:lineRule="auto"/>
              <w:jc w:val="center"/>
              <w:rPr>
                <w:rFonts w:ascii="Times New Roman" w:hAnsi="Times New Roman" w:cs="Times New Roman"/>
                <w:sz w:val="24"/>
                <w:szCs w:val="24"/>
              </w:rPr>
            </w:pPr>
            <w:r w:rsidRPr="00075B3D">
              <w:rPr>
                <w:rFonts w:ascii="Times New Roman" w:hAnsi="Times New Roman" w:cs="Times New Roman"/>
                <w:sz w:val="24"/>
                <w:szCs w:val="24"/>
              </w:rPr>
              <w:t>11</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b/>
                <w:sz w:val="24"/>
                <w:szCs w:val="24"/>
              </w:rPr>
            </w:pPr>
            <w:r w:rsidRPr="00075B3D">
              <w:rPr>
                <w:rFonts w:ascii="Times New Roman" w:hAnsi="Times New Roman" w:cs="Times New Roman"/>
                <w:b/>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75B3D" w:rsidRPr="00075B3D" w:rsidRDefault="00075B3D" w:rsidP="00054417">
            <w:pPr>
              <w:spacing w:after="0" w:line="240" w:lineRule="auto"/>
              <w:jc w:val="both"/>
              <w:rPr>
                <w:rFonts w:ascii="Times New Roman" w:hAnsi="Times New Roman" w:cs="Times New Roman"/>
                <w:b/>
                <w:sz w:val="24"/>
                <w:szCs w:val="24"/>
              </w:rPr>
            </w:pPr>
            <w:r w:rsidRPr="00075B3D">
              <w:rPr>
                <w:rFonts w:ascii="Times New Roman" w:hAnsi="Times New Roman" w:cs="Times New Roman"/>
                <w:b/>
                <w:sz w:val="24"/>
                <w:szCs w:val="24"/>
              </w:rPr>
              <w:t>(п.13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075B3D" w:rsidRPr="00075B3D" w:rsidRDefault="00075B3D" w:rsidP="00054417">
            <w:pPr>
              <w:spacing w:after="0" w:line="240" w:lineRule="auto"/>
              <w:ind w:left="132" w:right="132"/>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Замовник не вимагає</w:t>
            </w:r>
          </w:p>
        </w:tc>
      </w:tr>
      <w:tr w:rsidR="00075B3D" w:rsidRPr="00075B3D" w:rsidTr="00054417">
        <w:trPr>
          <w:trHeight w:val="1"/>
        </w:trPr>
        <w:tc>
          <w:tcPr>
            <w:tcW w:w="425" w:type="dxa"/>
            <w:tcBorders>
              <w:top w:val="single" w:sz="4" w:space="0" w:color="auto"/>
              <w:left w:val="single" w:sz="4" w:space="0" w:color="auto"/>
              <w:bottom w:val="single" w:sz="4" w:space="0" w:color="auto"/>
            </w:tcBorders>
            <w:shd w:val="clear" w:color="auto" w:fill="auto"/>
          </w:tcPr>
          <w:p w:rsidR="00075B3D" w:rsidRPr="00075B3D" w:rsidRDefault="00075B3D" w:rsidP="00054417">
            <w:pPr>
              <w:spacing w:after="0" w:line="240" w:lineRule="auto"/>
              <w:jc w:val="center"/>
              <w:rPr>
                <w:rFonts w:ascii="Times New Roman" w:hAnsi="Times New Roman" w:cs="Times New Roman"/>
                <w:sz w:val="24"/>
                <w:szCs w:val="24"/>
              </w:rPr>
            </w:pPr>
            <w:r w:rsidRPr="00075B3D">
              <w:rPr>
                <w:rFonts w:ascii="Times New Roman" w:hAnsi="Times New Roman" w:cs="Times New Roman"/>
                <w:sz w:val="24"/>
                <w:szCs w:val="24"/>
              </w:rPr>
              <w:t>12</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jc w:val="both"/>
              <w:rPr>
                <w:rFonts w:ascii="Times New Roman" w:hAnsi="Times New Roman" w:cs="Times New Roman"/>
                <w:b/>
                <w:sz w:val="24"/>
                <w:szCs w:val="24"/>
              </w:rPr>
            </w:pPr>
            <w:r w:rsidRPr="00075B3D">
              <w:rPr>
                <w:rFonts w:ascii="Times New Roman" w:hAnsi="Times New Roman" w:cs="Times New Roman"/>
                <w:b/>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w:t>
            </w:r>
            <w:r w:rsidRPr="00075B3D">
              <w:rPr>
                <w:rFonts w:ascii="Times New Roman" w:hAnsi="Times New Roman" w:cs="Times New Roman"/>
                <w:b/>
                <w:sz w:val="24"/>
                <w:szCs w:val="24"/>
              </w:rPr>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75B3D" w:rsidRPr="00075B3D" w:rsidRDefault="00075B3D" w:rsidP="00054417">
            <w:pPr>
              <w:spacing w:after="0" w:line="240" w:lineRule="auto"/>
              <w:jc w:val="both"/>
              <w:rPr>
                <w:rFonts w:ascii="Times New Roman" w:hAnsi="Times New Roman" w:cs="Times New Roman"/>
                <w:b/>
                <w:sz w:val="24"/>
                <w:szCs w:val="24"/>
              </w:rPr>
            </w:pPr>
            <w:r w:rsidRPr="00075B3D">
              <w:rPr>
                <w:rFonts w:ascii="Times New Roman" w:hAnsi="Times New Roman" w:cs="Times New Roman"/>
                <w:b/>
                <w:sz w:val="24"/>
                <w:szCs w:val="24"/>
              </w:rPr>
              <w:t>(ч.2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075B3D" w:rsidRPr="00075B3D" w:rsidRDefault="00075B3D" w:rsidP="00054417">
            <w:pPr>
              <w:spacing w:after="0" w:line="240" w:lineRule="auto"/>
              <w:ind w:left="132" w:right="132"/>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lastRenderedPageBreak/>
              <w:t xml:space="preserve">Інформацію про відсутність підстави надають у довільній формі за підписом уповноваженої особи учасника та завірену печаткою (у разі її використання) або Учасник процедури закупівлі, що перебуває в обставинах, зазначених у частині другій цієї статті, може надати </w:t>
            </w:r>
            <w:r w:rsidRPr="00075B3D">
              <w:rPr>
                <w:rFonts w:ascii="Times New Roman" w:hAnsi="Times New Roman" w:cs="Times New Roman"/>
                <w:sz w:val="24"/>
                <w:szCs w:val="24"/>
                <w:shd w:val="clear" w:color="auto" w:fill="FFFFFF"/>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75B3D" w:rsidRPr="00075B3D" w:rsidRDefault="00075B3D" w:rsidP="00054417">
            <w:pPr>
              <w:spacing w:after="0" w:line="240" w:lineRule="auto"/>
              <w:ind w:left="132" w:right="132"/>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 xml:space="preserve">Якщо замовник вважає таке підтвердження достатнім, учаснику не може бути відмовлено в участі в процедурі закупівлі  </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075B3D" w:rsidRPr="00075B3D" w:rsidRDefault="00075B3D" w:rsidP="00054417">
            <w:pPr>
              <w:spacing w:after="0" w:line="240" w:lineRule="auto"/>
              <w:ind w:left="34" w:right="47" w:firstLine="98"/>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lastRenderedPageBreak/>
              <w:t xml:space="preserve">Інформація про відсутність підстави надається за підписом уповноваженої особи та завірена печаткою (у разі її використання). Переможець процедури закупівлі, що перебуває в обставинах, зазначених у частині другій цієї статті, може надати підтвердження </w:t>
            </w:r>
            <w:r w:rsidRPr="00075B3D">
              <w:rPr>
                <w:rFonts w:ascii="Times New Roman" w:hAnsi="Times New Roman" w:cs="Times New Roman"/>
                <w:sz w:val="24"/>
                <w:szCs w:val="24"/>
                <w:shd w:val="clear" w:color="auto" w:fill="FFFFFF"/>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75B3D" w:rsidRPr="00075B3D" w:rsidRDefault="00075B3D" w:rsidP="00054417">
            <w:pPr>
              <w:spacing w:after="0" w:line="240" w:lineRule="auto"/>
              <w:jc w:val="both"/>
              <w:rPr>
                <w:rFonts w:ascii="Times New Roman" w:hAnsi="Times New Roman" w:cs="Times New Roman"/>
                <w:sz w:val="24"/>
                <w:szCs w:val="24"/>
                <w:shd w:val="clear" w:color="auto" w:fill="FFFFFF"/>
              </w:rPr>
            </w:pPr>
            <w:r w:rsidRPr="00075B3D">
              <w:rPr>
                <w:rFonts w:ascii="Times New Roman" w:hAnsi="Times New Roman" w:cs="Times New Roman"/>
                <w:sz w:val="24"/>
                <w:szCs w:val="24"/>
                <w:shd w:val="clear" w:color="auto" w:fill="FFFFFF"/>
              </w:rPr>
              <w:t xml:space="preserve">Якщо замовник вважає таке підтвердження достатнім, учаснику не може бути відмовлено в участі в процедурі закупівлі  </w:t>
            </w:r>
          </w:p>
        </w:tc>
      </w:tr>
    </w:tbl>
    <w:p w:rsidR="00FF4FC4" w:rsidRDefault="00FF4FC4">
      <w:pPr>
        <w:widowControl w:val="0"/>
        <w:spacing w:after="0" w:line="240" w:lineRule="auto"/>
        <w:jc w:val="both"/>
        <w:rPr>
          <w:rFonts w:ascii="Times New Roman" w:eastAsia="Times New Roman" w:hAnsi="Times New Roman" w:cs="Times New Roman"/>
          <w:sz w:val="24"/>
          <w:szCs w:val="24"/>
        </w:rPr>
      </w:pPr>
    </w:p>
    <w:sectPr w:rsidR="00FF4FC4" w:rsidSect="009A3AA0">
      <w:footerReference w:type="default" r:id="rId19"/>
      <w:footerReference w:type="first" r:id="rId20"/>
      <w:pgSz w:w="11906" w:h="16838"/>
      <w:pgMar w:top="850" w:right="850" w:bottom="1134"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488" w:rsidRDefault="002A7488" w:rsidP="008E64C0">
      <w:pPr>
        <w:spacing w:after="0" w:line="240" w:lineRule="auto"/>
      </w:pPr>
      <w:r>
        <w:separator/>
      </w:r>
    </w:p>
  </w:endnote>
  <w:endnote w:type="continuationSeparator" w:id="1">
    <w:p w:rsidR="002A7488" w:rsidRDefault="002A7488" w:rsidP="008E6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C4" w:rsidRDefault="00B84870">
    <w:pPr>
      <w:jc w:val="right"/>
    </w:pPr>
    <w:r>
      <w:rPr>
        <w:rFonts w:ascii="Times New Roman" w:eastAsia="Times New Roman" w:hAnsi="Times New Roman" w:cs="Times New Roman"/>
        <w:sz w:val="24"/>
        <w:szCs w:val="24"/>
      </w:rPr>
      <w:fldChar w:fldCharType="begin"/>
    </w:r>
    <w:r w:rsidR="00FF4FC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269A">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C4" w:rsidRDefault="00FF4F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488" w:rsidRDefault="002A7488" w:rsidP="008E64C0">
      <w:pPr>
        <w:spacing w:after="0" w:line="240" w:lineRule="auto"/>
      </w:pPr>
      <w:r>
        <w:separator/>
      </w:r>
    </w:p>
  </w:footnote>
  <w:footnote w:type="continuationSeparator" w:id="1">
    <w:p w:rsidR="002A7488" w:rsidRDefault="002A7488" w:rsidP="008E64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76D2"/>
    <w:multiLevelType w:val="multilevel"/>
    <w:tmpl w:val="4748283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927B4"/>
    <w:multiLevelType w:val="multilevel"/>
    <w:tmpl w:val="96A810E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i w:val="0"/>
        <w:color w:val="auto"/>
      </w:rPr>
    </w:lvl>
    <w:lvl w:ilvl="3">
      <w:start w:val="1"/>
      <w:numFmt w:val="lowerLetter"/>
      <w:lvlText w:val="(%4)"/>
      <w:lvlJc w:val="left"/>
      <w:pPr>
        <w:tabs>
          <w:tab w:val="num" w:pos="1446"/>
        </w:tabs>
        <w:ind w:left="1446" w:hanging="737"/>
      </w:pPr>
      <w:rPr>
        <w:rFonts w:hint="default"/>
        <w:b/>
        <w:color w:val="auto"/>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4">
    <w:nsid w:val="251D793A"/>
    <w:multiLevelType w:val="multilevel"/>
    <w:tmpl w:val="EB5228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402895"/>
    <w:multiLevelType w:val="multilevel"/>
    <w:tmpl w:val="167613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5B9321F"/>
    <w:multiLevelType w:val="hybridMultilevel"/>
    <w:tmpl w:val="3DCACA88"/>
    <w:lvl w:ilvl="0" w:tplc="1220CC8A">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7">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1F72B8"/>
    <w:multiLevelType w:val="multilevel"/>
    <w:tmpl w:val="BCF8EC3A"/>
    <w:lvl w:ilvl="0">
      <w:start w:val="1"/>
      <w:numFmt w:val="bullet"/>
      <w:lvlText w:val="−"/>
      <w:lvlJc w:val="left"/>
      <w:pPr>
        <w:ind w:left="644"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656C9"/>
    <w:multiLevelType w:val="multilevel"/>
    <w:tmpl w:val="329AB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D97123"/>
    <w:multiLevelType w:val="multilevel"/>
    <w:tmpl w:val="5838C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0"/>
  </w:num>
  <w:num w:numId="4">
    <w:abstractNumId w:val="12"/>
  </w:num>
  <w:num w:numId="5">
    <w:abstractNumId w:val="15"/>
  </w:num>
  <w:num w:numId="6">
    <w:abstractNumId w:val="2"/>
  </w:num>
  <w:num w:numId="7">
    <w:abstractNumId w:val="6"/>
  </w:num>
  <w:num w:numId="8">
    <w:abstractNumId w:val="3"/>
  </w:num>
  <w:num w:numId="9">
    <w:abstractNumId w:val="7"/>
  </w:num>
  <w:num w:numId="10">
    <w:abstractNumId w:val="13"/>
  </w:num>
  <w:num w:numId="11">
    <w:abstractNumId w:val="1"/>
  </w:num>
  <w:num w:numId="12">
    <w:abstractNumId w:val="9"/>
  </w:num>
  <w:num w:numId="13">
    <w:abstractNumId w:val="14"/>
  </w:num>
  <w:num w:numId="14">
    <w:abstractNumId w:val="11"/>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E64C0"/>
    <w:rsid w:val="0001269A"/>
    <w:rsid w:val="0002641D"/>
    <w:rsid w:val="00075B3D"/>
    <w:rsid w:val="00184BC8"/>
    <w:rsid w:val="002A7488"/>
    <w:rsid w:val="002F0644"/>
    <w:rsid w:val="00391EBC"/>
    <w:rsid w:val="003B0F55"/>
    <w:rsid w:val="003C580F"/>
    <w:rsid w:val="003E3B35"/>
    <w:rsid w:val="00497159"/>
    <w:rsid w:val="004D4272"/>
    <w:rsid w:val="005D096D"/>
    <w:rsid w:val="005E4977"/>
    <w:rsid w:val="00615DCB"/>
    <w:rsid w:val="00617D76"/>
    <w:rsid w:val="00623BC0"/>
    <w:rsid w:val="00654183"/>
    <w:rsid w:val="00756D48"/>
    <w:rsid w:val="00857CE1"/>
    <w:rsid w:val="008714CF"/>
    <w:rsid w:val="008E5273"/>
    <w:rsid w:val="008E64C0"/>
    <w:rsid w:val="008F28B1"/>
    <w:rsid w:val="00907D49"/>
    <w:rsid w:val="00972BC3"/>
    <w:rsid w:val="009A3AA0"/>
    <w:rsid w:val="009D1E99"/>
    <w:rsid w:val="009D4A38"/>
    <w:rsid w:val="00A200EB"/>
    <w:rsid w:val="00A44EE1"/>
    <w:rsid w:val="00B4761E"/>
    <w:rsid w:val="00B84870"/>
    <w:rsid w:val="00BD377B"/>
    <w:rsid w:val="00BF728C"/>
    <w:rsid w:val="00CD62F2"/>
    <w:rsid w:val="00D67CCF"/>
    <w:rsid w:val="00EB05A6"/>
    <w:rsid w:val="00FB0FDE"/>
    <w:rsid w:val="00FF4FC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2"/>
    <w:next w:val="2"/>
    <w:rsid w:val="008E64C0"/>
    <w:pPr>
      <w:keepNext/>
      <w:keepLines/>
      <w:spacing w:before="480" w:after="120"/>
      <w:outlineLvl w:val="0"/>
    </w:pPr>
    <w:rPr>
      <w:b/>
      <w:sz w:val="48"/>
      <w:szCs w:val="48"/>
    </w:rPr>
  </w:style>
  <w:style w:type="paragraph" w:styleId="20">
    <w:name w:val="heading 2"/>
    <w:basedOn w:val="2"/>
    <w:next w:val="2"/>
    <w:rsid w:val="008E64C0"/>
    <w:pPr>
      <w:keepNext/>
      <w:keepLines/>
      <w:spacing w:before="360" w:after="80"/>
      <w:outlineLvl w:val="1"/>
    </w:pPr>
    <w:rPr>
      <w:b/>
      <w:sz w:val="36"/>
      <w:szCs w:val="36"/>
    </w:rPr>
  </w:style>
  <w:style w:type="paragraph" w:styleId="3">
    <w:name w:val="heading 3"/>
    <w:basedOn w:val="2"/>
    <w:next w:val="2"/>
    <w:rsid w:val="008E64C0"/>
    <w:pPr>
      <w:keepNext/>
      <w:keepLines/>
      <w:spacing w:before="280" w:after="80"/>
      <w:outlineLvl w:val="2"/>
    </w:pPr>
    <w:rPr>
      <w:b/>
      <w:sz w:val="28"/>
      <w:szCs w:val="28"/>
    </w:rPr>
  </w:style>
  <w:style w:type="paragraph" w:styleId="4">
    <w:name w:val="heading 4"/>
    <w:basedOn w:val="2"/>
    <w:next w:val="2"/>
    <w:rsid w:val="008E64C0"/>
    <w:pPr>
      <w:keepNext/>
      <w:keepLines/>
      <w:spacing w:before="240" w:after="40"/>
      <w:outlineLvl w:val="3"/>
    </w:pPr>
    <w:rPr>
      <w:b/>
      <w:sz w:val="24"/>
      <w:szCs w:val="24"/>
    </w:rPr>
  </w:style>
  <w:style w:type="paragraph" w:styleId="5">
    <w:name w:val="heading 5"/>
    <w:basedOn w:val="2"/>
    <w:next w:val="2"/>
    <w:rsid w:val="008E64C0"/>
    <w:pPr>
      <w:keepNext/>
      <w:keepLines/>
      <w:spacing w:before="220" w:after="40"/>
      <w:outlineLvl w:val="4"/>
    </w:pPr>
    <w:rPr>
      <w:b/>
    </w:rPr>
  </w:style>
  <w:style w:type="paragraph" w:styleId="6">
    <w:name w:val="heading 6"/>
    <w:basedOn w:val="2"/>
    <w:next w:val="2"/>
    <w:rsid w:val="008E64C0"/>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Normal"/>
    <w:rsid w:val="008E64C0"/>
  </w:style>
  <w:style w:type="table" w:customStyle="1" w:styleId="TableNormal">
    <w:name w:val="Table Normal"/>
    <w:rsid w:val="008E64C0"/>
    <w:tblPr>
      <w:tblCellMar>
        <w:top w:w="0" w:type="dxa"/>
        <w:left w:w="0" w:type="dxa"/>
        <w:bottom w:w="0" w:type="dxa"/>
        <w:right w:w="0" w:type="dxa"/>
      </w:tblCellMar>
    </w:tblPr>
  </w:style>
  <w:style w:type="paragraph" w:styleId="a3">
    <w:name w:val="Title"/>
    <w:basedOn w:val="2"/>
    <w:next w:val="2"/>
    <w:rsid w:val="008E64C0"/>
    <w:pPr>
      <w:keepNext/>
      <w:keepLines/>
      <w:spacing w:before="480" w:after="120"/>
    </w:pPr>
    <w:rPr>
      <w:b/>
      <w:sz w:val="72"/>
      <w:szCs w:val="72"/>
    </w:rPr>
  </w:style>
  <w:style w:type="paragraph" w:customStyle="1" w:styleId="2">
    <w:name w:val="Обычный2"/>
    <w:rsid w:val="008E64C0"/>
  </w:style>
  <w:style w:type="table" w:customStyle="1" w:styleId="TableNormal0">
    <w:name w:val="Table Normal"/>
    <w:rsid w:val="008E64C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Знак5 Знак,Знак5,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2"/>
    <w:next w:val="2"/>
    <w:rsid w:val="008E64C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8E64C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8E64C0"/>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uiPriority w:val="99"/>
    <w:qFormat/>
    <w:rsid w:val="00CD62F2"/>
    <w:pPr>
      <w:spacing w:after="0" w:line="240" w:lineRule="auto"/>
    </w:pPr>
    <w:rPr>
      <w:rFonts w:cs="Times New Roman"/>
      <w:lang w:eastAsia="en-US"/>
    </w:rPr>
  </w:style>
  <w:style w:type="character" w:customStyle="1" w:styleId="12">
    <w:name w:val="Обычный (веб) Знак1"/>
    <w:aliases w:val="Обычный (веб) Знак Знак,Знак5 Знак Знак,Знак5 Знак1,Обычный (Web)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CD62F2"/>
    <w:rPr>
      <w:rFonts w:ascii="Times New Roman" w:eastAsia="Times New Roman" w:hAnsi="Times New Roman" w:cs="Times New Roman"/>
      <w:sz w:val="24"/>
      <w:szCs w:val="24"/>
    </w:rPr>
  </w:style>
  <w:style w:type="character" w:customStyle="1" w:styleId="ae">
    <w:name w:val="Подпись к таблице"/>
    <w:uiPriority w:val="99"/>
    <w:rsid w:val="00075B3D"/>
    <w:rPr>
      <w:rFonts w:ascii="Times New Roman" w:hAnsi="Times New Roman" w:cs="Times New Roman"/>
      <w:color w:val="000000"/>
      <w:spacing w:val="2"/>
      <w:w w:val="100"/>
      <w:position w:val="0"/>
      <w:sz w:val="22"/>
      <w:szCs w:val="22"/>
      <w:u w:val="single"/>
      <w:lang w:val="uk-UA"/>
    </w:rPr>
  </w:style>
  <w:style w:type="character" w:customStyle="1" w:styleId="Normal">
    <w:name w:val="Normal Знак"/>
    <w:link w:val="10"/>
    <w:rsid w:val="00075B3D"/>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075B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075B3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28000900">
      <w:bodyDiv w:val="1"/>
      <w:marLeft w:val="0"/>
      <w:marRight w:val="0"/>
      <w:marTop w:val="0"/>
      <w:marBottom w:val="0"/>
      <w:divBdr>
        <w:top w:val="none" w:sz="0" w:space="0" w:color="auto"/>
        <w:left w:val="none" w:sz="0" w:space="0" w:color="auto"/>
        <w:bottom w:val="none" w:sz="0" w:space="0" w:color="auto"/>
        <w:right w:val="none" w:sz="0" w:space="0" w:color="auto"/>
      </w:divBdr>
    </w:div>
    <w:div w:id="81764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usr.minjust.gov.ua/ua/freesearch"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orruptinfo.nazk.gov.ua/" TargetMode="External"/><Relationship Id="rId17" Type="http://schemas.openxmlformats.org/officeDocument/2006/relationships/hyperlink" Target="http://kap.minjust.gov.ua/services/registry" TargetMode="External"/><Relationship Id="rId2" Type="http://schemas.openxmlformats.org/officeDocument/2006/relationships/customXml" Target="../customXml/item2.xml"/><Relationship Id="rId16" Type="http://schemas.openxmlformats.org/officeDocument/2006/relationships/hyperlink" Target="http://wanted.mvs.gov.ua/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wanted.mvs.gov.ua/test/" TargetMode="External"/><Relationship Id="rId10" Type="http://schemas.openxmlformats.org/officeDocument/2006/relationships/hyperlink" Target="http://zakon4.rada.gov.ua/laws/show/2289-17"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find=1&amp;text=%D1%82%D0%B5%D0%BD%D0%B4%D0%B5%D1%80%D0%BD%D1%96+%D0%BF%D1%80%D0%BE%D0%BF%D0%BE%D0%B7%D0%B8%D1%86%D1%96%D1%97" TargetMode="External"/><Relationship Id="rId14" Type="http://schemas.openxmlformats.org/officeDocument/2006/relationships/hyperlink" Target="http://www.amc.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1AD155-71B0-4355-820B-1A9E7305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44</Pages>
  <Words>74288</Words>
  <Characters>42345</Characters>
  <Application>Microsoft Office Word</Application>
  <DocSecurity>0</DocSecurity>
  <Lines>352</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Doctor</cp:lastModifiedBy>
  <cp:revision>7</cp:revision>
  <cp:lastPrinted>2022-11-29T12:44:00Z</cp:lastPrinted>
  <dcterms:created xsi:type="dcterms:W3CDTF">2022-11-29T11:07:00Z</dcterms:created>
  <dcterms:modified xsi:type="dcterms:W3CDTF">2022-11-29T13:19:00Z</dcterms:modified>
</cp:coreProperties>
</file>