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330F9" w:rsidRPr="00C46CB5" w:rsidRDefault="00B330F9" w:rsidP="00B330F9">
      <w:pPr>
        <w:spacing w:after="0" w:line="240" w:lineRule="auto"/>
        <w:jc w:val="center"/>
        <w:rPr>
          <w:rFonts w:ascii="Times New Roman" w:hAnsi="Times New Roman"/>
          <w:b/>
          <w:sz w:val="32"/>
          <w:szCs w:val="32"/>
        </w:rPr>
      </w:pPr>
      <w:r w:rsidRPr="00C46CB5">
        <w:rPr>
          <w:rFonts w:ascii="Times New Roman" w:hAnsi="Times New Roman"/>
          <w:b/>
          <w:sz w:val="32"/>
          <w:szCs w:val="32"/>
        </w:rPr>
        <w:t>Комунальне некомерційне підприємство «</w:t>
      </w:r>
      <w:r w:rsidR="00AD7FAA" w:rsidRPr="00C46CB5">
        <w:rPr>
          <w:rFonts w:ascii="Times New Roman" w:hAnsi="Times New Roman"/>
          <w:b/>
          <w:sz w:val="32"/>
          <w:szCs w:val="32"/>
        </w:rPr>
        <w:t>Ананьївська багатопрофільна</w:t>
      </w:r>
      <w:r w:rsidRPr="00C46CB5">
        <w:rPr>
          <w:rFonts w:ascii="Times New Roman" w:hAnsi="Times New Roman"/>
          <w:b/>
          <w:sz w:val="32"/>
          <w:szCs w:val="32"/>
        </w:rPr>
        <w:t xml:space="preserve"> міська лікарня» </w:t>
      </w:r>
      <w:r w:rsidR="00AD7FAA" w:rsidRPr="00C46CB5">
        <w:rPr>
          <w:rFonts w:ascii="Times New Roman" w:hAnsi="Times New Roman"/>
          <w:b/>
          <w:sz w:val="32"/>
          <w:szCs w:val="32"/>
        </w:rPr>
        <w:t>Ананьївської</w:t>
      </w:r>
      <w:r w:rsidRPr="00C46CB5">
        <w:rPr>
          <w:rFonts w:ascii="Times New Roman" w:hAnsi="Times New Roman"/>
          <w:b/>
          <w:sz w:val="32"/>
          <w:szCs w:val="32"/>
        </w:rPr>
        <w:t xml:space="preserve"> міської ради </w:t>
      </w:r>
    </w:p>
    <w:p w:rsidR="00B330F9" w:rsidRPr="00C46CB5" w:rsidRDefault="00B330F9" w:rsidP="00B330F9">
      <w:pPr>
        <w:rPr>
          <w:rFonts w:cs="Times New Roman CYR"/>
          <w:b/>
          <w:bCs/>
          <w:sz w:val="28"/>
          <w:szCs w:val="28"/>
        </w:rPr>
      </w:pPr>
    </w:p>
    <w:p w:rsidR="00B330F9" w:rsidRPr="00C46CB5" w:rsidRDefault="00B330F9" w:rsidP="00B330F9">
      <w:pPr>
        <w:spacing w:after="0" w:line="240" w:lineRule="auto"/>
        <w:rPr>
          <w:rFonts w:cs="Times New Roman CYR"/>
          <w:b/>
          <w:bCs/>
          <w:sz w:val="28"/>
          <w:szCs w:val="28"/>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C46CB5" w:rsidRPr="00C46CB5" w:rsidTr="00B330F9">
        <w:tc>
          <w:tcPr>
            <w:tcW w:w="3931" w:type="dxa"/>
            <w:tcBorders>
              <w:top w:val="nil"/>
              <w:left w:val="nil"/>
              <w:bottom w:val="nil"/>
              <w:right w:val="nil"/>
            </w:tcBorders>
          </w:tcPr>
          <w:p w:rsidR="00B330F9" w:rsidRPr="00C46CB5" w:rsidRDefault="00B330F9" w:rsidP="00B330F9">
            <w:pPr>
              <w:spacing w:after="0" w:line="240" w:lineRule="auto"/>
              <w:rPr>
                <w:rFonts w:ascii="Times New Roman" w:hAnsi="Times New Roman"/>
                <w:b/>
                <w:bCs/>
                <w:sz w:val="28"/>
                <w:szCs w:val="28"/>
              </w:rPr>
            </w:pPr>
          </w:p>
        </w:tc>
        <w:tc>
          <w:tcPr>
            <w:tcW w:w="5387" w:type="dxa"/>
            <w:tcBorders>
              <w:top w:val="nil"/>
              <w:left w:val="nil"/>
              <w:bottom w:val="nil"/>
              <w:right w:val="nil"/>
            </w:tcBorders>
          </w:tcPr>
          <w:p w:rsidR="00B330F9" w:rsidRPr="00C46CB5" w:rsidRDefault="00B330F9" w:rsidP="00B330F9">
            <w:pPr>
              <w:spacing w:after="0" w:line="240" w:lineRule="auto"/>
              <w:rPr>
                <w:rFonts w:ascii="Times New Roman" w:hAnsi="Times New Roman"/>
                <w:b/>
                <w:bCs/>
                <w:noProof/>
                <w:sz w:val="28"/>
                <w:szCs w:val="28"/>
              </w:rPr>
            </w:pPr>
            <w:r w:rsidRPr="00C46CB5">
              <w:rPr>
                <w:rFonts w:ascii="Times New Roman" w:hAnsi="Times New Roman"/>
                <w:b/>
                <w:bCs/>
                <w:noProof/>
                <w:sz w:val="28"/>
                <w:szCs w:val="28"/>
              </w:rPr>
              <w:t>«ЗАТВЕРДЖЕНО»</w:t>
            </w:r>
          </w:p>
          <w:p w:rsidR="00B330F9" w:rsidRPr="00C46CB5" w:rsidRDefault="00B330F9" w:rsidP="00B330F9">
            <w:pPr>
              <w:spacing w:after="0" w:line="240" w:lineRule="auto"/>
              <w:rPr>
                <w:rFonts w:ascii="Times New Roman" w:hAnsi="Times New Roman"/>
                <w:b/>
                <w:bCs/>
                <w:noProof/>
                <w:sz w:val="28"/>
                <w:szCs w:val="28"/>
              </w:rPr>
            </w:pPr>
          </w:p>
        </w:tc>
      </w:tr>
      <w:tr w:rsidR="00C46CB5" w:rsidRPr="00C46CB5" w:rsidTr="00B330F9">
        <w:tc>
          <w:tcPr>
            <w:tcW w:w="3931" w:type="dxa"/>
            <w:tcBorders>
              <w:top w:val="nil"/>
              <w:left w:val="nil"/>
              <w:bottom w:val="nil"/>
              <w:right w:val="nil"/>
            </w:tcBorders>
          </w:tcPr>
          <w:p w:rsidR="00B330F9" w:rsidRPr="00C46CB5" w:rsidRDefault="00B330F9" w:rsidP="00B330F9">
            <w:pPr>
              <w:spacing w:after="0" w:line="240" w:lineRule="auto"/>
              <w:rPr>
                <w:rFonts w:ascii="Times New Roman" w:hAnsi="Times New Roman"/>
                <w:b/>
                <w:bCs/>
                <w:sz w:val="28"/>
                <w:szCs w:val="28"/>
              </w:rPr>
            </w:pPr>
          </w:p>
        </w:tc>
        <w:tc>
          <w:tcPr>
            <w:tcW w:w="5387" w:type="dxa"/>
            <w:tcBorders>
              <w:top w:val="nil"/>
              <w:left w:val="nil"/>
              <w:bottom w:val="nil"/>
              <w:right w:val="nil"/>
            </w:tcBorders>
          </w:tcPr>
          <w:p w:rsidR="00B330F9" w:rsidRPr="00C46CB5" w:rsidRDefault="00B330F9" w:rsidP="00B330F9">
            <w:pPr>
              <w:spacing w:after="0" w:line="240" w:lineRule="auto"/>
              <w:rPr>
                <w:rFonts w:ascii="Times New Roman" w:hAnsi="Times New Roman"/>
                <w:bCs/>
                <w:sz w:val="28"/>
                <w:szCs w:val="28"/>
              </w:rPr>
            </w:pPr>
            <w:r w:rsidRPr="00C46CB5">
              <w:rPr>
                <w:rFonts w:ascii="Times New Roman" w:hAnsi="Times New Roman"/>
                <w:bCs/>
                <w:sz w:val="28"/>
                <w:szCs w:val="28"/>
              </w:rPr>
              <w:t xml:space="preserve">РІШЕННЯМ УПОВНОВАЖЕНОЇ ОСОБИ </w:t>
            </w:r>
          </w:p>
          <w:p w:rsidR="00B330F9" w:rsidRPr="00C46CB5" w:rsidRDefault="00B330F9" w:rsidP="00B330F9">
            <w:pPr>
              <w:spacing w:after="0" w:line="240" w:lineRule="auto"/>
              <w:rPr>
                <w:rFonts w:ascii="Times New Roman" w:hAnsi="Times New Roman"/>
                <w:bCs/>
                <w:sz w:val="28"/>
                <w:szCs w:val="28"/>
                <w:lang w:val="ru-RU"/>
              </w:rPr>
            </w:pPr>
            <w:r w:rsidRPr="00C46CB5">
              <w:rPr>
                <w:rFonts w:ascii="Times New Roman" w:hAnsi="Times New Roman"/>
                <w:bCs/>
                <w:sz w:val="28"/>
                <w:szCs w:val="28"/>
              </w:rPr>
              <w:t>ПРОТОКОЛ №</w:t>
            </w:r>
            <w:r w:rsidR="00ED32F1" w:rsidRPr="00C46CB5">
              <w:rPr>
                <w:rFonts w:ascii="Times New Roman" w:hAnsi="Times New Roman"/>
                <w:bCs/>
                <w:sz w:val="28"/>
                <w:szCs w:val="28"/>
              </w:rPr>
              <w:t xml:space="preserve"> </w:t>
            </w:r>
            <w:r w:rsidR="00881484" w:rsidRPr="00C46CB5">
              <w:rPr>
                <w:rFonts w:ascii="Times New Roman" w:hAnsi="Times New Roman"/>
                <w:bCs/>
                <w:sz w:val="28"/>
                <w:szCs w:val="28"/>
              </w:rPr>
              <w:t>135</w:t>
            </w:r>
          </w:p>
          <w:p w:rsidR="00B330F9" w:rsidRPr="00C46CB5" w:rsidRDefault="00AD7FAA" w:rsidP="00881484">
            <w:pPr>
              <w:spacing w:after="0" w:line="240" w:lineRule="auto"/>
              <w:rPr>
                <w:rFonts w:ascii="Times New Roman" w:hAnsi="Times New Roman"/>
                <w:bCs/>
                <w:sz w:val="28"/>
                <w:szCs w:val="28"/>
              </w:rPr>
            </w:pPr>
            <w:r w:rsidRPr="00C46CB5">
              <w:rPr>
                <w:rFonts w:ascii="Times New Roman" w:hAnsi="Times New Roman"/>
                <w:bCs/>
                <w:sz w:val="28"/>
                <w:szCs w:val="28"/>
              </w:rPr>
              <w:t>в</w:t>
            </w:r>
            <w:r w:rsidR="00B330F9" w:rsidRPr="00C46CB5">
              <w:rPr>
                <w:rFonts w:ascii="Times New Roman" w:hAnsi="Times New Roman"/>
                <w:bCs/>
                <w:sz w:val="28"/>
                <w:szCs w:val="28"/>
              </w:rPr>
              <w:t xml:space="preserve">ід </w:t>
            </w:r>
            <w:r w:rsidR="00881484" w:rsidRPr="00C46CB5">
              <w:rPr>
                <w:rFonts w:ascii="Times New Roman" w:hAnsi="Times New Roman"/>
                <w:bCs/>
                <w:sz w:val="28"/>
                <w:szCs w:val="28"/>
                <w:lang w:val="ru-RU"/>
              </w:rPr>
              <w:t>13.07.2023</w:t>
            </w:r>
            <w:r w:rsidR="00B330F9" w:rsidRPr="00C46CB5">
              <w:rPr>
                <w:rFonts w:ascii="Times New Roman" w:hAnsi="Times New Roman"/>
                <w:sz w:val="28"/>
                <w:szCs w:val="28"/>
              </w:rPr>
              <w:t xml:space="preserve"> року</w:t>
            </w:r>
          </w:p>
        </w:tc>
      </w:tr>
      <w:tr w:rsidR="00C46CB5" w:rsidRPr="00C46CB5" w:rsidTr="00B330F9">
        <w:tc>
          <w:tcPr>
            <w:tcW w:w="3931" w:type="dxa"/>
            <w:tcBorders>
              <w:top w:val="nil"/>
              <w:left w:val="nil"/>
              <w:bottom w:val="nil"/>
              <w:right w:val="nil"/>
            </w:tcBorders>
          </w:tcPr>
          <w:p w:rsidR="00B330F9" w:rsidRPr="00C46CB5" w:rsidRDefault="00B330F9" w:rsidP="00B330F9">
            <w:pPr>
              <w:spacing w:after="0" w:line="240" w:lineRule="auto"/>
              <w:rPr>
                <w:rFonts w:ascii="Times New Roman" w:hAnsi="Times New Roman"/>
                <w:b/>
                <w:bCs/>
                <w:sz w:val="28"/>
                <w:szCs w:val="28"/>
              </w:rPr>
            </w:pPr>
          </w:p>
        </w:tc>
        <w:tc>
          <w:tcPr>
            <w:tcW w:w="5387" w:type="dxa"/>
            <w:tcBorders>
              <w:top w:val="nil"/>
              <w:left w:val="nil"/>
              <w:bottom w:val="nil"/>
              <w:right w:val="nil"/>
            </w:tcBorders>
          </w:tcPr>
          <w:p w:rsidR="00B330F9" w:rsidRPr="00C46CB5" w:rsidRDefault="00B330F9" w:rsidP="00B330F9">
            <w:pPr>
              <w:spacing w:after="0" w:line="240" w:lineRule="auto"/>
              <w:rPr>
                <w:rFonts w:ascii="Times New Roman" w:hAnsi="Times New Roman"/>
                <w:bCs/>
                <w:sz w:val="28"/>
                <w:szCs w:val="28"/>
              </w:rPr>
            </w:pPr>
          </w:p>
          <w:p w:rsidR="00B330F9" w:rsidRPr="00C46CB5" w:rsidRDefault="00B330F9" w:rsidP="00B330F9">
            <w:pPr>
              <w:spacing w:after="0" w:line="240" w:lineRule="auto"/>
              <w:rPr>
                <w:rFonts w:ascii="Times New Roman" w:hAnsi="Times New Roman"/>
                <w:bCs/>
                <w:sz w:val="28"/>
                <w:szCs w:val="28"/>
              </w:rPr>
            </w:pPr>
            <w:r w:rsidRPr="00C46CB5">
              <w:rPr>
                <w:rFonts w:ascii="Times New Roman" w:hAnsi="Times New Roman"/>
                <w:bCs/>
                <w:sz w:val="28"/>
                <w:szCs w:val="28"/>
              </w:rPr>
              <w:t xml:space="preserve">Уповноважена особа </w:t>
            </w:r>
          </w:p>
          <w:p w:rsidR="00B330F9" w:rsidRPr="00C46CB5" w:rsidRDefault="00B330F9" w:rsidP="00B330F9">
            <w:pPr>
              <w:spacing w:after="0" w:line="240" w:lineRule="auto"/>
              <w:rPr>
                <w:rFonts w:ascii="Times New Roman" w:hAnsi="Times New Roman"/>
                <w:bCs/>
                <w:sz w:val="28"/>
                <w:szCs w:val="28"/>
              </w:rPr>
            </w:pPr>
          </w:p>
        </w:tc>
      </w:tr>
      <w:tr w:rsidR="00C46CB5" w:rsidRPr="00C46CB5" w:rsidTr="00B330F9">
        <w:tc>
          <w:tcPr>
            <w:tcW w:w="3931" w:type="dxa"/>
            <w:tcBorders>
              <w:top w:val="nil"/>
              <w:left w:val="nil"/>
              <w:bottom w:val="nil"/>
              <w:right w:val="nil"/>
            </w:tcBorders>
          </w:tcPr>
          <w:p w:rsidR="00B330F9" w:rsidRPr="00C46CB5" w:rsidRDefault="00B330F9" w:rsidP="00B330F9">
            <w:pPr>
              <w:spacing w:after="0" w:line="240" w:lineRule="auto"/>
              <w:rPr>
                <w:rFonts w:ascii="Times New Roman" w:hAnsi="Times New Roman"/>
                <w:b/>
                <w:bCs/>
                <w:sz w:val="28"/>
                <w:szCs w:val="28"/>
              </w:rPr>
            </w:pPr>
          </w:p>
        </w:tc>
        <w:tc>
          <w:tcPr>
            <w:tcW w:w="5387" w:type="dxa"/>
            <w:tcBorders>
              <w:top w:val="nil"/>
              <w:left w:val="nil"/>
              <w:bottom w:val="nil"/>
              <w:right w:val="nil"/>
            </w:tcBorders>
          </w:tcPr>
          <w:p w:rsidR="00B330F9" w:rsidRPr="00C46CB5" w:rsidRDefault="00B330F9" w:rsidP="00AD7FAA">
            <w:pPr>
              <w:spacing w:after="0" w:line="240" w:lineRule="auto"/>
              <w:rPr>
                <w:rFonts w:ascii="Times New Roman" w:hAnsi="Times New Roman"/>
                <w:b/>
                <w:bCs/>
                <w:sz w:val="28"/>
                <w:szCs w:val="28"/>
              </w:rPr>
            </w:pPr>
            <w:r w:rsidRPr="00C46CB5">
              <w:rPr>
                <w:rFonts w:ascii="Times New Roman" w:hAnsi="Times New Roman"/>
                <w:b/>
                <w:bCs/>
                <w:sz w:val="28"/>
                <w:szCs w:val="28"/>
              </w:rPr>
              <w:t xml:space="preserve">_____________ </w:t>
            </w:r>
            <w:r w:rsidR="00AD7FAA" w:rsidRPr="00C46CB5">
              <w:rPr>
                <w:rFonts w:ascii="Times New Roman" w:hAnsi="Times New Roman"/>
                <w:bCs/>
                <w:sz w:val="28"/>
                <w:szCs w:val="28"/>
              </w:rPr>
              <w:t>Олена МАКОВЕЄНКО</w:t>
            </w:r>
          </w:p>
        </w:tc>
      </w:tr>
    </w:tbl>
    <w:p w:rsidR="00B330F9" w:rsidRPr="00C46CB5" w:rsidRDefault="00B330F9" w:rsidP="00B330F9">
      <w:pPr>
        <w:spacing w:after="0" w:line="240" w:lineRule="auto"/>
        <w:ind w:left="320"/>
        <w:jc w:val="center"/>
        <w:rPr>
          <w:rFonts w:ascii="Times New Roman" w:hAnsi="Times New Roman"/>
          <w:sz w:val="28"/>
          <w:szCs w:val="28"/>
        </w:rPr>
      </w:pPr>
      <w:r w:rsidRPr="00C46CB5">
        <w:rPr>
          <w:rFonts w:ascii="Times New Roman" w:hAnsi="Times New Roman"/>
          <w:sz w:val="28"/>
          <w:szCs w:val="28"/>
        </w:rPr>
        <w:t xml:space="preserve">                              </w:t>
      </w:r>
    </w:p>
    <w:tbl>
      <w:tblPr>
        <w:tblW w:w="10528" w:type="dxa"/>
        <w:tblInd w:w="100" w:type="dxa"/>
        <w:tblCellMar>
          <w:top w:w="15" w:type="dxa"/>
          <w:left w:w="15" w:type="dxa"/>
          <w:bottom w:w="15" w:type="dxa"/>
          <w:right w:w="15" w:type="dxa"/>
        </w:tblCellMar>
        <w:tblLook w:val="04A0" w:firstRow="1" w:lastRow="0" w:firstColumn="1" w:lastColumn="0" w:noHBand="0" w:noVBand="1"/>
      </w:tblPr>
      <w:tblGrid>
        <w:gridCol w:w="9498"/>
        <w:gridCol w:w="206"/>
        <w:gridCol w:w="206"/>
        <w:gridCol w:w="206"/>
        <w:gridCol w:w="206"/>
        <w:gridCol w:w="206"/>
      </w:tblGrid>
      <w:tr w:rsidR="00C46CB5" w:rsidRPr="00C46CB5" w:rsidTr="00B330F9">
        <w:trPr>
          <w:trHeight w:val="500"/>
        </w:trPr>
        <w:tc>
          <w:tcPr>
            <w:tcW w:w="9498" w:type="dxa"/>
            <w:tcMar>
              <w:top w:w="100" w:type="dxa"/>
              <w:left w:w="100" w:type="dxa"/>
              <w:bottom w:w="100" w:type="dxa"/>
              <w:right w:w="100" w:type="dxa"/>
            </w:tcMar>
            <w:hideMark/>
          </w:tcPr>
          <w:p w:rsidR="00B330F9" w:rsidRPr="00C46CB5" w:rsidRDefault="00B330F9" w:rsidP="00B330F9">
            <w:pPr>
              <w:spacing w:before="240" w:after="0" w:line="240" w:lineRule="auto"/>
              <w:rPr>
                <w:rFonts w:ascii="Times New Roman" w:eastAsia="Times New Roman" w:hAnsi="Times New Roman"/>
                <w:sz w:val="24"/>
                <w:szCs w:val="24"/>
                <w:lang w:val="ru-RU" w:eastAsia="ru-RU"/>
              </w:rPr>
            </w:pPr>
          </w:p>
        </w:tc>
        <w:tc>
          <w:tcPr>
            <w:tcW w:w="0" w:type="auto"/>
            <w:gridSpan w:val="2"/>
            <w:tcMar>
              <w:top w:w="100" w:type="dxa"/>
              <w:left w:w="100" w:type="dxa"/>
              <w:bottom w:w="100" w:type="dxa"/>
              <w:right w:w="100" w:type="dxa"/>
            </w:tcMar>
            <w:hideMark/>
          </w:tcPr>
          <w:p w:rsidR="00B330F9" w:rsidRPr="00C46CB5" w:rsidRDefault="00B330F9" w:rsidP="00B330F9">
            <w:pPr>
              <w:spacing w:before="240" w:after="0" w:line="240" w:lineRule="auto"/>
              <w:ind w:left="-1420"/>
              <w:rPr>
                <w:rFonts w:ascii="Times New Roman" w:eastAsia="Times New Roman" w:hAnsi="Times New Roman"/>
                <w:sz w:val="24"/>
                <w:szCs w:val="24"/>
                <w:lang w:eastAsia="ru-RU"/>
              </w:rPr>
            </w:pPr>
            <w:r w:rsidRPr="00C46CB5">
              <w:rPr>
                <w:rFonts w:ascii="Times New Roman" w:eastAsia="Times New Roman" w:hAnsi="Times New Roman"/>
                <w:b/>
                <w:bCs/>
                <w:sz w:val="24"/>
                <w:szCs w:val="24"/>
                <w:lang w:eastAsia="ru-RU"/>
              </w:rPr>
              <w:t> </w:t>
            </w:r>
          </w:p>
        </w:tc>
        <w:tc>
          <w:tcPr>
            <w:tcW w:w="0" w:type="auto"/>
            <w:gridSpan w:val="2"/>
            <w:tcMar>
              <w:top w:w="100" w:type="dxa"/>
              <w:left w:w="100" w:type="dxa"/>
              <w:bottom w:w="100" w:type="dxa"/>
              <w:right w:w="100" w:type="dxa"/>
            </w:tcMar>
            <w:hideMark/>
          </w:tcPr>
          <w:p w:rsidR="00B330F9" w:rsidRPr="00C46CB5" w:rsidRDefault="00B330F9" w:rsidP="00B330F9">
            <w:pPr>
              <w:spacing w:before="240" w:after="0" w:line="240" w:lineRule="auto"/>
              <w:ind w:left="-1420"/>
              <w:jc w:val="center"/>
              <w:rPr>
                <w:rFonts w:ascii="Times New Roman" w:eastAsia="Times New Roman" w:hAnsi="Times New Roman"/>
                <w:sz w:val="24"/>
                <w:szCs w:val="24"/>
                <w:lang w:eastAsia="ru-RU"/>
              </w:rPr>
            </w:pPr>
            <w:r w:rsidRPr="00C46CB5">
              <w:rPr>
                <w:rFonts w:ascii="Times New Roman" w:eastAsia="Times New Roman" w:hAnsi="Times New Roman"/>
                <w:b/>
                <w:bCs/>
                <w:sz w:val="24"/>
                <w:szCs w:val="24"/>
                <w:lang w:eastAsia="ru-RU"/>
              </w:rPr>
              <w:t> </w:t>
            </w:r>
          </w:p>
        </w:tc>
        <w:tc>
          <w:tcPr>
            <w:tcW w:w="0" w:type="auto"/>
            <w:tcMar>
              <w:top w:w="100" w:type="dxa"/>
              <w:left w:w="100" w:type="dxa"/>
              <w:bottom w:w="100" w:type="dxa"/>
              <w:right w:w="100" w:type="dxa"/>
            </w:tcMar>
            <w:hideMark/>
          </w:tcPr>
          <w:p w:rsidR="00B330F9" w:rsidRPr="00C46CB5" w:rsidRDefault="00B330F9" w:rsidP="00B330F9">
            <w:pPr>
              <w:spacing w:before="240" w:after="240" w:line="240" w:lineRule="auto"/>
              <w:ind w:left="-1420"/>
              <w:rPr>
                <w:rFonts w:ascii="Times New Roman" w:eastAsia="Times New Roman" w:hAnsi="Times New Roman"/>
                <w:sz w:val="24"/>
                <w:szCs w:val="24"/>
                <w:lang w:eastAsia="ru-RU"/>
              </w:rPr>
            </w:pPr>
            <w:r w:rsidRPr="00C46CB5">
              <w:rPr>
                <w:rFonts w:ascii="Times New Roman" w:eastAsia="Times New Roman" w:hAnsi="Times New Roman"/>
                <w:sz w:val="24"/>
                <w:szCs w:val="24"/>
                <w:lang w:eastAsia="ru-RU"/>
              </w:rPr>
              <w:t> </w:t>
            </w:r>
          </w:p>
        </w:tc>
      </w:tr>
      <w:tr w:rsidR="00B330F9" w:rsidRPr="00C46CB5" w:rsidTr="00B330F9">
        <w:trPr>
          <w:trHeight w:val="200"/>
        </w:trPr>
        <w:tc>
          <w:tcPr>
            <w:tcW w:w="9498" w:type="dxa"/>
            <w:tcMar>
              <w:top w:w="100" w:type="dxa"/>
              <w:left w:w="100" w:type="dxa"/>
              <w:bottom w:w="100" w:type="dxa"/>
              <w:right w:w="100" w:type="dxa"/>
            </w:tcMar>
            <w:hideMark/>
          </w:tcPr>
          <w:p w:rsidR="00B330F9" w:rsidRPr="00C46CB5" w:rsidRDefault="00B330F9" w:rsidP="00B330F9">
            <w:pPr>
              <w:widowControl w:val="0"/>
              <w:autoSpaceDE w:val="0"/>
              <w:autoSpaceDN w:val="0"/>
              <w:adjustRightInd w:val="0"/>
              <w:spacing w:after="0"/>
              <w:jc w:val="center"/>
              <w:rPr>
                <w:rFonts w:ascii="Times New Roman" w:hAnsi="Times New Roman"/>
                <w:b/>
                <w:bCs/>
                <w:sz w:val="28"/>
                <w:szCs w:val="28"/>
              </w:rPr>
            </w:pPr>
            <w:r w:rsidRPr="00C46CB5">
              <w:rPr>
                <w:rFonts w:ascii="Times New Roman" w:hAnsi="Times New Roman"/>
                <w:b/>
                <w:bCs/>
                <w:sz w:val="28"/>
                <w:szCs w:val="28"/>
              </w:rPr>
              <w:t>ТЕНДЕРНА ДОКУМЕНТАЦІЯ</w:t>
            </w:r>
          </w:p>
          <w:p w:rsidR="00B330F9" w:rsidRPr="00C46CB5" w:rsidRDefault="00B330F9" w:rsidP="00B330F9">
            <w:pPr>
              <w:widowControl w:val="0"/>
              <w:autoSpaceDE w:val="0"/>
              <w:autoSpaceDN w:val="0"/>
              <w:adjustRightInd w:val="0"/>
              <w:spacing w:after="0"/>
              <w:jc w:val="center"/>
              <w:rPr>
                <w:rFonts w:ascii="Times New Roman" w:hAnsi="Times New Roman"/>
                <w:sz w:val="28"/>
                <w:szCs w:val="28"/>
              </w:rPr>
            </w:pPr>
            <w:r w:rsidRPr="00C46CB5">
              <w:rPr>
                <w:rFonts w:ascii="Times New Roman" w:hAnsi="Times New Roman"/>
                <w:bCs/>
                <w:sz w:val="28"/>
                <w:szCs w:val="28"/>
              </w:rPr>
              <w:t>по</w:t>
            </w:r>
            <w:r w:rsidRPr="00C46CB5">
              <w:rPr>
                <w:rFonts w:ascii="Times New Roman" w:hAnsi="Times New Roman"/>
                <w:sz w:val="28"/>
                <w:szCs w:val="28"/>
              </w:rPr>
              <w:t xml:space="preserve"> процедурі відкриті торги (з особливостями)</w:t>
            </w:r>
          </w:p>
          <w:p w:rsidR="00B330F9" w:rsidRPr="00C46CB5" w:rsidRDefault="00B330F9" w:rsidP="00B330F9">
            <w:pPr>
              <w:widowControl w:val="0"/>
              <w:autoSpaceDE w:val="0"/>
              <w:autoSpaceDN w:val="0"/>
              <w:adjustRightInd w:val="0"/>
              <w:spacing w:after="0"/>
              <w:jc w:val="center"/>
              <w:rPr>
                <w:rFonts w:ascii="Times New Roman" w:hAnsi="Times New Roman"/>
                <w:sz w:val="28"/>
                <w:szCs w:val="28"/>
              </w:rPr>
            </w:pPr>
            <w:r w:rsidRPr="00C46CB5">
              <w:rPr>
                <w:rFonts w:ascii="Times New Roman" w:hAnsi="Times New Roman"/>
                <w:sz w:val="28"/>
                <w:szCs w:val="28"/>
              </w:rPr>
              <w:t xml:space="preserve"> на закупівлю товару</w:t>
            </w:r>
          </w:p>
          <w:p w:rsidR="00B330F9" w:rsidRPr="00C46CB5" w:rsidRDefault="00B330F9" w:rsidP="00B330F9">
            <w:pPr>
              <w:widowControl w:val="0"/>
              <w:autoSpaceDE w:val="0"/>
              <w:autoSpaceDN w:val="0"/>
              <w:adjustRightInd w:val="0"/>
              <w:spacing w:after="0"/>
              <w:jc w:val="center"/>
              <w:rPr>
                <w:rFonts w:ascii="Times New Roman" w:hAnsi="Times New Roman"/>
                <w:b/>
                <w:bCs/>
              </w:rPr>
            </w:pPr>
          </w:p>
          <w:p w:rsidR="00B330F9" w:rsidRPr="00C46CB5" w:rsidRDefault="00B330F9" w:rsidP="00B330F9">
            <w:pPr>
              <w:widowControl w:val="0"/>
              <w:autoSpaceDE w:val="0"/>
              <w:autoSpaceDN w:val="0"/>
              <w:adjustRightInd w:val="0"/>
              <w:spacing w:after="0"/>
              <w:jc w:val="center"/>
              <w:rPr>
                <w:rFonts w:ascii="Times New Roman" w:hAnsi="Times New Roman"/>
                <w:b/>
                <w:bCs/>
              </w:rPr>
            </w:pPr>
          </w:p>
          <w:p w:rsidR="00B330F9" w:rsidRPr="00C46CB5" w:rsidRDefault="00B330F9" w:rsidP="00B330F9">
            <w:pPr>
              <w:widowControl w:val="0"/>
              <w:autoSpaceDE w:val="0"/>
              <w:autoSpaceDN w:val="0"/>
              <w:adjustRightInd w:val="0"/>
              <w:spacing w:after="0"/>
              <w:jc w:val="center"/>
              <w:rPr>
                <w:rFonts w:ascii="Times New Roman" w:hAnsi="Times New Roman"/>
                <w:b/>
                <w:bCs/>
              </w:rPr>
            </w:pPr>
          </w:p>
          <w:p w:rsidR="00B330F9" w:rsidRPr="00C46CB5" w:rsidRDefault="00CF772B" w:rsidP="00B330F9">
            <w:pPr>
              <w:spacing w:after="0" w:line="240" w:lineRule="auto"/>
              <w:jc w:val="center"/>
              <w:rPr>
                <w:rFonts w:ascii="Times New Roman" w:hAnsi="Times New Roman"/>
                <w:b/>
                <w:i/>
                <w:sz w:val="32"/>
                <w:szCs w:val="32"/>
              </w:rPr>
            </w:pPr>
            <w:r w:rsidRPr="00C46CB5">
              <w:rPr>
                <w:rFonts w:ascii="Times New Roman" w:hAnsi="Times New Roman" w:cs="Times New Roman"/>
                <w:b/>
                <w:bCs/>
                <w:sz w:val="32"/>
                <w:szCs w:val="32"/>
              </w:rPr>
              <w:t xml:space="preserve">Код згідно ДК 021:2015 «Єдиний закупівельний словник» </w:t>
            </w:r>
            <w:r w:rsidRPr="00C46CB5">
              <w:rPr>
                <w:rFonts w:ascii="Times New Roman" w:hAnsi="Times New Roman" w:cs="Times New Roman"/>
                <w:b/>
                <w:bCs/>
                <w:i/>
                <w:sz w:val="32"/>
                <w:szCs w:val="32"/>
              </w:rPr>
              <w:t xml:space="preserve">33600000 – 6 </w:t>
            </w:r>
            <w:r w:rsidR="00AD7FAA" w:rsidRPr="00C46CB5">
              <w:rPr>
                <w:rFonts w:ascii="Times New Roman" w:hAnsi="Times New Roman" w:cs="Times New Roman"/>
                <w:b/>
                <w:bCs/>
                <w:i/>
                <w:sz w:val="32"/>
                <w:szCs w:val="32"/>
              </w:rPr>
              <w:t>«Ф</w:t>
            </w:r>
            <w:r w:rsidRPr="00C46CB5">
              <w:rPr>
                <w:rFonts w:ascii="Times New Roman" w:hAnsi="Times New Roman" w:cs="Times New Roman"/>
                <w:b/>
                <w:bCs/>
                <w:i/>
                <w:sz w:val="32"/>
                <w:szCs w:val="32"/>
              </w:rPr>
              <w:t>армацевтична продукція</w:t>
            </w:r>
            <w:r w:rsidR="00AD7FAA" w:rsidRPr="00C46CB5">
              <w:rPr>
                <w:rFonts w:ascii="Times New Roman" w:hAnsi="Times New Roman"/>
                <w:b/>
                <w:i/>
                <w:sz w:val="32"/>
                <w:szCs w:val="32"/>
              </w:rPr>
              <w:t>»</w:t>
            </w:r>
          </w:p>
          <w:p w:rsidR="00B330F9" w:rsidRPr="00C46CB5" w:rsidRDefault="00B330F9" w:rsidP="00B330F9">
            <w:pPr>
              <w:spacing w:after="0" w:line="240" w:lineRule="auto"/>
              <w:jc w:val="center"/>
              <w:rPr>
                <w:rFonts w:ascii="Times New Roman" w:eastAsia="Times New Roman" w:hAnsi="Times New Roman"/>
                <w:b/>
                <w:sz w:val="28"/>
                <w:szCs w:val="28"/>
                <w:lang w:eastAsia="ru-RU"/>
              </w:rPr>
            </w:pPr>
          </w:p>
        </w:tc>
        <w:tc>
          <w:tcPr>
            <w:tcW w:w="0" w:type="auto"/>
            <w:tcMar>
              <w:top w:w="100" w:type="dxa"/>
              <w:left w:w="100" w:type="dxa"/>
              <w:bottom w:w="100" w:type="dxa"/>
              <w:right w:w="100" w:type="dxa"/>
            </w:tcMar>
            <w:hideMark/>
          </w:tcPr>
          <w:p w:rsidR="00B330F9" w:rsidRPr="00C46CB5" w:rsidRDefault="00B330F9" w:rsidP="00B330F9">
            <w:pPr>
              <w:spacing w:after="0" w:line="240" w:lineRule="auto"/>
              <w:rPr>
                <w:rFonts w:ascii="Times New Roman" w:eastAsia="Times New Roman" w:hAnsi="Times New Roman"/>
                <w:sz w:val="24"/>
                <w:szCs w:val="24"/>
                <w:lang w:eastAsia="ru-RU"/>
              </w:rPr>
            </w:pPr>
          </w:p>
        </w:tc>
        <w:tc>
          <w:tcPr>
            <w:tcW w:w="0" w:type="auto"/>
            <w:tcMar>
              <w:top w:w="100" w:type="dxa"/>
              <w:left w:w="100" w:type="dxa"/>
              <w:bottom w:w="100" w:type="dxa"/>
              <w:right w:w="100" w:type="dxa"/>
            </w:tcMar>
            <w:hideMark/>
          </w:tcPr>
          <w:p w:rsidR="00B330F9" w:rsidRPr="00C46CB5" w:rsidRDefault="00B330F9" w:rsidP="00B330F9">
            <w:pPr>
              <w:spacing w:after="0" w:line="240" w:lineRule="auto"/>
              <w:rPr>
                <w:rFonts w:ascii="Times New Roman" w:eastAsia="Times New Roman" w:hAnsi="Times New Roman"/>
                <w:sz w:val="24"/>
                <w:szCs w:val="24"/>
                <w:lang w:eastAsia="ru-RU"/>
              </w:rPr>
            </w:pPr>
          </w:p>
        </w:tc>
        <w:tc>
          <w:tcPr>
            <w:tcW w:w="0" w:type="auto"/>
            <w:tcMar>
              <w:top w:w="100" w:type="dxa"/>
              <w:left w:w="100" w:type="dxa"/>
              <w:bottom w:w="100" w:type="dxa"/>
              <w:right w:w="100" w:type="dxa"/>
            </w:tcMar>
            <w:hideMark/>
          </w:tcPr>
          <w:p w:rsidR="00B330F9" w:rsidRPr="00C46CB5" w:rsidRDefault="00B330F9" w:rsidP="00B330F9">
            <w:pPr>
              <w:spacing w:after="0" w:line="240" w:lineRule="auto"/>
              <w:rPr>
                <w:rFonts w:ascii="Times New Roman" w:eastAsia="Times New Roman" w:hAnsi="Times New Roman"/>
                <w:sz w:val="24"/>
                <w:szCs w:val="24"/>
                <w:lang w:eastAsia="ru-RU"/>
              </w:rPr>
            </w:pPr>
          </w:p>
        </w:tc>
        <w:tc>
          <w:tcPr>
            <w:tcW w:w="0" w:type="auto"/>
            <w:tcMar>
              <w:top w:w="100" w:type="dxa"/>
              <w:left w:w="100" w:type="dxa"/>
              <w:bottom w:w="100" w:type="dxa"/>
              <w:right w:w="100" w:type="dxa"/>
            </w:tcMar>
            <w:hideMark/>
          </w:tcPr>
          <w:p w:rsidR="00B330F9" w:rsidRPr="00C46CB5" w:rsidRDefault="00B330F9" w:rsidP="00B330F9">
            <w:pPr>
              <w:spacing w:after="0" w:line="240" w:lineRule="auto"/>
              <w:rPr>
                <w:rFonts w:ascii="Times New Roman" w:eastAsia="Times New Roman" w:hAnsi="Times New Roman"/>
                <w:sz w:val="24"/>
                <w:szCs w:val="24"/>
                <w:lang w:eastAsia="ru-RU"/>
              </w:rPr>
            </w:pPr>
          </w:p>
        </w:tc>
        <w:tc>
          <w:tcPr>
            <w:tcW w:w="0" w:type="auto"/>
            <w:tcMar>
              <w:top w:w="100" w:type="dxa"/>
              <w:left w:w="100" w:type="dxa"/>
              <w:bottom w:w="100" w:type="dxa"/>
              <w:right w:w="100" w:type="dxa"/>
            </w:tcMar>
            <w:hideMark/>
          </w:tcPr>
          <w:p w:rsidR="00B330F9" w:rsidRPr="00C46CB5" w:rsidRDefault="00B330F9" w:rsidP="00B330F9">
            <w:pPr>
              <w:spacing w:after="0" w:line="240" w:lineRule="auto"/>
              <w:rPr>
                <w:rFonts w:ascii="Times New Roman" w:eastAsia="Times New Roman" w:hAnsi="Times New Roman"/>
                <w:sz w:val="24"/>
                <w:szCs w:val="24"/>
                <w:lang w:eastAsia="ru-RU"/>
              </w:rPr>
            </w:pPr>
          </w:p>
        </w:tc>
      </w:tr>
    </w:tbl>
    <w:p w:rsidR="00B330F9" w:rsidRPr="00C46CB5" w:rsidRDefault="00B330F9" w:rsidP="00B330F9"/>
    <w:p w:rsidR="00B330F9" w:rsidRPr="00C46CB5" w:rsidRDefault="00B330F9" w:rsidP="00B330F9">
      <w:pPr>
        <w:spacing w:before="240" w:after="0" w:line="240" w:lineRule="auto"/>
        <w:rPr>
          <w:rFonts w:ascii="Times New Roman" w:eastAsia="Times New Roman" w:hAnsi="Times New Roman"/>
          <w:sz w:val="24"/>
          <w:szCs w:val="24"/>
          <w:lang w:eastAsia="ru-RU"/>
        </w:rPr>
      </w:pPr>
    </w:p>
    <w:p w:rsidR="00B330F9" w:rsidRPr="00C46CB5" w:rsidRDefault="00B330F9" w:rsidP="00B330F9">
      <w:pPr>
        <w:spacing w:before="240" w:after="0" w:line="240" w:lineRule="auto"/>
        <w:rPr>
          <w:rFonts w:ascii="Times New Roman" w:eastAsia="Times New Roman" w:hAnsi="Times New Roman"/>
          <w:sz w:val="24"/>
          <w:szCs w:val="24"/>
          <w:lang w:eastAsia="ru-RU"/>
        </w:rPr>
      </w:pPr>
    </w:p>
    <w:p w:rsidR="00B330F9" w:rsidRPr="00C46CB5" w:rsidRDefault="00B330F9" w:rsidP="00B330F9">
      <w:pPr>
        <w:spacing w:before="240" w:after="0" w:line="240" w:lineRule="auto"/>
        <w:rPr>
          <w:rFonts w:ascii="Times New Roman" w:eastAsia="Times New Roman" w:hAnsi="Times New Roman"/>
          <w:sz w:val="24"/>
          <w:szCs w:val="24"/>
          <w:lang w:eastAsia="ru-RU"/>
        </w:rPr>
      </w:pPr>
    </w:p>
    <w:p w:rsidR="00B330F9" w:rsidRPr="00C46CB5" w:rsidRDefault="00B330F9" w:rsidP="00B330F9">
      <w:pPr>
        <w:spacing w:before="240" w:after="0" w:line="240" w:lineRule="auto"/>
        <w:rPr>
          <w:rFonts w:ascii="Times New Roman" w:eastAsia="Times New Roman" w:hAnsi="Times New Roman"/>
          <w:sz w:val="24"/>
          <w:szCs w:val="24"/>
          <w:lang w:eastAsia="ru-RU"/>
        </w:rPr>
      </w:pPr>
    </w:p>
    <w:p w:rsidR="00B330F9" w:rsidRPr="00C46CB5" w:rsidRDefault="00B330F9" w:rsidP="00B330F9">
      <w:pPr>
        <w:spacing w:before="240" w:after="0" w:line="240" w:lineRule="auto"/>
        <w:rPr>
          <w:rFonts w:ascii="Times New Roman" w:eastAsia="Times New Roman" w:hAnsi="Times New Roman"/>
          <w:sz w:val="24"/>
          <w:szCs w:val="24"/>
          <w:lang w:eastAsia="ru-RU"/>
        </w:rPr>
      </w:pPr>
    </w:p>
    <w:p w:rsidR="00B330F9" w:rsidRPr="00C46CB5" w:rsidRDefault="00B330F9" w:rsidP="00B330F9">
      <w:pPr>
        <w:spacing w:before="240" w:after="0" w:line="240" w:lineRule="auto"/>
        <w:rPr>
          <w:rFonts w:ascii="Times New Roman" w:eastAsia="Times New Roman" w:hAnsi="Times New Roman"/>
          <w:sz w:val="24"/>
          <w:szCs w:val="24"/>
          <w:lang w:eastAsia="ru-RU"/>
        </w:rPr>
      </w:pPr>
    </w:p>
    <w:p w:rsidR="00DC6417" w:rsidRPr="00C46CB5" w:rsidRDefault="00DC6417" w:rsidP="00B330F9">
      <w:pPr>
        <w:spacing w:before="240" w:after="0" w:line="240" w:lineRule="auto"/>
        <w:rPr>
          <w:rFonts w:ascii="Times New Roman" w:eastAsia="Times New Roman" w:hAnsi="Times New Roman"/>
          <w:sz w:val="24"/>
          <w:szCs w:val="24"/>
          <w:lang w:eastAsia="ru-RU"/>
        </w:rPr>
      </w:pPr>
    </w:p>
    <w:p w:rsidR="00DC6417" w:rsidRPr="00C46CB5" w:rsidRDefault="00DC6417" w:rsidP="00B330F9">
      <w:pPr>
        <w:spacing w:before="240" w:after="0" w:line="240" w:lineRule="auto"/>
        <w:rPr>
          <w:rFonts w:ascii="Times New Roman" w:eastAsia="Times New Roman" w:hAnsi="Times New Roman"/>
          <w:sz w:val="24"/>
          <w:szCs w:val="24"/>
          <w:lang w:eastAsia="ru-RU"/>
        </w:rPr>
      </w:pPr>
    </w:p>
    <w:p w:rsidR="00B330F9" w:rsidRPr="00C46CB5" w:rsidRDefault="00AD7FAA" w:rsidP="00AD7FAA">
      <w:pPr>
        <w:pStyle w:val="af8"/>
        <w:tabs>
          <w:tab w:val="left" w:pos="3585"/>
          <w:tab w:val="center" w:pos="4962"/>
        </w:tabs>
        <w:spacing w:before="0" w:after="0"/>
        <w:jc w:val="center"/>
        <w:rPr>
          <w:b/>
          <w:sz w:val="28"/>
          <w:szCs w:val="28"/>
          <w:lang w:val="uk-UA"/>
        </w:rPr>
      </w:pPr>
      <w:r w:rsidRPr="00C46CB5">
        <w:rPr>
          <w:b/>
          <w:sz w:val="28"/>
          <w:szCs w:val="28"/>
          <w:lang w:val="uk-UA"/>
        </w:rPr>
        <w:t>М</w:t>
      </w:r>
      <w:r w:rsidR="00B330F9" w:rsidRPr="00C46CB5">
        <w:rPr>
          <w:b/>
          <w:sz w:val="28"/>
          <w:szCs w:val="28"/>
          <w:lang w:val="uk-UA"/>
        </w:rPr>
        <w:t xml:space="preserve">. </w:t>
      </w:r>
      <w:r w:rsidRPr="00C46CB5">
        <w:rPr>
          <w:b/>
          <w:sz w:val="28"/>
          <w:szCs w:val="28"/>
          <w:lang w:val="uk-UA"/>
        </w:rPr>
        <w:t>АНАНЬЇВ</w:t>
      </w:r>
    </w:p>
    <w:p w:rsidR="00B330F9" w:rsidRPr="00C46CB5" w:rsidRDefault="00B330F9" w:rsidP="00B330F9">
      <w:pPr>
        <w:pStyle w:val="af8"/>
        <w:spacing w:before="0" w:after="0"/>
        <w:jc w:val="center"/>
        <w:rPr>
          <w:b/>
          <w:sz w:val="28"/>
          <w:szCs w:val="28"/>
          <w:lang w:val="uk-UA"/>
        </w:rPr>
      </w:pPr>
      <w:r w:rsidRPr="00C46CB5">
        <w:rPr>
          <w:b/>
          <w:sz w:val="28"/>
          <w:szCs w:val="28"/>
          <w:lang w:val="uk-UA"/>
        </w:rPr>
        <w:t>2023</w:t>
      </w:r>
    </w:p>
    <w:p w:rsidR="00DF359E" w:rsidRPr="00C46CB5" w:rsidRDefault="00DF359E" w:rsidP="00B330F9">
      <w:pPr>
        <w:pStyle w:val="af8"/>
        <w:spacing w:before="0" w:after="0"/>
        <w:jc w:val="center"/>
        <w:rPr>
          <w:b/>
          <w:sz w:val="28"/>
          <w:szCs w:val="28"/>
          <w:lang w:val="uk-UA"/>
        </w:rPr>
      </w:pPr>
    </w:p>
    <w:tbl>
      <w:tblPr>
        <w:tblW w:w="10320" w:type="dxa"/>
        <w:tblInd w:w="-714" w:type="dxa"/>
        <w:tblLayout w:type="fixed"/>
        <w:tblLook w:val="0000" w:firstRow="0" w:lastRow="0" w:firstColumn="0" w:lastColumn="0" w:noHBand="0" w:noVBand="0"/>
      </w:tblPr>
      <w:tblGrid>
        <w:gridCol w:w="570"/>
        <w:gridCol w:w="2974"/>
        <w:gridCol w:w="6776"/>
      </w:tblGrid>
      <w:tr w:rsidR="00C46CB5" w:rsidRPr="00C46CB5" w:rsidTr="00DC6417">
        <w:trPr>
          <w:trHeight w:val="522"/>
        </w:trPr>
        <w:tc>
          <w:tcPr>
            <w:tcW w:w="570" w:type="dxa"/>
            <w:tcBorders>
              <w:top w:val="single" w:sz="4" w:space="0" w:color="000000"/>
              <w:left w:val="single" w:sz="4" w:space="0" w:color="000000"/>
              <w:bottom w:val="single" w:sz="4" w:space="0" w:color="000000"/>
            </w:tcBorders>
            <w:shd w:val="clear" w:color="auto" w:fill="auto"/>
            <w:vAlign w:val="center"/>
          </w:tcPr>
          <w:p w:rsidR="001674D2" w:rsidRPr="00C46CB5" w:rsidRDefault="001674D2" w:rsidP="00DF359E">
            <w:pPr>
              <w:widowControl w:val="0"/>
              <w:spacing w:after="0" w:line="240" w:lineRule="auto"/>
              <w:contextualSpacing/>
              <w:jc w:val="center"/>
              <w:rPr>
                <w:rFonts w:ascii="Times New Roman" w:hAnsi="Times New Roman" w:cs="Times New Roman"/>
                <w:sz w:val="24"/>
                <w:szCs w:val="24"/>
              </w:rPr>
            </w:pPr>
            <w:r w:rsidRPr="00C46CB5">
              <w:rPr>
                <w:rFonts w:ascii="Times New Roman" w:eastAsia="Times New Roman" w:hAnsi="Times New Roman" w:cs="Times New Roman"/>
                <w:b/>
                <w:sz w:val="24"/>
                <w:szCs w:val="24"/>
                <w:lang w:eastAsia="uk-UA"/>
              </w:rPr>
              <w:lastRenderedPageBreak/>
              <w:t>№</w:t>
            </w:r>
          </w:p>
        </w:tc>
        <w:tc>
          <w:tcPr>
            <w:tcW w:w="9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74D2" w:rsidRPr="00C46CB5" w:rsidRDefault="001674D2" w:rsidP="00DF359E">
            <w:pPr>
              <w:widowControl w:val="0"/>
              <w:spacing w:after="0" w:line="240" w:lineRule="auto"/>
              <w:contextualSpacing/>
              <w:jc w:val="center"/>
              <w:rPr>
                <w:rFonts w:ascii="Times New Roman" w:hAnsi="Times New Roman" w:cs="Times New Roman"/>
                <w:sz w:val="24"/>
                <w:szCs w:val="24"/>
              </w:rPr>
            </w:pPr>
            <w:r w:rsidRPr="00C46CB5">
              <w:rPr>
                <w:rFonts w:ascii="Times New Roman" w:hAnsi="Times New Roman" w:cs="Times New Roman"/>
                <w:b/>
                <w:sz w:val="24"/>
                <w:szCs w:val="24"/>
              </w:rPr>
              <w:t xml:space="preserve">Розділ І. </w:t>
            </w:r>
            <w:r w:rsidRPr="00C46CB5">
              <w:rPr>
                <w:rFonts w:ascii="Times New Roman" w:hAnsi="Times New Roman" w:cs="Times New Roman"/>
                <w:b/>
                <w:sz w:val="24"/>
                <w:szCs w:val="24"/>
                <w:lang w:eastAsia="uk-UA"/>
              </w:rPr>
              <w:t>Загальні положення</w:t>
            </w:r>
          </w:p>
        </w:tc>
      </w:tr>
      <w:tr w:rsidR="00C46CB5" w:rsidRPr="00C46CB5" w:rsidTr="00DC6417">
        <w:trPr>
          <w:trHeight w:val="522"/>
        </w:trPr>
        <w:tc>
          <w:tcPr>
            <w:tcW w:w="570" w:type="dxa"/>
            <w:tcBorders>
              <w:top w:val="single" w:sz="4" w:space="0" w:color="000000"/>
              <w:left w:val="single" w:sz="4" w:space="0" w:color="000000"/>
              <w:bottom w:val="single" w:sz="4" w:space="0" w:color="000000"/>
            </w:tcBorders>
            <w:shd w:val="clear" w:color="auto" w:fill="auto"/>
          </w:tcPr>
          <w:p w:rsidR="001674D2" w:rsidRPr="00C46CB5" w:rsidRDefault="001674D2"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t>1</w:t>
            </w:r>
          </w:p>
        </w:tc>
        <w:tc>
          <w:tcPr>
            <w:tcW w:w="2974" w:type="dxa"/>
            <w:tcBorders>
              <w:top w:val="single" w:sz="4" w:space="0" w:color="000000"/>
              <w:left w:val="single" w:sz="4" w:space="0" w:color="000000"/>
              <w:bottom w:val="single" w:sz="4" w:space="0" w:color="000000"/>
            </w:tcBorders>
            <w:shd w:val="clear" w:color="auto" w:fill="auto"/>
          </w:tcPr>
          <w:p w:rsidR="001674D2" w:rsidRPr="00C46CB5" w:rsidRDefault="001674D2"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t>Терміни, які вживаються в тендерній документації</w:t>
            </w:r>
          </w:p>
        </w:tc>
        <w:tc>
          <w:tcPr>
            <w:tcW w:w="6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44" w:rsidRPr="00C46CB5" w:rsidRDefault="00FE1444" w:rsidP="00DF359E">
            <w:pPr>
              <w:suppressAutoHyphens w:val="0"/>
              <w:spacing w:after="0" w:line="240" w:lineRule="auto"/>
              <w:jc w:val="both"/>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Тендерну документацію розроблено відповідно до вимог</w:t>
            </w:r>
            <w:r w:rsidR="003B4EEA" w:rsidRPr="00C46CB5">
              <w:rPr>
                <w:rFonts w:ascii="Times New Roman" w:eastAsia="Times New Roman" w:hAnsi="Times New Roman" w:cs="Times New Roman"/>
                <w:sz w:val="24"/>
                <w:szCs w:val="24"/>
                <w:lang w:eastAsia="uk-UA"/>
              </w:rPr>
              <w:t xml:space="preserve"> </w:t>
            </w:r>
            <w:r w:rsidRPr="00C46CB5">
              <w:rPr>
                <w:rFonts w:ascii="Times New Roman" w:eastAsia="Times New Roman" w:hAnsi="Times New Roman" w:cs="Times New Roman"/>
                <w:sz w:val="24"/>
                <w:szCs w:val="24"/>
                <w:lang w:eastAsia="uk-UA"/>
              </w:rPr>
              <w:t>Закону України «Про публічні закупівлі» (далі — Закон) та</w:t>
            </w:r>
            <w:r w:rsidR="00750E14" w:rsidRPr="00C46CB5">
              <w:rPr>
                <w:rFonts w:ascii="Times New Roman" w:eastAsia="Times New Roman" w:hAnsi="Times New Roman" w:cs="Times New Roman"/>
                <w:sz w:val="24"/>
                <w:szCs w:val="24"/>
                <w:lang w:eastAsia="uk-UA"/>
              </w:rPr>
              <w:t xml:space="preserve"> </w:t>
            </w:r>
            <w:r w:rsidR="000472B8" w:rsidRPr="00C46CB5">
              <w:rPr>
                <w:rFonts w:ascii="Times New Roman" w:eastAsia="Times New Roman" w:hAnsi="Times New Roman" w:cs="Times New Roman"/>
                <w:bCs/>
                <w:sz w:val="24"/>
                <w:szCs w:val="24"/>
                <w:lang w:eastAsia="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зі змінами від 25.02.2023 року)</w:t>
            </w:r>
            <w:r w:rsidR="00750E14" w:rsidRPr="00C46CB5">
              <w:rPr>
                <w:rFonts w:ascii="Times New Roman" w:eastAsia="Times New Roman" w:hAnsi="Times New Roman" w:cs="Times New Roman"/>
                <w:sz w:val="24"/>
                <w:szCs w:val="24"/>
                <w:lang w:eastAsia="uk-UA"/>
              </w:rPr>
              <w:t xml:space="preserve"> </w:t>
            </w:r>
            <w:r w:rsidRPr="00C46CB5">
              <w:rPr>
                <w:rFonts w:ascii="Times New Roman" w:eastAsia="Times New Roman" w:hAnsi="Times New Roman" w:cs="Times New Roman"/>
                <w:sz w:val="24"/>
                <w:szCs w:val="24"/>
                <w:lang w:eastAsia="uk-UA"/>
              </w:rPr>
              <w:t>(далі — Особливості).</w:t>
            </w:r>
          </w:p>
          <w:p w:rsidR="001674D2" w:rsidRPr="00C46CB5" w:rsidRDefault="00FE1444" w:rsidP="00DF359E">
            <w:pPr>
              <w:suppressAutoHyphens w:val="0"/>
              <w:spacing w:after="0" w:line="240" w:lineRule="auto"/>
              <w:jc w:val="both"/>
              <w:rPr>
                <w:rFonts w:ascii="Times New Roman" w:hAnsi="Times New Roman" w:cs="Times New Roman"/>
                <w:sz w:val="24"/>
                <w:szCs w:val="24"/>
              </w:rPr>
            </w:pPr>
            <w:r w:rsidRPr="00C46CB5">
              <w:rPr>
                <w:rFonts w:ascii="Times New Roman" w:eastAsia="Times New Roman" w:hAnsi="Times New Roman" w:cs="Times New Roman"/>
                <w:sz w:val="24"/>
                <w:szCs w:val="24"/>
                <w:lang w:eastAsia="uk-UA"/>
              </w:rPr>
              <w:t>Терміни, які використовуються в цій документації,</w:t>
            </w:r>
            <w:r w:rsidR="003B4EEA" w:rsidRPr="00C46CB5">
              <w:rPr>
                <w:rFonts w:ascii="Times New Roman" w:eastAsia="Times New Roman" w:hAnsi="Times New Roman" w:cs="Times New Roman"/>
                <w:sz w:val="24"/>
                <w:szCs w:val="24"/>
                <w:lang w:eastAsia="uk-UA"/>
              </w:rPr>
              <w:t xml:space="preserve"> </w:t>
            </w:r>
            <w:r w:rsidRPr="00C46CB5">
              <w:rPr>
                <w:rFonts w:ascii="Times New Roman" w:eastAsia="Times New Roman" w:hAnsi="Times New Roman" w:cs="Times New Roman"/>
                <w:sz w:val="24"/>
                <w:szCs w:val="24"/>
                <w:lang w:eastAsia="uk-UA"/>
              </w:rPr>
              <w:t>вживаються у значенні, наведеному в Законі та</w:t>
            </w:r>
            <w:r w:rsidR="003B4EEA" w:rsidRPr="00C46CB5">
              <w:rPr>
                <w:rFonts w:ascii="Times New Roman" w:eastAsia="Times New Roman" w:hAnsi="Times New Roman" w:cs="Times New Roman"/>
                <w:sz w:val="24"/>
                <w:szCs w:val="24"/>
                <w:lang w:eastAsia="uk-UA"/>
              </w:rPr>
              <w:t xml:space="preserve"> </w:t>
            </w:r>
            <w:r w:rsidRPr="00C46CB5">
              <w:rPr>
                <w:rFonts w:ascii="Times New Roman" w:eastAsia="Times New Roman" w:hAnsi="Times New Roman" w:cs="Times New Roman"/>
                <w:sz w:val="24"/>
                <w:szCs w:val="24"/>
                <w:lang w:eastAsia="uk-UA"/>
              </w:rPr>
              <w:t>Особливостях.</w:t>
            </w:r>
          </w:p>
        </w:tc>
      </w:tr>
      <w:tr w:rsidR="00C46CB5" w:rsidRPr="00C46CB5" w:rsidTr="00DC6417">
        <w:trPr>
          <w:trHeight w:val="522"/>
        </w:trPr>
        <w:tc>
          <w:tcPr>
            <w:tcW w:w="570" w:type="dxa"/>
            <w:tcBorders>
              <w:top w:val="single" w:sz="4" w:space="0" w:color="000000"/>
              <w:left w:val="single" w:sz="4" w:space="0" w:color="000000"/>
              <w:bottom w:val="single" w:sz="4" w:space="0" w:color="000000"/>
            </w:tcBorders>
            <w:shd w:val="clear" w:color="auto" w:fill="auto"/>
          </w:tcPr>
          <w:p w:rsidR="001674D2" w:rsidRPr="00C46CB5" w:rsidRDefault="001674D2"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t>2</w:t>
            </w:r>
          </w:p>
        </w:tc>
        <w:tc>
          <w:tcPr>
            <w:tcW w:w="2974" w:type="dxa"/>
            <w:tcBorders>
              <w:top w:val="single" w:sz="4" w:space="0" w:color="000000"/>
              <w:left w:val="single" w:sz="4" w:space="0" w:color="000000"/>
              <w:bottom w:val="single" w:sz="4" w:space="0" w:color="000000"/>
            </w:tcBorders>
            <w:shd w:val="clear" w:color="auto" w:fill="auto"/>
          </w:tcPr>
          <w:p w:rsidR="001674D2" w:rsidRPr="00C46CB5" w:rsidRDefault="001674D2" w:rsidP="00DF359E">
            <w:pPr>
              <w:widowControl w:val="0"/>
              <w:spacing w:after="0" w:line="240" w:lineRule="auto"/>
              <w:contextualSpacing/>
              <w:jc w:val="both"/>
              <w:rPr>
                <w:rFonts w:ascii="Times New Roman" w:hAnsi="Times New Roman" w:cs="Times New Roman"/>
                <w:sz w:val="24"/>
                <w:szCs w:val="24"/>
              </w:rPr>
            </w:pPr>
            <w:r w:rsidRPr="00C46CB5">
              <w:rPr>
                <w:rFonts w:ascii="Times New Roman" w:hAnsi="Times New Roman" w:cs="Times New Roman"/>
                <w:b/>
                <w:sz w:val="24"/>
                <w:szCs w:val="24"/>
                <w:lang w:eastAsia="uk-UA"/>
              </w:rPr>
              <w:t>Інформація про замовника торгів</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1674D2" w:rsidRPr="00C46CB5" w:rsidRDefault="001674D2" w:rsidP="00DF359E">
            <w:pPr>
              <w:widowControl w:val="0"/>
              <w:snapToGrid w:val="0"/>
              <w:spacing w:after="0" w:line="240" w:lineRule="auto"/>
              <w:contextualSpacing/>
              <w:jc w:val="both"/>
              <w:rPr>
                <w:rFonts w:ascii="Times New Roman" w:hAnsi="Times New Roman" w:cs="Times New Roman"/>
                <w:sz w:val="24"/>
                <w:szCs w:val="24"/>
              </w:rPr>
            </w:pPr>
          </w:p>
        </w:tc>
      </w:tr>
      <w:tr w:rsidR="00C46CB5" w:rsidRPr="00C46CB5" w:rsidTr="00DC6417">
        <w:trPr>
          <w:trHeight w:val="522"/>
        </w:trPr>
        <w:tc>
          <w:tcPr>
            <w:tcW w:w="570" w:type="dxa"/>
            <w:tcBorders>
              <w:top w:val="single" w:sz="4" w:space="0" w:color="000000"/>
              <w:left w:val="single" w:sz="4" w:space="0" w:color="000000"/>
              <w:bottom w:val="single" w:sz="4" w:space="0" w:color="000000"/>
            </w:tcBorders>
            <w:shd w:val="clear" w:color="auto" w:fill="auto"/>
          </w:tcPr>
          <w:p w:rsidR="001674D2" w:rsidRPr="00C46CB5" w:rsidRDefault="001674D2"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sz w:val="24"/>
                <w:szCs w:val="24"/>
                <w:lang w:eastAsia="uk-UA"/>
              </w:rPr>
              <w:t>2.1</w:t>
            </w:r>
          </w:p>
        </w:tc>
        <w:tc>
          <w:tcPr>
            <w:tcW w:w="2974" w:type="dxa"/>
            <w:tcBorders>
              <w:top w:val="single" w:sz="4" w:space="0" w:color="000000"/>
              <w:left w:val="single" w:sz="4" w:space="0" w:color="000000"/>
              <w:bottom w:val="single" w:sz="4" w:space="0" w:color="000000"/>
            </w:tcBorders>
            <w:shd w:val="clear" w:color="auto" w:fill="auto"/>
          </w:tcPr>
          <w:p w:rsidR="001674D2" w:rsidRPr="00C46CB5" w:rsidRDefault="001674D2" w:rsidP="00DF359E">
            <w:pPr>
              <w:widowControl w:val="0"/>
              <w:spacing w:after="0" w:line="240" w:lineRule="auto"/>
              <w:contextualSpacing/>
              <w:jc w:val="both"/>
              <w:rPr>
                <w:rFonts w:ascii="Times New Roman" w:hAnsi="Times New Roman" w:cs="Times New Roman"/>
                <w:sz w:val="24"/>
                <w:szCs w:val="24"/>
              </w:rPr>
            </w:pPr>
            <w:r w:rsidRPr="00C46CB5">
              <w:rPr>
                <w:rFonts w:ascii="Times New Roman" w:hAnsi="Times New Roman" w:cs="Times New Roman"/>
                <w:sz w:val="24"/>
                <w:szCs w:val="24"/>
                <w:lang w:eastAsia="uk-UA"/>
              </w:rPr>
              <w:t>повне найменування</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1674D2" w:rsidRPr="00C46CB5" w:rsidRDefault="00B330F9" w:rsidP="00DF359E">
            <w:pPr>
              <w:widowControl w:val="0"/>
              <w:spacing w:after="0" w:line="240" w:lineRule="auto"/>
              <w:contextualSpacing/>
              <w:jc w:val="both"/>
              <w:rPr>
                <w:rFonts w:ascii="Times New Roman" w:hAnsi="Times New Roman" w:cs="Times New Roman"/>
                <w:sz w:val="24"/>
                <w:szCs w:val="24"/>
              </w:rPr>
            </w:pPr>
            <w:r w:rsidRPr="00C46CB5">
              <w:rPr>
                <w:rFonts w:ascii="Times New Roman" w:hAnsi="Times New Roman" w:cs="Times New Roman"/>
                <w:sz w:val="24"/>
                <w:szCs w:val="24"/>
              </w:rPr>
              <w:t>Комунальне некомерційне підприємство «</w:t>
            </w:r>
            <w:r w:rsidR="00DC6417" w:rsidRPr="00C46CB5">
              <w:rPr>
                <w:rFonts w:ascii="Times New Roman" w:hAnsi="Times New Roman" w:cs="Times New Roman"/>
                <w:sz w:val="24"/>
                <w:szCs w:val="24"/>
              </w:rPr>
              <w:t>Ананьївська багатопрофільн</w:t>
            </w:r>
            <w:r w:rsidRPr="00C46CB5">
              <w:rPr>
                <w:rFonts w:ascii="Times New Roman" w:hAnsi="Times New Roman" w:cs="Times New Roman"/>
                <w:sz w:val="24"/>
                <w:szCs w:val="24"/>
              </w:rPr>
              <w:t>а міська лікарня</w:t>
            </w:r>
            <w:r w:rsidR="00DC6417" w:rsidRPr="00C46CB5">
              <w:rPr>
                <w:rFonts w:ascii="Times New Roman" w:hAnsi="Times New Roman" w:cs="Times New Roman"/>
                <w:sz w:val="24"/>
                <w:szCs w:val="24"/>
              </w:rPr>
              <w:t xml:space="preserve"> Ананьївської міської ради»</w:t>
            </w:r>
          </w:p>
        </w:tc>
      </w:tr>
      <w:tr w:rsidR="00C46CB5" w:rsidRPr="00C46CB5" w:rsidTr="00DC6417">
        <w:trPr>
          <w:trHeight w:val="522"/>
        </w:trPr>
        <w:tc>
          <w:tcPr>
            <w:tcW w:w="570" w:type="dxa"/>
            <w:tcBorders>
              <w:top w:val="single" w:sz="4" w:space="0" w:color="000000"/>
              <w:left w:val="single" w:sz="4" w:space="0" w:color="000000"/>
              <w:bottom w:val="single" w:sz="4" w:space="0" w:color="000000"/>
            </w:tcBorders>
            <w:shd w:val="clear" w:color="auto" w:fill="auto"/>
          </w:tcPr>
          <w:p w:rsidR="001674D2" w:rsidRPr="00C46CB5" w:rsidRDefault="001674D2"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sz w:val="24"/>
                <w:szCs w:val="24"/>
                <w:lang w:eastAsia="uk-UA"/>
              </w:rPr>
              <w:t>2.2</w:t>
            </w:r>
          </w:p>
        </w:tc>
        <w:tc>
          <w:tcPr>
            <w:tcW w:w="2974" w:type="dxa"/>
            <w:tcBorders>
              <w:top w:val="single" w:sz="4" w:space="0" w:color="000000"/>
              <w:left w:val="single" w:sz="4" w:space="0" w:color="000000"/>
              <w:bottom w:val="single" w:sz="4" w:space="0" w:color="000000"/>
            </w:tcBorders>
            <w:shd w:val="clear" w:color="auto" w:fill="auto"/>
          </w:tcPr>
          <w:p w:rsidR="001674D2" w:rsidRPr="00C46CB5" w:rsidRDefault="001674D2" w:rsidP="00DF359E">
            <w:pPr>
              <w:widowControl w:val="0"/>
              <w:spacing w:after="0" w:line="240" w:lineRule="auto"/>
              <w:contextualSpacing/>
              <w:jc w:val="both"/>
              <w:rPr>
                <w:rFonts w:ascii="Times New Roman" w:hAnsi="Times New Roman" w:cs="Times New Roman"/>
                <w:sz w:val="24"/>
                <w:szCs w:val="24"/>
              </w:rPr>
            </w:pPr>
            <w:r w:rsidRPr="00C46CB5">
              <w:rPr>
                <w:rFonts w:ascii="Times New Roman" w:hAnsi="Times New Roman" w:cs="Times New Roman"/>
                <w:sz w:val="24"/>
                <w:szCs w:val="24"/>
                <w:lang w:eastAsia="uk-UA"/>
              </w:rPr>
              <w:t>місцезнаходження</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1674D2" w:rsidRPr="00C46CB5" w:rsidRDefault="00B330F9" w:rsidP="00DF359E">
            <w:pPr>
              <w:widowControl w:val="0"/>
              <w:spacing w:after="0" w:line="240" w:lineRule="auto"/>
              <w:contextualSpacing/>
              <w:jc w:val="both"/>
              <w:rPr>
                <w:rFonts w:ascii="Times New Roman" w:hAnsi="Times New Roman" w:cs="Times New Roman"/>
                <w:sz w:val="24"/>
                <w:szCs w:val="24"/>
              </w:rPr>
            </w:pPr>
            <w:r w:rsidRPr="00C46CB5">
              <w:rPr>
                <w:rFonts w:ascii="Times New Roman" w:hAnsi="Times New Roman" w:cs="Times New Roman"/>
                <w:sz w:val="24"/>
                <w:szCs w:val="24"/>
              </w:rPr>
              <w:t>66</w:t>
            </w:r>
            <w:r w:rsidR="00DC6417" w:rsidRPr="00C46CB5">
              <w:rPr>
                <w:rFonts w:ascii="Times New Roman" w:hAnsi="Times New Roman" w:cs="Times New Roman"/>
                <w:sz w:val="24"/>
                <w:szCs w:val="24"/>
              </w:rPr>
              <w:t>4</w:t>
            </w:r>
            <w:r w:rsidRPr="00C46CB5">
              <w:rPr>
                <w:rFonts w:ascii="Times New Roman" w:hAnsi="Times New Roman" w:cs="Times New Roman"/>
                <w:sz w:val="24"/>
                <w:szCs w:val="24"/>
              </w:rPr>
              <w:t>00</w:t>
            </w:r>
            <w:r w:rsidR="00DC6417" w:rsidRPr="00C46CB5">
              <w:rPr>
                <w:rFonts w:ascii="Times New Roman" w:hAnsi="Times New Roman" w:cs="Times New Roman"/>
                <w:sz w:val="24"/>
                <w:szCs w:val="24"/>
              </w:rPr>
              <w:t>, вул. Героїв України, 45</w:t>
            </w:r>
            <w:r w:rsidRPr="00C46CB5">
              <w:rPr>
                <w:rFonts w:ascii="Times New Roman" w:hAnsi="Times New Roman" w:cs="Times New Roman"/>
                <w:sz w:val="24"/>
                <w:szCs w:val="24"/>
              </w:rPr>
              <w:t>, м.</w:t>
            </w:r>
            <w:r w:rsidR="00DC6417" w:rsidRPr="00C46CB5">
              <w:rPr>
                <w:rFonts w:ascii="Times New Roman" w:hAnsi="Times New Roman" w:cs="Times New Roman"/>
                <w:sz w:val="24"/>
                <w:szCs w:val="24"/>
              </w:rPr>
              <w:t xml:space="preserve"> Ананьїв</w:t>
            </w:r>
            <w:r w:rsidRPr="00C46CB5">
              <w:rPr>
                <w:rFonts w:ascii="Times New Roman" w:hAnsi="Times New Roman" w:cs="Times New Roman"/>
                <w:sz w:val="24"/>
                <w:szCs w:val="24"/>
              </w:rPr>
              <w:t xml:space="preserve">, </w:t>
            </w:r>
            <w:r w:rsidR="00DC6417" w:rsidRPr="00C46CB5">
              <w:rPr>
                <w:rFonts w:ascii="Times New Roman" w:hAnsi="Times New Roman" w:cs="Times New Roman"/>
                <w:sz w:val="24"/>
                <w:szCs w:val="24"/>
              </w:rPr>
              <w:t xml:space="preserve">Подільський район, </w:t>
            </w:r>
            <w:r w:rsidRPr="00C46CB5">
              <w:rPr>
                <w:rFonts w:ascii="Times New Roman" w:hAnsi="Times New Roman" w:cs="Times New Roman"/>
                <w:sz w:val="24"/>
                <w:szCs w:val="24"/>
              </w:rPr>
              <w:t>Одеська обл</w:t>
            </w:r>
            <w:r w:rsidR="00DC6417" w:rsidRPr="00C46CB5">
              <w:rPr>
                <w:rFonts w:ascii="Times New Roman" w:hAnsi="Times New Roman" w:cs="Times New Roman"/>
                <w:sz w:val="24"/>
                <w:szCs w:val="24"/>
              </w:rPr>
              <w:t>асть</w:t>
            </w:r>
          </w:p>
        </w:tc>
      </w:tr>
      <w:tr w:rsidR="00C46CB5" w:rsidRPr="00C46CB5" w:rsidTr="00DC6417">
        <w:trPr>
          <w:trHeight w:val="595"/>
        </w:trPr>
        <w:tc>
          <w:tcPr>
            <w:tcW w:w="570" w:type="dxa"/>
            <w:tcBorders>
              <w:top w:val="single" w:sz="4" w:space="0" w:color="000000"/>
              <w:left w:val="single" w:sz="4" w:space="0" w:color="000000"/>
              <w:bottom w:val="single" w:sz="4" w:space="0" w:color="000000"/>
            </w:tcBorders>
            <w:shd w:val="clear" w:color="auto" w:fill="auto"/>
          </w:tcPr>
          <w:p w:rsidR="001674D2" w:rsidRPr="00C46CB5" w:rsidRDefault="001674D2"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sz w:val="24"/>
                <w:szCs w:val="24"/>
                <w:lang w:eastAsia="uk-UA"/>
              </w:rPr>
              <w:t>2.3</w:t>
            </w:r>
          </w:p>
        </w:tc>
        <w:tc>
          <w:tcPr>
            <w:tcW w:w="2974" w:type="dxa"/>
            <w:tcBorders>
              <w:top w:val="single" w:sz="4" w:space="0" w:color="000000"/>
              <w:left w:val="single" w:sz="4" w:space="0" w:color="000000"/>
              <w:bottom w:val="single" w:sz="4" w:space="0" w:color="000000"/>
            </w:tcBorders>
            <w:shd w:val="clear" w:color="auto" w:fill="auto"/>
          </w:tcPr>
          <w:p w:rsidR="001674D2" w:rsidRPr="00C46CB5" w:rsidRDefault="001674D2" w:rsidP="00DF359E">
            <w:pPr>
              <w:widowControl w:val="0"/>
              <w:spacing w:after="0" w:line="240" w:lineRule="auto"/>
              <w:contextualSpacing/>
              <w:jc w:val="both"/>
              <w:rPr>
                <w:rFonts w:ascii="Times New Roman" w:hAnsi="Times New Roman" w:cs="Times New Roman"/>
                <w:sz w:val="20"/>
                <w:szCs w:val="20"/>
              </w:rPr>
            </w:pPr>
            <w:r w:rsidRPr="00C46CB5">
              <w:rPr>
                <w:rFonts w:ascii="Times New Roman" w:hAnsi="Times New Roman" w:cs="Times New Roman"/>
                <w:sz w:val="20"/>
                <w:szCs w:val="20"/>
                <w:lang w:eastAsia="uk-UA"/>
              </w:rPr>
              <w:t>посадова особа замовника, уповноважена здійснювати зв'язок з учасниками</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1674D2" w:rsidRPr="00C46CB5" w:rsidRDefault="00B330F9" w:rsidP="00DF359E">
            <w:pPr>
              <w:pStyle w:val="af4"/>
              <w:spacing w:line="240" w:lineRule="auto"/>
              <w:ind w:left="0"/>
              <w:rPr>
                <w:rFonts w:ascii="Times New Roman" w:hAnsi="Times New Roman" w:cs="Times New Roman"/>
                <w:sz w:val="24"/>
                <w:szCs w:val="24"/>
              </w:rPr>
            </w:pPr>
            <w:r w:rsidRPr="00C46CB5">
              <w:rPr>
                <w:rFonts w:ascii="Times New Roman" w:hAnsi="Times New Roman" w:cs="Times New Roman"/>
                <w:sz w:val="24"/>
                <w:szCs w:val="24"/>
              </w:rPr>
              <w:t>Уповноважена особа</w:t>
            </w:r>
            <w:r w:rsidR="00DC6417" w:rsidRPr="00C46CB5">
              <w:rPr>
                <w:rFonts w:ascii="Times New Roman" w:hAnsi="Times New Roman" w:cs="Times New Roman"/>
                <w:sz w:val="24"/>
                <w:szCs w:val="24"/>
              </w:rPr>
              <w:t xml:space="preserve"> </w:t>
            </w:r>
            <w:r w:rsidRPr="00C46CB5">
              <w:rPr>
                <w:rFonts w:ascii="Times New Roman" w:hAnsi="Times New Roman" w:cs="Times New Roman"/>
                <w:sz w:val="24"/>
                <w:szCs w:val="24"/>
              </w:rPr>
              <w:t xml:space="preserve">- заступник </w:t>
            </w:r>
            <w:r w:rsidR="00DC6417" w:rsidRPr="00C46CB5">
              <w:rPr>
                <w:rFonts w:ascii="Times New Roman" w:hAnsi="Times New Roman" w:cs="Times New Roman"/>
                <w:sz w:val="24"/>
                <w:szCs w:val="24"/>
              </w:rPr>
              <w:t>директора</w:t>
            </w:r>
            <w:r w:rsidRPr="00C46CB5">
              <w:rPr>
                <w:rFonts w:ascii="Times New Roman" w:hAnsi="Times New Roman" w:cs="Times New Roman"/>
                <w:sz w:val="24"/>
                <w:szCs w:val="24"/>
              </w:rPr>
              <w:t xml:space="preserve"> з економічних питань </w:t>
            </w:r>
            <w:r w:rsidR="00DC6417" w:rsidRPr="00C46CB5">
              <w:rPr>
                <w:rFonts w:ascii="Times New Roman" w:hAnsi="Times New Roman" w:cs="Times New Roman"/>
                <w:sz w:val="24"/>
                <w:szCs w:val="24"/>
              </w:rPr>
              <w:t>Маковеєнко</w:t>
            </w:r>
            <w:r w:rsidRPr="00C46CB5">
              <w:rPr>
                <w:rFonts w:ascii="Times New Roman" w:hAnsi="Times New Roman" w:cs="Times New Roman"/>
                <w:sz w:val="24"/>
                <w:szCs w:val="24"/>
              </w:rPr>
              <w:t xml:space="preserve"> О</w:t>
            </w:r>
            <w:r w:rsidR="00DC6417" w:rsidRPr="00C46CB5">
              <w:rPr>
                <w:rFonts w:ascii="Times New Roman" w:hAnsi="Times New Roman" w:cs="Times New Roman"/>
                <w:sz w:val="24"/>
                <w:szCs w:val="24"/>
              </w:rPr>
              <w:t xml:space="preserve">лена </w:t>
            </w:r>
            <w:r w:rsidRPr="00C46CB5">
              <w:rPr>
                <w:rFonts w:ascii="Times New Roman" w:hAnsi="Times New Roman" w:cs="Times New Roman"/>
                <w:sz w:val="24"/>
                <w:szCs w:val="24"/>
              </w:rPr>
              <w:t>В</w:t>
            </w:r>
            <w:r w:rsidR="00DC6417" w:rsidRPr="00C46CB5">
              <w:rPr>
                <w:rFonts w:ascii="Times New Roman" w:hAnsi="Times New Roman" w:cs="Times New Roman"/>
                <w:sz w:val="24"/>
                <w:szCs w:val="24"/>
              </w:rPr>
              <w:t>алеріївна</w:t>
            </w:r>
            <w:r w:rsidRPr="00C46CB5">
              <w:rPr>
                <w:rFonts w:ascii="Times New Roman" w:hAnsi="Times New Roman" w:cs="Times New Roman"/>
                <w:sz w:val="24"/>
                <w:szCs w:val="24"/>
              </w:rPr>
              <w:t>, тел.0</w:t>
            </w:r>
            <w:r w:rsidR="00DC6417" w:rsidRPr="00C46CB5">
              <w:rPr>
                <w:rFonts w:ascii="Times New Roman" w:hAnsi="Times New Roman" w:cs="Times New Roman"/>
                <w:sz w:val="24"/>
                <w:szCs w:val="24"/>
              </w:rPr>
              <w:t xml:space="preserve">98 886 </w:t>
            </w:r>
            <w:r w:rsidRPr="00C46CB5">
              <w:rPr>
                <w:rFonts w:ascii="Times New Roman" w:hAnsi="Times New Roman" w:cs="Times New Roman"/>
                <w:sz w:val="24"/>
                <w:szCs w:val="24"/>
              </w:rPr>
              <w:t>75</w:t>
            </w:r>
            <w:r w:rsidR="00DC6417" w:rsidRPr="00C46CB5">
              <w:rPr>
                <w:rFonts w:ascii="Times New Roman" w:hAnsi="Times New Roman" w:cs="Times New Roman"/>
                <w:sz w:val="24"/>
                <w:szCs w:val="24"/>
              </w:rPr>
              <w:t xml:space="preserve"> 0</w:t>
            </w:r>
            <w:r w:rsidRPr="00C46CB5">
              <w:rPr>
                <w:rFonts w:ascii="Times New Roman" w:hAnsi="Times New Roman" w:cs="Times New Roman"/>
                <w:sz w:val="24"/>
                <w:szCs w:val="24"/>
              </w:rPr>
              <w:t>8</w:t>
            </w:r>
          </w:p>
        </w:tc>
      </w:tr>
      <w:tr w:rsidR="00C46CB5" w:rsidRPr="00C46CB5" w:rsidTr="005355E3">
        <w:trPr>
          <w:trHeight w:val="309"/>
        </w:trPr>
        <w:tc>
          <w:tcPr>
            <w:tcW w:w="570" w:type="dxa"/>
            <w:tcBorders>
              <w:top w:val="single" w:sz="4" w:space="0" w:color="000000"/>
              <w:left w:val="single" w:sz="4" w:space="0" w:color="000000"/>
              <w:bottom w:val="single" w:sz="4" w:space="0" w:color="000000"/>
            </w:tcBorders>
            <w:shd w:val="clear" w:color="auto" w:fill="auto"/>
          </w:tcPr>
          <w:p w:rsidR="001674D2" w:rsidRPr="00C46CB5" w:rsidRDefault="001674D2"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t>3</w:t>
            </w:r>
          </w:p>
        </w:tc>
        <w:tc>
          <w:tcPr>
            <w:tcW w:w="2974" w:type="dxa"/>
            <w:tcBorders>
              <w:top w:val="single" w:sz="4" w:space="0" w:color="000000"/>
              <w:left w:val="single" w:sz="4" w:space="0" w:color="000000"/>
              <w:bottom w:val="single" w:sz="4" w:space="0" w:color="000000"/>
            </w:tcBorders>
            <w:shd w:val="clear" w:color="auto" w:fill="auto"/>
          </w:tcPr>
          <w:p w:rsidR="001674D2" w:rsidRPr="00C46CB5" w:rsidRDefault="001674D2" w:rsidP="00DF359E">
            <w:pPr>
              <w:widowControl w:val="0"/>
              <w:spacing w:after="0" w:line="240" w:lineRule="auto"/>
              <w:contextualSpacing/>
              <w:jc w:val="both"/>
              <w:rPr>
                <w:rFonts w:ascii="Times New Roman" w:hAnsi="Times New Roman" w:cs="Times New Roman"/>
                <w:sz w:val="24"/>
                <w:szCs w:val="24"/>
              </w:rPr>
            </w:pPr>
            <w:r w:rsidRPr="00C46CB5">
              <w:rPr>
                <w:rFonts w:ascii="Times New Roman" w:hAnsi="Times New Roman" w:cs="Times New Roman"/>
                <w:b/>
                <w:sz w:val="24"/>
                <w:szCs w:val="24"/>
                <w:lang w:eastAsia="uk-UA"/>
              </w:rPr>
              <w:t>Процедура закупівлі</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1674D2" w:rsidRPr="00C46CB5" w:rsidRDefault="001674D2" w:rsidP="00DF359E">
            <w:pPr>
              <w:widowControl w:val="0"/>
              <w:spacing w:after="0" w:line="240" w:lineRule="auto"/>
              <w:contextualSpacing/>
              <w:jc w:val="both"/>
              <w:rPr>
                <w:rFonts w:ascii="Times New Roman" w:hAnsi="Times New Roman" w:cs="Times New Roman"/>
                <w:sz w:val="24"/>
                <w:szCs w:val="24"/>
                <w:lang w:val="ru-RU"/>
              </w:rPr>
            </w:pPr>
            <w:r w:rsidRPr="00C46CB5">
              <w:rPr>
                <w:rFonts w:ascii="Times New Roman" w:hAnsi="Times New Roman" w:cs="Times New Roman"/>
                <w:sz w:val="24"/>
                <w:szCs w:val="24"/>
                <w:lang w:eastAsia="uk-UA"/>
              </w:rPr>
              <w:t>відкриті торги</w:t>
            </w:r>
            <w:r w:rsidR="00732152" w:rsidRPr="00C46CB5">
              <w:rPr>
                <w:rFonts w:ascii="Times New Roman" w:hAnsi="Times New Roman" w:cs="Times New Roman"/>
                <w:sz w:val="24"/>
                <w:szCs w:val="24"/>
                <w:lang w:val="ru-RU" w:eastAsia="uk-UA"/>
              </w:rPr>
              <w:t xml:space="preserve"> з особливостями</w:t>
            </w:r>
          </w:p>
        </w:tc>
      </w:tr>
      <w:tr w:rsidR="00C46CB5" w:rsidRPr="00C46CB5" w:rsidTr="00DC6417">
        <w:trPr>
          <w:trHeight w:val="522"/>
        </w:trPr>
        <w:tc>
          <w:tcPr>
            <w:tcW w:w="570" w:type="dxa"/>
            <w:tcBorders>
              <w:top w:val="single" w:sz="4" w:space="0" w:color="000000"/>
              <w:left w:val="single" w:sz="4" w:space="0" w:color="000000"/>
              <w:bottom w:val="single" w:sz="4" w:space="0" w:color="000000"/>
            </w:tcBorders>
            <w:shd w:val="clear" w:color="auto" w:fill="auto"/>
          </w:tcPr>
          <w:p w:rsidR="001674D2" w:rsidRPr="00C46CB5" w:rsidRDefault="001674D2"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t>4</w:t>
            </w:r>
          </w:p>
        </w:tc>
        <w:tc>
          <w:tcPr>
            <w:tcW w:w="2974" w:type="dxa"/>
            <w:tcBorders>
              <w:top w:val="single" w:sz="4" w:space="0" w:color="000000"/>
              <w:left w:val="single" w:sz="4" w:space="0" w:color="000000"/>
              <w:bottom w:val="single" w:sz="4" w:space="0" w:color="000000"/>
            </w:tcBorders>
            <w:shd w:val="clear" w:color="auto" w:fill="auto"/>
          </w:tcPr>
          <w:p w:rsidR="001674D2" w:rsidRPr="00C46CB5" w:rsidRDefault="001674D2" w:rsidP="00DF359E">
            <w:pPr>
              <w:widowControl w:val="0"/>
              <w:spacing w:after="0" w:line="240" w:lineRule="auto"/>
              <w:contextualSpacing/>
              <w:jc w:val="both"/>
              <w:rPr>
                <w:rFonts w:ascii="Times New Roman" w:hAnsi="Times New Roman" w:cs="Times New Roman"/>
                <w:sz w:val="24"/>
                <w:szCs w:val="24"/>
              </w:rPr>
            </w:pPr>
            <w:r w:rsidRPr="00C46CB5">
              <w:rPr>
                <w:rFonts w:ascii="Times New Roman" w:hAnsi="Times New Roman" w:cs="Times New Roman"/>
                <w:b/>
                <w:sz w:val="24"/>
                <w:szCs w:val="24"/>
                <w:lang w:eastAsia="uk-UA"/>
              </w:rPr>
              <w:t>Інформація про предмет закупівлі</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1674D2" w:rsidRPr="00C46CB5" w:rsidRDefault="001674D2" w:rsidP="00DF359E">
            <w:pPr>
              <w:widowControl w:val="0"/>
              <w:snapToGrid w:val="0"/>
              <w:spacing w:after="0" w:line="240" w:lineRule="auto"/>
              <w:contextualSpacing/>
              <w:jc w:val="both"/>
              <w:rPr>
                <w:rFonts w:ascii="Times New Roman" w:hAnsi="Times New Roman" w:cs="Times New Roman"/>
                <w:sz w:val="24"/>
                <w:szCs w:val="24"/>
              </w:rPr>
            </w:pPr>
          </w:p>
        </w:tc>
      </w:tr>
      <w:tr w:rsidR="00C46CB5" w:rsidRPr="00C46CB5" w:rsidTr="00DC6417">
        <w:trPr>
          <w:trHeight w:val="513"/>
        </w:trPr>
        <w:tc>
          <w:tcPr>
            <w:tcW w:w="570"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sz w:val="24"/>
                <w:szCs w:val="24"/>
                <w:lang w:eastAsia="uk-UA"/>
              </w:rPr>
              <w:t>4.1</w:t>
            </w:r>
          </w:p>
        </w:tc>
        <w:tc>
          <w:tcPr>
            <w:tcW w:w="2974"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jc w:val="both"/>
              <w:rPr>
                <w:rFonts w:ascii="Times New Roman" w:hAnsi="Times New Roman" w:cs="Times New Roman"/>
                <w:sz w:val="24"/>
                <w:szCs w:val="24"/>
              </w:rPr>
            </w:pPr>
            <w:r w:rsidRPr="00C46CB5">
              <w:rPr>
                <w:rFonts w:ascii="Times New Roman" w:hAnsi="Times New Roman" w:cs="Times New Roman"/>
                <w:sz w:val="24"/>
                <w:szCs w:val="24"/>
                <w:lang w:eastAsia="uk-UA"/>
              </w:rPr>
              <w:t>Назва предмета закупівлі</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981130" w:rsidRPr="00C46CB5" w:rsidRDefault="00CF772B" w:rsidP="00DF359E">
            <w:pPr>
              <w:spacing w:after="0" w:line="240" w:lineRule="auto"/>
              <w:jc w:val="both"/>
              <w:rPr>
                <w:rFonts w:ascii="Times New Roman" w:eastAsia="Times New Roman" w:hAnsi="Times New Roman" w:cs="Times New Roman"/>
                <w:b/>
                <w:bCs/>
                <w:sz w:val="24"/>
                <w:szCs w:val="24"/>
                <w:lang w:eastAsia="ru-RU"/>
              </w:rPr>
            </w:pPr>
            <w:r w:rsidRPr="00C46CB5">
              <w:rPr>
                <w:rFonts w:ascii="Times New Roman" w:hAnsi="Times New Roman" w:cs="Times New Roman"/>
                <w:b/>
                <w:bCs/>
                <w:sz w:val="24"/>
                <w:szCs w:val="24"/>
              </w:rPr>
              <w:t xml:space="preserve">Код згідно ДК 021:2015 «Єдиний закупівельний словник» 33600000 – 6 </w:t>
            </w:r>
            <w:r w:rsidR="00DC6417" w:rsidRPr="00C46CB5">
              <w:rPr>
                <w:rFonts w:ascii="Times New Roman" w:hAnsi="Times New Roman" w:cs="Times New Roman"/>
                <w:b/>
                <w:bCs/>
                <w:sz w:val="24"/>
                <w:szCs w:val="24"/>
              </w:rPr>
              <w:t>«Ф</w:t>
            </w:r>
            <w:r w:rsidRPr="00C46CB5">
              <w:rPr>
                <w:rFonts w:ascii="Times New Roman" w:hAnsi="Times New Roman" w:cs="Times New Roman"/>
                <w:b/>
                <w:bCs/>
                <w:sz w:val="24"/>
                <w:szCs w:val="24"/>
              </w:rPr>
              <w:t>армацевтична продукція</w:t>
            </w:r>
            <w:r w:rsidR="00DC6417" w:rsidRPr="00C46CB5">
              <w:rPr>
                <w:rFonts w:ascii="Times New Roman" w:hAnsi="Times New Roman" w:cs="Times New Roman"/>
                <w:b/>
                <w:bCs/>
                <w:sz w:val="24"/>
                <w:szCs w:val="24"/>
              </w:rPr>
              <w:t>»</w:t>
            </w:r>
          </w:p>
        </w:tc>
      </w:tr>
      <w:tr w:rsidR="00C46CB5" w:rsidRPr="00C46CB5" w:rsidTr="00DC6417">
        <w:trPr>
          <w:trHeight w:val="522"/>
        </w:trPr>
        <w:tc>
          <w:tcPr>
            <w:tcW w:w="570"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sz w:val="24"/>
                <w:szCs w:val="24"/>
                <w:lang w:eastAsia="uk-UA"/>
              </w:rPr>
              <w:t>4.2</w:t>
            </w:r>
          </w:p>
        </w:tc>
        <w:tc>
          <w:tcPr>
            <w:tcW w:w="2974"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0"/>
                <w:szCs w:val="20"/>
              </w:rPr>
            </w:pPr>
            <w:r w:rsidRPr="00C46CB5">
              <w:rPr>
                <w:rFonts w:ascii="Times New Roman" w:hAnsi="Times New Roman" w:cs="Times New Roman"/>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FB6D21" w:rsidRPr="00C46CB5" w:rsidRDefault="00981130" w:rsidP="00DF359E">
            <w:pPr>
              <w:suppressAutoHyphens w:val="0"/>
              <w:spacing w:after="0" w:line="240" w:lineRule="auto"/>
              <w:ind w:firstLine="306"/>
              <w:jc w:val="both"/>
              <w:rPr>
                <w:rFonts w:ascii="Times New Roman" w:hAnsi="Times New Roman" w:cs="Times New Roman"/>
                <w:b/>
                <w:iCs/>
                <w:sz w:val="24"/>
                <w:szCs w:val="24"/>
                <w:lang w:eastAsia="en-US"/>
              </w:rPr>
            </w:pPr>
            <w:r w:rsidRPr="00C46CB5">
              <w:rPr>
                <w:rFonts w:ascii="Times New Roman" w:eastAsia="Times New Roman" w:hAnsi="Times New Roman" w:cs="Times New Roman"/>
                <w:sz w:val="24"/>
                <w:szCs w:val="24"/>
                <w:lang w:eastAsia="ru-RU"/>
              </w:rPr>
              <w:t xml:space="preserve">Вимогами даної тендерної документації </w:t>
            </w:r>
            <w:r w:rsidR="00CF772B" w:rsidRPr="00C46CB5">
              <w:rPr>
                <w:rFonts w:ascii="Times New Roman" w:eastAsia="Times New Roman" w:hAnsi="Times New Roman" w:cs="Times New Roman"/>
                <w:sz w:val="24"/>
                <w:szCs w:val="24"/>
                <w:lang w:eastAsia="ru-RU"/>
              </w:rPr>
              <w:t xml:space="preserve">не </w:t>
            </w:r>
            <w:r w:rsidRPr="00C46CB5">
              <w:rPr>
                <w:rFonts w:ascii="Times New Roman" w:eastAsia="Times New Roman" w:hAnsi="Times New Roman" w:cs="Times New Roman"/>
                <w:sz w:val="24"/>
                <w:szCs w:val="24"/>
                <w:lang w:eastAsia="ru-RU"/>
              </w:rPr>
              <w:t>передбачено встановлення окремих частин предмета закупівлі (лотів).</w:t>
            </w:r>
          </w:p>
        </w:tc>
      </w:tr>
      <w:tr w:rsidR="00C46CB5" w:rsidRPr="00C46CB5" w:rsidTr="00DC6417">
        <w:trPr>
          <w:trHeight w:val="522"/>
        </w:trPr>
        <w:tc>
          <w:tcPr>
            <w:tcW w:w="570"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sz w:val="24"/>
                <w:szCs w:val="24"/>
                <w:lang w:eastAsia="uk-UA"/>
              </w:rPr>
              <w:t>4.3</w:t>
            </w:r>
          </w:p>
        </w:tc>
        <w:tc>
          <w:tcPr>
            <w:tcW w:w="2974"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jc w:val="both"/>
              <w:rPr>
                <w:rFonts w:ascii="Times New Roman" w:hAnsi="Times New Roman" w:cs="Times New Roman"/>
                <w:sz w:val="24"/>
                <w:szCs w:val="24"/>
              </w:rPr>
            </w:pPr>
            <w:r w:rsidRPr="00C46CB5">
              <w:rPr>
                <w:rFonts w:ascii="Times New Roman" w:hAnsi="Times New Roman" w:cs="Times New Roman"/>
                <w:sz w:val="24"/>
                <w:szCs w:val="24"/>
              </w:rPr>
              <w:t>місце, кількість, обсяг поставки товарів (надання послуг, виконання робіт)</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981130" w:rsidRPr="00C46CB5" w:rsidRDefault="00981130" w:rsidP="00DF359E">
            <w:pPr>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xml:space="preserve">Місце поставки товарів: </w:t>
            </w:r>
            <w:r w:rsidR="00DC6417" w:rsidRPr="00C46CB5">
              <w:rPr>
                <w:rFonts w:ascii="Times New Roman" w:hAnsi="Times New Roman" w:cs="Times New Roman"/>
                <w:sz w:val="24"/>
                <w:szCs w:val="24"/>
              </w:rPr>
              <w:t>66400, вул. Героїв України, 45, м.Ананьїв, Подільський район, Одеська область</w:t>
            </w:r>
            <w:r w:rsidR="00B330F9" w:rsidRPr="00C46CB5">
              <w:rPr>
                <w:rFonts w:ascii="Times New Roman" w:hAnsi="Times New Roman" w:cs="Times New Roman"/>
                <w:sz w:val="24"/>
                <w:szCs w:val="24"/>
                <w:lang w:val="ru-RU"/>
              </w:rPr>
              <w:t>,</w:t>
            </w:r>
            <w:r w:rsidR="00DC6417" w:rsidRPr="00C46CB5">
              <w:rPr>
                <w:rFonts w:ascii="Times New Roman" w:hAnsi="Times New Roman" w:cs="Times New Roman"/>
                <w:sz w:val="24"/>
                <w:szCs w:val="24"/>
                <w:lang w:val="ru-RU"/>
              </w:rPr>
              <w:t xml:space="preserve"> </w:t>
            </w:r>
            <w:r w:rsidR="00B330F9" w:rsidRPr="00C46CB5">
              <w:rPr>
                <w:rFonts w:ascii="Times New Roman" w:hAnsi="Times New Roman" w:cs="Times New Roman"/>
                <w:sz w:val="24"/>
                <w:szCs w:val="24"/>
                <w:lang w:val="ru-RU"/>
              </w:rPr>
              <w:t>к</w:t>
            </w:r>
            <w:r w:rsidR="00B330F9" w:rsidRPr="00C46CB5">
              <w:rPr>
                <w:rFonts w:ascii="Times New Roman" w:hAnsi="Times New Roman" w:cs="Times New Roman"/>
                <w:sz w:val="24"/>
                <w:szCs w:val="24"/>
              </w:rPr>
              <w:t>ількість та обсяг поставки зазначено в Додатку № 3</w:t>
            </w:r>
          </w:p>
        </w:tc>
      </w:tr>
      <w:tr w:rsidR="00C46CB5" w:rsidRPr="00C46CB5" w:rsidTr="00DC6417">
        <w:trPr>
          <w:trHeight w:val="522"/>
        </w:trPr>
        <w:tc>
          <w:tcPr>
            <w:tcW w:w="570"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sz w:val="24"/>
                <w:szCs w:val="24"/>
                <w:lang w:eastAsia="uk-UA"/>
              </w:rPr>
              <w:t>4.4</w:t>
            </w:r>
          </w:p>
        </w:tc>
        <w:tc>
          <w:tcPr>
            <w:tcW w:w="2974"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0"/>
                <w:szCs w:val="20"/>
              </w:rPr>
            </w:pPr>
            <w:r w:rsidRPr="00C46CB5">
              <w:rPr>
                <w:rFonts w:ascii="Times New Roman" w:hAnsi="Times New Roman" w:cs="Times New Roman"/>
                <w:sz w:val="20"/>
                <w:szCs w:val="20"/>
              </w:rPr>
              <w:t>строк поставки товарів (надання послуг, виконання робіт)</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981130" w:rsidRPr="00C46CB5" w:rsidRDefault="00981130" w:rsidP="00DF359E">
            <w:pPr>
              <w:widowControl w:val="0"/>
              <w:spacing w:after="0" w:line="240" w:lineRule="auto"/>
              <w:ind w:hanging="2"/>
              <w:contextualSpacing/>
              <w:jc w:val="both"/>
              <w:rPr>
                <w:rFonts w:ascii="Times New Roman" w:hAnsi="Times New Roman" w:cs="Times New Roman"/>
                <w:sz w:val="24"/>
                <w:szCs w:val="24"/>
              </w:rPr>
            </w:pPr>
            <w:r w:rsidRPr="00C46CB5">
              <w:rPr>
                <w:rFonts w:ascii="Times New Roman" w:eastAsia="Times New Roman" w:hAnsi="Times New Roman" w:cs="Times New Roman"/>
                <w:sz w:val="24"/>
                <w:szCs w:val="24"/>
                <w:lang w:eastAsia="ru-RU"/>
              </w:rPr>
              <w:t xml:space="preserve">Строк поставки товару: </w:t>
            </w:r>
            <w:r w:rsidRPr="00C46CB5">
              <w:rPr>
                <w:rFonts w:ascii="Times New Roman" w:eastAsia="Times New Roman" w:hAnsi="Times New Roman" w:cs="Times New Roman"/>
                <w:b/>
                <w:sz w:val="24"/>
                <w:szCs w:val="24"/>
                <w:lang w:eastAsia="ru-RU"/>
              </w:rPr>
              <w:t xml:space="preserve">до </w:t>
            </w:r>
            <w:r w:rsidRPr="00C46CB5">
              <w:rPr>
                <w:rFonts w:ascii="Times New Roman" w:eastAsia="Times New Roman" w:hAnsi="Times New Roman" w:cs="Times New Roman"/>
                <w:b/>
                <w:sz w:val="24"/>
                <w:szCs w:val="24"/>
                <w:lang w:val="ru-RU" w:eastAsia="ru-RU"/>
              </w:rPr>
              <w:t>31</w:t>
            </w:r>
            <w:r w:rsidRPr="00C46CB5">
              <w:rPr>
                <w:rFonts w:ascii="Times New Roman" w:eastAsia="Times New Roman" w:hAnsi="Times New Roman" w:cs="Times New Roman"/>
                <w:b/>
                <w:sz w:val="24"/>
                <w:szCs w:val="24"/>
                <w:lang w:eastAsia="ru-RU"/>
              </w:rPr>
              <w:t xml:space="preserve"> грудня 2023 року.</w:t>
            </w:r>
          </w:p>
        </w:tc>
      </w:tr>
      <w:tr w:rsidR="00C46CB5" w:rsidRPr="00C46CB5" w:rsidTr="00DC6417">
        <w:trPr>
          <w:trHeight w:val="522"/>
        </w:trPr>
        <w:tc>
          <w:tcPr>
            <w:tcW w:w="570"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t>5</w:t>
            </w:r>
          </w:p>
        </w:tc>
        <w:tc>
          <w:tcPr>
            <w:tcW w:w="2974"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jc w:val="both"/>
              <w:rPr>
                <w:rFonts w:ascii="Times New Roman" w:hAnsi="Times New Roman" w:cs="Times New Roman"/>
                <w:sz w:val="24"/>
                <w:szCs w:val="24"/>
              </w:rPr>
            </w:pPr>
            <w:r w:rsidRPr="00C46CB5">
              <w:rPr>
                <w:rFonts w:ascii="Times New Roman" w:hAnsi="Times New Roman" w:cs="Times New Roman"/>
                <w:b/>
                <w:sz w:val="24"/>
                <w:szCs w:val="24"/>
                <w:lang w:eastAsia="uk-UA"/>
              </w:rPr>
              <w:t>Недискримінація учасників</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981130" w:rsidRPr="00C46CB5" w:rsidRDefault="00981130" w:rsidP="00DF359E">
            <w:pPr>
              <w:widowControl w:val="0"/>
              <w:spacing w:after="0" w:line="240" w:lineRule="auto"/>
              <w:ind w:hanging="23"/>
              <w:contextualSpacing/>
              <w:jc w:val="both"/>
              <w:rPr>
                <w:rFonts w:ascii="Times New Roman" w:hAnsi="Times New Roman" w:cs="Times New Roman"/>
                <w:sz w:val="24"/>
                <w:szCs w:val="24"/>
                <w:lang w:eastAsia="uk-UA"/>
              </w:rPr>
            </w:pPr>
            <w:r w:rsidRPr="00C46CB5">
              <w:rPr>
                <w:rFonts w:ascii="Times New Roman" w:hAnsi="Times New Roman" w:cs="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46CB5" w:rsidRPr="00C46CB5" w:rsidTr="00DC6417">
        <w:trPr>
          <w:trHeight w:val="522"/>
        </w:trPr>
        <w:tc>
          <w:tcPr>
            <w:tcW w:w="570"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t>6</w:t>
            </w:r>
          </w:p>
        </w:tc>
        <w:tc>
          <w:tcPr>
            <w:tcW w:w="2974"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t>Інформація про валюту, у якій повинно бути розраховано та зазначено ціну тендерної пропозиції</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981130" w:rsidRPr="00C46CB5" w:rsidRDefault="00981130" w:rsidP="00DF359E">
            <w:pPr>
              <w:widowControl w:val="0"/>
              <w:spacing w:after="0" w:line="240" w:lineRule="auto"/>
              <w:ind w:hanging="21"/>
              <w:contextualSpacing/>
              <w:jc w:val="both"/>
              <w:rPr>
                <w:rFonts w:ascii="Times New Roman" w:hAnsi="Times New Roman" w:cs="Times New Roman"/>
                <w:sz w:val="24"/>
                <w:szCs w:val="24"/>
              </w:rPr>
            </w:pPr>
            <w:r w:rsidRPr="00C46CB5">
              <w:rPr>
                <w:rFonts w:ascii="Times New Roman" w:eastAsia="Times New Roman" w:hAnsi="Times New Roman" w:cs="Times New Roman"/>
                <w:sz w:val="24"/>
                <w:szCs w:val="24"/>
                <w:lang w:eastAsia="ru-RU"/>
              </w:rPr>
              <w:t xml:space="preserve">6.1. Валютою тендерної пропозиції є гривня. </w:t>
            </w:r>
            <w:r w:rsidRPr="00C46CB5">
              <w:rPr>
                <w:rFonts w:ascii="Times New Roman" w:eastAsia="Times New Roman" w:hAnsi="Times New Roman" w:cs="Times New Roman"/>
                <w:b/>
                <w:i/>
                <w:sz w:val="24"/>
                <w:szCs w:val="24"/>
                <w:lang w:eastAsia="ru-RU"/>
              </w:rPr>
              <w:t>У разі якщо учасником процедури закупівлі є нерезидент</w:t>
            </w:r>
            <w:r w:rsidRPr="00C46CB5">
              <w:rPr>
                <w:rFonts w:ascii="Times New Roman" w:eastAsia="Times New Roman" w:hAnsi="Times New Roman" w:cs="Times New Roman"/>
                <w:b/>
                <w:sz w:val="24"/>
                <w:szCs w:val="24"/>
                <w:lang w:eastAsia="ru-RU"/>
              </w:rPr>
              <w:t xml:space="preserve">, </w:t>
            </w:r>
            <w:r w:rsidRPr="00C46CB5">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C46CB5" w:rsidRPr="00C46CB5" w:rsidTr="00DC6417">
        <w:trPr>
          <w:trHeight w:val="522"/>
        </w:trPr>
        <w:tc>
          <w:tcPr>
            <w:tcW w:w="570"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t>7</w:t>
            </w:r>
          </w:p>
        </w:tc>
        <w:tc>
          <w:tcPr>
            <w:tcW w:w="2974" w:type="dxa"/>
            <w:tcBorders>
              <w:top w:val="single" w:sz="4" w:space="0" w:color="000000"/>
              <w:left w:val="single" w:sz="4" w:space="0" w:color="000000"/>
              <w:bottom w:val="single" w:sz="4" w:space="0" w:color="000000"/>
            </w:tcBorders>
            <w:shd w:val="clear" w:color="auto" w:fill="auto"/>
            <w:vAlign w:val="center"/>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t>Інформація про мову (мови), якою (якими) повинно бути складено тендерні пропозиції</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981130" w:rsidRPr="00C46CB5" w:rsidRDefault="00981130" w:rsidP="00DF359E">
            <w:pPr>
              <w:widowControl w:val="0"/>
              <w:spacing w:after="0" w:line="240" w:lineRule="auto"/>
              <w:contextualSpacing/>
              <w:jc w:val="both"/>
              <w:rPr>
                <w:rFonts w:ascii="Times New Roman" w:hAnsi="Times New Roman" w:cs="Times New Roman"/>
                <w:sz w:val="24"/>
                <w:szCs w:val="24"/>
              </w:rPr>
            </w:pPr>
            <w:r w:rsidRPr="00C46CB5">
              <w:rPr>
                <w:rFonts w:ascii="Times New Roman" w:hAnsi="Times New Roman" w:cs="Times New Roman"/>
                <w:sz w:val="24"/>
                <w:szCs w:val="24"/>
              </w:rPr>
              <w:t>Мова тендерної пропозиції – українська.</w:t>
            </w:r>
          </w:p>
          <w:p w:rsidR="00981130" w:rsidRPr="00C46CB5" w:rsidRDefault="00981130" w:rsidP="00DF359E">
            <w:pPr>
              <w:widowControl w:val="0"/>
              <w:spacing w:after="0" w:line="240" w:lineRule="auto"/>
              <w:contextualSpacing/>
              <w:jc w:val="both"/>
              <w:rPr>
                <w:rFonts w:ascii="Times New Roman" w:hAnsi="Times New Roman" w:cs="Times New Roman"/>
                <w:sz w:val="24"/>
                <w:szCs w:val="24"/>
              </w:rPr>
            </w:pPr>
            <w:r w:rsidRPr="00C46CB5">
              <w:rPr>
                <w:rFonts w:ascii="Times New Roman" w:hAnsi="Times New Roman" w:cs="Times New Roman"/>
                <w:sz w:val="24"/>
                <w:szCs w:val="24"/>
                <w:lang w:val="ru-RU"/>
              </w:rPr>
              <w:t xml:space="preserve">7.1. </w:t>
            </w:r>
            <w:r w:rsidRPr="00C46CB5">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81130" w:rsidRPr="00C46CB5" w:rsidRDefault="00981130" w:rsidP="00DF359E">
            <w:pPr>
              <w:widowControl w:val="0"/>
              <w:spacing w:after="0" w:line="240" w:lineRule="auto"/>
              <w:contextualSpacing/>
              <w:jc w:val="both"/>
              <w:rPr>
                <w:rFonts w:ascii="Times New Roman" w:hAnsi="Times New Roman" w:cs="Times New Roman"/>
                <w:sz w:val="24"/>
                <w:szCs w:val="24"/>
              </w:rPr>
            </w:pPr>
            <w:r w:rsidRPr="00C46CB5">
              <w:rPr>
                <w:rFonts w:ascii="Times New Roman" w:hAnsi="Times New Roman" w:cs="Times New Roman"/>
                <w:sz w:val="24"/>
                <w:szCs w:val="24"/>
                <w:lang w:val="ru-RU"/>
              </w:rPr>
              <w:t xml:space="preserve">7.2. </w:t>
            </w:r>
            <w:r w:rsidRPr="00C46CB5">
              <w:rPr>
                <w:rFonts w:ascii="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sidRPr="00C46CB5">
              <w:rPr>
                <w:rFonts w:ascii="Times New Roman" w:hAnsi="Times New Roman" w:cs="Times New Roman"/>
                <w:sz w:val="24"/>
                <w:szCs w:val="24"/>
              </w:rPr>
              <w:lastRenderedPageBreak/>
              <w:t>існуючими міжнародними або національними стандартами, нормами та правилами, викладаються мовою їх загальноприйнятого застосування.</w:t>
            </w:r>
          </w:p>
          <w:p w:rsidR="00981130" w:rsidRPr="00C46CB5" w:rsidRDefault="00981130" w:rsidP="00DF359E">
            <w:pPr>
              <w:widowControl w:val="0"/>
              <w:spacing w:after="0" w:line="240" w:lineRule="auto"/>
              <w:contextualSpacing/>
              <w:jc w:val="both"/>
              <w:rPr>
                <w:rFonts w:ascii="Times New Roman" w:hAnsi="Times New Roman" w:cs="Times New Roman"/>
                <w:sz w:val="24"/>
                <w:szCs w:val="24"/>
              </w:rPr>
            </w:pPr>
            <w:r w:rsidRPr="00C46CB5">
              <w:rPr>
                <w:rFonts w:ascii="Times New Roman" w:hAnsi="Times New Roman" w:cs="Times New Roman"/>
                <w:sz w:val="24"/>
                <w:szCs w:val="24"/>
              </w:rPr>
              <w:t>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w:t>
            </w:r>
            <w:r w:rsidR="00DC6417" w:rsidRPr="00C46CB5">
              <w:rPr>
                <w:rFonts w:ascii="Times New Roman" w:hAnsi="Times New Roman" w:cs="Times New Roman"/>
                <w:sz w:val="24"/>
                <w:szCs w:val="24"/>
              </w:rPr>
              <w:t>и</w:t>
            </w:r>
            <w:r w:rsidRPr="00C46CB5">
              <w:rPr>
                <w:rFonts w:ascii="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81130" w:rsidRPr="00C46CB5" w:rsidRDefault="00981130" w:rsidP="00DF359E">
            <w:pPr>
              <w:widowControl w:val="0"/>
              <w:spacing w:after="0" w:line="240" w:lineRule="auto"/>
              <w:contextualSpacing/>
              <w:jc w:val="both"/>
              <w:rPr>
                <w:rFonts w:ascii="Times New Roman" w:hAnsi="Times New Roman" w:cs="Times New Roman"/>
                <w:b/>
                <w:sz w:val="24"/>
                <w:szCs w:val="24"/>
              </w:rPr>
            </w:pPr>
            <w:r w:rsidRPr="00C46CB5">
              <w:rPr>
                <w:rFonts w:ascii="Times New Roman" w:hAnsi="Times New Roman" w:cs="Times New Roman"/>
                <w:b/>
                <w:sz w:val="24"/>
                <w:szCs w:val="24"/>
              </w:rPr>
              <w:t>Виключення:</w:t>
            </w:r>
          </w:p>
          <w:p w:rsidR="00981130" w:rsidRPr="00C46CB5" w:rsidRDefault="00981130" w:rsidP="00DF359E">
            <w:pPr>
              <w:widowControl w:val="0"/>
              <w:spacing w:after="0" w:line="240" w:lineRule="auto"/>
              <w:contextualSpacing/>
              <w:jc w:val="both"/>
              <w:rPr>
                <w:rFonts w:ascii="Times New Roman" w:hAnsi="Times New Roman" w:cs="Times New Roman"/>
                <w:sz w:val="24"/>
                <w:szCs w:val="24"/>
              </w:rPr>
            </w:pPr>
            <w:r w:rsidRPr="00C46CB5">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81130" w:rsidRPr="00C46CB5" w:rsidRDefault="00981130" w:rsidP="00DF359E">
            <w:pPr>
              <w:widowControl w:val="0"/>
              <w:spacing w:after="0" w:line="240" w:lineRule="auto"/>
              <w:contextualSpacing/>
              <w:jc w:val="both"/>
              <w:rPr>
                <w:rFonts w:ascii="Times New Roman" w:hAnsi="Times New Roman" w:cs="Times New Roman"/>
                <w:sz w:val="24"/>
                <w:szCs w:val="24"/>
              </w:rPr>
            </w:pPr>
            <w:r w:rsidRPr="00C46CB5">
              <w:rPr>
                <w:rFonts w:ascii="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r w:rsidR="00DC6417" w:rsidRPr="00C46CB5">
              <w:rPr>
                <w:rFonts w:ascii="Times New Roman" w:hAnsi="Times New Roman" w:cs="Times New Roman"/>
                <w:sz w:val="24"/>
                <w:szCs w:val="24"/>
              </w:rPr>
              <w:t>вимогі</w:t>
            </w:r>
            <w:r w:rsidRPr="00C46CB5">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46CB5" w:rsidRPr="00C46CB5" w:rsidTr="000B204E">
        <w:trPr>
          <w:trHeight w:val="206"/>
        </w:trPr>
        <w:tc>
          <w:tcPr>
            <w:tcW w:w="10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1130" w:rsidRPr="00C46CB5" w:rsidRDefault="00981130" w:rsidP="00DF359E">
            <w:pPr>
              <w:widowControl w:val="0"/>
              <w:spacing w:after="0" w:line="240" w:lineRule="auto"/>
              <w:contextualSpacing/>
              <w:jc w:val="both"/>
              <w:rPr>
                <w:rFonts w:ascii="Times New Roman" w:hAnsi="Times New Roman" w:cs="Times New Roman"/>
                <w:sz w:val="24"/>
                <w:szCs w:val="24"/>
              </w:rPr>
            </w:pPr>
            <w:r w:rsidRPr="00C46CB5">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C46CB5" w:rsidRPr="00C46CB5" w:rsidTr="00881484">
        <w:trPr>
          <w:trHeight w:val="132"/>
        </w:trPr>
        <w:tc>
          <w:tcPr>
            <w:tcW w:w="570"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t>1</w:t>
            </w:r>
          </w:p>
        </w:tc>
        <w:tc>
          <w:tcPr>
            <w:tcW w:w="2974"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t xml:space="preserve">Процедура надання роз’яснень щодо тендерної документації </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981130" w:rsidRPr="00C46CB5" w:rsidRDefault="00981130" w:rsidP="00DF359E">
            <w:pPr>
              <w:widowControl w:val="0"/>
              <w:spacing w:after="0" w:line="240" w:lineRule="auto"/>
              <w:jc w:val="both"/>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w:t>
            </w:r>
          </w:p>
          <w:p w:rsidR="00981130" w:rsidRPr="00C46CB5" w:rsidRDefault="00981130" w:rsidP="00DF359E">
            <w:pPr>
              <w:widowControl w:val="0"/>
              <w:spacing w:after="0" w:line="240" w:lineRule="auto"/>
              <w:jc w:val="both"/>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981130" w:rsidRPr="00C46CB5" w:rsidRDefault="00981130" w:rsidP="00DF359E">
            <w:pPr>
              <w:widowControl w:val="0"/>
              <w:spacing w:after="0" w:line="240" w:lineRule="auto"/>
              <w:jc w:val="both"/>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C46CB5">
              <w:rPr>
                <w:rFonts w:ascii="Times New Roman" w:eastAsia="Times New Roman" w:hAnsi="Times New Roman" w:cs="Times New Roman"/>
                <w:b/>
                <w:sz w:val="24"/>
                <w:szCs w:val="24"/>
                <w:lang w:eastAsia="uk-UA"/>
              </w:rPr>
              <w:t>не менше як на чотири дні.</w:t>
            </w:r>
          </w:p>
        </w:tc>
      </w:tr>
      <w:tr w:rsidR="00C46CB5" w:rsidRPr="00C46CB5" w:rsidTr="00DC6417">
        <w:trPr>
          <w:trHeight w:val="522"/>
        </w:trPr>
        <w:tc>
          <w:tcPr>
            <w:tcW w:w="570"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jc w:val="center"/>
              <w:rPr>
                <w:rFonts w:ascii="Times New Roman" w:hAnsi="Times New Roman" w:cs="Times New Roman"/>
                <w:sz w:val="24"/>
                <w:szCs w:val="24"/>
              </w:rPr>
            </w:pPr>
            <w:r w:rsidRPr="00C46CB5">
              <w:rPr>
                <w:rFonts w:ascii="Times New Roman" w:hAnsi="Times New Roman" w:cs="Times New Roman"/>
                <w:b/>
                <w:sz w:val="24"/>
                <w:szCs w:val="24"/>
                <w:lang w:eastAsia="uk-UA"/>
              </w:rPr>
              <w:t>2</w:t>
            </w:r>
          </w:p>
        </w:tc>
        <w:tc>
          <w:tcPr>
            <w:tcW w:w="2974"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val="ru-RU" w:eastAsia="uk-UA"/>
              </w:rPr>
              <w:t>В</w:t>
            </w:r>
            <w:r w:rsidRPr="00C46CB5">
              <w:rPr>
                <w:rFonts w:ascii="Times New Roman" w:hAnsi="Times New Roman" w:cs="Times New Roman"/>
                <w:b/>
                <w:sz w:val="24"/>
                <w:szCs w:val="24"/>
                <w:lang w:eastAsia="uk-UA"/>
              </w:rPr>
              <w:t>несення змін до тендерної документації</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981130" w:rsidRPr="00C46CB5" w:rsidRDefault="00981130" w:rsidP="00DF359E">
            <w:pPr>
              <w:widowControl w:val="0"/>
              <w:spacing w:after="0" w:line="240" w:lineRule="auto"/>
              <w:jc w:val="both"/>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 xml:space="preserve">2.1. Замовник має право з власної ініціативи або у разі усунення порушень законодавства у сфері публічних закупівель, </w:t>
            </w:r>
            <w:r w:rsidRPr="00C46CB5">
              <w:rPr>
                <w:rFonts w:ascii="Times New Roman" w:eastAsia="Times New Roman" w:hAnsi="Times New Roman" w:cs="Times New Roman"/>
                <w:sz w:val="24"/>
                <w:szCs w:val="24"/>
                <w:lang w:eastAsia="uk-UA"/>
              </w:rPr>
              <w:lastRenderedPageBreak/>
              <w:t xml:space="preserve">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46CB5">
              <w:rPr>
                <w:rFonts w:ascii="Times New Roman" w:eastAsia="Times New Roman" w:hAnsi="Times New Roman" w:cs="Times New Roman"/>
                <w:b/>
                <w:sz w:val="24"/>
                <w:szCs w:val="24"/>
                <w:lang w:eastAsia="uk-UA"/>
              </w:rPr>
              <w:t>не менше чотирьох днів</w:t>
            </w:r>
            <w:r w:rsidRPr="00C46CB5">
              <w:rPr>
                <w:rFonts w:ascii="Times New Roman" w:eastAsia="Times New Roman" w:hAnsi="Times New Roman" w:cs="Times New Roman"/>
                <w:sz w:val="24"/>
                <w:szCs w:val="24"/>
                <w:lang w:eastAsia="uk-UA"/>
              </w:rPr>
              <w:t>.</w:t>
            </w:r>
          </w:p>
          <w:p w:rsidR="00981130" w:rsidRPr="00C46CB5" w:rsidRDefault="00981130" w:rsidP="00DF359E">
            <w:pPr>
              <w:widowControl w:val="0"/>
              <w:spacing w:after="0" w:line="240" w:lineRule="auto"/>
              <w:jc w:val="both"/>
              <w:rPr>
                <w:rFonts w:ascii="Times New Roman" w:eastAsia="Times New Roman" w:hAnsi="Times New Roman" w:cs="Times New Roman"/>
                <w:i/>
                <w:sz w:val="24"/>
                <w:szCs w:val="24"/>
                <w:lang w:eastAsia="uk-UA"/>
              </w:rPr>
            </w:pPr>
            <w:r w:rsidRPr="00C46CB5">
              <w:rPr>
                <w:rFonts w:ascii="Times New Roman" w:eastAsia="Times New Roman" w:hAnsi="Times New Roman" w:cs="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w:t>
            </w:r>
            <w:r w:rsidRPr="00C46CB5">
              <w:rPr>
                <w:rFonts w:ascii="Times New Roman" w:eastAsia="Times New Roman" w:hAnsi="Times New Roman" w:cs="Times New Roman"/>
                <w:i/>
                <w:sz w:val="24"/>
                <w:szCs w:val="24"/>
                <w:lang w:eastAsia="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981130" w:rsidRPr="00C46CB5" w:rsidRDefault="00981130" w:rsidP="00DF359E">
            <w:pPr>
              <w:widowControl w:val="0"/>
              <w:spacing w:after="0" w:line="240" w:lineRule="auto"/>
              <w:jc w:val="both"/>
              <w:rPr>
                <w:rFonts w:ascii="Times New Roman" w:hAnsi="Times New Roman" w:cs="Times New Roman"/>
                <w:sz w:val="24"/>
                <w:szCs w:val="24"/>
              </w:rPr>
            </w:pPr>
            <w:r w:rsidRPr="00C46CB5">
              <w:rPr>
                <w:rFonts w:ascii="Times New Roman" w:eastAsia="Times New Roman" w:hAnsi="Times New Roman" w:cs="Times New Roman"/>
                <w:sz w:val="24"/>
                <w:szCs w:val="24"/>
                <w:lang w:eastAsia="uk-UA"/>
              </w:rPr>
              <w:t>2.3. Зміни до тендерної документації у машино-зчитувальному форматі розміщуються в електронній системі закупівель протягом</w:t>
            </w:r>
            <w:r w:rsidR="00DC6417" w:rsidRPr="00C46CB5">
              <w:rPr>
                <w:rFonts w:ascii="Times New Roman" w:eastAsia="Times New Roman" w:hAnsi="Times New Roman" w:cs="Times New Roman"/>
                <w:sz w:val="24"/>
                <w:szCs w:val="24"/>
                <w:lang w:eastAsia="uk-UA"/>
              </w:rPr>
              <w:t xml:space="preserve"> </w:t>
            </w:r>
            <w:r w:rsidRPr="00C46CB5">
              <w:rPr>
                <w:rFonts w:ascii="Times New Roman" w:eastAsia="Times New Roman" w:hAnsi="Times New Roman" w:cs="Times New Roman"/>
                <w:sz w:val="24"/>
                <w:szCs w:val="24"/>
                <w:lang w:eastAsia="uk-UA"/>
              </w:rPr>
              <w:t>одного дня з дати прийняття рішення про їх внесення.</w:t>
            </w:r>
          </w:p>
        </w:tc>
      </w:tr>
      <w:tr w:rsidR="00C46CB5" w:rsidRPr="00C46CB5" w:rsidTr="000B204E">
        <w:trPr>
          <w:trHeight w:val="293"/>
        </w:trPr>
        <w:tc>
          <w:tcPr>
            <w:tcW w:w="10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1130" w:rsidRPr="00C46CB5" w:rsidRDefault="00981130" w:rsidP="00DF359E">
            <w:pPr>
              <w:widowControl w:val="0"/>
              <w:spacing w:after="0" w:line="240" w:lineRule="auto"/>
              <w:contextualSpacing/>
              <w:jc w:val="both"/>
              <w:rPr>
                <w:rFonts w:ascii="Times New Roman" w:hAnsi="Times New Roman" w:cs="Times New Roman"/>
                <w:sz w:val="24"/>
                <w:szCs w:val="24"/>
              </w:rPr>
            </w:pPr>
            <w:r w:rsidRPr="00C46CB5">
              <w:rPr>
                <w:rFonts w:ascii="Times New Roman" w:hAnsi="Times New Roman" w:cs="Times New Roman"/>
                <w:b/>
                <w:sz w:val="24"/>
                <w:szCs w:val="24"/>
              </w:rPr>
              <w:lastRenderedPageBreak/>
              <w:t xml:space="preserve">Розділ ІІІ. </w:t>
            </w:r>
            <w:r w:rsidRPr="00C46CB5">
              <w:rPr>
                <w:rFonts w:ascii="Times New Roman" w:hAnsi="Times New Roman" w:cs="Times New Roman"/>
                <w:b/>
                <w:sz w:val="24"/>
                <w:szCs w:val="24"/>
                <w:lang w:eastAsia="uk-UA"/>
              </w:rPr>
              <w:t>Інструкція з підготовки тендерної пропозиції</w:t>
            </w:r>
          </w:p>
        </w:tc>
      </w:tr>
      <w:tr w:rsidR="00C46CB5" w:rsidRPr="00C46CB5" w:rsidTr="00DC6417">
        <w:trPr>
          <w:trHeight w:val="522"/>
        </w:trPr>
        <w:tc>
          <w:tcPr>
            <w:tcW w:w="570"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jc w:val="center"/>
              <w:rPr>
                <w:rFonts w:ascii="Times New Roman" w:hAnsi="Times New Roman" w:cs="Times New Roman"/>
                <w:sz w:val="24"/>
                <w:szCs w:val="24"/>
              </w:rPr>
            </w:pPr>
            <w:r w:rsidRPr="00C46CB5">
              <w:rPr>
                <w:rFonts w:ascii="Times New Roman" w:hAnsi="Times New Roman" w:cs="Times New Roman"/>
                <w:b/>
                <w:sz w:val="24"/>
                <w:szCs w:val="24"/>
                <w:lang w:eastAsia="uk-UA"/>
              </w:rPr>
              <w:t>1</w:t>
            </w:r>
          </w:p>
        </w:tc>
        <w:tc>
          <w:tcPr>
            <w:tcW w:w="2974"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jc w:val="both"/>
              <w:rPr>
                <w:rFonts w:ascii="Times New Roman" w:hAnsi="Times New Roman" w:cs="Times New Roman"/>
                <w:sz w:val="24"/>
                <w:szCs w:val="24"/>
              </w:rPr>
            </w:pPr>
            <w:r w:rsidRPr="00C46CB5">
              <w:rPr>
                <w:rFonts w:ascii="Times New Roman" w:hAnsi="Times New Roman" w:cs="Times New Roman"/>
                <w:b/>
                <w:sz w:val="24"/>
                <w:szCs w:val="24"/>
                <w:lang w:eastAsia="uk-UA"/>
              </w:rPr>
              <w:t>Зміст і спосіб подання тендерної пропозиції</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val="ru-RU" w:eastAsia="ru-RU"/>
              </w:rPr>
              <w:t xml:space="preserve">1.1. </w:t>
            </w:r>
            <w:r w:rsidRPr="00C46CB5">
              <w:rPr>
                <w:rFonts w:ascii="Times New Roman" w:eastAsia="Times New Roman" w:hAnsi="Times New Roman" w:cs="Times New Roman"/>
                <w:sz w:val="24"/>
                <w:szCs w:val="24"/>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xml:space="preserve">1.2. </w:t>
            </w:r>
            <w:r w:rsidR="00881484" w:rsidRPr="00C46CB5">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00881484" w:rsidRPr="00C46CB5">
                <w:rPr>
                  <w:rStyle w:val="a5"/>
                  <w:rFonts w:ascii="Times New Roman" w:eastAsia="Times New Roman" w:hAnsi="Times New Roman"/>
                  <w:color w:val="auto"/>
                  <w:sz w:val="24"/>
                  <w:szCs w:val="24"/>
                </w:rPr>
                <w:t>пункті 47</w:t>
              </w:r>
            </w:hyperlink>
            <w:r w:rsidR="00881484" w:rsidRPr="00C46CB5">
              <w:t xml:space="preserve"> </w:t>
            </w:r>
            <w:r w:rsidR="00881484" w:rsidRPr="00C46CB5">
              <w:rPr>
                <w:rFonts w:ascii="Times New Roman" w:eastAsia="Times New Roman" w:hAnsi="Times New Roman" w:cs="Times New Roman"/>
                <w:sz w:val="24"/>
                <w:szCs w:val="24"/>
              </w:rPr>
              <w:t>Особливостей і в тендерній документації, та шляхом завантаження необхідних документів, що вимагаються замовником у тендерній документації</w:t>
            </w:r>
            <w:r w:rsidRPr="00C46CB5">
              <w:rPr>
                <w:rFonts w:ascii="Times New Roman" w:eastAsia="Times New Roman" w:hAnsi="Times New Roman" w:cs="Times New Roman"/>
                <w:sz w:val="24"/>
                <w:szCs w:val="24"/>
                <w:lang w:eastAsia="ru-RU"/>
              </w:rPr>
              <w:t>:</w:t>
            </w:r>
          </w:p>
          <w:p w:rsidR="00981130" w:rsidRPr="00C46CB5" w:rsidRDefault="00981130" w:rsidP="00DF359E">
            <w:pPr>
              <w:widowControl w:val="0"/>
              <w:numPr>
                <w:ilvl w:val="0"/>
                <w:numId w:val="4"/>
              </w:numPr>
              <w:pBdr>
                <w:top w:val="none" w:sz="0" w:space="0" w:color="000000"/>
                <w:left w:val="none" w:sz="0" w:space="0" w:color="000000"/>
                <w:bottom w:val="none" w:sz="0" w:space="0" w:color="000000"/>
                <w:right w:val="none" w:sz="0" w:space="0" w:color="000000"/>
              </w:pBdr>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xml:space="preserve">інформацією, що підтверджує відповідність учасника кваліфікаційним (кваліфікаційному) критеріям – </w:t>
            </w:r>
            <w:r w:rsidRPr="00C46CB5">
              <w:rPr>
                <w:rFonts w:ascii="Times New Roman" w:eastAsia="Times New Roman" w:hAnsi="Times New Roman" w:cs="Times New Roman"/>
                <w:i/>
                <w:sz w:val="24"/>
                <w:szCs w:val="24"/>
                <w:lang w:eastAsia="ru-RU"/>
              </w:rPr>
              <w:t>згідно</w:t>
            </w:r>
            <w:r w:rsidRPr="00C46CB5">
              <w:rPr>
                <w:rFonts w:ascii="Times New Roman" w:eastAsia="Times New Roman" w:hAnsi="Times New Roman" w:cs="Times New Roman"/>
                <w:sz w:val="24"/>
                <w:szCs w:val="24"/>
                <w:lang w:eastAsia="ru-RU"/>
              </w:rPr>
              <w:t xml:space="preserve"> з </w:t>
            </w:r>
            <w:r w:rsidRPr="00C46CB5">
              <w:rPr>
                <w:rFonts w:ascii="Times New Roman" w:eastAsia="Times New Roman" w:hAnsi="Times New Roman" w:cs="Times New Roman"/>
                <w:i/>
                <w:sz w:val="24"/>
                <w:szCs w:val="24"/>
                <w:lang w:eastAsia="ru-RU"/>
              </w:rPr>
              <w:t>Додатком 4</w:t>
            </w:r>
            <w:r w:rsidRPr="00C46CB5">
              <w:rPr>
                <w:rFonts w:ascii="Times New Roman" w:eastAsia="Times New Roman" w:hAnsi="Times New Roman" w:cs="Times New Roman"/>
                <w:sz w:val="24"/>
                <w:szCs w:val="24"/>
                <w:lang w:eastAsia="ru-RU"/>
              </w:rPr>
              <w:t xml:space="preserve"> до цієї тендерної документації;</w:t>
            </w:r>
          </w:p>
          <w:p w:rsidR="00981130" w:rsidRPr="00C46CB5" w:rsidRDefault="00981130" w:rsidP="00DF359E">
            <w:pPr>
              <w:widowControl w:val="0"/>
              <w:numPr>
                <w:ilvl w:val="0"/>
                <w:numId w:val="4"/>
              </w:numPr>
              <w:pBdr>
                <w:top w:val="none" w:sz="0" w:space="0" w:color="000000"/>
                <w:left w:val="none" w:sz="0" w:space="0" w:color="000000"/>
                <w:bottom w:val="none" w:sz="0" w:space="0" w:color="000000"/>
                <w:right w:val="none" w:sz="0" w:space="0" w:color="000000"/>
              </w:pBdr>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інформацією щодо відсутності підстав, установлених в пункті 4</w:t>
            </w:r>
            <w:r w:rsidR="00881484" w:rsidRPr="00C46CB5">
              <w:rPr>
                <w:rFonts w:ascii="Times New Roman" w:eastAsia="Times New Roman" w:hAnsi="Times New Roman" w:cs="Times New Roman"/>
                <w:sz w:val="24"/>
                <w:szCs w:val="24"/>
                <w:lang w:eastAsia="ru-RU"/>
              </w:rPr>
              <w:t>7</w:t>
            </w:r>
            <w:r w:rsidRPr="00C46CB5">
              <w:rPr>
                <w:rFonts w:ascii="Times New Roman" w:eastAsia="Times New Roman" w:hAnsi="Times New Roman" w:cs="Times New Roman"/>
                <w:sz w:val="24"/>
                <w:szCs w:val="24"/>
                <w:lang w:eastAsia="ru-RU"/>
              </w:rPr>
              <w:t xml:space="preserve"> Особливостей, – </w:t>
            </w:r>
            <w:r w:rsidRPr="00C46CB5">
              <w:rPr>
                <w:rFonts w:ascii="Times New Roman" w:eastAsia="Times New Roman" w:hAnsi="Times New Roman" w:cs="Times New Roman"/>
                <w:i/>
                <w:sz w:val="24"/>
                <w:szCs w:val="24"/>
                <w:lang w:eastAsia="ru-RU"/>
              </w:rPr>
              <w:t xml:space="preserve">згідно з Додатком </w:t>
            </w:r>
            <w:r w:rsidRPr="00C46CB5">
              <w:rPr>
                <w:rFonts w:ascii="Times New Roman" w:eastAsia="Times New Roman" w:hAnsi="Times New Roman" w:cs="Times New Roman"/>
                <w:i/>
                <w:sz w:val="24"/>
                <w:szCs w:val="24"/>
                <w:lang w:val="ru-RU" w:eastAsia="ru-RU"/>
              </w:rPr>
              <w:t>4</w:t>
            </w:r>
            <w:r w:rsidRPr="00C46CB5">
              <w:rPr>
                <w:rFonts w:ascii="Times New Roman" w:eastAsia="Times New Roman" w:hAnsi="Times New Roman" w:cs="Times New Roman"/>
                <w:sz w:val="24"/>
                <w:szCs w:val="24"/>
                <w:lang w:eastAsia="ru-RU"/>
              </w:rPr>
              <w:t xml:space="preserve"> до цієї тендерної документації;</w:t>
            </w:r>
          </w:p>
          <w:p w:rsidR="00881484" w:rsidRPr="00C46CB5" w:rsidRDefault="00881484" w:rsidP="00DF359E">
            <w:pPr>
              <w:widowControl w:val="0"/>
              <w:numPr>
                <w:ilvl w:val="0"/>
                <w:numId w:val="4"/>
              </w:numPr>
              <w:pBdr>
                <w:top w:val="none" w:sz="0" w:space="0" w:color="000000"/>
                <w:left w:val="none" w:sz="0" w:space="0" w:color="000000"/>
                <w:bottom w:val="none" w:sz="0" w:space="0" w:color="000000"/>
                <w:right w:val="none" w:sz="0" w:space="0" w:color="000000"/>
              </w:pBdr>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history="1">
              <w:r w:rsidRPr="00C46CB5">
                <w:rPr>
                  <w:rStyle w:val="a5"/>
                  <w:rFonts w:ascii="Times New Roman" w:eastAsia="Times New Roman" w:hAnsi="Times New Roman"/>
                  <w:color w:val="auto"/>
                  <w:sz w:val="24"/>
                  <w:szCs w:val="24"/>
                </w:rPr>
                <w:t>47</w:t>
              </w:r>
            </w:hyperlink>
            <w:r w:rsidRPr="00C46CB5">
              <w:rPr>
                <w:rFonts w:ascii="Times New Roman" w:eastAsia="Times New Roman" w:hAnsi="Times New Roman" w:cs="Times New Roman"/>
                <w:sz w:val="24"/>
                <w:szCs w:val="24"/>
              </w:rPr>
              <w:t xml:space="preserve">  Особливостей, - згідно з </w:t>
            </w:r>
            <w:r w:rsidRPr="00C46CB5">
              <w:rPr>
                <w:rFonts w:ascii="Times New Roman" w:eastAsia="Times New Roman" w:hAnsi="Times New Roman" w:cs="Times New Roman"/>
                <w:i/>
                <w:sz w:val="24"/>
                <w:szCs w:val="24"/>
              </w:rPr>
              <w:t>Додатком 4</w:t>
            </w:r>
            <w:r w:rsidRPr="00C46CB5">
              <w:rPr>
                <w:rFonts w:ascii="Times New Roman" w:eastAsia="Times New Roman" w:hAnsi="Times New Roman" w:cs="Times New Roman"/>
                <w:b/>
                <w:i/>
                <w:sz w:val="24"/>
                <w:szCs w:val="24"/>
              </w:rPr>
              <w:t xml:space="preserve"> </w:t>
            </w:r>
            <w:r w:rsidRPr="00C46CB5">
              <w:rPr>
                <w:rFonts w:ascii="Times New Roman" w:eastAsia="Times New Roman" w:hAnsi="Times New Roman" w:cs="Times New Roman"/>
                <w:sz w:val="24"/>
                <w:szCs w:val="24"/>
              </w:rPr>
              <w:t>до цієї тендерної документації;</w:t>
            </w:r>
          </w:p>
          <w:p w:rsidR="00981130" w:rsidRPr="00C46CB5" w:rsidRDefault="00981130" w:rsidP="00DF359E">
            <w:pPr>
              <w:widowControl w:val="0"/>
              <w:numPr>
                <w:ilvl w:val="0"/>
                <w:numId w:val="4"/>
              </w:numPr>
              <w:pBdr>
                <w:top w:val="none" w:sz="0" w:space="0" w:color="000000"/>
                <w:left w:val="none" w:sz="0" w:space="0" w:color="000000"/>
                <w:bottom w:val="none" w:sz="0" w:space="0" w:color="000000"/>
                <w:right w:val="none" w:sz="0" w:space="0" w:color="000000"/>
              </w:pBdr>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46CB5">
              <w:rPr>
                <w:rFonts w:ascii="Times New Roman" w:eastAsia="Times New Roman" w:hAnsi="Times New Roman" w:cs="Times New Roman"/>
                <w:i/>
                <w:sz w:val="24"/>
                <w:szCs w:val="24"/>
                <w:lang w:eastAsia="ru-RU"/>
              </w:rPr>
              <w:t>(у разі встановлення даної вимоги в Додатку 3),</w:t>
            </w:r>
            <w:r w:rsidRPr="00C46CB5">
              <w:rPr>
                <w:rFonts w:ascii="Times New Roman" w:eastAsia="Times New Roman" w:hAnsi="Times New Roman" w:cs="Times New Roman"/>
                <w:sz w:val="24"/>
                <w:szCs w:val="24"/>
                <w:lang w:eastAsia="ru-RU"/>
              </w:rPr>
              <w:t xml:space="preserve"> — </w:t>
            </w:r>
            <w:r w:rsidRPr="00C46CB5">
              <w:rPr>
                <w:rFonts w:ascii="Times New Roman" w:eastAsia="Times New Roman" w:hAnsi="Times New Roman" w:cs="Times New Roman"/>
                <w:i/>
                <w:sz w:val="24"/>
                <w:szCs w:val="24"/>
                <w:lang w:eastAsia="ru-RU"/>
              </w:rPr>
              <w:t xml:space="preserve">згідно з Додатком 3 </w:t>
            </w:r>
            <w:r w:rsidRPr="00C46CB5">
              <w:rPr>
                <w:rFonts w:ascii="Times New Roman" w:eastAsia="Times New Roman" w:hAnsi="Times New Roman" w:cs="Times New Roman"/>
                <w:sz w:val="24"/>
                <w:szCs w:val="24"/>
                <w:lang w:eastAsia="ru-RU"/>
              </w:rPr>
              <w:t>до тендерної документації;</w:t>
            </w:r>
          </w:p>
          <w:p w:rsidR="00981130" w:rsidRPr="00C46CB5" w:rsidRDefault="00981130" w:rsidP="00DF359E">
            <w:pPr>
              <w:widowControl w:val="0"/>
              <w:numPr>
                <w:ilvl w:val="0"/>
                <w:numId w:val="4"/>
              </w:numPr>
              <w:pBdr>
                <w:top w:val="none" w:sz="0" w:space="0" w:color="000000"/>
                <w:left w:val="none" w:sz="0" w:space="0" w:color="000000"/>
                <w:bottom w:val="none" w:sz="0" w:space="0" w:color="000000"/>
                <w:right w:val="none" w:sz="0" w:space="0" w:color="000000"/>
              </w:pBdr>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xml:space="preserve">у разі якщо тендерна пропозиція подається об’єднанням учасників, до неї обов’язково включається документ про </w:t>
            </w:r>
            <w:r w:rsidRPr="00C46CB5">
              <w:rPr>
                <w:rFonts w:ascii="Times New Roman" w:eastAsia="Times New Roman" w:hAnsi="Times New Roman" w:cs="Times New Roman"/>
                <w:sz w:val="24"/>
                <w:szCs w:val="24"/>
                <w:lang w:eastAsia="ru-RU"/>
              </w:rPr>
              <w:lastRenderedPageBreak/>
              <w:t>створення такого об’єднання;</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val="ru-RU" w:eastAsia="ru-RU"/>
              </w:rPr>
              <w:t xml:space="preserve">1.3. </w:t>
            </w:r>
            <w:r w:rsidRPr="00C46CB5">
              <w:rPr>
                <w:rFonts w:ascii="Times New Roman" w:eastAsia="Times New Roman" w:hAnsi="Times New Roman" w:cs="Times New Roman"/>
                <w:sz w:val="24"/>
                <w:szCs w:val="24"/>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i/>
                <w:sz w:val="24"/>
                <w:szCs w:val="24"/>
                <w:lang w:eastAsia="ru-RU"/>
              </w:rPr>
            </w:pPr>
            <w:r w:rsidRPr="00C46CB5">
              <w:rPr>
                <w:rFonts w:ascii="Times New Roman" w:eastAsia="Times New Roman" w:hAnsi="Times New Roman" w:cs="Times New Roman"/>
                <w:i/>
                <w:sz w:val="24"/>
                <w:szCs w:val="24"/>
                <w:lang w:eastAsia="ru-RU"/>
              </w:rPr>
              <w:t xml:space="preserve">Переможець процедури закупівлі у строк, що не перевищує </w:t>
            </w:r>
            <w:r w:rsidRPr="00C46CB5">
              <w:rPr>
                <w:rFonts w:ascii="Times New Roman" w:eastAsia="Times New Roman" w:hAnsi="Times New Roman" w:cs="Times New Roman"/>
                <w:i/>
                <w:sz w:val="24"/>
                <w:szCs w:val="24"/>
                <w:u w:val="single"/>
                <w:lang w:eastAsia="ru-RU"/>
              </w:rPr>
              <w:t>чотири дні з дати оприлюднення в електронній системі закупівель повідомлення про намір укласти договір про закупівлю</w:t>
            </w:r>
            <w:r w:rsidRPr="00C46CB5">
              <w:rPr>
                <w:rFonts w:ascii="Times New Roman" w:eastAsia="Times New Roman" w:hAnsi="Times New Roman" w:cs="Times New Roman"/>
                <w:i/>
                <w:sz w:val="24"/>
                <w:szCs w:val="24"/>
                <w:lang w:eastAsia="ru-RU"/>
              </w:rPr>
              <w:t xml:space="preserve">, повинен надати замовнику шляхом оприлюднення в електронній системі закупівель документи, встановлені в Додатку </w:t>
            </w:r>
            <w:r w:rsidRPr="00C46CB5">
              <w:rPr>
                <w:rFonts w:ascii="Times New Roman" w:eastAsia="Times New Roman" w:hAnsi="Times New Roman" w:cs="Times New Roman"/>
                <w:i/>
                <w:sz w:val="24"/>
                <w:szCs w:val="24"/>
                <w:lang w:val="ru-RU" w:eastAsia="ru-RU"/>
              </w:rPr>
              <w:t>4</w:t>
            </w:r>
            <w:r w:rsidRPr="00C46CB5">
              <w:rPr>
                <w:rFonts w:ascii="Times New Roman" w:eastAsia="Times New Roman" w:hAnsi="Times New Roman" w:cs="Times New Roman"/>
                <w:i/>
                <w:sz w:val="24"/>
                <w:szCs w:val="24"/>
                <w:lang w:eastAsia="ru-RU"/>
              </w:rPr>
              <w:t xml:space="preserve"> (для переможця).</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i/>
                <w:sz w:val="24"/>
                <w:szCs w:val="24"/>
                <w:lang w:eastAsia="ru-RU"/>
              </w:rPr>
            </w:pPr>
            <w:r w:rsidRPr="00C46CB5">
              <w:rPr>
                <w:rFonts w:ascii="Times New Roman" w:eastAsia="Times New Roman" w:hAnsi="Times New Roman" w:cs="Times New Roman"/>
                <w:i/>
                <w:sz w:val="24"/>
                <w:szCs w:val="24"/>
                <w:lang w:eastAsia="ru-RU"/>
              </w:rPr>
              <w:t>Опис та приклади формальних несуттєвих помилок.</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i/>
                <w:sz w:val="24"/>
                <w:szCs w:val="24"/>
                <w:u w:val="single"/>
                <w:lang w:eastAsia="ru-RU"/>
              </w:rPr>
            </w:pPr>
            <w:r w:rsidRPr="00C46CB5">
              <w:rPr>
                <w:rFonts w:ascii="Times New Roman" w:eastAsia="Times New Roman" w:hAnsi="Times New Roman" w:cs="Times New Roman"/>
                <w:i/>
                <w:sz w:val="24"/>
                <w:szCs w:val="24"/>
                <w:u w:val="single"/>
                <w:lang w:eastAsia="ru-RU"/>
              </w:rPr>
              <w:t>Опис формальних помилок:</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1.</w:t>
            </w:r>
            <w:r w:rsidRPr="00C46CB5">
              <w:rPr>
                <w:rFonts w:ascii="Times New Roman" w:eastAsia="Times New Roman" w:hAnsi="Times New Roman" w:cs="Times New Roman"/>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w:t>
            </w:r>
            <w:r w:rsidRPr="00C46CB5">
              <w:rPr>
                <w:rFonts w:ascii="Times New Roman" w:eastAsia="Times New Roman" w:hAnsi="Times New Roman" w:cs="Times New Roman"/>
                <w:sz w:val="24"/>
                <w:szCs w:val="24"/>
                <w:lang w:eastAsia="ru-RU"/>
              </w:rPr>
              <w:tab/>
              <w:t>уживання великої літери;</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w:t>
            </w:r>
            <w:r w:rsidRPr="00C46CB5">
              <w:rPr>
                <w:rFonts w:ascii="Times New Roman" w:eastAsia="Times New Roman" w:hAnsi="Times New Roman" w:cs="Times New Roman"/>
                <w:sz w:val="24"/>
                <w:szCs w:val="24"/>
                <w:lang w:eastAsia="ru-RU"/>
              </w:rPr>
              <w:tab/>
              <w:t>уживання розділових знаків та відмінювання слів у реченні;</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w:t>
            </w:r>
            <w:r w:rsidRPr="00C46CB5">
              <w:rPr>
                <w:rFonts w:ascii="Times New Roman" w:eastAsia="Times New Roman" w:hAnsi="Times New Roman" w:cs="Times New Roman"/>
                <w:sz w:val="24"/>
                <w:szCs w:val="24"/>
                <w:lang w:eastAsia="ru-RU"/>
              </w:rPr>
              <w:tab/>
              <w:t>використання слова або мовного звороту, запозичених з іншої мови;</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w:t>
            </w:r>
            <w:r w:rsidRPr="00C46CB5">
              <w:rPr>
                <w:rFonts w:ascii="Times New Roman" w:eastAsia="Times New Roman" w:hAnsi="Times New Roman" w:cs="Times New Roman"/>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w:t>
            </w:r>
            <w:r w:rsidRPr="00C46CB5">
              <w:rPr>
                <w:rFonts w:ascii="Times New Roman" w:eastAsia="Times New Roman" w:hAnsi="Times New Roman" w:cs="Times New Roman"/>
                <w:sz w:val="24"/>
                <w:szCs w:val="24"/>
                <w:lang w:eastAsia="ru-RU"/>
              </w:rPr>
              <w:tab/>
              <w:t>застосування правил переносу частини слова з рядка в рядок;</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w:t>
            </w:r>
            <w:r w:rsidRPr="00C46CB5">
              <w:rPr>
                <w:rFonts w:ascii="Times New Roman" w:eastAsia="Times New Roman" w:hAnsi="Times New Roman" w:cs="Times New Roman"/>
                <w:sz w:val="24"/>
                <w:szCs w:val="24"/>
                <w:lang w:eastAsia="ru-RU"/>
              </w:rPr>
              <w:tab/>
              <w:t>написання слів разом та/або окремо, та/або через дефіс;</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w:t>
            </w:r>
            <w:r w:rsidR="00F64C73" w:rsidRPr="00C46CB5">
              <w:rPr>
                <w:rFonts w:ascii="Times New Roman" w:eastAsia="Times New Roman" w:hAnsi="Times New Roman" w:cs="Times New Roman"/>
                <w:sz w:val="24"/>
                <w:szCs w:val="24"/>
                <w:lang w:eastAsia="ru-RU"/>
              </w:rPr>
              <w:t xml:space="preserve">  </w:t>
            </w:r>
            <w:r w:rsidRPr="00C46CB5">
              <w:rPr>
                <w:rFonts w:ascii="Times New Roman" w:eastAsia="Times New Roman" w:hAnsi="Times New Roman" w:cs="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2.</w:t>
            </w:r>
            <w:r w:rsidRPr="00C46CB5">
              <w:rPr>
                <w:rFonts w:ascii="Times New Roman" w:eastAsia="Times New Roman" w:hAnsi="Times New Roman" w:cs="Times New Roman"/>
                <w:sz w:val="24"/>
                <w:szCs w:val="24"/>
                <w:lang w:eastAsia="ru-RU"/>
              </w:rPr>
              <w:tab/>
              <w:t xml:space="preserve">Помилка, зроблена учасником процедури закупівлі під час оформлення тексту документа / унесення інформації в </w:t>
            </w:r>
            <w:r w:rsidRPr="00C46CB5">
              <w:rPr>
                <w:rFonts w:ascii="Times New Roman" w:eastAsia="Times New Roman" w:hAnsi="Times New Roman" w:cs="Times New Roman"/>
                <w:sz w:val="24"/>
                <w:szCs w:val="24"/>
                <w:lang w:eastAsia="ru-RU"/>
              </w:rPr>
              <w:lastRenderedPageBreak/>
              <w:t>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3.</w:t>
            </w:r>
            <w:r w:rsidRPr="00C46CB5">
              <w:rPr>
                <w:rFonts w:ascii="Times New Roman" w:eastAsia="Times New Roman" w:hAnsi="Times New Roman" w:cs="Times New Roman"/>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4.</w:t>
            </w:r>
            <w:r w:rsidRPr="00C46CB5">
              <w:rPr>
                <w:rFonts w:ascii="Times New Roman" w:eastAsia="Times New Roman" w:hAnsi="Times New Roman" w:cs="Times New Roman"/>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5.</w:t>
            </w:r>
            <w:r w:rsidRPr="00C46CB5">
              <w:rPr>
                <w:rFonts w:ascii="Times New Roman" w:eastAsia="Times New Roman" w:hAnsi="Times New Roman" w:cs="Times New Roman"/>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6.</w:t>
            </w:r>
            <w:r w:rsidRPr="00C46CB5">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7.</w:t>
            </w:r>
            <w:r w:rsidRPr="00C46CB5">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8.</w:t>
            </w:r>
            <w:r w:rsidRPr="00C46CB5">
              <w:rPr>
                <w:rFonts w:ascii="Times New Roman" w:eastAsia="Times New Roman" w:hAnsi="Times New Roman" w:cs="Times New Roman"/>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9.</w:t>
            </w:r>
            <w:r w:rsidRPr="00C46CB5">
              <w:rPr>
                <w:rFonts w:ascii="Times New Roman" w:eastAsia="Times New Roman" w:hAnsi="Times New Roman" w:cs="Times New Roman"/>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10.</w:t>
            </w:r>
            <w:r w:rsidRPr="00C46CB5">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11.</w:t>
            </w:r>
            <w:r w:rsidRPr="00C46CB5">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12.</w:t>
            </w:r>
            <w:r w:rsidRPr="00C46CB5">
              <w:rPr>
                <w:rFonts w:ascii="Times New Roman" w:eastAsia="Times New Roman" w:hAnsi="Times New Roman" w:cs="Times New Roman"/>
                <w:sz w:val="24"/>
                <w:szCs w:val="24"/>
                <w:lang w:eastAsia="ru-RU"/>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C46CB5">
              <w:rPr>
                <w:rFonts w:ascii="Times New Roman" w:eastAsia="Times New Roman" w:hAnsi="Times New Roman" w:cs="Times New Roman"/>
                <w:sz w:val="24"/>
                <w:szCs w:val="24"/>
                <w:lang w:eastAsia="ru-RU"/>
              </w:rPr>
              <w:lastRenderedPageBreak/>
              <w:t>забезпечує можливість його перегляду.</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i/>
                <w:sz w:val="24"/>
                <w:szCs w:val="24"/>
                <w:u w:val="single"/>
                <w:lang w:eastAsia="ru-RU"/>
              </w:rPr>
            </w:pPr>
            <w:r w:rsidRPr="00C46CB5">
              <w:rPr>
                <w:rFonts w:ascii="Times New Roman" w:eastAsia="Times New Roman" w:hAnsi="Times New Roman" w:cs="Times New Roman"/>
                <w:i/>
                <w:sz w:val="24"/>
                <w:szCs w:val="24"/>
                <w:u w:val="single"/>
                <w:lang w:eastAsia="ru-RU"/>
              </w:rPr>
              <w:t>Приклади формальних помилок:</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«м.</w:t>
            </w:r>
            <w:r w:rsidR="00B330F9" w:rsidRPr="00C46CB5">
              <w:rPr>
                <w:rFonts w:ascii="Times New Roman" w:eastAsia="Times New Roman" w:hAnsi="Times New Roman" w:cs="Times New Roman"/>
                <w:sz w:val="24"/>
                <w:szCs w:val="24"/>
                <w:lang w:eastAsia="ru-RU"/>
              </w:rPr>
              <w:t>подільськ</w:t>
            </w:r>
            <w:r w:rsidRPr="00C46CB5">
              <w:rPr>
                <w:rFonts w:ascii="Times New Roman" w:eastAsia="Times New Roman" w:hAnsi="Times New Roman" w:cs="Times New Roman"/>
                <w:sz w:val="24"/>
                <w:szCs w:val="24"/>
                <w:lang w:eastAsia="ru-RU"/>
              </w:rPr>
              <w:t>» замість «м.</w:t>
            </w:r>
            <w:r w:rsidR="00B330F9" w:rsidRPr="00C46CB5">
              <w:rPr>
                <w:rFonts w:ascii="Times New Roman" w:eastAsia="Times New Roman" w:hAnsi="Times New Roman" w:cs="Times New Roman"/>
                <w:sz w:val="24"/>
                <w:szCs w:val="24"/>
                <w:lang w:eastAsia="ru-RU"/>
              </w:rPr>
              <w:t>Подільськ</w:t>
            </w:r>
            <w:r w:rsidRPr="00C46CB5">
              <w:rPr>
                <w:rFonts w:ascii="Times New Roman" w:eastAsia="Times New Roman" w:hAnsi="Times New Roman" w:cs="Times New Roman"/>
                <w:sz w:val="24"/>
                <w:szCs w:val="24"/>
                <w:lang w:eastAsia="ru-RU"/>
              </w:rPr>
              <w:t>»;</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«поряд -ок» замість «поря – док»;</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«ненадається» замість «не надається»»;</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«________№_________» замість «14.08.2020 №320/13/14-01»</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учасник розмістив (завантажив) документ у форматі «JPG» замість документа у форматі «</w:t>
            </w:r>
            <w:r w:rsidR="00F64C73" w:rsidRPr="00C46CB5">
              <w:rPr>
                <w:rFonts w:ascii="Times New Roman" w:eastAsia="Times New Roman" w:hAnsi="Times New Roman" w:cs="Times New Roman"/>
                <w:sz w:val="24"/>
                <w:szCs w:val="24"/>
                <w:lang w:eastAsia="ru-RU"/>
              </w:rPr>
              <w:t>pdf» (PortableDocumentFormat)».</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firstLine="286"/>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bookmarkStart w:id="0" w:name="_heading=h.3znysh7" w:colFirst="0" w:colLast="0"/>
            <w:bookmarkEnd w:id="0"/>
            <w:r w:rsidRPr="00C46CB5">
              <w:rPr>
                <w:rFonts w:ascii="Times New Roman" w:eastAsia="Times New Roman" w:hAnsi="Times New Roman" w:cs="Times New Roman"/>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F64C73" w:rsidRPr="00C46CB5">
              <w:rPr>
                <w:rFonts w:ascii="Times New Roman" w:eastAsia="Times New Roman" w:hAnsi="Times New Roman" w:cs="Times New Roman"/>
                <w:sz w:val="24"/>
                <w:szCs w:val="24"/>
                <w:lang w:eastAsia="ru-RU"/>
              </w:rPr>
              <w:t>«</w:t>
            </w:r>
            <w:r w:rsidRPr="00C46CB5">
              <w:rPr>
                <w:rFonts w:ascii="Times New Roman" w:eastAsia="Times New Roman" w:hAnsi="Times New Roman" w:cs="Times New Roman"/>
                <w:sz w:val="24"/>
                <w:szCs w:val="24"/>
                <w:lang w:eastAsia="ru-RU"/>
              </w:rPr>
              <w:t>Про електронні документи та електронний документообіг</w:t>
            </w:r>
            <w:r w:rsidR="00F64C73" w:rsidRPr="00C46CB5">
              <w:rPr>
                <w:rFonts w:ascii="Times New Roman" w:eastAsia="Times New Roman" w:hAnsi="Times New Roman" w:cs="Times New Roman"/>
                <w:sz w:val="24"/>
                <w:szCs w:val="24"/>
                <w:lang w:eastAsia="ru-RU"/>
              </w:rPr>
              <w:t>»</w:t>
            </w:r>
            <w:r w:rsidRPr="00C46CB5">
              <w:rPr>
                <w:rFonts w:ascii="Times New Roman" w:eastAsia="Times New Roman" w:hAnsi="Times New Roman" w:cs="Times New Roman"/>
                <w:sz w:val="24"/>
                <w:szCs w:val="24"/>
                <w:lang w:eastAsia="ru-RU"/>
              </w:rPr>
              <w:t xml:space="preserve"> та </w:t>
            </w:r>
            <w:r w:rsidR="00F64C73" w:rsidRPr="00C46CB5">
              <w:rPr>
                <w:rFonts w:ascii="Times New Roman" w:eastAsia="Times New Roman" w:hAnsi="Times New Roman" w:cs="Times New Roman"/>
                <w:sz w:val="24"/>
                <w:szCs w:val="24"/>
                <w:lang w:eastAsia="ru-RU"/>
              </w:rPr>
              <w:t>«</w:t>
            </w:r>
            <w:r w:rsidRPr="00C46CB5">
              <w:rPr>
                <w:rFonts w:ascii="Times New Roman" w:eastAsia="Times New Roman" w:hAnsi="Times New Roman" w:cs="Times New Roman"/>
                <w:sz w:val="24"/>
                <w:szCs w:val="24"/>
                <w:lang w:eastAsia="ru-RU"/>
              </w:rPr>
              <w:t>Про електронні довірчі послуги</w:t>
            </w:r>
            <w:r w:rsidR="00F64C73" w:rsidRPr="00C46CB5">
              <w:rPr>
                <w:rFonts w:ascii="Times New Roman" w:eastAsia="Times New Roman" w:hAnsi="Times New Roman" w:cs="Times New Roman"/>
                <w:sz w:val="24"/>
                <w:szCs w:val="24"/>
                <w:lang w:eastAsia="ru-RU"/>
              </w:rPr>
              <w:t>»</w:t>
            </w:r>
            <w:r w:rsidRPr="00C46CB5">
              <w:rPr>
                <w:rFonts w:ascii="Times New Roman" w:eastAsia="Times New Roman" w:hAnsi="Times New Roman" w:cs="Times New Roman"/>
                <w:sz w:val="24"/>
                <w:szCs w:val="24"/>
                <w:lang w:eastAsia="ru-RU"/>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1) документи мають бути чіткими та розбірливими для читання;</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Винятки:</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w:t>
            </w:r>
            <w:r w:rsidRPr="00C46CB5">
              <w:rPr>
                <w:rFonts w:ascii="Times New Roman" w:eastAsia="Times New Roman" w:hAnsi="Times New Roman" w:cs="Times New Roman"/>
                <w:sz w:val="24"/>
                <w:szCs w:val="24"/>
                <w:lang w:eastAsia="ru-RU"/>
              </w:rPr>
              <w:lastRenderedPageBreak/>
              <w:t xml:space="preserve">кваліфікованому сертифікаті електронного підпису, відповідно до вимог Закону України «Про електронні довірчі послуги». </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xml:space="preserve">Замовник перевіряє КЕП/УЕП учасника на сайті центрального </w:t>
            </w:r>
            <w:r w:rsidR="00F64C73" w:rsidRPr="00C46CB5">
              <w:rPr>
                <w:rFonts w:ascii="Times New Roman" w:eastAsia="Times New Roman" w:hAnsi="Times New Roman" w:cs="Times New Roman"/>
                <w:sz w:val="24"/>
                <w:szCs w:val="24"/>
                <w:lang w:eastAsia="ru-RU"/>
              </w:rPr>
              <w:t>засвідчуваного</w:t>
            </w:r>
            <w:r w:rsidRPr="00C46CB5">
              <w:rPr>
                <w:rFonts w:ascii="Times New Roman" w:eastAsia="Times New Roman" w:hAnsi="Times New Roman" w:cs="Times New Roman"/>
                <w:sz w:val="24"/>
                <w:szCs w:val="24"/>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bookmarkStart w:id="1" w:name="_heading=h.2et92p0" w:colFirst="0" w:colLast="0"/>
            <w:bookmarkEnd w:id="1"/>
            <w:r w:rsidRPr="00C46CB5">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eastAsia="Times New Roman" w:hAnsi="Times New Roman" w:cs="Times New Roman"/>
                <w:sz w:val="24"/>
                <w:szCs w:val="24"/>
                <w:lang w:eastAsia="ru-RU"/>
              </w:rPr>
            </w:pPr>
            <w:bookmarkStart w:id="2" w:name="_heading=h.hjqm8skarbdr" w:colFirst="0" w:colLast="0"/>
            <w:bookmarkEnd w:id="2"/>
            <w:r w:rsidRPr="00C46CB5">
              <w:rPr>
                <w:rFonts w:ascii="Times New Roman" w:eastAsia="Times New Roman" w:hAnsi="Times New Roman" w:cs="Times New Roman"/>
                <w:sz w:val="24"/>
                <w:szCs w:val="24"/>
                <w:lang w:eastAsia="ru-RU"/>
              </w:rPr>
              <w:t xml:space="preserve">Тендерні пропозиції мають право подавати всі заінтересовані особи. </w:t>
            </w:r>
          </w:p>
          <w:p w:rsidR="00981130" w:rsidRPr="00C46CB5" w:rsidRDefault="00981130" w:rsidP="00DF359E">
            <w:pPr>
              <w:widowControl w:val="0"/>
              <w:suppressAutoHyphens w:val="0"/>
              <w:spacing w:after="0" w:line="240" w:lineRule="auto"/>
              <w:ind w:left="34"/>
              <w:contextualSpacing/>
              <w:jc w:val="both"/>
              <w:rPr>
                <w:rFonts w:ascii="Times New Roman" w:eastAsia="Times New Roman" w:hAnsi="Times New Roman" w:cs="Times New Roman"/>
                <w:sz w:val="24"/>
                <w:szCs w:val="24"/>
                <w:u w:val="single"/>
                <w:lang w:eastAsia="uk-UA"/>
              </w:rPr>
            </w:pPr>
            <w:bookmarkStart w:id="3" w:name="_heading=h.ftj7vaqoric" w:colFirst="0" w:colLast="0"/>
            <w:bookmarkEnd w:id="3"/>
            <w:r w:rsidRPr="00C46CB5">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C46CB5">
              <w:rPr>
                <w:rFonts w:ascii="Times New Roman" w:eastAsia="Times New Roman" w:hAnsi="Times New Roman" w:cs="Times New Roman"/>
                <w:i/>
                <w:sz w:val="24"/>
                <w:szCs w:val="24"/>
                <w:lang w:eastAsia="ru-RU"/>
              </w:rPr>
              <w:t>(у разі здійснення закупівлі за лотами)</w:t>
            </w:r>
            <w:r w:rsidRPr="00C46CB5">
              <w:rPr>
                <w:rFonts w:ascii="Times New Roman" w:eastAsia="Times New Roman" w:hAnsi="Times New Roman" w:cs="Times New Roman"/>
                <w:sz w:val="24"/>
                <w:szCs w:val="24"/>
                <w:lang w:eastAsia="ru-RU"/>
              </w:rPr>
              <w:t>.</w:t>
            </w:r>
          </w:p>
        </w:tc>
      </w:tr>
      <w:tr w:rsidR="00C46CB5" w:rsidRPr="00C46CB5" w:rsidTr="00DC6417">
        <w:trPr>
          <w:trHeight w:val="410"/>
        </w:trPr>
        <w:tc>
          <w:tcPr>
            <w:tcW w:w="570"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lastRenderedPageBreak/>
              <w:t>2</w:t>
            </w:r>
          </w:p>
        </w:tc>
        <w:tc>
          <w:tcPr>
            <w:tcW w:w="2974"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jc w:val="both"/>
              <w:rPr>
                <w:rFonts w:ascii="Times New Roman" w:hAnsi="Times New Roman" w:cs="Times New Roman"/>
                <w:sz w:val="24"/>
                <w:szCs w:val="24"/>
              </w:rPr>
            </w:pPr>
            <w:r w:rsidRPr="00C46CB5">
              <w:rPr>
                <w:rFonts w:ascii="Times New Roman" w:hAnsi="Times New Roman" w:cs="Times New Roman"/>
                <w:b/>
                <w:sz w:val="24"/>
                <w:szCs w:val="24"/>
                <w:lang w:eastAsia="uk-UA"/>
              </w:rPr>
              <w:t>Забезпечення тендерної пропозиції</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ind w:hanging="21"/>
              <w:jc w:val="both"/>
              <w:rPr>
                <w:rFonts w:ascii="Times New Roman" w:hAnsi="Times New Roman" w:cs="Times New Roman"/>
                <w:sz w:val="24"/>
                <w:szCs w:val="24"/>
              </w:rPr>
            </w:pPr>
            <w:r w:rsidRPr="00C46CB5">
              <w:rPr>
                <w:rFonts w:ascii="Times New Roman" w:eastAsia="Times New Roman" w:hAnsi="Times New Roman" w:cs="Times New Roman"/>
                <w:sz w:val="24"/>
                <w:szCs w:val="24"/>
                <w:lang w:eastAsia="ru-RU"/>
              </w:rPr>
              <w:t>2.1. В цих торгах замовник не вимагає надання учасниками забезпечення тендерної пропозиції.</w:t>
            </w:r>
          </w:p>
        </w:tc>
      </w:tr>
      <w:tr w:rsidR="00C46CB5" w:rsidRPr="00C46CB5" w:rsidTr="00DC6417">
        <w:trPr>
          <w:trHeight w:val="522"/>
        </w:trPr>
        <w:tc>
          <w:tcPr>
            <w:tcW w:w="570"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t>3</w:t>
            </w:r>
          </w:p>
        </w:tc>
        <w:tc>
          <w:tcPr>
            <w:tcW w:w="2974"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pStyle w:val="af2"/>
              <w:widowControl w:val="0"/>
              <w:contextualSpacing/>
              <w:rPr>
                <w:rFonts w:ascii="Times New Roman" w:hAnsi="Times New Roman" w:cs="Times New Roman"/>
                <w:sz w:val="24"/>
                <w:szCs w:val="24"/>
              </w:rPr>
            </w:pPr>
            <w:r w:rsidRPr="00C46CB5">
              <w:rPr>
                <w:rFonts w:ascii="Times New Roman" w:hAnsi="Times New Roman" w:cs="Times New Roman"/>
                <w:b/>
                <w:sz w:val="24"/>
                <w:szCs w:val="24"/>
                <w:lang w:eastAsia="uk-UA"/>
              </w:rPr>
              <w:t>Умови повернення чи неповернення забезпечення тендерної пропозиції</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jc w:val="both"/>
              <w:rPr>
                <w:rFonts w:ascii="Times New Roman" w:eastAsia="Times New Roman" w:hAnsi="Times New Roman" w:cs="Times New Roman"/>
                <w:strike/>
                <w:sz w:val="24"/>
                <w:szCs w:val="24"/>
                <w:lang w:val="ru-RU" w:eastAsia="ru-RU"/>
              </w:rPr>
            </w:pPr>
            <w:r w:rsidRPr="00C46CB5">
              <w:rPr>
                <w:rFonts w:ascii="Times New Roman" w:eastAsia="Times New Roman" w:hAnsi="Times New Roman" w:cs="Times New Roman"/>
                <w:sz w:val="24"/>
                <w:szCs w:val="24"/>
                <w:lang w:eastAsia="ru-RU"/>
              </w:rPr>
              <w:t>3.1.</w:t>
            </w:r>
            <w:r w:rsidRPr="00C46CB5">
              <w:rPr>
                <w:rFonts w:ascii="Times New Roman" w:eastAsia="Times New Roman" w:hAnsi="Times New Roman" w:cs="Times New Roman"/>
                <w:sz w:val="24"/>
                <w:szCs w:val="24"/>
                <w:lang w:val="ru-RU" w:eastAsia="ru-RU"/>
              </w:rPr>
              <w:t xml:space="preserve"> Не передбачається</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jc w:val="both"/>
              <w:rPr>
                <w:rFonts w:ascii="Times New Roman" w:eastAsia="Times New Roman" w:hAnsi="Times New Roman" w:cs="Times New Roman"/>
                <w:strike/>
                <w:sz w:val="24"/>
                <w:szCs w:val="24"/>
                <w:lang w:eastAsia="ru-RU"/>
              </w:rPr>
            </w:pPr>
          </w:p>
          <w:p w:rsidR="00981130" w:rsidRPr="00C46CB5" w:rsidRDefault="00981130" w:rsidP="00DF359E">
            <w:pPr>
              <w:widowControl w:val="0"/>
              <w:spacing w:after="0" w:line="240" w:lineRule="auto"/>
              <w:contextualSpacing/>
              <w:jc w:val="both"/>
              <w:rPr>
                <w:rFonts w:ascii="Times New Roman" w:hAnsi="Times New Roman" w:cs="Times New Roman"/>
                <w:sz w:val="24"/>
                <w:szCs w:val="24"/>
              </w:rPr>
            </w:pPr>
            <w:bookmarkStart w:id="4" w:name="n445"/>
            <w:bookmarkEnd w:id="4"/>
          </w:p>
        </w:tc>
      </w:tr>
      <w:tr w:rsidR="00C46CB5" w:rsidRPr="00C46CB5" w:rsidTr="00DC6417">
        <w:trPr>
          <w:trHeight w:val="522"/>
        </w:trPr>
        <w:tc>
          <w:tcPr>
            <w:tcW w:w="570"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t>4</w:t>
            </w:r>
          </w:p>
        </w:tc>
        <w:tc>
          <w:tcPr>
            <w:tcW w:w="2974"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pStyle w:val="af2"/>
              <w:widowControl w:val="0"/>
              <w:contextualSpacing/>
              <w:rPr>
                <w:rFonts w:ascii="Times New Roman" w:hAnsi="Times New Roman" w:cs="Times New Roman"/>
                <w:sz w:val="24"/>
                <w:szCs w:val="24"/>
              </w:rPr>
            </w:pPr>
            <w:r w:rsidRPr="00C46CB5">
              <w:rPr>
                <w:rFonts w:ascii="Times New Roman" w:hAnsi="Times New Roman" w:cs="Times New Roman"/>
                <w:b/>
                <w:sz w:val="24"/>
                <w:szCs w:val="24"/>
                <w:lang w:eastAsia="uk-UA"/>
              </w:rPr>
              <w:t>Строк дії тендерної пропозиції, протягом якого тендерні пропозиції вважаються дійсними</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981130" w:rsidRPr="00C46CB5" w:rsidRDefault="00981130" w:rsidP="00DF359E">
            <w:pPr>
              <w:widowControl w:val="0"/>
              <w:spacing w:after="0" w:line="240" w:lineRule="auto"/>
              <w:contextualSpacing/>
              <w:jc w:val="both"/>
              <w:rPr>
                <w:rFonts w:ascii="Times New Roman" w:hAnsi="Times New Roman" w:cs="Times New Roman"/>
                <w:sz w:val="24"/>
                <w:szCs w:val="24"/>
                <w:lang w:eastAsia="uk-UA"/>
              </w:rPr>
            </w:pPr>
            <w:r w:rsidRPr="00C46CB5">
              <w:rPr>
                <w:rFonts w:ascii="Times New Roman" w:hAnsi="Times New Roman" w:cs="Times New Roman"/>
                <w:sz w:val="24"/>
                <w:szCs w:val="24"/>
                <w:lang w:eastAsia="uk-UA"/>
              </w:rPr>
              <w:t>4.1. Тендерні пропозиції вважаються дійсними протягом 90 днів із дати кінцевого строку подання тендерних пропозицій.</w:t>
            </w:r>
          </w:p>
          <w:p w:rsidR="00981130" w:rsidRPr="00C46CB5" w:rsidRDefault="00981130" w:rsidP="00DF359E">
            <w:pPr>
              <w:widowControl w:val="0"/>
              <w:spacing w:after="0" w:line="240" w:lineRule="auto"/>
              <w:contextualSpacing/>
              <w:jc w:val="both"/>
              <w:rPr>
                <w:rFonts w:ascii="Times New Roman" w:eastAsia="Times New Roman" w:hAnsi="Times New Roman" w:cs="Times New Roman"/>
                <w:sz w:val="24"/>
                <w:szCs w:val="24"/>
                <w:lang w:eastAsia="uk-UA"/>
              </w:rPr>
            </w:pPr>
            <w:r w:rsidRPr="00C46CB5">
              <w:rPr>
                <w:rFonts w:ascii="Times New Roman" w:hAnsi="Times New Roman" w:cs="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81130" w:rsidRPr="00C46CB5" w:rsidRDefault="00981130" w:rsidP="00DF359E">
            <w:pPr>
              <w:widowControl w:val="0"/>
              <w:spacing w:after="0" w:line="240" w:lineRule="auto"/>
              <w:contextualSpacing/>
              <w:jc w:val="both"/>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 xml:space="preserve">– </w:t>
            </w:r>
            <w:r w:rsidRPr="00C46CB5">
              <w:rPr>
                <w:rFonts w:ascii="Times New Roman" w:hAnsi="Times New Roman" w:cs="Times New Roman"/>
                <w:sz w:val="24"/>
                <w:szCs w:val="24"/>
                <w:lang w:eastAsia="uk-UA"/>
              </w:rPr>
              <w:t>відхилити таку вимогу;</w:t>
            </w:r>
          </w:p>
          <w:p w:rsidR="00981130" w:rsidRPr="00C46CB5" w:rsidRDefault="00981130" w:rsidP="00DF359E">
            <w:pPr>
              <w:widowControl w:val="0"/>
              <w:spacing w:after="0" w:line="240" w:lineRule="auto"/>
              <w:contextualSpacing/>
              <w:jc w:val="both"/>
              <w:rPr>
                <w:rFonts w:ascii="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 xml:space="preserve">– </w:t>
            </w:r>
            <w:r w:rsidRPr="00C46CB5">
              <w:rPr>
                <w:rFonts w:ascii="Times New Roman" w:hAnsi="Times New Roman" w:cs="Times New Roman"/>
                <w:sz w:val="24"/>
                <w:szCs w:val="24"/>
                <w:lang w:eastAsia="uk-UA"/>
              </w:rPr>
              <w:t>погодитися з вимогою та продовжити строк дії поданої ним тендерної пропозиції.</w:t>
            </w:r>
          </w:p>
          <w:p w:rsidR="00981130" w:rsidRPr="00C46CB5" w:rsidRDefault="00981130" w:rsidP="00DF359E">
            <w:pPr>
              <w:widowControl w:val="0"/>
              <w:spacing w:after="0" w:line="240" w:lineRule="auto"/>
              <w:contextualSpacing/>
              <w:jc w:val="both"/>
              <w:rPr>
                <w:rFonts w:ascii="Times New Roman" w:hAnsi="Times New Roman" w:cs="Times New Roman"/>
                <w:sz w:val="24"/>
                <w:szCs w:val="24"/>
              </w:rPr>
            </w:pPr>
            <w:r w:rsidRPr="00C46CB5">
              <w:rPr>
                <w:rFonts w:ascii="Times New Roman" w:hAnsi="Times New Roman" w:cs="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46CB5" w:rsidRPr="00C46CB5" w:rsidTr="00DC6417">
        <w:trPr>
          <w:trHeight w:val="522"/>
        </w:trPr>
        <w:tc>
          <w:tcPr>
            <w:tcW w:w="570"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t>5</w:t>
            </w:r>
          </w:p>
        </w:tc>
        <w:tc>
          <w:tcPr>
            <w:tcW w:w="2974"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eastAsia="Times New Roman" w:hAnsi="Times New Roman" w:cs="Times New Roman"/>
                <w:b/>
                <w:sz w:val="24"/>
                <w:szCs w:val="24"/>
              </w:rPr>
              <w:t>Кваліфікаційні критерії відповідно  до учасників, згідно  з пунктом 28  та пунктом 4</w:t>
            </w:r>
            <w:r w:rsidR="009F6BD4" w:rsidRPr="00C46CB5">
              <w:rPr>
                <w:rFonts w:ascii="Times New Roman" w:eastAsia="Times New Roman" w:hAnsi="Times New Roman" w:cs="Times New Roman"/>
                <w:b/>
                <w:sz w:val="24"/>
                <w:szCs w:val="24"/>
              </w:rPr>
              <w:t>7</w:t>
            </w:r>
            <w:r w:rsidRPr="00C46CB5">
              <w:rPr>
                <w:rFonts w:ascii="Times New Roman" w:eastAsia="Times New Roman" w:hAnsi="Times New Roman" w:cs="Times New Roman"/>
                <w:b/>
                <w:sz w:val="24"/>
                <w:szCs w:val="24"/>
              </w:rPr>
              <w:t xml:space="preserve">  Особливостей</w:t>
            </w:r>
          </w:p>
          <w:p w:rsidR="00981130" w:rsidRPr="00C46CB5" w:rsidRDefault="00981130" w:rsidP="00DF359E">
            <w:pPr>
              <w:widowControl w:val="0"/>
              <w:spacing w:after="0" w:line="240" w:lineRule="auto"/>
              <w:contextualSpacing/>
              <w:rPr>
                <w:rFonts w:ascii="Times New Roman" w:hAnsi="Times New Roman" w:cs="Times New Roman"/>
                <w:sz w:val="24"/>
                <w:szCs w:val="24"/>
              </w:rPr>
            </w:pP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981130" w:rsidRPr="00C46CB5" w:rsidRDefault="00981130" w:rsidP="00DF359E">
            <w:pPr>
              <w:pStyle w:val="rvps2"/>
              <w:spacing w:before="0" w:after="0"/>
              <w:jc w:val="both"/>
              <w:rPr>
                <w:rFonts w:eastAsia="Times New Roman"/>
              </w:rPr>
            </w:pPr>
            <w:r w:rsidRPr="00C46CB5">
              <w:rPr>
                <w:rFonts w:eastAsia="Times New Roman"/>
              </w:rPr>
              <w:t xml:space="preserve">5.1. Визначені кваліфікаційні критерії та перелік документів згідно відповідно </w:t>
            </w:r>
            <w:r w:rsidRPr="00C46CB5">
              <w:rPr>
                <w:rFonts w:eastAsia="Times New Roman"/>
                <w:b/>
              </w:rPr>
              <w:t>до статті 16 Закону</w:t>
            </w:r>
            <w:r w:rsidRPr="00C46CB5">
              <w:rPr>
                <w:rFonts w:eastAsia="Times New Roman"/>
              </w:rPr>
              <w:t xml:space="preserve">, що підтверджують інформацію учасників про відповідність їх таким критеріям, зазначені в </w:t>
            </w:r>
            <w:r w:rsidRPr="00C46CB5">
              <w:rPr>
                <w:rFonts w:eastAsia="Times New Roman"/>
                <w:i/>
              </w:rPr>
              <w:t xml:space="preserve">Додатку 4 </w:t>
            </w:r>
            <w:r w:rsidRPr="00C46CB5">
              <w:rPr>
                <w:rFonts w:eastAsia="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C46CB5">
              <w:rPr>
                <w:rFonts w:eastAsia="Times New Roman"/>
                <w:b/>
              </w:rPr>
              <w:t xml:space="preserve"> </w:t>
            </w:r>
            <w:r w:rsidRPr="00C46CB5">
              <w:rPr>
                <w:rFonts w:eastAsia="Times New Roman"/>
                <w:i/>
              </w:rPr>
              <w:t>Додатку 4</w:t>
            </w:r>
            <w:r w:rsidRPr="00C46CB5">
              <w:rPr>
                <w:rFonts w:eastAsia="Times New Roman"/>
              </w:rPr>
              <w:t xml:space="preserve"> до цієї тендерної документації. </w:t>
            </w:r>
          </w:p>
          <w:p w:rsidR="00981130" w:rsidRPr="00C46CB5" w:rsidRDefault="00981130" w:rsidP="00DF359E">
            <w:pPr>
              <w:pStyle w:val="rvps2"/>
              <w:spacing w:before="0" w:after="0"/>
              <w:jc w:val="both"/>
              <w:rPr>
                <w:b/>
              </w:rPr>
            </w:pPr>
            <w:r w:rsidRPr="00C46CB5">
              <w:t xml:space="preserve">5.2. </w:t>
            </w:r>
            <w:r w:rsidRPr="00C46CB5">
              <w:rPr>
                <w:b/>
              </w:rPr>
              <w:t>Підстави, визначені пунктом 4</w:t>
            </w:r>
            <w:r w:rsidR="009F6BD4" w:rsidRPr="00C46CB5">
              <w:rPr>
                <w:b/>
              </w:rPr>
              <w:t>7</w:t>
            </w:r>
            <w:r w:rsidRPr="00C46CB5">
              <w:rPr>
                <w:b/>
              </w:rPr>
              <w:t xml:space="preserve"> Особливостей.</w:t>
            </w:r>
          </w:p>
          <w:p w:rsidR="00981130" w:rsidRPr="00C46CB5" w:rsidRDefault="00981130" w:rsidP="00DF359E">
            <w:pPr>
              <w:pStyle w:val="rvps2"/>
              <w:spacing w:before="0" w:after="0"/>
              <w:jc w:val="both"/>
            </w:pPr>
            <w:r w:rsidRPr="00C46CB5">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81130" w:rsidRPr="00C46CB5" w:rsidRDefault="00981130" w:rsidP="00DF359E">
            <w:pPr>
              <w:pStyle w:val="rvps2"/>
              <w:spacing w:before="0" w:after="0"/>
              <w:jc w:val="both"/>
            </w:pPr>
            <w:r w:rsidRPr="00C46CB5">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81130" w:rsidRPr="00C46CB5" w:rsidRDefault="00981130" w:rsidP="00DF359E">
            <w:pPr>
              <w:pStyle w:val="rvps2"/>
              <w:spacing w:before="0" w:after="0"/>
              <w:jc w:val="both"/>
            </w:pPr>
            <w:r w:rsidRPr="00C46CB5">
              <w:lastRenderedPageBreak/>
              <w:t>2)</w:t>
            </w:r>
            <w:r w:rsidR="00F64C73" w:rsidRPr="00C46CB5">
              <w:t xml:space="preserve"> </w:t>
            </w:r>
            <w:r w:rsidRPr="00C46CB5">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1130" w:rsidRPr="00C46CB5" w:rsidRDefault="00981130" w:rsidP="00DF359E">
            <w:pPr>
              <w:pStyle w:val="rvps2"/>
              <w:spacing w:before="0" w:after="0"/>
              <w:jc w:val="both"/>
            </w:pPr>
            <w:r w:rsidRPr="00C46CB5">
              <w:t>3)</w:t>
            </w:r>
            <w:r w:rsidR="00F64C73" w:rsidRPr="00C46CB5">
              <w:t xml:space="preserve"> </w:t>
            </w:r>
            <w:r w:rsidRPr="00C46CB5">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1130" w:rsidRPr="00C46CB5" w:rsidRDefault="00981130" w:rsidP="00DF359E">
            <w:pPr>
              <w:pStyle w:val="rvps2"/>
              <w:spacing w:before="0" w:after="0"/>
              <w:jc w:val="both"/>
            </w:pPr>
            <w:r w:rsidRPr="00C46CB5">
              <w:t>4)</w:t>
            </w:r>
            <w:r w:rsidR="00F64C73" w:rsidRPr="00C46CB5">
              <w:t xml:space="preserve"> </w:t>
            </w:r>
            <w:r w:rsidRPr="00C46CB5">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F64C73" w:rsidRPr="00C46CB5">
              <w:t>«</w:t>
            </w:r>
            <w:r w:rsidRPr="00C46CB5">
              <w:t>Про захист економічної конкуренції</w:t>
            </w:r>
            <w:r w:rsidR="00F64C73" w:rsidRPr="00C46CB5">
              <w:t>»</w:t>
            </w:r>
            <w:r w:rsidRPr="00C46CB5">
              <w:t>, у вигляді вчинення антиконкурентних узгоджених дій, що стосуються спотворення результатів тендерів;</w:t>
            </w:r>
          </w:p>
          <w:p w:rsidR="00981130" w:rsidRPr="00C46CB5" w:rsidRDefault="00981130" w:rsidP="00DF359E">
            <w:pPr>
              <w:pStyle w:val="rvps2"/>
              <w:spacing w:before="0" w:after="0"/>
              <w:jc w:val="both"/>
            </w:pPr>
            <w:r w:rsidRPr="00C46CB5">
              <w:t>5)</w:t>
            </w:r>
            <w:r w:rsidR="00847BF7" w:rsidRPr="00C46CB5">
              <w:t xml:space="preserve"> </w:t>
            </w:r>
            <w:r w:rsidRPr="00C46CB5">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81130" w:rsidRPr="00C46CB5" w:rsidRDefault="00981130" w:rsidP="00DF359E">
            <w:pPr>
              <w:pStyle w:val="rvps2"/>
              <w:spacing w:before="0" w:after="0"/>
              <w:jc w:val="both"/>
            </w:pPr>
            <w:r w:rsidRPr="00C46CB5">
              <w:t>6)</w:t>
            </w:r>
            <w:r w:rsidR="00847BF7" w:rsidRPr="00C46CB5">
              <w:t xml:space="preserve"> </w:t>
            </w:r>
            <w:r w:rsidRPr="00C46CB5">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81130" w:rsidRPr="00C46CB5" w:rsidRDefault="00981130" w:rsidP="00DF359E">
            <w:pPr>
              <w:pStyle w:val="rvps2"/>
              <w:spacing w:before="0" w:after="0"/>
              <w:jc w:val="both"/>
            </w:pPr>
            <w:r w:rsidRPr="00C46CB5">
              <w:t>7)</w:t>
            </w:r>
            <w:r w:rsidR="00847BF7" w:rsidRPr="00C46CB5">
              <w:t xml:space="preserve"> </w:t>
            </w:r>
            <w:r w:rsidRPr="00C46CB5">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81130" w:rsidRPr="00C46CB5" w:rsidRDefault="00981130" w:rsidP="00DF359E">
            <w:pPr>
              <w:pStyle w:val="rvps2"/>
              <w:spacing w:before="0" w:after="0"/>
              <w:jc w:val="both"/>
            </w:pPr>
            <w:r w:rsidRPr="00C46CB5">
              <w:t>8)</w:t>
            </w:r>
            <w:r w:rsidR="00847BF7" w:rsidRPr="00C46CB5">
              <w:t xml:space="preserve"> </w:t>
            </w:r>
            <w:r w:rsidRPr="00C46CB5">
              <w:t>учасник процедури закупівлі визнаний в установленому законом порядку банкрутом та стосовно нього відкрита ліквідаційна процедура;</w:t>
            </w:r>
          </w:p>
          <w:p w:rsidR="00981130" w:rsidRPr="00C46CB5" w:rsidRDefault="00981130" w:rsidP="00DF359E">
            <w:pPr>
              <w:pStyle w:val="rvps2"/>
              <w:spacing w:before="0" w:after="0"/>
              <w:jc w:val="both"/>
            </w:pPr>
            <w:r w:rsidRPr="00C46CB5">
              <w:t>9)</w:t>
            </w:r>
            <w:r w:rsidR="00847BF7" w:rsidRPr="00C46CB5">
              <w:t xml:space="preserve"> </w:t>
            </w:r>
            <w:r w:rsidRPr="00C46CB5">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847BF7" w:rsidRPr="00C46CB5">
              <w:t>«</w:t>
            </w:r>
            <w:r w:rsidRPr="00C46CB5">
              <w:t>Про державну реєстрацію юридичних осіб, фізичних осіб — підприємців та громадських формувань</w:t>
            </w:r>
            <w:r w:rsidR="00847BF7" w:rsidRPr="00C46CB5">
              <w:t>»</w:t>
            </w:r>
            <w:r w:rsidRPr="00C46CB5">
              <w:t xml:space="preserve"> (крім нерезидентів);</w:t>
            </w:r>
          </w:p>
          <w:p w:rsidR="00981130" w:rsidRPr="00C46CB5" w:rsidRDefault="00981130" w:rsidP="00DF359E">
            <w:pPr>
              <w:pStyle w:val="rvps2"/>
              <w:spacing w:before="0" w:after="0"/>
              <w:jc w:val="both"/>
            </w:pPr>
            <w:r w:rsidRPr="00C46CB5">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w:t>
            </w:r>
            <w:r w:rsidR="00F10625" w:rsidRPr="00C46CB5">
              <w:t xml:space="preserve"> </w:t>
            </w:r>
            <w:r w:rsidRPr="00C46CB5">
              <w:t>чи перевищує</w:t>
            </w:r>
            <w:r w:rsidR="00847BF7" w:rsidRPr="00C46CB5">
              <w:t xml:space="preserve"> </w:t>
            </w:r>
            <w:r w:rsidRPr="00C46CB5">
              <w:t>20</w:t>
            </w:r>
            <w:r w:rsidR="00847BF7" w:rsidRPr="00C46CB5">
              <w:t xml:space="preserve"> </w:t>
            </w:r>
            <w:r w:rsidRPr="00C46CB5">
              <w:t>млн. гривень (у тому числі за лотом);</w:t>
            </w:r>
          </w:p>
          <w:p w:rsidR="00981130" w:rsidRPr="00C46CB5" w:rsidRDefault="00981130" w:rsidP="00DF359E">
            <w:pPr>
              <w:pStyle w:val="rvps2"/>
              <w:spacing w:before="0" w:after="0"/>
              <w:jc w:val="both"/>
            </w:pPr>
            <w:r w:rsidRPr="00C46CB5">
              <w:t>11)</w:t>
            </w:r>
            <w:r w:rsidR="00847BF7" w:rsidRPr="00C46CB5">
              <w:t xml:space="preserve"> </w:t>
            </w:r>
            <w:r w:rsidRPr="00C46CB5">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5C6BD2" w:rsidRPr="00C46CB5">
              <w:t>«</w:t>
            </w:r>
            <w:r w:rsidRPr="00C46CB5">
              <w:t>Про санкції</w:t>
            </w:r>
            <w:r w:rsidR="005C6BD2" w:rsidRPr="00C46CB5">
              <w:t>»</w:t>
            </w:r>
            <w:r w:rsidRPr="00C46CB5">
              <w:t>;</w:t>
            </w:r>
          </w:p>
          <w:p w:rsidR="00981130" w:rsidRPr="00C46CB5" w:rsidRDefault="00981130" w:rsidP="00DF359E">
            <w:pPr>
              <w:pStyle w:val="rvps2"/>
              <w:spacing w:before="0" w:after="0"/>
              <w:jc w:val="both"/>
            </w:pPr>
            <w:r w:rsidRPr="00C46CB5">
              <w:t>12)</w:t>
            </w:r>
            <w:r w:rsidR="005C6BD2" w:rsidRPr="00C46CB5">
              <w:t xml:space="preserve"> </w:t>
            </w:r>
            <w:r w:rsidRPr="00C46CB5">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C46CB5">
              <w:lastRenderedPageBreak/>
              <w:t>пов’язаного з використанням дитячої праці чи будь-якими формами торгівлі людьми.</w:t>
            </w:r>
          </w:p>
          <w:p w:rsidR="00981130" w:rsidRPr="00C46CB5" w:rsidRDefault="00981130" w:rsidP="00DF359E">
            <w:pPr>
              <w:pStyle w:val="rvps2"/>
              <w:spacing w:before="0" w:after="0"/>
              <w:jc w:val="both"/>
            </w:pPr>
            <w:r w:rsidRPr="00C46CB5">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81130" w:rsidRPr="00C46CB5" w:rsidRDefault="00981130" w:rsidP="00DF359E">
            <w:pPr>
              <w:suppressAutoHyphens w:val="0"/>
              <w:spacing w:after="0" w:line="240" w:lineRule="auto"/>
              <w:jc w:val="both"/>
              <w:rPr>
                <w:rFonts w:ascii="Times New Roman" w:hAnsi="Times New Roman" w:cs="Times New Roman"/>
                <w:sz w:val="24"/>
                <w:szCs w:val="24"/>
                <w:lang w:eastAsia="uk-UA"/>
              </w:rPr>
            </w:pPr>
            <w:r w:rsidRPr="00C46CB5">
              <w:rPr>
                <w:rFonts w:ascii="Times New Roman" w:hAnsi="Times New Roman" w:cs="Times New Roman"/>
                <w:sz w:val="24"/>
                <w:szCs w:val="24"/>
              </w:rPr>
              <w:t>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9F6BD4" w:rsidRPr="00C46CB5">
              <w:rPr>
                <w:rFonts w:ascii="Times New Roman" w:hAnsi="Times New Roman" w:cs="Times New Roman"/>
                <w:sz w:val="24"/>
                <w:szCs w:val="24"/>
              </w:rPr>
              <w:t>7</w:t>
            </w:r>
            <w:r w:rsidRPr="00C46CB5">
              <w:rPr>
                <w:rFonts w:ascii="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46CB5" w:rsidRPr="00C46CB5" w:rsidTr="00DC6417">
        <w:trPr>
          <w:trHeight w:val="841"/>
        </w:trPr>
        <w:tc>
          <w:tcPr>
            <w:tcW w:w="570"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lastRenderedPageBreak/>
              <w:t>6</w:t>
            </w:r>
          </w:p>
        </w:tc>
        <w:tc>
          <w:tcPr>
            <w:tcW w:w="2974"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981130" w:rsidRPr="00C46CB5" w:rsidRDefault="00981130" w:rsidP="00DF3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6.1. Вимоги до предмета закупівлі (технічні, якісні та кількісні характеристики) згідно з</w:t>
            </w:r>
            <w:hyperlink r:id="rId10">
              <w:r w:rsidRPr="00C46CB5">
                <w:rPr>
                  <w:rStyle w:val="a5"/>
                  <w:rFonts w:ascii="Times New Roman" w:eastAsia="Times New Roman" w:hAnsi="Times New Roman"/>
                  <w:color w:val="auto"/>
                  <w:sz w:val="24"/>
                  <w:szCs w:val="24"/>
                  <w:u w:val="none"/>
                  <w:lang w:eastAsia="ru-RU"/>
                </w:rPr>
                <w:t xml:space="preserve"> пунктом третім </w:t>
              </w:r>
            </w:hyperlink>
            <w:hyperlink r:id="rId11">
              <w:r w:rsidRPr="00C46CB5">
                <w:rPr>
                  <w:rStyle w:val="a5"/>
                  <w:rFonts w:ascii="Times New Roman" w:eastAsia="Times New Roman" w:hAnsi="Times New Roman"/>
                  <w:color w:val="auto"/>
                  <w:sz w:val="24"/>
                  <w:szCs w:val="24"/>
                  <w:u w:val="none"/>
                  <w:lang w:eastAsia="ru-RU"/>
                </w:rPr>
                <w:t>частини друго</w:t>
              </w:r>
            </w:hyperlink>
            <w:r w:rsidRPr="00C46CB5">
              <w:rPr>
                <w:rFonts w:ascii="Times New Roman" w:eastAsia="Times New Roman" w:hAnsi="Times New Roman" w:cs="Times New Roman"/>
                <w:sz w:val="24"/>
                <w:szCs w:val="24"/>
                <w:lang w:eastAsia="ru-RU"/>
              </w:rPr>
              <w:t xml:space="preserve">ї статті 22 Закону зазначено в </w:t>
            </w:r>
            <w:r w:rsidRPr="00C46CB5">
              <w:rPr>
                <w:rFonts w:ascii="Times New Roman" w:eastAsia="Times New Roman" w:hAnsi="Times New Roman" w:cs="Times New Roman"/>
                <w:b/>
                <w:i/>
                <w:sz w:val="24"/>
                <w:szCs w:val="24"/>
                <w:lang w:eastAsia="ru-RU"/>
              </w:rPr>
              <w:t>Додатку 3</w:t>
            </w:r>
            <w:r w:rsidRPr="00C46CB5">
              <w:rPr>
                <w:rFonts w:ascii="Times New Roman" w:eastAsia="Times New Roman" w:hAnsi="Times New Roman" w:cs="Times New Roman"/>
                <w:b/>
                <w:sz w:val="24"/>
                <w:szCs w:val="24"/>
                <w:lang w:eastAsia="ru-RU"/>
              </w:rPr>
              <w:t xml:space="preserve"> </w:t>
            </w:r>
            <w:r w:rsidRPr="00C46CB5">
              <w:rPr>
                <w:rFonts w:ascii="Times New Roman" w:eastAsia="Times New Roman" w:hAnsi="Times New Roman" w:cs="Times New Roman"/>
                <w:sz w:val="24"/>
                <w:szCs w:val="24"/>
                <w:lang w:eastAsia="ru-RU"/>
              </w:rPr>
              <w:t>до цієї тендерної документації.</w:t>
            </w:r>
          </w:p>
          <w:p w:rsidR="00981130" w:rsidRPr="00C46CB5" w:rsidRDefault="00981130" w:rsidP="00DF3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s="Times New Roman"/>
                <w:sz w:val="24"/>
                <w:szCs w:val="24"/>
                <w:shd w:val="clear" w:color="auto" w:fill="FFFFFF"/>
                <w:lang w:eastAsia="ru-RU"/>
              </w:rPr>
            </w:pPr>
            <w:r w:rsidRPr="00C46CB5">
              <w:rPr>
                <w:rFonts w:ascii="Times New Roman" w:eastAsia="Times New Roman" w:hAnsi="Times New Roman" w:cs="Times New Roman"/>
                <w:sz w:val="24"/>
                <w:szCs w:val="24"/>
                <w:shd w:val="clear" w:color="auto" w:fill="FFFFFF"/>
                <w:lang w:eastAsia="ru-RU"/>
              </w:rPr>
              <w:t xml:space="preserve">6.2.Запропонований учасником товар </w:t>
            </w:r>
            <w:r w:rsidRPr="00C46CB5">
              <w:rPr>
                <w:rFonts w:ascii="Times New Roman" w:eastAsia="Times New Roman" w:hAnsi="Times New Roman" w:cs="Times New Roman"/>
                <w:sz w:val="24"/>
                <w:szCs w:val="24"/>
                <w:lang w:eastAsia="ru-RU"/>
              </w:rPr>
              <w:t>за медико-технічними властивостями</w:t>
            </w:r>
            <w:r w:rsidRPr="00C46CB5">
              <w:rPr>
                <w:rFonts w:ascii="Times New Roman" w:eastAsia="Times New Roman" w:hAnsi="Times New Roman" w:cs="Times New Roman"/>
                <w:sz w:val="24"/>
                <w:szCs w:val="24"/>
                <w:shd w:val="clear" w:color="auto" w:fill="FFFFFF"/>
                <w:lang w:eastAsia="ru-RU"/>
              </w:rPr>
              <w:t xml:space="preserve"> повинен відповідати наступним вимогам:</w:t>
            </w:r>
          </w:p>
          <w:p w:rsidR="005C6BD2" w:rsidRPr="00C46CB5" w:rsidRDefault="00981130" w:rsidP="00DF359E">
            <w:pPr>
              <w:widowControl w:val="0"/>
              <w:spacing w:after="0" w:line="240" w:lineRule="auto"/>
              <w:contextualSpacing/>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6.2.1. Копія реєстраційного посвідчення або свідоцтва про державну реєстрацію товару в Україні або обґрунтування їх відсутності.</w:t>
            </w:r>
          </w:p>
          <w:p w:rsidR="00981130" w:rsidRPr="00C46CB5" w:rsidRDefault="00981130" w:rsidP="00DF359E">
            <w:pPr>
              <w:widowControl w:val="0"/>
              <w:spacing w:after="0" w:line="240" w:lineRule="auto"/>
              <w:contextualSpacing/>
              <w:jc w:val="both"/>
              <w:rPr>
                <w:rFonts w:ascii="Times New Roman" w:eastAsia="Times New Roman" w:hAnsi="Times New Roman" w:cs="Times New Roman"/>
                <w:sz w:val="24"/>
                <w:szCs w:val="24"/>
                <w:lang w:val="ru-RU" w:eastAsia="ru-RU"/>
              </w:rPr>
            </w:pPr>
            <w:r w:rsidRPr="00C46CB5">
              <w:rPr>
                <w:rFonts w:ascii="Times New Roman" w:eastAsia="Times New Roman" w:hAnsi="Times New Roman" w:cs="Times New Roman"/>
                <w:sz w:val="24"/>
                <w:szCs w:val="24"/>
                <w:lang w:eastAsia="ru-RU"/>
              </w:rPr>
              <w:t>6.2.</w:t>
            </w:r>
            <w:r w:rsidRPr="00C46CB5">
              <w:rPr>
                <w:rFonts w:ascii="Times New Roman" w:eastAsia="Times New Roman" w:hAnsi="Times New Roman" w:cs="Times New Roman"/>
                <w:sz w:val="24"/>
                <w:szCs w:val="24"/>
                <w:lang w:val="ru-RU" w:eastAsia="ru-RU"/>
              </w:rPr>
              <w:t xml:space="preserve">2.Залишковий термін придатності запропонованих ліків на момент поставки повинен становити не менше </w:t>
            </w:r>
            <w:r w:rsidR="00211040" w:rsidRPr="00C46CB5">
              <w:rPr>
                <w:rFonts w:ascii="Times New Roman" w:eastAsia="Times New Roman" w:hAnsi="Times New Roman" w:cs="Times New Roman"/>
                <w:sz w:val="24"/>
                <w:szCs w:val="24"/>
                <w:lang w:val="ru-RU" w:eastAsia="ru-RU"/>
              </w:rPr>
              <w:t>75</w:t>
            </w:r>
            <w:r w:rsidRPr="00C46CB5">
              <w:rPr>
                <w:rFonts w:ascii="Times New Roman" w:eastAsia="Times New Roman" w:hAnsi="Times New Roman" w:cs="Times New Roman"/>
                <w:sz w:val="24"/>
                <w:szCs w:val="24"/>
                <w:lang w:val="ru-RU" w:eastAsia="ru-RU"/>
              </w:rPr>
              <w:t xml:space="preserve">% від загального терміну зберігання або не менше 12 місяців. </w:t>
            </w:r>
          </w:p>
          <w:p w:rsidR="005C6BD2" w:rsidRPr="00C46CB5" w:rsidRDefault="00981130" w:rsidP="00DF359E">
            <w:pPr>
              <w:widowControl w:val="0"/>
              <w:spacing w:after="0" w:line="240" w:lineRule="auto"/>
              <w:contextualSpacing/>
              <w:jc w:val="both"/>
              <w:rPr>
                <w:rFonts w:ascii="Times New Roman" w:eastAsia="Times New Roman" w:hAnsi="Times New Roman" w:cs="Times New Roman"/>
                <w:sz w:val="24"/>
                <w:szCs w:val="24"/>
                <w:lang w:val="ru-RU" w:eastAsia="ru-RU"/>
              </w:rPr>
            </w:pPr>
            <w:r w:rsidRPr="00C46CB5">
              <w:rPr>
                <w:rFonts w:ascii="Times New Roman" w:eastAsia="Times New Roman" w:hAnsi="Times New Roman" w:cs="Times New Roman"/>
                <w:sz w:val="24"/>
                <w:szCs w:val="24"/>
                <w:lang w:eastAsia="ru-RU"/>
              </w:rPr>
              <w:t>6.2.</w:t>
            </w:r>
            <w:r w:rsidRPr="00C46CB5">
              <w:rPr>
                <w:rFonts w:ascii="Times New Roman" w:eastAsia="Times New Roman" w:hAnsi="Times New Roman" w:cs="Times New Roman"/>
                <w:sz w:val="24"/>
                <w:szCs w:val="24"/>
                <w:lang w:val="ru-RU" w:eastAsia="ru-RU"/>
              </w:rPr>
              <w:t>3.Форма випуску, дозування, фасування препарату повинні відповідати таким, що вказані в документації.</w:t>
            </w:r>
          </w:p>
          <w:p w:rsidR="005C6BD2" w:rsidRPr="00C46CB5" w:rsidRDefault="00981130" w:rsidP="00DF359E">
            <w:pPr>
              <w:widowControl w:val="0"/>
              <w:spacing w:after="0" w:line="240" w:lineRule="auto"/>
              <w:contextualSpacing/>
              <w:jc w:val="both"/>
              <w:rPr>
                <w:rFonts w:ascii="Times New Roman" w:eastAsia="Times New Roman" w:hAnsi="Times New Roman" w:cs="Times New Roman"/>
                <w:sz w:val="24"/>
                <w:szCs w:val="24"/>
                <w:lang w:val="ru-RU" w:eastAsia="ru-RU"/>
              </w:rPr>
            </w:pPr>
            <w:r w:rsidRPr="00C46CB5">
              <w:rPr>
                <w:rFonts w:ascii="Times New Roman" w:eastAsia="Times New Roman" w:hAnsi="Times New Roman" w:cs="Times New Roman"/>
                <w:sz w:val="24"/>
                <w:szCs w:val="24"/>
                <w:lang w:eastAsia="ru-RU"/>
              </w:rPr>
              <w:t>6.2.</w:t>
            </w:r>
            <w:r w:rsidRPr="00C46CB5">
              <w:rPr>
                <w:rFonts w:ascii="Times New Roman" w:eastAsia="Times New Roman" w:hAnsi="Times New Roman" w:cs="Times New Roman"/>
                <w:sz w:val="24"/>
                <w:szCs w:val="24"/>
                <w:lang w:val="ru-RU" w:eastAsia="ru-RU"/>
              </w:rPr>
              <w:t>4.Копію ліцензії на оптову або роздрібну торгівлю лікарськими засобами, а для виробника - ліцензію на виробництво лікарських засобів.</w:t>
            </w:r>
          </w:p>
          <w:p w:rsidR="00981130" w:rsidRPr="00C46CB5" w:rsidRDefault="00981130" w:rsidP="00DF359E">
            <w:pPr>
              <w:widowControl w:val="0"/>
              <w:spacing w:after="0" w:line="240" w:lineRule="auto"/>
              <w:contextualSpacing/>
              <w:jc w:val="both"/>
              <w:rPr>
                <w:rFonts w:ascii="Times New Roman" w:eastAsia="Times New Roman" w:hAnsi="Times New Roman" w:cs="Times New Roman"/>
                <w:sz w:val="24"/>
                <w:szCs w:val="24"/>
                <w:lang w:val="ru-RU" w:eastAsia="ru-RU"/>
              </w:rPr>
            </w:pPr>
            <w:r w:rsidRPr="00C46CB5">
              <w:rPr>
                <w:rFonts w:ascii="Times New Roman" w:eastAsia="Times New Roman" w:hAnsi="Times New Roman" w:cs="Times New Roman"/>
                <w:sz w:val="24"/>
                <w:szCs w:val="24"/>
                <w:lang w:eastAsia="ru-RU"/>
              </w:rPr>
              <w:t>6.2.</w:t>
            </w:r>
            <w:r w:rsidRPr="00C46CB5">
              <w:rPr>
                <w:rFonts w:ascii="Times New Roman" w:eastAsia="Times New Roman" w:hAnsi="Times New Roman" w:cs="Times New Roman"/>
                <w:sz w:val="24"/>
                <w:szCs w:val="24"/>
                <w:lang w:val="ru-RU" w:eastAsia="ru-RU"/>
              </w:rPr>
              <w:t xml:space="preserve">5.Учасником обов’язково надається довідка у довільній формі за підписом керівника учасника або уповноваженої ним особи про можливість забезпечення під час зберігання та транспортування товару температурного режиму «холодовий ланцюг» та надати копії відповідних документів, що </w:t>
            </w:r>
            <w:r w:rsidRPr="00C46CB5">
              <w:rPr>
                <w:rFonts w:ascii="Times New Roman" w:eastAsia="Times New Roman" w:hAnsi="Times New Roman" w:cs="Times New Roman"/>
                <w:sz w:val="24"/>
                <w:szCs w:val="24"/>
                <w:lang w:val="ru-RU" w:eastAsia="ru-RU"/>
              </w:rPr>
              <w:lastRenderedPageBreak/>
              <w:t>підтверджують наявність в учасника власних/або орендованих складських приміщень, обладнання та транспорту для забезпечення даного температурного режиму.</w:t>
            </w:r>
          </w:p>
          <w:p w:rsidR="009328C5" w:rsidRPr="00C46CB5" w:rsidRDefault="009328C5" w:rsidP="00DF359E">
            <w:pPr>
              <w:widowControl w:val="0"/>
              <w:spacing w:after="0" w:line="240" w:lineRule="auto"/>
              <w:contextualSpacing/>
              <w:jc w:val="both"/>
              <w:rPr>
                <w:rFonts w:ascii="Times New Roman" w:eastAsia="Times New Roman" w:hAnsi="Times New Roman" w:cs="Times New Roman"/>
                <w:sz w:val="24"/>
                <w:szCs w:val="24"/>
                <w:lang w:val="ru-RU" w:eastAsia="ru-RU"/>
              </w:rPr>
            </w:pPr>
            <w:r w:rsidRPr="00C46CB5">
              <w:rPr>
                <w:rFonts w:ascii="Times New Roman" w:eastAsia="Times New Roman" w:hAnsi="Times New Roman" w:cs="Times New Roman"/>
                <w:sz w:val="24"/>
                <w:szCs w:val="24"/>
                <w:lang w:val="ru-RU" w:eastAsia="ru-RU"/>
              </w:rPr>
              <w:t>6.2.6. Надати документ від виробника (представництва виробника, якщо його відповідні повноваження поширюються на територію України з документальним підтвердженням таких повноважень), яким підтверджується можливість поставки товару, який є предметом закупівлі цих торгів та пропонується учасником, згідно з вимогами Замовника, у вигляді авторизаційного листа (</w:t>
            </w:r>
            <w:r w:rsidR="00FD5C8C" w:rsidRPr="00C46CB5">
              <w:rPr>
                <w:rFonts w:ascii="Times New Roman" w:eastAsia="Times New Roman" w:hAnsi="Times New Roman" w:cs="Times New Roman"/>
                <w:sz w:val="24"/>
                <w:szCs w:val="24"/>
                <w:lang w:val="ru-RU" w:eastAsia="ru-RU"/>
              </w:rPr>
              <w:t xml:space="preserve">Авторизаційний лист виробника повинен включати: повну назву учасника, адресуватися Замовнику, мати назву предмету закупівлі та кількість. Допускається надання гарантійного листа учаснику з боку представника виробника, при цьому учасник повинен надати належним чином завірену копію документу з боку виробника про повноваження такого представника. Вказана вимога стосується лікарських засобів, кількість окремих найменувань яких дорівнює або перевищує </w:t>
            </w:r>
            <w:r w:rsidR="00211040" w:rsidRPr="00C46CB5">
              <w:rPr>
                <w:rFonts w:ascii="Times New Roman" w:eastAsia="Times New Roman" w:hAnsi="Times New Roman" w:cs="Times New Roman"/>
                <w:sz w:val="24"/>
                <w:szCs w:val="24"/>
                <w:lang w:val="ru-RU" w:eastAsia="ru-RU"/>
              </w:rPr>
              <w:t>3</w:t>
            </w:r>
            <w:r w:rsidR="00FD5C8C" w:rsidRPr="00C46CB5">
              <w:rPr>
                <w:rFonts w:ascii="Times New Roman" w:eastAsia="Times New Roman" w:hAnsi="Times New Roman" w:cs="Times New Roman"/>
                <w:sz w:val="24"/>
                <w:szCs w:val="24"/>
                <w:lang w:val="ru-RU" w:eastAsia="ru-RU"/>
              </w:rPr>
              <w:t xml:space="preserve">0 </w:t>
            </w:r>
            <w:r w:rsidR="00211040" w:rsidRPr="00C46CB5">
              <w:rPr>
                <w:rFonts w:ascii="Times New Roman" w:eastAsia="Times New Roman" w:hAnsi="Times New Roman" w:cs="Times New Roman"/>
                <w:sz w:val="24"/>
                <w:szCs w:val="24"/>
                <w:lang w:val="ru-RU" w:eastAsia="ru-RU"/>
              </w:rPr>
              <w:t>од</w:t>
            </w:r>
            <w:r w:rsidR="009F6BD4" w:rsidRPr="00C46CB5">
              <w:rPr>
                <w:rFonts w:ascii="Times New Roman" w:eastAsia="Times New Roman" w:hAnsi="Times New Roman" w:cs="Times New Roman"/>
                <w:sz w:val="24"/>
                <w:szCs w:val="24"/>
                <w:lang w:val="ru-RU" w:eastAsia="ru-RU"/>
              </w:rPr>
              <w:t>и</w:t>
            </w:r>
            <w:r w:rsidR="00211040" w:rsidRPr="00C46CB5">
              <w:rPr>
                <w:rFonts w:ascii="Times New Roman" w:eastAsia="Times New Roman" w:hAnsi="Times New Roman" w:cs="Times New Roman"/>
                <w:sz w:val="24"/>
                <w:szCs w:val="24"/>
                <w:lang w:val="ru-RU" w:eastAsia="ru-RU"/>
              </w:rPr>
              <w:t>ниць</w:t>
            </w:r>
            <w:r w:rsidR="00FD5C8C" w:rsidRPr="00C46CB5">
              <w:rPr>
                <w:rFonts w:ascii="Times New Roman" w:eastAsia="Times New Roman" w:hAnsi="Times New Roman" w:cs="Times New Roman"/>
                <w:sz w:val="24"/>
                <w:szCs w:val="24"/>
                <w:lang w:val="ru-RU" w:eastAsia="ru-RU"/>
              </w:rPr>
              <w:t>)</w:t>
            </w:r>
            <w:r w:rsidRPr="00C46CB5">
              <w:rPr>
                <w:rFonts w:ascii="Times New Roman" w:eastAsia="Times New Roman" w:hAnsi="Times New Roman" w:cs="Times New Roman"/>
                <w:sz w:val="24"/>
                <w:szCs w:val="24"/>
                <w:lang w:val="ru-RU" w:eastAsia="ru-RU"/>
              </w:rPr>
              <w:t>.</w:t>
            </w:r>
          </w:p>
          <w:p w:rsidR="00981130" w:rsidRPr="00C46CB5" w:rsidRDefault="00981130" w:rsidP="00DF359E">
            <w:pPr>
              <w:widowControl w:val="0"/>
              <w:spacing w:after="0" w:line="240" w:lineRule="auto"/>
              <w:contextualSpacing/>
              <w:jc w:val="both"/>
              <w:rPr>
                <w:rFonts w:ascii="Times New Roman" w:eastAsia="Times New Roman" w:hAnsi="Times New Roman" w:cs="Times New Roman"/>
                <w:sz w:val="24"/>
                <w:szCs w:val="24"/>
                <w:lang w:eastAsia="ru-RU"/>
              </w:rPr>
            </w:pPr>
            <w:r w:rsidRPr="00C46CB5">
              <w:rPr>
                <w:rFonts w:ascii="Times New Roman" w:hAnsi="Times New Roman" w:cs="Times New Roman"/>
                <w:sz w:val="24"/>
                <w:szCs w:val="24"/>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81130" w:rsidRPr="00C46CB5" w:rsidRDefault="00981130" w:rsidP="00DF359E">
            <w:pPr>
              <w:widowControl w:val="0"/>
              <w:spacing w:after="0" w:line="240" w:lineRule="auto"/>
              <w:contextualSpacing/>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Тендерна пропозиція, що не відповідає зазначеним вище вимогам буде, відхилена як така, що не відповідає вимогам тендерної документації.</w:t>
            </w:r>
          </w:p>
        </w:tc>
      </w:tr>
      <w:tr w:rsidR="00C46CB5" w:rsidRPr="00C46CB5" w:rsidTr="00DC6417">
        <w:trPr>
          <w:trHeight w:val="522"/>
        </w:trPr>
        <w:tc>
          <w:tcPr>
            <w:tcW w:w="570"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lastRenderedPageBreak/>
              <w:t>7</w:t>
            </w:r>
          </w:p>
        </w:tc>
        <w:tc>
          <w:tcPr>
            <w:tcW w:w="2974"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spacing w:after="0" w:line="240" w:lineRule="auto"/>
              <w:rPr>
                <w:rFonts w:ascii="Times New Roman" w:hAnsi="Times New Roman" w:cs="Times New Roman"/>
                <w:sz w:val="24"/>
                <w:szCs w:val="24"/>
              </w:rPr>
            </w:pPr>
            <w:r w:rsidRPr="00C46CB5">
              <w:rPr>
                <w:rFonts w:ascii="Times New Roman" w:hAnsi="Times New Roman" w:cs="Times New Roman"/>
                <w:b/>
                <w:sz w:val="24"/>
                <w:szCs w:val="24"/>
              </w:rPr>
              <w:t xml:space="preserve">Інформація про </w:t>
            </w:r>
            <w:r w:rsidRPr="00C46CB5">
              <w:rPr>
                <w:rFonts w:ascii="Times New Roman" w:hAnsi="Times New Roman" w:cs="Times New Roman"/>
                <w:b/>
                <w:sz w:val="24"/>
                <w:szCs w:val="24"/>
                <w:lang w:eastAsia="uk-UA"/>
              </w:rPr>
              <w:t xml:space="preserve">субпідрядника/співвиконавця </w:t>
            </w:r>
            <w:r w:rsidRPr="00C46CB5">
              <w:rPr>
                <w:rFonts w:ascii="Times New Roman" w:hAnsi="Times New Roman" w:cs="Times New Roman"/>
                <w:b/>
                <w:sz w:val="24"/>
                <w:szCs w:val="24"/>
              </w:rPr>
              <w:t>(у випадку закупівлі робіт</w:t>
            </w:r>
            <w:r w:rsidRPr="00C46CB5">
              <w:rPr>
                <w:rFonts w:ascii="Times New Roman" w:hAnsi="Times New Roman" w:cs="Times New Roman"/>
                <w:b/>
                <w:sz w:val="24"/>
                <w:szCs w:val="24"/>
                <w:lang w:eastAsia="uk-UA"/>
              </w:rPr>
              <w:t xml:space="preserve"> чи послуг</w:t>
            </w:r>
            <w:r w:rsidRPr="00C46CB5">
              <w:rPr>
                <w:rFonts w:ascii="Times New Roman" w:hAnsi="Times New Roman" w:cs="Times New Roman"/>
                <w:b/>
                <w:sz w:val="24"/>
                <w:szCs w:val="24"/>
              </w:rPr>
              <w:t>)</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981130" w:rsidRPr="00C46CB5" w:rsidRDefault="00981130" w:rsidP="00DF359E">
            <w:pPr>
              <w:widowControl w:val="0"/>
              <w:spacing w:after="0" w:line="240" w:lineRule="auto"/>
              <w:contextualSpacing/>
              <w:jc w:val="both"/>
              <w:rPr>
                <w:rFonts w:ascii="Times New Roman" w:hAnsi="Times New Roman" w:cs="Times New Roman"/>
                <w:sz w:val="24"/>
                <w:szCs w:val="24"/>
              </w:rPr>
            </w:pPr>
            <w:r w:rsidRPr="00C46CB5">
              <w:rPr>
                <w:rFonts w:ascii="Times New Roman" w:hAnsi="Times New Roman" w:cs="Times New Roman"/>
                <w:sz w:val="24"/>
                <w:szCs w:val="24"/>
                <w:lang w:eastAsia="uk-UA"/>
              </w:rPr>
              <w:t>Не передбачено.</w:t>
            </w:r>
          </w:p>
        </w:tc>
      </w:tr>
      <w:tr w:rsidR="00C46CB5" w:rsidRPr="00C46CB5" w:rsidTr="00DC6417">
        <w:trPr>
          <w:trHeight w:val="522"/>
        </w:trPr>
        <w:tc>
          <w:tcPr>
            <w:tcW w:w="570"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t>8</w:t>
            </w:r>
          </w:p>
        </w:tc>
        <w:tc>
          <w:tcPr>
            <w:tcW w:w="2974"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t>Унесення змін або відкликання тендерної пропозиції учасником</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981130" w:rsidRPr="00C46CB5" w:rsidRDefault="00981130" w:rsidP="00DF359E">
            <w:pPr>
              <w:widowControl w:val="0"/>
              <w:spacing w:after="0" w:line="240" w:lineRule="auto"/>
              <w:jc w:val="both"/>
              <w:rPr>
                <w:rFonts w:ascii="Times New Roman" w:hAnsi="Times New Roman" w:cs="Times New Roman"/>
                <w:sz w:val="24"/>
                <w:szCs w:val="24"/>
              </w:rPr>
            </w:pPr>
            <w:r w:rsidRPr="00C46CB5">
              <w:rPr>
                <w:rFonts w:ascii="Times New Roman" w:eastAsia="Times New Roman" w:hAnsi="Times New Roman" w:cs="Times New Roman"/>
                <w:sz w:val="24"/>
                <w:szCs w:val="24"/>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46CB5" w:rsidRPr="00C46CB5" w:rsidTr="005355E3">
        <w:trPr>
          <w:trHeight w:val="415"/>
        </w:trPr>
        <w:tc>
          <w:tcPr>
            <w:tcW w:w="10320" w:type="dxa"/>
            <w:gridSpan w:val="3"/>
            <w:tcBorders>
              <w:top w:val="single" w:sz="4" w:space="0" w:color="000000"/>
              <w:left w:val="single" w:sz="4" w:space="0" w:color="000000"/>
              <w:bottom w:val="single" w:sz="4" w:space="0" w:color="000000"/>
              <w:right w:val="single" w:sz="4" w:space="0" w:color="000000"/>
            </w:tcBorders>
            <w:shd w:val="clear" w:color="auto" w:fill="auto"/>
          </w:tcPr>
          <w:p w:rsidR="00981130" w:rsidRPr="00C46CB5" w:rsidRDefault="00981130" w:rsidP="00DF359E">
            <w:pPr>
              <w:widowControl w:val="0"/>
              <w:spacing w:after="0" w:line="240" w:lineRule="auto"/>
              <w:ind w:hanging="23"/>
              <w:contextualSpacing/>
              <w:jc w:val="both"/>
              <w:rPr>
                <w:rFonts w:ascii="Times New Roman" w:hAnsi="Times New Roman" w:cs="Times New Roman"/>
                <w:sz w:val="24"/>
                <w:szCs w:val="24"/>
              </w:rPr>
            </w:pPr>
            <w:r w:rsidRPr="00C46CB5">
              <w:rPr>
                <w:rFonts w:ascii="Times New Roman" w:hAnsi="Times New Roman" w:cs="Times New Roman"/>
                <w:b/>
                <w:sz w:val="24"/>
                <w:szCs w:val="24"/>
              </w:rPr>
              <w:t>Розділ IV. Подання та розкриття тендерної пропозиції</w:t>
            </w:r>
          </w:p>
        </w:tc>
      </w:tr>
      <w:tr w:rsidR="00C46CB5" w:rsidRPr="00C46CB5" w:rsidTr="00DC6417">
        <w:trPr>
          <w:trHeight w:val="522"/>
        </w:trPr>
        <w:tc>
          <w:tcPr>
            <w:tcW w:w="570"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t>1</w:t>
            </w:r>
          </w:p>
        </w:tc>
        <w:tc>
          <w:tcPr>
            <w:tcW w:w="2974"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pStyle w:val="af2"/>
              <w:widowControl w:val="0"/>
              <w:contextualSpacing/>
              <w:jc w:val="both"/>
              <w:rPr>
                <w:rFonts w:ascii="Times New Roman" w:hAnsi="Times New Roman" w:cs="Times New Roman"/>
                <w:sz w:val="24"/>
                <w:szCs w:val="24"/>
              </w:rPr>
            </w:pPr>
            <w:r w:rsidRPr="00C46CB5">
              <w:rPr>
                <w:rStyle w:val="rvts0"/>
                <w:rFonts w:ascii="Times New Roman" w:hAnsi="Times New Roman"/>
                <w:b/>
                <w:sz w:val="24"/>
                <w:szCs w:val="24"/>
              </w:rPr>
              <w:t>Кінцевий строк подання тендерної пропозиції</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981130" w:rsidRPr="00C46CB5" w:rsidRDefault="00981130" w:rsidP="00DF359E">
            <w:pPr>
              <w:widowControl w:val="0"/>
              <w:spacing w:after="0" w:line="240" w:lineRule="auto"/>
              <w:ind w:left="34"/>
              <w:contextualSpacing/>
              <w:jc w:val="both"/>
              <w:rPr>
                <w:rFonts w:ascii="Times New Roman" w:eastAsia="Times New Roman" w:hAnsi="Times New Roman" w:cs="Times New Roman"/>
                <w:sz w:val="24"/>
                <w:szCs w:val="24"/>
                <w:lang w:eastAsia="uk-UA"/>
              </w:rPr>
            </w:pPr>
            <w:r w:rsidRPr="00C46CB5">
              <w:rPr>
                <w:rFonts w:ascii="Times New Roman" w:hAnsi="Times New Roman" w:cs="Times New Roman"/>
                <w:sz w:val="24"/>
                <w:szCs w:val="24"/>
              </w:rPr>
              <w:t xml:space="preserve">1.1. Кінцевий строк подання тендерних пропозицій </w:t>
            </w:r>
          </w:p>
          <w:p w:rsidR="00981130" w:rsidRPr="00C46CB5" w:rsidRDefault="00983EA7" w:rsidP="00DF359E">
            <w:pPr>
              <w:widowControl w:val="0"/>
              <w:spacing w:after="0" w:line="240" w:lineRule="auto"/>
              <w:ind w:left="34"/>
              <w:contextualSpacing/>
              <w:jc w:val="both"/>
              <w:rPr>
                <w:rFonts w:ascii="Times New Roman" w:hAnsi="Times New Roman" w:cs="Times New Roman"/>
                <w:i/>
                <w:sz w:val="24"/>
                <w:szCs w:val="24"/>
              </w:rPr>
            </w:pPr>
            <w:r w:rsidRPr="00C46CB5">
              <w:rPr>
                <w:rFonts w:ascii="Times New Roman" w:hAnsi="Times New Roman" w:cs="Times New Roman"/>
                <w:b/>
                <w:sz w:val="24"/>
                <w:szCs w:val="24"/>
                <w:lang w:val="ru-RU"/>
              </w:rPr>
              <w:t>Вказаний в електронній системі</w:t>
            </w:r>
            <w:r w:rsidR="00981130" w:rsidRPr="00C46CB5">
              <w:rPr>
                <w:rFonts w:ascii="Times New Roman" w:hAnsi="Times New Roman" w:cs="Times New Roman"/>
                <w:sz w:val="24"/>
                <w:szCs w:val="24"/>
              </w:rPr>
              <w:t xml:space="preserve"> </w:t>
            </w:r>
            <w:r w:rsidR="00981130" w:rsidRPr="00C46CB5">
              <w:rPr>
                <w:rFonts w:ascii="Times New Roman" w:hAnsi="Times New Roman" w:cs="Times New Roman"/>
                <w:i/>
                <w:sz w:val="24"/>
                <w:szCs w:val="24"/>
              </w:rPr>
              <w:t>(строк для</w:t>
            </w:r>
            <w:r w:rsidR="00981130" w:rsidRPr="00C46CB5">
              <w:rPr>
                <w:rFonts w:ascii="Times New Roman" w:hAnsi="Times New Roman" w:cs="Times New Roman"/>
                <w:i/>
                <w:sz w:val="24"/>
                <w:szCs w:val="24"/>
                <w:lang w:val="ru-RU"/>
              </w:rPr>
              <w:t xml:space="preserve"> </w:t>
            </w:r>
            <w:r w:rsidR="00981130" w:rsidRPr="00C46CB5">
              <w:rPr>
                <w:rFonts w:ascii="Times New Roman" w:hAnsi="Times New Roman" w:cs="Times New Roman"/>
                <w:i/>
                <w:sz w:val="24"/>
                <w:szCs w:val="24"/>
              </w:rPr>
              <w:t xml:space="preserve">подання тендерних пропозицій </w:t>
            </w:r>
            <w:r w:rsidR="00981130" w:rsidRPr="00C46CB5">
              <w:rPr>
                <w:rFonts w:ascii="Times New Roman" w:hAnsi="Times New Roman" w:cs="Times New Roman"/>
                <w:b/>
                <w:i/>
                <w:sz w:val="24"/>
                <w:szCs w:val="24"/>
              </w:rPr>
              <w:t>не може бути менше ніж</w:t>
            </w:r>
            <w:r w:rsidR="00981130" w:rsidRPr="00C46CB5">
              <w:rPr>
                <w:rFonts w:ascii="Times New Roman" w:hAnsi="Times New Roman" w:cs="Times New Roman"/>
                <w:b/>
                <w:i/>
                <w:sz w:val="24"/>
                <w:szCs w:val="24"/>
                <w:lang w:val="ru-RU"/>
              </w:rPr>
              <w:t xml:space="preserve"> </w:t>
            </w:r>
            <w:r w:rsidR="00981130" w:rsidRPr="00C46CB5">
              <w:rPr>
                <w:rFonts w:ascii="Times New Roman" w:hAnsi="Times New Roman" w:cs="Times New Roman"/>
                <w:b/>
                <w:i/>
                <w:sz w:val="24"/>
                <w:szCs w:val="24"/>
              </w:rPr>
              <w:t>сім днів</w:t>
            </w:r>
            <w:r w:rsidR="00981130" w:rsidRPr="00C46CB5">
              <w:rPr>
                <w:rFonts w:ascii="Times New Roman" w:hAnsi="Times New Roman" w:cs="Times New Roman"/>
                <w:i/>
                <w:sz w:val="24"/>
                <w:szCs w:val="24"/>
              </w:rPr>
              <w:t xml:space="preserve"> з дня оприлюднення оголошення про проведення</w:t>
            </w:r>
            <w:r w:rsidR="00981130" w:rsidRPr="00C46CB5">
              <w:rPr>
                <w:rFonts w:ascii="Times New Roman" w:hAnsi="Times New Roman" w:cs="Times New Roman"/>
                <w:i/>
                <w:sz w:val="24"/>
                <w:szCs w:val="24"/>
                <w:lang w:val="ru-RU"/>
              </w:rPr>
              <w:t xml:space="preserve"> </w:t>
            </w:r>
            <w:r w:rsidR="00981130" w:rsidRPr="00C46CB5">
              <w:rPr>
                <w:rFonts w:ascii="Times New Roman" w:hAnsi="Times New Roman" w:cs="Times New Roman"/>
                <w:i/>
                <w:sz w:val="24"/>
                <w:szCs w:val="24"/>
              </w:rPr>
              <w:t>відкритих торгів в електронній системі закупівель).</w:t>
            </w:r>
          </w:p>
          <w:p w:rsidR="00981130" w:rsidRPr="00C46CB5" w:rsidRDefault="00981130" w:rsidP="00DF359E">
            <w:pPr>
              <w:widowControl w:val="0"/>
              <w:spacing w:after="0" w:line="240" w:lineRule="auto"/>
              <w:ind w:left="34"/>
              <w:contextualSpacing/>
              <w:jc w:val="both"/>
              <w:rPr>
                <w:rFonts w:ascii="Times New Roman" w:hAnsi="Times New Roman" w:cs="Times New Roman"/>
                <w:sz w:val="24"/>
                <w:szCs w:val="24"/>
              </w:rPr>
            </w:pPr>
            <w:r w:rsidRPr="00C46CB5">
              <w:rPr>
                <w:rFonts w:ascii="Times New Roman" w:eastAsia="Times New Roman" w:hAnsi="Times New Roman" w:cs="Times New Roman"/>
                <w:sz w:val="24"/>
                <w:szCs w:val="24"/>
                <w:lang w:eastAsia="uk-UA"/>
              </w:rPr>
              <w:t>1.2. Отримана тендерна пропозиція вноситься автоматично до реєстру отриманих тендерних пропозицій.</w:t>
            </w:r>
          </w:p>
          <w:p w:rsidR="00981130" w:rsidRPr="00C46CB5" w:rsidRDefault="00981130" w:rsidP="00DF359E">
            <w:pPr>
              <w:widowControl w:val="0"/>
              <w:spacing w:after="0" w:line="240" w:lineRule="auto"/>
              <w:ind w:left="34"/>
              <w:contextualSpacing/>
              <w:jc w:val="both"/>
              <w:rPr>
                <w:rFonts w:ascii="Times New Roman" w:hAnsi="Times New Roman" w:cs="Times New Roman"/>
                <w:sz w:val="24"/>
                <w:szCs w:val="24"/>
              </w:rPr>
            </w:pPr>
            <w:r w:rsidRPr="00C46CB5">
              <w:rPr>
                <w:rFonts w:ascii="Times New Roman" w:hAnsi="Times New Roman" w:cs="Times New Roman"/>
                <w:sz w:val="24"/>
                <w:szCs w:val="24"/>
              </w:rPr>
              <w:t>1.3.</w:t>
            </w:r>
            <w:r w:rsidRPr="00C46CB5">
              <w:rPr>
                <w:rFonts w:ascii="Times New Roman" w:eastAsia="Times New Roman" w:hAnsi="Times New Roman" w:cs="Times New Roman"/>
                <w:sz w:val="24"/>
                <w:szCs w:val="24"/>
                <w:lang w:eastAsia="ru-RU"/>
              </w:rPr>
              <w:t xml:space="preserve"> </w:t>
            </w:r>
            <w:r w:rsidRPr="00C46CB5">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81130" w:rsidRPr="00C46CB5" w:rsidRDefault="00981130" w:rsidP="00DF359E">
            <w:pPr>
              <w:widowControl w:val="0"/>
              <w:spacing w:after="0" w:line="240" w:lineRule="auto"/>
              <w:ind w:left="34"/>
              <w:contextualSpacing/>
              <w:jc w:val="both"/>
              <w:rPr>
                <w:rFonts w:ascii="Times New Roman" w:hAnsi="Times New Roman" w:cs="Times New Roman"/>
                <w:sz w:val="24"/>
                <w:szCs w:val="24"/>
              </w:rPr>
            </w:pPr>
            <w:r w:rsidRPr="00C46CB5">
              <w:rPr>
                <w:rFonts w:ascii="Times New Roman" w:hAnsi="Times New Roman" w:cs="Times New Roman"/>
                <w:sz w:val="24"/>
                <w:szCs w:val="24"/>
              </w:rPr>
              <w:t>1.4. Тендерні пропозиції після закінчення кінцевого строку їх подання не приймаються електронною системою закупівель.</w:t>
            </w:r>
          </w:p>
        </w:tc>
      </w:tr>
      <w:tr w:rsidR="00C46CB5" w:rsidRPr="00C46CB5" w:rsidTr="00DC6417">
        <w:trPr>
          <w:trHeight w:val="522"/>
        </w:trPr>
        <w:tc>
          <w:tcPr>
            <w:tcW w:w="570"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t>2</w:t>
            </w:r>
          </w:p>
        </w:tc>
        <w:tc>
          <w:tcPr>
            <w:tcW w:w="2974"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b/>
                <w:sz w:val="24"/>
                <w:szCs w:val="24"/>
              </w:rPr>
            </w:pPr>
            <w:r w:rsidRPr="00C46CB5">
              <w:rPr>
                <w:rFonts w:ascii="Times New Roman" w:hAnsi="Times New Roman" w:cs="Times New Roman"/>
                <w:b/>
                <w:sz w:val="24"/>
                <w:szCs w:val="24"/>
              </w:rPr>
              <w:t>Порядок розкриття</w:t>
            </w:r>
          </w:p>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rPr>
              <w:t>тендерної пропозиції</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981130" w:rsidRPr="00C46CB5" w:rsidRDefault="00981130" w:rsidP="00DF359E">
            <w:pPr>
              <w:widowControl w:val="0"/>
              <w:spacing w:after="0" w:line="240" w:lineRule="auto"/>
              <w:contextualSpacing/>
              <w:jc w:val="both"/>
              <w:rPr>
                <w:rFonts w:ascii="Times New Roman" w:eastAsia="Times New Roman" w:hAnsi="Times New Roman" w:cs="Times New Roman"/>
                <w:sz w:val="24"/>
                <w:szCs w:val="24"/>
              </w:rPr>
            </w:pPr>
            <w:r w:rsidRPr="00C46CB5">
              <w:rPr>
                <w:rFonts w:ascii="Times New Roman" w:hAnsi="Times New Roman" w:cs="Times New Roman"/>
                <w:sz w:val="24"/>
                <w:szCs w:val="24"/>
              </w:rPr>
              <w:t xml:space="preserve">2.1 </w:t>
            </w:r>
            <w:r w:rsidR="009F6BD4" w:rsidRPr="00C46CB5">
              <w:rPr>
                <w:rFonts w:ascii="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w:t>
            </w:r>
            <w:r w:rsidR="009F6BD4" w:rsidRPr="00C46CB5">
              <w:rPr>
                <w:rFonts w:ascii="Times New Roman" w:hAnsi="Times New Roman" w:cs="Times New Roman"/>
                <w:sz w:val="24"/>
                <w:szCs w:val="24"/>
              </w:rPr>
              <w:lastRenderedPageBreak/>
              <w:t>системою закупівель автоматично в день оприлюднення замовником оголошення про проведення відкритих торгів в електронній системі закупівель.</w:t>
            </w:r>
            <w:r w:rsidR="009F6BD4" w:rsidRPr="00C46CB5">
              <w:rPr>
                <w:rFonts w:ascii="Times New Roman" w:eastAsia="Times New Roman" w:hAnsi="Times New Roman" w:cs="Times New Roman"/>
                <w:sz w:val="24"/>
                <w:szCs w:val="24"/>
                <w:highlight w:val="white"/>
              </w:rPr>
              <w:t xml:space="preserve"> </w:t>
            </w:r>
            <w:r w:rsidR="009F6BD4" w:rsidRPr="00C46CB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F6BD4" w:rsidRPr="00C46CB5" w:rsidRDefault="009F6BD4" w:rsidP="00DF359E">
            <w:pPr>
              <w:widowControl w:val="0"/>
              <w:spacing w:after="0" w:line="240" w:lineRule="auto"/>
              <w:contextualSpacing/>
              <w:jc w:val="both"/>
              <w:rPr>
                <w:rFonts w:ascii="Times New Roman" w:hAnsi="Times New Roman" w:cs="Times New Roman"/>
                <w:sz w:val="24"/>
                <w:szCs w:val="24"/>
              </w:rPr>
            </w:pPr>
            <w:r w:rsidRPr="00C46CB5">
              <w:rPr>
                <w:rFonts w:ascii="Times New Roman" w:eastAsia="Times New Roman" w:hAnsi="Times New Roman" w:cs="Times New Roman"/>
                <w:sz w:val="24"/>
                <w:szCs w:val="24"/>
              </w:rPr>
              <w:t xml:space="preserve">2.2. </w:t>
            </w:r>
            <w:r w:rsidRPr="00C46CB5">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C46CB5" w:rsidRPr="00C46CB5" w:rsidTr="00DF359E">
        <w:trPr>
          <w:trHeight w:val="342"/>
        </w:trPr>
        <w:tc>
          <w:tcPr>
            <w:tcW w:w="10320" w:type="dxa"/>
            <w:gridSpan w:val="3"/>
            <w:tcBorders>
              <w:top w:val="single" w:sz="4" w:space="0" w:color="000000"/>
              <w:left w:val="single" w:sz="4" w:space="0" w:color="000000"/>
              <w:bottom w:val="single" w:sz="4" w:space="0" w:color="000000"/>
              <w:right w:val="single" w:sz="4" w:space="0" w:color="000000"/>
            </w:tcBorders>
            <w:shd w:val="clear" w:color="auto" w:fill="auto"/>
          </w:tcPr>
          <w:p w:rsidR="00981130" w:rsidRPr="00C46CB5" w:rsidRDefault="00981130" w:rsidP="00DF359E">
            <w:pPr>
              <w:widowControl w:val="0"/>
              <w:spacing w:after="0" w:line="240" w:lineRule="auto"/>
              <w:contextualSpacing/>
              <w:jc w:val="both"/>
              <w:rPr>
                <w:rFonts w:ascii="Times New Roman" w:hAnsi="Times New Roman" w:cs="Times New Roman"/>
                <w:sz w:val="24"/>
                <w:szCs w:val="24"/>
              </w:rPr>
            </w:pPr>
            <w:r w:rsidRPr="00C46CB5">
              <w:rPr>
                <w:rFonts w:ascii="Times New Roman" w:hAnsi="Times New Roman" w:cs="Times New Roman"/>
                <w:b/>
                <w:sz w:val="24"/>
                <w:szCs w:val="24"/>
              </w:rPr>
              <w:lastRenderedPageBreak/>
              <w:t>Розділ V. Оцінка тендерної пропозиції</w:t>
            </w:r>
          </w:p>
        </w:tc>
      </w:tr>
      <w:tr w:rsidR="00C46CB5" w:rsidRPr="00C46CB5" w:rsidTr="00DC6417">
        <w:trPr>
          <w:trHeight w:val="274"/>
        </w:trPr>
        <w:tc>
          <w:tcPr>
            <w:tcW w:w="570"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t>1</w:t>
            </w:r>
          </w:p>
        </w:tc>
        <w:tc>
          <w:tcPr>
            <w:tcW w:w="2974"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A75315" w:rsidRPr="00C46CB5" w:rsidRDefault="00A75315" w:rsidP="00DF359E">
            <w:pPr>
              <w:shd w:val="clear" w:color="auto" w:fill="FFFFFF"/>
              <w:spacing w:after="0" w:line="240" w:lineRule="auto"/>
              <w:jc w:val="both"/>
              <w:rPr>
                <w:rFonts w:ascii="Times New Roman" w:eastAsia="Times New Roman" w:hAnsi="Times New Roman" w:cs="Times New Roman"/>
                <w:sz w:val="24"/>
                <w:szCs w:val="24"/>
                <w:highlight w:val="white"/>
                <w:lang w:eastAsia="en-US"/>
              </w:rPr>
            </w:pPr>
            <w:r w:rsidRPr="00C46CB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C46CB5">
                <w:rPr>
                  <w:rStyle w:val="a5"/>
                  <w:rFonts w:ascii="Times New Roman" w:eastAsia="Times New Roman" w:hAnsi="Times New Roman"/>
                  <w:color w:val="auto"/>
                  <w:sz w:val="24"/>
                  <w:szCs w:val="24"/>
                  <w:highlight w:val="white"/>
                </w:rPr>
                <w:t>шістнадцятої</w:t>
              </w:r>
            </w:hyperlink>
            <w:r w:rsidRPr="00C46CB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81130" w:rsidRPr="00C46CB5" w:rsidRDefault="00A75315" w:rsidP="00DF359E">
            <w:pPr>
              <w:widowControl w:val="0"/>
              <w:spacing w:after="0" w:line="240" w:lineRule="auto"/>
              <w:jc w:val="both"/>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r w:rsidR="00981130" w:rsidRPr="00C46CB5">
              <w:rPr>
                <w:rFonts w:ascii="Times New Roman" w:eastAsia="Times New Roman" w:hAnsi="Times New Roman" w:cs="Times New Roman"/>
                <w:sz w:val="24"/>
                <w:szCs w:val="24"/>
                <w:lang w:eastAsia="uk-UA"/>
              </w:rPr>
              <w:t>.</w:t>
            </w:r>
          </w:p>
          <w:p w:rsidR="00981130" w:rsidRPr="00C46CB5" w:rsidRDefault="00981130" w:rsidP="00DF359E">
            <w:pPr>
              <w:widowControl w:val="0"/>
              <w:spacing w:after="0" w:line="240" w:lineRule="auto"/>
              <w:jc w:val="both"/>
              <w:rPr>
                <w:rFonts w:ascii="Times New Roman" w:eastAsia="Times New Roman" w:hAnsi="Times New Roman" w:cs="Times New Roman"/>
                <w:b/>
                <w:sz w:val="24"/>
                <w:szCs w:val="24"/>
                <w:lang w:eastAsia="uk-UA"/>
              </w:rPr>
            </w:pPr>
            <w:r w:rsidRPr="00C46CB5">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p w:rsidR="00A75315" w:rsidRPr="00C46CB5" w:rsidRDefault="00A75315" w:rsidP="00DF359E">
            <w:pPr>
              <w:widowControl w:val="0"/>
              <w:spacing w:after="0" w:line="240" w:lineRule="auto"/>
              <w:jc w:val="both"/>
              <w:rPr>
                <w:rFonts w:ascii="Times New Roman" w:eastAsia="Times New Roman" w:hAnsi="Times New Roman" w:cs="Times New Roman"/>
                <w:b/>
                <w:sz w:val="24"/>
                <w:szCs w:val="24"/>
                <w:highlight w:val="white"/>
                <w:lang w:eastAsia="en-US"/>
              </w:rPr>
            </w:pPr>
            <w:r w:rsidRPr="00C46CB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75315" w:rsidRPr="00C46CB5" w:rsidRDefault="00A75315" w:rsidP="00DF359E">
            <w:pPr>
              <w:widowControl w:val="0"/>
              <w:spacing w:after="0" w:line="240" w:lineRule="auto"/>
              <w:jc w:val="both"/>
              <w:rPr>
                <w:rFonts w:ascii="Times New Roman" w:eastAsia="Times New Roman" w:hAnsi="Times New Roman" w:cs="Times New Roman"/>
                <w:i/>
                <w:sz w:val="24"/>
                <w:szCs w:val="24"/>
                <w:highlight w:val="white"/>
              </w:rPr>
            </w:pPr>
            <w:r w:rsidRPr="00C46CB5">
              <w:rPr>
                <w:rFonts w:ascii="Times New Roman" w:eastAsia="Times New Roman" w:hAnsi="Times New Roman" w:cs="Times New Roman"/>
                <w:i/>
                <w:sz w:val="24"/>
                <w:szCs w:val="24"/>
                <w:highlight w:val="white"/>
              </w:rPr>
              <w:t>(у разі якщо подано дві і більше тендерних пропозицій).</w:t>
            </w:r>
          </w:p>
          <w:p w:rsidR="00A75315" w:rsidRPr="00C46CB5" w:rsidRDefault="00A75315" w:rsidP="00DF359E">
            <w:pPr>
              <w:shd w:val="clear" w:color="auto" w:fill="FFFFFF"/>
              <w:spacing w:after="0" w:line="240" w:lineRule="auto"/>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sidRPr="00C46CB5">
              <w:rPr>
                <w:rFonts w:ascii="Times New Roman" w:eastAsia="Times New Roman" w:hAnsi="Times New Roman" w:cs="Times New Roman"/>
                <w:sz w:val="24"/>
                <w:szCs w:val="24"/>
                <w:highlight w:val="white"/>
              </w:rPr>
              <w:lastRenderedPageBreak/>
              <w:t>вигідну тендерну пропозицію учасника процедури закупівлі відповідно до цього пункту щодо її відповідності вимогам тендерної документації.</w:t>
            </w:r>
          </w:p>
          <w:p w:rsidR="00A75315" w:rsidRPr="00C46CB5" w:rsidRDefault="00A75315" w:rsidP="00DF359E">
            <w:pPr>
              <w:widowControl w:val="0"/>
              <w:spacing w:after="0" w:line="240" w:lineRule="auto"/>
              <w:jc w:val="both"/>
              <w:rPr>
                <w:rFonts w:ascii="Times New Roman" w:eastAsia="Times New Roman" w:hAnsi="Times New Roman" w:cs="Times New Roman"/>
                <w:sz w:val="24"/>
                <w:szCs w:val="24"/>
              </w:rPr>
            </w:pPr>
            <w:r w:rsidRPr="00C46CB5">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C46CB5">
              <w:rPr>
                <w:rFonts w:ascii="Times New Roman" w:eastAsia="Times New Roman" w:hAnsi="Times New Roman" w:cs="Times New Roman"/>
                <w:i/>
                <w:sz w:val="24"/>
                <w:szCs w:val="24"/>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75315" w:rsidRPr="00C46CB5" w:rsidRDefault="00A75315" w:rsidP="00DF359E">
            <w:pPr>
              <w:widowControl w:val="0"/>
              <w:spacing w:after="0" w:line="240" w:lineRule="auto"/>
              <w:jc w:val="both"/>
              <w:rPr>
                <w:rFonts w:ascii="Times New Roman" w:eastAsia="Times New Roman" w:hAnsi="Times New Roman" w:cs="Times New Roman"/>
                <w:b/>
                <w:i/>
                <w:sz w:val="24"/>
                <w:szCs w:val="24"/>
              </w:rPr>
            </w:pPr>
            <w:r w:rsidRPr="00C46CB5">
              <w:rPr>
                <w:rFonts w:ascii="Times New Roman" w:eastAsia="Times New Roman" w:hAnsi="Times New Roman" w:cs="Times New Roman"/>
                <w:i/>
                <w:sz w:val="24"/>
                <w:szCs w:val="24"/>
              </w:rPr>
              <w:t xml:space="preserve">До розгляду </w:t>
            </w:r>
            <w:r w:rsidRPr="00C46CB5">
              <w:rPr>
                <w:rFonts w:ascii="Times New Roman" w:eastAsia="Times New Roman" w:hAnsi="Times New Roman" w:cs="Times New Roman"/>
                <w:i/>
                <w:sz w:val="24"/>
                <w:szCs w:val="24"/>
                <w:u w:val="single"/>
              </w:rPr>
              <w:t xml:space="preserve">не приймається </w:t>
            </w:r>
            <w:r w:rsidRPr="00C46CB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81130" w:rsidRPr="00C46CB5" w:rsidRDefault="00A75315" w:rsidP="00DF359E">
            <w:pPr>
              <w:widowControl w:val="0"/>
              <w:spacing w:after="0" w:line="240" w:lineRule="auto"/>
              <w:jc w:val="both"/>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r w:rsidR="00981130" w:rsidRPr="00C46CB5">
              <w:rPr>
                <w:rFonts w:ascii="Times New Roman" w:eastAsia="Times New Roman" w:hAnsi="Times New Roman" w:cs="Times New Roman"/>
                <w:sz w:val="24"/>
                <w:szCs w:val="24"/>
                <w:lang w:eastAsia="uk-UA"/>
              </w:rPr>
              <w:t>.</w:t>
            </w:r>
          </w:p>
          <w:p w:rsidR="00A75315" w:rsidRPr="00C46CB5" w:rsidRDefault="00A75315" w:rsidP="00DF359E">
            <w:pPr>
              <w:widowControl w:val="0"/>
              <w:spacing w:after="0" w:line="240" w:lineRule="auto"/>
              <w:jc w:val="both"/>
              <w:rPr>
                <w:rFonts w:ascii="Times New Roman" w:eastAsia="Times New Roman" w:hAnsi="Times New Roman" w:cs="Times New Roman"/>
                <w:sz w:val="24"/>
                <w:szCs w:val="24"/>
                <w:lang w:eastAsia="en-US"/>
              </w:rPr>
            </w:pPr>
            <w:r w:rsidRPr="00C46CB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75315" w:rsidRPr="00C46CB5" w:rsidRDefault="00A75315" w:rsidP="00DF359E">
            <w:pPr>
              <w:widowControl w:val="0"/>
              <w:spacing w:after="0" w:line="240" w:lineRule="auto"/>
              <w:jc w:val="both"/>
              <w:rPr>
                <w:rFonts w:ascii="Times New Roman" w:eastAsia="Times New Roman" w:hAnsi="Times New Roman" w:cs="Times New Roman"/>
                <w:sz w:val="24"/>
                <w:szCs w:val="24"/>
              </w:rPr>
            </w:pPr>
            <w:r w:rsidRPr="00C46CB5">
              <w:rPr>
                <w:rFonts w:ascii="Times New Roman" w:eastAsia="Times New Roman" w:hAnsi="Times New Roman" w:cs="Times New Roman"/>
                <w:sz w:val="24"/>
                <w:szCs w:val="24"/>
              </w:rPr>
              <w:t>Оцінка здійснюється щодо предмета закупівлі в цілому.</w:t>
            </w:r>
          </w:p>
          <w:p w:rsidR="00A75315" w:rsidRPr="00C46CB5" w:rsidRDefault="00A75315" w:rsidP="00DF359E">
            <w:pPr>
              <w:widowControl w:val="0"/>
              <w:spacing w:after="0" w:line="240" w:lineRule="auto"/>
              <w:jc w:val="both"/>
              <w:rPr>
                <w:rFonts w:ascii="Times New Roman" w:eastAsia="Times New Roman" w:hAnsi="Times New Roman" w:cs="Times New Roman"/>
                <w:sz w:val="24"/>
                <w:szCs w:val="24"/>
                <w:highlight w:val="yellow"/>
              </w:rPr>
            </w:pPr>
            <w:r w:rsidRPr="00C46CB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r w:rsidRPr="00C46CB5">
              <w:rPr>
                <w:rFonts w:ascii="Times New Roman" w:eastAsia="Times New Roman" w:hAnsi="Times New Roman" w:cs="Times New Roman"/>
                <w:sz w:val="24"/>
                <w:szCs w:val="24"/>
                <w:highlight w:val="white"/>
              </w:rPr>
              <w:t xml:space="preserve"> Розмір мінімального кроку пониження ціни під час електронного аукціону – 0,5 % </w:t>
            </w:r>
          </w:p>
          <w:p w:rsidR="00A75315" w:rsidRPr="00C46CB5" w:rsidRDefault="00A75315" w:rsidP="00DF359E">
            <w:pPr>
              <w:shd w:val="clear" w:color="auto" w:fill="FFFFFF"/>
              <w:spacing w:after="0" w:line="240" w:lineRule="auto"/>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75315" w:rsidRPr="00C46CB5" w:rsidRDefault="00A75315" w:rsidP="00DF359E">
            <w:pPr>
              <w:shd w:val="clear" w:color="auto" w:fill="FFFFFF"/>
              <w:spacing w:after="0" w:line="240" w:lineRule="auto"/>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закупівлі, до органів </w:t>
            </w:r>
            <w:r w:rsidRPr="00C46CB5">
              <w:rPr>
                <w:rFonts w:ascii="Times New Roman" w:eastAsia="Times New Roman" w:hAnsi="Times New Roman" w:cs="Times New Roman"/>
                <w:sz w:val="24"/>
                <w:szCs w:val="24"/>
                <w:highlight w:val="white"/>
              </w:rPr>
              <w:lastRenderedPageBreak/>
              <w:t>державної влади, підприємств, установ, організацій відповідно до їх компетенції.</w:t>
            </w:r>
          </w:p>
          <w:p w:rsidR="00A75315" w:rsidRPr="00C46CB5" w:rsidRDefault="00A75315" w:rsidP="00DF359E">
            <w:pPr>
              <w:widowControl w:val="0"/>
              <w:spacing w:after="0" w:line="240" w:lineRule="auto"/>
              <w:jc w:val="both"/>
              <w:rPr>
                <w:rFonts w:ascii="Times New Roman" w:eastAsia="Times New Roman" w:hAnsi="Times New Roman" w:cs="Times New Roman"/>
                <w:sz w:val="24"/>
                <w:szCs w:val="24"/>
              </w:rPr>
            </w:pPr>
            <w:r w:rsidRPr="00C46CB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C46CB5">
              <w:rPr>
                <w:rFonts w:ascii="Times New Roman" w:eastAsia="Times New Roman" w:hAnsi="Times New Roman" w:cs="Times New Roman"/>
                <w:sz w:val="24"/>
                <w:szCs w:val="24"/>
              </w:rPr>
              <w:t>.</w:t>
            </w:r>
          </w:p>
          <w:p w:rsidR="00A75315" w:rsidRPr="00C46CB5" w:rsidRDefault="00A75315" w:rsidP="00DF359E">
            <w:pPr>
              <w:keepNext/>
              <w:shd w:val="clear" w:color="auto" w:fill="FFFFFF"/>
              <w:spacing w:after="0" w:line="240" w:lineRule="auto"/>
              <w:jc w:val="both"/>
              <w:rPr>
                <w:rFonts w:ascii="Times New Roman" w:eastAsia="Times New Roman" w:hAnsi="Times New Roman" w:cs="Times New Roman"/>
                <w:sz w:val="24"/>
                <w:szCs w:val="24"/>
                <w:highlight w:val="white"/>
                <w:lang w:eastAsia="en-US"/>
              </w:rPr>
            </w:pPr>
            <w:r w:rsidRPr="00C46CB5">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75315" w:rsidRPr="00C46CB5" w:rsidRDefault="00A75315" w:rsidP="00DF359E">
            <w:pPr>
              <w:spacing w:after="0" w:line="240" w:lineRule="auto"/>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75315" w:rsidRPr="00C46CB5" w:rsidRDefault="00A75315" w:rsidP="00DF359E">
            <w:pPr>
              <w:spacing w:after="0" w:line="240" w:lineRule="auto"/>
              <w:jc w:val="both"/>
              <w:rPr>
                <w:rFonts w:ascii="Times New Roman" w:eastAsia="Times New Roman" w:hAnsi="Times New Roman" w:cs="Times New Roman"/>
                <w:strike/>
                <w:sz w:val="24"/>
                <w:szCs w:val="24"/>
                <w:highlight w:val="white"/>
              </w:rPr>
            </w:pPr>
            <w:r w:rsidRPr="00C46CB5">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75315" w:rsidRPr="00C46CB5" w:rsidRDefault="00A75315" w:rsidP="00DF359E">
            <w:pPr>
              <w:widowControl w:val="0"/>
              <w:spacing w:after="0" w:line="240" w:lineRule="auto"/>
              <w:jc w:val="both"/>
              <w:rPr>
                <w:rFonts w:ascii="Times New Roman" w:eastAsia="Times New Roman" w:hAnsi="Times New Roman" w:cs="Times New Roman"/>
                <w:sz w:val="24"/>
                <w:szCs w:val="24"/>
              </w:rPr>
            </w:pPr>
            <w:r w:rsidRPr="00C46CB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46CB5">
              <w:rPr>
                <w:rFonts w:ascii="Times New Roman" w:eastAsia="Times New Roman" w:hAnsi="Times New Roman" w:cs="Times New Roman"/>
                <w:b/>
                <w:i/>
                <w:sz w:val="24"/>
                <w:szCs w:val="24"/>
              </w:rPr>
              <w:t>протягом 24 годин</w:t>
            </w:r>
            <w:r w:rsidRPr="00C46CB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75315" w:rsidRPr="00C46CB5" w:rsidRDefault="00A75315" w:rsidP="00DF359E">
            <w:pPr>
              <w:widowControl w:val="0"/>
              <w:spacing w:after="0" w:line="240" w:lineRule="auto"/>
              <w:jc w:val="both"/>
              <w:rPr>
                <w:rFonts w:ascii="Times New Roman" w:eastAsia="Times New Roman" w:hAnsi="Times New Roman" w:cs="Times New Roman"/>
                <w:sz w:val="24"/>
                <w:szCs w:val="24"/>
              </w:rPr>
            </w:pPr>
            <w:r w:rsidRPr="00C46CB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C46CB5">
              <w:rPr>
                <w:rFonts w:ascii="Times New Roman" w:eastAsia="Times New Roman" w:hAnsi="Times New Roman" w:cs="Times New Roman"/>
                <w:sz w:val="24"/>
                <w:szCs w:val="24"/>
                <w:highlight w:val="white"/>
              </w:rPr>
              <w:t>лених невідповідностей</w:t>
            </w:r>
            <w:r w:rsidRPr="00C46CB5">
              <w:rPr>
                <w:rFonts w:ascii="Times New Roman" w:eastAsia="Times New Roman" w:hAnsi="Times New Roman" w:cs="Times New Roman"/>
                <w:sz w:val="24"/>
                <w:szCs w:val="24"/>
              </w:rPr>
              <w:t>.</w:t>
            </w:r>
          </w:p>
          <w:p w:rsidR="00A75315" w:rsidRPr="00C46CB5" w:rsidRDefault="00A75315" w:rsidP="00DF359E">
            <w:pPr>
              <w:widowControl w:val="0"/>
              <w:spacing w:after="0" w:line="240" w:lineRule="auto"/>
              <w:jc w:val="both"/>
              <w:rPr>
                <w:rFonts w:ascii="Times New Roman" w:eastAsia="Times New Roman" w:hAnsi="Times New Roman" w:cs="Times New Roman"/>
                <w:sz w:val="24"/>
                <w:szCs w:val="24"/>
                <w:highlight w:val="white"/>
                <w:lang w:eastAsia="en-US"/>
              </w:rPr>
            </w:pPr>
            <w:r w:rsidRPr="00C46CB5">
              <w:rPr>
                <w:rFonts w:ascii="Times New Roman" w:eastAsia="Times New Roman" w:hAnsi="Times New Roman" w:cs="Times New Roman"/>
                <w:sz w:val="24"/>
                <w:szCs w:val="24"/>
                <w:highlight w:val="white"/>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81130" w:rsidRPr="00C46CB5" w:rsidRDefault="00A75315" w:rsidP="00DF359E">
            <w:pPr>
              <w:widowControl w:val="0"/>
              <w:spacing w:after="0" w:line="240" w:lineRule="auto"/>
              <w:jc w:val="both"/>
              <w:rPr>
                <w:rFonts w:ascii="Times New Roman" w:hAnsi="Times New Roman" w:cs="Times New Roman"/>
                <w:sz w:val="24"/>
                <w:szCs w:val="24"/>
                <w:lang w:eastAsia="uk-UA"/>
              </w:rPr>
            </w:pPr>
            <w:r w:rsidRPr="00C46CB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C46CB5">
              <w:rPr>
                <w:rFonts w:ascii="Times New Roman" w:eastAsia="Times New Roman" w:hAnsi="Times New Roman" w:cs="Times New Roman"/>
                <w:sz w:val="24"/>
                <w:szCs w:val="24"/>
              </w:rPr>
              <w:t>.</w:t>
            </w:r>
          </w:p>
        </w:tc>
      </w:tr>
      <w:tr w:rsidR="00C46CB5" w:rsidRPr="00C46CB5" w:rsidTr="00DC6417">
        <w:trPr>
          <w:trHeight w:val="522"/>
        </w:trPr>
        <w:tc>
          <w:tcPr>
            <w:tcW w:w="570"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lastRenderedPageBreak/>
              <w:t>2</w:t>
            </w:r>
          </w:p>
        </w:tc>
        <w:tc>
          <w:tcPr>
            <w:tcW w:w="2974"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t>Інша інформація</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981130" w:rsidRPr="00C46CB5" w:rsidRDefault="00981130" w:rsidP="00DF359E">
            <w:pPr>
              <w:widowControl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2.1. Вартість тендерної пропозиції та всі інші ціни повинні бути чітко визначені.</w:t>
            </w:r>
          </w:p>
          <w:p w:rsidR="00981130" w:rsidRPr="00C46CB5" w:rsidRDefault="00981130" w:rsidP="00DF359E">
            <w:pPr>
              <w:widowControl w:val="0"/>
              <w:suppressAutoHyphens w:val="0"/>
              <w:spacing w:after="0" w:line="240" w:lineRule="auto"/>
              <w:ind w:right="120"/>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xml:space="preserve">2.2. Учасник самостійно несе всі витрати, пов’язані з підготовкою та поданням його тендерної пропозиції. </w:t>
            </w:r>
          </w:p>
          <w:p w:rsidR="00981130" w:rsidRPr="00C46CB5" w:rsidRDefault="00981130" w:rsidP="00DF359E">
            <w:pPr>
              <w:widowControl w:val="0"/>
              <w:suppressAutoHyphens w:val="0"/>
              <w:spacing w:after="0" w:line="240" w:lineRule="auto"/>
              <w:ind w:right="120"/>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2.3.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81130" w:rsidRPr="00C46CB5" w:rsidRDefault="00981130" w:rsidP="00DF359E">
            <w:pPr>
              <w:widowControl w:val="0"/>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81130" w:rsidRPr="00C46CB5" w:rsidRDefault="00981130" w:rsidP="00DF359E">
            <w:pPr>
              <w:widowControl w:val="0"/>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81130" w:rsidRPr="00C46CB5" w:rsidRDefault="00981130" w:rsidP="00DF359E">
            <w:pPr>
              <w:widowControl w:val="0"/>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b/>
                <w:i/>
                <w:sz w:val="24"/>
                <w:szCs w:val="24"/>
                <w:u w:val="single"/>
                <w:lang w:eastAsia="ru-RU"/>
              </w:rPr>
              <w:t>Інші умови тендерної документації:</w:t>
            </w:r>
          </w:p>
          <w:p w:rsidR="00981130" w:rsidRPr="00C46CB5" w:rsidRDefault="00981130" w:rsidP="00DF359E">
            <w:pPr>
              <w:widowControl w:val="0"/>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981130" w:rsidRPr="00C46CB5" w:rsidRDefault="00981130" w:rsidP="00DF359E">
            <w:pPr>
              <w:widowControl w:val="0"/>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2.</w:t>
            </w:r>
            <w:r w:rsidR="005C6BD2" w:rsidRPr="00C46CB5">
              <w:rPr>
                <w:rFonts w:ascii="Times New Roman" w:eastAsia="Times New Roman" w:hAnsi="Times New Roman" w:cs="Times New Roman"/>
                <w:sz w:val="24"/>
                <w:szCs w:val="24"/>
                <w:lang w:eastAsia="ru-RU"/>
              </w:rPr>
              <w:t xml:space="preserve"> </w:t>
            </w:r>
            <w:r w:rsidRPr="00C46CB5">
              <w:rPr>
                <w:rFonts w:ascii="Times New Roman" w:eastAsia="Times New Roman" w:hAnsi="Times New Roman" w:cs="Times New Roman"/>
                <w:sz w:val="24"/>
                <w:szCs w:val="24"/>
                <w:lang w:eastAsia="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w:t>
            </w:r>
            <w:r w:rsidR="005C6BD2" w:rsidRPr="00C46CB5">
              <w:rPr>
                <w:rFonts w:ascii="Times New Roman" w:eastAsia="Times New Roman" w:hAnsi="Times New Roman" w:cs="Times New Roman"/>
                <w:sz w:val="24"/>
                <w:szCs w:val="24"/>
                <w:lang w:eastAsia="ru-RU"/>
              </w:rPr>
              <w:t xml:space="preserve"> </w:t>
            </w:r>
            <w:r w:rsidRPr="00C46CB5">
              <w:rPr>
                <w:rFonts w:ascii="Times New Roman" w:eastAsia="Times New Roman" w:hAnsi="Times New Roman" w:cs="Times New Roman"/>
                <w:sz w:val="24"/>
                <w:szCs w:val="24"/>
                <w:lang w:eastAsia="ru-RU"/>
              </w:rPr>
              <w:t>накладення електронного підпису.</w:t>
            </w:r>
          </w:p>
          <w:p w:rsidR="00981130" w:rsidRPr="00C46CB5" w:rsidRDefault="00981130" w:rsidP="00DF359E">
            <w:pPr>
              <w:widowControl w:val="0"/>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3.</w:t>
            </w:r>
            <w:r w:rsidR="005C6BD2" w:rsidRPr="00C46CB5">
              <w:rPr>
                <w:rFonts w:ascii="Times New Roman" w:eastAsia="Times New Roman" w:hAnsi="Times New Roman" w:cs="Times New Roman"/>
                <w:sz w:val="24"/>
                <w:szCs w:val="24"/>
                <w:lang w:eastAsia="ru-RU"/>
              </w:rPr>
              <w:t xml:space="preserve"> </w:t>
            </w:r>
            <w:r w:rsidRPr="00C46CB5">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81130" w:rsidRPr="00C46CB5" w:rsidRDefault="00981130" w:rsidP="00DF359E">
            <w:pPr>
              <w:widowControl w:val="0"/>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4.</w:t>
            </w:r>
            <w:r w:rsidR="005C6BD2" w:rsidRPr="00C46CB5">
              <w:rPr>
                <w:rFonts w:ascii="Times New Roman" w:eastAsia="Times New Roman" w:hAnsi="Times New Roman" w:cs="Times New Roman"/>
                <w:sz w:val="24"/>
                <w:szCs w:val="24"/>
                <w:lang w:eastAsia="ru-RU"/>
              </w:rPr>
              <w:t xml:space="preserve"> </w:t>
            </w:r>
            <w:r w:rsidRPr="00C46CB5">
              <w:rPr>
                <w:rFonts w:ascii="Times New Roman" w:eastAsia="Times New Roman" w:hAnsi="Times New Roman" w:cs="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w:t>
            </w:r>
            <w:r w:rsidRPr="00C46CB5">
              <w:rPr>
                <w:rFonts w:ascii="Times New Roman" w:eastAsia="Times New Roman" w:hAnsi="Times New Roman" w:cs="Times New Roman"/>
                <w:sz w:val="24"/>
                <w:szCs w:val="24"/>
                <w:lang w:eastAsia="ru-RU"/>
              </w:rPr>
              <w:lastRenderedPageBreak/>
              <w:t>фізичних осіб — підприємців, у складі тендерної пропозиції не може бути підставою для її відхилення замовником.</w:t>
            </w:r>
          </w:p>
          <w:p w:rsidR="00981130" w:rsidRPr="00C46CB5" w:rsidRDefault="00981130" w:rsidP="00DF359E">
            <w:pPr>
              <w:widowControl w:val="0"/>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xml:space="preserve">5. Учасники торгів — нерезиденти для виконання вимог щодо подання документів, передбачених </w:t>
            </w:r>
            <w:r w:rsidRPr="00C46CB5">
              <w:rPr>
                <w:rFonts w:ascii="Times New Roman" w:eastAsia="Times New Roman" w:hAnsi="Times New Roman" w:cs="Times New Roman"/>
                <w:b/>
                <w:i/>
                <w:sz w:val="24"/>
                <w:szCs w:val="24"/>
                <w:lang w:eastAsia="ru-RU"/>
              </w:rPr>
              <w:t>Додатком 4</w:t>
            </w:r>
            <w:r w:rsidRPr="00C46CB5">
              <w:rPr>
                <w:rFonts w:ascii="Times New Roman" w:eastAsia="Times New Roman" w:hAnsi="Times New Roman" w:cs="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81130" w:rsidRPr="00C46CB5" w:rsidRDefault="00981130" w:rsidP="00DF359E">
            <w:pPr>
              <w:widowControl w:val="0"/>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81130" w:rsidRPr="00C46CB5" w:rsidRDefault="00981130" w:rsidP="00DF359E">
            <w:pPr>
              <w:widowControl w:val="0"/>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81130" w:rsidRPr="00C46CB5" w:rsidRDefault="00981130" w:rsidP="00DF359E">
            <w:pPr>
              <w:widowControl w:val="0"/>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981130" w:rsidRPr="00C46CB5" w:rsidRDefault="00981130" w:rsidP="00DF359E">
            <w:pPr>
              <w:widowControl w:val="0"/>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xml:space="preserve">8. Учасник, який подав тендерну пропозицію, вважається таким, що згодний з </w:t>
            </w:r>
            <w:r w:rsidR="005C6BD2" w:rsidRPr="00C46CB5">
              <w:rPr>
                <w:rFonts w:ascii="Times New Roman" w:eastAsia="Times New Roman" w:hAnsi="Times New Roman" w:cs="Times New Roman"/>
                <w:sz w:val="24"/>
                <w:szCs w:val="24"/>
                <w:lang w:eastAsia="ru-RU"/>
              </w:rPr>
              <w:t>проектом</w:t>
            </w:r>
            <w:r w:rsidRPr="00C46CB5">
              <w:rPr>
                <w:rFonts w:ascii="Times New Roman" w:eastAsia="Times New Roman" w:hAnsi="Times New Roman" w:cs="Times New Roman"/>
                <w:sz w:val="24"/>
                <w:szCs w:val="24"/>
                <w:lang w:eastAsia="ru-RU"/>
              </w:rPr>
              <w:t xml:space="preserve"> договору про закупівлю, викладеним у </w:t>
            </w:r>
            <w:r w:rsidRPr="00C46CB5">
              <w:rPr>
                <w:rFonts w:ascii="Times New Roman" w:eastAsia="Times New Roman" w:hAnsi="Times New Roman" w:cs="Times New Roman"/>
                <w:b/>
                <w:i/>
                <w:sz w:val="24"/>
                <w:szCs w:val="24"/>
                <w:lang w:eastAsia="ru-RU"/>
              </w:rPr>
              <w:t>Додатку 2</w:t>
            </w:r>
            <w:r w:rsidRPr="00C46CB5">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C46CB5">
              <w:rPr>
                <w:rFonts w:ascii="Times New Roman" w:eastAsia="Times New Roman" w:hAnsi="Times New Roman" w:cs="Times New Roman"/>
                <w:b/>
                <w:i/>
                <w:sz w:val="24"/>
                <w:szCs w:val="24"/>
                <w:lang w:eastAsia="ru-RU"/>
              </w:rPr>
              <w:t>в п. 4 Розділу 3</w:t>
            </w:r>
            <w:r w:rsidRPr="00C46CB5">
              <w:rPr>
                <w:rFonts w:ascii="Times New Roman" w:eastAsia="Times New Roman" w:hAnsi="Times New Roman" w:cs="Times New Roman"/>
                <w:sz w:val="24"/>
                <w:szCs w:val="24"/>
                <w:lang w:eastAsia="ru-RU"/>
              </w:rPr>
              <w:t xml:space="preserve"> до цієї тендерної документації.</w:t>
            </w:r>
          </w:p>
          <w:p w:rsidR="00981130" w:rsidRPr="00C46CB5" w:rsidRDefault="00981130" w:rsidP="00DF359E">
            <w:pPr>
              <w:widowControl w:val="0"/>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81130" w:rsidRPr="00C46CB5" w:rsidRDefault="00981130" w:rsidP="00DF359E">
            <w:pPr>
              <w:widowControl w:val="0"/>
              <w:pBdr>
                <w:top w:val="nil"/>
                <w:left w:val="nil"/>
                <w:bottom w:val="nil"/>
                <w:right w:val="nil"/>
                <w:between w:val="nil"/>
              </w:pBdr>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10.</w:t>
            </w:r>
            <w:r w:rsidR="005C6BD2" w:rsidRPr="00C46CB5">
              <w:rPr>
                <w:rFonts w:ascii="Times New Roman" w:eastAsia="Times New Roman" w:hAnsi="Times New Roman" w:cs="Times New Roman"/>
                <w:sz w:val="24"/>
                <w:szCs w:val="24"/>
                <w:lang w:eastAsia="ru-RU"/>
              </w:rPr>
              <w:t xml:space="preserve"> </w:t>
            </w:r>
            <w:r w:rsidRPr="00C46CB5">
              <w:rPr>
                <w:rFonts w:ascii="Times New Roman" w:eastAsia="Times New Roman" w:hAnsi="Times New Roman" w:cs="Times New Roman"/>
                <w:sz w:val="24"/>
                <w:szCs w:val="24"/>
                <w:lang w:eastAsia="ru-RU"/>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81130" w:rsidRPr="00C46CB5" w:rsidRDefault="00981130" w:rsidP="00DF359E">
            <w:pPr>
              <w:widowControl w:val="0"/>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11. Тендерна пропозиція учасника може містити документи з водяними знаками.</w:t>
            </w:r>
          </w:p>
          <w:p w:rsidR="00981130" w:rsidRPr="00C46CB5" w:rsidRDefault="00981130" w:rsidP="00DF359E">
            <w:pPr>
              <w:widowControl w:val="0"/>
              <w:pBdr>
                <w:top w:val="nil"/>
                <w:left w:val="nil"/>
                <w:bottom w:val="nil"/>
                <w:right w:val="nil"/>
                <w:between w:val="nil"/>
              </w:pBdr>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81130" w:rsidRPr="00C46CB5" w:rsidRDefault="00981130" w:rsidP="00DF359E">
            <w:pPr>
              <w:widowControl w:val="0"/>
              <w:pBdr>
                <w:top w:val="nil"/>
                <w:left w:val="nil"/>
                <w:bottom w:val="nil"/>
                <w:right w:val="nil"/>
                <w:between w:val="nil"/>
              </w:pBdr>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xml:space="preserve">—   </w:t>
            </w:r>
            <w:r w:rsidRPr="00C46CB5">
              <w:rPr>
                <w:rFonts w:ascii="Times New Roman" w:eastAsia="Times New Roman" w:hAnsi="Times New Roman" w:cs="Times New Roman"/>
                <w:sz w:val="24"/>
                <w:szCs w:val="24"/>
                <w:lang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w:t>
            </w:r>
            <w:r w:rsidRPr="00C46CB5">
              <w:rPr>
                <w:rFonts w:ascii="Times New Roman" w:eastAsia="Times New Roman" w:hAnsi="Times New Roman" w:cs="Times New Roman"/>
                <w:sz w:val="24"/>
                <w:szCs w:val="24"/>
                <w:lang w:eastAsia="ru-RU"/>
              </w:rPr>
              <w:lastRenderedPageBreak/>
              <w:t>що визначені підпунктом 1 пункту 1 цієї Постанови;</w:t>
            </w:r>
          </w:p>
          <w:p w:rsidR="00981130" w:rsidRPr="00C46CB5" w:rsidRDefault="00981130" w:rsidP="00DF359E">
            <w:pPr>
              <w:widowControl w:val="0"/>
              <w:pBdr>
                <w:top w:val="nil"/>
                <w:left w:val="nil"/>
                <w:bottom w:val="nil"/>
                <w:right w:val="nil"/>
                <w:between w:val="nil"/>
              </w:pBdr>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xml:space="preserve">—   </w:t>
            </w:r>
            <w:r w:rsidRPr="00C46CB5">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81130" w:rsidRPr="00C46CB5" w:rsidRDefault="00981130" w:rsidP="00DF359E">
            <w:pPr>
              <w:widowControl w:val="0"/>
              <w:pBdr>
                <w:top w:val="nil"/>
                <w:left w:val="nil"/>
                <w:bottom w:val="nil"/>
                <w:right w:val="nil"/>
                <w:between w:val="nil"/>
              </w:pBdr>
              <w:suppressAutoHyphens w:val="0"/>
              <w:spacing w:after="0" w:line="240" w:lineRule="auto"/>
              <w:jc w:val="both"/>
              <w:rPr>
                <w:rFonts w:ascii="Times New Roman" w:eastAsia="Times New Roman" w:hAnsi="Times New Roman" w:cs="Times New Roman"/>
                <w:i/>
                <w:sz w:val="24"/>
                <w:szCs w:val="24"/>
                <w:lang w:eastAsia="ru-RU"/>
              </w:rPr>
            </w:pPr>
            <w:r w:rsidRPr="00C46CB5">
              <w:rPr>
                <w:rFonts w:ascii="Times New Roman" w:eastAsia="Times New Roman" w:hAnsi="Times New Roman" w:cs="Times New Roman"/>
                <w:sz w:val="24"/>
                <w:szCs w:val="24"/>
                <w:lang w:eastAsia="ru-RU"/>
              </w:rPr>
              <w:t xml:space="preserve">—   </w:t>
            </w:r>
            <w:r w:rsidRPr="00C46CB5">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981130" w:rsidRPr="00C46CB5" w:rsidRDefault="00981130" w:rsidP="00DF359E">
            <w:pPr>
              <w:widowControl w:val="0"/>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981130" w:rsidRPr="00C46CB5" w:rsidRDefault="00981130" w:rsidP="00DF359E">
            <w:pPr>
              <w:widowControl w:val="0"/>
              <w:spacing w:after="0" w:line="240" w:lineRule="auto"/>
              <w:contextualSpacing/>
              <w:jc w:val="both"/>
              <w:rPr>
                <w:rFonts w:ascii="Times New Roman" w:hAnsi="Times New Roman" w:cs="Times New Roman"/>
                <w:sz w:val="24"/>
                <w:szCs w:val="24"/>
              </w:rPr>
            </w:pPr>
            <w:r w:rsidRPr="00C46CB5">
              <w:rPr>
                <w:rFonts w:ascii="Times New Roman" w:eastAsia="Times New Roman" w:hAnsi="Times New Roman" w:cs="Times New Roman"/>
                <w:sz w:val="24"/>
                <w:szCs w:val="24"/>
                <w:lang w:eastAsia="ru-RU"/>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46CB5" w:rsidRPr="00C46CB5" w:rsidTr="00DC6417">
        <w:trPr>
          <w:trHeight w:val="522"/>
        </w:trPr>
        <w:tc>
          <w:tcPr>
            <w:tcW w:w="570"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lastRenderedPageBreak/>
              <w:t>4</w:t>
            </w:r>
          </w:p>
        </w:tc>
        <w:tc>
          <w:tcPr>
            <w:tcW w:w="2974"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t>Відхилення тендерних пропозицій</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6B3983" w:rsidRPr="00C46CB5" w:rsidRDefault="006B3983" w:rsidP="000B204E">
            <w:pPr>
              <w:widowControl w:val="0"/>
              <w:spacing w:after="0" w:line="240" w:lineRule="auto"/>
              <w:jc w:val="both"/>
              <w:rPr>
                <w:rFonts w:ascii="Times New Roman" w:eastAsiaTheme="minorHAnsi" w:hAnsi="Times New Roman" w:cs="Times New Roman"/>
                <w:sz w:val="24"/>
                <w:szCs w:val="24"/>
                <w:lang w:eastAsia="en-US"/>
              </w:rPr>
            </w:pPr>
            <w:r w:rsidRPr="00C46CB5">
              <w:rPr>
                <w:rFonts w:ascii="Times New Roman" w:eastAsia="Times New Roman" w:hAnsi="Times New Roman" w:cs="Times New Roman"/>
                <w:sz w:val="24"/>
                <w:szCs w:val="24"/>
                <w:lang w:eastAsia="uk-UA"/>
              </w:rPr>
              <w:t xml:space="preserve">4.1. </w:t>
            </w:r>
            <w:r w:rsidRPr="00C46CB5">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6B3983" w:rsidRPr="00C46CB5" w:rsidRDefault="006B3983" w:rsidP="00DF359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46CB5">
              <w:rPr>
                <w:rFonts w:ascii="Times New Roman" w:hAnsi="Times New Roman" w:cs="Times New Roman"/>
                <w:i/>
                <w:sz w:val="24"/>
                <w:szCs w:val="24"/>
              </w:rPr>
              <w:t>1) учасник процедури закупівлі:</w:t>
            </w:r>
            <w:r w:rsidRPr="00C46CB5">
              <w:rPr>
                <w:rFonts w:ascii="Times New Roman" w:eastAsia="Times New Roman" w:hAnsi="Times New Roman" w:cs="Times New Roman"/>
                <w:sz w:val="24"/>
                <w:szCs w:val="24"/>
                <w:highlight w:val="white"/>
              </w:rPr>
              <w:t xml:space="preserve"> </w:t>
            </w:r>
          </w:p>
          <w:p w:rsidR="006B3983" w:rsidRPr="00C46CB5" w:rsidRDefault="006B3983" w:rsidP="00DF359E">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C46CB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B3983" w:rsidRPr="00C46CB5" w:rsidRDefault="006B3983" w:rsidP="00DF359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B3983" w:rsidRPr="00C46CB5" w:rsidRDefault="006B3983" w:rsidP="00DF359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B3983" w:rsidRPr="00C46CB5" w:rsidRDefault="006B3983" w:rsidP="00DF359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sidRPr="00C46CB5">
              <w:rPr>
                <w:rFonts w:ascii="Times New Roman" w:eastAsia="Times New Roman" w:hAnsi="Times New Roman" w:cs="Times New Roman"/>
                <w:sz w:val="24"/>
                <w:szCs w:val="24"/>
                <w:highlight w:val="white"/>
              </w:rPr>
              <w:lastRenderedPageBreak/>
              <w:t>замовником в електронній системі закупівель повідомлення з вимогою про усунення таких невідповідностей;</w:t>
            </w:r>
          </w:p>
          <w:p w:rsidR="006B3983" w:rsidRPr="00C46CB5" w:rsidRDefault="006B3983" w:rsidP="00DF359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B3983" w:rsidRPr="00C46CB5" w:rsidRDefault="006B3983" w:rsidP="00DF359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B3983" w:rsidRPr="00C46CB5" w:rsidRDefault="006B3983" w:rsidP="00DF359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B3983" w:rsidRPr="00C46CB5" w:rsidRDefault="006B3983" w:rsidP="00DF359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2) тендерна пропозиція:</w:t>
            </w:r>
          </w:p>
          <w:p w:rsidR="006B3983" w:rsidRPr="00C46CB5" w:rsidRDefault="006B3983" w:rsidP="00DF359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sidRPr="00C46CB5">
                <w:rPr>
                  <w:rStyle w:val="a5"/>
                  <w:rFonts w:ascii="Times New Roman" w:eastAsia="Times New Roman" w:hAnsi="Times New Roman"/>
                  <w:color w:val="auto"/>
                  <w:sz w:val="24"/>
                  <w:szCs w:val="24"/>
                  <w:highlight w:val="white"/>
                </w:rPr>
                <w:t>пункту 4</w:t>
              </w:r>
            </w:hyperlink>
            <w:r w:rsidRPr="00C46CB5">
              <w:rPr>
                <w:rFonts w:ascii="Times New Roman" w:eastAsia="Times New Roman" w:hAnsi="Times New Roman" w:cs="Times New Roman"/>
                <w:sz w:val="24"/>
                <w:szCs w:val="24"/>
                <w:highlight w:val="white"/>
              </w:rPr>
              <w:t>3 цих особливостей;</w:t>
            </w:r>
          </w:p>
          <w:p w:rsidR="006B3983" w:rsidRPr="00C46CB5" w:rsidRDefault="006B3983" w:rsidP="00DF359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є такою, строк дії якої закінчився;</w:t>
            </w:r>
          </w:p>
          <w:p w:rsidR="006B3983" w:rsidRPr="00C46CB5" w:rsidRDefault="006B3983" w:rsidP="00DF359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B3983" w:rsidRPr="00C46CB5" w:rsidRDefault="006B3983" w:rsidP="00DF359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6B3983" w:rsidRPr="00C46CB5" w:rsidRDefault="006B3983" w:rsidP="00DF359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3) переможець процедури закупівлі:</w:t>
            </w:r>
          </w:p>
          <w:p w:rsidR="006B3983" w:rsidRPr="00C46CB5" w:rsidRDefault="006B3983" w:rsidP="00DF359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B3983" w:rsidRPr="00C46CB5" w:rsidRDefault="006B3983" w:rsidP="00DF359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B3983" w:rsidRPr="00C46CB5" w:rsidRDefault="006B3983" w:rsidP="00DF359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B3983" w:rsidRPr="00C46CB5" w:rsidRDefault="006B3983" w:rsidP="00DF359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B3983" w:rsidRPr="00C46CB5" w:rsidRDefault="006B3983" w:rsidP="00DF359E">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C46CB5">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B3983" w:rsidRPr="00C46CB5" w:rsidRDefault="006B3983" w:rsidP="00DF359E">
            <w:pPr>
              <w:spacing w:after="0" w:line="240" w:lineRule="auto"/>
              <w:ind w:firstLine="567"/>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1)</w:t>
            </w:r>
            <w:r w:rsidR="000B204E" w:rsidRPr="00C46CB5">
              <w:rPr>
                <w:rFonts w:ascii="Times New Roman" w:eastAsia="Times New Roman" w:hAnsi="Times New Roman" w:cs="Times New Roman"/>
                <w:sz w:val="24"/>
                <w:szCs w:val="24"/>
                <w:highlight w:val="white"/>
              </w:rPr>
              <w:t xml:space="preserve"> </w:t>
            </w:r>
            <w:r w:rsidRPr="00C46CB5">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B3983" w:rsidRPr="00C46CB5" w:rsidRDefault="006B3983" w:rsidP="00DF359E">
            <w:pPr>
              <w:spacing w:after="0" w:line="240" w:lineRule="auto"/>
              <w:ind w:firstLine="567"/>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B3983" w:rsidRPr="00C46CB5" w:rsidRDefault="006B3983" w:rsidP="00DF359E">
            <w:pPr>
              <w:spacing w:after="0" w:line="240" w:lineRule="auto"/>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1130" w:rsidRPr="00C46CB5" w:rsidRDefault="006B3983" w:rsidP="00DF359E">
            <w:pPr>
              <w:widowControl w:val="0"/>
              <w:spacing w:after="0" w:line="240" w:lineRule="auto"/>
              <w:jc w:val="both"/>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46CB5" w:rsidRPr="00C46CB5" w:rsidTr="000B204E">
        <w:trPr>
          <w:trHeight w:val="241"/>
        </w:trPr>
        <w:tc>
          <w:tcPr>
            <w:tcW w:w="10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1130" w:rsidRPr="00C46CB5" w:rsidRDefault="00981130" w:rsidP="00DF359E">
            <w:pPr>
              <w:widowControl w:val="0"/>
              <w:spacing w:after="0" w:line="240" w:lineRule="auto"/>
              <w:ind w:hanging="21"/>
              <w:contextualSpacing/>
              <w:jc w:val="both"/>
              <w:rPr>
                <w:rFonts w:ascii="Times New Roman" w:hAnsi="Times New Roman" w:cs="Times New Roman"/>
                <w:sz w:val="24"/>
                <w:szCs w:val="24"/>
              </w:rPr>
            </w:pPr>
            <w:r w:rsidRPr="00C46CB5">
              <w:rPr>
                <w:rFonts w:ascii="Times New Roman" w:hAnsi="Times New Roman" w:cs="Times New Roman"/>
                <w:b/>
                <w:sz w:val="24"/>
                <w:szCs w:val="24"/>
              </w:rPr>
              <w:lastRenderedPageBreak/>
              <w:t xml:space="preserve">Розділ VI. </w:t>
            </w:r>
            <w:r w:rsidRPr="00C46CB5">
              <w:rPr>
                <w:rFonts w:ascii="Times New Roman" w:hAnsi="Times New Roman" w:cs="Times New Roman"/>
                <w:b/>
                <w:sz w:val="24"/>
                <w:szCs w:val="24"/>
                <w:lang w:eastAsia="uk-UA"/>
              </w:rPr>
              <w:t>Результати тендеру та укладання договору про закупівлю</w:t>
            </w:r>
          </w:p>
        </w:tc>
      </w:tr>
      <w:tr w:rsidR="00C46CB5" w:rsidRPr="00C46CB5" w:rsidTr="00DC6417">
        <w:trPr>
          <w:trHeight w:val="522"/>
        </w:trPr>
        <w:tc>
          <w:tcPr>
            <w:tcW w:w="570"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jc w:val="both"/>
              <w:rPr>
                <w:rFonts w:ascii="Times New Roman" w:hAnsi="Times New Roman" w:cs="Times New Roman"/>
                <w:sz w:val="24"/>
                <w:szCs w:val="24"/>
              </w:rPr>
            </w:pPr>
            <w:r w:rsidRPr="00C46CB5">
              <w:rPr>
                <w:rFonts w:ascii="Times New Roman" w:hAnsi="Times New Roman" w:cs="Times New Roman"/>
                <w:b/>
                <w:sz w:val="24"/>
                <w:szCs w:val="24"/>
                <w:lang w:eastAsia="uk-UA"/>
              </w:rPr>
              <w:lastRenderedPageBreak/>
              <w:t>1</w:t>
            </w:r>
          </w:p>
        </w:tc>
        <w:tc>
          <w:tcPr>
            <w:tcW w:w="2974"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t>Відміна замовником тендеру чи визнання його таким, що не відбувся</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8073DA" w:rsidRPr="00C46CB5" w:rsidRDefault="008073DA" w:rsidP="00DF359E">
            <w:pPr>
              <w:spacing w:after="0" w:line="240" w:lineRule="auto"/>
              <w:ind w:firstLine="567"/>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rPr>
              <w:t>Замовник відміняє відкриті торги у разі:</w:t>
            </w:r>
          </w:p>
          <w:p w:rsidR="008073DA" w:rsidRPr="00C46CB5" w:rsidRDefault="008073DA" w:rsidP="00DF359E">
            <w:pPr>
              <w:spacing w:after="0" w:line="240" w:lineRule="auto"/>
              <w:ind w:firstLine="567"/>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rPr>
              <w:t>1) відсутності подальшої потреби в закупівлі товарів, робіт чи послуг;</w:t>
            </w:r>
          </w:p>
          <w:p w:rsidR="008073DA" w:rsidRPr="00C46CB5" w:rsidRDefault="008073DA" w:rsidP="00DF359E">
            <w:pPr>
              <w:spacing w:after="0" w:line="240" w:lineRule="auto"/>
              <w:ind w:firstLine="567"/>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073DA" w:rsidRPr="00C46CB5" w:rsidRDefault="008073DA" w:rsidP="00DF359E">
            <w:pPr>
              <w:spacing w:after="0" w:line="240" w:lineRule="auto"/>
              <w:ind w:firstLine="567"/>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073DA" w:rsidRPr="00C46CB5" w:rsidRDefault="008073DA" w:rsidP="00DF359E">
            <w:pPr>
              <w:spacing w:after="0" w:line="240" w:lineRule="auto"/>
              <w:ind w:firstLine="567"/>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073DA" w:rsidRPr="00C46CB5" w:rsidRDefault="008073DA" w:rsidP="00DF359E">
            <w:pPr>
              <w:spacing w:after="0" w:line="240" w:lineRule="auto"/>
              <w:ind w:firstLine="567"/>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073DA" w:rsidRPr="00C46CB5" w:rsidRDefault="008073DA" w:rsidP="00DF359E">
            <w:pPr>
              <w:spacing w:after="0" w:line="240" w:lineRule="auto"/>
              <w:ind w:firstLine="567"/>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8073DA" w:rsidRPr="00C46CB5" w:rsidRDefault="008073DA" w:rsidP="00DF359E">
            <w:pPr>
              <w:spacing w:after="0" w:line="240" w:lineRule="auto"/>
              <w:ind w:firstLine="567"/>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46CB5">
              <w:rPr>
                <w:rFonts w:ascii="Times New Roman" w:eastAsia="Times New Roman" w:hAnsi="Times New Roman" w:cs="Times New Roman"/>
                <w:sz w:val="24"/>
                <w:szCs w:val="24"/>
                <w:shd w:val="solid" w:color="FFFFFF" w:fill="FFFFFF"/>
              </w:rPr>
              <w:t>цими особливостями</w:t>
            </w:r>
            <w:r w:rsidRPr="00C46CB5">
              <w:rPr>
                <w:rFonts w:ascii="Times New Roman" w:eastAsia="Times New Roman" w:hAnsi="Times New Roman" w:cs="Times New Roman"/>
                <w:sz w:val="24"/>
                <w:szCs w:val="24"/>
              </w:rPr>
              <w:t>;</w:t>
            </w:r>
          </w:p>
          <w:p w:rsidR="008073DA" w:rsidRPr="00C46CB5" w:rsidRDefault="008073DA" w:rsidP="00DF359E">
            <w:pPr>
              <w:spacing w:after="0" w:line="240" w:lineRule="auto"/>
              <w:ind w:firstLine="567"/>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rPr>
              <w:t>2) не</w:t>
            </w:r>
            <w:r w:rsidRPr="00C46CB5">
              <w:rPr>
                <w:rFonts w:ascii="Times New Roman" w:eastAsia="Times New Roman" w:hAnsi="Times New Roman" w:cs="Times New Roman"/>
                <w:sz w:val="24"/>
                <w:szCs w:val="24"/>
                <w:shd w:val="solid" w:color="FFFFFF" w:fill="FFFFFF"/>
              </w:rPr>
              <w:t>подання жодної тендерної пропозиції для участі</w:t>
            </w:r>
            <w:r w:rsidRPr="00C46CB5">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C46CB5">
              <w:rPr>
                <w:rFonts w:ascii="Times New Roman" w:eastAsia="Times New Roman" w:hAnsi="Times New Roman" w:cs="Times New Roman"/>
                <w:sz w:val="24"/>
                <w:szCs w:val="24"/>
                <w:shd w:val="solid" w:color="FFFFFF" w:fill="FFFFFF"/>
              </w:rPr>
              <w:t>цими особливостями</w:t>
            </w:r>
            <w:r w:rsidRPr="00C46CB5">
              <w:rPr>
                <w:rFonts w:ascii="Times New Roman" w:eastAsia="Times New Roman" w:hAnsi="Times New Roman" w:cs="Times New Roman"/>
                <w:sz w:val="24"/>
                <w:szCs w:val="24"/>
              </w:rPr>
              <w:t>.</w:t>
            </w:r>
          </w:p>
          <w:p w:rsidR="008073DA" w:rsidRPr="00C46CB5" w:rsidRDefault="008073DA" w:rsidP="00DF359E">
            <w:pPr>
              <w:spacing w:after="0" w:line="240" w:lineRule="auto"/>
              <w:ind w:firstLine="567"/>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визначенихцим пунктом, оприлюднюється інформація про відміну відкритих торгів.</w:t>
            </w:r>
          </w:p>
          <w:p w:rsidR="008073DA" w:rsidRPr="00C46CB5" w:rsidRDefault="008073DA" w:rsidP="00DF359E">
            <w:pPr>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rPr>
              <w:t>Відкриті торги можуть бути відмінені частково (за лотом).</w:t>
            </w:r>
          </w:p>
          <w:p w:rsidR="00981130" w:rsidRPr="00C46CB5" w:rsidRDefault="008073DA" w:rsidP="00DF359E">
            <w:pPr>
              <w:spacing w:after="0" w:line="240" w:lineRule="auto"/>
              <w:jc w:val="both"/>
              <w:rPr>
                <w:rFonts w:ascii="Times New Roman" w:hAnsi="Times New Roman" w:cs="Times New Roman"/>
                <w:sz w:val="24"/>
                <w:szCs w:val="24"/>
                <w:lang w:eastAsia="uk-UA"/>
              </w:rPr>
            </w:pPr>
            <w:r w:rsidRPr="00C46CB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46CB5" w:rsidRPr="00C46CB5" w:rsidTr="00DC6417">
        <w:trPr>
          <w:trHeight w:val="522"/>
        </w:trPr>
        <w:tc>
          <w:tcPr>
            <w:tcW w:w="570"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jc w:val="both"/>
              <w:rPr>
                <w:rFonts w:ascii="Times New Roman" w:hAnsi="Times New Roman" w:cs="Times New Roman"/>
                <w:sz w:val="24"/>
                <w:szCs w:val="24"/>
              </w:rPr>
            </w:pPr>
            <w:r w:rsidRPr="00C46CB5">
              <w:rPr>
                <w:rFonts w:ascii="Times New Roman" w:hAnsi="Times New Roman" w:cs="Times New Roman"/>
                <w:b/>
                <w:sz w:val="24"/>
                <w:szCs w:val="24"/>
              </w:rPr>
              <w:t>2</w:t>
            </w:r>
          </w:p>
        </w:tc>
        <w:tc>
          <w:tcPr>
            <w:tcW w:w="2974"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jc w:val="both"/>
              <w:rPr>
                <w:rFonts w:ascii="Times New Roman" w:hAnsi="Times New Roman" w:cs="Times New Roman"/>
                <w:sz w:val="24"/>
                <w:szCs w:val="24"/>
              </w:rPr>
            </w:pPr>
            <w:r w:rsidRPr="00C46CB5">
              <w:rPr>
                <w:rFonts w:ascii="Times New Roman" w:hAnsi="Times New Roman" w:cs="Times New Roman"/>
                <w:b/>
                <w:sz w:val="24"/>
                <w:szCs w:val="24"/>
                <w:lang w:eastAsia="uk-UA"/>
              </w:rPr>
              <w:t xml:space="preserve">Строк укладання договору </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8073DA" w:rsidRPr="00C46CB5" w:rsidRDefault="008073DA" w:rsidP="00DF359E">
            <w:pPr>
              <w:spacing w:after="0" w:line="240" w:lineRule="auto"/>
              <w:jc w:val="both"/>
              <w:rPr>
                <w:rFonts w:ascii="Times New Roman" w:eastAsia="Times New Roman" w:hAnsi="Times New Roman" w:cs="Times New Roman"/>
                <w:sz w:val="24"/>
                <w:szCs w:val="24"/>
                <w:shd w:val="solid" w:color="FFFFFF" w:fill="FFFFFF"/>
                <w:lang w:eastAsia="en-US"/>
              </w:rPr>
            </w:pPr>
            <w:r w:rsidRPr="00C46CB5">
              <w:rPr>
                <w:rFonts w:ascii="Times New Roman" w:eastAsia="Times New Roman" w:hAnsi="Times New Roman" w:cs="Times New Roman"/>
                <w:sz w:val="24"/>
                <w:szCs w:val="24"/>
                <w:shd w:val="solid" w:color="FFFFFF" w:fill="FFFFFF"/>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8073DA" w:rsidRPr="00C46CB5" w:rsidRDefault="008073DA" w:rsidP="00DF359E">
            <w:pPr>
              <w:spacing w:after="0" w:line="240" w:lineRule="auto"/>
              <w:ind w:firstLine="567"/>
              <w:jc w:val="both"/>
              <w:rPr>
                <w:rFonts w:ascii="Times New Roman" w:eastAsia="Times New Roman" w:hAnsi="Times New Roman" w:cs="Times New Roman"/>
                <w:sz w:val="24"/>
                <w:szCs w:val="24"/>
                <w:shd w:val="solid" w:color="FFFFFF" w:fill="FFFFFF"/>
              </w:rPr>
            </w:pPr>
            <w:r w:rsidRPr="00C46CB5">
              <w:rPr>
                <w:rFonts w:ascii="Times New Roman" w:eastAsia="Times New Roman" w:hAnsi="Times New Roman" w:cs="Times New Roman"/>
                <w:sz w:val="24"/>
                <w:szCs w:val="24"/>
                <w:shd w:val="solid" w:color="FFFFFF" w:fill="FFFFFF"/>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81130" w:rsidRPr="00C46CB5" w:rsidRDefault="008073DA" w:rsidP="00DF359E">
            <w:pPr>
              <w:widowControl w:val="0"/>
              <w:spacing w:after="0" w:line="240" w:lineRule="auto"/>
              <w:ind w:firstLine="566"/>
              <w:jc w:val="both"/>
              <w:rPr>
                <w:rFonts w:ascii="Times New Roman" w:hAnsi="Times New Roman" w:cs="Times New Roman"/>
                <w:sz w:val="24"/>
                <w:szCs w:val="24"/>
              </w:rPr>
            </w:pPr>
            <w:r w:rsidRPr="00C46CB5">
              <w:rPr>
                <w:rFonts w:ascii="Times New Roman" w:eastAsia="Times New Roman" w:hAnsi="Times New Roman" w:cs="Times New Roman"/>
                <w:sz w:val="24"/>
                <w:szCs w:val="24"/>
                <w:shd w:val="solid" w:color="FFFFFF" w:fill="FFFFFF"/>
              </w:rPr>
              <w:t xml:space="preserve"> </w:t>
            </w:r>
            <w:r w:rsidRPr="00C46CB5">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46CB5">
              <w:rPr>
                <w:rFonts w:ascii="Times New Roman" w:eastAsia="Times New Roman" w:hAnsi="Times New Roman" w:cs="Times New Roman"/>
                <w:b/>
                <w:i/>
                <w:sz w:val="24"/>
                <w:szCs w:val="24"/>
                <w:highlight w:val="white"/>
              </w:rPr>
              <w:t xml:space="preserve">не може бути укладено раніше ніж через п’ять днів </w:t>
            </w:r>
            <w:r w:rsidRPr="00C46CB5">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46CB5" w:rsidRPr="00C46CB5" w:rsidTr="00DC6417">
        <w:trPr>
          <w:trHeight w:val="522"/>
        </w:trPr>
        <w:tc>
          <w:tcPr>
            <w:tcW w:w="570"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jc w:val="both"/>
              <w:rPr>
                <w:rFonts w:ascii="Times New Roman" w:hAnsi="Times New Roman" w:cs="Times New Roman"/>
                <w:sz w:val="24"/>
                <w:szCs w:val="24"/>
              </w:rPr>
            </w:pPr>
            <w:r w:rsidRPr="00C46CB5">
              <w:rPr>
                <w:rFonts w:ascii="Times New Roman" w:hAnsi="Times New Roman" w:cs="Times New Roman"/>
                <w:b/>
                <w:sz w:val="24"/>
                <w:szCs w:val="24"/>
              </w:rPr>
              <w:t>3</w:t>
            </w:r>
          </w:p>
        </w:tc>
        <w:tc>
          <w:tcPr>
            <w:tcW w:w="2974"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t xml:space="preserve">Проект договору про закупівлю </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xml:space="preserve">3.1. Проект договору викладено в </w:t>
            </w:r>
            <w:r w:rsidRPr="00C46CB5">
              <w:rPr>
                <w:rFonts w:ascii="Times New Roman" w:eastAsia="Times New Roman" w:hAnsi="Times New Roman" w:cs="Times New Roman"/>
                <w:b/>
                <w:i/>
                <w:sz w:val="24"/>
                <w:szCs w:val="24"/>
                <w:lang w:eastAsia="ru-RU"/>
              </w:rPr>
              <w:t xml:space="preserve">Додатку 2 </w:t>
            </w:r>
            <w:r w:rsidRPr="00C46CB5">
              <w:rPr>
                <w:rFonts w:ascii="Times New Roman" w:eastAsia="Times New Roman" w:hAnsi="Times New Roman" w:cs="Times New Roman"/>
                <w:sz w:val="24"/>
                <w:szCs w:val="24"/>
                <w:lang w:eastAsia="ru-RU"/>
              </w:rPr>
              <w:t>тендерної документації.</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xml:space="preserve">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w:t>
            </w:r>
            <w:r w:rsidRPr="00C46CB5">
              <w:rPr>
                <w:rFonts w:ascii="Times New Roman" w:eastAsia="Times New Roman" w:hAnsi="Times New Roman" w:cs="Times New Roman"/>
                <w:sz w:val="24"/>
                <w:szCs w:val="24"/>
                <w:lang w:eastAsia="ru-RU"/>
              </w:rPr>
              <w:lastRenderedPageBreak/>
              <w:t>закупівлю» цього розділу.</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b/>
                <w:i/>
                <w:sz w:val="24"/>
                <w:szCs w:val="24"/>
                <w:lang w:eastAsia="ru-RU"/>
              </w:rPr>
              <w:t>Переможець</w:t>
            </w:r>
            <w:r w:rsidRPr="00C46CB5">
              <w:rPr>
                <w:rFonts w:ascii="Times New Roman" w:eastAsia="Times New Roman" w:hAnsi="Times New Roman" w:cs="Times New Roman"/>
                <w:sz w:val="24"/>
                <w:szCs w:val="24"/>
                <w:lang w:eastAsia="ru-RU"/>
              </w:rPr>
              <w:t xml:space="preserve"> процедури закупівлі під час укладення договору про закупівлю повинен надати:</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1) відповідну інформацію про право підписання договору про закупівлю;</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xml:space="preserve">2) </w:t>
            </w:r>
            <w:r w:rsidRPr="00C46CB5">
              <w:rPr>
                <w:rFonts w:ascii="Times New Roman" w:eastAsia="Times New Roman" w:hAnsi="Times New Roman" w:cs="Times New Roman"/>
                <w:b/>
                <w:sz w:val="24"/>
                <w:szCs w:val="24"/>
                <w:lang w:eastAsia="ru-RU"/>
              </w:rPr>
              <w:t>достовірну інформацію про наявність у нього чинної ліцензії або документа дозвільного характеру</w:t>
            </w:r>
            <w:r w:rsidR="008073DA" w:rsidRPr="00C46CB5">
              <w:rPr>
                <w:rFonts w:ascii="Times New Roman" w:eastAsia="Times New Roman" w:hAnsi="Times New Roman" w:cs="Times New Roman"/>
                <w:sz w:val="24"/>
                <w:szCs w:val="24"/>
                <w:lang w:eastAsia="ru-RU"/>
              </w:rPr>
              <w:t xml:space="preserve"> </w:t>
            </w:r>
            <w:r w:rsidRPr="00C46CB5">
              <w:rPr>
                <w:rFonts w:ascii="Times New Roman" w:eastAsia="Times New Roman" w:hAnsi="Times New Roman" w:cs="Times New Roman"/>
                <w:sz w:val="24"/>
                <w:szCs w:val="24"/>
                <w:lang w:eastAsia="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jc w:val="both"/>
              <w:rPr>
                <w:rFonts w:ascii="Times New Roman" w:eastAsia="Times New Roman" w:hAnsi="Times New Roman" w:cs="Times New Roman"/>
                <w:sz w:val="20"/>
                <w:szCs w:val="20"/>
                <w:lang w:eastAsia="ru-RU"/>
              </w:rPr>
            </w:pPr>
            <w:r w:rsidRPr="00C46CB5">
              <w:rPr>
                <w:rFonts w:ascii="Times New Roman" w:eastAsia="Times New Roman" w:hAnsi="Times New Roman" w:cs="Times New Roman"/>
                <w:i/>
                <w:sz w:val="20"/>
                <w:szCs w:val="20"/>
                <w:lang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C46CB5" w:rsidRPr="00C46CB5" w:rsidTr="00DC6417">
        <w:trPr>
          <w:trHeight w:val="273"/>
        </w:trPr>
        <w:tc>
          <w:tcPr>
            <w:tcW w:w="570"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jc w:val="both"/>
              <w:rPr>
                <w:rFonts w:ascii="Times New Roman" w:hAnsi="Times New Roman" w:cs="Times New Roman"/>
                <w:sz w:val="24"/>
                <w:szCs w:val="24"/>
              </w:rPr>
            </w:pPr>
            <w:r w:rsidRPr="00C46CB5">
              <w:rPr>
                <w:rFonts w:ascii="Times New Roman" w:hAnsi="Times New Roman" w:cs="Times New Roman"/>
                <w:b/>
                <w:sz w:val="24"/>
                <w:szCs w:val="24"/>
              </w:rPr>
              <w:lastRenderedPageBreak/>
              <w:t>4</w:t>
            </w:r>
          </w:p>
        </w:tc>
        <w:tc>
          <w:tcPr>
            <w:tcW w:w="2974"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b/>
                <w:sz w:val="24"/>
                <w:szCs w:val="24"/>
              </w:rPr>
            </w:pPr>
            <w:r w:rsidRPr="00C46CB5">
              <w:rPr>
                <w:rFonts w:ascii="Times New Roman" w:hAnsi="Times New Roman" w:cs="Times New Roman"/>
                <w:b/>
                <w:sz w:val="24"/>
                <w:szCs w:val="24"/>
                <w:lang w:eastAsia="uk-UA"/>
              </w:rPr>
              <w:t>Умови договору про закупівлю</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981130" w:rsidRPr="00C46CB5" w:rsidRDefault="00981130" w:rsidP="00DF359E">
            <w:pPr>
              <w:suppressAutoHyphens w:val="0"/>
              <w:spacing w:after="0" w:line="240" w:lineRule="auto"/>
              <w:jc w:val="both"/>
              <w:rPr>
                <w:rFonts w:ascii="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xml:space="preserve">4.1. </w:t>
            </w:r>
            <w:r w:rsidRPr="00C46CB5">
              <w:rPr>
                <w:rFonts w:ascii="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981130" w:rsidRPr="00C46CB5" w:rsidRDefault="00981130" w:rsidP="00DF359E">
            <w:pPr>
              <w:suppressAutoHyphens w:val="0"/>
              <w:spacing w:after="0" w:line="240" w:lineRule="auto"/>
              <w:jc w:val="both"/>
              <w:rPr>
                <w:rFonts w:ascii="Times New Roman" w:hAnsi="Times New Roman" w:cs="Times New Roman"/>
                <w:sz w:val="24"/>
                <w:szCs w:val="24"/>
                <w:lang w:eastAsia="ru-RU"/>
              </w:rPr>
            </w:pPr>
            <w:bookmarkStart w:id="5" w:name="n1768"/>
            <w:bookmarkEnd w:id="5"/>
            <w:r w:rsidRPr="00C46CB5">
              <w:rPr>
                <w:rFonts w:ascii="Times New Roman" w:hAnsi="Times New Roman" w:cs="Times New Roman"/>
                <w:sz w:val="24"/>
                <w:szCs w:val="24"/>
                <w:lang w:eastAsia="ru-RU"/>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81130" w:rsidRPr="00C46CB5" w:rsidRDefault="00981130" w:rsidP="00DF359E">
            <w:pPr>
              <w:suppressAutoHyphens w:val="0"/>
              <w:spacing w:after="0" w:line="240" w:lineRule="auto"/>
              <w:jc w:val="both"/>
              <w:rPr>
                <w:rFonts w:ascii="Times New Roman" w:hAnsi="Times New Roman" w:cs="Times New Roman"/>
                <w:sz w:val="24"/>
                <w:szCs w:val="24"/>
                <w:lang w:eastAsia="ru-RU"/>
              </w:rPr>
            </w:pPr>
            <w:r w:rsidRPr="00C46CB5">
              <w:rPr>
                <w:rFonts w:ascii="Times New Roman" w:hAnsi="Times New Roman" w:cs="Times New Roman"/>
                <w:sz w:val="24"/>
                <w:szCs w:val="24"/>
                <w:lang w:eastAsia="ru-RU"/>
              </w:rPr>
              <w:t>4.3. Умови договору про закупівлю не повинні відрізнятися від змісту тендерної пропозиції переможця процедури закупівлі, крім випадків:</w:t>
            </w:r>
          </w:p>
          <w:p w:rsidR="00981130" w:rsidRPr="00C46CB5" w:rsidRDefault="00981130" w:rsidP="00DF359E">
            <w:pPr>
              <w:suppressAutoHyphens w:val="0"/>
              <w:spacing w:after="0" w:line="240" w:lineRule="auto"/>
              <w:jc w:val="both"/>
              <w:rPr>
                <w:rFonts w:ascii="Times New Roman" w:hAnsi="Times New Roman" w:cs="Times New Roman"/>
                <w:sz w:val="24"/>
                <w:szCs w:val="24"/>
                <w:lang w:eastAsia="ru-RU"/>
              </w:rPr>
            </w:pPr>
            <w:r w:rsidRPr="00C46CB5">
              <w:rPr>
                <w:rFonts w:ascii="Times New Roman" w:hAnsi="Times New Roman" w:cs="Times New Roman"/>
                <w:sz w:val="24"/>
                <w:szCs w:val="24"/>
                <w:lang w:eastAsia="ru-RU"/>
              </w:rPr>
              <w:t xml:space="preserve"> - визначення грошового еквівалента зобов’язання в іноземній валюті;</w:t>
            </w:r>
          </w:p>
          <w:p w:rsidR="00981130" w:rsidRPr="00C46CB5" w:rsidRDefault="00981130" w:rsidP="00DF359E">
            <w:pPr>
              <w:suppressAutoHyphens w:val="0"/>
              <w:spacing w:after="0" w:line="240" w:lineRule="auto"/>
              <w:jc w:val="both"/>
              <w:rPr>
                <w:rFonts w:ascii="Times New Roman" w:hAnsi="Times New Roman" w:cs="Times New Roman"/>
                <w:sz w:val="24"/>
                <w:szCs w:val="24"/>
                <w:lang w:eastAsia="ru-RU"/>
              </w:rPr>
            </w:pPr>
            <w:r w:rsidRPr="00C46CB5">
              <w:rPr>
                <w:rFonts w:ascii="Times New Roman" w:hAnsi="Times New Roman" w:cs="Times New Roman"/>
                <w:sz w:val="24"/>
                <w:szCs w:val="24"/>
                <w:lang w:eastAsia="ru-RU"/>
              </w:rPr>
              <w:t xml:space="preserve"> - перерахунку ціни в бік зменшення ціни тендерної пропозиції переможця без зменшення обсягів закупівлі;</w:t>
            </w:r>
          </w:p>
          <w:p w:rsidR="00981130" w:rsidRPr="00C46CB5" w:rsidRDefault="00981130" w:rsidP="00DF359E">
            <w:pPr>
              <w:suppressAutoHyphens w:val="0"/>
              <w:spacing w:after="0" w:line="240" w:lineRule="auto"/>
              <w:jc w:val="both"/>
              <w:rPr>
                <w:rFonts w:ascii="Times New Roman" w:hAnsi="Times New Roman" w:cs="Times New Roman"/>
                <w:sz w:val="24"/>
                <w:szCs w:val="24"/>
                <w:lang w:eastAsia="ru-RU"/>
              </w:rPr>
            </w:pPr>
            <w:r w:rsidRPr="00C46CB5">
              <w:rPr>
                <w:rFonts w:ascii="Times New Roman" w:hAnsi="Times New Roman" w:cs="Times New Roman"/>
                <w:sz w:val="24"/>
                <w:szCs w:val="24"/>
                <w:lang w:eastAsia="ru-RU"/>
              </w:rPr>
              <w:t xml:space="preserve"> - перерахунку ціни та обсягів товарів в бік зменшення за умови необхідності приведення обсягів товарів до кратності упаковки </w:t>
            </w:r>
            <w:r w:rsidRPr="00C46CB5">
              <w:rPr>
                <w:rFonts w:ascii="Times New Roman" w:hAnsi="Times New Roman" w:cs="Times New Roman"/>
                <w:i/>
                <w:sz w:val="24"/>
                <w:szCs w:val="24"/>
                <w:lang w:eastAsia="ru-RU"/>
              </w:rPr>
              <w:t>.</w:t>
            </w:r>
          </w:p>
        </w:tc>
      </w:tr>
      <w:tr w:rsidR="00C46CB5" w:rsidRPr="00C46CB5" w:rsidTr="00DC6417">
        <w:trPr>
          <w:trHeight w:val="557"/>
        </w:trPr>
        <w:tc>
          <w:tcPr>
            <w:tcW w:w="570" w:type="dxa"/>
            <w:tcBorders>
              <w:top w:val="single" w:sz="4" w:space="0" w:color="000000"/>
              <w:left w:val="single" w:sz="4" w:space="0" w:color="000000"/>
              <w:bottom w:val="single" w:sz="4" w:space="0" w:color="000000"/>
            </w:tcBorders>
            <w:shd w:val="clear" w:color="auto" w:fill="auto"/>
          </w:tcPr>
          <w:p w:rsidR="00981130" w:rsidRPr="00C46CB5" w:rsidRDefault="008073DA" w:rsidP="00DF359E">
            <w:pPr>
              <w:widowControl w:val="0"/>
              <w:spacing w:after="0" w:line="240" w:lineRule="auto"/>
              <w:contextualSpacing/>
              <w:jc w:val="both"/>
              <w:rPr>
                <w:rFonts w:ascii="Times New Roman" w:hAnsi="Times New Roman" w:cs="Times New Roman"/>
                <w:sz w:val="24"/>
                <w:szCs w:val="24"/>
              </w:rPr>
            </w:pPr>
            <w:r w:rsidRPr="00C46CB5">
              <w:rPr>
                <w:rFonts w:ascii="Times New Roman" w:hAnsi="Times New Roman" w:cs="Times New Roman"/>
                <w:b/>
                <w:sz w:val="24"/>
                <w:szCs w:val="24"/>
              </w:rPr>
              <w:t>5</w:t>
            </w:r>
          </w:p>
        </w:tc>
        <w:tc>
          <w:tcPr>
            <w:tcW w:w="2974" w:type="dxa"/>
            <w:tcBorders>
              <w:top w:val="single" w:sz="4" w:space="0" w:color="000000"/>
              <w:left w:val="single" w:sz="4" w:space="0" w:color="000000"/>
              <w:bottom w:val="single" w:sz="4" w:space="0" w:color="000000"/>
            </w:tcBorders>
            <w:shd w:val="clear" w:color="auto" w:fill="auto"/>
          </w:tcPr>
          <w:p w:rsidR="00981130" w:rsidRPr="00C46CB5" w:rsidRDefault="00981130" w:rsidP="00DF359E">
            <w:pPr>
              <w:widowControl w:val="0"/>
              <w:spacing w:after="0" w:line="240" w:lineRule="auto"/>
              <w:contextualSpacing/>
              <w:rPr>
                <w:rFonts w:ascii="Times New Roman" w:hAnsi="Times New Roman" w:cs="Times New Roman"/>
                <w:sz w:val="24"/>
                <w:szCs w:val="24"/>
              </w:rPr>
            </w:pPr>
            <w:r w:rsidRPr="00C46CB5">
              <w:rPr>
                <w:rFonts w:ascii="Times New Roman" w:hAnsi="Times New Roman" w:cs="Times New Roman"/>
                <w:b/>
                <w:sz w:val="24"/>
                <w:szCs w:val="24"/>
                <w:lang w:eastAsia="uk-UA"/>
              </w:rPr>
              <w:t xml:space="preserve">Забезпечення виконання договору про закупівлю </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981130" w:rsidRPr="00C46CB5" w:rsidRDefault="00981130" w:rsidP="00DF359E">
            <w:pPr>
              <w:widowControl w:val="0"/>
              <w:pBdr>
                <w:top w:val="none" w:sz="0" w:space="0" w:color="000000"/>
                <w:left w:val="none" w:sz="0" w:space="0" w:color="000000"/>
                <w:bottom w:val="none" w:sz="0" w:space="0" w:color="000000"/>
                <w:right w:val="none" w:sz="0" w:space="0" w:color="000000"/>
              </w:pBdr>
              <w:suppressAutoHyphens w:val="0"/>
              <w:spacing w:after="0" w:line="240" w:lineRule="auto"/>
              <w:jc w:val="both"/>
              <w:rPr>
                <w:rFonts w:ascii="Times New Roman" w:hAnsi="Times New Roman" w:cs="Times New Roman"/>
                <w:sz w:val="24"/>
                <w:szCs w:val="24"/>
              </w:rPr>
            </w:pPr>
            <w:r w:rsidRPr="00C46CB5">
              <w:rPr>
                <w:rFonts w:ascii="Times New Roman" w:eastAsia="Times New Roman" w:hAnsi="Times New Roman" w:cs="Times New Roman"/>
                <w:sz w:val="24"/>
                <w:szCs w:val="24"/>
                <w:lang w:eastAsia="ru-RU"/>
              </w:rPr>
              <w:t>6.1. Замовник не встановлює вимогу щодо забезпечення виконання договору про закупівлю.</w:t>
            </w:r>
          </w:p>
        </w:tc>
      </w:tr>
      <w:tr w:rsidR="00C46CB5" w:rsidRPr="00C46CB5" w:rsidTr="005355E3">
        <w:trPr>
          <w:trHeight w:val="250"/>
        </w:trPr>
        <w:tc>
          <w:tcPr>
            <w:tcW w:w="570" w:type="dxa"/>
            <w:tcBorders>
              <w:top w:val="single" w:sz="4" w:space="0" w:color="000000"/>
              <w:left w:val="single" w:sz="4" w:space="0" w:color="000000"/>
              <w:bottom w:val="single" w:sz="4" w:space="0" w:color="000000"/>
            </w:tcBorders>
            <w:shd w:val="clear" w:color="auto" w:fill="auto"/>
          </w:tcPr>
          <w:p w:rsidR="00983EA7" w:rsidRPr="00C46CB5" w:rsidRDefault="00983EA7" w:rsidP="00DC6417">
            <w:pPr>
              <w:widowControl w:val="0"/>
              <w:spacing w:after="0" w:line="240" w:lineRule="auto"/>
              <w:contextualSpacing/>
              <w:jc w:val="both"/>
              <w:rPr>
                <w:rFonts w:ascii="Times New Roman" w:hAnsi="Times New Roman" w:cs="Times New Roman"/>
                <w:b/>
                <w:sz w:val="24"/>
                <w:szCs w:val="24"/>
              </w:rPr>
            </w:pPr>
          </w:p>
        </w:tc>
        <w:tc>
          <w:tcPr>
            <w:tcW w:w="2974" w:type="dxa"/>
            <w:tcBorders>
              <w:top w:val="single" w:sz="4" w:space="0" w:color="000000"/>
              <w:left w:val="single" w:sz="4" w:space="0" w:color="000000"/>
              <w:bottom w:val="single" w:sz="4" w:space="0" w:color="000000"/>
            </w:tcBorders>
            <w:shd w:val="clear" w:color="auto" w:fill="auto"/>
          </w:tcPr>
          <w:p w:rsidR="00983EA7" w:rsidRPr="00C46CB5" w:rsidRDefault="00983EA7" w:rsidP="00DC6417">
            <w:pPr>
              <w:widowControl w:val="0"/>
              <w:spacing w:after="0" w:line="240" w:lineRule="auto"/>
              <w:contextualSpacing/>
              <w:rPr>
                <w:rFonts w:ascii="Times New Roman" w:hAnsi="Times New Roman" w:cs="Times New Roman"/>
                <w:b/>
                <w:sz w:val="24"/>
                <w:szCs w:val="24"/>
                <w:lang w:eastAsia="uk-UA"/>
              </w:rPr>
            </w:pP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983EA7" w:rsidRPr="00C46CB5" w:rsidRDefault="00983EA7" w:rsidP="00DC6417">
            <w:pPr>
              <w:widowControl w:val="0"/>
              <w:pBdr>
                <w:top w:val="none" w:sz="0" w:space="0" w:color="000000"/>
                <w:left w:val="none" w:sz="0" w:space="0" w:color="000000"/>
                <w:bottom w:val="none" w:sz="0" w:space="0" w:color="000000"/>
                <w:right w:val="none" w:sz="0" w:space="0" w:color="000000"/>
              </w:pBdr>
              <w:suppressAutoHyphens w:val="0"/>
              <w:spacing w:after="0" w:line="240" w:lineRule="auto"/>
              <w:jc w:val="both"/>
              <w:rPr>
                <w:rFonts w:ascii="Times New Roman" w:eastAsia="Times New Roman" w:hAnsi="Times New Roman" w:cs="Times New Roman"/>
                <w:sz w:val="24"/>
                <w:szCs w:val="24"/>
                <w:lang w:eastAsia="ru-RU"/>
              </w:rPr>
            </w:pPr>
          </w:p>
        </w:tc>
      </w:tr>
    </w:tbl>
    <w:p w:rsidR="00983EA7" w:rsidRPr="00C46CB5" w:rsidRDefault="00983EA7" w:rsidP="005355E3">
      <w:pPr>
        <w:widowControl w:val="0"/>
        <w:autoSpaceDE w:val="0"/>
        <w:autoSpaceDN w:val="0"/>
        <w:adjustRightInd w:val="0"/>
        <w:spacing w:after="0" w:line="240" w:lineRule="auto"/>
        <w:jc w:val="right"/>
        <w:rPr>
          <w:rFonts w:ascii="Times New Roman" w:hAnsi="Times New Roman" w:cs="Times New Roman"/>
          <w:b/>
          <w:bCs/>
          <w:i/>
          <w:iCs/>
          <w:sz w:val="24"/>
          <w:szCs w:val="24"/>
        </w:rPr>
      </w:pPr>
    </w:p>
    <w:p w:rsidR="00B330F9" w:rsidRPr="00C46CB5" w:rsidRDefault="00B330F9" w:rsidP="00DC6417">
      <w:pPr>
        <w:widowControl w:val="0"/>
        <w:autoSpaceDE w:val="0"/>
        <w:autoSpaceDN w:val="0"/>
        <w:adjustRightInd w:val="0"/>
        <w:spacing w:after="0" w:line="240" w:lineRule="auto"/>
        <w:jc w:val="right"/>
        <w:rPr>
          <w:rFonts w:ascii="Times New Roman" w:hAnsi="Times New Roman" w:cs="Times New Roman"/>
          <w:b/>
          <w:bCs/>
          <w:i/>
          <w:iCs/>
          <w:sz w:val="16"/>
          <w:szCs w:val="16"/>
          <w:lang w:val="ru-RU"/>
        </w:rPr>
      </w:pPr>
      <w:r w:rsidRPr="00C46CB5">
        <w:rPr>
          <w:rFonts w:ascii="Times New Roman" w:hAnsi="Times New Roman" w:cs="Times New Roman"/>
          <w:b/>
          <w:bCs/>
          <w:i/>
          <w:iCs/>
          <w:sz w:val="16"/>
          <w:szCs w:val="16"/>
        </w:rPr>
        <w:t>Додаток</w:t>
      </w:r>
      <w:r w:rsidRPr="00C46CB5">
        <w:rPr>
          <w:rFonts w:ascii="Times New Roman" w:hAnsi="Times New Roman" w:cs="Times New Roman"/>
          <w:b/>
          <w:bCs/>
          <w:i/>
          <w:iCs/>
          <w:sz w:val="16"/>
          <w:szCs w:val="16"/>
          <w:lang w:val="ru-RU"/>
        </w:rPr>
        <w:t xml:space="preserve"> 1</w:t>
      </w:r>
    </w:p>
    <w:p w:rsidR="00B330F9" w:rsidRPr="00C46CB5" w:rsidRDefault="00B330F9" w:rsidP="00DC6417">
      <w:pPr>
        <w:widowControl w:val="0"/>
        <w:tabs>
          <w:tab w:val="left" w:pos="4860"/>
        </w:tabs>
        <w:autoSpaceDE w:val="0"/>
        <w:autoSpaceDN w:val="0"/>
        <w:adjustRightInd w:val="0"/>
        <w:spacing w:after="0" w:line="240" w:lineRule="auto"/>
        <w:jc w:val="right"/>
        <w:rPr>
          <w:rFonts w:ascii="Times New Roman" w:hAnsi="Times New Roman" w:cs="Times New Roman"/>
          <w:b/>
          <w:bCs/>
          <w:i/>
          <w:iCs/>
          <w:sz w:val="16"/>
          <w:szCs w:val="16"/>
        </w:rPr>
      </w:pPr>
      <w:r w:rsidRPr="00C46CB5">
        <w:rPr>
          <w:rFonts w:ascii="Times New Roman" w:hAnsi="Times New Roman" w:cs="Times New Roman"/>
          <w:b/>
          <w:bCs/>
          <w:i/>
          <w:iCs/>
          <w:sz w:val="16"/>
          <w:szCs w:val="16"/>
        </w:rPr>
        <w:t xml:space="preserve">до тендерної документації </w:t>
      </w:r>
    </w:p>
    <w:p w:rsidR="00B330F9" w:rsidRPr="00C46CB5" w:rsidRDefault="00B330F9" w:rsidP="00DC6417">
      <w:pPr>
        <w:widowControl w:val="0"/>
        <w:tabs>
          <w:tab w:val="left" w:pos="4860"/>
        </w:tabs>
        <w:autoSpaceDE w:val="0"/>
        <w:autoSpaceDN w:val="0"/>
        <w:adjustRightInd w:val="0"/>
        <w:spacing w:after="0" w:line="240" w:lineRule="auto"/>
        <w:jc w:val="right"/>
        <w:rPr>
          <w:rFonts w:ascii="Times New Roman" w:hAnsi="Times New Roman" w:cs="Times New Roman"/>
          <w:bCs/>
          <w:i/>
          <w:iCs/>
          <w:sz w:val="24"/>
          <w:szCs w:val="24"/>
        </w:rPr>
      </w:pPr>
    </w:p>
    <w:p w:rsidR="008073DA" w:rsidRPr="00C46CB5" w:rsidRDefault="008073DA" w:rsidP="008073DA">
      <w:pPr>
        <w:jc w:val="center"/>
        <w:rPr>
          <w:rFonts w:ascii="Times New Roman" w:eastAsiaTheme="minorHAnsi" w:hAnsi="Times New Roman" w:cs="Times New Roman"/>
          <w:b/>
          <w:bCs/>
          <w:sz w:val="24"/>
          <w:szCs w:val="24"/>
          <w:lang w:eastAsia="en-US" w:bidi="en-US"/>
        </w:rPr>
      </w:pPr>
      <w:r w:rsidRPr="00C46CB5">
        <w:rPr>
          <w:rFonts w:ascii="Times New Roman" w:hAnsi="Times New Roman" w:cs="Times New Roman"/>
          <w:b/>
          <w:bCs/>
          <w:sz w:val="24"/>
          <w:szCs w:val="24"/>
          <w:lang w:bidi="en-US"/>
        </w:rPr>
        <w:t xml:space="preserve">ТЕНДЕРНА ПРОПОЗИЦІЯ  </w:t>
      </w:r>
    </w:p>
    <w:p w:rsidR="008073DA" w:rsidRPr="00C46CB5" w:rsidRDefault="008073DA" w:rsidP="008073DA">
      <w:pPr>
        <w:spacing w:after="0" w:line="240" w:lineRule="auto"/>
        <w:ind w:firstLine="851"/>
        <w:jc w:val="both"/>
        <w:rPr>
          <w:rFonts w:ascii="Times New Roman" w:eastAsiaTheme="minorHAnsi" w:hAnsi="Times New Roman" w:cs="Times New Roman"/>
          <w:sz w:val="24"/>
          <w:szCs w:val="24"/>
          <w:u w:val="single"/>
          <w:lang w:bidi="en-US"/>
        </w:rPr>
      </w:pPr>
      <w:r w:rsidRPr="00C46CB5">
        <w:rPr>
          <w:rFonts w:ascii="Times New Roman" w:hAnsi="Times New Roman" w:cs="Times New Roman"/>
          <w:sz w:val="24"/>
          <w:szCs w:val="24"/>
          <w:lang w:bidi="en-US"/>
        </w:rPr>
        <w:t>Вивчивши тендерну документацію, направляємо тендерну пропозицію для участі в торгах, на право поставки:</w:t>
      </w:r>
      <w:bookmarkStart w:id="6" w:name="_Hlk133418065"/>
      <w:bookmarkStart w:id="7" w:name="_Hlk133487354"/>
      <w:bookmarkStart w:id="8" w:name="_Hlk129614578"/>
      <w:bookmarkStart w:id="9" w:name="_Hlk133926984"/>
      <w:r w:rsidRPr="00C46CB5">
        <w:rPr>
          <w:rFonts w:ascii="Times New Roman" w:hAnsi="Times New Roman" w:cs="Times New Roman"/>
          <w:sz w:val="24"/>
          <w:szCs w:val="24"/>
          <w:lang w:bidi="en-US"/>
        </w:rPr>
        <w:t xml:space="preserve"> </w:t>
      </w:r>
      <w:bookmarkEnd w:id="6"/>
      <w:bookmarkEnd w:id="7"/>
      <w:bookmarkEnd w:id="8"/>
      <w:bookmarkEnd w:id="9"/>
      <w:r w:rsidRPr="00C46CB5">
        <w:rPr>
          <w:rFonts w:ascii="Times New Roman" w:eastAsia="Times New Roman" w:hAnsi="Times New Roman" w:cs="Times New Roman"/>
          <w:b/>
          <w:bCs/>
          <w:sz w:val="24"/>
          <w:szCs w:val="24"/>
        </w:rPr>
        <w:t>Код згідно ДК 021:2015 «Єдиний закупівельний словник» 33600000-6 «Фармацевтична продукція»</w:t>
      </w:r>
      <w:r w:rsidRPr="00C46CB5">
        <w:rPr>
          <w:b/>
        </w:rPr>
        <w:t xml:space="preserve"> </w:t>
      </w:r>
      <w:r w:rsidRPr="00C46CB5">
        <w:rPr>
          <w:rFonts w:ascii="Times New Roman" w:hAnsi="Times New Roman" w:cs="Times New Roman"/>
          <w:sz w:val="24"/>
          <w:szCs w:val="24"/>
          <w:lang w:bidi="en-US"/>
        </w:rPr>
        <w:t>для</w:t>
      </w:r>
      <w:r w:rsidRPr="00C46CB5">
        <w:rPr>
          <w:rFonts w:ascii="Times New Roman" w:hAnsi="Times New Roman" w:cs="Times New Roman"/>
          <w:sz w:val="24"/>
          <w:szCs w:val="24"/>
          <w:lang w:eastAsia="uk-UA"/>
        </w:rPr>
        <w:t xml:space="preserve"> </w:t>
      </w:r>
      <w:r w:rsidRPr="00C46CB5">
        <w:rPr>
          <w:rFonts w:ascii="Times New Roman" w:eastAsia="Times New Roman" w:hAnsi="Times New Roman" w:cs="Times New Roman"/>
          <w:b/>
          <w:bCs/>
          <w:sz w:val="24"/>
          <w:szCs w:val="24"/>
          <w:lang w:eastAsia="uk-UA"/>
        </w:rPr>
        <w:t xml:space="preserve">Комунального некомерційного підприємства «Ананьївська багатопрофільна міська лікарня Ананьївської міської ради», </w:t>
      </w:r>
      <w:r w:rsidRPr="00C46CB5">
        <w:rPr>
          <w:rFonts w:ascii="Times New Roman" w:hAnsi="Times New Roman" w:cs="Times New Roman"/>
          <w:sz w:val="24"/>
          <w:szCs w:val="24"/>
          <w:lang w:bidi="en-US"/>
        </w:rPr>
        <w:t>Повна назва учасника торгів ______________________________________________________</w:t>
      </w:r>
    </w:p>
    <w:p w:rsidR="008073DA" w:rsidRPr="00C46CB5" w:rsidRDefault="008073DA" w:rsidP="008073DA">
      <w:pPr>
        <w:numPr>
          <w:ilvl w:val="0"/>
          <w:numId w:val="15"/>
        </w:numPr>
        <w:tabs>
          <w:tab w:val="clear" w:pos="0"/>
          <w:tab w:val="num" w:pos="720"/>
        </w:tabs>
        <w:spacing w:after="0" w:line="240" w:lineRule="auto"/>
        <w:ind w:left="720"/>
        <w:jc w:val="both"/>
        <w:rPr>
          <w:rFonts w:ascii="Times New Roman" w:hAnsi="Times New Roman" w:cs="Times New Roman"/>
          <w:sz w:val="24"/>
          <w:szCs w:val="24"/>
          <w:u w:val="single"/>
          <w:lang w:bidi="en-US"/>
        </w:rPr>
      </w:pPr>
      <w:r w:rsidRPr="00C46CB5">
        <w:rPr>
          <w:rFonts w:ascii="Times New Roman" w:hAnsi="Times New Roman" w:cs="Times New Roman"/>
          <w:sz w:val="24"/>
          <w:szCs w:val="24"/>
          <w:lang w:bidi="en-US"/>
        </w:rPr>
        <w:t>Юридична адреса _________________________________________________________</w:t>
      </w:r>
    </w:p>
    <w:p w:rsidR="008073DA" w:rsidRPr="00C46CB5" w:rsidRDefault="008073DA" w:rsidP="008073DA">
      <w:pPr>
        <w:numPr>
          <w:ilvl w:val="0"/>
          <w:numId w:val="15"/>
        </w:numPr>
        <w:tabs>
          <w:tab w:val="clear" w:pos="0"/>
          <w:tab w:val="num" w:pos="720"/>
        </w:tabs>
        <w:spacing w:after="0" w:line="240" w:lineRule="auto"/>
        <w:ind w:left="720"/>
        <w:jc w:val="both"/>
        <w:rPr>
          <w:rFonts w:ascii="Times New Roman" w:hAnsi="Times New Roman" w:cs="Times New Roman"/>
          <w:sz w:val="24"/>
          <w:szCs w:val="24"/>
          <w:lang w:bidi="en-US"/>
        </w:rPr>
      </w:pPr>
      <w:r w:rsidRPr="00C46CB5">
        <w:rPr>
          <w:rFonts w:ascii="Times New Roman" w:hAnsi="Times New Roman" w:cs="Times New Roman"/>
          <w:sz w:val="24"/>
          <w:szCs w:val="24"/>
          <w:lang w:bidi="en-US"/>
        </w:rPr>
        <w:t>Телефон, факс, e-mail ______________________________________________________</w:t>
      </w:r>
    </w:p>
    <w:p w:rsidR="008073DA" w:rsidRPr="00C46CB5" w:rsidRDefault="008073DA" w:rsidP="008073DA">
      <w:pPr>
        <w:numPr>
          <w:ilvl w:val="0"/>
          <w:numId w:val="15"/>
        </w:numPr>
        <w:tabs>
          <w:tab w:val="clear" w:pos="0"/>
          <w:tab w:val="num" w:pos="720"/>
        </w:tabs>
        <w:spacing w:after="0" w:line="240" w:lineRule="auto"/>
        <w:ind w:left="720"/>
        <w:jc w:val="both"/>
        <w:rPr>
          <w:rFonts w:ascii="Times New Roman" w:hAnsi="Times New Roman" w:cs="Times New Roman"/>
          <w:sz w:val="24"/>
          <w:szCs w:val="24"/>
          <w:lang w:bidi="en-US"/>
        </w:rPr>
      </w:pPr>
      <w:r w:rsidRPr="00C46CB5">
        <w:rPr>
          <w:rFonts w:ascii="Times New Roman" w:hAnsi="Times New Roman" w:cs="Times New Roman"/>
          <w:sz w:val="24"/>
          <w:szCs w:val="24"/>
          <w:lang w:bidi="en-US"/>
        </w:rPr>
        <w:t>Цінова пропозиція:</w:t>
      </w:r>
    </w:p>
    <w:tbl>
      <w:tblPr>
        <w:tblW w:w="9739" w:type="dxa"/>
        <w:tblLayout w:type="fixed"/>
        <w:tblLook w:val="04A0" w:firstRow="1" w:lastRow="0" w:firstColumn="1" w:lastColumn="0" w:noHBand="0" w:noVBand="1"/>
      </w:tblPr>
      <w:tblGrid>
        <w:gridCol w:w="527"/>
        <w:gridCol w:w="9"/>
        <w:gridCol w:w="3959"/>
        <w:gridCol w:w="1418"/>
        <w:gridCol w:w="1134"/>
        <w:gridCol w:w="708"/>
        <w:gridCol w:w="993"/>
        <w:gridCol w:w="6"/>
        <w:gridCol w:w="985"/>
      </w:tblGrid>
      <w:tr w:rsidR="00C46CB5" w:rsidRPr="00C46CB5" w:rsidTr="000B204E">
        <w:trPr>
          <w:trHeight w:val="913"/>
        </w:trPr>
        <w:tc>
          <w:tcPr>
            <w:tcW w:w="53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73DA" w:rsidRPr="00C46CB5" w:rsidRDefault="008073DA">
            <w:pPr>
              <w:spacing w:line="254" w:lineRule="auto"/>
              <w:jc w:val="center"/>
              <w:rPr>
                <w:rFonts w:ascii="Times New Roman" w:hAnsi="Times New Roman" w:cs="Times New Roman"/>
                <w:b/>
                <w:sz w:val="24"/>
                <w:szCs w:val="24"/>
                <w:lang w:val="ru-RU" w:eastAsia="uk-UA"/>
              </w:rPr>
            </w:pPr>
            <w:r w:rsidRPr="00C46CB5">
              <w:rPr>
                <w:rFonts w:ascii="Times New Roman" w:hAnsi="Times New Roman" w:cs="Times New Roman"/>
                <w:b/>
                <w:sz w:val="24"/>
                <w:szCs w:val="24"/>
              </w:rPr>
              <w:lastRenderedPageBreak/>
              <w:t>№ з/п</w:t>
            </w:r>
          </w:p>
        </w:tc>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73DA" w:rsidRPr="00C46CB5" w:rsidRDefault="008073DA">
            <w:pPr>
              <w:spacing w:line="254" w:lineRule="auto"/>
              <w:rPr>
                <w:rFonts w:ascii="Times New Roman" w:hAnsi="Times New Roman" w:cs="Times New Roman"/>
                <w:b/>
                <w:lang w:eastAsia="en-US"/>
              </w:rPr>
            </w:pPr>
          </w:p>
          <w:p w:rsidR="008073DA" w:rsidRPr="00C46CB5" w:rsidRDefault="008073DA">
            <w:pPr>
              <w:spacing w:line="254" w:lineRule="auto"/>
              <w:jc w:val="center"/>
              <w:rPr>
                <w:rFonts w:ascii="Times New Roman" w:hAnsi="Times New Roman" w:cs="Times New Roman"/>
                <w:b/>
              </w:rPr>
            </w:pPr>
            <w:r w:rsidRPr="00C46CB5">
              <w:rPr>
                <w:rFonts w:ascii="Times New Roman" w:hAnsi="Times New Roman" w:cs="Times New Roman"/>
                <w:b/>
              </w:rPr>
              <w:t>Назва лікарського засобу</w:t>
            </w:r>
          </w:p>
        </w:tc>
        <w:tc>
          <w:tcPr>
            <w:tcW w:w="1418" w:type="dxa"/>
            <w:tcBorders>
              <w:top w:val="single" w:sz="8" w:space="0" w:color="000000"/>
              <w:left w:val="single" w:sz="8" w:space="0" w:color="000000"/>
              <w:bottom w:val="single" w:sz="8" w:space="0" w:color="000000"/>
              <w:right w:val="single" w:sz="8" w:space="0" w:color="000000"/>
            </w:tcBorders>
          </w:tcPr>
          <w:p w:rsidR="008073DA" w:rsidRPr="00C46CB5" w:rsidRDefault="008073DA">
            <w:pPr>
              <w:spacing w:line="254" w:lineRule="auto"/>
              <w:jc w:val="center"/>
              <w:rPr>
                <w:rFonts w:ascii="Times New Roman" w:hAnsi="Times New Roman" w:cs="Times New Roman"/>
                <w:b/>
              </w:rPr>
            </w:pPr>
          </w:p>
          <w:p w:rsidR="008073DA" w:rsidRPr="00C46CB5" w:rsidRDefault="008073DA">
            <w:pPr>
              <w:spacing w:line="254" w:lineRule="auto"/>
              <w:jc w:val="center"/>
              <w:rPr>
                <w:rFonts w:ascii="Times New Roman" w:hAnsi="Times New Roman" w:cs="Times New Roman"/>
                <w:b/>
              </w:rPr>
            </w:pPr>
            <w:r w:rsidRPr="00C46CB5">
              <w:rPr>
                <w:rFonts w:ascii="Times New Roman" w:hAnsi="Times New Roman" w:cs="Times New Roman"/>
                <w:b/>
              </w:rPr>
              <w:t>МНН</w:t>
            </w:r>
          </w:p>
        </w:tc>
        <w:tc>
          <w:tcPr>
            <w:tcW w:w="1134" w:type="dxa"/>
            <w:tcBorders>
              <w:top w:val="single" w:sz="8" w:space="0" w:color="000000"/>
              <w:left w:val="single" w:sz="8" w:space="0" w:color="000000"/>
              <w:bottom w:val="single" w:sz="8" w:space="0" w:color="000000"/>
              <w:right w:val="single" w:sz="8" w:space="0" w:color="000000"/>
            </w:tcBorders>
            <w:hideMark/>
          </w:tcPr>
          <w:p w:rsidR="008073DA" w:rsidRPr="00C46CB5" w:rsidRDefault="008073DA">
            <w:pPr>
              <w:spacing w:line="254" w:lineRule="auto"/>
              <w:jc w:val="center"/>
              <w:rPr>
                <w:rFonts w:ascii="Times New Roman" w:hAnsi="Times New Roman" w:cs="Times New Roman"/>
                <w:b/>
                <w:lang w:val="ru-RU"/>
              </w:rPr>
            </w:pPr>
            <w:r w:rsidRPr="00C46CB5">
              <w:rPr>
                <w:rFonts w:ascii="Times New Roman" w:hAnsi="Times New Roman" w:cs="Times New Roman"/>
                <w:b/>
              </w:rPr>
              <w:t>одиницявиміру</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073DA" w:rsidRPr="00C46CB5" w:rsidRDefault="008073DA">
            <w:pPr>
              <w:spacing w:line="254" w:lineRule="auto"/>
              <w:jc w:val="center"/>
              <w:rPr>
                <w:rFonts w:ascii="Times New Roman" w:hAnsi="Times New Roman" w:cs="Times New Roman"/>
                <w:b/>
              </w:rPr>
            </w:pPr>
            <w:r w:rsidRPr="00C46CB5">
              <w:rPr>
                <w:rFonts w:ascii="Times New Roman" w:hAnsi="Times New Roman" w:cs="Times New Roman"/>
                <w:b/>
              </w:rPr>
              <w:t>Кількість</w:t>
            </w:r>
          </w:p>
        </w:tc>
        <w:tc>
          <w:tcPr>
            <w:tcW w:w="993" w:type="dxa"/>
            <w:tcBorders>
              <w:top w:val="single" w:sz="8" w:space="0" w:color="000000"/>
              <w:left w:val="single" w:sz="8" w:space="0" w:color="000000"/>
              <w:bottom w:val="single" w:sz="8" w:space="0" w:color="000000"/>
              <w:right w:val="single" w:sz="8" w:space="0" w:color="000000"/>
            </w:tcBorders>
            <w:hideMark/>
          </w:tcPr>
          <w:p w:rsidR="008073DA" w:rsidRPr="00C46CB5" w:rsidRDefault="008073DA">
            <w:pPr>
              <w:spacing w:line="254" w:lineRule="auto"/>
              <w:jc w:val="center"/>
              <w:rPr>
                <w:rFonts w:ascii="Times New Roman" w:hAnsi="Times New Roman" w:cs="Times New Roman"/>
                <w:b/>
              </w:rPr>
            </w:pPr>
            <w:r w:rsidRPr="00C46CB5">
              <w:rPr>
                <w:rFonts w:ascii="Times New Roman" w:hAnsi="Times New Roman" w:cs="Times New Roman"/>
                <w:b/>
              </w:rPr>
              <w:t>Ціна</w:t>
            </w:r>
          </w:p>
          <w:p w:rsidR="008073DA" w:rsidRPr="00C46CB5" w:rsidRDefault="008073DA">
            <w:pPr>
              <w:spacing w:line="254" w:lineRule="auto"/>
              <w:jc w:val="center"/>
              <w:rPr>
                <w:rFonts w:ascii="Times New Roman" w:hAnsi="Times New Roman" w:cs="Times New Roman"/>
                <w:b/>
              </w:rPr>
            </w:pPr>
            <w:r w:rsidRPr="00C46CB5">
              <w:rPr>
                <w:rFonts w:ascii="Times New Roman" w:hAnsi="Times New Roman" w:cs="Times New Roman"/>
                <w:b/>
              </w:rPr>
              <w:t>з ПДВ*</w:t>
            </w:r>
          </w:p>
        </w:tc>
        <w:tc>
          <w:tcPr>
            <w:tcW w:w="991" w:type="dxa"/>
            <w:gridSpan w:val="2"/>
            <w:tcBorders>
              <w:top w:val="single" w:sz="8" w:space="0" w:color="000000"/>
              <w:left w:val="single" w:sz="8" w:space="0" w:color="000000"/>
              <w:bottom w:val="single" w:sz="8" w:space="0" w:color="000000"/>
              <w:right w:val="single" w:sz="8" w:space="0" w:color="000000"/>
            </w:tcBorders>
            <w:hideMark/>
          </w:tcPr>
          <w:p w:rsidR="008073DA" w:rsidRPr="00C46CB5" w:rsidRDefault="008073DA">
            <w:pPr>
              <w:spacing w:line="254" w:lineRule="auto"/>
              <w:jc w:val="center"/>
              <w:rPr>
                <w:rFonts w:ascii="Times New Roman" w:hAnsi="Times New Roman" w:cs="Times New Roman"/>
                <w:b/>
                <w:lang w:val="ru-RU"/>
              </w:rPr>
            </w:pPr>
            <w:r w:rsidRPr="00C46CB5">
              <w:rPr>
                <w:rFonts w:ascii="Times New Roman" w:hAnsi="Times New Roman" w:cs="Times New Roman"/>
                <w:b/>
              </w:rPr>
              <w:t>Загальна сума з ПДВ*</w:t>
            </w:r>
          </w:p>
        </w:tc>
      </w:tr>
      <w:tr w:rsidR="00C46CB5" w:rsidRPr="00C46CB5" w:rsidTr="000B204E">
        <w:trPr>
          <w:trHeight w:val="208"/>
        </w:trPr>
        <w:tc>
          <w:tcPr>
            <w:tcW w:w="53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073DA" w:rsidRPr="00C46CB5" w:rsidRDefault="008073DA">
            <w:pPr>
              <w:spacing w:line="254" w:lineRule="auto"/>
              <w:jc w:val="center"/>
              <w:rPr>
                <w:rFonts w:ascii="Times New Roman" w:hAnsi="Times New Roman" w:cs="Times New Roman"/>
                <w:sz w:val="24"/>
                <w:szCs w:val="24"/>
              </w:rPr>
            </w:pPr>
            <w:r w:rsidRPr="00C46CB5">
              <w:rPr>
                <w:rFonts w:ascii="Times New Roman" w:hAnsi="Times New Roman" w:cs="Times New Roman"/>
                <w:sz w:val="24"/>
                <w:szCs w:val="24"/>
              </w:rPr>
              <w:t>1</w:t>
            </w:r>
          </w:p>
        </w:tc>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73DA" w:rsidRPr="00C46CB5" w:rsidRDefault="008073DA">
            <w:pPr>
              <w:tabs>
                <w:tab w:val="left" w:pos="2300"/>
                <w:tab w:val="left" w:pos="4237"/>
              </w:tabs>
              <w:spacing w:line="240" w:lineRule="auto"/>
              <w:rPr>
                <w:rFonts w:ascii="Times New Roman" w:hAnsi="Times New Roman" w:cs="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073DA" w:rsidRPr="00C46CB5" w:rsidRDefault="008073DA">
            <w:pPr>
              <w:spacing w:line="254" w:lineRule="auto"/>
              <w:jc w:val="center"/>
              <w:rPr>
                <w:rFonts w:ascii="Times New Roman" w:hAnsi="Times New Roman" w:cs="Times New Roman"/>
                <w:b/>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8073DA" w:rsidRPr="00C46CB5" w:rsidRDefault="008073DA">
            <w:pPr>
              <w:spacing w:line="254" w:lineRule="auto"/>
              <w:jc w:val="center"/>
              <w:rPr>
                <w:rFonts w:ascii="Times New Roman" w:hAnsi="Times New Roman" w:cs="Times New Roman"/>
                <w:b/>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073DA" w:rsidRPr="00C46CB5" w:rsidRDefault="008073DA">
            <w:pPr>
              <w:spacing w:line="254" w:lineRule="auto"/>
              <w:jc w:val="center"/>
              <w:rPr>
                <w:rFonts w:ascii="Times New Roman" w:hAnsi="Times New Roman" w:cs="Times New Roman"/>
                <w:b/>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8073DA" w:rsidRPr="00C46CB5" w:rsidRDefault="008073DA">
            <w:pPr>
              <w:spacing w:line="254" w:lineRule="auto"/>
              <w:jc w:val="center"/>
              <w:rPr>
                <w:rFonts w:ascii="Times New Roman" w:hAnsi="Times New Roman" w:cs="Times New Roman"/>
                <w:b/>
                <w:sz w:val="24"/>
                <w:szCs w:val="24"/>
                <w:lang w:val="ru-RU"/>
              </w:rPr>
            </w:pPr>
          </w:p>
        </w:tc>
        <w:tc>
          <w:tcPr>
            <w:tcW w:w="991" w:type="dxa"/>
            <w:gridSpan w:val="2"/>
            <w:tcBorders>
              <w:top w:val="single" w:sz="8" w:space="0" w:color="000000"/>
              <w:left w:val="single" w:sz="8" w:space="0" w:color="000000"/>
              <w:bottom w:val="single" w:sz="8" w:space="0" w:color="000000"/>
              <w:right w:val="single" w:sz="8" w:space="0" w:color="000000"/>
            </w:tcBorders>
            <w:vAlign w:val="center"/>
          </w:tcPr>
          <w:p w:rsidR="008073DA" w:rsidRPr="00C46CB5" w:rsidRDefault="008073DA">
            <w:pPr>
              <w:spacing w:line="254" w:lineRule="auto"/>
              <w:jc w:val="center"/>
              <w:rPr>
                <w:rFonts w:ascii="Times New Roman" w:hAnsi="Times New Roman" w:cs="Times New Roman"/>
                <w:b/>
                <w:sz w:val="24"/>
                <w:szCs w:val="24"/>
              </w:rPr>
            </w:pPr>
          </w:p>
        </w:tc>
      </w:tr>
      <w:tr w:rsidR="00C46CB5" w:rsidRPr="00C46CB5" w:rsidTr="000B204E">
        <w:trPr>
          <w:trHeight w:val="133"/>
        </w:trPr>
        <w:tc>
          <w:tcPr>
            <w:tcW w:w="527" w:type="dxa"/>
            <w:tcBorders>
              <w:top w:val="single" w:sz="8" w:space="0" w:color="000000"/>
              <w:left w:val="single" w:sz="8" w:space="0" w:color="000000"/>
              <w:bottom w:val="single" w:sz="8" w:space="0" w:color="000000"/>
              <w:right w:val="single" w:sz="8" w:space="0" w:color="000000"/>
            </w:tcBorders>
          </w:tcPr>
          <w:p w:rsidR="008073DA" w:rsidRPr="00C46CB5" w:rsidRDefault="008073DA">
            <w:pPr>
              <w:spacing w:line="254" w:lineRule="auto"/>
              <w:rPr>
                <w:rFonts w:ascii="Times New Roman" w:hAnsi="Times New Roman" w:cs="Times New Roman"/>
                <w:b/>
                <w:bCs/>
                <w:sz w:val="24"/>
                <w:szCs w:val="24"/>
              </w:rPr>
            </w:pPr>
          </w:p>
        </w:tc>
        <w:tc>
          <w:tcPr>
            <w:tcW w:w="8227"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73DA" w:rsidRPr="00C46CB5" w:rsidRDefault="008073DA">
            <w:pPr>
              <w:spacing w:line="254" w:lineRule="auto"/>
              <w:rPr>
                <w:rFonts w:ascii="Times New Roman" w:hAnsi="Times New Roman" w:cs="Times New Roman"/>
                <w:b/>
                <w:bCs/>
                <w:sz w:val="24"/>
                <w:szCs w:val="24"/>
              </w:rPr>
            </w:pPr>
            <w:r w:rsidRPr="00C46CB5">
              <w:rPr>
                <w:rFonts w:ascii="Times New Roman" w:hAnsi="Times New Roman" w:cs="Times New Roman"/>
                <w:b/>
                <w:bCs/>
                <w:sz w:val="24"/>
                <w:szCs w:val="24"/>
              </w:rPr>
              <w:t>Всього</w:t>
            </w:r>
          </w:p>
        </w:tc>
        <w:tc>
          <w:tcPr>
            <w:tcW w:w="985" w:type="dxa"/>
            <w:tcBorders>
              <w:top w:val="single" w:sz="8" w:space="0" w:color="000000"/>
              <w:left w:val="single" w:sz="8" w:space="0" w:color="000000"/>
              <w:bottom w:val="single" w:sz="8" w:space="0" w:color="000000"/>
              <w:right w:val="single" w:sz="8" w:space="0" w:color="000000"/>
            </w:tcBorders>
          </w:tcPr>
          <w:p w:rsidR="008073DA" w:rsidRPr="00C46CB5" w:rsidRDefault="008073DA">
            <w:pPr>
              <w:spacing w:line="254" w:lineRule="auto"/>
              <w:jc w:val="right"/>
              <w:rPr>
                <w:rFonts w:ascii="Times New Roman" w:hAnsi="Times New Roman" w:cs="Times New Roman"/>
                <w:sz w:val="24"/>
                <w:szCs w:val="24"/>
                <w:lang w:val="ru-RU"/>
              </w:rPr>
            </w:pPr>
          </w:p>
        </w:tc>
      </w:tr>
      <w:tr w:rsidR="008073DA" w:rsidRPr="00C46CB5" w:rsidTr="000B204E">
        <w:trPr>
          <w:trHeight w:val="133"/>
        </w:trPr>
        <w:tc>
          <w:tcPr>
            <w:tcW w:w="527" w:type="dxa"/>
            <w:tcBorders>
              <w:top w:val="single" w:sz="8" w:space="0" w:color="000000"/>
              <w:left w:val="single" w:sz="8" w:space="0" w:color="000000"/>
              <w:bottom w:val="single" w:sz="8" w:space="0" w:color="000000"/>
              <w:right w:val="single" w:sz="8" w:space="0" w:color="000000"/>
            </w:tcBorders>
          </w:tcPr>
          <w:p w:rsidR="008073DA" w:rsidRPr="00C46CB5" w:rsidRDefault="008073DA">
            <w:pPr>
              <w:spacing w:line="254" w:lineRule="auto"/>
              <w:rPr>
                <w:rFonts w:ascii="Times New Roman" w:hAnsi="Times New Roman" w:cs="Times New Roman"/>
                <w:b/>
                <w:bCs/>
                <w:sz w:val="24"/>
                <w:szCs w:val="24"/>
              </w:rPr>
            </w:pPr>
          </w:p>
        </w:tc>
        <w:tc>
          <w:tcPr>
            <w:tcW w:w="9212"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73DA" w:rsidRPr="00C46CB5" w:rsidRDefault="008073DA">
            <w:pPr>
              <w:spacing w:line="254" w:lineRule="auto"/>
              <w:rPr>
                <w:rFonts w:ascii="Times New Roman" w:hAnsi="Times New Roman" w:cs="Times New Roman"/>
                <w:b/>
                <w:bCs/>
                <w:sz w:val="24"/>
                <w:szCs w:val="24"/>
              </w:rPr>
            </w:pPr>
            <w:r w:rsidRPr="00C46CB5">
              <w:rPr>
                <w:rFonts w:ascii="Times New Roman" w:hAnsi="Times New Roman" w:cs="Times New Roman"/>
                <w:b/>
                <w:bCs/>
                <w:sz w:val="24"/>
                <w:szCs w:val="24"/>
              </w:rPr>
              <w:t xml:space="preserve">Загальна сума </w:t>
            </w:r>
            <w:r w:rsidRPr="00C46CB5">
              <w:rPr>
                <w:rFonts w:ascii="Times New Roman" w:hAnsi="Times New Roman" w:cs="Times New Roman"/>
                <w:i/>
                <w:iCs/>
                <w:sz w:val="24"/>
                <w:szCs w:val="24"/>
              </w:rPr>
              <w:t>(цифрами та прописом)________________________</w:t>
            </w:r>
            <w:r w:rsidRPr="00C46CB5">
              <w:rPr>
                <w:rFonts w:ascii="Times New Roman" w:hAnsi="Times New Roman" w:cs="Times New Roman"/>
                <w:b/>
                <w:bCs/>
                <w:sz w:val="24"/>
                <w:szCs w:val="24"/>
              </w:rPr>
              <w:t>грн. в т.ч. ПДВ________грн.</w:t>
            </w:r>
          </w:p>
        </w:tc>
      </w:tr>
    </w:tbl>
    <w:p w:rsidR="008073DA" w:rsidRPr="00C46CB5" w:rsidRDefault="008073DA" w:rsidP="008073DA">
      <w:pPr>
        <w:spacing w:after="0"/>
        <w:ind w:firstLine="567"/>
        <w:jc w:val="both"/>
        <w:rPr>
          <w:rFonts w:ascii="Times New Roman" w:hAnsi="Times New Roman" w:cs="Times New Roman"/>
          <w:sz w:val="24"/>
          <w:szCs w:val="24"/>
          <w:lang w:eastAsia="en-US" w:bidi="en-US"/>
        </w:rPr>
      </w:pPr>
    </w:p>
    <w:p w:rsidR="008073DA" w:rsidRPr="00C46CB5" w:rsidRDefault="008073DA" w:rsidP="008073DA">
      <w:pPr>
        <w:spacing w:after="0"/>
        <w:ind w:firstLine="567"/>
        <w:jc w:val="both"/>
        <w:rPr>
          <w:rFonts w:ascii="Times New Roman" w:hAnsi="Times New Roman" w:cs="Times New Roman"/>
          <w:sz w:val="24"/>
          <w:szCs w:val="24"/>
          <w:lang w:bidi="en-US"/>
        </w:rPr>
      </w:pPr>
    </w:p>
    <w:p w:rsidR="008073DA" w:rsidRPr="00C46CB5" w:rsidRDefault="008073DA" w:rsidP="008073DA">
      <w:pPr>
        <w:spacing w:after="0"/>
        <w:ind w:firstLine="567"/>
        <w:jc w:val="both"/>
        <w:rPr>
          <w:rFonts w:ascii="Times New Roman" w:hAnsi="Times New Roman" w:cs="Times New Roman"/>
          <w:sz w:val="24"/>
          <w:szCs w:val="24"/>
          <w:lang w:bidi="en-US"/>
        </w:rPr>
      </w:pPr>
      <w:r w:rsidRPr="00C46CB5">
        <w:rPr>
          <w:rFonts w:ascii="Times New Roman" w:hAnsi="Times New Roman" w:cs="Times New Roman"/>
          <w:sz w:val="24"/>
          <w:szCs w:val="24"/>
          <w:lang w:bidi="en-US"/>
        </w:rPr>
        <w:t>Ми зобов’язуємося виконати всі вимоги, зазначені в цій тендерній документації та дотримуватися умов цієї тендерної пропозиції  протягом 90 днів, починаючи  і</w:t>
      </w:r>
      <w:r w:rsidRPr="00C46CB5">
        <w:rPr>
          <w:rFonts w:ascii="Times New Roman" w:hAnsi="Times New Roman" w:cs="Times New Roman"/>
          <w:sz w:val="24"/>
          <w:szCs w:val="24"/>
          <w:lang w:eastAsia="uk-UA"/>
        </w:rPr>
        <w:t>з дати кінцевого строку подання тендерної пропозиції.</w:t>
      </w:r>
    </w:p>
    <w:p w:rsidR="008073DA" w:rsidRPr="00C46CB5" w:rsidRDefault="008073DA" w:rsidP="008073DA">
      <w:pPr>
        <w:spacing w:after="0"/>
        <w:ind w:firstLine="567"/>
        <w:jc w:val="both"/>
        <w:rPr>
          <w:rFonts w:ascii="Times New Roman" w:hAnsi="Times New Roman" w:cs="Times New Roman"/>
          <w:sz w:val="24"/>
          <w:szCs w:val="24"/>
          <w:lang w:bidi="en-US"/>
        </w:rPr>
      </w:pPr>
      <w:r w:rsidRPr="00C46CB5">
        <w:rPr>
          <w:rFonts w:ascii="Times New Roman" w:hAnsi="Times New Roman" w:cs="Times New Roman"/>
          <w:sz w:val="24"/>
          <w:szCs w:val="24"/>
          <w:lang w:bidi="en-US"/>
        </w:rPr>
        <w:t>Ми погоджуємось з умовами, що замовник може відхилити нашу тендерну пропозицію, або всі  тендерні пропозиції   згідно з умовами тендерної документації.</w:t>
      </w:r>
    </w:p>
    <w:p w:rsidR="008073DA" w:rsidRPr="00C46CB5" w:rsidRDefault="008073DA" w:rsidP="008073DA">
      <w:pPr>
        <w:pStyle w:val="rvps2"/>
        <w:spacing w:before="0" w:after="0"/>
        <w:ind w:firstLine="322"/>
        <w:jc w:val="both"/>
        <w:textAlignment w:val="baseline"/>
      </w:pPr>
      <w:r w:rsidRPr="00C46CB5">
        <w:t>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0B204E" w:rsidRPr="00C46CB5" w:rsidRDefault="000B204E" w:rsidP="008073DA">
      <w:pPr>
        <w:pStyle w:val="rvps2"/>
        <w:spacing w:before="0" w:after="0"/>
        <w:ind w:firstLine="322"/>
        <w:jc w:val="both"/>
        <w:textAlignment w:val="baseline"/>
      </w:pPr>
    </w:p>
    <w:p w:rsidR="008073DA" w:rsidRPr="00C46CB5" w:rsidRDefault="008073DA" w:rsidP="008073DA">
      <w:pPr>
        <w:jc w:val="both"/>
        <w:rPr>
          <w:rFonts w:ascii="Times New Roman" w:hAnsi="Times New Roman" w:cs="Times New Roman"/>
          <w:sz w:val="24"/>
          <w:szCs w:val="24"/>
          <w:u w:val="single"/>
          <w:lang w:bidi="en-US"/>
        </w:rPr>
      </w:pPr>
      <w:r w:rsidRPr="00C46CB5">
        <w:rPr>
          <w:rFonts w:ascii="Times New Roman" w:hAnsi="Times New Roman" w:cs="Times New Roman"/>
          <w:b/>
          <w:sz w:val="24"/>
          <w:szCs w:val="24"/>
          <w:lang w:bidi="en-US"/>
        </w:rPr>
        <w:t xml:space="preserve">Керівник  </w:t>
      </w:r>
      <w:r w:rsidRPr="00C46CB5">
        <w:rPr>
          <w:rFonts w:ascii="Times New Roman" w:hAnsi="Times New Roman" w:cs="Times New Roman"/>
          <w:b/>
          <w:sz w:val="24"/>
          <w:szCs w:val="24"/>
          <w:lang w:bidi="en-US"/>
        </w:rPr>
        <w:tab/>
      </w:r>
      <w:r w:rsidRPr="00C46CB5">
        <w:rPr>
          <w:rFonts w:ascii="Times New Roman" w:hAnsi="Times New Roman" w:cs="Times New Roman"/>
          <w:b/>
          <w:sz w:val="24"/>
          <w:szCs w:val="24"/>
          <w:lang w:bidi="en-US"/>
        </w:rPr>
        <w:tab/>
      </w:r>
      <w:r w:rsidRPr="00C46CB5">
        <w:rPr>
          <w:rFonts w:ascii="Times New Roman" w:hAnsi="Times New Roman" w:cs="Times New Roman"/>
          <w:b/>
          <w:sz w:val="24"/>
          <w:szCs w:val="24"/>
          <w:lang w:bidi="en-US"/>
        </w:rPr>
        <w:tab/>
      </w:r>
      <w:r w:rsidRPr="00C46CB5">
        <w:rPr>
          <w:rFonts w:ascii="Times New Roman" w:hAnsi="Times New Roman" w:cs="Times New Roman"/>
          <w:b/>
          <w:sz w:val="24"/>
          <w:szCs w:val="24"/>
          <w:lang w:bidi="en-US"/>
        </w:rPr>
        <w:tab/>
      </w:r>
      <w:r w:rsidRPr="00C46CB5">
        <w:rPr>
          <w:rFonts w:ascii="Times New Roman" w:hAnsi="Times New Roman" w:cs="Times New Roman"/>
          <w:sz w:val="24"/>
          <w:szCs w:val="24"/>
          <w:u w:val="single"/>
          <w:lang w:bidi="en-US"/>
        </w:rPr>
        <w:tab/>
      </w:r>
      <w:r w:rsidRPr="00C46CB5">
        <w:rPr>
          <w:rFonts w:ascii="Times New Roman" w:hAnsi="Times New Roman" w:cs="Times New Roman"/>
          <w:sz w:val="24"/>
          <w:szCs w:val="24"/>
          <w:u w:val="single"/>
          <w:lang w:bidi="en-US"/>
        </w:rPr>
        <w:tab/>
      </w:r>
      <w:r w:rsidRPr="00C46CB5">
        <w:rPr>
          <w:rFonts w:ascii="Times New Roman" w:hAnsi="Times New Roman" w:cs="Times New Roman"/>
          <w:sz w:val="24"/>
          <w:szCs w:val="24"/>
          <w:u w:val="single"/>
          <w:lang w:bidi="en-US"/>
        </w:rPr>
        <w:tab/>
      </w:r>
      <w:r w:rsidRPr="00C46CB5">
        <w:rPr>
          <w:rFonts w:ascii="Times New Roman" w:hAnsi="Times New Roman" w:cs="Times New Roman"/>
          <w:sz w:val="24"/>
          <w:szCs w:val="24"/>
          <w:u w:val="single"/>
          <w:lang w:bidi="en-US"/>
        </w:rPr>
        <w:tab/>
      </w:r>
      <w:r w:rsidRPr="00C46CB5">
        <w:rPr>
          <w:rFonts w:ascii="Times New Roman" w:hAnsi="Times New Roman" w:cs="Times New Roman"/>
          <w:sz w:val="24"/>
          <w:szCs w:val="24"/>
          <w:u w:val="single"/>
          <w:lang w:bidi="en-US"/>
        </w:rPr>
        <w:tab/>
      </w:r>
      <w:r w:rsidRPr="00C46CB5">
        <w:rPr>
          <w:rFonts w:ascii="Times New Roman" w:hAnsi="Times New Roman" w:cs="Times New Roman"/>
          <w:sz w:val="24"/>
          <w:szCs w:val="24"/>
          <w:u w:val="single"/>
          <w:lang w:bidi="en-US"/>
        </w:rPr>
        <w:tab/>
      </w:r>
    </w:p>
    <w:p w:rsidR="008073DA" w:rsidRPr="00C46CB5" w:rsidRDefault="008073DA" w:rsidP="008073DA">
      <w:pPr>
        <w:jc w:val="both"/>
        <w:rPr>
          <w:rFonts w:ascii="Times New Roman" w:hAnsi="Times New Roman" w:cs="Times New Roman"/>
          <w:sz w:val="24"/>
          <w:szCs w:val="24"/>
          <w:lang w:bidi="en-US"/>
        </w:rPr>
      </w:pPr>
      <w:r w:rsidRPr="00C46CB5">
        <w:rPr>
          <w:rFonts w:ascii="Times New Roman" w:hAnsi="Times New Roman" w:cs="Times New Roman"/>
          <w:sz w:val="24"/>
          <w:szCs w:val="24"/>
          <w:lang w:bidi="en-US"/>
        </w:rPr>
        <w:t xml:space="preserve">                                  (підпис)</w:t>
      </w:r>
      <w:r w:rsidRPr="00C46CB5">
        <w:rPr>
          <w:rFonts w:ascii="Times New Roman" w:hAnsi="Times New Roman" w:cs="Times New Roman"/>
          <w:sz w:val="24"/>
          <w:szCs w:val="24"/>
          <w:lang w:bidi="en-US"/>
        </w:rPr>
        <w:tab/>
        <w:t xml:space="preserve">               (прізвище, ім’я та по батькові)</w:t>
      </w:r>
      <w:r w:rsidRPr="00C46CB5">
        <w:rPr>
          <w:rFonts w:ascii="Times New Roman" w:hAnsi="Times New Roman" w:cs="Times New Roman"/>
          <w:sz w:val="24"/>
          <w:szCs w:val="24"/>
          <w:lang w:bidi="en-US"/>
        </w:rPr>
        <w:tab/>
        <w:t xml:space="preserve">   М.П.</w:t>
      </w:r>
    </w:p>
    <w:p w:rsidR="000B204E" w:rsidRPr="00C46CB5" w:rsidRDefault="000B204E" w:rsidP="008073DA">
      <w:pPr>
        <w:jc w:val="both"/>
        <w:rPr>
          <w:rFonts w:ascii="Times New Roman" w:hAnsi="Times New Roman" w:cs="Times New Roman"/>
          <w:sz w:val="24"/>
          <w:szCs w:val="24"/>
          <w:lang w:bidi="en-US"/>
        </w:rPr>
      </w:pPr>
    </w:p>
    <w:p w:rsidR="008073DA" w:rsidRPr="00C46CB5" w:rsidRDefault="008073DA" w:rsidP="008073DA">
      <w:pPr>
        <w:widowControl w:val="0"/>
        <w:autoSpaceDE w:val="0"/>
        <w:jc w:val="both"/>
        <w:rPr>
          <w:rFonts w:ascii="Times New Roman" w:hAnsi="Times New Roman" w:cs="Times New Roman"/>
          <w:b/>
          <w:sz w:val="16"/>
          <w:szCs w:val="16"/>
        </w:rPr>
      </w:pPr>
      <w:r w:rsidRPr="00C46CB5">
        <w:rPr>
          <w:rFonts w:ascii="Times New Roman" w:hAnsi="Times New Roman" w:cs="Times New Roman"/>
          <w:b/>
          <w:i/>
          <w:sz w:val="16"/>
          <w:szCs w:val="16"/>
        </w:rPr>
        <w:t>Примітка</w:t>
      </w:r>
      <w:r w:rsidRPr="00C46CB5">
        <w:rPr>
          <w:rFonts w:ascii="Times New Roman" w:hAnsi="Times New Roman" w:cs="Times New Roman"/>
          <w:b/>
          <w:sz w:val="16"/>
          <w:szCs w:val="16"/>
        </w:rPr>
        <w:t>:    *Якщо Учасник не є платником ПДВ,  сума тендерної пропозиції вказується без ПДВ і в загальній сумі  має бути зазначено:  «без ПДВ»</w:t>
      </w:r>
    </w:p>
    <w:p w:rsidR="00A44A61" w:rsidRPr="00C46CB5" w:rsidRDefault="00A44A61" w:rsidP="008073DA">
      <w:pPr>
        <w:widowControl w:val="0"/>
        <w:autoSpaceDE w:val="0"/>
        <w:jc w:val="both"/>
        <w:rPr>
          <w:rFonts w:ascii="Times New Roman" w:hAnsi="Times New Roman" w:cs="Times New Roman"/>
          <w:b/>
          <w:sz w:val="16"/>
          <w:szCs w:val="16"/>
        </w:rPr>
      </w:pPr>
    </w:p>
    <w:p w:rsidR="00A44A61" w:rsidRPr="00C46CB5" w:rsidRDefault="00A44A61" w:rsidP="008073DA">
      <w:pPr>
        <w:widowControl w:val="0"/>
        <w:autoSpaceDE w:val="0"/>
        <w:jc w:val="both"/>
        <w:rPr>
          <w:rFonts w:ascii="Times New Roman" w:hAnsi="Times New Roman" w:cs="Times New Roman"/>
          <w:b/>
          <w:sz w:val="16"/>
          <w:szCs w:val="16"/>
        </w:rPr>
      </w:pPr>
    </w:p>
    <w:p w:rsidR="00A44A61" w:rsidRPr="00C46CB5" w:rsidRDefault="00A44A61" w:rsidP="008073DA">
      <w:pPr>
        <w:widowControl w:val="0"/>
        <w:autoSpaceDE w:val="0"/>
        <w:jc w:val="both"/>
        <w:rPr>
          <w:rFonts w:ascii="Times New Roman" w:hAnsi="Times New Roman" w:cs="Times New Roman"/>
          <w:b/>
          <w:sz w:val="16"/>
          <w:szCs w:val="16"/>
        </w:rPr>
      </w:pPr>
    </w:p>
    <w:p w:rsidR="00544B1D" w:rsidRPr="00C46CB5" w:rsidRDefault="00544B1D" w:rsidP="008073DA">
      <w:pPr>
        <w:widowControl w:val="0"/>
        <w:autoSpaceDE w:val="0"/>
        <w:autoSpaceDN w:val="0"/>
        <w:adjustRightInd w:val="0"/>
        <w:spacing w:after="0" w:line="240" w:lineRule="auto"/>
        <w:jc w:val="right"/>
        <w:rPr>
          <w:rFonts w:ascii="Times New Roman" w:hAnsi="Times New Roman" w:cs="Times New Roman"/>
          <w:b/>
          <w:bCs/>
          <w:i/>
          <w:iCs/>
          <w:sz w:val="16"/>
          <w:szCs w:val="16"/>
          <w:lang w:val="ru-RU"/>
        </w:rPr>
      </w:pPr>
      <w:r w:rsidRPr="00C46CB5">
        <w:rPr>
          <w:rFonts w:ascii="Times New Roman" w:hAnsi="Times New Roman" w:cs="Times New Roman"/>
          <w:b/>
          <w:bCs/>
          <w:i/>
          <w:iCs/>
          <w:sz w:val="16"/>
          <w:szCs w:val="16"/>
        </w:rPr>
        <w:t>Додаток</w:t>
      </w:r>
      <w:r w:rsidRPr="00C46CB5">
        <w:rPr>
          <w:rFonts w:ascii="Times New Roman" w:hAnsi="Times New Roman" w:cs="Times New Roman"/>
          <w:b/>
          <w:bCs/>
          <w:i/>
          <w:iCs/>
          <w:sz w:val="16"/>
          <w:szCs w:val="16"/>
          <w:lang w:val="ru-RU"/>
        </w:rPr>
        <w:t xml:space="preserve"> 2</w:t>
      </w:r>
    </w:p>
    <w:p w:rsidR="00544B1D" w:rsidRPr="00C46CB5" w:rsidRDefault="00544B1D" w:rsidP="00DC6417">
      <w:pPr>
        <w:widowControl w:val="0"/>
        <w:tabs>
          <w:tab w:val="left" w:pos="4860"/>
        </w:tabs>
        <w:autoSpaceDE w:val="0"/>
        <w:autoSpaceDN w:val="0"/>
        <w:adjustRightInd w:val="0"/>
        <w:spacing w:after="0" w:line="240" w:lineRule="auto"/>
        <w:jc w:val="right"/>
        <w:rPr>
          <w:rFonts w:ascii="Times New Roman" w:hAnsi="Times New Roman" w:cs="Times New Roman"/>
          <w:b/>
          <w:bCs/>
          <w:i/>
          <w:iCs/>
          <w:sz w:val="16"/>
          <w:szCs w:val="16"/>
        </w:rPr>
      </w:pPr>
      <w:r w:rsidRPr="00C46CB5">
        <w:rPr>
          <w:rFonts w:ascii="Times New Roman" w:hAnsi="Times New Roman" w:cs="Times New Roman"/>
          <w:b/>
          <w:bCs/>
          <w:i/>
          <w:iCs/>
          <w:sz w:val="16"/>
          <w:szCs w:val="16"/>
        </w:rPr>
        <w:t xml:space="preserve">до тендерної документації </w:t>
      </w:r>
    </w:p>
    <w:p w:rsidR="00544B1D" w:rsidRPr="00C46CB5" w:rsidRDefault="00544B1D" w:rsidP="00DC6417">
      <w:pPr>
        <w:spacing w:after="0" w:line="240" w:lineRule="auto"/>
        <w:ind w:left="7080"/>
        <w:jc w:val="both"/>
        <w:rPr>
          <w:rFonts w:ascii="Times New Roman" w:hAnsi="Times New Roman" w:cs="Times New Roman"/>
          <w:sz w:val="24"/>
          <w:szCs w:val="24"/>
        </w:rPr>
      </w:pPr>
    </w:p>
    <w:p w:rsidR="00544B1D" w:rsidRPr="00C46CB5" w:rsidRDefault="00544B1D" w:rsidP="00544B1D">
      <w:pPr>
        <w:spacing w:after="0" w:line="240" w:lineRule="auto"/>
        <w:ind w:left="7080"/>
        <w:jc w:val="both"/>
        <w:rPr>
          <w:rFonts w:ascii="Times New Roman" w:hAnsi="Times New Roman" w:cs="Times New Roman"/>
          <w:sz w:val="24"/>
          <w:szCs w:val="24"/>
        </w:rPr>
      </w:pPr>
    </w:p>
    <w:tbl>
      <w:tblPr>
        <w:tblpPr w:leftFromText="180" w:rightFromText="180" w:bottomFromText="160" w:vertAnchor="text" w:horzAnchor="margin" w:tblpY="-15"/>
        <w:tblW w:w="10440" w:type="dxa"/>
        <w:tblLayout w:type="fixed"/>
        <w:tblLook w:val="04A0" w:firstRow="1" w:lastRow="0" w:firstColumn="1" w:lastColumn="0" w:noHBand="0" w:noVBand="1"/>
      </w:tblPr>
      <w:tblGrid>
        <w:gridCol w:w="1646"/>
        <w:gridCol w:w="8794"/>
      </w:tblGrid>
      <w:tr w:rsidR="00C46CB5" w:rsidRPr="00C46CB5" w:rsidTr="00254CA1">
        <w:trPr>
          <w:cantSplit/>
          <w:trHeight w:val="543"/>
        </w:trPr>
        <w:tc>
          <w:tcPr>
            <w:tcW w:w="1646" w:type="dxa"/>
          </w:tcPr>
          <w:p w:rsidR="00544B1D" w:rsidRPr="00C46CB5" w:rsidRDefault="00544B1D" w:rsidP="00544B1D">
            <w:pPr>
              <w:snapToGrid w:val="0"/>
              <w:spacing w:after="0" w:line="240" w:lineRule="auto"/>
              <w:rPr>
                <w:rFonts w:ascii="Times New Roman" w:hAnsi="Times New Roman" w:cs="Times New Roman"/>
                <w:sz w:val="24"/>
                <w:szCs w:val="24"/>
                <w:lang w:eastAsia="ar-SA"/>
              </w:rPr>
            </w:pPr>
          </w:p>
        </w:tc>
        <w:tc>
          <w:tcPr>
            <w:tcW w:w="8791" w:type="dxa"/>
          </w:tcPr>
          <w:p w:rsidR="00544B1D" w:rsidRPr="00C46CB5" w:rsidRDefault="00544B1D" w:rsidP="0058731B">
            <w:pPr>
              <w:tabs>
                <w:tab w:val="center" w:pos="4819"/>
                <w:tab w:val="right" w:pos="9639"/>
              </w:tabs>
              <w:spacing w:after="0" w:line="240" w:lineRule="auto"/>
              <w:ind w:left="-1643"/>
              <w:jc w:val="center"/>
              <w:rPr>
                <w:rFonts w:ascii="Times New Roman" w:hAnsi="Times New Roman" w:cs="Times New Roman"/>
                <w:b/>
                <w:sz w:val="24"/>
                <w:szCs w:val="24"/>
              </w:rPr>
            </w:pPr>
            <w:r w:rsidRPr="00C46CB5">
              <w:rPr>
                <w:rFonts w:ascii="Times New Roman" w:hAnsi="Times New Roman" w:cs="Times New Roman"/>
                <w:b/>
                <w:sz w:val="24"/>
                <w:szCs w:val="24"/>
              </w:rPr>
              <w:t>ПРО</w:t>
            </w:r>
            <w:r w:rsidR="0058731B" w:rsidRPr="00C46CB5">
              <w:rPr>
                <w:rFonts w:ascii="Times New Roman" w:hAnsi="Times New Roman" w:cs="Times New Roman"/>
                <w:b/>
                <w:sz w:val="24"/>
                <w:szCs w:val="24"/>
              </w:rPr>
              <w:t>Е</w:t>
            </w:r>
            <w:r w:rsidRPr="00C46CB5">
              <w:rPr>
                <w:rFonts w:ascii="Times New Roman" w:hAnsi="Times New Roman" w:cs="Times New Roman"/>
                <w:b/>
                <w:sz w:val="24"/>
                <w:szCs w:val="24"/>
              </w:rPr>
              <w:t>КТ</w:t>
            </w:r>
          </w:p>
          <w:p w:rsidR="00544B1D" w:rsidRPr="00C46CB5" w:rsidRDefault="00544B1D" w:rsidP="0058731B">
            <w:pPr>
              <w:tabs>
                <w:tab w:val="center" w:pos="4819"/>
                <w:tab w:val="right" w:pos="9639"/>
              </w:tabs>
              <w:spacing w:after="0" w:line="240" w:lineRule="auto"/>
              <w:ind w:left="-1643"/>
              <w:jc w:val="center"/>
              <w:rPr>
                <w:rFonts w:ascii="Times New Roman" w:hAnsi="Times New Roman" w:cs="Times New Roman"/>
                <w:b/>
                <w:sz w:val="24"/>
                <w:szCs w:val="24"/>
              </w:rPr>
            </w:pPr>
            <w:r w:rsidRPr="00C46CB5">
              <w:rPr>
                <w:rFonts w:ascii="Times New Roman" w:hAnsi="Times New Roman" w:cs="Times New Roman"/>
                <w:b/>
                <w:sz w:val="24"/>
                <w:szCs w:val="24"/>
              </w:rPr>
              <w:t xml:space="preserve">ДОГОВІР ПОСТАВКИ № </w:t>
            </w:r>
            <w:r w:rsidRPr="00C46CB5">
              <w:rPr>
                <w:rFonts w:ascii="Times New Roman" w:hAnsi="Times New Roman" w:cs="Times New Roman"/>
                <w:b/>
                <w:sz w:val="24"/>
                <w:szCs w:val="24"/>
                <w:u w:val="single"/>
                <w:lang w:val="en-US"/>
              </w:rPr>
              <w:t>________</w:t>
            </w:r>
          </w:p>
        </w:tc>
      </w:tr>
    </w:tbl>
    <w:p w:rsidR="00544B1D" w:rsidRPr="00C46CB5" w:rsidRDefault="00544B1D" w:rsidP="00544B1D">
      <w:pPr>
        <w:spacing w:after="0" w:line="240" w:lineRule="auto"/>
        <w:ind w:firstLine="708"/>
        <w:rPr>
          <w:rFonts w:ascii="Times New Roman" w:hAnsi="Times New Roman" w:cs="Times New Roman"/>
          <w:sz w:val="24"/>
          <w:szCs w:val="24"/>
        </w:rPr>
      </w:pPr>
      <w:r w:rsidRPr="00C46CB5">
        <w:rPr>
          <w:rFonts w:ascii="Times New Roman" w:hAnsi="Times New Roman" w:cs="Times New Roman"/>
          <w:sz w:val="24"/>
          <w:szCs w:val="24"/>
        </w:rPr>
        <w:t xml:space="preserve">м. </w:t>
      </w:r>
      <w:r w:rsidR="0058731B" w:rsidRPr="00C46CB5">
        <w:rPr>
          <w:rFonts w:ascii="Times New Roman" w:hAnsi="Times New Roman" w:cs="Times New Roman"/>
          <w:sz w:val="24"/>
          <w:szCs w:val="24"/>
        </w:rPr>
        <w:t>Ананьїв</w:t>
      </w:r>
      <w:r w:rsidRPr="00C46CB5">
        <w:rPr>
          <w:rFonts w:ascii="Times New Roman" w:hAnsi="Times New Roman" w:cs="Times New Roman"/>
          <w:sz w:val="24"/>
          <w:szCs w:val="24"/>
        </w:rPr>
        <w:tab/>
      </w:r>
      <w:r w:rsidRPr="00C46CB5">
        <w:rPr>
          <w:rFonts w:ascii="Times New Roman" w:hAnsi="Times New Roman" w:cs="Times New Roman"/>
          <w:b/>
          <w:sz w:val="24"/>
          <w:szCs w:val="24"/>
        </w:rPr>
        <w:tab/>
      </w:r>
      <w:r w:rsidRPr="00C46CB5">
        <w:rPr>
          <w:rFonts w:ascii="Times New Roman" w:hAnsi="Times New Roman" w:cs="Times New Roman"/>
          <w:sz w:val="24"/>
          <w:szCs w:val="24"/>
        </w:rPr>
        <w:tab/>
      </w:r>
      <w:r w:rsidRPr="00C46CB5">
        <w:rPr>
          <w:rFonts w:ascii="Times New Roman" w:hAnsi="Times New Roman" w:cs="Times New Roman"/>
          <w:sz w:val="24"/>
          <w:szCs w:val="24"/>
        </w:rPr>
        <w:tab/>
      </w:r>
      <w:r w:rsidRPr="00C46CB5">
        <w:rPr>
          <w:rFonts w:ascii="Times New Roman" w:hAnsi="Times New Roman" w:cs="Times New Roman"/>
          <w:sz w:val="24"/>
          <w:szCs w:val="24"/>
        </w:rPr>
        <w:tab/>
      </w:r>
      <w:r w:rsidRPr="00C46CB5">
        <w:rPr>
          <w:rFonts w:ascii="Times New Roman" w:hAnsi="Times New Roman" w:cs="Times New Roman"/>
          <w:sz w:val="24"/>
          <w:szCs w:val="24"/>
        </w:rPr>
        <w:tab/>
      </w:r>
      <w:r w:rsidRPr="00C46CB5">
        <w:rPr>
          <w:rFonts w:ascii="Times New Roman" w:hAnsi="Times New Roman" w:cs="Times New Roman"/>
          <w:sz w:val="24"/>
          <w:szCs w:val="24"/>
        </w:rPr>
        <w:tab/>
        <w:t>«____» ___________ 2023р.</w:t>
      </w:r>
    </w:p>
    <w:p w:rsidR="00544B1D" w:rsidRPr="00C46CB5" w:rsidRDefault="00544B1D" w:rsidP="0058731B">
      <w:pPr>
        <w:spacing w:after="0" w:line="240" w:lineRule="auto"/>
        <w:ind w:firstLine="709"/>
        <w:jc w:val="both"/>
        <w:rPr>
          <w:rFonts w:ascii="Times New Roman" w:hAnsi="Times New Roman" w:cs="Times New Roman"/>
          <w:sz w:val="24"/>
          <w:szCs w:val="24"/>
        </w:rPr>
      </w:pPr>
      <w:r w:rsidRPr="00C46CB5">
        <w:rPr>
          <w:rFonts w:ascii="Times New Roman" w:hAnsi="Times New Roman" w:cs="Times New Roman"/>
          <w:b/>
          <w:sz w:val="24"/>
          <w:szCs w:val="24"/>
        </w:rPr>
        <w:t>_________________________________________________________________________,</w:t>
      </w:r>
      <w:r w:rsidRPr="00C46CB5">
        <w:rPr>
          <w:rFonts w:ascii="Times New Roman" w:hAnsi="Times New Roman" w:cs="Times New Roman"/>
          <w:sz w:val="24"/>
          <w:szCs w:val="24"/>
        </w:rPr>
        <w:t xml:space="preserve"> іменоване в подальшому </w:t>
      </w:r>
      <w:r w:rsidRPr="00C46CB5">
        <w:rPr>
          <w:rFonts w:ascii="Times New Roman" w:hAnsi="Times New Roman" w:cs="Times New Roman"/>
          <w:b/>
          <w:sz w:val="24"/>
          <w:szCs w:val="24"/>
        </w:rPr>
        <w:t>«Постачальник»,</w:t>
      </w:r>
      <w:r w:rsidRPr="00C46CB5">
        <w:rPr>
          <w:rFonts w:ascii="Times New Roman" w:hAnsi="Times New Roman" w:cs="Times New Roman"/>
          <w:sz w:val="24"/>
          <w:szCs w:val="24"/>
        </w:rPr>
        <w:t xml:space="preserve"> в особі _________________________________________, що діє на підставі ______________________, з однієї сторони, та </w:t>
      </w:r>
    </w:p>
    <w:p w:rsidR="00544B1D" w:rsidRPr="00C46CB5" w:rsidRDefault="00544B1D" w:rsidP="0058731B">
      <w:pPr>
        <w:spacing w:after="0" w:line="240" w:lineRule="auto"/>
        <w:ind w:firstLine="709"/>
        <w:jc w:val="both"/>
        <w:rPr>
          <w:rFonts w:ascii="Times New Roman" w:hAnsi="Times New Roman" w:cs="Times New Roman"/>
          <w:sz w:val="24"/>
          <w:szCs w:val="24"/>
          <w:lang w:eastAsia="ar-SA"/>
        </w:rPr>
      </w:pPr>
      <w:r w:rsidRPr="00C46CB5">
        <w:rPr>
          <w:rFonts w:ascii="Times New Roman" w:hAnsi="Times New Roman" w:cs="Times New Roman"/>
          <w:b/>
          <w:sz w:val="24"/>
          <w:szCs w:val="24"/>
        </w:rPr>
        <w:lastRenderedPageBreak/>
        <w:t>Комунальне некомерційне підприємство «</w:t>
      </w:r>
      <w:r w:rsidR="0058731B" w:rsidRPr="00C46CB5">
        <w:rPr>
          <w:rFonts w:ascii="Times New Roman" w:hAnsi="Times New Roman" w:cs="Times New Roman"/>
          <w:b/>
          <w:sz w:val="24"/>
          <w:szCs w:val="24"/>
        </w:rPr>
        <w:t>Ананьївська багатопрофільна</w:t>
      </w:r>
      <w:r w:rsidRPr="00C46CB5">
        <w:rPr>
          <w:rFonts w:ascii="Times New Roman" w:hAnsi="Times New Roman" w:cs="Times New Roman"/>
          <w:b/>
          <w:sz w:val="24"/>
          <w:szCs w:val="24"/>
        </w:rPr>
        <w:t xml:space="preserve"> міська лікарня </w:t>
      </w:r>
      <w:r w:rsidR="0058731B" w:rsidRPr="00C46CB5">
        <w:rPr>
          <w:rFonts w:ascii="Times New Roman" w:hAnsi="Times New Roman" w:cs="Times New Roman"/>
          <w:b/>
          <w:sz w:val="24"/>
          <w:szCs w:val="24"/>
        </w:rPr>
        <w:t>Ананьївської</w:t>
      </w:r>
      <w:r w:rsidRPr="00C46CB5">
        <w:rPr>
          <w:rFonts w:ascii="Times New Roman" w:hAnsi="Times New Roman" w:cs="Times New Roman"/>
          <w:b/>
          <w:sz w:val="24"/>
          <w:szCs w:val="24"/>
        </w:rPr>
        <w:t xml:space="preserve"> міської ради</w:t>
      </w:r>
      <w:r w:rsidR="0058731B" w:rsidRPr="00C46CB5">
        <w:rPr>
          <w:rFonts w:ascii="Times New Roman" w:hAnsi="Times New Roman" w:cs="Times New Roman"/>
          <w:b/>
          <w:sz w:val="24"/>
          <w:szCs w:val="24"/>
        </w:rPr>
        <w:t>»</w:t>
      </w:r>
      <w:r w:rsidRPr="00C46CB5">
        <w:rPr>
          <w:rFonts w:ascii="Times New Roman" w:hAnsi="Times New Roman" w:cs="Times New Roman"/>
          <w:sz w:val="24"/>
          <w:szCs w:val="24"/>
        </w:rPr>
        <w:t xml:space="preserve">, іменоване в подальшому </w:t>
      </w:r>
      <w:r w:rsidRPr="00C46CB5">
        <w:rPr>
          <w:rFonts w:ascii="Times New Roman" w:hAnsi="Times New Roman" w:cs="Times New Roman"/>
          <w:b/>
          <w:sz w:val="24"/>
          <w:szCs w:val="24"/>
        </w:rPr>
        <w:t>«Покупець»,</w:t>
      </w:r>
      <w:r w:rsidRPr="00C46CB5">
        <w:rPr>
          <w:rFonts w:ascii="Times New Roman" w:hAnsi="Times New Roman" w:cs="Times New Roman"/>
          <w:sz w:val="24"/>
          <w:szCs w:val="24"/>
        </w:rPr>
        <w:t xml:space="preserve"> в особі </w:t>
      </w:r>
      <w:r w:rsidR="0058731B" w:rsidRPr="00C46CB5">
        <w:rPr>
          <w:rFonts w:ascii="Times New Roman" w:hAnsi="Times New Roman" w:cs="Times New Roman"/>
          <w:sz w:val="24"/>
          <w:szCs w:val="24"/>
        </w:rPr>
        <w:t>директора</w:t>
      </w:r>
      <w:r w:rsidRPr="00C46CB5">
        <w:rPr>
          <w:rFonts w:ascii="Times New Roman" w:hAnsi="Times New Roman" w:cs="Times New Roman"/>
          <w:sz w:val="24"/>
          <w:szCs w:val="24"/>
        </w:rPr>
        <w:t xml:space="preserve"> </w:t>
      </w:r>
      <w:r w:rsidR="0058731B" w:rsidRPr="00C46CB5">
        <w:rPr>
          <w:rFonts w:ascii="Times New Roman" w:hAnsi="Times New Roman" w:cs="Times New Roman"/>
          <w:b/>
          <w:sz w:val="24"/>
          <w:szCs w:val="24"/>
        </w:rPr>
        <w:t>Анатолія КОЙЧЕВА</w:t>
      </w:r>
      <w:r w:rsidRPr="00C46CB5">
        <w:rPr>
          <w:rFonts w:ascii="Times New Roman" w:hAnsi="Times New Roman" w:cs="Times New Roman"/>
          <w:b/>
          <w:sz w:val="24"/>
          <w:szCs w:val="24"/>
        </w:rPr>
        <w:t>,</w:t>
      </w:r>
      <w:r w:rsidRPr="00C46CB5">
        <w:rPr>
          <w:rFonts w:ascii="Times New Roman" w:hAnsi="Times New Roman" w:cs="Times New Roman"/>
          <w:sz w:val="24"/>
          <w:szCs w:val="24"/>
        </w:rPr>
        <w:t xml:space="preserve"> що діє на підставі Статуту, з іншої сторони, разом надалі іменовані «Сторони», а кожна окремо – Сторона,</w:t>
      </w:r>
      <w:r w:rsidRPr="00C46CB5">
        <w:rPr>
          <w:rFonts w:ascii="Times New Roman" w:hAnsi="Times New Roman" w:cs="Times New Roman"/>
          <w:sz w:val="24"/>
          <w:szCs w:val="24"/>
          <w:lang w:eastAsia="ar-SA"/>
        </w:rPr>
        <w:t xml:space="preserve"> уклали даний договір поставки (надалі – Договір) про наступне: </w:t>
      </w:r>
    </w:p>
    <w:p w:rsidR="00EF6659" w:rsidRPr="00C46CB5" w:rsidRDefault="00EF6659" w:rsidP="0058731B">
      <w:pPr>
        <w:spacing w:after="0" w:line="240" w:lineRule="auto"/>
        <w:ind w:firstLine="709"/>
        <w:jc w:val="both"/>
        <w:rPr>
          <w:rFonts w:ascii="Times New Roman" w:hAnsi="Times New Roman" w:cs="Times New Roman"/>
          <w:sz w:val="10"/>
          <w:szCs w:val="10"/>
          <w:lang w:eastAsia="ar-SA"/>
        </w:rPr>
      </w:pPr>
    </w:p>
    <w:p w:rsidR="00544B1D" w:rsidRPr="00C46CB5" w:rsidRDefault="00845779" w:rsidP="00845779">
      <w:pPr>
        <w:spacing w:after="0" w:line="240" w:lineRule="auto"/>
        <w:ind w:left="720" w:right="13"/>
        <w:jc w:val="center"/>
        <w:rPr>
          <w:rFonts w:ascii="Times New Roman" w:hAnsi="Times New Roman" w:cs="Times New Roman"/>
          <w:b/>
          <w:sz w:val="24"/>
          <w:szCs w:val="24"/>
        </w:rPr>
      </w:pPr>
      <w:r w:rsidRPr="00C46CB5">
        <w:rPr>
          <w:rFonts w:ascii="Times New Roman" w:hAnsi="Times New Roman" w:cs="Times New Roman"/>
          <w:b/>
          <w:sz w:val="24"/>
          <w:szCs w:val="24"/>
        </w:rPr>
        <w:t xml:space="preserve">1. </w:t>
      </w:r>
      <w:r w:rsidR="00544B1D" w:rsidRPr="00C46CB5">
        <w:rPr>
          <w:rFonts w:ascii="Times New Roman" w:hAnsi="Times New Roman" w:cs="Times New Roman"/>
          <w:b/>
          <w:sz w:val="24"/>
          <w:szCs w:val="24"/>
        </w:rPr>
        <w:t>ПРЕДМЕТ ДОГОВОРУ</w:t>
      </w:r>
    </w:p>
    <w:p w:rsidR="00544B1D" w:rsidRPr="00C46CB5" w:rsidRDefault="00544B1D" w:rsidP="00544B1D">
      <w:pPr>
        <w:spacing w:after="0" w:line="240" w:lineRule="auto"/>
        <w:ind w:firstLine="708"/>
        <w:jc w:val="both"/>
        <w:rPr>
          <w:rFonts w:ascii="Times New Roman" w:hAnsi="Times New Roman" w:cs="Times New Roman"/>
          <w:sz w:val="24"/>
          <w:szCs w:val="24"/>
        </w:rPr>
      </w:pPr>
      <w:r w:rsidRPr="00C46CB5">
        <w:rPr>
          <w:rFonts w:ascii="Times New Roman" w:hAnsi="Times New Roman" w:cs="Times New Roman"/>
          <w:sz w:val="24"/>
          <w:szCs w:val="24"/>
        </w:rPr>
        <w:t>1.1. Постачальник зобов’язаний поставити та передати у власність Покупцеві товари (надалі - Товар) в асортименті, кількості, по цінах та на умовах, що вказуються у Специфікації, яка є невід’ємною частиною цього Договору (Додаток №1), а Покупець зобов’язується прийняти та оплатити товар на умовах, визначених цим Договором.</w:t>
      </w:r>
    </w:p>
    <w:p w:rsidR="00544B1D" w:rsidRPr="00C46CB5" w:rsidRDefault="00544B1D" w:rsidP="00EF6659">
      <w:pPr>
        <w:shd w:val="clear" w:color="auto" w:fill="FFFFFF"/>
        <w:spacing w:after="0" w:line="240" w:lineRule="auto"/>
        <w:ind w:firstLine="709"/>
        <w:jc w:val="both"/>
        <w:rPr>
          <w:rFonts w:ascii="Times New Roman" w:hAnsi="Times New Roman" w:cs="Times New Roman"/>
          <w:b/>
          <w:bCs/>
          <w:sz w:val="24"/>
          <w:szCs w:val="24"/>
          <w:lang w:val="ru-RU"/>
        </w:rPr>
      </w:pPr>
      <w:r w:rsidRPr="00C46CB5">
        <w:rPr>
          <w:rFonts w:ascii="Times New Roman" w:hAnsi="Times New Roman" w:cs="Times New Roman"/>
          <w:sz w:val="24"/>
          <w:szCs w:val="24"/>
        </w:rPr>
        <w:t xml:space="preserve">1.2.Найменування предмета закупівлі: </w:t>
      </w:r>
      <w:r w:rsidR="00EF6659" w:rsidRPr="00C46CB5">
        <w:rPr>
          <w:rFonts w:ascii="Times New Roman" w:hAnsi="Times New Roman" w:cs="Times New Roman"/>
          <w:b/>
          <w:bCs/>
          <w:sz w:val="24"/>
          <w:szCs w:val="24"/>
        </w:rPr>
        <w:t>к</w:t>
      </w:r>
      <w:r w:rsidR="00CF772B" w:rsidRPr="00C46CB5">
        <w:rPr>
          <w:rFonts w:ascii="Times New Roman" w:hAnsi="Times New Roman" w:cs="Times New Roman"/>
          <w:b/>
          <w:bCs/>
          <w:sz w:val="24"/>
          <w:szCs w:val="24"/>
        </w:rPr>
        <w:t xml:space="preserve">од згідно ДК 021:2015 «Єдиний закупівельний словник» 33600000 – 6 </w:t>
      </w:r>
      <w:r w:rsidR="00EF6659" w:rsidRPr="00C46CB5">
        <w:rPr>
          <w:rFonts w:ascii="Times New Roman" w:hAnsi="Times New Roman" w:cs="Times New Roman"/>
          <w:b/>
          <w:bCs/>
          <w:sz w:val="24"/>
          <w:szCs w:val="24"/>
        </w:rPr>
        <w:t>«Ф</w:t>
      </w:r>
      <w:r w:rsidR="00CF772B" w:rsidRPr="00C46CB5">
        <w:rPr>
          <w:rFonts w:ascii="Times New Roman" w:hAnsi="Times New Roman" w:cs="Times New Roman"/>
          <w:b/>
          <w:bCs/>
          <w:sz w:val="24"/>
          <w:szCs w:val="24"/>
        </w:rPr>
        <w:t>армацевтична продукція</w:t>
      </w:r>
      <w:r w:rsidR="00EF6659" w:rsidRPr="00C46CB5">
        <w:rPr>
          <w:rFonts w:ascii="Times New Roman" w:hAnsi="Times New Roman" w:cs="Times New Roman"/>
          <w:b/>
          <w:bCs/>
          <w:sz w:val="24"/>
          <w:szCs w:val="24"/>
        </w:rPr>
        <w:t>»</w:t>
      </w:r>
      <w:r w:rsidRPr="00C46CB5">
        <w:rPr>
          <w:rFonts w:ascii="Times New Roman" w:eastAsia="Times New Roman" w:hAnsi="Times New Roman" w:cs="Times New Roman"/>
          <w:b/>
          <w:sz w:val="24"/>
          <w:szCs w:val="24"/>
        </w:rPr>
        <w:t>.</w:t>
      </w:r>
    </w:p>
    <w:p w:rsidR="00544B1D" w:rsidRPr="00C46CB5" w:rsidRDefault="00544B1D" w:rsidP="00EF6659">
      <w:pPr>
        <w:widowControl w:val="0"/>
        <w:tabs>
          <w:tab w:val="left" w:pos="0"/>
        </w:tabs>
        <w:spacing w:after="0" w:line="240" w:lineRule="auto"/>
        <w:ind w:firstLine="709"/>
        <w:jc w:val="both"/>
        <w:rPr>
          <w:rFonts w:ascii="Times New Roman" w:hAnsi="Times New Roman" w:cs="Times New Roman"/>
          <w:sz w:val="24"/>
          <w:szCs w:val="24"/>
        </w:rPr>
      </w:pPr>
      <w:r w:rsidRPr="00C46CB5">
        <w:rPr>
          <w:rFonts w:ascii="Times New Roman" w:hAnsi="Times New Roman" w:cs="Times New Roman"/>
          <w:sz w:val="24"/>
          <w:szCs w:val="24"/>
        </w:rPr>
        <w:t>1.3.Постачальник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 тобто не знаходиться під арештом, не перебуває в заставі (податковій заставі) тощо.</w:t>
      </w:r>
    </w:p>
    <w:p w:rsidR="00544B1D" w:rsidRPr="00C46CB5" w:rsidRDefault="00544B1D" w:rsidP="00EF6659">
      <w:pPr>
        <w:pStyle w:val="af2"/>
        <w:ind w:firstLine="709"/>
        <w:jc w:val="both"/>
        <w:rPr>
          <w:rFonts w:ascii="Times New Roman" w:eastAsia="Times New Roman" w:hAnsi="Times New Roman" w:cs="Times New Roman"/>
          <w:sz w:val="24"/>
          <w:szCs w:val="24"/>
        </w:rPr>
      </w:pPr>
      <w:r w:rsidRPr="00C46CB5">
        <w:rPr>
          <w:rFonts w:ascii="Times New Roman" w:hAnsi="Times New Roman" w:cs="Times New Roman"/>
          <w:sz w:val="24"/>
          <w:szCs w:val="24"/>
        </w:rPr>
        <w:t xml:space="preserve">1.4. </w:t>
      </w:r>
      <w:r w:rsidRPr="00C46CB5">
        <w:rPr>
          <w:rFonts w:ascii="Times New Roman" w:eastAsia="Times New Roman" w:hAnsi="Times New Roman" w:cs="Times New Roman"/>
          <w:sz w:val="24"/>
          <w:szCs w:val="24"/>
        </w:rPr>
        <w:t>Придбання Товару за цим Договором здійснюється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45779" w:rsidRPr="00C46CB5" w:rsidRDefault="00845779" w:rsidP="00EF6659">
      <w:pPr>
        <w:pStyle w:val="af2"/>
        <w:ind w:firstLine="709"/>
        <w:jc w:val="both"/>
        <w:rPr>
          <w:rFonts w:ascii="Times New Roman" w:eastAsia="Times New Roman" w:hAnsi="Times New Roman" w:cs="Times New Roman"/>
          <w:i/>
          <w:sz w:val="10"/>
          <w:szCs w:val="10"/>
        </w:rPr>
      </w:pPr>
    </w:p>
    <w:p w:rsidR="00544B1D" w:rsidRPr="00C46CB5" w:rsidRDefault="00544B1D" w:rsidP="00544B1D">
      <w:pPr>
        <w:spacing w:after="0" w:line="240" w:lineRule="auto"/>
        <w:ind w:right="13" w:firstLine="540"/>
        <w:jc w:val="center"/>
        <w:rPr>
          <w:rFonts w:ascii="Times New Roman" w:hAnsi="Times New Roman" w:cs="Times New Roman"/>
          <w:b/>
          <w:sz w:val="24"/>
          <w:szCs w:val="24"/>
        </w:rPr>
      </w:pPr>
      <w:r w:rsidRPr="00C46CB5">
        <w:rPr>
          <w:rFonts w:ascii="Times New Roman" w:hAnsi="Times New Roman" w:cs="Times New Roman"/>
          <w:b/>
          <w:sz w:val="24"/>
          <w:szCs w:val="24"/>
        </w:rPr>
        <w:t>2. ЦІНА ДОГОВОРУ</w:t>
      </w:r>
    </w:p>
    <w:p w:rsidR="00544B1D" w:rsidRPr="00C46CB5" w:rsidRDefault="00544B1D" w:rsidP="00EF6659">
      <w:pPr>
        <w:spacing w:after="0" w:line="240" w:lineRule="auto"/>
        <w:ind w:right="13" w:firstLine="709"/>
        <w:jc w:val="both"/>
        <w:rPr>
          <w:rFonts w:ascii="Times New Roman" w:hAnsi="Times New Roman" w:cs="Times New Roman"/>
          <w:sz w:val="24"/>
          <w:szCs w:val="24"/>
        </w:rPr>
      </w:pPr>
      <w:r w:rsidRPr="00C46CB5">
        <w:rPr>
          <w:rFonts w:ascii="Times New Roman" w:hAnsi="Times New Roman" w:cs="Times New Roman"/>
          <w:sz w:val="24"/>
          <w:szCs w:val="24"/>
        </w:rPr>
        <w:t xml:space="preserve">2.1.Ціна на Товар встановлюється в гривнях та має бути визначена в Специфікації, яка є невід’ємною частиною цього Договору (Додаток №1). </w:t>
      </w:r>
    </w:p>
    <w:p w:rsidR="00544B1D" w:rsidRPr="00C46CB5" w:rsidRDefault="00544B1D" w:rsidP="00EF6659">
      <w:pPr>
        <w:spacing w:after="0" w:line="240" w:lineRule="auto"/>
        <w:ind w:firstLine="709"/>
        <w:jc w:val="both"/>
        <w:rPr>
          <w:rFonts w:ascii="Times New Roman" w:hAnsi="Times New Roman" w:cs="Times New Roman"/>
          <w:b/>
          <w:sz w:val="24"/>
          <w:szCs w:val="24"/>
        </w:rPr>
      </w:pPr>
      <w:r w:rsidRPr="00C46CB5">
        <w:rPr>
          <w:rFonts w:ascii="Times New Roman" w:hAnsi="Times New Roman" w:cs="Times New Roman"/>
          <w:sz w:val="24"/>
          <w:szCs w:val="24"/>
        </w:rPr>
        <w:t xml:space="preserve">2.2.Загальна ціна даного Договору складає: </w:t>
      </w:r>
      <w:r w:rsidRPr="00C46CB5">
        <w:rPr>
          <w:rFonts w:ascii="Times New Roman" w:hAnsi="Times New Roman" w:cs="Times New Roman"/>
          <w:b/>
          <w:sz w:val="24"/>
          <w:szCs w:val="24"/>
        </w:rPr>
        <w:t>______грн. (_____________________________________), в т.ч. ПДВ: _____грн. (___________________________).</w:t>
      </w:r>
    </w:p>
    <w:p w:rsidR="00544B1D" w:rsidRPr="00C46CB5" w:rsidRDefault="00544B1D" w:rsidP="00EF6659">
      <w:pPr>
        <w:spacing w:after="0" w:line="240" w:lineRule="auto"/>
        <w:ind w:firstLine="709"/>
        <w:jc w:val="both"/>
        <w:rPr>
          <w:rFonts w:ascii="Times New Roman" w:hAnsi="Times New Roman" w:cs="Times New Roman"/>
          <w:sz w:val="24"/>
          <w:szCs w:val="24"/>
        </w:rPr>
      </w:pPr>
      <w:r w:rsidRPr="00C46CB5">
        <w:rPr>
          <w:rFonts w:ascii="Times New Roman" w:hAnsi="Times New Roman" w:cs="Times New Roman"/>
          <w:sz w:val="24"/>
          <w:szCs w:val="24"/>
        </w:rPr>
        <w:t>2.3.Договір може бути не виконаним в залежності від фінансування та пріоритетів лікування.</w:t>
      </w:r>
    </w:p>
    <w:p w:rsidR="00544B1D" w:rsidRPr="00C46CB5" w:rsidRDefault="00544B1D" w:rsidP="00EF6659">
      <w:pPr>
        <w:spacing w:after="0" w:line="240" w:lineRule="auto"/>
        <w:ind w:right="13" w:firstLine="709"/>
        <w:jc w:val="both"/>
        <w:rPr>
          <w:rFonts w:ascii="Times New Roman" w:hAnsi="Times New Roman" w:cs="Times New Roman"/>
          <w:sz w:val="24"/>
          <w:szCs w:val="24"/>
          <w:lang w:eastAsia="ru-RU"/>
        </w:rPr>
      </w:pPr>
      <w:r w:rsidRPr="00C46CB5">
        <w:rPr>
          <w:rFonts w:ascii="Times New Roman" w:hAnsi="Times New Roman" w:cs="Times New Roman"/>
          <w:sz w:val="24"/>
          <w:szCs w:val="24"/>
          <w:lang w:eastAsia="ru-RU"/>
        </w:rPr>
        <w:t>2.4.Згідно Господарського кодексу України платежі та грошові зобов’язання, здійснюються відповідно у  розмірах та порядку, визначених законом та Договором.</w:t>
      </w:r>
    </w:p>
    <w:p w:rsidR="00544B1D" w:rsidRPr="00C46CB5" w:rsidRDefault="00544B1D" w:rsidP="00EF6659">
      <w:pPr>
        <w:spacing w:after="0" w:line="240" w:lineRule="auto"/>
        <w:ind w:right="13" w:firstLine="709"/>
        <w:jc w:val="both"/>
        <w:rPr>
          <w:rFonts w:ascii="Times New Roman" w:hAnsi="Times New Roman" w:cs="Times New Roman"/>
          <w:sz w:val="24"/>
          <w:szCs w:val="24"/>
          <w:lang w:eastAsia="ru-RU"/>
        </w:rPr>
      </w:pPr>
      <w:r w:rsidRPr="00C46CB5">
        <w:rPr>
          <w:rFonts w:ascii="Times New Roman" w:hAnsi="Times New Roman" w:cs="Times New Roman"/>
          <w:sz w:val="24"/>
          <w:szCs w:val="24"/>
          <w:lang w:eastAsia="ru-RU"/>
        </w:rPr>
        <w:t>2.5.Відповідальність за формування ціни покладається на Постачальника. Ціна Товару повинна відповідати вимогам чинного законодавства. У разі, якщо ціна Товару сформована з перевищенням націнок, надбавок тощо, визначених відповідним нормативним актом органу, який уповноважений від імені держави здійснювати регулювання цін, Постачальник зобов’язаний скорегувати ціну Товару у встановлених межах.</w:t>
      </w:r>
    </w:p>
    <w:p w:rsidR="00845779" w:rsidRPr="00C46CB5" w:rsidRDefault="00845779" w:rsidP="00EF6659">
      <w:pPr>
        <w:spacing w:after="0" w:line="240" w:lineRule="auto"/>
        <w:ind w:right="13" w:firstLine="709"/>
        <w:jc w:val="both"/>
        <w:rPr>
          <w:rFonts w:ascii="Times New Roman" w:hAnsi="Times New Roman" w:cs="Times New Roman"/>
          <w:sz w:val="10"/>
          <w:szCs w:val="10"/>
          <w:lang w:eastAsia="ru-RU"/>
        </w:rPr>
      </w:pPr>
    </w:p>
    <w:p w:rsidR="00544B1D" w:rsidRPr="00C46CB5" w:rsidRDefault="00544B1D" w:rsidP="00544B1D">
      <w:pPr>
        <w:spacing w:after="0" w:line="240" w:lineRule="auto"/>
        <w:ind w:right="13"/>
        <w:jc w:val="center"/>
        <w:rPr>
          <w:rFonts w:ascii="Times New Roman" w:hAnsi="Times New Roman" w:cs="Times New Roman"/>
          <w:b/>
          <w:sz w:val="24"/>
          <w:szCs w:val="24"/>
        </w:rPr>
      </w:pPr>
      <w:r w:rsidRPr="00C46CB5">
        <w:rPr>
          <w:rFonts w:ascii="Times New Roman" w:hAnsi="Times New Roman" w:cs="Times New Roman"/>
          <w:b/>
          <w:sz w:val="24"/>
          <w:szCs w:val="24"/>
        </w:rPr>
        <w:t>3. СТРОКИ ТА УМОВИ ПОСТАВКИ</w:t>
      </w:r>
    </w:p>
    <w:p w:rsidR="00544B1D" w:rsidRPr="00C46CB5" w:rsidRDefault="00544B1D" w:rsidP="00845779">
      <w:pPr>
        <w:spacing w:after="0" w:line="240" w:lineRule="auto"/>
        <w:ind w:right="-2" w:firstLine="709"/>
        <w:jc w:val="both"/>
        <w:rPr>
          <w:rFonts w:ascii="Times New Roman" w:hAnsi="Times New Roman" w:cs="Times New Roman"/>
          <w:b/>
          <w:sz w:val="24"/>
          <w:szCs w:val="24"/>
        </w:rPr>
      </w:pPr>
      <w:r w:rsidRPr="00C46CB5">
        <w:rPr>
          <w:rFonts w:ascii="Times New Roman" w:hAnsi="Times New Roman" w:cs="Times New Roman"/>
          <w:sz w:val="24"/>
          <w:szCs w:val="24"/>
        </w:rPr>
        <w:t xml:space="preserve">3.1.Поставка Товару здійснюється силами та за рахунок Постачальника на умовах DDP (за редакцією Інкотермс-2020 року) за адресою Покупця: </w:t>
      </w:r>
      <w:r w:rsidRPr="00C46CB5">
        <w:rPr>
          <w:rFonts w:ascii="Times New Roman" w:hAnsi="Times New Roman" w:cs="Times New Roman"/>
          <w:b/>
          <w:sz w:val="24"/>
          <w:szCs w:val="24"/>
        </w:rPr>
        <w:t>66</w:t>
      </w:r>
      <w:r w:rsidR="002D0A47" w:rsidRPr="00C46CB5">
        <w:rPr>
          <w:rFonts w:ascii="Times New Roman" w:hAnsi="Times New Roman" w:cs="Times New Roman"/>
          <w:b/>
          <w:sz w:val="24"/>
          <w:szCs w:val="24"/>
        </w:rPr>
        <w:t>4</w:t>
      </w:r>
      <w:r w:rsidRPr="00C46CB5">
        <w:rPr>
          <w:rFonts w:ascii="Times New Roman" w:hAnsi="Times New Roman" w:cs="Times New Roman"/>
          <w:b/>
          <w:sz w:val="24"/>
          <w:szCs w:val="24"/>
        </w:rPr>
        <w:t xml:space="preserve">00, </w:t>
      </w:r>
      <w:r w:rsidR="002D0A47" w:rsidRPr="00C46CB5">
        <w:rPr>
          <w:rFonts w:ascii="Times New Roman" w:hAnsi="Times New Roman" w:cs="Times New Roman"/>
          <w:b/>
          <w:sz w:val="24"/>
          <w:szCs w:val="24"/>
        </w:rPr>
        <w:t xml:space="preserve">вул. Героїв України, 45, м. Ананьїв, Подільський район, </w:t>
      </w:r>
      <w:r w:rsidRPr="00C46CB5">
        <w:rPr>
          <w:rFonts w:ascii="Times New Roman" w:hAnsi="Times New Roman" w:cs="Times New Roman"/>
          <w:b/>
          <w:sz w:val="24"/>
          <w:szCs w:val="24"/>
        </w:rPr>
        <w:t>Одеська обл</w:t>
      </w:r>
      <w:r w:rsidR="002D0A47" w:rsidRPr="00C46CB5">
        <w:rPr>
          <w:rFonts w:ascii="Times New Roman" w:hAnsi="Times New Roman" w:cs="Times New Roman"/>
          <w:b/>
          <w:sz w:val="24"/>
          <w:szCs w:val="24"/>
        </w:rPr>
        <w:t>асть</w:t>
      </w:r>
      <w:r w:rsidRPr="00C46CB5">
        <w:rPr>
          <w:rFonts w:ascii="Times New Roman" w:hAnsi="Times New Roman" w:cs="Times New Roman"/>
          <w:b/>
          <w:sz w:val="24"/>
          <w:szCs w:val="24"/>
        </w:rPr>
        <w:t xml:space="preserve">. </w:t>
      </w:r>
      <w:r w:rsidRPr="00C46CB5">
        <w:rPr>
          <w:rFonts w:ascii="Times New Roman" w:hAnsi="Times New Roman" w:cs="Times New Roman"/>
          <w:sz w:val="24"/>
          <w:szCs w:val="24"/>
        </w:rPr>
        <w:t>Терміни поставки кожної окремої партії Товару відбуваються протягом 5 робочих днів з моменту отримання заявки від Покупця, переданої усно або засобами електронного, телефонного чи факсимільного зв’язку.</w:t>
      </w:r>
    </w:p>
    <w:p w:rsidR="00544B1D" w:rsidRPr="00C46CB5" w:rsidRDefault="00544B1D" w:rsidP="00845779">
      <w:pPr>
        <w:spacing w:after="0" w:line="240" w:lineRule="auto"/>
        <w:ind w:right="-2" w:firstLine="709"/>
        <w:jc w:val="both"/>
        <w:rPr>
          <w:rFonts w:ascii="Times New Roman" w:hAnsi="Times New Roman" w:cs="Times New Roman"/>
          <w:b/>
          <w:sz w:val="24"/>
          <w:szCs w:val="24"/>
        </w:rPr>
      </w:pPr>
      <w:r w:rsidRPr="00C46CB5">
        <w:rPr>
          <w:rFonts w:ascii="Times New Roman" w:hAnsi="Times New Roman" w:cs="Times New Roman"/>
          <w:sz w:val="24"/>
          <w:szCs w:val="24"/>
        </w:rPr>
        <w:t>3.2. Строк поставки Товару</w:t>
      </w:r>
      <w:r w:rsidRPr="00C46CB5">
        <w:rPr>
          <w:rFonts w:ascii="Times New Roman" w:hAnsi="Times New Roman" w:cs="Times New Roman"/>
          <w:b/>
          <w:sz w:val="24"/>
          <w:szCs w:val="24"/>
        </w:rPr>
        <w:t>: до 31.12.2023 року.</w:t>
      </w:r>
    </w:p>
    <w:p w:rsidR="00544B1D" w:rsidRPr="00C46CB5" w:rsidRDefault="00544B1D" w:rsidP="00845779">
      <w:pPr>
        <w:spacing w:after="0" w:line="240" w:lineRule="auto"/>
        <w:ind w:right="-82" w:firstLine="709"/>
        <w:jc w:val="both"/>
        <w:rPr>
          <w:rFonts w:ascii="Times New Roman" w:hAnsi="Times New Roman" w:cs="Times New Roman"/>
          <w:sz w:val="24"/>
          <w:szCs w:val="24"/>
        </w:rPr>
      </w:pPr>
      <w:r w:rsidRPr="00C46CB5">
        <w:rPr>
          <w:rFonts w:ascii="Times New Roman" w:hAnsi="Times New Roman" w:cs="Times New Roman"/>
          <w:sz w:val="24"/>
          <w:szCs w:val="24"/>
        </w:rPr>
        <w:t>3.3.Датою поставки вважається дата передачі Постачальником Товару Покупцю згідно акту прийому-передачі або видаткової накладної. Право власності на Товар переходить Покупцю в  момент його отримання останнім. Моментом отримання товару вважається відмітка Покупця про отримання Товару на видатковій накладній Постачальника та отримання останнім належно оформленої довіреності на отримання товарно-матеріальних цінностей уповноваженим представником Покупця.</w:t>
      </w:r>
    </w:p>
    <w:p w:rsidR="00544B1D" w:rsidRPr="00C46CB5" w:rsidRDefault="00544B1D" w:rsidP="00845779">
      <w:pPr>
        <w:spacing w:after="0" w:line="240" w:lineRule="auto"/>
        <w:ind w:right="-82" w:firstLine="709"/>
        <w:jc w:val="both"/>
        <w:rPr>
          <w:rFonts w:ascii="Times New Roman" w:hAnsi="Times New Roman" w:cs="Times New Roman"/>
          <w:sz w:val="24"/>
          <w:szCs w:val="24"/>
        </w:rPr>
      </w:pPr>
      <w:r w:rsidRPr="00C46CB5">
        <w:rPr>
          <w:rFonts w:ascii="Times New Roman" w:hAnsi="Times New Roman" w:cs="Times New Roman"/>
          <w:sz w:val="24"/>
          <w:szCs w:val="24"/>
        </w:rPr>
        <w:t xml:space="preserve">3.4.Зобов'язання Постачальника (крім зобов'язань, передбачених розділом 5 цього Договору) вважаються виконаними у повному обсязі з моменту поставки, що засвідчується </w:t>
      </w:r>
      <w:r w:rsidRPr="00C46CB5">
        <w:rPr>
          <w:rFonts w:ascii="Times New Roman" w:hAnsi="Times New Roman" w:cs="Times New Roman"/>
          <w:sz w:val="24"/>
          <w:szCs w:val="24"/>
        </w:rPr>
        <w:lastRenderedPageBreak/>
        <w:t>Актом прийому-передачі або видатковою накладною, підписаних уповноваженими особами Сторін.</w:t>
      </w:r>
    </w:p>
    <w:p w:rsidR="00544B1D" w:rsidRPr="00C46CB5" w:rsidRDefault="00544B1D" w:rsidP="00845779">
      <w:pPr>
        <w:spacing w:after="0" w:line="240" w:lineRule="auto"/>
        <w:ind w:right="-82" w:firstLine="709"/>
        <w:jc w:val="both"/>
        <w:rPr>
          <w:rFonts w:ascii="Times New Roman" w:hAnsi="Times New Roman" w:cs="Times New Roman"/>
          <w:sz w:val="24"/>
          <w:szCs w:val="24"/>
        </w:rPr>
      </w:pPr>
      <w:r w:rsidRPr="00C46CB5">
        <w:rPr>
          <w:rFonts w:ascii="Times New Roman" w:hAnsi="Times New Roman" w:cs="Times New Roman"/>
          <w:sz w:val="24"/>
          <w:szCs w:val="24"/>
        </w:rPr>
        <w:t>3.5.Приймання-передача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 згідно з розділом 5 Договору.</w:t>
      </w:r>
    </w:p>
    <w:p w:rsidR="00544B1D" w:rsidRPr="00C46CB5" w:rsidRDefault="00544B1D" w:rsidP="00845779">
      <w:pPr>
        <w:spacing w:after="0" w:line="240" w:lineRule="auto"/>
        <w:ind w:right="-82" w:firstLine="709"/>
        <w:jc w:val="both"/>
        <w:rPr>
          <w:rFonts w:ascii="Times New Roman" w:hAnsi="Times New Roman" w:cs="Times New Roman"/>
          <w:sz w:val="24"/>
          <w:szCs w:val="24"/>
        </w:rPr>
      </w:pPr>
      <w:r w:rsidRPr="00C46CB5">
        <w:rPr>
          <w:rFonts w:ascii="Times New Roman" w:hAnsi="Times New Roman" w:cs="Times New Roman"/>
          <w:sz w:val="24"/>
          <w:szCs w:val="24"/>
        </w:rPr>
        <w:t>3.6.У разі виникнення претензій щодо некомплектності, кількості чи якості Товару складається Дефектний Акт відповідною комісією у складі представників Сторін.</w:t>
      </w:r>
    </w:p>
    <w:p w:rsidR="00544B1D" w:rsidRPr="00C46CB5" w:rsidRDefault="00544B1D" w:rsidP="00845779">
      <w:pPr>
        <w:spacing w:after="0" w:line="240" w:lineRule="auto"/>
        <w:ind w:right="-82" w:firstLine="709"/>
        <w:jc w:val="both"/>
        <w:rPr>
          <w:rFonts w:ascii="Times New Roman" w:hAnsi="Times New Roman" w:cs="Times New Roman"/>
          <w:sz w:val="24"/>
          <w:szCs w:val="24"/>
        </w:rPr>
      </w:pPr>
      <w:r w:rsidRPr="00C46CB5">
        <w:rPr>
          <w:rFonts w:ascii="Times New Roman" w:hAnsi="Times New Roman" w:cs="Times New Roman"/>
          <w:sz w:val="24"/>
          <w:szCs w:val="24"/>
        </w:rPr>
        <w:t>3.7.Постачальник згідно з Дефектним Актом зобов'язаний доукомплектувати Товар у 30-денний строк або здійснити заміну комплектними виробами у той же строк. У разі, якщо Постачальник у встановлений строк недоукомплектує Товар або не замінить його комплектним, Покупець має право відмовитися від Товару та вимагати повернення сплачених сум.</w:t>
      </w:r>
    </w:p>
    <w:p w:rsidR="00544B1D" w:rsidRPr="00C46CB5" w:rsidRDefault="00544B1D" w:rsidP="00845779">
      <w:pPr>
        <w:spacing w:after="0" w:line="240" w:lineRule="auto"/>
        <w:ind w:right="-82" w:firstLine="709"/>
        <w:jc w:val="both"/>
        <w:rPr>
          <w:rFonts w:ascii="Times New Roman" w:hAnsi="Times New Roman" w:cs="Times New Roman"/>
          <w:sz w:val="24"/>
          <w:szCs w:val="24"/>
        </w:rPr>
      </w:pPr>
      <w:r w:rsidRPr="00C46CB5">
        <w:rPr>
          <w:rFonts w:ascii="Times New Roman" w:hAnsi="Times New Roman" w:cs="Times New Roman"/>
          <w:sz w:val="24"/>
          <w:szCs w:val="24"/>
        </w:rPr>
        <w:t>3.8.Доукомплектування Товару не звільняє Постачальника від сплати штрафних санкцій за прострочення виконання зобов'язань у повному обсязі, що передбачено розділом 8 цього Договору.</w:t>
      </w:r>
    </w:p>
    <w:p w:rsidR="00544B1D" w:rsidRPr="00C46CB5" w:rsidRDefault="00544B1D" w:rsidP="00845779">
      <w:pPr>
        <w:spacing w:after="0" w:line="240" w:lineRule="auto"/>
        <w:ind w:right="-82" w:firstLine="709"/>
        <w:jc w:val="both"/>
        <w:rPr>
          <w:rFonts w:ascii="Times New Roman" w:hAnsi="Times New Roman" w:cs="Times New Roman"/>
          <w:sz w:val="24"/>
          <w:szCs w:val="24"/>
        </w:rPr>
      </w:pPr>
      <w:r w:rsidRPr="00C46CB5">
        <w:rPr>
          <w:rFonts w:ascii="Times New Roman" w:hAnsi="Times New Roman" w:cs="Times New Roman"/>
          <w:sz w:val="24"/>
          <w:szCs w:val="24"/>
        </w:rPr>
        <w:t>3.9.Строки і порядок встановлення Покупцем недоліків в поставленому йому Товарі, які не могли бути виявлені при звичайному його прийманні, і пред'явлення Постачальнику претензій у зв'язку з недоліками визначаються відповідно до чинного законодавства України.</w:t>
      </w:r>
    </w:p>
    <w:p w:rsidR="00544B1D" w:rsidRPr="00C46CB5" w:rsidRDefault="00544B1D" w:rsidP="00544B1D">
      <w:pPr>
        <w:spacing w:after="0" w:line="240" w:lineRule="auto"/>
        <w:ind w:right="-82"/>
        <w:jc w:val="center"/>
        <w:rPr>
          <w:rFonts w:ascii="Times New Roman" w:hAnsi="Times New Roman" w:cs="Times New Roman"/>
          <w:b/>
          <w:sz w:val="10"/>
          <w:szCs w:val="10"/>
        </w:rPr>
      </w:pPr>
    </w:p>
    <w:p w:rsidR="00544B1D" w:rsidRPr="00C46CB5" w:rsidRDefault="00544B1D" w:rsidP="00544B1D">
      <w:pPr>
        <w:spacing w:after="0" w:line="240" w:lineRule="auto"/>
        <w:ind w:right="-82"/>
        <w:jc w:val="center"/>
        <w:rPr>
          <w:rFonts w:ascii="Times New Roman" w:hAnsi="Times New Roman" w:cs="Times New Roman"/>
          <w:b/>
          <w:sz w:val="24"/>
          <w:szCs w:val="24"/>
        </w:rPr>
      </w:pPr>
      <w:r w:rsidRPr="00C46CB5">
        <w:rPr>
          <w:rFonts w:ascii="Times New Roman" w:hAnsi="Times New Roman" w:cs="Times New Roman"/>
          <w:b/>
          <w:sz w:val="24"/>
          <w:szCs w:val="24"/>
        </w:rPr>
        <w:t>4. УМОВИ ОПЛАТИ ТОВАРУ</w:t>
      </w:r>
    </w:p>
    <w:p w:rsidR="00544B1D" w:rsidRPr="00C46CB5" w:rsidRDefault="00544B1D" w:rsidP="002D0A47">
      <w:pPr>
        <w:tabs>
          <w:tab w:val="left" w:pos="993"/>
        </w:tabs>
        <w:spacing w:after="0" w:line="240" w:lineRule="auto"/>
        <w:ind w:right="13" w:firstLine="709"/>
        <w:jc w:val="both"/>
        <w:rPr>
          <w:rFonts w:ascii="Times New Roman" w:hAnsi="Times New Roman" w:cs="Times New Roman"/>
          <w:sz w:val="24"/>
          <w:szCs w:val="24"/>
        </w:rPr>
      </w:pPr>
      <w:r w:rsidRPr="00C46CB5">
        <w:rPr>
          <w:rFonts w:ascii="Times New Roman" w:hAnsi="Times New Roman" w:cs="Times New Roman"/>
          <w:sz w:val="24"/>
          <w:szCs w:val="24"/>
        </w:rPr>
        <w:t>4.1.Покупець зобов’язаний оплачувати Постачальнику отриманий Товар протягом 30 календарних днів з дати поставки, визначеної в Договорі на підставі рахунку Постачальника, за умови наявності відповідного фінансування.</w:t>
      </w:r>
    </w:p>
    <w:p w:rsidR="00544B1D" w:rsidRPr="00C46CB5" w:rsidRDefault="00544B1D" w:rsidP="002D0A47">
      <w:pPr>
        <w:tabs>
          <w:tab w:val="left" w:pos="993"/>
        </w:tabs>
        <w:spacing w:after="0" w:line="240" w:lineRule="auto"/>
        <w:ind w:right="13" w:firstLine="709"/>
        <w:jc w:val="both"/>
        <w:rPr>
          <w:rFonts w:ascii="Times New Roman" w:hAnsi="Times New Roman" w:cs="Times New Roman"/>
          <w:sz w:val="24"/>
          <w:szCs w:val="24"/>
        </w:rPr>
      </w:pPr>
      <w:r w:rsidRPr="00C46CB5">
        <w:rPr>
          <w:rFonts w:ascii="Times New Roman" w:hAnsi="Times New Roman" w:cs="Times New Roman"/>
          <w:sz w:val="24"/>
          <w:szCs w:val="24"/>
        </w:rPr>
        <w:t>4.2.Оплата проводиться на поточний рахунок Постачальника шляхом перерахування безготівкових коштів.</w:t>
      </w:r>
    </w:p>
    <w:p w:rsidR="00544B1D" w:rsidRPr="00C46CB5" w:rsidRDefault="00544B1D" w:rsidP="002D0A47">
      <w:pPr>
        <w:tabs>
          <w:tab w:val="left" w:pos="993"/>
        </w:tabs>
        <w:spacing w:after="0" w:line="240" w:lineRule="auto"/>
        <w:ind w:right="13" w:firstLine="709"/>
        <w:jc w:val="both"/>
        <w:rPr>
          <w:rFonts w:ascii="Times New Roman" w:hAnsi="Times New Roman" w:cs="Times New Roman"/>
          <w:sz w:val="24"/>
          <w:szCs w:val="24"/>
        </w:rPr>
      </w:pPr>
      <w:r w:rsidRPr="00C46CB5">
        <w:rPr>
          <w:rFonts w:ascii="Times New Roman" w:hAnsi="Times New Roman" w:cs="Times New Roman"/>
          <w:sz w:val="24"/>
          <w:szCs w:val="24"/>
        </w:rPr>
        <w:t>4.3.Оплата за поставлений Товар повинна провадитись виключно у національній грошовій одиниці України (гривні).</w:t>
      </w:r>
    </w:p>
    <w:p w:rsidR="00544B1D" w:rsidRPr="00C46CB5" w:rsidRDefault="00544B1D" w:rsidP="002D0A47">
      <w:pPr>
        <w:tabs>
          <w:tab w:val="left" w:pos="993"/>
        </w:tabs>
        <w:spacing w:after="0" w:line="240" w:lineRule="auto"/>
        <w:ind w:right="13" w:firstLine="709"/>
        <w:jc w:val="both"/>
        <w:rPr>
          <w:rFonts w:ascii="Times New Roman" w:hAnsi="Times New Roman" w:cs="Times New Roman"/>
          <w:sz w:val="24"/>
          <w:szCs w:val="24"/>
        </w:rPr>
      </w:pPr>
      <w:r w:rsidRPr="00C46CB5">
        <w:rPr>
          <w:rFonts w:ascii="Times New Roman" w:hAnsi="Times New Roman" w:cs="Times New Roman"/>
          <w:sz w:val="24"/>
          <w:szCs w:val="24"/>
        </w:rPr>
        <w:t>4.4.Покупець залишає за собою право на зменшення обсягів придбання Товару в залежності від обсягів відповідного фінансування.</w:t>
      </w:r>
    </w:p>
    <w:p w:rsidR="00544B1D" w:rsidRPr="00C46CB5" w:rsidRDefault="00544B1D" w:rsidP="00544B1D">
      <w:pPr>
        <w:tabs>
          <w:tab w:val="left" w:pos="993"/>
        </w:tabs>
        <w:spacing w:after="0" w:line="240" w:lineRule="auto"/>
        <w:ind w:right="13"/>
        <w:jc w:val="center"/>
        <w:rPr>
          <w:rFonts w:ascii="Times New Roman" w:hAnsi="Times New Roman" w:cs="Times New Roman"/>
          <w:b/>
          <w:sz w:val="10"/>
          <w:szCs w:val="10"/>
        </w:rPr>
      </w:pPr>
    </w:p>
    <w:p w:rsidR="00544B1D" w:rsidRPr="00C46CB5" w:rsidRDefault="00544B1D" w:rsidP="00544B1D">
      <w:pPr>
        <w:tabs>
          <w:tab w:val="left" w:pos="993"/>
        </w:tabs>
        <w:spacing w:after="0" w:line="240" w:lineRule="auto"/>
        <w:ind w:right="13"/>
        <w:jc w:val="center"/>
        <w:rPr>
          <w:rFonts w:ascii="Times New Roman" w:hAnsi="Times New Roman" w:cs="Times New Roman"/>
          <w:b/>
          <w:sz w:val="24"/>
          <w:szCs w:val="24"/>
        </w:rPr>
      </w:pPr>
      <w:r w:rsidRPr="00C46CB5">
        <w:rPr>
          <w:rFonts w:ascii="Times New Roman" w:hAnsi="Times New Roman" w:cs="Times New Roman"/>
          <w:b/>
          <w:sz w:val="24"/>
          <w:szCs w:val="24"/>
        </w:rPr>
        <w:t>5. ЯКІСТЬ ТОВАРУ. ГАРАНТІЇ ПОСТАЧАЛЬНИКА</w:t>
      </w:r>
    </w:p>
    <w:p w:rsidR="00544B1D" w:rsidRPr="00C46CB5" w:rsidRDefault="00544B1D" w:rsidP="002D0A47">
      <w:pPr>
        <w:spacing w:after="0" w:line="240" w:lineRule="auto"/>
        <w:ind w:right="13" w:firstLine="709"/>
        <w:jc w:val="both"/>
        <w:rPr>
          <w:rFonts w:ascii="Times New Roman" w:hAnsi="Times New Roman" w:cs="Times New Roman"/>
          <w:sz w:val="24"/>
          <w:szCs w:val="24"/>
          <w:lang w:eastAsia="ru-RU"/>
        </w:rPr>
      </w:pPr>
      <w:r w:rsidRPr="00C46CB5">
        <w:rPr>
          <w:rFonts w:ascii="Times New Roman" w:hAnsi="Times New Roman" w:cs="Times New Roman"/>
          <w:sz w:val="24"/>
          <w:szCs w:val="24"/>
          <w:lang w:eastAsia="ru-RU"/>
        </w:rPr>
        <w:t>5.1.Постачальник повинен передати Покупцеві Товар, визначений цим Договором, якісні характеристики якого повідають медико-технічним вимогам Покупця і документально підтверджуватись оригіналом паспорту на товар, сертифікатами якості (відповідності), реєстраційними свідоцтвами, затвердженими в установленому порядку, разом із копією атестату акредитації Органу сертифікації, виданого національним агентством України з акредитації; супроводжуватися документами щодо кількості, комплектності, найменування та виробника тощо.</w:t>
      </w:r>
    </w:p>
    <w:p w:rsidR="00544B1D" w:rsidRPr="00C46CB5" w:rsidRDefault="00544B1D" w:rsidP="002D0A47">
      <w:pPr>
        <w:spacing w:after="0" w:line="240" w:lineRule="auto"/>
        <w:ind w:right="13" w:firstLine="709"/>
        <w:jc w:val="both"/>
        <w:rPr>
          <w:rFonts w:ascii="Times New Roman" w:hAnsi="Times New Roman" w:cs="Times New Roman"/>
          <w:sz w:val="24"/>
          <w:szCs w:val="24"/>
          <w:lang w:eastAsia="ru-RU"/>
        </w:rPr>
      </w:pPr>
      <w:r w:rsidRPr="00C46CB5">
        <w:rPr>
          <w:rFonts w:ascii="Times New Roman" w:hAnsi="Times New Roman" w:cs="Times New Roman"/>
          <w:sz w:val="24"/>
          <w:szCs w:val="24"/>
          <w:lang w:eastAsia="ru-RU"/>
        </w:rPr>
        <w:t>5.2.Якість кожної партії Товару, що постачається за цим Договором, підтверджується сертифікатом якості виробника та висновками щодо якості, виданими підпорядкованими або акредитованими лабораторіями в установленому порядку, або іншими документами, необхідними для даного виду Товару.</w:t>
      </w:r>
    </w:p>
    <w:p w:rsidR="00544B1D" w:rsidRPr="00C46CB5" w:rsidRDefault="00544B1D" w:rsidP="002D0A47">
      <w:pPr>
        <w:spacing w:after="0" w:line="240" w:lineRule="auto"/>
        <w:ind w:right="13" w:firstLine="709"/>
        <w:jc w:val="both"/>
        <w:rPr>
          <w:rFonts w:ascii="Times New Roman" w:hAnsi="Times New Roman" w:cs="Times New Roman"/>
          <w:sz w:val="24"/>
          <w:szCs w:val="24"/>
          <w:lang w:eastAsia="ru-RU"/>
        </w:rPr>
      </w:pPr>
      <w:r w:rsidRPr="00C46CB5">
        <w:rPr>
          <w:rFonts w:ascii="Times New Roman" w:hAnsi="Times New Roman" w:cs="Times New Roman"/>
          <w:sz w:val="24"/>
          <w:szCs w:val="24"/>
          <w:lang w:eastAsia="ru-RU"/>
        </w:rPr>
        <w:t>5.3.При транспортуванні Товару повинен дотримуватись необхідний для збереження його якісних характеристик температурний режим. Тара та упаковка Товару повинна відповідати вимогам, встановленим до даного виду товару, і захищати його від пошкоджень і псування під час перевезення (доставки).</w:t>
      </w:r>
    </w:p>
    <w:p w:rsidR="00544B1D" w:rsidRPr="00C46CB5" w:rsidRDefault="00544B1D" w:rsidP="002D0A47">
      <w:pPr>
        <w:spacing w:after="0" w:line="240" w:lineRule="auto"/>
        <w:ind w:right="13" w:firstLine="709"/>
        <w:jc w:val="both"/>
        <w:rPr>
          <w:rFonts w:ascii="Times New Roman" w:hAnsi="Times New Roman" w:cs="Times New Roman"/>
          <w:sz w:val="24"/>
          <w:szCs w:val="24"/>
          <w:lang w:eastAsia="ru-RU"/>
        </w:rPr>
      </w:pPr>
      <w:r w:rsidRPr="00C46CB5">
        <w:rPr>
          <w:rFonts w:ascii="Times New Roman" w:hAnsi="Times New Roman" w:cs="Times New Roman"/>
          <w:sz w:val="24"/>
          <w:szCs w:val="24"/>
          <w:lang w:eastAsia="ru-RU"/>
        </w:rPr>
        <w:t>5.4.Товар повинен бути зареєстрований в Україні та дозволений до застосування у медичній практиці (Державна служба України з лікарських засобів/Державний експертний центр МОЗ України).У разі відсутності такого дозволу Постачальник повинен надати лист у довільній формі із посиланням на конкретний нормативний акт, згідно якого такий дозвіл не є обов’язковим.</w:t>
      </w:r>
    </w:p>
    <w:p w:rsidR="00544B1D" w:rsidRPr="00C46CB5" w:rsidRDefault="00544B1D" w:rsidP="002D0A47">
      <w:pPr>
        <w:spacing w:after="0" w:line="240" w:lineRule="auto"/>
        <w:ind w:right="13" w:firstLine="709"/>
        <w:jc w:val="both"/>
        <w:rPr>
          <w:rFonts w:ascii="Times New Roman" w:hAnsi="Times New Roman" w:cs="Times New Roman"/>
          <w:sz w:val="24"/>
          <w:szCs w:val="24"/>
          <w:lang w:eastAsia="ru-RU"/>
        </w:rPr>
      </w:pPr>
      <w:r w:rsidRPr="00C46CB5">
        <w:rPr>
          <w:rFonts w:ascii="Times New Roman" w:hAnsi="Times New Roman" w:cs="Times New Roman"/>
          <w:sz w:val="24"/>
          <w:szCs w:val="24"/>
          <w:lang w:eastAsia="ru-RU"/>
        </w:rPr>
        <w:t>5.5.Товар, що є предметом поставки за цим Договором, підлягає обов'язковому маркуванню згідно з вимогами відповідних стандартів або технічних умов та повинен постачатися в оригінальній тарі (упаковці) виробника.</w:t>
      </w:r>
    </w:p>
    <w:p w:rsidR="00544B1D" w:rsidRPr="00C46CB5" w:rsidRDefault="00544B1D" w:rsidP="00544B1D">
      <w:pPr>
        <w:spacing w:after="0" w:line="240" w:lineRule="auto"/>
        <w:ind w:right="13"/>
        <w:jc w:val="both"/>
        <w:rPr>
          <w:rFonts w:ascii="Times New Roman" w:hAnsi="Times New Roman" w:cs="Times New Roman"/>
          <w:sz w:val="10"/>
          <w:szCs w:val="10"/>
          <w:lang w:eastAsia="ru-RU"/>
        </w:rPr>
      </w:pPr>
    </w:p>
    <w:p w:rsidR="00544B1D" w:rsidRPr="00C46CB5" w:rsidRDefault="00544B1D" w:rsidP="00544B1D">
      <w:pPr>
        <w:spacing w:after="0" w:line="240" w:lineRule="auto"/>
        <w:ind w:right="13"/>
        <w:jc w:val="center"/>
        <w:rPr>
          <w:rFonts w:ascii="Times New Roman" w:hAnsi="Times New Roman" w:cs="Times New Roman"/>
          <w:b/>
          <w:sz w:val="24"/>
          <w:szCs w:val="24"/>
        </w:rPr>
      </w:pPr>
      <w:r w:rsidRPr="00C46CB5">
        <w:rPr>
          <w:rFonts w:ascii="Times New Roman" w:hAnsi="Times New Roman" w:cs="Times New Roman"/>
          <w:b/>
          <w:sz w:val="24"/>
          <w:szCs w:val="24"/>
        </w:rPr>
        <w:lastRenderedPageBreak/>
        <w:t>6. ОСОБЛИВІ УМОВИ</w:t>
      </w:r>
    </w:p>
    <w:p w:rsidR="00544B1D" w:rsidRPr="00C46CB5" w:rsidRDefault="00544B1D" w:rsidP="002D0A47">
      <w:pPr>
        <w:spacing w:after="0" w:line="240" w:lineRule="auto"/>
        <w:ind w:right="13" w:firstLine="709"/>
        <w:jc w:val="both"/>
        <w:rPr>
          <w:rFonts w:ascii="Times New Roman" w:hAnsi="Times New Roman" w:cs="Times New Roman"/>
          <w:sz w:val="24"/>
          <w:szCs w:val="24"/>
        </w:rPr>
      </w:pPr>
      <w:r w:rsidRPr="00C46CB5">
        <w:rPr>
          <w:rFonts w:ascii="Times New Roman" w:hAnsi="Times New Roman" w:cs="Times New Roman"/>
          <w:sz w:val="24"/>
          <w:szCs w:val="24"/>
        </w:rPr>
        <w:t>6.1.Даний Договір укладено при повному взаєморозумінні Сторонами його предмету, взаємних зобов'язань та наслідків їх невиконання. З моменту укладення даного Договору всі домовленості, досягнуті раніше в усній чи письмовій формі, втрачають юридичну силу.</w:t>
      </w:r>
    </w:p>
    <w:p w:rsidR="00544B1D" w:rsidRPr="00C46CB5" w:rsidRDefault="00544B1D" w:rsidP="002D0A47">
      <w:pPr>
        <w:spacing w:after="0" w:line="240" w:lineRule="auto"/>
        <w:ind w:right="13" w:firstLine="709"/>
        <w:jc w:val="both"/>
        <w:rPr>
          <w:rFonts w:ascii="Times New Roman" w:hAnsi="Times New Roman" w:cs="Times New Roman"/>
          <w:sz w:val="24"/>
          <w:szCs w:val="24"/>
        </w:rPr>
      </w:pPr>
      <w:r w:rsidRPr="00C46CB5">
        <w:rPr>
          <w:rFonts w:ascii="Times New Roman" w:hAnsi="Times New Roman" w:cs="Times New Roman"/>
          <w:sz w:val="24"/>
          <w:szCs w:val="24"/>
        </w:rPr>
        <w:t>6.2.Постачальник гарантує, що у нього є всі необхідні документи для здійснення продажу Товару, що поставляється згідно даного Договору, а саме: дозволи, ліцензії, в тому числі сертифікати та інші документи, що підтверджують якість Товару та право постачальника його реалізовувати та інші дозвільні документи.</w:t>
      </w:r>
    </w:p>
    <w:p w:rsidR="00544B1D" w:rsidRPr="00C46CB5" w:rsidRDefault="00544B1D" w:rsidP="00544B1D">
      <w:pPr>
        <w:spacing w:after="0" w:line="240" w:lineRule="auto"/>
        <w:ind w:right="13"/>
        <w:jc w:val="center"/>
        <w:rPr>
          <w:rFonts w:ascii="Times New Roman" w:hAnsi="Times New Roman" w:cs="Times New Roman"/>
          <w:b/>
          <w:sz w:val="10"/>
          <w:szCs w:val="10"/>
        </w:rPr>
      </w:pPr>
    </w:p>
    <w:p w:rsidR="00544B1D" w:rsidRPr="00C46CB5" w:rsidRDefault="00544B1D" w:rsidP="00544B1D">
      <w:pPr>
        <w:spacing w:after="0" w:line="240" w:lineRule="auto"/>
        <w:ind w:right="13"/>
        <w:jc w:val="center"/>
        <w:rPr>
          <w:rFonts w:ascii="Times New Roman" w:hAnsi="Times New Roman" w:cs="Times New Roman"/>
          <w:b/>
          <w:sz w:val="24"/>
          <w:szCs w:val="24"/>
        </w:rPr>
      </w:pPr>
      <w:r w:rsidRPr="00C46CB5">
        <w:rPr>
          <w:rFonts w:ascii="Times New Roman" w:hAnsi="Times New Roman" w:cs="Times New Roman"/>
          <w:b/>
          <w:sz w:val="24"/>
          <w:szCs w:val="24"/>
        </w:rPr>
        <w:t>7. ФОРС-МАЖОР</w:t>
      </w:r>
    </w:p>
    <w:p w:rsidR="00544B1D" w:rsidRPr="00C46CB5" w:rsidRDefault="00544B1D" w:rsidP="002D0A47">
      <w:pPr>
        <w:spacing w:after="0" w:line="240" w:lineRule="auto"/>
        <w:ind w:right="13" w:firstLine="709"/>
        <w:jc w:val="both"/>
        <w:rPr>
          <w:rFonts w:ascii="Times New Roman" w:hAnsi="Times New Roman" w:cs="Times New Roman"/>
          <w:sz w:val="24"/>
          <w:szCs w:val="24"/>
        </w:rPr>
      </w:pPr>
      <w:r w:rsidRPr="00C46CB5">
        <w:rPr>
          <w:rFonts w:ascii="Times New Roman" w:hAnsi="Times New Roman" w:cs="Times New Roman"/>
          <w:sz w:val="24"/>
          <w:szCs w:val="24"/>
        </w:rPr>
        <w:t>7.1.Жодна зі Сторін не буде нести відповідальності за невиконання чи неналежне виконання умов Договору, якщо такому невиконанню прямо перешкоджали обставини, що знаходяться поза сферою контролю невиконуючої Сторони, таких як: стихійні лиха, екстремальні погодні умови, пожежі, війни, страйки, військові дії, громадські заворушення, а також не обмежені вищенаведеними подібні обставини (далі – обставини непереборної сили), на період, починаючи з моменту оголошення невиконуючою Стороною про такі обставини.</w:t>
      </w:r>
    </w:p>
    <w:p w:rsidR="00544B1D" w:rsidRPr="00C46CB5" w:rsidRDefault="00544B1D" w:rsidP="002D0A47">
      <w:pPr>
        <w:spacing w:after="0" w:line="240" w:lineRule="auto"/>
        <w:ind w:right="13" w:firstLine="709"/>
        <w:jc w:val="both"/>
        <w:rPr>
          <w:rFonts w:ascii="Times New Roman" w:hAnsi="Times New Roman" w:cs="Times New Roman"/>
          <w:sz w:val="24"/>
          <w:szCs w:val="24"/>
        </w:rPr>
      </w:pPr>
      <w:r w:rsidRPr="00C46CB5">
        <w:rPr>
          <w:rFonts w:ascii="Times New Roman" w:hAnsi="Times New Roman" w:cs="Times New Roman"/>
          <w:sz w:val="24"/>
          <w:szCs w:val="24"/>
        </w:rPr>
        <w:t>7.2.Сторона, що не виконує свої обов’язки через обставини непереборної сили, зобов’язана негайно, після настання таких обставин, повідомити іншу Сторону про це, а також зазначити припустимий строк дії таких обставин та можливі строки виконання обов’язків.</w:t>
      </w:r>
    </w:p>
    <w:p w:rsidR="00544B1D" w:rsidRPr="00C46CB5" w:rsidRDefault="00544B1D" w:rsidP="002D0A47">
      <w:pPr>
        <w:spacing w:after="0" w:line="240" w:lineRule="auto"/>
        <w:ind w:right="13" w:firstLine="709"/>
        <w:jc w:val="both"/>
        <w:rPr>
          <w:rFonts w:ascii="Times New Roman" w:hAnsi="Times New Roman" w:cs="Times New Roman"/>
          <w:sz w:val="24"/>
          <w:szCs w:val="24"/>
        </w:rPr>
      </w:pPr>
      <w:r w:rsidRPr="00C46CB5">
        <w:rPr>
          <w:rFonts w:ascii="Times New Roman" w:hAnsi="Times New Roman" w:cs="Times New Roman"/>
          <w:sz w:val="24"/>
          <w:szCs w:val="24"/>
        </w:rPr>
        <w:t>7.3.Обставини непереборної сили автоматично відкладають строк виконання зобов’язань за даним Договором на строк дії таких обставин. Якщо обставини непереборної сили тривають більше 6 (шести) місяців, то будь-яка зі Сторін може розірвати даний Договору по відношенню до непоставленого на даний момент товару.</w:t>
      </w:r>
    </w:p>
    <w:p w:rsidR="00544B1D" w:rsidRPr="00C46CB5" w:rsidRDefault="00544B1D" w:rsidP="002D0A47">
      <w:pPr>
        <w:spacing w:after="0" w:line="240" w:lineRule="auto"/>
        <w:ind w:right="13" w:firstLine="709"/>
        <w:jc w:val="both"/>
        <w:rPr>
          <w:rFonts w:ascii="Times New Roman" w:hAnsi="Times New Roman" w:cs="Times New Roman"/>
          <w:sz w:val="24"/>
          <w:szCs w:val="24"/>
        </w:rPr>
      </w:pPr>
      <w:r w:rsidRPr="00C46CB5">
        <w:rPr>
          <w:rFonts w:ascii="Times New Roman" w:hAnsi="Times New Roman" w:cs="Times New Roman"/>
          <w:sz w:val="24"/>
          <w:szCs w:val="24"/>
        </w:rPr>
        <w:t>7.4.Доказом існування обставин непереборної сили є підтвердження цих обставин Торгово-промисловою палатою України або іншим уповноваженим органом державної влади.</w:t>
      </w:r>
    </w:p>
    <w:p w:rsidR="00544B1D" w:rsidRPr="00C46CB5" w:rsidRDefault="00544B1D" w:rsidP="00544B1D">
      <w:pPr>
        <w:spacing w:after="0" w:line="240" w:lineRule="auto"/>
        <w:ind w:right="13"/>
        <w:jc w:val="center"/>
        <w:rPr>
          <w:rFonts w:ascii="Times New Roman" w:hAnsi="Times New Roman" w:cs="Times New Roman"/>
          <w:b/>
          <w:sz w:val="10"/>
          <w:szCs w:val="10"/>
        </w:rPr>
      </w:pPr>
    </w:p>
    <w:p w:rsidR="00544B1D" w:rsidRPr="00C46CB5" w:rsidRDefault="00544B1D" w:rsidP="00544B1D">
      <w:pPr>
        <w:spacing w:after="0" w:line="240" w:lineRule="auto"/>
        <w:ind w:right="13"/>
        <w:jc w:val="center"/>
        <w:rPr>
          <w:rFonts w:ascii="Times New Roman" w:hAnsi="Times New Roman" w:cs="Times New Roman"/>
          <w:b/>
          <w:sz w:val="24"/>
          <w:szCs w:val="24"/>
        </w:rPr>
      </w:pPr>
      <w:r w:rsidRPr="00C46CB5">
        <w:rPr>
          <w:rFonts w:ascii="Times New Roman" w:hAnsi="Times New Roman" w:cs="Times New Roman"/>
          <w:b/>
          <w:sz w:val="24"/>
          <w:szCs w:val="24"/>
        </w:rPr>
        <w:t>8. ВІДПОВІДАЛЬНІСТЬ СТОРІН</w:t>
      </w:r>
    </w:p>
    <w:p w:rsidR="00544B1D" w:rsidRPr="00C46CB5" w:rsidRDefault="00544B1D" w:rsidP="002D0A47">
      <w:pPr>
        <w:spacing w:after="0" w:line="240" w:lineRule="auto"/>
        <w:ind w:right="13" w:firstLine="709"/>
        <w:jc w:val="both"/>
        <w:rPr>
          <w:rFonts w:ascii="Times New Roman" w:hAnsi="Times New Roman" w:cs="Times New Roman"/>
          <w:sz w:val="24"/>
          <w:szCs w:val="24"/>
        </w:rPr>
      </w:pPr>
      <w:r w:rsidRPr="00C46CB5">
        <w:rPr>
          <w:rFonts w:ascii="Times New Roman" w:hAnsi="Times New Roman" w:cs="Times New Roman"/>
          <w:sz w:val="24"/>
          <w:szCs w:val="24"/>
        </w:rPr>
        <w:t>8.1.За порушення умов даного Договору винна Сторона відшкодовує іншій Стороні спричинені цим останній прямі збитки у повному розмірі, у порядку, передбаченому чинним законодавством України.</w:t>
      </w:r>
    </w:p>
    <w:p w:rsidR="00544B1D" w:rsidRPr="00C46CB5" w:rsidRDefault="00544B1D" w:rsidP="002D0A47">
      <w:pPr>
        <w:spacing w:after="0" w:line="240" w:lineRule="auto"/>
        <w:ind w:right="13" w:firstLine="709"/>
        <w:jc w:val="both"/>
        <w:rPr>
          <w:rFonts w:ascii="Times New Roman" w:hAnsi="Times New Roman" w:cs="Times New Roman"/>
          <w:sz w:val="24"/>
          <w:szCs w:val="24"/>
        </w:rPr>
      </w:pPr>
      <w:r w:rsidRPr="00C46CB5">
        <w:rPr>
          <w:rFonts w:ascii="Times New Roman" w:hAnsi="Times New Roman" w:cs="Times New Roman"/>
          <w:sz w:val="24"/>
          <w:szCs w:val="24"/>
        </w:rPr>
        <w:t>8.2.У випадку порушення Постачальником строків заміни неякісного Товару на якісний,  передбачених цим Договором, останній сплачує Покупцю штраф у розмірі 20 % від вартості товару, який підлягає заміні та пеню у розмірі подвійної облікової ставки НБУ, яка діяла в період такого прострочення.</w:t>
      </w:r>
    </w:p>
    <w:p w:rsidR="00544B1D" w:rsidRPr="00C46CB5" w:rsidRDefault="00544B1D" w:rsidP="002D0A47">
      <w:pPr>
        <w:spacing w:after="0" w:line="240" w:lineRule="auto"/>
        <w:ind w:right="13" w:firstLine="709"/>
        <w:jc w:val="both"/>
        <w:rPr>
          <w:rFonts w:ascii="Times New Roman" w:hAnsi="Times New Roman" w:cs="Times New Roman"/>
          <w:sz w:val="24"/>
          <w:szCs w:val="24"/>
        </w:rPr>
      </w:pPr>
      <w:r w:rsidRPr="00C46CB5">
        <w:rPr>
          <w:rFonts w:ascii="Times New Roman" w:hAnsi="Times New Roman" w:cs="Times New Roman"/>
          <w:sz w:val="24"/>
          <w:szCs w:val="24"/>
        </w:rPr>
        <w:t>8.3.У випадку порушення строку оплати поставленого Товару Покупець сплачує Постачальнику пеню в розмірі подвійної облікової ставки НБУ, яка діяла в період такого в прострочення, від суми простроченого платежу, за кожний день прострочення та за умови наявності відповідного фінансування.</w:t>
      </w:r>
    </w:p>
    <w:p w:rsidR="00544B1D" w:rsidRPr="00C46CB5" w:rsidRDefault="00544B1D" w:rsidP="002D0A47">
      <w:pPr>
        <w:spacing w:after="0" w:line="240" w:lineRule="auto"/>
        <w:ind w:right="13" w:firstLine="709"/>
        <w:jc w:val="both"/>
        <w:rPr>
          <w:rFonts w:ascii="Times New Roman" w:hAnsi="Times New Roman" w:cs="Times New Roman"/>
          <w:sz w:val="24"/>
          <w:szCs w:val="24"/>
        </w:rPr>
      </w:pPr>
      <w:r w:rsidRPr="00C46CB5">
        <w:rPr>
          <w:rFonts w:ascii="Times New Roman" w:hAnsi="Times New Roman" w:cs="Times New Roman"/>
          <w:sz w:val="24"/>
          <w:szCs w:val="24"/>
        </w:rPr>
        <w:t>8.4.У випадку порушення строків поставки Товару Постачальником, він сплачує Покупцю штраф у розмірі 10% від вартості партії Товару, щодо постачання якої відбулося прострочення, та пеню у розмірі подвійної облікової ставки НБУ, діючої в період прострочення, обчислену від вартості не поставленого в строк Товару за кожен день прострочення постачання до дня фактичного виконання зобов'язання Постачальником та прийняття Товару Покупцем.</w:t>
      </w:r>
    </w:p>
    <w:p w:rsidR="00544B1D" w:rsidRPr="00C46CB5" w:rsidRDefault="00544B1D" w:rsidP="002D0A47">
      <w:pPr>
        <w:spacing w:after="0" w:line="240" w:lineRule="auto"/>
        <w:ind w:right="13" w:firstLine="709"/>
        <w:jc w:val="both"/>
        <w:rPr>
          <w:rFonts w:ascii="Times New Roman" w:hAnsi="Times New Roman" w:cs="Times New Roman"/>
          <w:sz w:val="24"/>
          <w:szCs w:val="24"/>
        </w:rPr>
      </w:pPr>
      <w:r w:rsidRPr="00C46CB5">
        <w:rPr>
          <w:rFonts w:ascii="Times New Roman" w:hAnsi="Times New Roman" w:cs="Times New Roman"/>
          <w:sz w:val="24"/>
          <w:szCs w:val="24"/>
        </w:rPr>
        <w:t>8.5.Виплата винною стороною штрафів та пені не звільняє її від належного виконання своїх зобов’язань за цим Договором в натурі.</w:t>
      </w:r>
    </w:p>
    <w:p w:rsidR="00544B1D" w:rsidRPr="00C46CB5" w:rsidRDefault="00544B1D" w:rsidP="00544B1D">
      <w:pPr>
        <w:spacing w:after="0" w:line="240" w:lineRule="auto"/>
        <w:ind w:right="13"/>
        <w:jc w:val="center"/>
        <w:rPr>
          <w:rFonts w:ascii="Times New Roman" w:hAnsi="Times New Roman" w:cs="Times New Roman"/>
          <w:b/>
          <w:sz w:val="10"/>
          <w:szCs w:val="10"/>
        </w:rPr>
      </w:pPr>
    </w:p>
    <w:p w:rsidR="00544B1D" w:rsidRPr="00C46CB5" w:rsidRDefault="00544B1D" w:rsidP="00544B1D">
      <w:pPr>
        <w:spacing w:after="0" w:line="240" w:lineRule="auto"/>
        <w:ind w:right="13"/>
        <w:jc w:val="center"/>
        <w:rPr>
          <w:rFonts w:ascii="Times New Roman" w:hAnsi="Times New Roman" w:cs="Times New Roman"/>
          <w:b/>
          <w:sz w:val="24"/>
          <w:szCs w:val="24"/>
        </w:rPr>
      </w:pPr>
      <w:r w:rsidRPr="00C46CB5">
        <w:rPr>
          <w:rFonts w:ascii="Times New Roman" w:hAnsi="Times New Roman" w:cs="Times New Roman"/>
          <w:b/>
          <w:sz w:val="24"/>
          <w:szCs w:val="24"/>
        </w:rPr>
        <w:t>9. ВИРІШЕННЯ СПОРІВ</w:t>
      </w:r>
    </w:p>
    <w:p w:rsidR="00544B1D" w:rsidRPr="00C46CB5" w:rsidRDefault="00544B1D" w:rsidP="002D0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C46CB5">
        <w:rPr>
          <w:rFonts w:ascii="Times New Roman" w:hAnsi="Times New Roman" w:cs="Times New Roman"/>
          <w:sz w:val="24"/>
          <w:szCs w:val="24"/>
          <w:lang w:eastAsia="ru-RU"/>
        </w:rPr>
        <w:t>9.1.У випадку виникнення спорів або розбіжностей Сторони зобов'язуються вирішувати їх шляхом взаємних переговорів та консультацій.</w:t>
      </w:r>
    </w:p>
    <w:p w:rsidR="00544B1D" w:rsidRPr="00C46CB5" w:rsidRDefault="00544B1D" w:rsidP="002D0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C46CB5">
        <w:rPr>
          <w:rFonts w:ascii="Times New Roman" w:hAnsi="Times New Roman" w:cs="Times New Roman"/>
          <w:sz w:val="24"/>
          <w:szCs w:val="24"/>
          <w:lang w:eastAsia="ru-RU"/>
        </w:rPr>
        <w:t>9.2.У разі недосягнення Сторонами згоди спори та неврегульовані у позасудовий спосіб розбіжності вирішуються у судовому порядку за процесуальною підсудністю в системі відповідних територіальних господарських судів.</w:t>
      </w:r>
    </w:p>
    <w:p w:rsidR="00544B1D" w:rsidRPr="00C46CB5" w:rsidRDefault="00544B1D" w:rsidP="00544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0"/>
          <w:szCs w:val="10"/>
          <w:lang w:eastAsia="ru-RU"/>
        </w:rPr>
      </w:pPr>
    </w:p>
    <w:p w:rsidR="00544B1D" w:rsidRPr="00C46CB5" w:rsidRDefault="00544B1D" w:rsidP="002D0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C46CB5">
        <w:rPr>
          <w:rFonts w:ascii="Times New Roman" w:hAnsi="Times New Roman" w:cs="Times New Roman"/>
          <w:b/>
          <w:sz w:val="24"/>
          <w:szCs w:val="24"/>
        </w:rPr>
        <w:t>10. ІНШІ УМОВИ</w:t>
      </w:r>
    </w:p>
    <w:p w:rsidR="00544B1D" w:rsidRPr="00C46CB5" w:rsidRDefault="00544B1D" w:rsidP="002D0A47">
      <w:pPr>
        <w:pStyle w:val="af4"/>
        <w:tabs>
          <w:tab w:val="left" w:pos="284"/>
        </w:tabs>
        <w:spacing w:after="0" w:line="240" w:lineRule="auto"/>
        <w:ind w:left="0" w:firstLine="709"/>
        <w:jc w:val="both"/>
        <w:rPr>
          <w:rFonts w:ascii="Times New Roman" w:hAnsi="Times New Roman" w:cs="Times New Roman"/>
          <w:sz w:val="24"/>
          <w:szCs w:val="24"/>
        </w:rPr>
      </w:pPr>
      <w:r w:rsidRPr="00C46CB5">
        <w:rPr>
          <w:rFonts w:ascii="Times New Roman" w:hAnsi="Times New Roman" w:cs="Times New Roman"/>
          <w:sz w:val="24"/>
          <w:szCs w:val="24"/>
        </w:rPr>
        <w:lastRenderedPageBreak/>
        <w:t>10.1.Сторона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w:t>
      </w:r>
      <w:r w:rsidR="002D0A47" w:rsidRPr="00C46CB5">
        <w:rPr>
          <w:rFonts w:ascii="Times New Roman" w:hAnsi="Times New Roman" w:cs="Times New Roman"/>
          <w:sz w:val="24"/>
          <w:szCs w:val="24"/>
        </w:rPr>
        <w:t>ектронну адресу Постачальника (</w:t>
      </w:r>
      <w:r w:rsidRPr="00C46CB5">
        <w:rPr>
          <w:rFonts w:ascii="Times New Roman" w:hAnsi="Times New Roman" w:cs="Times New Roman"/>
          <w:sz w:val="24"/>
          <w:szCs w:val="24"/>
        </w:rPr>
        <w:t xml:space="preserve">________) або на поштову адресу Постачальника, визначену у реквізитах цього Договору, з описом відправлення та повідомленням про отримання. </w:t>
      </w:r>
    </w:p>
    <w:p w:rsidR="00544B1D" w:rsidRPr="00C46CB5" w:rsidRDefault="00544B1D" w:rsidP="002D0A47">
      <w:pPr>
        <w:spacing w:after="0" w:line="240" w:lineRule="auto"/>
        <w:ind w:firstLine="709"/>
        <w:jc w:val="both"/>
        <w:rPr>
          <w:rFonts w:ascii="Times New Roman" w:eastAsia="Times New Roman" w:hAnsi="Times New Roman" w:cs="Times New Roman"/>
          <w:sz w:val="24"/>
          <w:szCs w:val="24"/>
        </w:rPr>
      </w:pPr>
      <w:r w:rsidRPr="00C46CB5">
        <w:rPr>
          <w:rFonts w:ascii="Times New Roman" w:eastAsia="Times New Roman" w:hAnsi="Times New Roman" w:cs="Times New Roman"/>
          <w:sz w:val="24"/>
          <w:szCs w:val="24"/>
        </w:rPr>
        <w:t>10.2.Сторона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електронну адресу визначену пунктом _______ Договору або дата отримання визначена у повідомленні про отримання.</w:t>
      </w:r>
    </w:p>
    <w:p w:rsidR="00544B1D" w:rsidRPr="00C46CB5" w:rsidRDefault="00544B1D" w:rsidP="002D0A47">
      <w:pPr>
        <w:spacing w:after="0" w:line="240" w:lineRule="auto"/>
        <w:ind w:firstLine="709"/>
        <w:jc w:val="both"/>
        <w:rPr>
          <w:rFonts w:ascii="Times New Roman" w:eastAsia="Times New Roman" w:hAnsi="Times New Roman" w:cs="Times New Roman"/>
          <w:sz w:val="24"/>
          <w:szCs w:val="24"/>
        </w:rPr>
      </w:pPr>
      <w:r w:rsidRPr="00C46CB5">
        <w:rPr>
          <w:rFonts w:ascii="Times New Roman" w:eastAsia="Times New Roman" w:hAnsi="Times New Roman" w:cs="Times New Roman"/>
          <w:sz w:val="24"/>
          <w:szCs w:val="24"/>
        </w:rPr>
        <w:t xml:space="preserve">10.3.У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до суду. </w:t>
      </w:r>
    </w:p>
    <w:p w:rsidR="00544B1D" w:rsidRPr="00C46CB5" w:rsidRDefault="00544B1D" w:rsidP="002D0A47">
      <w:pPr>
        <w:spacing w:after="0" w:line="240" w:lineRule="auto"/>
        <w:ind w:firstLine="709"/>
        <w:jc w:val="both"/>
        <w:rPr>
          <w:rFonts w:ascii="Times New Roman" w:eastAsia="Times New Roman" w:hAnsi="Times New Roman" w:cs="Times New Roman"/>
          <w:sz w:val="24"/>
          <w:szCs w:val="24"/>
        </w:rPr>
      </w:pPr>
      <w:r w:rsidRPr="00C46CB5">
        <w:rPr>
          <w:rFonts w:ascii="Times New Roman" w:eastAsia="Times New Roman" w:hAnsi="Times New Roman" w:cs="Times New Roman"/>
          <w:sz w:val="24"/>
          <w:szCs w:val="24"/>
        </w:rPr>
        <w:t>10.4.Якщо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544B1D" w:rsidRPr="00C46CB5" w:rsidRDefault="00544B1D" w:rsidP="002D0A47">
      <w:pPr>
        <w:spacing w:after="0" w:line="240" w:lineRule="auto"/>
        <w:ind w:firstLine="709"/>
        <w:jc w:val="both"/>
        <w:rPr>
          <w:rFonts w:ascii="Times New Roman" w:eastAsia="Times New Roman" w:hAnsi="Times New Roman" w:cs="Times New Roman"/>
          <w:sz w:val="24"/>
          <w:szCs w:val="24"/>
        </w:rPr>
      </w:pPr>
      <w:r w:rsidRPr="00C46CB5">
        <w:rPr>
          <w:rFonts w:ascii="Times New Roman" w:eastAsia="Times New Roman" w:hAnsi="Times New Roman" w:cs="Times New Roman"/>
          <w:sz w:val="24"/>
          <w:szCs w:val="24"/>
        </w:rPr>
        <w:t>10.5.Істотні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544B1D" w:rsidRPr="00C46CB5" w:rsidRDefault="00544B1D" w:rsidP="002D0A47">
      <w:pPr>
        <w:numPr>
          <w:ilvl w:val="0"/>
          <w:numId w:val="10"/>
        </w:numPr>
        <w:suppressAutoHyphens w:val="0"/>
        <w:spacing w:after="0" w:line="240" w:lineRule="auto"/>
        <w:ind w:left="0" w:firstLine="709"/>
        <w:jc w:val="both"/>
        <w:rPr>
          <w:rFonts w:ascii="Times New Roman" w:eastAsia="Times New Roman" w:hAnsi="Times New Roman" w:cs="Times New Roman"/>
          <w:sz w:val="24"/>
          <w:szCs w:val="24"/>
        </w:rPr>
      </w:pPr>
      <w:r w:rsidRPr="00C46CB5">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544B1D" w:rsidRPr="00C46CB5" w:rsidRDefault="00544B1D" w:rsidP="002D0A47">
      <w:pPr>
        <w:numPr>
          <w:ilvl w:val="0"/>
          <w:numId w:val="10"/>
        </w:numPr>
        <w:suppressAutoHyphens w:val="0"/>
        <w:spacing w:after="0" w:line="240" w:lineRule="auto"/>
        <w:ind w:left="0" w:firstLine="709"/>
        <w:jc w:val="both"/>
        <w:rPr>
          <w:rFonts w:ascii="Times New Roman" w:eastAsia="Times New Roman" w:hAnsi="Times New Roman" w:cs="Times New Roman"/>
          <w:sz w:val="24"/>
          <w:szCs w:val="24"/>
        </w:rPr>
      </w:pPr>
      <w:r w:rsidRPr="00C46CB5">
        <w:rPr>
          <w:rFonts w:ascii="Times New Roman" w:eastAsia="Times New Roman"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44B1D" w:rsidRPr="00C46CB5" w:rsidRDefault="00544B1D" w:rsidP="002D0A47">
      <w:pPr>
        <w:numPr>
          <w:ilvl w:val="0"/>
          <w:numId w:val="10"/>
        </w:numPr>
        <w:suppressAutoHyphens w:val="0"/>
        <w:spacing w:after="0" w:line="240" w:lineRule="auto"/>
        <w:ind w:left="0" w:firstLine="709"/>
        <w:jc w:val="both"/>
        <w:rPr>
          <w:rFonts w:ascii="Times New Roman" w:eastAsia="Times New Roman" w:hAnsi="Times New Roman" w:cs="Times New Roman"/>
          <w:sz w:val="24"/>
          <w:szCs w:val="24"/>
        </w:rPr>
      </w:pPr>
      <w:r w:rsidRPr="00C46CB5">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544B1D" w:rsidRPr="00C46CB5" w:rsidRDefault="00544B1D" w:rsidP="002D0A47">
      <w:pPr>
        <w:numPr>
          <w:ilvl w:val="0"/>
          <w:numId w:val="10"/>
        </w:numPr>
        <w:suppressAutoHyphens w:val="0"/>
        <w:spacing w:after="0" w:line="240" w:lineRule="auto"/>
        <w:ind w:left="0" w:firstLine="709"/>
        <w:jc w:val="both"/>
        <w:rPr>
          <w:rFonts w:ascii="Times New Roman" w:eastAsia="Times New Roman" w:hAnsi="Times New Roman" w:cs="Times New Roman"/>
          <w:sz w:val="24"/>
          <w:szCs w:val="24"/>
        </w:rPr>
      </w:pPr>
      <w:r w:rsidRPr="00C46CB5">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44B1D" w:rsidRPr="00C46CB5" w:rsidRDefault="00544B1D" w:rsidP="002D0A47">
      <w:pPr>
        <w:numPr>
          <w:ilvl w:val="0"/>
          <w:numId w:val="10"/>
        </w:numPr>
        <w:suppressAutoHyphens w:val="0"/>
        <w:spacing w:after="0" w:line="240" w:lineRule="auto"/>
        <w:ind w:left="0" w:firstLine="709"/>
        <w:jc w:val="both"/>
        <w:rPr>
          <w:rFonts w:ascii="Times New Roman" w:eastAsia="Times New Roman" w:hAnsi="Times New Roman" w:cs="Times New Roman"/>
          <w:sz w:val="24"/>
          <w:szCs w:val="24"/>
        </w:rPr>
      </w:pPr>
      <w:r w:rsidRPr="00C46CB5">
        <w:rPr>
          <w:rFonts w:ascii="Times New Roman" w:eastAsia="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rsidR="00544B1D" w:rsidRPr="00C46CB5" w:rsidRDefault="00544B1D" w:rsidP="002D0A47">
      <w:pPr>
        <w:numPr>
          <w:ilvl w:val="0"/>
          <w:numId w:val="10"/>
        </w:numPr>
        <w:suppressAutoHyphens w:val="0"/>
        <w:spacing w:after="0" w:line="240" w:lineRule="auto"/>
        <w:ind w:left="0" w:firstLine="709"/>
        <w:jc w:val="both"/>
        <w:rPr>
          <w:rFonts w:ascii="Times New Roman" w:eastAsia="Times New Roman" w:hAnsi="Times New Roman" w:cs="Times New Roman"/>
          <w:sz w:val="24"/>
          <w:szCs w:val="24"/>
        </w:rPr>
      </w:pPr>
      <w:r w:rsidRPr="00C46CB5">
        <w:rPr>
          <w:rFonts w:ascii="Times New Roman" w:eastAsia="Times New Roman" w:hAnsi="Times New Roman" w:cs="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44B1D" w:rsidRPr="00C46CB5" w:rsidRDefault="00544B1D" w:rsidP="002D0A47">
      <w:pPr>
        <w:numPr>
          <w:ilvl w:val="0"/>
          <w:numId w:val="10"/>
        </w:numPr>
        <w:suppressAutoHyphens w:val="0"/>
        <w:spacing w:after="0" w:line="240" w:lineRule="auto"/>
        <w:ind w:left="0" w:firstLine="709"/>
        <w:jc w:val="both"/>
        <w:rPr>
          <w:rFonts w:ascii="Times New Roman" w:eastAsia="Times New Roman" w:hAnsi="Times New Roman" w:cs="Times New Roman"/>
          <w:sz w:val="24"/>
          <w:szCs w:val="24"/>
        </w:rPr>
      </w:pPr>
      <w:r w:rsidRPr="00C46CB5">
        <w:rPr>
          <w:rFonts w:ascii="Times New Roman" w:eastAsia="Times New Roman" w:hAnsi="Times New Roman" w:cs="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44B1D" w:rsidRPr="00C46CB5" w:rsidRDefault="00544B1D" w:rsidP="002D0A47">
      <w:pPr>
        <w:numPr>
          <w:ilvl w:val="0"/>
          <w:numId w:val="10"/>
        </w:numPr>
        <w:suppressAutoHyphens w:val="0"/>
        <w:spacing w:after="0" w:line="240" w:lineRule="auto"/>
        <w:ind w:left="0" w:firstLine="709"/>
        <w:jc w:val="both"/>
        <w:rPr>
          <w:rFonts w:ascii="Times New Roman" w:eastAsia="Times New Roman" w:hAnsi="Times New Roman" w:cs="Times New Roman"/>
          <w:sz w:val="24"/>
          <w:szCs w:val="24"/>
        </w:rPr>
      </w:pPr>
      <w:r w:rsidRPr="00C46CB5">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p>
    <w:p w:rsidR="00544B1D" w:rsidRPr="00C46CB5" w:rsidRDefault="00544B1D" w:rsidP="00544B1D">
      <w:pPr>
        <w:spacing w:after="0" w:line="240" w:lineRule="auto"/>
        <w:jc w:val="center"/>
        <w:rPr>
          <w:rFonts w:ascii="Times New Roman" w:eastAsia="Times New Roman" w:hAnsi="Times New Roman" w:cs="Times New Roman"/>
          <w:b/>
          <w:i/>
          <w:sz w:val="10"/>
          <w:szCs w:val="10"/>
        </w:rPr>
      </w:pPr>
    </w:p>
    <w:p w:rsidR="00544B1D" w:rsidRPr="00C46CB5" w:rsidRDefault="00544B1D" w:rsidP="00544B1D">
      <w:pPr>
        <w:spacing w:after="0" w:line="240" w:lineRule="auto"/>
        <w:ind w:right="13"/>
        <w:jc w:val="center"/>
        <w:rPr>
          <w:rFonts w:ascii="Times New Roman" w:hAnsi="Times New Roman" w:cs="Times New Roman"/>
          <w:b/>
          <w:sz w:val="24"/>
          <w:szCs w:val="24"/>
        </w:rPr>
      </w:pPr>
      <w:r w:rsidRPr="00C46CB5">
        <w:rPr>
          <w:rFonts w:ascii="Times New Roman" w:hAnsi="Times New Roman" w:cs="Times New Roman"/>
          <w:b/>
          <w:sz w:val="24"/>
          <w:szCs w:val="24"/>
        </w:rPr>
        <w:t>11. ЗАКЛЮЧНІ ПОЛОЖЕННЯ</w:t>
      </w:r>
    </w:p>
    <w:p w:rsidR="00544B1D" w:rsidRPr="00C46CB5" w:rsidRDefault="00544B1D" w:rsidP="005F432B">
      <w:pPr>
        <w:spacing w:after="0" w:line="240" w:lineRule="auto"/>
        <w:ind w:right="13" w:firstLine="709"/>
        <w:jc w:val="both"/>
        <w:rPr>
          <w:rFonts w:ascii="Times New Roman" w:hAnsi="Times New Roman" w:cs="Times New Roman"/>
          <w:sz w:val="24"/>
          <w:szCs w:val="24"/>
        </w:rPr>
      </w:pPr>
      <w:r w:rsidRPr="00C46CB5">
        <w:rPr>
          <w:rFonts w:ascii="Times New Roman" w:hAnsi="Times New Roman" w:cs="Times New Roman"/>
          <w:sz w:val="24"/>
          <w:szCs w:val="24"/>
        </w:rPr>
        <w:t xml:space="preserve">11.1. Цей Договір набирає чинності з дня його підписання та діє </w:t>
      </w:r>
      <w:r w:rsidRPr="00C46CB5">
        <w:rPr>
          <w:rFonts w:ascii="Times New Roman" w:hAnsi="Times New Roman" w:cs="Times New Roman"/>
          <w:b/>
          <w:sz w:val="24"/>
          <w:szCs w:val="24"/>
        </w:rPr>
        <w:t>до 31 грудня 2023 року,</w:t>
      </w:r>
      <w:r w:rsidRPr="00C46CB5">
        <w:rPr>
          <w:rFonts w:ascii="Times New Roman" w:hAnsi="Times New Roman" w:cs="Times New Roman"/>
          <w:sz w:val="24"/>
          <w:szCs w:val="24"/>
        </w:rPr>
        <w:t xml:space="preserve"> а в частині взятих Сторонами на себе зобов’язань по Договору - до повного їх виконання. </w:t>
      </w:r>
    </w:p>
    <w:p w:rsidR="00544B1D" w:rsidRPr="00C46CB5" w:rsidRDefault="00544B1D" w:rsidP="005F432B">
      <w:pPr>
        <w:spacing w:after="0" w:line="240" w:lineRule="auto"/>
        <w:ind w:right="13" w:firstLine="709"/>
        <w:jc w:val="both"/>
        <w:rPr>
          <w:rFonts w:ascii="Times New Roman" w:hAnsi="Times New Roman" w:cs="Times New Roman"/>
          <w:sz w:val="24"/>
          <w:szCs w:val="24"/>
        </w:rPr>
      </w:pPr>
      <w:r w:rsidRPr="00C46CB5">
        <w:rPr>
          <w:rFonts w:ascii="Times New Roman" w:hAnsi="Times New Roman" w:cs="Times New Roman"/>
          <w:sz w:val="24"/>
          <w:szCs w:val="24"/>
        </w:rPr>
        <w:lastRenderedPageBreak/>
        <w:t>11.2. Сторони несуть повну відповідальність за правильність вказаних ними у цьому Договорі реквізитів та інформації про податковий статус та зобов’язуються своєчасно на протязі 5 робочих днів в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544B1D" w:rsidRPr="00C46CB5" w:rsidRDefault="00544B1D" w:rsidP="005F432B">
      <w:pPr>
        <w:spacing w:after="0" w:line="240" w:lineRule="auto"/>
        <w:ind w:right="13" w:firstLine="709"/>
        <w:rPr>
          <w:rFonts w:ascii="Times New Roman" w:hAnsi="Times New Roman" w:cs="Times New Roman"/>
          <w:b/>
          <w:sz w:val="24"/>
          <w:szCs w:val="24"/>
        </w:rPr>
      </w:pPr>
      <w:r w:rsidRPr="00C46CB5">
        <w:rPr>
          <w:rFonts w:ascii="Times New Roman" w:hAnsi="Times New Roman" w:cs="Times New Roman"/>
          <w:sz w:val="24"/>
          <w:szCs w:val="24"/>
        </w:rPr>
        <w:t>11.3. У випадках, не передбачених даним Договором, Сторони керуються чинним законодавством України.</w:t>
      </w:r>
    </w:p>
    <w:p w:rsidR="00544B1D" w:rsidRPr="00C46CB5" w:rsidRDefault="00544B1D" w:rsidP="005F432B">
      <w:pPr>
        <w:spacing w:after="0" w:line="240" w:lineRule="auto"/>
        <w:ind w:right="13" w:firstLine="709"/>
        <w:jc w:val="both"/>
        <w:rPr>
          <w:rFonts w:ascii="Times New Roman" w:hAnsi="Times New Roman" w:cs="Times New Roman"/>
          <w:sz w:val="24"/>
          <w:szCs w:val="24"/>
        </w:rPr>
      </w:pPr>
      <w:r w:rsidRPr="00C46CB5">
        <w:rPr>
          <w:rFonts w:ascii="Times New Roman" w:hAnsi="Times New Roman" w:cs="Times New Roman"/>
          <w:sz w:val="24"/>
          <w:szCs w:val="24"/>
        </w:rPr>
        <w:t>11.4. Даний Договір укладений українською мовою у двох примірниках, які мають однакову юридичну силу, по одному примірнику для кожної із Сторін.</w:t>
      </w:r>
    </w:p>
    <w:p w:rsidR="00544B1D" w:rsidRPr="00C46CB5" w:rsidRDefault="00544B1D" w:rsidP="005F432B">
      <w:pPr>
        <w:spacing w:after="0" w:line="240" w:lineRule="auto"/>
        <w:ind w:right="13" w:firstLine="709"/>
        <w:jc w:val="both"/>
        <w:rPr>
          <w:rFonts w:ascii="Times New Roman" w:hAnsi="Times New Roman" w:cs="Times New Roman"/>
          <w:sz w:val="24"/>
          <w:szCs w:val="24"/>
        </w:rPr>
      </w:pPr>
      <w:r w:rsidRPr="00C46CB5">
        <w:rPr>
          <w:rFonts w:ascii="Times New Roman" w:hAnsi="Times New Roman" w:cs="Times New Roman"/>
          <w:sz w:val="24"/>
          <w:szCs w:val="24"/>
        </w:rPr>
        <w:t xml:space="preserve">11.5. Договір може бути достроково припинений за взаємною згодою Сторін шляхом підписання відповідної угоди. </w:t>
      </w:r>
    </w:p>
    <w:p w:rsidR="00544B1D" w:rsidRPr="00C46CB5" w:rsidRDefault="00544B1D" w:rsidP="005F432B">
      <w:pPr>
        <w:spacing w:after="0" w:line="240" w:lineRule="auto"/>
        <w:ind w:right="13" w:firstLine="709"/>
        <w:jc w:val="both"/>
        <w:rPr>
          <w:rFonts w:ascii="Times New Roman" w:hAnsi="Times New Roman" w:cs="Times New Roman"/>
          <w:sz w:val="24"/>
          <w:szCs w:val="24"/>
        </w:rPr>
      </w:pPr>
      <w:r w:rsidRPr="00C46CB5">
        <w:rPr>
          <w:rFonts w:ascii="Times New Roman" w:hAnsi="Times New Roman" w:cs="Times New Roman"/>
          <w:sz w:val="24"/>
          <w:szCs w:val="24"/>
        </w:rPr>
        <w:t>11.6. Невід’ємною частиною Договору є Специфікація.</w:t>
      </w:r>
    </w:p>
    <w:p w:rsidR="00544B1D" w:rsidRPr="00C46CB5" w:rsidRDefault="00544B1D" w:rsidP="00544B1D">
      <w:pPr>
        <w:spacing w:after="0" w:line="240" w:lineRule="auto"/>
        <w:ind w:right="13"/>
        <w:jc w:val="center"/>
        <w:rPr>
          <w:rFonts w:ascii="Times New Roman" w:hAnsi="Times New Roman" w:cs="Times New Roman"/>
          <w:b/>
          <w:sz w:val="24"/>
          <w:szCs w:val="24"/>
        </w:rPr>
      </w:pPr>
    </w:p>
    <w:p w:rsidR="00544B1D" w:rsidRPr="00C46CB5" w:rsidRDefault="00544B1D" w:rsidP="00544B1D">
      <w:pPr>
        <w:spacing w:after="0" w:line="240" w:lineRule="auto"/>
        <w:ind w:right="13"/>
        <w:jc w:val="center"/>
        <w:rPr>
          <w:rFonts w:ascii="Times New Roman" w:hAnsi="Times New Roman" w:cs="Times New Roman"/>
          <w:b/>
          <w:sz w:val="24"/>
          <w:szCs w:val="24"/>
        </w:rPr>
      </w:pPr>
      <w:r w:rsidRPr="00C46CB5">
        <w:rPr>
          <w:rFonts w:ascii="Times New Roman" w:hAnsi="Times New Roman" w:cs="Times New Roman"/>
          <w:b/>
          <w:sz w:val="24"/>
          <w:szCs w:val="24"/>
        </w:rPr>
        <w:t>12. ЮРИДИЧНІ АДРЕСИ ТА БАНКІВСЬКІ РЕКВІЗИТИ СТОРІН:</w:t>
      </w:r>
    </w:p>
    <w:p w:rsidR="00544B1D" w:rsidRPr="00C46CB5" w:rsidRDefault="00544B1D" w:rsidP="00544B1D">
      <w:pPr>
        <w:spacing w:after="0" w:line="240" w:lineRule="auto"/>
        <w:ind w:right="13"/>
        <w:jc w:val="center"/>
        <w:rPr>
          <w:rFonts w:ascii="Times New Roman" w:hAnsi="Times New Roman" w:cs="Times New Roman"/>
          <w:b/>
          <w:sz w:val="24"/>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42"/>
        <w:gridCol w:w="4394"/>
        <w:gridCol w:w="305"/>
      </w:tblGrid>
      <w:tr w:rsidR="00C46CB5" w:rsidRPr="00C46CB5" w:rsidTr="005F432B">
        <w:tc>
          <w:tcPr>
            <w:tcW w:w="5212" w:type="dxa"/>
            <w:gridSpan w:val="2"/>
            <w:tcBorders>
              <w:top w:val="nil"/>
              <w:left w:val="nil"/>
              <w:bottom w:val="nil"/>
              <w:right w:val="nil"/>
            </w:tcBorders>
            <w:hideMark/>
          </w:tcPr>
          <w:p w:rsidR="00544B1D" w:rsidRPr="00C46CB5" w:rsidRDefault="00544B1D" w:rsidP="00544B1D">
            <w:pPr>
              <w:widowControl w:val="0"/>
              <w:spacing w:after="0" w:line="240" w:lineRule="auto"/>
              <w:ind w:left="480" w:firstLine="200"/>
              <w:rPr>
                <w:rFonts w:ascii="Times New Roman" w:eastAsia="Times New Roman" w:hAnsi="Times New Roman" w:cs="Times New Roman"/>
                <w:b/>
                <w:snapToGrid w:val="0"/>
                <w:sz w:val="24"/>
                <w:szCs w:val="24"/>
                <w:lang w:eastAsia="ru-RU"/>
              </w:rPr>
            </w:pPr>
            <w:r w:rsidRPr="00C46CB5">
              <w:rPr>
                <w:rFonts w:ascii="Times New Roman" w:eastAsia="Times New Roman" w:hAnsi="Times New Roman" w:cs="Times New Roman"/>
                <w:b/>
                <w:snapToGrid w:val="0"/>
                <w:sz w:val="24"/>
                <w:szCs w:val="24"/>
                <w:lang w:eastAsia="ru-RU"/>
              </w:rPr>
              <w:t>Постачальник:</w:t>
            </w:r>
          </w:p>
        </w:tc>
        <w:tc>
          <w:tcPr>
            <w:tcW w:w="4699" w:type="dxa"/>
            <w:gridSpan w:val="2"/>
            <w:tcBorders>
              <w:top w:val="nil"/>
              <w:left w:val="nil"/>
              <w:bottom w:val="nil"/>
              <w:right w:val="nil"/>
            </w:tcBorders>
            <w:hideMark/>
          </w:tcPr>
          <w:p w:rsidR="00544B1D" w:rsidRPr="00C46CB5" w:rsidRDefault="00544B1D" w:rsidP="00544B1D">
            <w:pPr>
              <w:widowControl w:val="0"/>
              <w:spacing w:after="0" w:line="240" w:lineRule="auto"/>
              <w:ind w:left="480" w:firstLine="200"/>
              <w:rPr>
                <w:rFonts w:ascii="Times New Roman" w:eastAsia="Times New Roman" w:hAnsi="Times New Roman" w:cs="Times New Roman"/>
                <w:b/>
                <w:snapToGrid w:val="0"/>
                <w:sz w:val="24"/>
                <w:szCs w:val="24"/>
                <w:lang w:eastAsia="ru-RU"/>
              </w:rPr>
            </w:pPr>
            <w:r w:rsidRPr="00C46CB5">
              <w:rPr>
                <w:rFonts w:ascii="Times New Roman" w:eastAsia="Times New Roman" w:hAnsi="Times New Roman" w:cs="Times New Roman"/>
                <w:b/>
                <w:snapToGrid w:val="0"/>
                <w:sz w:val="24"/>
                <w:szCs w:val="24"/>
                <w:lang w:eastAsia="ru-RU"/>
              </w:rPr>
              <w:t>Покупець:</w:t>
            </w:r>
          </w:p>
        </w:tc>
      </w:tr>
      <w:tr w:rsidR="00C46CB5" w:rsidRPr="00C46CB5" w:rsidTr="005F432B">
        <w:trPr>
          <w:gridAfter w:val="1"/>
          <w:wAfter w:w="305" w:type="dxa"/>
          <w:trHeight w:val="2771"/>
        </w:trPr>
        <w:tc>
          <w:tcPr>
            <w:tcW w:w="5070" w:type="dxa"/>
            <w:tcBorders>
              <w:top w:val="nil"/>
              <w:left w:val="nil"/>
              <w:bottom w:val="nil"/>
              <w:right w:val="nil"/>
            </w:tcBorders>
            <w:hideMark/>
          </w:tcPr>
          <w:p w:rsidR="00544B1D" w:rsidRPr="00C46CB5" w:rsidRDefault="00544B1D" w:rsidP="00544B1D">
            <w:pPr>
              <w:spacing w:after="0" w:line="240" w:lineRule="auto"/>
              <w:contextualSpacing/>
              <w:rPr>
                <w:rFonts w:ascii="Times New Roman" w:hAnsi="Times New Roman" w:cs="Times New Roman"/>
                <w:b/>
                <w:sz w:val="24"/>
                <w:szCs w:val="24"/>
                <w:lang w:eastAsia="uk-UA"/>
              </w:rPr>
            </w:pPr>
            <w:r w:rsidRPr="00C46CB5">
              <w:rPr>
                <w:rFonts w:ascii="Times New Roman" w:hAnsi="Times New Roman" w:cs="Times New Roman"/>
                <w:b/>
                <w:sz w:val="24"/>
                <w:szCs w:val="24"/>
              </w:rPr>
              <w:t>________________________________</w:t>
            </w:r>
          </w:p>
          <w:p w:rsidR="00544B1D" w:rsidRPr="00C46CB5" w:rsidRDefault="00544B1D" w:rsidP="00544B1D">
            <w:pPr>
              <w:spacing w:after="0" w:line="240" w:lineRule="auto"/>
              <w:contextualSpacing/>
              <w:rPr>
                <w:rFonts w:ascii="Times New Roman" w:hAnsi="Times New Roman" w:cs="Times New Roman"/>
                <w:b/>
                <w:sz w:val="24"/>
                <w:szCs w:val="24"/>
              </w:rPr>
            </w:pPr>
            <w:r w:rsidRPr="00C46CB5">
              <w:rPr>
                <w:rFonts w:ascii="Times New Roman" w:hAnsi="Times New Roman" w:cs="Times New Roman"/>
                <w:b/>
                <w:sz w:val="24"/>
                <w:szCs w:val="24"/>
              </w:rPr>
              <w:t>________________________________</w:t>
            </w:r>
          </w:p>
          <w:p w:rsidR="00544B1D" w:rsidRPr="00C46CB5" w:rsidRDefault="00544B1D" w:rsidP="00544B1D">
            <w:pPr>
              <w:spacing w:after="0" w:line="240" w:lineRule="auto"/>
              <w:contextualSpacing/>
              <w:rPr>
                <w:rFonts w:ascii="Times New Roman" w:hAnsi="Times New Roman" w:cs="Times New Roman"/>
                <w:sz w:val="24"/>
                <w:szCs w:val="24"/>
              </w:rPr>
            </w:pPr>
            <w:r w:rsidRPr="00C46CB5">
              <w:rPr>
                <w:rFonts w:ascii="Times New Roman" w:hAnsi="Times New Roman" w:cs="Times New Roman"/>
                <w:sz w:val="24"/>
                <w:szCs w:val="24"/>
              </w:rPr>
              <w:t>Юридична/фактична/поштова адреса:</w:t>
            </w:r>
          </w:p>
          <w:p w:rsidR="00544B1D" w:rsidRPr="00C46CB5" w:rsidRDefault="00544B1D" w:rsidP="00544B1D">
            <w:pPr>
              <w:spacing w:after="0" w:line="240" w:lineRule="auto"/>
              <w:contextualSpacing/>
              <w:rPr>
                <w:rFonts w:ascii="Times New Roman" w:hAnsi="Times New Roman" w:cs="Times New Roman"/>
                <w:sz w:val="24"/>
                <w:szCs w:val="24"/>
              </w:rPr>
            </w:pPr>
            <w:r w:rsidRPr="00C46CB5">
              <w:rPr>
                <w:rFonts w:ascii="Times New Roman" w:hAnsi="Times New Roman" w:cs="Times New Roman"/>
                <w:sz w:val="24"/>
                <w:szCs w:val="24"/>
              </w:rPr>
              <w:t>________________________________</w:t>
            </w:r>
          </w:p>
          <w:p w:rsidR="00544B1D" w:rsidRPr="00C46CB5" w:rsidRDefault="00544B1D" w:rsidP="00544B1D">
            <w:pPr>
              <w:spacing w:after="0" w:line="240" w:lineRule="auto"/>
              <w:contextualSpacing/>
              <w:rPr>
                <w:rFonts w:ascii="Times New Roman" w:hAnsi="Times New Roman" w:cs="Times New Roman"/>
                <w:sz w:val="24"/>
                <w:szCs w:val="24"/>
              </w:rPr>
            </w:pPr>
            <w:r w:rsidRPr="00C46CB5">
              <w:rPr>
                <w:rFonts w:ascii="Times New Roman" w:hAnsi="Times New Roman" w:cs="Times New Roman"/>
                <w:sz w:val="24"/>
                <w:szCs w:val="24"/>
              </w:rPr>
              <w:t>р/р UA__________________________</w:t>
            </w:r>
          </w:p>
          <w:p w:rsidR="00544B1D" w:rsidRPr="00C46CB5" w:rsidRDefault="00544B1D" w:rsidP="00544B1D">
            <w:pPr>
              <w:spacing w:after="0" w:line="240" w:lineRule="auto"/>
              <w:contextualSpacing/>
              <w:rPr>
                <w:rFonts w:ascii="Times New Roman" w:hAnsi="Times New Roman" w:cs="Times New Roman"/>
                <w:sz w:val="24"/>
                <w:szCs w:val="24"/>
              </w:rPr>
            </w:pPr>
            <w:r w:rsidRPr="00C46CB5">
              <w:rPr>
                <w:rFonts w:ascii="Times New Roman" w:hAnsi="Times New Roman" w:cs="Times New Roman"/>
                <w:sz w:val="24"/>
                <w:szCs w:val="24"/>
              </w:rPr>
              <w:t>в ______________________________</w:t>
            </w:r>
          </w:p>
          <w:p w:rsidR="00544B1D" w:rsidRPr="00C46CB5" w:rsidRDefault="00544B1D" w:rsidP="00544B1D">
            <w:pPr>
              <w:spacing w:after="0" w:line="240" w:lineRule="auto"/>
              <w:contextualSpacing/>
              <w:rPr>
                <w:rFonts w:ascii="Times New Roman" w:hAnsi="Times New Roman" w:cs="Times New Roman"/>
                <w:sz w:val="24"/>
                <w:szCs w:val="24"/>
              </w:rPr>
            </w:pPr>
            <w:r w:rsidRPr="00C46CB5">
              <w:rPr>
                <w:rFonts w:ascii="Times New Roman" w:hAnsi="Times New Roman" w:cs="Times New Roman"/>
                <w:sz w:val="24"/>
                <w:szCs w:val="24"/>
              </w:rPr>
              <w:t>Код ЄДРПОУ____________________</w:t>
            </w:r>
          </w:p>
          <w:p w:rsidR="00544B1D" w:rsidRPr="00C46CB5" w:rsidRDefault="00544B1D" w:rsidP="00544B1D">
            <w:pPr>
              <w:spacing w:after="0" w:line="240" w:lineRule="auto"/>
              <w:contextualSpacing/>
              <w:rPr>
                <w:rFonts w:ascii="Times New Roman" w:hAnsi="Times New Roman" w:cs="Times New Roman"/>
                <w:sz w:val="24"/>
                <w:szCs w:val="24"/>
              </w:rPr>
            </w:pPr>
            <w:r w:rsidRPr="00C46CB5">
              <w:rPr>
                <w:rFonts w:ascii="Times New Roman" w:hAnsi="Times New Roman" w:cs="Times New Roman"/>
                <w:sz w:val="24"/>
                <w:szCs w:val="24"/>
              </w:rPr>
              <w:t>ІПН ____________________________</w:t>
            </w:r>
          </w:p>
          <w:p w:rsidR="00544B1D" w:rsidRPr="00C46CB5" w:rsidRDefault="00544B1D" w:rsidP="00544B1D">
            <w:pPr>
              <w:spacing w:after="0" w:line="240" w:lineRule="auto"/>
              <w:contextualSpacing/>
              <w:rPr>
                <w:rFonts w:ascii="Times New Roman" w:hAnsi="Times New Roman" w:cs="Times New Roman"/>
                <w:sz w:val="24"/>
                <w:szCs w:val="24"/>
              </w:rPr>
            </w:pPr>
            <w:r w:rsidRPr="00C46CB5">
              <w:rPr>
                <w:rFonts w:ascii="Times New Roman" w:hAnsi="Times New Roman" w:cs="Times New Roman"/>
                <w:sz w:val="24"/>
                <w:szCs w:val="24"/>
              </w:rPr>
              <w:t>Тел.: ___________________________</w:t>
            </w:r>
          </w:p>
          <w:p w:rsidR="00544B1D" w:rsidRPr="00C46CB5" w:rsidRDefault="00544B1D" w:rsidP="00544B1D">
            <w:pPr>
              <w:spacing w:after="0" w:line="240" w:lineRule="auto"/>
              <w:contextualSpacing/>
              <w:rPr>
                <w:rFonts w:ascii="Times New Roman" w:eastAsia="Times New Roman" w:hAnsi="Times New Roman" w:cs="Times New Roman"/>
                <w:snapToGrid w:val="0"/>
                <w:sz w:val="24"/>
                <w:szCs w:val="24"/>
                <w:lang w:eastAsia="ru-RU"/>
              </w:rPr>
            </w:pPr>
            <w:r w:rsidRPr="00C46CB5">
              <w:rPr>
                <w:rFonts w:ascii="Times New Roman" w:hAnsi="Times New Roman" w:cs="Times New Roman"/>
                <w:sz w:val="24"/>
                <w:szCs w:val="24"/>
                <w:lang w:val="en-US"/>
              </w:rPr>
              <w:t>E</w:t>
            </w:r>
            <w:r w:rsidRPr="00C46CB5">
              <w:rPr>
                <w:rFonts w:ascii="Times New Roman" w:hAnsi="Times New Roman" w:cs="Times New Roman"/>
                <w:sz w:val="24"/>
                <w:szCs w:val="24"/>
              </w:rPr>
              <w:t>-mail:__________________________</w:t>
            </w:r>
          </w:p>
        </w:tc>
        <w:tc>
          <w:tcPr>
            <w:tcW w:w="4536" w:type="dxa"/>
            <w:gridSpan w:val="2"/>
            <w:tcBorders>
              <w:top w:val="nil"/>
              <w:left w:val="nil"/>
              <w:bottom w:val="nil"/>
              <w:right w:val="nil"/>
            </w:tcBorders>
            <w:hideMark/>
          </w:tcPr>
          <w:p w:rsidR="00544B1D" w:rsidRPr="00C46CB5" w:rsidRDefault="00544B1D" w:rsidP="005F432B">
            <w:pPr>
              <w:spacing w:after="0" w:line="240" w:lineRule="auto"/>
              <w:jc w:val="both"/>
              <w:rPr>
                <w:rFonts w:ascii="Times New Roman" w:hAnsi="Times New Roman" w:cs="Times New Roman"/>
                <w:b/>
                <w:sz w:val="24"/>
                <w:szCs w:val="24"/>
              </w:rPr>
            </w:pPr>
            <w:r w:rsidRPr="00C46CB5">
              <w:rPr>
                <w:rFonts w:ascii="Times New Roman" w:hAnsi="Times New Roman" w:cs="Times New Roman"/>
                <w:b/>
                <w:sz w:val="24"/>
                <w:szCs w:val="24"/>
              </w:rPr>
              <w:t>К</w:t>
            </w:r>
            <w:r w:rsidR="005F432B" w:rsidRPr="00C46CB5">
              <w:rPr>
                <w:rFonts w:ascii="Times New Roman" w:hAnsi="Times New Roman" w:cs="Times New Roman"/>
                <w:b/>
                <w:sz w:val="24"/>
                <w:szCs w:val="24"/>
              </w:rPr>
              <w:t>омунальне некомерційне підприємство</w:t>
            </w:r>
            <w:r w:rsidRPr="00C46CB5">
              <w:rPr>
                <w:rFonts w:ascii="Times New Roman" w:hAnsi="Times New Roman" w:cs="Times New Roman"/>
                <w:b/>
                <w:sz w:val="24"/>
                <w:szCs w:val="24"/>
              </w:rPr>
              <w:t xml:space="preserve"> «</w:t>
            </w:r>
            <w:r w:rsidR="005F432B" w:rsidRPr="00C46CB5">
              <w:rPr>
                <w:rFonts w:ascii="Times New Roman" w:hAnsi="Times New Roman" w:cs="Times New Roman"/>
                <w:b/>
                <w:sz w:val="24"/>
                <w:szCs w:val="24"/>
              </w:rPr>
              <w:t>Ананьївська багатопрофільна</w:t>
            </w:r>
            <w:r w:rsidRPr="00C46CB5">
              <w:rPr>
                <w:rFonts w:ascii="Times New Roman" w:hAnsi="Times New Roman" w:cs="Times New Roman"/>
                <w:b/>
                <w:sz w:val="24"/>
                <w:szCs w:val="24"/>
              </w:rPr>
              <w:t xml:space="preserve"> міська лікарня</w:t>
            </w:r>
            <w:r w:rsidR="005F432B" w:rsidRPr="00C46CB5">
              <w:rPr>
                <w:rFonts w:ascii="Times New Roman" w:hAnsi="Times New Roman" w:cs="Times New Roman"/>
                <w:b/>
                <w:sz w:val="24"/>
                <w:szCs w:val="24"/>
              </w:rPr>
              <w:t xml:space="preserve"> Ананьївської міської ради»</w:t>
            </w:r>
          </w:p>
          <w:p w:rsidR="00544B1D" w:rsidRPr="00C46CB5" w:rsidRDefault="00544B1D" w:rsidP="00544B1D">
            <w:pPr>
              <w:spacing w:after="0" w:line="240" w:lineRule="auto"/>
              <w:rPr>
                <w:rFonts w:ascii="Times New Roman" w:hAnsi="Times New Roman" w:cs="Times New Roman"/>
                <w:sz w:val="24"/>
                <w:szCs w:val="24"/>
              </w:rPr>
            </w:pPr>
            <w:r w:rsidRPr="00C46CB5">
              <w:rPr>
                <w:rFonts w:ascii="Times New Roman" w:hAnsi="Times New Roman" w:cs="Times New Roman"/>
                <w:sz w:val="24"/>
                <w:szCs w:val="24"/>
              </w:rPr>
              <w:t>Код ЄДРПОУ  01998</w:t>
            </w:r>
            <w:r w:rsidR="005F432B" w:rsidRPr="00C46CB5">
              <w:rPr>
                <w:rFonts w:ascii="Times New Roman" w:hAnsi="Times New Roman" w:cs="Times New Roman"/>
                <w:sz w:val="24"/>
                <w:szCs w:val="24"/>
              </w:rPr>
              <w:t>615</w:t>
            </w:r>
          </w:p>
          <w:p w:rsidR="005F432B" w:rsidRPr="00C46CB5" w:rsidRDefault="00544B1D" w:rsidP="005F432B">
            <w:pPr>
              <w:spacing w:after="0" w:line="240" w:lineRule="auto"/>
              <w:rPr>
                <w:rFonts w:ascii="Times New Roman" w:hAnsi="Times New Roman" w:cs="Times New Roman"/>
                <w:sz w:val="24"/>
                <w:szCs w:val="24"/>
              </w:rPr>
            </w:pPr>
            <w:r w:rsidRPr="00C46CB5">
              <w:rPr>
                <w:rFonts w:ascii="Times New Roman" w:hAnsi="Times New Roman" w:cs="Times New Roman"/>
                <w:sz w:val="24"/>
                <w:szCs w:val="24"/>
              </w:rPr>
              <w:t>Місцезнаходження: 66</w:t>
            </w:r>
            <w:r w:rsidR="005F432B" w:rsidRPr="00C46CB5">
              <w:rPr>
                <w:rFonts w:ascii="Times New Roman" w:hAnsi="Times New Roman" w:cs="Times New Roman"/>
                <w:sz w:val="24"/>
                <w:szCs w:val="24"/>
              </w:rPr>
              <w:t>4</w:t>
            </w:r>
            <w:r w:rsidRPr="00C46CB5">
              <w:rPr>
                <w:rFonts w:ascii="Times New Roman" w:hAnsi="Times New Roman" w:cs="Times New Roman"/>
                <w:sz w:val="24"/>
                <w:szCs w:val="24"/>
              </w:rPr>
              <w:t xml:space="preserve">00, </w:t>
            </w:r>
            <w:r w:rsidR="005F432B" w:rsidRPr="00C46CB5">
              <w:rPr>
                <w:rFonts w:ascii="Times New Roman" w:hAnsi="Times New Roman" w:cs="Times New Roman"/>
                <w:sz w:val="24"/>
                <w:szCs w:val="24"/>
              </w:rPr>
              <w:t xml:space="preserve">вул. Героїв України, 45, </w:t>
            </w:r>
            <w:r w:rsidRPr="00C46CB5">
              <w:rPr>
                <w:rFonts w:ascii="Times New Roman" w:hAnsi="Times New Roman" w:cs="Times New Roman"/>
                <w:sz w:val="24"/>
                <w:szCs w:val="24"/>
              </w:rPr>
              <w:t>м.</w:t>
            </w:r>
            <w:r w:rsidR="005F432B" w:rsidRPr="00C46CB5">
              <w:rPr>
                <w:rFonts w:ascii="Times New Roman" w:hAnsi="Times New Roman" w:cs="Times New Roman"/>
                <w:sz w:val="24"/>
                <w:szCs w:val="24"/>
              </w:rPr>
              <w:t xml:space="preserve"> Ананьїв, </w:t>
            </w:r>
            <w:r w:rsidRPr="00C46CB5">
              <w:rPr>
                <w:rFonts w:ascii="Times New Roman" w:hAnsi="Times New Roman" w:cs="Times New Roman"/>
                <w:sz w:val="24"/>
                <w:szCs w:val="24"/>
              </w:rPr>
              <w:t>Подільськ</w:t>
            </w:r>
            <w:r w:rsidR="005F432B" w:rsidRPr="00C46CB5">
              <w:rPr>
                <w:rFonts w:ascii="Times New Roman" w:hAnsi="Times New Roman" w:cs="Times New Roman"/>
                <w:sz w:val="24"/>
                <w:szCs w:val="24"/>
              </w:rPr>
              <w:t>ий район,</w:t>
            </w:r>
            <w:r w:rsidRPr="00C46CB5">
              <w:rPr>
                <w:rFonts w:ascii="Times New Roman" w:hAnsi="Times New Roman" w:cs="Times New Roman"/>
                <w:sz w:val="24"/>
                <w:szCs w:val="24"/>
              </w:rPr>
              <w:t xml:space="preserve"> Одеськ</w:t>
            </w:r>
            <w:r w:rsidR="005F432B" w:rsidRPr="00C46CB5">
              <w:rPr>
                <w:rFonts w:ascii="Times New Roman" w:hAnsi="Times New Roman" w:cs="Times New Roman"/>
                <w:sz w:val="24"/>
                <w:szCs w:val="24"/>
              </w:rPr>
              <w:t>а область</w:t>
            </w:r>
          </w:p>
          <w:p w:rsidR="005F432B" w:rsidRPr="00C46CB5" w:rsidRDefault="005F432B" w:rsidP="005F432B">
            <w:pPr>
              <w:spacing w:after="0" w:line="240" w:lineRule="auto"/>
              <w:rPr>
                <w:rFonts w:ascii="Times New Roman" w:hAnsi="Times New Roman" w:cs="Times New Roman"/>
                <w:sz w:val="24"/>
                <w:szCs w:val="24"/>
              </w:rPr>
            </w:pPr>
            <w:r w:rsidRPr="00C46CB5">
              <w:rPr>
                <w:rFonts w:ascii="Times New Roman" w:hAnsi="Times New Roman" w:cs="Times New Roman"/>
                <w:sz w:val="24"/>
                <w:szCs w:val="24"/>
              </w:rPr>
              <w:t>е</w:t>
            </w:r>
            <w:r w:rsidR="00544B1D" w:rsidRPr="00C46CB5">
              <w:rPr>
                <w:rFonts w:ascii="Times New Roman" w:hAnsi="Times New Roman" w:cs="Times New Roman"/>
                <w:sz w:val="24"/>
                <w:szCs w:val="24"/>
              </w:rPr>
              <w:t>л.</w:t>
            </w:r>
            <w:r w:rsidRPr="00C46CB5">
              <w:rPr>
                <w:rFonts w:ascii="Times New Roman" w:hAnsi="Times New Roman" w:cs="Times New Roman"/>
                <w:sz w:val="24"/>
                <w:szCs w:val="24"/>
              </w:rPr>
              <w:t xml:space="preserve"> </w:t>
            </w:r>
            <w:r w:rsidR="00544B1D" w:rsidRPr="00C46CB5">
              <w:rPr>
                <w:rFonts w:ascii="Times New Roman" w:hAnsi="Times New Roman" w:cs="Times New Roman"/>
                <w:sz w:val="24"/>
                <w:szCs w:val="24"/>
              </w:rPr>
              <w:t xml:space="preserve">пошта: </w:t>
            </w:r>
            <w:r w:rsidRPr="00C46CB5">
              <w:rPr>
                <w:rFonts w:ascii="Times New Roman" w:hAnsi="Times New Roman" w:cs="Times New Roman"/>
                <w:bCs/>
                <w:sz w:val="24"/>
                <w:szCs w:val="24"/>
              </w:rPr>
              <w:t>ananiev_crb@ukr.net</w:t>
            </w:r>
          </w:p>
          <w:p w:rsidR="00544B1D" w:rsidRPr="00C46CB5" w:rsidRDefault="00544B1D" w:rsidP="00544B1D">
            <w:pPr>
              <w:spacing w:after="0" w:line="240" w:lineRule="auto"/>
              <w:rPr>
                <w:rFonts w:ascii="Times New Roman" w:hAnsi="Times New Roman" w:cs="Times New Roman"/>
                <w:sz w:val="24"/>
                <w:szCs w:val="24"/>
              </w:rPr>
            </w:pPr>
            <w:r w:rsidRPr="00C46CB5">
              <w:rPr>
                <w:rFonts w:ascii="Times New Roman" w:hAnsi="Times New Roman" w:cs="Times New Roman"/>
                <w:sz w:val="24"/>
                <w:szCs w:val="24"/>
              </w:rPr>
              <w:t xml:space="preserve">р/р </w:t>
            </w:r>
            <w:r w:rsidRPr="00C46CB5">
              <w:rPr>
                <w:rFonts w:ascii="Times New Roman" w:hAnsi="Times New Roman" w:cs="Times New Roman"/>
                <w:sz w:val="24"/>
                <w:szCs w:val="24"/>
                <w:lang w:val="en-US"/>
              </w:rPr>
              <w:t>UA</w:t>
            </w:r>
            <w:r w:rsidR="005F432B" w:rsidRPr="00C46CB5">
              <w:rPr>
                <w:rFonts w:ascii="Times New Roman" w:hAnsi="Times New Roman"/>
                <w:sz w:val="24"/>
                <w:szCs w:val="24"/>
                <w:shd w:val="clear" w:color="auto" w:fill="FFFFFF"/>
              </w:rPr>
              <w:t>473204780000026003924859604</w:t>
            </w:r>
          </w:p>
          <w:p w:rsidR="00544B1D" w:rsidRPr="00C46CB5" w:rsidRDefault="00544B1D" w:rsidP="00544B1D">
            <w:pPr>
              <w:spacing w:after="0" w:line="240" w:lineRule="auto"/>
              <w:rPr>
                <w:rFonts w:ascii="Times New Roman" w:hAnsi="Times New Roman" w:cs="Times New Roman"/>
                <w:sz w:val="24"/>
                <w:szCs w:val="24"/>
              </w:rPr>
            </w:pPr>
            <w:r w:rsidRPr="00C46CB5">
              <w:rPr>
                <w:rFonts w:ascii="Times New Roman" w:hAnsi="Times New Roman" w:cs="Times New Roman"/>
                <w:sz w:val="24"/>
                <w:szCs w:val="24"/>
              </w:rPr>
              <w:t>Банк: АБ «Укргазбанк»</w:t>
            </w:r>
          </w:p>
          <w:p w:rsidR="00544B1D" w:rsidRPr="00C46CB5" w:rsidRDefault="00544B1D" w:rsidP="00544B1D">
            <w:pPr>
              <w:spacing w:after="0" w:line="240" w:lineRule="auto"/>
              <w:rPr>
                <w:rFonts w:ascii="Times New Roman" w:hAnsi="Times New Roman" w:cs="Times New Roman"/>
                <w:sz w:val="24"/>
                <w:szCs w:val="24"/>
              </w:rPr>
            </w:pPr>
            <w:r w:rsidRPr="00C46CB5">
              <w:rPr>
                <w:rFonts w:ascii="Times New Roman" w:hAnsi="Times New Roman" w:cs="Times New Roman"/>
                <w:sz w:val="24"/>
                <w:szCs w:val="24"/>
              </w:rPr>
              <w:t>МФО: 320478</w:t>
            </w:r>
          </w:p>
          <w:p w:rsidR="00544B1D" w:rsidRPr="00C46CB5" w:rsidRDefault="00544B1D" w:rsidP="00544B1D">
            <w:pPr>
              <w:spacing w:after="0" w:line="240" w:lineRule="auto"/>
              <w:rPr>
                <w:rFonts w:ascii="Times New Roman" w:hAnsi="Times New Roman" w:cs="Times New Roman"/>
                <w:sz w:val="24"/>
                <w:szCs w:val="24"/>
              </w:rPr>
            </w:pPr>
          </w:p>
        </w:tc>
      </w:tr>
      <w:tr w:rsidR="00544B1D" w:rsidRPr="00C46CB5" w:rsidTr="005F432B">
        <w:tc>
          <w:tcPr>
            <w:tcW w:w="5212" w:type="dxa"/>
            <w:gridSpan w:val="2"/>
            <w:tcBorders>
              <w:top w:val="nil"/>
              <w:left w:val="nil"/>
              <w:bottom w:val="nil"/>
              <w:right w:val="nil"/>
            </w:tcBorders>
          </w:tcPr>
          <w:p w:rsidR="00544B1D" w:rsidRPr="00C46CB5" w:rsidRDefault="00544B1D" w:rsidP="00544B1D">
            <w:pPr>
              <w:spacing w:after="0" w:line="240" w:lineRule="auto"/>
              <w:contextualSpacing/>
              <w:rPr>
                <w:rFonts w:ascii="Times New Roman" w:hAnsi="Times New Roman" w:cs="Times New Roman"/>
                <w:b/>
                <w:sz w:val="24"/>
                <w:szCs w:val="24"/>
              </w:rPr>
            </w:pPr>
            <w:r w:rsidRPr="00C46CB5">
              <w:rPr>
                <w:rFonts w:ascii="Times New Roman" w:hAnsi="Times New Roman" w:cs="Times New Roman"/>
                <w:b/>
                <w:sz w:val="24"/>
                <w:szCs w:val="24"/>
              </w:rPr>
              <w:t>_______________</w:t>
            </w:r>
          </w:p>
          <w:p w:rsidR="00544B1D" w:rsidRPr="00C46CB5" w:rsidRDefault="00544B1D" w:rsidP="00544B1D">
            <w:pPr>
              <w:spacing w:after="0" w:line="240" w:lineRule="auto"/>
              <w:contextualSpacing/>
              <w:rPr>
                <w:rFonts w:ascii="Times New Roman" w:hAnsi="Times New Roman" w:cs="Times New Roman"/>
                <w:b/>
                <w:sz w:val="24"/>
                <w:szCs w:val="24"/>
              </w:rPr>
            </w:pPr>
          </w:p>
          <w:p w:rsidR="00544B1D" w:rsidRPr="00C46CB5" w:rsidRDefault="00544B1D" w:rsidP="00544B1D">
            <w:pPr>
              <w:spacing w:after="0" w:line="240" w:lineRule="auto"/>
              <w:contextualSpacing/>
              <w:rPr>
                <w:rFonts w:ascii="Times New Roman" w:hAnsi="Times New Roman" w:cs="Times New Roman"/>
                <w:b/>
                <w:sz w:val="24"/>
                <w:szCs w:val="24"/>
              </w:rPr>
            </w:pPr>
            <w:r w:rsidRPr="00C46CB5">
              <w:rPr>
                <w:rFonts w:ascii="Times New Roman" w:hAnsi="Times New Roman" w:cs="Times New Roman"/>
                <w:b/>
                <w:sz w:val="24"/>
                <w:szCs w:val="24"/>
              </w:rPr>
              <w:t xml:space="preserve">_________________/________________/ </w:t>
            </w:r>
          </w:p>
          <w:p w:rsidR="00544B1D" w:rsidRPr="00C46CB5" w:rsidRDefault="00544B1D" w:rsidP="00544B1D">
            <w:pPr>
              <w:widowControl w:val="0"/>
              <w:spacing w:after="0" w:line="240" w:lineRule="auto"/>
              <w:jc w:val="both"/>
              <w:rPr>
                <w:rFonts w:ascii="Times New Roman" w:eastAsia="Times New Roman" w:hAnsi="Times New Roman" w:cs="Times New Roman"/>
                <w:snapToGrid w:val="0"/>
                <w:sz w:val="20"/>
                <w:szCs w:val="20"/>
                <w:lang w:eastAsia="ru-RU"/>
              </w:rPr>
            </w:pPr>
            <w:r w:rsidRPr="00C46CB5">
              <w:rPr>
                <w:rFonts w:ascii="Times New Roman" w:eastAsia="Times New Roman" w:hAnsi="Times New Roman" w:cs="Times New Roman"/>
                <w:snapToGrid w:val="0"/>
                <w:sz w:val="20"/>
                <w:szCs w:val="20"/>
                <w:lang w:eastAsia="ru-RU"/>
              </w:rPr>
              <w:t>М.П.</w:t>
            </w:r>
          </w:p>
        </w:tc>
        <w:tc>
          <w:tcPr>
            <w:tcW w:w="4699" w:type="dxa"/>
            <w:gridSpan w:val="2"/>
            <w:tcBorders>
              <w:top w:val="nil"/>
              <w:left w:val="nil"/>
              <w:bottom w:val="nil"/>
              <w:right w:val="nil"/>
            </w:tcBorders>
          </w:tcPr>
          <w:p w:rsidR="00544B1D" w:rsidRPr="00C46CB5" w:rsidRDefault="005F432B" w:rsidP="00544B1D">
            <w:pPr>
              <w:widowControl w:val="0"/>
              <w:autoSpaceDN w:val="0"/>
              <w:spacing w:after="0" w:line="240" w:lineRule="auto"/>
              <w:ind w:left="-109"/>
              <w:textAlignment w:val="baseline"/>
              <w:rPr>
                <w:rFonts w:ascii="Times New Roman" w:eastAsia="Times New Roman" w:hAnsi="Times New Roman" w:cs="Times New Roman"/>
                <w:b/>
                <w:kern w:val="3"/>
                <w:sz w:val="24"/>
                <w:szCs w:val="24"/>
                <w:lang w:eastAsia="ru-RU"/>
              </w:rPr>
            </w:pPr>
            <w:r w:rsidRPr="00C46CB5">
              <w:rPr>
                <w:rFonts w:ascii="Times New Roman" w:eastAsia="Times New Roman" w:hAnsi="Times New Roman" w:cs="Times New Roman"/>
                <w:b/>
                <w:kern w:val="3"/>
                <w:sz w:val="24"/>
                <w:szCs w:val="24"/>
                <w:lang w:eastAsia="ru-RU"/>
              </w:rPr>
              <w:t>Директор</w:t>
            </w:r>
          </w:p>
          <w:p w:rsidR="00544B1D" w:rsidRPr="00C46CB5" w:rsidRDefault="00544B1D" w:rsidP="00544B1D">
            <w:pPr>
              <w:widowControl w:val="0"/>
              <w:autoSpaceDN w:val="0"/>
              <w:spacing w:after="0" w:line="240" w:lineRule="auto"/>
              <w:ind w:left="-109"/>
              <w:textAlignment w:val="baseline"/>
              <w:rPr>
                <w:rFonts w:ascii="Times New Roman" w:eastAsia="Times New Roman" w:hAnsi="Times New Roman" w:cs="Times New Roman"/>
                <w:b/>
                <w:kern w:val="3"/>
                <w:sz w:val="24"/>
                <w:szCs w:val="24"/>
                <w:lang w:eastAsia="ru-RU"/>
              </w:rPr>
            </w:pPr>
          </w:p>
          <w:p w:rsidR="005F432B" w:rsidRPr="00C46CB5" w:rsidRDefault="00544B1D" w:rsidP="005F432B">
            <w:pPr>
              <w:autoSpaceDN w:val="0"/>
              <w:spacing w:after="0" w:line="240" w:lineRule="auto"/>
              <w:ind w:left="-109"/>
              <w:textAlignment w:val="baseline"/>
              <w:rPr>
                <w:rFonts w:ascii="Times New Roman" w:eastAsia="Times New Roman" w:hAnsi="Times New Roman" w:cs="Times New Roman"/>
                <w:b/>
                <w:kern w:val="3"/>
                <w:sz w:val="24"/>
                <w:szCs w:val="24"/>
                <w:lang w:eastAsia="ru-RU"/>
              </w:rPr>
            </w:pPr>
            <w:r w:rsidRPr="00C46CB5">
              <w:rPr>
                <w:rFonts w:ascii="Times New Roman" w:eastAsia="Times New Roman" w:hAnsi="Times New Roman" w:cs="Times New Roman"/>
                <w:b/>
                <w:kern w:val="3"/>
                <w:sz w:val="24"/>
                <w:szCs w:val="24"/>
                <w:lang w:eastAsia="ru-RU"/>
              </w:rPr>
              <w:t>________</w:t>
            </w:r>
            <w:r w:rsidR="005F432B" w:rsidRPr="00C46CB5">
              <w:rPr>
                <w:rFonts w:ascii="Times New Roman" w:eastAsia="Times New Roman" w:hAnsi="Times New Roman" w:cs="Times New Roman"/>
                <w:b/>
                <w:kern w:val="3"/>
                <w:sz w:val="24"/>
                <w:szCs w:val="24"/>
                <w:lang w:eastAsia="ru-RU"/>
              </w:rPr>
              <w:t>Анатолій КОЙЧЕВ</w:t>
            </w:r>
          </w:p>
          <w:p w:rsidR="00544B1D" w:rsidRPr="00C46CB5" w:rsidRDefault="00544B1D" w:rsidP="005F432B">
            <w:pPr>
              <w:autoSpaceDN w:val="0"/>
              <w:spacing w:after="0" w:line="240" w:lineRule="auto"/>
              <w:ind w:left="-109"/>
              <w:textAlignment w:val="baseline"/>
              <w:rPr>
                <w:rFonts w:ascii="Times New Roman" w:eastAsia="Times New Roman" w:hAnsi="Times New Roman" w:cs="Times New Roman"/>
                <w:sz w:val="20"/>
                <w:szCs w:val="20"/>
                <w:lang w:eastAsia="ru-RU"/>
              </w:rPr>
            </w:pPr>
            <w:r w:rsidRPr="00C46CB5">
              <w:rPr>
                <w:rFonts w:ascii="Times New Roman" w:eastAsia="Times New Roman" w:hAnsi="Times New Roman" w:cs="Times New Roman"/>
                <w:sz w:val="20"/>
                <w:szCs w:val="20"/>
                <w:lang w:eastAsia="ru-RU"/>
              </w:rPr>
              <w:t>М.П.</w:t>
            </w:r>
          </w:p>
        </w:tc>
      </w:tr>
    </w:tbl>
    <w:p w:rsidR="00544B1D" w:rsidRPr="00C46CB5" w:rsidRDefault="00544B1D" w:rsidP="00544B1D">
      <w:pPr>
        <w:spacing w:after="0" w:line="240" w:lineRule="auto"/>
        <w:jc w:val="right"/>
        <w:rPr>
          <w:rFonts w:ascii="Times New Roman" w:hAnsi="Times New Roman" w:cs="Times New Roman"/>
          <w:sz w:val="24"/>
          <w:szCs w:val="24"/>
        </w:rPr>
      </w:pPr>
    </w:p>
    <w:p w:rsidR="00544B1D" w:rsidRPr="00C46CB5" w:rsidRDefault="00544B1D" w:rsidP="00544B1D">
      <w:pPr>
        <w:spacing w:after="0" w:line="240" w:lineRule="auto"/>
        <w:rPr>
          <w:rFonts w:ascii="Times New Roman" w:hAnsi="Times New Roman" w:cs="Times New Roman"/>
          <w:sz w:val="24"/>
          <w:szCs w:val="24"/>
        </w:rPr>
      </w:pPr>
    </w:p>
    <w:p w:rsidR="00544B1D" w:rsidRPr="00C46CB5" w:rsidRDefault="00544B1D" w:rsidP="00544B1D">
      <w:pPr>
        <w:spacing w:after="0" w:line="240" w:lineRule="auto"/>
        <w:rPr>
          <w:rFonts w:ascii="Times New Roman" w:hAnsi="Times New Roman" w:cs="Times New Roman"/>
          <w:sz w:val="24"/>
          <w:szCs w:val="24"/>
        </w:rPr>
      </w:pPr>
    </w:p>
    <w:p w:rsidR="00544B1D" w:rsidRPr="00C46CB5" w:rsidRDefault="00544B1D" w:rsidP="00544B1D">
      <w:pPr>
        <w:spacing w:after="0" w:line="240" w:lineRule="auto"/>
        <w:jc w:val="right"/>
        <w:rPr>
          <w:rFonts w:ascii="Times New Roman" w:hAnsi="Times New Roman" w:cs="Times New Roman"/>
          <w:sz w:val="24"/>
          <w:szCs w:val="24"/>
        </w:rPr>
      </w:pPr>
    </w:p>
    <w:p w:rsidR="00254CA1" w:rsidRPr="00C46CB5" w:rsidRDefault="00254CA1" w:rsidP="00544B1D">
      <w:pPr>
        <w:spacing w:after="0" w:line="240" w:lineRule="auto"/>
        <w:jc w:val="right"/>
        <w:rPr>
          <w:rFonts w:ascii="Times New Roman" w:hAnsi="Times New Roman" w:cs="Times New Roman"/>
          <w:sz w:val="24"/>
          <w:szCs w:val="24"/>
          <w:lang w:val="ru-RU"/>
        </w:rPr>
      </w:pPr>
    </w:p>
    <w:p w:rsidR="00544B1D" w:rsidRPr="00C46CB5" w:rsidRDefault="00544B1D" w:rsidP="00544B1D">
      <w:pPr>
        <w:spacing w:after="0" w:line="240" w:lineRule="auto"/>
        <w:jc w:val="right"/>
        <w:rPr>
          <w:rFonts w:ascii="Times New Roman" w:hAnsi="Times New Roman" w:cs="Times New Roman"/>
          <w:sz w:val="20"/>
          <w:szCs w:val="20"/>
        </w:rPr>
      </w:pPr>
      <w:r w:rsidRPr="00C46CB5">
        <w:rPr>
          <w:rFonts w:ascii="Times New Roman" w:hAnsi="Times New Roman" w:cs="Times New Roman"/>
          <w:sz w:val="20"/>
          <w:szCs w:val="20"/>
        </w:rPr>
        <w:t>Додаток № 1</w:t>
      </w:r>
    </w:p>
    <w:p w:rsidR="00544B1D" w:rsidRPr="00C46CB5" w:rsidRDefault="005F432B" w:rsidP="00544B1D">
      <w:pPr>
        <w:spacing w:after="0" w:line="240" w:lineRule="auto"/>
        <w:jc w:val="right"/>
        <w:rPr>
          <w:rFonts w:ascii="Times New Roman" w:hAnsi="Times New Roman" w:cs="Times New Roman"/>
          <w:sz w:val="20"/>
          <w:szCs w:val="20"/>
        </w:rPr>
      </w:pPr>
      <w:r w:rsidRPr="00C46CB5">
        <w:rPr>
          <w:rFonts w:ascii="Times New Roman" w:hAnsi="Times New Roman" w:cs="Times New Roman"/>
          <w:sz w:val="20"/>
          <w:szCs w:val="20"/>
        </w:rPr>
        <w:t xml:space="preserve">до </w:t>
      </w:r>
      <w:r w:rsidR="00544B1D" w:rsidRPr="00C46CB5">
        <w:rPr>
          <w:rFonts w:ascii="Times New Roman" w:hAnsi="Times New Roman" w:cs="Times New Roman"/>
          <w:sz w:val="20"/>
          <w:szCs w:val="20"/>
        </w:rPr>
        <w:t xml:space="preserve">Договору поставки № _____ </w:t>
      </w:r>
    </w:p>
    <w:p w:rsidR="00544B1D" w:rsidRPr="00C46CB5" w:rsidRDefault="00544B1D" w:rsidP="00544B1D">
      <w:pPr>
        <w:spacing w:after="0" w:line="240" w:lineRule="auto"/>
        <w:jc w:val="right"/>
        <w:rPr>
          <w:rFonts w:ascii="Times New Roman" w:hAnsi="Times New Roman" w:cs="Times New Roman"/>
          <w:sz w:val="20"/>
          <w:szCs w:val="20"/>
        </w:rPr>
      </w:pPr>
      <w:r w:rsidRPr="00C46CB5">
        <w:rPr>
          <w:rFonts w:ascii="Times New Roman" w:hAnsi="Times New Roman" w:cs="Times New Roman"/>
          <w:sz w:val="20"/>
          <w:szCs w:val="20"/>
        </w:rPr>
        <w:t>від «___» _________ 2023р.</w:t>
      </w:r>
    </w:p>
    <w:p w:rsidR="00544B1D" w:rsidRPr="00C46CB5" w:rsidRDefault="00544B1D" w:rsidP="00544B1D">
      <w:pPr>
        <w:spacing w:after="0" w:line="240" w:lineRule="auto"/>
        <w:jc w:val="right"/>
        <w:rPr>
          <w:rFonts w:ascii="Times New Roman" w:hAnsi="Times New Roman" w:cs="Times New Roman"/>
          <w:sz w:val="24"/>
          <w:szCs w:val="24"/>
        </w:rPr>
      </w:pPr>
    </w:p>
    <w:p w:rsidR="00544B1D" w:rsidRPr="00C46CB5" w:rsidRDefault="00544B1D" w:rsidP="00544B1D">
      <w:pPr>
        <w:spacing w:after="0" w:line="240" w:lineRule="auto"/>
        <w:jc w:val="center"/>
        <w:rPr>
          <w:rFonts w:ascii="Times New Roman" w:hAnsi="Times New Roman" w:cs="Times New Roman"/>
          <w:b/>
          <w:sz w:val="24"/>
          <w:szCs w:val="24"/>
        </w:rPr>
      </w:pPr>
      <w:r w:rsidRPr="00C46CB5">
        <w:rPr>
          <w:rFonts w:ascii="Times New Roman" w:hAnsi="Times New Roman" w:cs="Times New Roman"/>
          <w:b/>
          <w:sz w:val="24"/>
          <w:szCs w:val="24"/>
        </w:rPr>
        <w:t>СПЕЦИФІКАЦІЯ</w:t>
      </w:r>
    </w:p>
    <w:p w:rsidR="005F432B" w:rsidRPr="00C46CB5" w:rsidRDefault="005F432B" w:rsidP="00544B1D">
      <w:pPr>
        <w:widowControl w:val="0"/>
        <w:tabs>
          <w:tab w:val="left" w:pos="0"/>
        </w:tabs>
        <w:spacing w:after="0" w:line="240" w:lineRule="auto"/>
        <w:jc w:val="center"/>
        <w:rPr>
          <w:rFonts w:ascii="Times New Roman" w:hAnsi="Times New Roman" w:cs="Times New Roman"/>
          <w:b/>
          <w:bCs/>
          <w:sz w:val="24"/>
          <w:szCs w:val="24"/>
        </w:rPr>
      </w:pPr>
      <w:r w:rsidRPr="00C46CB5">
        <w:rPr>
          <w:rFonts w:ascii="Times New Roman" w:hAnsi="Times New Roman" w:cs="Times New Roman"/>
          <w:b/>
          <w:bCs/>
          <w:sz w:val="24"/>
          <w:szCs w:val="24"/>
        </w:rPr>
        <w:t>к</w:t>
      </w:r>
      <w:r w:rsidR="00CF772B" w:rsidRPr="00C46CB5">
        <w:rPr>
          <w:rFonts w:ascii="Times New Roman" w:hAnsi="Times New Roman" w:cs="Times New Roman"/>
          <w:b/>
          <w:bCs/>
          <w:sz w:val="24"/>
          <w:szCs w:val="24"/>
        </w:rPr>
        <w:t xml:space="preserve">од згідно ДК 021:2015 «Єдиний закупівельний словник» </w:t>
      </w:r>
    </w:p>
    <w:p w:rsidR="00797378" w:rsidRPr="00C46CB5" w:rsidRDefault="00CF772B" w:rsidP="00544B1D">
      <w:pPr>
        <w:widowControl w:val="0"/>
        <w:tabs>
          <w:tab w:val="left" w:pos="0"/>
        </w:tabs>
        <w:spacing w:after="0" w:line="240" w:lineRule="auto"/>
        <w:jc w:val="center"/>
        <w:rPr>
          <w:rFonts w:ascii="Times New Roman" w:hAnsi="Times New Roman" w:cs="Times New Roman"/>
          <w:b/>
          <w:sz w:val="24"/>
          <w:szCs w:val="24"/>
          <w:lang w:val="ru-RU"/>
        </w:rPr>
      </w:pPr>
      <w:r w:rsidRPr="00C46CB5">
        <w:rPr>
          <w:rFonts w:ascii="Times New Roman" w:hAnsi="Times New Roman" w:cs="Times New Roman"/>
          <w:b/>
          <w:bCs/>
          <w:sz w:val="24"/>
          <w:szCs w:val="24"/>
        </w:rPr>
        <w:t xml:space="preserve">33600000 – 6 </w:t>
      </w:r>
      <w:r w:rsidR="005F432B" w:rsidRPr="00C46CB5">
        <w:rPr>
          <w:rFonts w:ascii="Times New Roman" w:hAnsi="Times New Roman" w:cs="Times New Roman"/>
          <w:b/>
          <w:bCs/>
          <w:sz w:val="24"/>
          <w:szCs w:val="24"/>
        </w:rPr>
        <w:t>«Ф</w:t>
      </w:r>
      <w:r w:rsidRPr="00C46CB5">
        <w:rPr>
          <w:rFonts w:ascii="Times New Roman" w:hAnsi="Times New Roman" w:cs="Times New Roman"/>
          <w:b/>
          <w:bCs/>
          <w:sz w:val="24"/>
          <w:szCs w:val="24"/>
        </w:rPr>
        <w:t>армацевтична продукція</w:t>
      </w:r>
      <w:r w:rsidR="005F432B" w:rsidRPr="00C46CB5">
        <w:rPr>
          <w:rFonts w:ascii="Times New Roman" w:hAnsi="Times New Roman" w:cs="Times New Roman"/>
          <w:b/>
          <w:bCs/>
          <w:sz w:val="24"/>
          <w:szCs w:val="24"/>
        </w:rPr>
        <w:t>»</w:t>
      </w:r>
    </w:p>
    <w:tbl>
      <w:tblPr>
        <w:tblStyle w:val="18"/>
        <w:tblW w:w="10235" w:type="dxa"/>
        <w:tblInd w:w="-601" w:type="dxa"/>
        <w:tblLayout w:type="fixed"/>
        <w:tblLook w:val="04A0" w:firstRow="1" w:lastRow="0" w:firstColumn="1" w:lastColumn="0" w:noHBand="0" w:noVBand="1"/>
      </w:tblPr>
      <w:tblGrid>
        <w:gridCol w:w="604"/>
        <w:gridCol w:w="3253"/>
        <w:gridCol w:w="1559"/>
        <w:gridCol w:w="1276"/>
        <w:gridCol w:w="1134"/>
        <w:gridCol w:w="1418"/>
        <w:gridCol w:w="991"/>
      </w:tblGrid>
      <w:tr w:rsidR="00C46CB5" w:rsidRPr="00C46CB5" w:rsidTr="00254CA1">
        <w:tc>
          <w:tcPr>
            <w:tcW w:w="604" w:type="dxa"/>
            <w:tcBorders>
              <w:top w:val="single" w:sz="4" w:space="0" w:color="auto"/>
              <w:left w:val="single" w:sz="4" w:space="0" w:color="auto"/>
              <w:bottom w:val="single" w:sz="4" w:space="0" w:color="auto"/>
              <w:right w:val="single" w:sz="4" w:space="0" w:color="auto"/>
            </w:tcBorders>
            <w:vAlign w:val="center"/>
            <w:hideMark/>
          </w:tcPr>
          <w:p w:rsidR="00544B1D" w:rsidRPr="00C46CB5" w:rsidRDefault="00544B1D" w:rsidP="00544B1D">
            <w:pPr>
              <w:spacing w:after="0" w:line="240" w:lineRule="auto"/>
              <w:jc w:val="center"/>
              <w:rPr>
                <w:rFonts w:ascii="Times New Roman" w:hAnsi="Times New Roman" w:cs="Times New Roman"/>
                <w:b/>
                <w:sz w:val="24"/>
                <w:szCs w:val="24"/>
              </w:rPr>
            </w:pPr>
            <w:r w:rsidRPr="00C46CB5">
              <w:rPr>
                <w:rFonts w:ascii="Times New Roman" w:hAnsi="Times New Roman" w:cs="Times New Roman"/>
                <w:b/>
                <w:bCs/>
                <w:sz w:val="24"/>
                <w:szCs w:val="24"/>
                <w:lang w:val="ru-RU"/>
              </w:rPr>
              <w:t xml:space="preserve">№ </w:t>
            </w:r>
            <w:r w:rsidRPr="00C46CB5">
              <w:rPr>
                <w:rFonts w:ascii="Times New Roman" w:hAnsi="Times New Roman" w:cs="Times New Roman"/>
                <w:b/>
                <w:bCs/>
                <w:sz w:val="24"/>
                <w:szCs w:val="24"/>
              </w:rPr>
              <w:t>з</w:t>
            </w:r>
            <w:r w:rsidRPr="00C46CB5">
              <w:rPr>
                <w:rFonts w:ascii="Times New Roman" w:hAnsi="Times New Roman" w:cs="Times New Roman"/>
                <w:b/>
                <w:bCs/>
                <w:sz w:val="24"/>
                <w:szCs w:val="24"/>
                <w:lang w:val="ru-RU"/>
              </w:rPr>
              <w:t>/п</w:t>
            </w:r>
          </w:p>
        </w:tc>
        <w:tc>
          <w:tcPr>
            <w:tcW w:w="3253" w:type="dxa"/>
            <w:tcBorders>
              <w:top w:val="single" w:sz="4" w:space="0" w:color="auto"/>
              <w:left w:val="single" w:sz="4" w:space="0" w:color="auto"/>
              <w:bottom w:val="single" w:sz="4" w:space="0" w:color="auto"/>
              <w:right w:val="single" w:sz="4" w:space="0" w:color="auto"/>
            </w:tcBorders>
            <w:vAlign w:val="center"/>
            <w:hideMark/>
          </w:tcPr>
          <w:p w:rsidR="00544B1D" w:rsidRPr="00C46CB5" w:rsidRDefault="00544B1D" w:rsidP="00544B1D">
            <w:pPr>
              <w:spacing w:after="0" w:line="240" w:lineRule="auto"/>
              <w:jc w:val="center"/>
              <w:rPr>
                <w:rFonts w:ascii="Times New Roman" w:hAnsi="Times New Roman" w:cs="Times New Roman"/>
                <w:b/>
                <w:sz w:val="24"/>
                <w:szCs w:val="24"/>
              </w:rPr>
            </w:pPr>
            <w:r w:rsidRPr="00C46CB5">
              <w:rPr>
                <w:rFonts w:ascii="Times New Roman" w:hAnsi="Times New Roman" w:cs="Times New Roman"/>
                <w:b/>
                <w:sz w:val="24"/>
                <w:szCs w:val="24"/>
              </w:rPr>
              <w:t>Торговельна назва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4B1D" w:rsidRPr="00C46CB5" w:rsidRDefault="00544B1D" w:rsidP="00544B1D">
            <w:pPr>
              <w:spacing w:after="0" w:line="240" w:lineRule="auto"/>
              <w:jc w:val="center"/>
              <w:rPr>
                <w:rFonts w:ascii="Times New Roman" w:hAnsi="Times New Roman" w:cs="Times New Roman"/>
                <w:b/>
                <w:bCs/>
                <w:sz w:val="24"/>
                <w:szCs w:val="24"/>
                <w:lang w:val="ru-RU"/>
              </w:rPr>
            </w:pPr>
            <w:r w:rsidRPr="00C46CB5">
              <w:rPr>
                <w:rFonts w:ascii="Times New Roman" w:hAnsi="Times New Roman" w:cs="Times New Roman"/>
                <w:b/>
                <w:bCs/>
                <w:sz w:val="24"/>
                <w:szCs w:val="24"/>
                <w:lang w:val="ru-RU"/>
              </w:rPr>
              <w:t>МНН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4B1D" w:rsidRPr="00C46CB5" w:rsidRDefault="00544B1D" w:rsidP="00544B1D">
            <w:pPr>
              <w:spacing w:after="0" w:line="240" w:lineRule="auto"/>
              <w:jc w:val="center"/>
              <w:rPr>
                <w:rFonts w:ascii="Times New Roman" w:hAnsi="Times New Roman" w:cs="Times New Roman"/>
                <w:b/>
                <w:sz w:val="24"/>
                <w:szCs w:val="24"/>
                <w:lang w:val="en-US"/>
              </w:rPr>
            </w:pPr>
            <w:r w:rsidRPr="00C46CB5">
              <w:rPr>
                <w:rFonts w:ascii="Times New Roman" w:hAnsi="Times New Roman" w:cs="Times New Roman"/>
                <w:b/>
                <w:bCs/>
                <w:sz w:val="24"/>
                <w:szCs w:val="24"/>
                <w:lang w:val="ru-RU"/>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4B1D" w:rsidRPr="00C46CB5" w:rsidRDefault="00544B1D" w:rsidP="00544B1D">
            <w:pPr>
              <w:spacing w:after="0" w:line="240" w:lineRule="auto"/>
              <w:jc w:val="center"/>
              <w:rPr>
                <w:rFonts w:ascii="Times New Roman" w:hAnsi="Times New Roman" w:cs="Times New Roman"/>
                <w:b/>
                <w:sz w:val="24"/>
                <w:szCs w:val="24"/>
              </w:rPr>
            </w:pPr>
            <w:r w:rsidRPr="00C46CB5">
              <w:rPr>
                <w:rFonts w:ascii="Times New Roman" w:hAnsi="Times New Roman" w:cs="Times New Roman"/>
                <w:b/>
                <w:bCs/>
                <w:sz w:val="24"/>
                <w:szCs w:val="24"/>
                <w:lang w:val="ru-RU"/>
              </w:rPr>
              <w:t>Кількість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544B1D" w:rsidRPr="00C46CB5" w:rsidRDefault="00544B1D" w:rsidP="00544B1D">
            <w:pPr>
              <w:spacing w:after="0" w:line="240" w:lineRule="auto"/>
              <w:jc w:val="center"/>
              <w:rPr>
                <w:rFonts w:ascii="Times New Roman" w:hAnsi="Times New Roman" w:cs="Times New Roman"/>
                <w:b/>
                <w:bCs/>
                <w:sz w:val="24"/>
                <w:szCs w:val="24"/>
                <w:lang w:val="ru-RU"/>
              </w:rPr>
            </w:pPr>
            <w:r w:rsidRPr="00C46CB5">
              <w:rPr>
                <w:rFonts w:ascii="Times New Roman" w:hAnsi="Times New Roman" w:cs="Times New Roman"/>
                <w:b/>
                <w:bCs/>
                <w:sz w:val="24"/>
                <w:szCs w:val="24"/>
                <w:lang w:val="ru-RU"/>
              </w:rPr>
              <w:t>Ціна за одиницю, грн.,</w:t>
            </w:r>
          </w:p>
          <w:p w:rsidR="00544B1D" w:rsidRPr="00C46CB5" w:rsidRDefault="00544B1D" w:rsidP="00544B1D">
            <w:pPr>
              <w:spacing w:after="0" w:line="240" w:lineRule="auto"/>
              <w:jc w:val="center"/>
              <w:rPr>
                <w:rFonts w:ascii="Times New Roman" w:hAnsi="Times New Roman" w:cs="Times New Roman"/>
                <w:b/>
                <w:sz w:val="24"/>
                <w:szCs w:val="24"/>
                <w:lang w:val="ru-RU"/>
              </w:rPr>
            </w:pPr>
            <w:r w:rsidRPr="00C46CB5">
              <w:rPr>
                <w:rFonts w:ascii="Times New Roman" w:hAnsi="Times New Roman" w:cs="Times New Roman"/>
                <w:b/>
                <w:bCs/>
                <w:sz w:val="24"/>
                <w:szCs w:val="24"/>
                <w:lang w:val="ru-RU"/>
              </w:rPr>
              <w:t>з  ПДВ</w:t>
            </w:r>
          </w:p>
        </w:tc>
        <w:tc>
          <w:tcPr>
            <w:tcW w:w="991" w:type="dxa"/>
            <w:tcBorders>
              <w:top w:val="single" w:sz="4" w:space="0" w:color="auto"/>
              <w:left w:val="single" w:sz="4" w:space="0" w:color="auto"/>
              <w:bottom w:val="single" w:sz="4" w:space="0" w:color="auto"/>
              <w:right w:val="single" w:sz="4" w:space="0" w:color="auto"/>
            </w:tcBorders>
            <w:vAlign w:val="center"/>
            <w:hideMark/>
          </w:tcPr>
          <w:p w:rsidR="00544B1D" w:rsidRPr="00C46CB5" w:rsidRDefault="00544B1D" w:rsidP="00544B1D">
            <w:pPr>
              <w:spacing w:after="0" w:line="240" w:lineRule="auto"/>
              <w:jc w:val="center"/>
              <w:rPr>
                <w:rFonts w:ascii="Times New Roman" w:hAnsi="Times New Roman" w:cs="Times New Roman"/>
                <w:b/>
                <w:bCs/>
                <w:sz w:val="24"/>
                <w:szCs w:val="24"/>
                <w:lang w:val="en-US"/>
              </w:rPr>
            </w:pPr>
            <w:r w:rsidRPr="00C46CB5">
              <w:rPr>
                <w:rFonts w:ascii="Times New Roman" w:hAnsi="Times New Roman" w:cs="Times New Roman"/>
                <w:b/>
                <w:bCs/>
                <w:sz w:val="24"/>
                <w:szCs w:val="24"/>
              </w:rPr>
              <w:t>Сума грн.,</w:t>
            </w:r>
          </w:p>
          <w:p w:rsidR="00544B1D" w:rsidRPr="00C46CB5" w:rsidRDefault="00544B1D" w:rsidP="00544B1D">
            <w:pPr>
              <w:spacing w:after="0" w:line="240" w:lineRule="auto"/>
              <w:jc w:val="center"/>
              <w:rPr>
                <w:rFonts w:ascii="Times New Roman" w:hAnsi="Times New Roman" w:cs="Times New Roman"/>
                <w:b/>
                <w:sz w:val="24"/>
                <w:szCs w:val="24"/>
              </w:rPr>
            </w:pPr>
            <w:r w:rsidRPr="00C46CB5">
              <w:rPr>
                <w:rFonts w:ascii="Times New Roman" w:hAnsi="Times New Roman" w:cs="Times New Roman"/>
                <w:b/>
                <w:bCs/>
                <w:sz w:val="24"/>
                <w:szCs w:val="24"/>
              </w:rPr>
              <w:t>з ПДВ</w:t>
            </w:r>
          </w:p>
        </w:tc>
      </w:tr>
      <w:tr w:rsidR="00C46CB5" w:rsidRPr="00C46CB5" w:rsidTr="00254CA1">
        <w:tc>
          <w:tcPr>
            <w:tcW w:w="604" w:type="dxa"/>
            <w:tcBorders>
              <w:top w:val="single" w:sz="4" w:space="0" w:color="auto"/>
              <w:left w:val="single" w:sz="4" w:space="0" w:color="auto"/>
              <w:bottom w:val="single" w:sz="4" w:space="0" w:color="auto"/>
              <w:right w:val="single" w:sz="4" w:space="0" w:color="auto"/>
            </w:tcBorders>
            <w:vAlign w:val="center"/>
            <w:hideMark/>
          </w:tcPr>
          <w:p w:rsidR="00544B1D" w:rsidRPr="00C46CB5" w:rsidRDefault="00544B1D" w:rsidP="00544B1D">
            <w:pPr>
              <w:spacing w:after="0" w:line="240" w:lineRule="auto"/>
              <w:jc w:val="center"/>
              <w:rPr>
                <w:rFonts w:ascii="Times New Roman" w:hAnsi="Times New Roman" w:cs="Times New Roman"/>
                <w:b/>
                <w:bCs/>
                <w:sz w:val="24"/>
                <w:szCs w:val="24"/>
              </w:rPr>
            </w:pPr>
            <w:r w:rsidRPr="00C46CB5">
              <w:rPr>
                <w:rFonts w:ascii="Times New Roman" w:hAnsi="Times New Roman" w:cs="Times New Roman"/>
                <w:b/>
                <w:bCs/>
                <w:sz w:val="24"/>
                <w:szCs w:val="24"/>
              </w:rPr>
              <w:t>1</w:t>
            </w:r>
          </w:p>
        </w:tc>
        <w:tc>
          <w:tcPr>
            <w:tcW w:w="3253" w:type="dxa"/>
            <w:tcBorders>
              <w:top w:val="single" w:sz="4" w:space="0" w:color="auto"/>
              <w:left w:val="single" w:sz="4" w:space="0" w:color="auto"/>
              <w:bottom w:val="single" w:sz="4" w:space="0" w:color="auto"/>
              <w:right w:val="single" w:sz="4" w:space="0" w:color="auto"/>
            </w:tcBorders>
            <w:vAlign w:val="center"/>
            <w:hideMark/>
          </w:tcPr>
          <w:p w:rsidR="00544B1D" w:rsidRPr="00C46CB5" w:rsidRDefault="00544B1D" w:rsidP="00544B1D">
            <w:pPr>
              <w:widowControl w:val="0"/>
              <w:tabs>
                <w:tab w:val="left" w:pos="0"/>
              </w:tabs>
              <w:autoSpaceDE w:val="0"/>
              <w:autoSpaceDN w:val="0"/>
              <w:adjustRightInd w:val="0"/>
              <w:spacing w:after="0" w:line="240" w:lineRule="auto"/>
              <w:jc w:val="center"/>
              <w:rPr>
                <w:rFonts w:ascii="Times New Roman" w:hAnsi="Times New Roman" w:cs="Times New Roman"/>
                <w:b/>
                <w:sz w:val="24"/>
                <w:szCs w:val="24"/>
              </w:rPr>
            </w:pPr>
            <w:r w:rsidRPr="00C46CB5">
              <w:rPr>
                <w:rFonts w:ascii="Times New Roman" w:hAnsi="Times New Roman" w:cs="Times New Roman"/>
                <w:b/>
                <w:bCs/>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4B1D" w:rsidRPr="00C46CB5" w:rsidRDefault="00544B1D" w:rsidP="00544B1D">
            <w:pPr>
              <w:spacing w:after="0" w:line="240" w:lineRule="auto"/>
              <w:jc w:val="center"/>
              <w:rPr>
                <w:rFonts w:ascii="Times New Roman" w:hAnsi="Times New Roman" w:cs="Times New Roman"/>
                <w:b/>
                <w:bCs/>
                <w:sz w:val="24"/>
                <w:szCs w:val="24"/>
              </w:rPr>
            </w:pPr>
            <w:r w:rsidRPr="00C46CB5">
              <w:rPr>
                <w:rFonts w:ascii="Times New Roman" w:hAnsi="Times New Roman" w:cs="Times New Roman"/>
                <w:b/>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4B1D" w:rsidRPr="00C46CB5" w:rsidRDefault="00544B1D" w:rsidP="00544B1D">
            <w:pPr>
              <w:spacing w:after="0" w:line="240" w:lineRule="auto"/>
              <w:jc w:val="center"/>
              <w:rPr>
                <w:rFonts w:ascii="Times New Roman" w:hAnsi="Times New Roman" w:cs="Times New Roman"/>
                <w:b/>
                <w:bCs/>
                <w:sz w:val="24"/>
                <w:szCs w:val="24"/>
              </w:rPr>
            </w:pPr>
            <w:r w:rsidRPr="00C46CB5">
              <w:rPr>
                <w:rFonts w:ascii="Times New Roman" w:hAnsi="Times New Roman" w:cs="Times New Roman"/>
                <w:b/>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4B1D" w:rsidRPr="00C46CB5" w:rsidRDefault="00544B1D" w:rsidP="00544B1D">
            <w:pPr>
              <w:spacing w:after="0" w:line="240" w:lineRule="auto"/>
              <w:jc w:val="center"/>
              <w:rPr>
                <w:rFonts w:ascii="Times New Roman" w:hAnsi="Times New Roman" w:cs="Times New Roman"/>
                <w:b/>
                <w:bCs/>
                <w:sz w:val="24"/>
                <w:szCs w:val="24"/>
              </w:rPr>
            </w:pPr>
            <w:r w:rsidRPr="00C46CB5">
              <w:rPr>
                <w:rFonts w:ascii="Times New Roman" w:hAnsi="Times New Roman" w:cs="Times New Roman"/>
                <w:b/>
                <w:bCs/>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44B1D" w:rsidRPr="00C46CB5" w:rsidRDefault="00544B1D" w:rsidP="00544B1D">
            <w:pPr>
              <w:spacing w:after="0" w:line="240" w:lineRule="auto"/>
              <w:jc w:val="center"/>
              <w:rPr>
                <w:rFonts w:ascii="Times New Roman" w:hAnsi="Times New Roman" w:cs="Times New Roman"/>
                <w:b/>
                <w:bCs/>
                <w:sz w:val="24"/>
                <w:szCs w:val="24"/>
              </w:rPr>
            </w:pPr>
            <w:r w:rsidRPr="00C46CB5">
              <w:rPr>
                <w:rFonts w:ascii="Times New Roman" w:hAnsi="Times New Roman" w:cs="Times New Roman"/>
                <w:b/>
                <w:bCs/>
                <w:sz w:val="24"/>
                <w:szCs w:val="24"/>
              </w:rPr>
              <w:t>6</w:t>
            </w:r>
          </w:p>
        </w:tc>
        <w:tc>
          <w:tcPr>
            <w:tcW w:w="991" w:type="dxa"/>
            <w:tcBorders>
              <w:top w:val="single" w:sz="4" w:space="0" w:color="auto"/>
              <w:left w:val="single" w:sz="4" w:space="0" w:color="auto"/>
              <w:bottom w:val="single" w:sz="4" w:space="0" w:color="auto"/>
              <w:right w:val="single" w:sz="4" w:space="0" w:color="auto"/>
            </w:tcBorders>
            <w:vAlign w:val="center"/>
            <w:hideMark/>
          </w:tcPr>
          <w:p w:rsidR="00544B1D" w:rsidRPr="00C46CB5" w:rsidRDefault="00544B1D" w:rsidP="00544B1D">
            <w:pPr>
              <w:spacing w:after="0" w:line="240" w:lineRule="auto"/>
              <w:jc w:val="center"/>
              <w:rPr>
                <w:rFonts w:ascii="Times New Roman" w:hAnsi="Times New Roman" w:cs="Times New Roman"/>
                <w:b/>
                <w:bCs/>
                <w:sz w:val="24"/>
                <w:szCs w:val="24"/>
                <w:lang w:val="ru-RU"/>
              </w:rPr>
            </w:pPr>
            <w:r w:rsidRPr="00C46CB5">
              <w:rPr>
                <w:rFonts w:ascii="Times New Roman" w:hAnsi="Times New Roman" w:cs="Times New Roman"/>
                <w:b/>
                <w:bCs/>
                <w:sz w:val="24"/>
                <w:szCs w:val="24"/>
                <w:lang w:val="ru-RU"/>
              </w:rPr>
              <w:t>7</w:t>
            </w:r>
          </w:p>
        </w:tc>
      </w:tr>
      <w:tr w:rsidR="00C46CB5" w:rsidRPr="00C46CB5" w:rsidTr="00254CA1">
        <w:tc>
          <w:tcPr>
            <w:tcW w:w="604" w:type="dxa"/>
            <w:tcBorders>
              <w:top w:val="single" w:sz="4" w:space="0" w:color="auto"/>
              <w:left w:val="single" w:sz="4" w:space="0" w:color="auto"/>
              <w:bottom w:val="single" w:sz="4" w:space="0" w:color="auto"/>
              <w:right w:val="single" w:sz="4" w:space="0" w:color="auto"/>
            </w:tcBorders>
            <w:vAlign w:val="center"/>
            <w:hideMark/>
          </w:tcPr>
          <w:p w:rsidR="00544B1D" w:rsidRPr="00C46CB5" w:rsidRDefault="00544B1D" w:rsidP="00544B1D">
            <w:pPr>
              <w:spacing w:after="0" w:line="240" w:lineRule="auto"/>
              <w:jc w:val="center"/>
              <w:rPr>
                <w:rFonts w:ascii="Times New Roman" w:hAnsi="Times New Roman" w:cs="Times New Roman"/>
                <w:sz w:val="24"/>
                <w:szCs w:val="24"/>
                <w:lang w:val="en-US"/>
              </w:rPr>
            </w:pPr>
            <w:r w:rsidRPr="00C46CB5">
              <w:rPr>
                <w:rFonts w:ascii="Times New Roman" w:hAnsi="Times New Roman" w:cs="Times New Roman"/>
                <w:sz w:val="24"/>
                <w:szCs w:val="24"/>
                <w:lang w:val="ru-RU"/>
              </w:rPr>
              <w:t>1</w:t>
            </w:r>
            <w:r w:rsidRPr="00C46CB5">
              <w:rPr>
                <w:rFonts w:ascii="Times New Roman" w:hAnsi="Times New Roman" w:cs="Times New Roman"/>
                <w:sz w:val="24"/>
                <w:szCs w:val="24"/>
              </w:rPr>
              <w:t>.</w:t>
            </w:r>
          </w:p>
        </w:tc>
        <w:tc>
          <w:tcPr>
            <w:tcW w:w="3253" w:type="dxa"/>
            <w:tcBorders>
              <w:top w:val="single" w:sz="4" w:space="0" w:color="auto"/>
              <w:left w:val="single" w:sz="4" w:space="0" w:color="auto"/>
              <w:bottom w:val="single" w:sz="4" w:space="0" w:color="auto"/>
              <w:right w:val="single" w:sz="4" w:space="0" w:color="auto"/>
            </w:tcBorders>
            <w:vAlign w:val="center"/>
          </w:tcPr>
          <w:p w:rsidR="00544B1D" w:rsidRPr="00C46CB5" w:rsidRDefault="00544B1D" w:rsidP="00544B1D">
            <w:pPr>
              <w:spacing w:after="0" w:line="240" w:lineRule="auto"/>
              <w:contextualSpacing/>
              <w:jc w:val="center"/>
              <w:rPr>
                <w:rFonts w:ascii="Times New Roman" w:hAnsi="Times New Roman" w:cs="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544B1D" w:rsidRPr="00C46CB5" w:rsidRDefault="00544B1D" w:rsidP="00544B1D">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4B1D" w:rsidRPr="00C46CB5" w:rsidRDefault="00544B1D" w:rsidP="00544B1D">
            <w:pPr>
              <w:spacing w:after="0" w:line="240" w:lineRule="auto"/>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4B1D" w:rsidRPr="00C46CB5" w:rsidRDefault="00544B1D" w:rsidP="00544B1D">
            <w:pPr>
              <w:spacing w:after="0" w:line="240" w:lineRule="auto"/>
              <w:contextualSpacing/>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4B1D" w:rsidRPr="00C46CB5" w:rsidRDefault="00544B1D" w:rsidP="00544B1D">
            <w:pPr>
              <w:spacing w:after="0" w:line="240" w:lineRule="auto"/>
              <w:contextualSpacing/>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544B1D" w:rsidRPr="00C46CB5" w:rsidRDefault="00544B1D" w:rsidP="00544B1D">
            <w:pPr>
              <w:spacing w:after="0" w:line="240" w:lineRule="auto"/>
              <w:jc w:val="center"/>
              <w:rPr>
                <w:rFonts w:ascii="Times New Roman" w:hAnsi="Times New Roman" w:cs="Times New Roman"/>
                <w:sz w:val="24"/>
                <w:szCs w:val="24"/>
              </w:rPr>
            </w:pPr>
          </w:p>
        </w:tc>
      </w:tr>
      <w:tr w:rsidR="00C46CB5" w:rsidRPr="00C46CB5" w:rsidTr="00254CA1">
        <w:tc>
          <w:tcPr>
            <w:tcW w:w="604" w:type="dxa"/>
            <w:tcBorders>
              <w:top w:val="single" w:sz="4" w:space="0" w:color="auto"/>
              <w:left w:val="single" w:sz="4" w:space="0" w:color="auto"/>
              <w:bottom w:val="single" w:sz="4" w:space="0" w:color="auto"/>
              <w:right w:val="single" w:sz="4" w:space="0" w:color="auto"/>
            </w:tcBorders>
            <w:vAlign w:val="center"/>
            <w:hideMark/>
          </w:tcPr>
          <w:p w:rsidR="00544B1D" w:rsidRPr="00C46CB5" w:rsidRDefault="00544B1D" w:rsidP="00544B1D">
            <w:pPr>
              <w:spacing w:after="0" w:line="240" w:lineRule="auto"/>
              <w:jc w:val="center"/>
              <w:rPr>
                <w:rFonts w:ascii="Times New Roman" w:hAnsi="Times New Roman" w:cs="Times New Roman"/>
                <w:sz w:val="24"/>
                <w:szCs w:val="24"/>
              </w:rPr>
            </w:pPr>
            <w:r w:rsidRPr="00C46CB5">
              <w:rPr>
                <w:rFonts w:ascii="Times New Roman" w:hAnsi="Times New Roman" w:cs="Times New Roman"/>
                <w:sz w:val="24"/>
                <w:szCs w:val="24"/>
                <w:lang w:val="ru-RU"/>
              </w:rPr>
              <w:t>2</w:t>
            </w:r>
            <w:r w:rsidRPr="00C46CB5">
              <w:rPr>
                <w:rFonts w:ascii="Times New Roman" w:hAnsi="Times New Roman" w:cs="Times New Roman"/>
                <w:sz w:val="24"/>
                <w:szCs w:val="24"/>
              </w:rPr>
              <w:t>.</w:t>
            </w:r>
          </w:p>
        </w:tc>
        <w:tc>
          <w:tcPr>
            <w:tcW w:w="3253" w:type="dxa"/>
            <w:tcBorders>
              <w:top w:val="single" w:sz="4" w:space="0" w:color="auto"/>
              <w:left w:val="single" w:sz="4" w:space="0" w:color="auto"/>
              <w:bottom w:val="single" w:sz="4" w:space="0" w:color="auto"/>
              <w:right w:val="single" w:sz="4" w:space="0" w:color="auto"/>
            </w:tcBorders>
            <w:vAlign w:val="center"/>
          </w:tcPr>
          <w:p w:rsidR="00544B1D" w:rsidRPr="00C46CB5" w:rsidRDefault="00544B1D" w:rsidP="00544B1D">
            <w:pPr>
              <w:spacing w:after="0" w:line="240" w:lineRule="auto"/>
              <w:contextualSpacing/>
              <w:jc w:val="center"/>
              <w:rPr>
                <w:rFonts w:ascii="Times New Roman" w:hAnsi="Times New Roman" w:cs="Times New Roman"/>
                <w:sz w:val="24"/>
                <w:szCs w:val="24"/>
                <w:lang w:val="ru-RU"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544B1D" w:rsidRPr="00C46CB5" w:rsidRDefault="00544B1D" w:rsidP="00544B1D">
            <w:pPr>
              <w:spacing w:after="0" w:line="240" w:lineRule="auto"/>
              <w:jc w:val="center"/>
              <w:rPr>
                <w:rFonts w:ascii="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544B1D" w:rsidRPr="00C46CB5" w:rsidRDefault="00544B1D" w:rsidP="00544B1D">
            <w:pPr>
              <w:spacing w:after="0" w:line="240" w:lineRule="auto"/>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4B1D" w:rsidRPr="00C46CB5" w:rsidRDefault="00544B1D" w:rsidP="00544B1D">
            <w:pPr>
              <w:spacing w:after="0" w:line="240" w:lineRule="auto"/>
              <w:contextualSpacing/>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4B1D" w:rsidRPr="00C46CB5" w:rsidRDefault="00544B1D" w:rsidP="00544B1D">
            <w:pPr>
              <w:spacing w:after="0" w:line="240" w:lineRule="auto"/>
              <w:contextualSpacing/>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544B1D" w:rsidRPr="00C46CB5" w:rsidRDefault="00544B1D" w:rsidP="00544B1D">
            <w:pPr>
              <w:spacing w:after="0" w:line="240" w:lineRule="auto"/>
              <w:jc w:val="center"/>
              <w:rPr>
                <w:rFonts w:ascii="Times New Roman" w:hAnsi="Times New Roman" w:cs="Times New Roman"/>
                <w:sz w:val="24"/>
                <w:szCs w:val="24"/>
              </w:rPr>
            </w:pPr>
          </w:p>
        </w:tc>
      </w:tr>
      <w:tr w:rsidR="00C46CB5" w:rsidRPr="00C46CB5" w:rsidTr="00254CA1">
        <w:trPr>
          <w:trHeight w:val="489"/>
        </w:trPr>
        <w:tc>
          <w:tcPr>
            <w:tcW w:w="604" w:type="dxa"/>
            <w:tcBorders>
              <w:top w:val="single" w:sz="4" w:space="0" w:color="auto"/>
              <w:left w:val="single" w:sz="4" w:space="0" w:color="auto"/>
              <w:bottom w:val="single" w:sz="4" w:space="0" w:color="auto"/>
              <w:right w:val="single" w:sz="4" w:space="0" w:color="auto"/>
            </w:tcBorders>
            <w:vAlign w:val="center"/>
          </w:tcPr>
          <w:p w:rsidR="00544B1D" w:rsidRPr="00C46CB5" w:rsidRDefault="00544B1D" w:rsidP="00544B1D">
            <w:pPr>
              <w:spacing w:after="0" w:line="240" w:lineRule="auto"/>
              <w:jc w:val="center"/>
              <w:rPr>
                <w:rFonts w:ascii="Times New Roman" w:hAnsi="Times New Roman" w:cs="Times New Roman"/>
                <w:sz w:val="24"/>
                <w:szCs w:val="24"/>
              </w:rPr>
            </w:pPr>
          </w:p>
        </w:tc>
        <w:tc>
          <w:tcPr>
            <w:tcW w:w="3253" w:type="dxa"/>
            <w:tcBorders>
              <w:top w:val="single" w:sz="4" w:space="0" w:color="auto"/>
              <w:left w:val="single" w:sz="4" w:space="0" w:color="auto"/>
              <w:bottom w:val="single" w:sz="4" w:space="0" w:color="auto"/>
              <w:right w:val="single" w:sz="4" w:space="0" w:color="auto"/>
            </w:tcBorders>
            <w:vAlign w:val="center"/>
          </w:tcPr>
          <w:p w:rsidR="00544B1D" w:rsidRPr="00C46CB5" w:rsidRDefault="00544B1D" w:rsidP="00544B1D">
            <w:pPr>
              <w:widowControl w:val="0"/>
              <w:tabs>
                <w:tab w:val="left" w:pos="0"/>
              </w:tabs>
              <w:autoSpaceDE w:val="0"/>
              <w:autoSpaceDN w:val="0"/>
              <w:adjustRightInd w:val="0"/>
              <w:spacing w:after="0" w:line="240" w:lineRule="auto"/>
              <w:jc w:val="center"/>
              <w:rPr>
                <w:rFonts w:ascii="Times New Roman" w:hAnsi="Times New Roman" w:cs="Times New Roman"/>
                <w:b/>
                <w:bCs/>
                <w:sz w:val="24"/>
                <w:szCs w:val="24"/>
              </w:rPr>
            </w:pPr>
          </w:p>
        </w:tc>
        <w:tc>
          <w:tcPr>
            <w:tcW w:w="5387" w:type="dxa"/>
            <w:gridSpan w:val="4"/>
            <w:tcBorders>
              <w:top w:val="single" w:sz="4" w:space="0" w:color="auto"/>
              <w:left w:val="single" w:sz="4" w:space="0" w:color="auto"/>
              <w:bottom w:val="single" w:sz="4" w:space="0" w:color="auto"/>
              <w:right w:val="single" w:sz="4" w:space="0" w:color="auto"/>
            </w:tcBorders>
            <w:vAlign w:val="center"/>
            <w:hideMark/>
          </w:tcPr>
          <w:p w:rsidR="00544B1D" w:rsidRPr="00C46CB5" w:rsidRDefault="00544B1D" w:rsidP="00544B1D">
            <w:pPr>
              <w:widowControl w:val="0"/>
              <w:tabs>
                <w:tab w:val="left" w:pos="0"/>
              </w:tabs>
              <w:autoSpaceDE w:val="0"/>
              <w:autoSpaceDN w:val="0"/>
              <w:adjustRightInd w:val="0"/>
              <w:spacing w:after="0" w:line="240" w:lineRule="auto"/>
              <w:jc w:val="center"/>
              <w:rPr>
                <w:rFonts w:ascii="Times New Roman" w:hAnsi="Times New Roman" w:cs="Times New Roman"/>
                <w:b/>
                <w:bCs/>
                <w:sz w:val="24"/>
                <w:szCs w:val="24"/>
              </w:rPr>
            </w:pPr>
            <w:r w:rsidRPr="00C46CB5">
              <w:rPr>
                <w:rFonts w:ascii="Times New Roman" w:hAnsi="Times New Roman" w:cs="Times New Roman"/>
                <w:b/>
                <w:bCs/>
                <w:sz w:val="24"/>
                <w:szCs w:val="24"/>
              </w:rPr>
              <w:t xml:space="preserve">                                                 Всього з ПДВ, грн.:</w:t>
            </w:r>
          </w:p>
        </w:tc>
        <w:tc>
          <w:tcPr>
            <w:tcW w:w="991" w:type="dxa"/>
            <w:tcBorders>
              <w:top w:val="single" w:sz="4" w:space="0" w:color="auto"/>
              <w:left w:val="single" w:sz="4" w:space="0" w:color="auto"/>
              <w:bottom w:val="single" w:sz="4" w:space="0" w:color="auto"/>
              <w:right w:val="single" w:sz="4" w:space="0" w:color="auto"/>
            </w:tcBorders>
            <w:vAlign w:val="center"/>
          </w:tcPr>
          <w:p w:rsidR="00544B1D" w:rsidRPr="00C46CB5" w:rsidRDefault="00544B1D" w:rsidP="00544B1D">
            <w:pPr>
              <w:spacing w:after="0" w:line="240" w:lineRule="auto"/>
              <w:jc w:val="center"/>
              <w:rPr>
                <w:rFonts w:ascii="Times New Roman" w:hAnsi="Times New Roman" w:cs="Times New Roman"/>
                <w:b/>
                <w:iCs/>
                <w:sz w:val="24"/>
                <w:szCs w:val="24"/>
                <w:lang w:val="ru-RU"/>
              </w:rPr>
            </w:pPr>
          </w:p>
        </w:tc>
      </w:tr>
    </w:tbl>
    <w:p w:rsidR="00544B1D" w:rsidRPr="00C46CB5" w:rsidRDefault="00544B1D" w:rsidP="00544B1D">
      <w:pPr>
        <w:spacing w:after="0" w:line="240" w:lineRule="auto"/>
        <w:jc w:val="both"/>
        <w:rPr>
          <w:rFonts w:ascii="Times New Roman" w:hAnsi="Times New Roman" w:cs="Times New Roman"/>
          <w:b/>
          <w:sz w:val="24"/>
          <w:szCs w:val="24"/>
        </w:rPr>
      </w:pPr>
      <w:r w:rsidRPr="00C46CB5">
        <w:rPr>
          <w:rFonts w:ascii="Times New Roman" w:hAnsi="Times New Roman" w:cs="Times New Roman"/>
          <w:sz w:val="24"/>
          <w:szCs w:val="24"/>
        </w:rPr>
        <w:lastRenderedPageBreak/>
        <w:t>Загальна сума становить:</w:t>
      </w:r>
      <w:bookmarkStart w:id="10" w:name="_Hlk107391004"/>
      <w:r w:rsidRPr="00C46CB5">
        <w:rPr>
          <w:rFonts w:ascii="Times New Roman" w:hAnsi="Times New Roman" w:cs="Times New Roman"/>
          <w:b/>
          <w:sz w:val="24"/>
          <w:szCs w:val="24"/>
        </w:rPr>
        <w:t xml:space="preserve"> ____ грн. (________________________), в т.ч. ПДВ: ________грн. (_____________________________).</w:t>
      </w:r>
      <w:bookmarkEnd w:id="10"/>
    </w:p>
    <w:p w:rsidR="00544B1D" w:rsidRPr="00C46CB5" w:rsidRDefault="00544B1D" w:rsidP="00544B1D">
      <w:pPr>
        <w:spacing w:after="0" w:line="240" w:lineRule="auto"/>
        <w:jc w:val="both"/>
        <w:rPr>
          <w:rFonts w:ascii="Times New Roman" w:hAnsi="Times New Roman" w:cs="Times New Roman"/>
          <w:b/>
          <w:sz w:val="24"/>
          <w:szCs w:val="24"/>
        </w:rPr>
      </w:pPr>
    </w:p>
    <w:p w:rsidR="00544B1D" w:rsidRPr="00C46CB5" w:rsidRDefault="00544B1D" w:rsidP="00544B1D">
      <w:pPr>
        <w:spacing w:after="0" w:line="240" w:lineRule="auto"/>
        <w:jc w:val="both"/>
        <w:rPr>
          <w:rFonts w:ascii="Times New Roman" w:hAnsi="Times New Roman" w:cs="Times New Roman"/>
          <w:b/>
          <w:sz w:val="24"/>
          <w:szCs w:val="24"/>
        </w:rPr>
      </w:pPr>
    </w:p>
    <w:p w:rsidR="00544B1D" w:rsidRPr="00C46CB5" w:rsidRDefault="00544B1D" w:rsidP="00544B1D">
      <w:pPr>
        <w:spacing w:after="0" w:line="240" w:lineRule="auto"/>
        <w:jc w:val="right"/>
        <w:rPr>
          <w:rFonts w:ascii="Times New Roman" w:eastAsia="Times New Roman" w:hAnsi="Times New Roman" w:cs="Times New Roman"/>
          <w:b/>
          <w:sz w:val="24"/>
          <w:szCs w:val="24"/>
        </w:rPr>
      </w:pP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42"/>
        <w:gridCol w:w="4786"/>
        <w:gridCol w:w="308"/>
      </w:tblGrid>
      <w:tr w:rsidR="00C46CB5" w:rsidRPr="00C46CB5" w:rsidTr="00254CA1">
        <w:tc>
          <w:tcPr>
            <w:tcW w:w="5212" w:type="dxa"/>
            <w:gridSpan w:val="2"/>
            <w:tcBorders>
              <w:top w:val="nil"/>
              <w:left w:val="nil"/>
              <w:bottom w:val="nil"/>
              <w:right w:val="nil"/>
            </w:tcBorders>
            <w:hideMark/>
          </w:tcPr>
          <w:p w:rsidR="00544B1D" w:rsidRPr="00C46CB5" w:rsidRDefault="00544B1D" w:rsidP="00544B1D">
            <w:pPr>
              <w:widowControl w:val="0"/>
              <w:spacing w:after="0" w:line="240" w:lineRule="auto"/>
              <w:ind w:left="480" w:firstLine="200"/>
              <w:rPr>
                <w:rFonts w:ascii="Times New Roman" w:eastAsia="Times New Roman" w:hAnsi="Times New Roman" w:cs="Times New Roman"/>
                <w:b/>
                <w:snapToGrid w:val="0"/>
                <w:sz w:val="24"/>
                <w:szCs w:val="24"/>
                <w:lang w:eastAsia="ru-RU"/>
              </w:rPr>
            </w:pPr>
            <w:r w:rsidRPr="00C46CB5">
              <w:rPr>
                <w:rFonts w:ascii="Times New Roman" w:eastAsia="Times New Roman" w:hAnsi="Times New Roman" w:cs="Times New Roman"/>
                <w:b/>
                <w:snapToGrid w:val="0"/>
                <w:sz w:val="24"/>
                <w:szCs w:val="24"/>
                <w:lang w:eastAsia="ru-RU"/>
              </w:rPr>
              <w:t>Постачальник:</w:t>
            </w:r>
          </w:p>
        </w:tc>
        <w:tc>
          <w:tcPr>
            <w:tcW w:w="5094" w:type="dxa"/>
            <w:gridSpan w:val="2"/>
            <w:tcBorders>
              <w:top w:val="nil"/>
              <w:left w:val="nil"/>
              <w:bottom w:val="nil"/>
              <w:right w:val="nil"/>
            </w:tcBorders>
            <w:hideMark/>
          </w:tcPr>
          <w:p w:rsidR="00544B1D" w:rsidRPr="00C46CB5" w:rsidRDefault="00544B1D" w:rsidP="00544B1D">
            <w:pPr>
              <w:widowControl w:val="0"/>
              <w:spacing w:after="0" w:line="240" w:lineRule="auto"/>
              <w:ind w:left="480" w:firstLine="200"/>
              <w:rPr>
                <w:rFonts w:ascii="Times New Roman" w:eastAsia="Times New Roman" w:hAnsi="Times New Roman" w:cs="Times New Roman"/>
                <w:b/>
                <w:snapToGrid w:val="0"/>
                <w:sz w:val="24"/>
                <w:szCs w:val="24"/>
                <w:lang w:eastAsia="ru-RU"/>
              </w:rPr>
            </w:pPr>
            <w:r w:rsidRPr="00C46CB5">
              <w:rPr>
                <w:rFonts w:ascii="Times New Roman" w:eastAsia="Times New Roman" w:hAnsi="Times New Roman" w:cs="Times New Roman"/>
                <w:b/>
                <w:snapToGrid w:val="0"/>
                <w:sz w:val="24"/>
                <w:szCs w:val="24"/>
                <w:lang w:eastAsia="ru-RU"/>
              </w:rPr>
              <w:t>Покупець:</w:t>
            </w:r>
          </w:p>
        </w:tc>
      </w:tr>
      <w:tr w:rsidR="00C46CB5" w:rsidRPr="00C46CB5" w:rsidTr="00254CA1">
        <w:trPr>
          <w:gridAfter w:val="1"/>
          <w:wAfter w:w="308" w:type="dxa"/>
          <w:trHeight w:val="2771"/>
        </w:trPr>
        <w:tc>
          <w:tcPr>
            <w:tcW w:w="5070" w:type="dxa"/>
            <w:tcBorders>
              <w:top w:val="nil"/>
              <w:left w:val="nil"/>
              <w:bottom w:val="nil"/>
              <w:right w:val="nil"/>
            </w:tcBorders>
            <w:hideMark/>
          </w:tcPr>
          <w:p w:rsidR="00544B1D" w:rsidRPr="00C46CB5" w:rsidRDefault="00544B1D" w:rsidP="00544B1D">
            <w:pPr>
              <w:spacing w:after="0" w:line="240" w:lineRule="auto"/>
              <w:contextualSpacing/>
              <w:rPr>
                <w:rFonts w:ascii="Times New Roman" w:hAnsi="Times New Roman" w:cs="Times New Roman"/>
                <w:b/>
                <w:sz w:val="24"/>
                <w:szCs w:val="24"/>
                <w:lang w:eastAsia="uk-UA"/>
              </w:rPr>
            </w:pPr>
            <w:r w:rsidRPr="00C46CB5">
              <w:rPr>
                <w:rFonts w:ascii="Times New Roman" w:hAnsi="Times New Roman" w:cs="Times New Roman"/>
                <w:b/>
                <w:sz w:val="24"/>
                <w:szCs w:val="24"/>
              </w:rPr>
              <w:t>________________________________</w:t>
            </w:r>
          </w:p>
          <w:p w:rsidR="00544B1D" w:rsidRPr="00C46CB5" w:rsidRDefault="00544B1D" w:rsidP="00544B1D">
            <w:pPr>
              <w:spacing w:after="0" w:line="240" w:lineRule="auto"/>
              <w:contextualSpacing/>
              <w:rPr>
                <w:rFonts w:ascii="Times New Roman" w:hAnsi="Times New Roman" w:cs="Times New Roman"/>
                <w:b/>
                <w:sz w:val="24"/>
                <w:szCs w:val="24"/>
              </w:rPr>
            </w:pPr>
            <w:r w:rsidRPr="00C46CB5">
              <w:rPr>
                <w:rFonts w:ascii="Times New Roman" w:hAnsi="Times New Roman" w:cs="Times New Roman"/>
                <w:b/>
                <w:sz w:val="24"/>
                <w:szCs w:val="24"/>
              </w:rPr>
              <w:t>________________________________</w:t>
            </w:r>
          </w:p>
          <w:p w:rsidR="00544B1D" w:rsidRPr="00C46CB5" w:rsidRDefault="00544B1D" w:rsidP="00544B1D">
            <w:pPr>
              <w:spacing w:after="0" w:line="240" w:lineRule="auto"/>
              <w:contextualSpacing/>
              <w:rPr>
                <w:rFonts w:ascii="Times New Roman" w:hAnsi="Times New Roman" w:cs="Times New Roman"/>
                <w:sz w:val="24"/>
                <w:szCs w:val="24"/>
              </w:rPr>
            </w:pPr>
            <w:r w:rsidRPr="00C46CB5">
              <w:rPr>
                <w:rFonts w:ascii="Times New Roman" w:hAnsi="Times New Roman" w:cs="Times New Roman"/>
                <w:sz w:val="24"/>
                <w:szCs w:val="24"/>
              </w:rPr>
              <w:t>Юридична/фактична/поштова адреса:</w:t>
            </w:r>
          </w:p>
          <w:p w:rsidR="00544B1D" w:rsidRPr="00C46CB5" w:rsidRDefault="00544B1D" w:rsidP="00544B1D">
            <w:pPr>
              <w:spacing w:after="0" w:line="240" w:lineRule="auto"/>
              <w:contextualSpacing/>
              <w:rPr>
                <w:rFonts w:ascii="Times New Roman" w:hAnsi="Times New Roman" w:cs="Times New Roman"/>
                <w:sz w:val="24"/>
                <w:szCs w:val="24"/>
              </w:rPr>
            </w:pPr>
            <w:r w:rsidRPr="00C46CB5">
              <w:rPr>
                <w:rFonts w:ascii="Times New Roman" w:hAnsi="Times New Roman" w:cs="Times New Roman"/>
                <w:sz w:val="24"/>
                <w:szCs w:val="24"/>
              </w:rPr>
              <w:t>________________________________</w:t>
            </w:r>
          </w:p>
          <w:p w:rsidR="00544B1D" w:rsidRPr="00C46CB5" w:rsidRDefault="00544B1D" w:rsidP="00544B1D">
            <w:pPr>
              <w:spacing w:after="0" w:line="240" w:lineRule="auto"/>
              <w:contextualSpacing/>
              <w:rPr>
                <w:rFonts w:ascii="Times New Roman" w:hAnsi="Times New Roman" w:cs="Times New Roman"/>
                <w:sz w:val="24"/>
                <w:szCs w:val="24"/>
              </w:rPr>
            </w:pPr>
            <w:r w:rsidRPr="00C46CB5">
              <w:rPr>
                <w:rFonts w:ascii="Times New Roman" w:hAnsi="Times New Roman" w:cs="Times New Roman"/>
                <w:sz w:val="24"/>
                <w:szCs w:val="24"/>
              </w:rPr>
              <w:t>р/р UA__________________________</w:t>
            </w:r>
          </w:p>
          <w:p w:rsidR="00544B1D" w:rsidRPr="00C46CB5" w:rsidRDefault="00544B1D" w:rsidP="00544B1D">
            <w:pPr>
              <w:spacing w:after="0" w:line="240" w:lineRule="auto"/>
              <w:contextualSpacing/>
              <w:rPr>
                <w:rFonts w:ascii="Times New Roman" w:hAnsi="Times New Roman" w:cs="Times New Roman"/>
                <w:sz w:val="24"/>
                <w:szCs w:val="24"/>
              </w:rPr>
            </w:pPr>
            <w:r w:rsidRPr="00C46CB5">
              <w:rPr>
                <w:rFonts w:ascii="Times New Roman" w:hAnsi="Times New Roman" w:cs="Times New Roman"/>
                <w:sz w:val="24"/>
                <w:szCs w:val="24"/>
              </w:rPr>
              <w:t>в ______________________________</w:t>
            </w:r>
          </w:p>
          <w:p w:rsidR="00544B1D" w:rsidRPr="00C46CB5" w:rsidRDefault="00544B1D" w:rsidP="00544B1D">
            <w:pPr>
              <w:spacing w:after="0" w:line="240" w:lineRule="auto"/>
              <w:contextualSpacing/>
              <w:rPr>
                <w:rFonts w:ascii="Times New Roman" w:hAnsi="Times New Roman" w:cs="Times New Roman"/>
                <w:sz w:val="24"/>
                <w:szCs w:val="24"/>
              </w:rPr>
            </w:pPr>
            <w:r w:rsidRPr="00C46CB5">
              <w:rPr>
                <w:rFonts w:ascii="Times New Roman" w:hAnsi="Times New Roman" w:cs="Times New Roman"/>
                <w:sz w:val="24"/>
                <w:szCs w:val="24"/>
              </w:rPr>
              <w:t>Код ЄДРПОУ____________________</w:t>
            </w:r>
          </w:p>
          <w:p w:rsidR="00544B1D" w:rsidRPr="00C46CB5" w:rsidRDefault="00544B1D" w:rsidP="00544B1D">
            <w:pPr>
              <w:spacing w:after="0" w:line="240" w:lineRule="auto"/>
              <w:contextualSpacing/>
              <w:rPr>
                <w:rFonts w:ascii="Times New Roman" w:hAnsi="Times New Roman" w:cs="Times New Roman"/>
                <w:sz w:val="24"/>
                <w:szCs w:val="24"/>
              </w:rPr>
            </w:pPr>
            <w:r w:rsidRPr="00C46CB5">
              <w:rPr>
                <w:rFonts w:ascii="Times New Roman" w:hAnsi="Times New Roman" w:cs="Times New Roman"/>
                <w:sz w:val="24"/>
                <w:szCs w:val="24"/>
              </w:rPr>
              <w:t>ІПН ____________________________</w:t>
            </w:r>
          </w:p>
          <w:p w:rsidR="00544B1D" w:rsidRPr="00C46CB5" w:rsidRDefault="00544B1D" w:rsidP="00544B1D">
            <w:pPr>
              <w:spacing w:after="0" w:line="240" w:lineRule="auto"/>
              <w:contextualSpacing/>
              <w:rPr>
                <w:rFonts w:ascii="Times New Roman" w:hAnsi="Times New Roman" w:cs="Times New Roman"/>
                <w:sz w:val="24"/>
                <w:szCs w:val="24"/>
              </w:rPr>
            </w:pPr>
            <w:r w:rsidRPr="00C46CB5">
              <w:rPr>
                <w:rFonts w:ascii="Times New Roman" w:hAnsi="Times New Roman" w:cs="Times New Roman"/>
                <w:sz w:val="24"/>
                <w:szCs w:val="24"/>
              </w:rPr>
              <w:t>Тел.: ___________________________</w:t>
            </w:r>
          </w:p>
          <w:p w:rsidR="00544B1D" w:rsidRPr="00C46CB5" w:rsidRDefault="00544B1D" w:rsidP="00544B1D">
            <w:pPr>
              <w:spacing w:after="0" w:line="240" w:lineRule="auto"/>
              <w:contextualSpacing/>
              <w:rPr>
                <w:rFonts w:ascii="Times New Roman" w:eastAsia="Times New Roman" w:hAnsi="Times New Roman" w:cs="Times New Roman"/>
                <w:snapToGrid w:val="0"/>
                <w:sz w:val="24"/>
                <w:szCs w:val="24"/>
                <w:lang w:eastAsia="ru-RU"/>
              </w:rPr>
            </w:pPr>
            <w:r w:rsidRPr="00C46CB5">
              <w:rPr>
                <w:rFonts w:ascii="Times New Roman" w:hAnsi="Times New Roman" w:cs="Times New Roman"/>
                <w:sz w:val="24"/>
                <w:szCs w:val="24"/>
                <w:lang w:val="en-US"/>
              </w:rPr>
              <w:t>E</w:t>
            </w:r>
            <w:r w:rsidRPr="00C46CB5">
              <w:rPr>
                <w:rFonts w:ascii="Times New Roman" w:hAnsi="Times New Roman" w:cs="Times New Roman"/>
                <w:sz w:val="24"/>
                <w:szCs w:val="24"/>
              </w:rPr>
              <w:t>-mail:__________________________</w:t>
            </w:r>
          </w:p>
        </w:tc>
        <w:tc>
          <w:tcPr>
            <w:tcW w:w="4928" w:type="dxa"/>
            <w:gridSpan w:val="2"/>
            <w:tcBorders>
              <w:top w:val="nil"/>
              <w:left w:val="nil"/>
              <w:bottom w:val="nil"/>
              <w:right w:val="nil"/>
            </w:tcBorders>
            <w:hideMark/>
          </w:tcPr>
          <w:p w:rsidR="00A91350" w:rsidRPr="00C46CB5" w:rsidRDefault="00A91350" w:rsidP="00A91350">
            <w:pPr>
              <w:spacing w:after="0" w:line="240" w:lineRule="auto"/>
              <w:jc w:val="both"/>
              <w:rPr>
                <w:rFonts w:ascii="Times New Roman" w:hAnsi="Times New Roman" w:cs="Times New Roman"/>
                <w:b/>
                <w:sz w:val="24"/>
                <w:szCs w:val="24"/>
              </w:rPr>
            </w:pPr>
            <w:r w:rsidRPr="00C46CB5">
              <w:rPr>
                <w:rFonts w:ascii="Times New Roman" w:hAnsi="Times New Roman" w:cs="Times New Roman"/>
                <w:b/>
                <w:sz w:val="24"/>
                <w:szCs w:val="24"/>
              </w:rPr>
              <w:t>Комунальне некомерційне підприємство «Ананьївська багатопрофільна міська лікарня Ананьївської міської ради»</w:t>
            </w:r>
          </w:p>
          <w:p w:rsidR="00A91350" w:rsidRPr="00C46CB5" w:rsidRDefault="00A91350" w:rsidP="00A91350">
            <w:pPr>
              <w:spacing w:after="0" w:line="240" w:lineRule="auto"/>
              <w:rPr>
                <w:rFonts w:ascii="Times New Roman" w:hAnsi="Times New Roman" w:cs="Times New Roman"/>
                <w:sz w:val="24"/>
                <w:szCs w:val="24"/>
              </w:rPr>
            </w:pPr>
            <w:r w:rsidRPr="00C46CB5">
              <w:rPr>
                <w:rFonts w:ascii="Times New Roman" w:hAnsi="Times New Roman" w:cs="Times New Roman"/>
                <w:sz w:val="24"/>
                <w:szCs w:val="24"/>
              </w:rPr>
              <w:t>Код ЄДРПОУ  01998615</w:t>
            </w:r>
          </w:p>
          <w:p w:rsidR="00A91350" w:rsidRPr="00C46CB5" w:rsidRDefault="00A91350" w:rsidP="00A91350">
            <w:pPr>
              <w:spacing w:after="0" w:line="240" w:lineRule="auto"/>
              <w:rPr>
                <w:rFonts w:ascii="Times New Roman" w:hAnsi="Times New Roman" w:cs="Times New Roman"/>
                <w:sz w:val="24"/>
                <w:szCs w:val="24"/>
              </w:rPr>
            </w:pPr>
            <w:r w:rsidRPr="00C46CB5">
              <w:rPr>
                <w:rFonts w:ascii="Times New Roman" w:hAnsi="Times New Roman" w:cs="Times New Roman"/>
                <w:sz w:val="24"/>
                <w:szCs w:val="24"/>
              </w:rPr>
              <w:t>Місцезнаходження: 66400, вул. Героїв України, 45, м. Ананьїв, Подільський район, Одеська область</w:t>
            </w:r>
          </w:p>
          <w:p w:rsidR="00A91350" w:rsidRPr="00C46CB5" w:rsidRDefault="00A91350" w:rsidP="00A91350">
            <w:pPr>
              <w:spacing w:after="0" w:line="240" w:lineRule="auto"/>
              <w:rPr>
                <w:rFonts w:ascii="Times New Roman" w:hAnsi="Times New Roman" w:cs="Times New Roman"/>
                <w:sz w:val="24"/>
                <w:szCs w:val="24"/>
              </w:rPr>
            </w:pPr>
            <w:r w:rsidRPr="00C46CB5">
              <w:rPr>
                <w:rFonts w:ascii="Times New Roman" w:hAnsi="Times New Roman" w:cs="Times New Roman"/>
                <w:sz w:val="24"/>
                <w:szCs w:val="24"/>
              </w:rPr>
              <w:t xml:space="preserve">ел. пошта: </w:t>
            </w:r>
            <w:r w:rsidRPr="00C46CB5">
              <w:rPr>
                <w:rFonts w:ascii="Times New Roman" w:hAnsi="Times New Roman" w:cs="Times New Roman"/>
                <w:bCs/>
                <w:sz w:val="24"/>
                <w:szCs w:val="24"/>
              </w:rPr>
              <w:t>ananiev_crb@ukr.net</w:t>
            </w:r>
          </w:p>
          <w:p w:rsidR="00A91350" w:rsidRPr="00C46CB5" w:rsidRDefault="00A91350" w:rsidP="00A91350">
            <w:pPr>
              <w:spacing w:after="0" w:line="240" w:lineRule="auto"/>
              <w:rPr>
                <w:rFonts w:ascii="Times New Roman" w:hAnsi="Times New Roman" w:cs="Times New Roman"/>
                <w:sz w:val="24"/>
                <w:szCs w:val="24"/>
              </w:rPr>
            </w:pPr>
            <w:r w:rsidRPr="00C46CB5">
              <w:rPr>
                <w:rFonts w:ascii="Times New Roman" w:hAnsi="Times New Roman" w:cs="Times New Roman"/>
                <w:sz w:val="24"/>
                <w:szCs w:val="24"/>
              </w:rPr>
              <w:t xml:space="preserve">р/р </w:t>
            </w:r>
            <w:r w:rsidRPr="00C46CB5">
              <w:rPr>
                <w:rFonts w:ascii="Times New Roman" w:hAnsi="Times New Roman" w:cs="Times New Roman"/>
                <w:sz w:val="24"/>
                <w:szCs w:val="24"/>
                <w:lang w:val="en-US"/>
              </w:rPr>
              <w:t>UA</w:t>
            </w:r>
            <w:r w:rsidRPr="00C46CB5">
              <w:rPr>
                <w:rFonts w:ascii="Times New Roman" w:hAnsi="Times New Roman"/>
                <w:sz w:val="24"/>
                <w:szCs w:val="24"/>
                <w:shd w:val="clear" w:color="auto" w:fill="FFFFFF"/>
              </w:rPr>
              <w:t>473204780000026003924859604</w:t>
            </w:r>
          </w:p>
          <w:p w:rsidR="00A91350" w:rsidRPr="00C46CB5" w:rsidRDefault="00A91350" w:rsidP="00A91350">
            <w:pPr>
              <w:spacing w:after="0" w:line="240" w:lineRule="auto"/>
              <w:rPr>
                <w:rFonts w:ascii="Times New Roman" w:hAnsi="Times New Roman" w:cs="Times New Roman"/>
                <w:sz w:val="24"/>
                <w:szCs w:val="24"/>
              </w:rPr>
            </w:pPr>
            <w:r w:rsidRPr="00C46CB5">
              <w:rPr>
                <w:rFonts w:ascii="Times New Roman" w:hAnsi="Times New Roman" w:cs="Times New Roman"/>
                <w:sz w:val="24"/>
                <w:szCs w:val="24"/>
              </w:rPr>
              <w:t>Банк: АБ «Укргазбанк»</w:t>
            </w:r>
          </w:p>
          <w:p w:rsidR="00544B1D" w:rsidRPr="00C46CB5" w:rsidRDefault="00A91350" w:rsidP="00A91350">
            <w:pPr>
              <w:spacing w:after="0" w:line="240" w:lineRule="auto"/>
              <w:rPr>
                <w:rFonts w:ascii="Times New Roman" w:hAnsi="Times New Roman" w:cs="Times New Roman"/>
                <w:sz w:val="24"/>
                <w:szCs w:val="24"/>
              </w:rPr>
            </w:pPr>
            <w:r w:rsidRPr="00C46CB5">
              <w:rPr>
                <w:rFonts w:ascii="Times New Roman" w:hAnsi="Times New Roman" w:cs="Times New Roman"/>
                <w:sz w:val="24"/>
                <w:szCs w:val="24"/>
              </w:rPr>
              <w:t>МФО: 320478</w:t>
            </w:r>
          </w:p>
          <w:p w:rsidR="00544B1D" w:rsidRPr="00C46CB5" w:rsidRDefault="00544B1D" w:rsidP="00544B1D">
            <w:pPr>
              <w:spacing w:after="0" w:line="240" w:lineRule="auto"/>
              <w:rPr>
                <w:rFonts w:ascii="Times New Roman" w:hAnsi="Times New Roman" w:cs="Times New Roman"/>
                <w:sz w:val="24"/>
                <w:szCs w:val="24"/>
              </w:rPr>
            </w:pPr>
          </w:p>
        </w:tc>
      </w:tr>
      <w:tr w:rsidR="00544B1D" w:rsidRPr="00C46CB5" w:rsidTr="00254CA1">
        <w:tc>
          <w:tcPr>
            <w:tcW w:w="5212" w:type="dxa"/>
            <w:gridSpan w:val="2"/>
            <w:tcBorders>
              <w:top w:val="nil"/>
              <w:left w:val="nil"/>
              <w:bottom w:val="nil"/>
              <w:right w:val="nil"/>
            </w:tcBorders>
          </w:tcPr>
          <w:p w:rsidR="00544B1D" w:rsidRPr="00C46CB5" w:rsidRDefault="00544B1D" w:rsidP="00544B1D">
            <w:pPr>
              <w:spacing w:after="0" w:line="240" w:lineRule="auto"/>
              <w:contextualSpacing/>
              <w:rPr>
                <w:rFonts w:ascii="Times New Roman" w:hAnsi="Times New Roman" w:cs="Times New Roman"/>
                <w:b/>
                <w:sz w:val="24"/>
                <w:szCs w:val="24"/>
              </w:rPr>
            </w:pPr>
            <w:r w:rsidRPr="00C46CB5">
              <w:rPr>
                <w:rFonts w:ascii="Times New Roman" w:hAnsi="Times New Roman" w:cs="Times New Roman"/>
                <w:b/>
                <w:sz w:val="24"/>
                <w:szCs w:val="24"/>
              </w:rPr>
              <w:t>_______________</w:t>
            </w:r>
          </w:p>
          <w:p w:rsidR="00544B1D" w:rsidRPr="00C46CB5" w:rsidRDefault="00544B1D" w:rsidP="00544B1D">
            <w:pPr>
              <w:spacing w:after="0" w:line="240" w:lineRule="auto"/>
              <w:contextualSpacing/>
              <w:rPr>
                <w:rFonts w:ascii="Times New Roman" w:hAnsi="Times New Roman" w:cs="Times New Roman"/>
                <w:b/>
                <w:sz w:val="24"/>
                <w:szCs w:val="24"/>
              </w:rPr>
            </w:pPr>
          </w:p>
          <w:p w:rsidR="00544B1D" w:rsidRPr="00C46CB5" w:rsidRDefault="00544B1D" w:rsidP="00544B1D">
            <w:pPr>
              <w:spacing w:after="0" w:line="240" w:lineRule="auto"/>
              <w:contextualSpacing/>
              <w:rPr>
                <w:rFonts w:ascii="Times New Roman" w:hAnsi="Times New Roman" w:cs="Times New Roman"/>
                <w:b/>
                <w:sz w:val="24"/>
                <w:szCs w:val="24"/>
              </w:rPr>
            </w:pPr>
            <w:r w:rsidRPr="00C46CB5">
              <w:rPr>
                <w:rFonts w:ascii="Times New Roman" w:hAnsi="Times New Roman" w:cs="Times New Roman"/>
                <w:b/>
                <w:sz w:val="24"/>
                <w:szCs w:val="24"/>
              </w:rPr>
              <w:t xml:space="preserve">_________________/________________/ </w:t>
            </w:r>
          </w:p>
          <w:p w:rsidR="00544B1D" w:rsidRPr="00C46CB5" w:rsidRDefault="00544B1D" w:rsidP="00544B1D">
            <w:pPr>
              <w:widowControl w:val="0"/>
              <w:spacing w:after="0" w:line="240" w:lineRule="auto"/>
              <w:jc w:val="both"/>
              <w:rPr>
                <w:rFonts w:ascii="Times New Roman" w:eastAsia="Times New Roman" w:hAnsi="Times New Roman" w:cs="Times New Roman"/>
                <w:snapToGrid w:val="0"/>
                <w:sz w:val="24"/>
                <w:szCs w:val="24"/>
                <w:lang w:eastAsia="ru-RU"/>
              </w:rPr>
            </w:pPr>
            <w:r w:rsidRPr="00C46CB5">
              <w:rPr>
                <w:rFonts w:ascii="Times New Roman" w:eastAsia="Times New Roman" w:hAnsi="Times New Roman" w:cs="Times New Roman"/>
                <w:snapToGrid w:val="0"/>
                <w:sz w:val="24"/>
                <w:szCs w:val="24"/>
                <w:lang w:eastAsia="ru-RU"/>
              </w:rPr>
              <w:t>М.П.</w:t>
            </w:r>
          </w:p>
        </w:tc>
        <w:tc>
          <w:tcPr>
            <w:tcW w:w="5094" w:type="dxa"/>
            <w:gridSpan w:val="2"/>
            <w:tcBorders>
              <w:top w:val="nil"/>
              <w:left w:val="nil"/>
              <w:bottom w:val="nil"/>
              <w:right w:val="nil"/>
            </w:tcBorders>
          </w:tcPr>
          <w:p w:rsidR="00A91350" w:rsidRPr="00C46CB5" w:rsidRDefault="00A91350" w:rsidP="00A91350">
            <w:pPr>
              <w:widowControl w:val="0"/>
              <w:autoSpaceDN w:val="0"/>
              <w:spacing w:after="0" w:line="240" w:lineRule="auto"/>
              <w:ind w:left="-109"/>
              <w:textAlignment w:val="baseline"/>
              <w:rPr>
                <w:rFonts w:ascii="Times New Roman" w:eastAsia="Times New Roman" w:hAnsi="Times New Roman" w:cs="Times New Roman"/>
                <w:b/>
                <w:kern w:val="3"/>
                <w:sz w:val="24"/>
                <w:szCs w:val="24"/>
                <w:lang w:eastAsia="ru-RU"/>
              </w:rPr>
            </w:pPr>
            <w:r w:rsidRPr="00C46CB5">
              <w:rPr>
                <w:rFonts w:ascii="Times New Roman" w:eastAsia="Times New Roman" w:hAnsi="Times New Roman" w:cs="Times New Roman"/>
                <w:b/>
                <w:kern w:val="3"/>
                <w:sz w:val="24"/>
                <w:szCs w:val="24"/>
                <w:lang w:eastAsia="ru-RU"/>
              </w:rPr>
              <w:t>Директор</w:t>
            </w:r>
          </w:p>
          <w:p w:rsidR="00A91350" w:rsidRPr="00C46CB5" w:rsidRDefault="00A91350" w:rsidP="00A91350">
            <w:pPr>
              <w:widowControl w:val="0"/>
              <w:autoSpaceDN w:val="0"/>
              <w:spacing w:after="0" w:line="240" w:lineRule="auto"/>
              <w:ind w:left="-109"/>
              <w:textAlignment w:val="baseline"/>
              <w:rPr>
                <w:rFonts w:ascii="Times New Roman" w:eastAsia="Times New Roman" w:hAnsi="Times New Roman" w:cs="Times New Roman"/>
                <w:b/>
                <w:kern w:val="3"/>
                <w:sz w:val="24"/>
                <w:szCs w:val="24"/>
                <w:lang w:eastAsia="ru-RU"/>
              </w:rPr>
            </w:pPr>
          </w:p>
          <w:p w:rsidR="00544B1D" w:rsidRPr="00C46CB5" w:rsidRDefault="00A91350" w:rsidP="00A91350">
            <w:pPr>
              <w:autoSpaceDN w:val="0"/>
              <w:spacing w:after="0" w:line="240" w:lineRule="auto"/>
              <w:ind w:left="-109"/>
              <w:textAlignment w:val="baseline"/>
              <w:rPr>
                <w:rFonts w:ascii="Times New Roman" w:eastAsia="Times New Roman" w:hAnsi="Times New Roman" w:cs="Times New Roman"/>
                <w:b/>
                <w:kern w:val="3"/>
                <w:sz w:val="24"/>
                <w:szCs w:val="24"/>
                <w:lang w:eastAsia="ru-RU"/>
              </w:rPr>
            </w:pPr>
            <w:r w:rsidRPr="00C46CB5">
              <w:rPr>
                <w:rFonts w:ascii="Times New Roman" w:eastAsia="Times New Roman" w:hAnsi="Times New Roman" w:cs="Times New Roman"/>
                <w:b/>
                <w:kern w:val="3"/>
                <w:sz w:val="24"/>
                <w:szCs w:val="24"/>
                <w:lang w:eastAsia="ru-RU"/>
              </w:rPr>
              <w:t>________Анатолій КОЙЧЕВ</w:t>
            </w:r>
          </w:p>
          <w:p w:rsidR="00544B1D" w:rsidRPr="00C46CB5" w:rsidRDefault="00544B1D" w:rsidP="00544B1D">
            <w:pPr>
              <w:spacing w:after="0" w:line="240" w:lineRule="auto"/>
              <w:ind w:left="-109"/>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М.П.</w:t>
            </w:r>
          </w:p>
        </w:tc>
      </w:tr>
    </w:tbl>
    <w:p w:rsidR="00544B1D" w:rsidRPr="00C46CB5" w:rsidRDefault="00544B1D" w:rsidP="00544B1D">
      <w:pPr>
        <w:spacing w:after="0" w:line="240" w:lineRule="auto"/>
        <w:jc w:val="right"/>
        <w:rPr>
          <w:rFonts w:ascii="Times New Roman" w:eastAsia="Times New Roman" w:hAnsi="Times New Roman" w:cs="Times New Roman"/>
          <w:b/>
          <w:sz w:val="24"/>
          <w:szCs w:val="24"/>
        </w:rPr>
      </w:pPr>
    </w:p>
    <w:p w:rsidR="00544B1D" w:rsidRPr="00C46CB5" w:rsidRDefault="00544B1D" w:rsidP="00544B1D">
      <w:pPr>
        <w:spacing w:after="0" w:line="240" w:lineRule="auto"/>
        <w:ind w:right="-262"/>
        <w:jc w:val="both"/>
        <w:rPr>
          <w:rFonts w:ascii="Times New Roman" w:hAnsi="Times New Roman" w:cs="Times New Roman"/>
          <w:b/>
          <w:bCs/>
          <w:iCs/>
          <w:sz w:val="24"/>
          <w:szCs w:val="24"/>
        </w:rPr>
      </w:pPr>
    </w:p>
    <w:p w:rsidR="00544B1D" w:rsidRPr="00C46CB5" w:rsidRDefault="00544B1D" w:rsidP="00544B1D">
      <w:pPr>
        <w:spacing w:after="0" w:line="240" w:lineRule="auto"/>
        <w:ind w:right="-262"/>
        <w:jc w:val="both"/>
        <w:rPr>
          <w:rFonts w:ascii="Times New Roman" w:hAnsi="Times New Roman" w:cs="Times New Roman"/>
          <w:b/>
          <w:bCs/>
          <w:i/>
          <w:iCs/>
        </w:rPr>
      </w:pPr>
      <w:r w:rsidRPr="00C46CB5">
        <w:rPr>
          <w:rFonts w:ascii="Times New Roman" w:hAnsi="Times New Roman" w:cs="Times New Roman"/>
          <w:b/>
          <w:bCs/>
          <w:i/>
          <w:iCs/>
        </w:rPr>
        <w:t xml:space="preserve">Примітка: </w:t>
      </w:r>
    </w:p>
    <w:p w:rsidR="00544B1D" w:rsidRPr="00C46CB5" w:rsidRDefault="00544B1D" w:rsidP="00544B1D">
      <w:pPr>
        <w:spacing w:after="0" w:line="240" w:lineRule="auto"/>
        <w:ind w:right="-262"/>
        <w:jc w:val="both"/>
        <w:rPr>
          <w:rFonts w:ascii="Times New Roman" w:hAnsi="Times New Roman" w:cs="Times New Roman"/>
          <w:b/>
          <w:bCs/>
          <w:i/>
          <w:iCs/>
        </w:rPr>
      </w:pPr>
      <w:r w:rsidRPr="00C46CB5">
        <w:rPr>
          <w:rFonts w:ascii="Times New Roman" w:hAnsi="Times New Roman" w:cs="Times New Roman"/>
          <w:b/>
          <w:bCs/>
          <w:i/>
          <w:iCs/>
        </w:rPr>
        <w:t>У разі згоди з цим проектом договору, Учасник торгів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544B1D" w:rsidRPr="00C46CB5" w:rsidRDefault="00544B1D" w:rsidP="00544B1D">
      <w:pPr>
        <w:spacing w:after="0" w:line="240" w:lineRule="auto"/>
        <w:ind w:left="7080" w:firstLine="708"/>
        <w:jc w:val="both"/>
        <w:rPr>
          <w:rFonts w:ascii="Times New Roman" w:hAnsi="Times New Roman" w:cs="Times New Roman"/>
          <w:sz w:val="24"/>
          <w:szCs w:val="24"/>
        </w:rPr>
      </w:pPr>
    </w:p>
    <w:p w:rsidR="00B330F9" w:rsidRPr="00C46CB5" w:rsidRDefault="00B330F9" w:rsidP="00544B1D">
      <w:pPr>
        <w:widowControl w:val="0"/>
        <w:autoSpaceDE w:val="0"/>
        <w:autoSpaceDN w:val="0"/>
        <w:adjustRightInd w:val="0"/>
        <w:spacing w:after="0" w:line="240" w:lineRule="auto"/>
        <w:rPr>
          <w:rFonts w:ascii="Times New Roman" w:hAnsi="Times New Roman" w:cs="Times New Roman"/>
          <w:sz w:val="24"/>
          <w:szCs w:val="24"/>
        </w:rPr>
      </w:pPr>
    </w:p>
    <w:p w:rsidR="00B330F9" w:rsidRPr="00C46CB5" w:rsidRDefault="00B330F9" w:rsidP="00544B1D">
      <w:pPr>
        <w:spacing w:after="0" w:line="240" w:lineRule="auto"/>
        <w:rPr>
          <w:rFonts w:ascii="Times New Roman" w:hAnsi="Times New Roman" w:cs="Times New Roman"/>
          <w:sz w:val="24"/>
          <w:szCs w:val="24"/>
        </w:rPr>
      </w:pPr>
    </w:p>
    <w:p w:rsidR="00B330F9" w:rsidRPr="00C46CB5" w:rsidRDefault="00B330F9" w:rsidP="00544B1D">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p>
    <w:p w:rsidR="00254CA1" w:rsidRPr="00C46CB5" w:rsidRDefault="00254CA1" w:rsidP="00544B1D">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p>
    <w:p w:rsidR="00A91350" w:rsidRPr="00C46CB5" w:rsidRDefault="00A91350" w:rsidP="00544B1D">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p>
    <w:p w:rsidR="00254CA1" w:rsidRPr="00C46CB5" w:rsidRDefault="00254CA1" w:rsidP="00544B1D">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p>
    <w:p w:rsidR="00254CA1" w:rsidRPr="00C46CB5" w:rsidRDefault="00254CA1" w:rsidP="00544B1D">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p>
    <w:p w:rsidR="00261AD8" w:rsidRPr="00C46CB5" w:rsidRDefault="00261AD8" w:rsidP="00544B1D">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16"/>
          <w:szCs w:val="16"/>
          <w:lang w:eastAsia="ru-RU"/>
        </w:rPr>
      </w:pPr>
    </w:p>
    <w:p w:rsidR="00B330F9" w:rsidRPr="00C46CB5" w:rsidRDefault="00B330F9" w:rsidP="00544B1D">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16"/>
          <w:szCs w:val="16"/>
          <w:lang w:eastAsia="ru-RU"/>
        </w:rPr>
      </w:pPr>
      <w:r w:rsidRPr="00C46CB5">
        <w:rPr>
          <w:rFonts w:ascii="Times New Roman" w:eastAsia="Times New Roman" w:hAnsi="Times New Roman" w:cs="Times New Roman"/>
          <w:b/>
          <w:bCs/>
          <w:i/>
          <w:iCs/>
          <w:sz w:val="16"/>
          <w:szCs w:val="16"/>
          <w:lang w:eastAsia="ru-RU"/>
        </w:rPr>
        <w:t>Додаток 3</w:t>
      </w:r>
    </w:p>
    <w:p w:rsidR="00B330F9" w:rsidRPr="00C46CB5" w:rsidRDefault="00B330F9" w:rsidP="00544B1D">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16"/>
          <w:szCs w:val="16"/>
          <w:lang w:eastAsia="ru-RU"/>
        </w:rPr>
      </w:pPr>
      <w:r w:rsidRPr="00C46CB5">
        <w:rPr>
          <w:rFonts w:ascii="Times New Roman" w:eastAsia="Times New Roman" w:hAnsi="Times New Roman" w:cs="Times New Roman"/>
          <w:b/>
          <w:bCs/>
          <w:i/>
          <w:iCs/>
          <w:sz w:val="16"/>
          <w:szCs w:val="16"/>
          <w:lang w:eastAsia="ru-RU"/>
        </w:rPr>
        <w:t xml:space="preserve">до тендерної документації </w:t>
      </w:r>
    </w:p>
    <w:p w:rsidR="00254CA1" w:rsidRPr="00C46CB5" w:rsidRDefault="00254CA1" w:rsidP="00544B1D">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p>
    <w:p w:rsidR="00261AD8" w:rsidRPr="00C46CB5" w:rsidRDefault="00CF772B" w:rsidP="00261AD8">
      <w:pPr>
        <w:widowControl w:val="0"/>
        <w:tabs>
          <w:tab w:val="left" w:pos="4860"/>
        </w:tabs>
        <w:autoSpaceDE w:val="0"/>
        <w:autoSpaceDN w:val="0"/>
        <w:adjustRightInd w:val="0"/>
        <w:spacing w:after="0" w:line="240" w:lineRule="auto"/>
        <w:jc w:val="center"/>
        <w:rPr>
          <w:rFonts w:ascii="Times New Roman" w:hAnsi="Times New Roman" w:cs="Times New Roman"/>
          <w:b/>
          <w:bCs/>
          <w:sz w:val="24"/>
          <w:szCs w:val="24"/>
        </w:rPr>
      </w:pPr>
      <w:r w:rsidRPr="00C46CB5">
        <w:rPr>
          <w:rFonts w:ascii="Times New Roman" w:hAnsi="Times New Roman" w:cs="Times New Roman"/>
          <w:b/>
          <w:bCs/>
          <w:sz w:val="24"/>
          <w:szCs w:val="24"/>
        </w:rPr>
        <w:t>Код згідно ДК 021:2015 «Єдиний закупівельний словник»</w:t>
      </w:r>
    </w:p>
    <w:p w:rsidR="00CF772B" w:rsidRPr="00C46CB5" w:rsidRDefault="00CF772B" w:rsidP="00261AD8">
      <w:pPr>
        <w:widowControl w:val="0"/>
        <w:tabs>
          <w:tab w:val="left" w:pos="4860"/>
        </w:tabs>
        <w:autoSpaceDE w:val="0"/>
        <w:autoSpaceDN w:val="0"/>
        <w:adjustRightInd w:val="0"/>
        <w:spacing w:after="0" w:line="240" w:lineRule="auto"/>
        <w:jc w:val="center"/>
        <w:rPr>
          <w:rFonts w:ascii="Times New Roman" w:hAnsi="Times New Roman" w:cs="Times New Roman"/>
          <w:b/>
          <w:bCs/>
          <w:sz w:val="24"/>
          <w:szCs w:val="24"/>
        </w:rPr>
      </w:pPr>
      <w:r w:rsidRPr="00C46CB5">
        <w:rPr>
          <w:rFonts w:ascii="Times New Roman" w:hAnsi="Times New Roman" w:cs="Times New Roman"/>
          <w:b/>
          <w:bCs/>
          <w:sz w:val="24"/>
          <w:szCs w:val="24"/>
        </w:rPr>
        <w:t xml:space="preserve">33600000 – 6 </w:t>
      </w:r>
      <w:r w:rsidR="00261AD8" w:rsidRPr="00C46CB5">
        <w:rPr>
          <w:rFonts w:ascii="Times New Roman" w:hAnsi="Times New Roman" w:cs="Times New Roman"/>
          <w:b/>
          <w:bCs/>
          <w:sz w:val="24"/>
          <w:szCs w:val="24"/>
        </w:rPr>
        <w:t>«Ф</w:t>
      </w:r>
      <w:r w:rsidRPr="00C46CB5">
        <w:rPr>
          <w:rFonts w:ascii="Times New Roman" w:hAnsi="Times New Roman" w:cs="Times New Roman"/>
          <w:b/>
          <w:bCs/>
          <w:sz w:val="24"/>
          <w:szCs w:val="24"/>
        </w:rPr>
        <w:t>армацевтична продукція</w:t>
      </w:r>
      <w:r w:rsidR="00261AD8" w:rsidRPr="00C46CB5">
        <w:rPr>
          <w:rFonts w:ascii="Times New Roman" w:hAnsi="Times New Roman" w:cs="Times New Roman"/>
          <w:b/>
          <w:bCs/>
          <w:sz w:val="24"/>
          <w:szCs w:val="24"/>
        </w:rPr>
        <w:t>»</w:t>
      </w:r>
    </w:p>
    <w:p w:rsidR="00261AD8" w:rsidRPr="00C46CB5" w:rsidRDefault="00261AD8" w:rsidP="00261AD8">
      <w:pPr>
        <w:widowControl w:val="0"/>
        <w:tabs>
          <w:tab w:val="left" w:pos="4860"/>
        </w:tabs>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p w:rsidR="00CF772B" w:rsidRPr="00C46CB5" w:rsidRDefault="001763E3" w:rsidP="00261AD8">
      <w:pPr>
        <w:spacing w:after="0" w:line="240" w:lineRule="auto"/>
        <w:jc w:val="center"/>
        <w:outlineLvl w:val="0"/>
        <w:rPr>
          <w:rFonts w:ascii="Times New Roman" w:eastAsia="Times New Roman" w:hAnsi="Times New Roman" w:cs="Times New Roman"/>
          <w:b/>
          <w:sz w:val="24"/>
          <w:szCs w:val="24"/>
          <w:lang w:eastAsia="ru-RU"/>
        </w:rPr>
      </w:pPr>
      <w:r w:rsidRPr="00C46CB5">
        <w:rPr>
          <w:rFonts w:ascii="Times New Roman" w:eastAsia="Times New Roman" w:hAnsi="Times New Roman" w:cs="Times New Roman"/>
          <w:b/>
          <w:sz w:val="24"/>
          <w:szCs w:val="24"/>
          <w:lang w:eastAsia="ru-RU"/>
        </w:rPr>
        <w:t>МЕДИКО-ТЕХНІЧНІ ВИМОГИ</w:t>
      </w:r>
    </w:p>
    <w:p w:rsidR="00A44A61" w:rsidRPr="00C46CB5" w:rsidRDefault="00A44A61" w:rsidP="00261AD8">
      <w:pPr>
        <w:spacing w:after="0" w:line="240" w:lineRule="auto"/>
        <w:jc w:val="center"/>
        <w:outlineLvl w:val="0"/>
        <w:rPr>
          <w:rFonts w:ascii="Times New Roman" w:eastAsia="Times New Roman" w:hAnsi="Times New Roman" w:cs="Times New Roman"/>
          <w:b/>
          <w:sz w:val="24"/>
          <w:szCs w:val="24"/>
          <w:lang w:eastAsia="ru-RU"/>
        </w:rPr>
      </w:pPr>
    </w:p>
    <w:p w:rsidR="00A44A61" w:rsidRPr="00C46CB5" w:rsidRDefault="00A44A61" w:rsidP="00A44A61">
      <w:pPr>
        <w:keepNext/>
        <w:spacing w:after="0" w:line="240" w:lineRule="auto"/>
        <w:jc w:val="center"/>
        <w:rPr>
          <w:rFonts w:ascii="Times New Roman" w:eastAsia="Times New Roman" w:hAnsi="Times New Roman" w:cs="Times New Roman"/>
          <w:b/>
          <w:sz w:val="24"/>
          <w:szCs w:val="24"/>
        </w:rPr>
      </w:pPr>
      <w:r w:rsidRPr="00C46CB5">
        <w:rPr>
          <w:rFonts w:ascii="Times New Roman" w:eastAsia="Times New Roman" w:hAnsi="Times New Roman" w:cs="Times New Roman"/>
          <w:b/>
          <w:sz w:val="24"/>
          <w:szCs w:val="24"/>
        </w:rPr>
        <w:t>ІНФОРМАЦІЯ</w:t>
      </w:r>
    </w:p>
    <w:p w:rsidR="00A44A61" w:rsidRPr="00C46CB5" w:rsidRDefault="00A44A61" w:rsidP="00A44A61">
      <w:pPr>
        <w:keepNext/>
        <w:spacing w:after="0" w:line="240" w:lineRule="auto"/>
        <w:jc w:val="center"/>
        <w:rPr>
          <w:rFonts w:ascii="Times New Roman" w:eastAsia="Times New Roman" w:hAnsi="Times New Roman" w:cs="Times New Roman"/>
          <w:b/>
          <w:sz w:val="24"/>
          <w:szCs w:val="24"/>
        </w:rPr>
      </w:pPr>
      <w:r w:rsidRPr="00C46CB5">
        <w:rPr>
          <w:rFonts w:ascii="Times New Roman" w:eastAsia="Times New Roman" w:hAnsi="Times New Roman" w:cs="Times New Roman"/>
          <w:b/>
          <w:sz w:val="24"/>
          <w:szCs w:val="24"/>
        </w:rPr>
        <w:t xml:space="preserve">про необхідні технічні, якісні та кількісні характеристики предмета закупівлі, </w:t>
      </w:r>
    </w:p>
    <w:p w:rsidR="00A44A61" w:rsidRPr="00C46CB5" w:rsidRDefault="00A44A61" w:rsidP="00A44A61">
      <w:pPr>
        <w:keepNext/>
        <w:spacing w:after="0" w:line="240" w:lineRule="auto"/>
        <w:jc w:val="center"/>
        <w:rPr>
          <w:rFonts w:ascii="Times New Roman" w:eastAsia="Times New Roman" w:hAnsi="Times New Roman" w:cs="Times New Roman"/>
          <w:b/>
          <w:sz w:val="24"/>
          <w:szCs w:val="24"/>
        </w:rPr>
      </w:pPr>
      <w:r w:rsidRPr="00C46CB5">
        <w:rPr>
          <w:rFonts w:ascii="Times New Roman" w:eastAsia="Times New Roman" w:hAnsi="Times New Roman" w:cs="Times New Roman"/>
          <w:b/>
          <w:sz w:val="24"/>
          <w:szCs w:val="24"/>
        </w:rPr>
        <w:t>в тому числі та документи, які повинен надати учасник для підтвердження відповідності зазначеним характеристик</w:t>
      </w:r>
    </w:p>
    <w:p w:rsidR="00A44A61" w:rsidRPr="00C46CB5" w:rsidRDefault="00A44A61" w:rsidP="00A44A61">
      <w:pPr>
        <w:spacing w:after="0" w:line="240" w:lineRule="auto"/>
        <w:ind w:firstLine="567"/>
        <w:jc w:val="both"/>
        <w:rPr>
          <w:rFonts w:ascii="Times New Roman" w:eastAsia="Times New Roman" w:hAnsi="Times New Roman" w:cs="Times New Roman"/>
          <w:sz w:val="24"/>
          <w:szCs w:val="24"/>
        </w:rPr>
      </w:pPr>
      <w:r w:rsidRPr="00C46CB5">
        <w:rPr>
          <w:rFonts w:ascii="Times New Roman" w:eastAsia="Times New Roman" w:hAnsi="Times New Roman" w:cs="Times New Roman"/>
          <w:sz w:val="24"/>
          <w:szCs w:val="24"/>
        </w:rPr>
        <w:t>У разі подання пропозиції, яка не відповідає технічним вимогам, пропозиція не буде розглядатись та буде відхилена як така, що не відповідає вимогам тендерної документації (надалі - ТД).</w:t>
      </w:r>
    </w:p>
    <w:p w:rsidR="00A44A61" w:rsidRPr="00C46CB5" w:rsidRDefault="00A44A61" w:rsidP="00A44A61">
      <w:pPr>
        <w:spacing w:after="0" w:line="240" w:lineRule="auto"/>
        <w:ind w:firstLine="851"/>
        <w:jc w:val="both"/>
        <w:rPr>
          <w:rFonts w:ascii="Times New Roman" w:eastAsia="Times New Roman" w:hAnsi="Times New Roman" w:cs="Times New Roman"/>
          <w:b/>
          <w:sz w:val="24"/>
          <w:szCs w:val="24"/>
          <w:highlight w:val="white"/>
        </w:rPr>
      </w:pPr>
      <w:r w:rsidRPr="00C46CB5">
        <w:rPr>
          <w:rFonts w:ascii="Times New Roman" w:eastAsia="Times New Roman" w:hAnsi="Times New Roman" w:cs="Times New Roman"/>
          <w:b/>
          <w:sz w:val="24"/>
          <w:szCs w:val="24"/>
          <w:highlight w:val="white"/>
        </w:rPr>
        <w:t>Запропонований учасником товар повинен відповідати таким вимогам.</w:t>
      </w:r>
    </w:p>
    <w:p w:rsidR="00A44A61" w:rsidRPr="00C46CB5" w:rsidRDefault="00A44A61" w:rsidP="00A44A61">
      <w:pPr>
        <w:numPr>
          <w:ilvl w:val="0"/>
          <w:numId w:val="17"/>
        </w:numPr>
        <w:suppressAutoHyphens w:val="0"/>
        <w:spacing w:after="0" w:line="240" w:lineRule="auto"/>
        <w:ind w:left="0" w:firstLine="426"/>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lastRenderedPageBreak/>
        <w:t>Товар повинен бути зареєстрованим та дозволеним  до  застосування в Україні</w:t>
      </w:r>
      <w:r w:rsidR="00DF359E" w:rsidRPr="00C46CB5">
        <w:rPr>
          <w:rFonts w:ascii="Times New Roman" w:eastAsia="Times New Roman" w:hAnsi="Times New Roman" w:cs="Times New Roman"/>
          <w:sz w:val="24"/>
          <w:szCs w:val="24"/>
          <w:highlight w:val="white"/>
        </w:rPr>
        <w:t xml:space="preserve"> (при поставці товару обов’язкова наявність завірених належним чином декларації відповідності або сертифікати якості або технічні паспорти на кожну окрему партію товару)</w:t>
      </w:r>
      <w:r w:rsidRPr="00C46CB5">
        <w:rPr>
          <w:rFonts w:ascii="Times New Roman" w:eastAsia="Times New Roman" w:hAnsi="Times New Roman" w:cs="Times New Roman"/>
          <w:sz w:val="24"/>
          <w:szCs w:val="24"/>
          <w:highlight w:val="white"/>
        </w:rPr>
        <w:t>. Всі препарати повинні входити в Державний реєстр лікарських засобів.</w:t>
      </w:r>
    </w:p>
    <w:p w:rsidR="00A44A61" w:rsidRPr="00C46CB5" w:rsidRDefault="00A44A61" w:rsidP="00A44A61">
      <w:pPr>
        <w:numPr>
          <w:ilvl w:val="0"/>
          <w:numId w:val="17"/>
        </w:numPr>
        <w:suppressAutoHyphens w:val="0"/>
        <w:spacing w:after="0" w:line="240" w:lineRule="auto"/>
        <w:ind w:left="0" w:firstLine="426"/>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 xml:space="preserve">Дозування, форма випуску, концентрація повинні відповідати специфікації. Товар повинен мати методичні вказівки щодо його застосування. </w:t>
      </w:r>
    </w:p>
    <w:p w:rsidR="00A44A61" w:rsidRPr="00C46CB5" w:rsidRDefault="00A44A61" w:rsidP="00A44A61">
      <w:pPr>
        <w:numPr>
          <w:ilvl w:val="0"/>
          <w:numId w:val="17"/>
        </w:numPr>
        <w:suppressAutoHyphens w:val="0"/>
        <w:spacing w:after="0" w:line="240" w:lineRule="auto"/>
        <w:ind w:left="0" w:firstLine="426"/>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 xml:space="preserve">Залишковий термін придатності на момент постачання товару повинен бути не менше ніж 75% до загального терміну їх придатності, встановленому в інструкції по використанню. </w:t>
      </w:r>
    </w:p>
    <w:p w:rsidR="00A44A61" w:rsidRPr="00C46CB5" w:rsidRDefault="00A44A61" w:rsidP="00A44A61">
      <w:pPr>
        <w:spacing w:after="0" w:line="240" w:lineRule="auto"/>
        <w:ind w:firstLine="709"/>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Учасники, які пропонують фармацевтичні препарати іноземного виробництва,   у складі своєї пропозиції зобов’язані надати сертифікати якості та висновки про якість ввезеного лікарського засобу  на товар, який вже знаходиться на території України, пройшов весь необхідний контроль та термін придатності якого становить не менше 75% від загального строку придатності визначеного виробником (термін придатності, який вказано у сертифікаті якості та у висновку про якість ввезеного лікарського засобу  на товар має бути не  менше 75% від загального строку придатності  визначеного виробником). Учасники, які пропонують лікарські препарати вітчизняного виробництва, у складі своєї пропозиції надають гарантійний лист, що термін придатності лікарських препаратів становитиме на момент постачання не менше 75% від загального строку придатності  визначеного виробником.</w:t>
      </w:r>
    </w:p>
    <w:p w:rsidR="00A44A61" w:rsidRPr="00C46CB5" w:rsidRDefault="00A44A61" w:rsidP="00A44A61">
      <w:pPr>
        <w:numPr>
          <w:ilvl w:val="0"/>
          <w:numId w:val="17"/>
        </w:numPr>
        <w:suppressAutoHyphens w:val="0"/>
        <w:spacing w:after="0" w:line="240" w:lineRule="auto"/>
        <w:ind w:left="0" w:firstLine="426"/>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Лікарські засоби повинні бути внесені до реєстру оптово-відпускних цін на лікарські засоби і вироби медичного призначення відповідно до Постанови КМУ від 02.07.2014 № 240 "Питання декларування зміни оптово-відпускних цін на лікарські засоби" та наказу МОЗ України від 18.08.2014 №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зареєстрований у Міністерстві юстиції України 09 вересня 2014 року за № 1097/25874.</w:t>
      </w:r>
    </w:p>
    <w:p w:rsidR="00A44A61" w:rsidRPr="00C46CB5" w:rsidRDefault="00A44A61" w:rsidP="00A44A61">
      <w:pPr>
        <w:numPr>
          <w:ilvl w:val="0"/>
          <w:numId w:val="17"/>
        </w:numPr>
        <w:suppressAutoHyphens w:val="0"/>
        <w:spacing w:after="0" w:line="240" w:lineRule="auto"/>
        <w:ind w:left="0" w:firstLine="426"/>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З метою запобігання закупівлі фальсифікатів та отримання гарантій на своєчасне постачання товару у кількості та якості, яких вимагає документація, якщо учасник не є виробником предмету закупівлі відповідно до умов цієї тендерної документації, такий учасник повинен надати гарантії можливості поставки предмета закупівлі у кількості, якості, термінами придатності, визначені цією тендерною документацію та тендерною пропозицією учасника торгів. У якості таких гарантій учасник надає: оригінал гарантійного листа виробника(ів) (представництва, філії виробника - якщо їх відповідні повноваження поширюються на територію України) яким підтверджується можливість поставки предмета закупівлі у кількості, відповідної якості та з відповідними термінами придатності, строками поставки, визначеними цією тендерною документацію та тендерною пропозицією учасника Гарантійний лист повинен включати: назву замовника учасника, назву предмету закупівлі згідно оголошення, номер закупівлі у системі PROZORRO</w:t>
      </w:r>
      <w:r w:rsidR="00DF359E" w:rsidRPr="00C46CB5">
        <w:rPr>
          <w:rFonts w:ascii="Times New Roman" w:eastAsia="Times New Roman" w:hAnsi="Times New Roman" w:cs="Times New Roman"/>
          <w:sz w:val="24"/>
          <w:szCs w:val="24"/>
          <w:highlight w:val="white"/>
        </w:rPr>
        <w:t>. Дана вимога стосується позицій, кількість яких дорівнює або більша за 30 одиниць.</w:t>
      </w:r>
    </w:p>
    <w:p w:rsidR="00A44A61" w:rsidRPr="00C46CB5" w:rsidRDefault="00A44A61" w:rsidP="00A44A61">
      <w:pPr>
        <w:numPr>
          <w:ilvl w:val="0"/>
          <w:numId w:val="17"/>
        </w:numPr>
        <w:suppressAutoHyphens w:val="0"/>
        <w:spacing w:after="0" w:line="240" w:lineRule="auto"/>
        <w:ind w:left="0" w:firstLine="426"/>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 xml:space="preserve">Поставка лікарських засобів здійснюється за рахунок </w:t>
      </w:r>
      <w:r w:rsidR="00DF359E" w:rsidRPr="00C46CB5">
        <w:rPr>
          <w:rFonts w:ascii="Times New Roman" w:eastAsia="Times New Roman" w:hAnsi="Times New Roman" w:cs="Times New Roman"/>
          <w:sz w:val="24"/>
          <w:szCs w:val="24"/>
          <w:highlight w:val="white"/>
        </w:rPr>
        <w:t>Постачальника – надати довідку у довільній формі</w:t>
      </w:r>
      <w:r w:rsidRPr="00C46CB5">
        <w:rPr>
          <w:rFonts w:ascii="Times New Roman" w:eastAsia="Times New Roman" w:hAnsi="Times New Roman" w:cs="Times New Roman"/>
          <w:sz w:val="24"/>
          <w:szCs w:val="24"/>
          <w:highlight w:val="white"/>
        </w:rPr>
        <w:t>. При поставці товару повинна дотримуватись цілісність упаковки з необхідними реквізитами виробника.</w:t>
      </w:r>
    </w:p>
    <w:p w:rsidR="00A44A61" w:rsidRPr="00C46CB5" w:rsidRDefault="00A44A61" w:rsidP="00A44A61">
      <w:pPr>
        <w:spacing w:after="0" w:line="240" w:lineRule="auto"/>
        <w:ind w:firstLine="426"/>
        <w:jc w:val="both"/>
        <w:rPr>
          <w:rFonts w:ascii="Times New Roman" w:eastAsia="Times New Roman" w:hAnsi="Times New Roman" w:cs="Times New Roman"/>
          <w:i/>
          <w:sz w:val="24"/>
          <w:szCs w:val="24"/>
          <w:highlight w:val="white"/>
        </w:rPr>
      </w:pPr>
      <w:r w:rsidRPr="00C46CB5">
        <w:rPr>
          <w:rFonts w:ascii="Times New Roman" w:eastAsia="Times New Roman" w:hAnsi="Times New Roman" w:cs="Times New Roman"/>
          <w:i/>
          <w:sz w:val="24"/>
          <w:szCs w:val="24"/>
          <w:highlight w:val="white"/>
        </w:rPr>
        <w:t>Учасник повинен надати документ для підтвердження того, що технічні, якісні характеристики предмета закупівлі передбачають необхідність застосування заходів із захисту довкілля (довідку, лист, тощо, складений в довільній формі за підписом уповноваженої посадової особи Учасника).</w:t>
      </w:r>
    </w:p>
    <w:p w:rsidR="00A44A61" w:rsidRPr="00C46CB5" w:rsidRDefault="00A44A61" w:rsidP="00A44A61">
      <w:pPr>
        <w:numPr>
          <w:ilvl w:val="0"/>
          <w:numId w:val="17"/>
        </w:numPr>
        <w:suppressAutoHyphens w:val="0"/>
        <w:spacing w:after="0" w:line="240" w:lineRule="auto"/>
        <w:ind w:left="0" w:firstLine="426"/>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w:t>
      </w:r>
      <w:r w:rsidRPr="00C46CB5">
        <w:rPr>
          <w:rFonts w:ascii="Times New Roman" w:eastAsia="Times New Roman" w:hAnsi="Times New Roman" w:cs="Times New Roman"/>
          <w:i/>
          <w:sz w:val="24"/>
          <w:szCs w:val="24"/>
          <w:highlight w:val="white"/>
        </w:rPr>
        <w:t xml:space="preserve"> </w:t>
      </w:r>
    </w:p>
    <w:p w:rsidR="00A44A61" w:rsidRPr="00C46CB5" w:rsidRDefault="00A44A61" w:rsidP="00A44A61">
      <w:pPr>
        <w:numPr>
          <w:ilvl w:val="0"/>
          <w:numId w:val="17"/>
        </w:numPr>
        <w:suppressAutoHyphens w:val="0"/>
        <w:spacing w:after="0" w:line="240" w:lineRule="auto"/>
        <w:ind w:left="0" w:firstLine="360"/>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Учасник повинен забезпечувати належні умови зберігання та транспортування препаратів лікарських.</w:t>
      </w:r>
    </w:p>
    <w:p w:rsidR="00A44A61" w:rsidRPr="00C46CB5" w:rsidRDefault="00A44A61" w:rsidP="00A44A61">
      <w:pPr>
        <w:numPr>
          <w:ilvl w:val="0"/>
          <w:numId w:val="17"/>
        </w:numPr>
        <w:suppressAutoHyphens w:val="0"/>
        <w:spacing w:after="0" w:line="240" w:lineRule="auto"/>
        <w:ind w:left="0" w:firstLine="426"/>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lastRenderedPageBreak/>
        <w:t xml:space="preserve">Учасник повинен надати в складі тендерної пропозиції гарантійний лист щодо того, що ним в обов’язковому порядку буде зменшено ціни на товар у випадку відповідного зменшення ринкових цін. </w:t>
      </w:r>
    </w:p>
    <w:p w:rsidR="00A44A61" w:rsidRPr="00C46CB5" w:rsidRDefault="00A44A61" w:rsidP="00A44A61">
      <w:pPr>
        <w:numPr>
          <w:ilvl w:val="0"/>
          <w:numId w:val="17"/>
        </w:numPr>
        <w:suppressAutoHyphens w:val="0"/>
        <w:spacing w:after="0" w:line="240" w:lineRule="auto"/>
        <w:ind w:left="0" w:firstLine="426"/>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У разі, якщо товар, представлений на торги, не відповідає технічним та якісним  вимогам Замовника або Учасник не в змозі виконати умови поставки, висунуті Замовником, тендерна пропозиція відхиляється.</w:t>
      </w:r>
    </w:p>
    <w:p w:rsidR="00A44A61" w:rsidRPr="00C46CB5" w:rsidRDefault="00A44A61" w:rsidP="00A44A61">
      <w:pPr>
        <w:numPr>
          <w:ilvl w:val="0"/>
          <w:numId w:val="17"/>
        </w:numPr>
        <w:suppressAutoHyphens w:val="0"/>
        <w:spacing w:after="0" w:line="240" w:lineRule="auto"/>
        <w:ind w:left="0" w:firstLine="426"/>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 xml:space="preserve"> В разі якщо пропозицією учасника передбачаються еквівалентні лікарські засоби   до тих препаратів, що є предметом закупівлі, учаснику в складі пропозиції конкурсних торгів необхідно додатково надати скан-копію заключного звіту   про проведення клінічного дослідження з оцінки біоеквівалентності даних препаратів та/або іншого документу який відображає однакові параметри (біологічні, токсикологічні, фармацевтичні та терапевтичні властивості препарату) про  біоеквівалентного та біодоступного  засобу  виданого уповноваженою установою/закладом  центрального органу виконавчої влади, що реалізує державну політику у сфері охорони здоров’я.</w:t>
      </w:r>
    </w:p>
    <w:p w:rsidR="00A44A61" w:rsidRPr="00C46CB5" w:rsidRDefault="00A44A61" w:rsidP="00A44A61">
      <w:pPr>
        <w:numPr>
          <w:ilvl w:val="0"/>
          <w:numId w:val="17"/>
        </w:numPr>
        <w:suppressAutoHyphens w:val="0"/>
        <w:spacing w:after="0" w:line="240" w:lineRule="auto"/>
        <w:ind w:left="0" w:firstLine="426"/>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rPr>
        <w:t xml:space="preserve"> Якісні та кількісні характеристики, форма випуску, дозування, кількість в упаковці ліків</w:t>
      </w:r>
      <w:r w:rsidRPr="00C46CB5">
        <w:rPr>
          <w:rFonts w:ascii="Times New Roman" w:eastAsia="Times New Roman" w:hAnsi="Times New Roman" w:cs="Times New Roman"/>
          <w:b/>
          <w:sz w:val="24"/>
          <w:szCs w:val="24"/>
        </w:rPr>
        <w:t xml:space="preserve"> </w:t>
      </w:r>
      <w:r w:rsidRPr="00C46CB5">
        <w:rPr>
          <w:rFonts w:ascii="Times New Roman" w:eastAsia="Times New Roman" w:hAnsi="Times New Roman" w:cs="Times New Roman"/>
          <w:sz w:val="24"/>
          <w:szCs w:val="24"/>
        </w:rPr>
        <w:t>повинні відповідати тим, що заявлені в медико-технічних вимогах та реєстраційному посвідченню МОЗ України та інструкції із застосування (надати документ в довільній формі).</w:t>
      </w:r>
    </w:p>
    <w:p w:rsidR="00A44A61" w:rsidRPr="00C46CB5" w:rsidRDefault="00A44A61" w:rsidP="00A44A61">
      <w:pPr>
        <w:numPr>
          <w:ilvl w:val="0"/>
          <w:numId w:val="17"/>
        </w:numPr>
        <w:suppressAutoHyphens w:val="0"/>
        <w:spacing w:after="0" w:line="240" w:lineRule="auto"/>
        <w:ind w:left="0" w:firstLine="426"/>
        <w:jc w:val="both"/>
        <w:rPr>
          <w:rFonts w:ascii="Times New Roman" w:eastAsia="Times New Roman" w:hAnsi="Times New Roman" w:cs="Times New Roman"/>
          <w:sz w:val="24"/>
          <w:szCs w:val="24"/>
          <w:highlight w:val="white"/>
        </w:rPr>
      </w:pPr>
      <w:r w:rsidRPr="00C46CB5">
        <w:rPr>
          <w:rFonts w:ascii="Times New Roman" w:eastAsia="Times New Roman" w:hAnsi="Times New Roman" w:cs="Times New Roman"/>
          <w:sz w:val="24"/>
          <w:szCs w:val="24"/>
          <w:highlight w:val="white"/>
        </w:rPr>
        <w:t>Запропоновані лікарські засоби повинні зберігатися в оригінальній упаковці при температурі не нижче 15 °С (для підтвердження учасник у складі пропозиції надає інструкцію з використання лікарського засобу)</w:t>
      </w:r>
    </w:p>
    <w:p w:rsidR="00A44A61" w:rsidRPr="00C46CB5" w:rsidRDefault="00A44A61" w:rsidP="00261AD8">
      <w:pPr>
        <w:spacing w:after="0" w:line="240" w:lineRule="auto"/>
        <w:jc w:val="center"/>
        <w:outlineLvl w:val="0"/>
        <w:rPr>
          <w:rFonts w:ascii="Times New Roman" w:eastAsia="Times New Roman" w:hAnsi="Times New Roman" w:cs="Times New Roman"/>
          <w:b/>
          <w:sz w:val="24"/>
          <w:szCs w:val="24"/>
          <w:lang w:eastAsia="ru-RU"/>
        </w:rPr>
      </w:pPr>
    </w:p>
    <w:tbl>
      <w:tblPr>
        <w:tblW w:w="10632" w:type="dxa"/>
        <w:tblInd w:w="-743" w:type="dxa"/>
        <w:tblLook w:val="04A0" w:firstRow="1" w:lastRow="0" w:firstColumn="1" w:lastColumn="0" w:noHBand="0" w:noVBand="1"/>
      </w:tblPr>
      <w:tblGrid>
        <w:gridCol w:w="567"/>
        <w:gridCol w:w="993"/>
        <w:gridCol w:w="850"/>
        <w:gridCol w:w="1985"/>
        <w:gridCol w:w="6237"/>
      </w:tblGrid>
      <w:tr w:rsidR="00C46CB5" w:rsidRPr="00C46CB5" w:rsidTr="000B204E">
        <w:trPr>
          <w:trHeight w:val="975"/>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BA0DAE" w:rsidRPr="00C46CB5" w:rsidRDefault="00BA0DAE" w:rsidP="00BA0DAE">
            <w:pPr>
              <w:spacing w:after="0" w:line="240" w:lineRule="auto"/>
              <w:jc w:val="center"/>
              <w:rPr>
                <w:rFonts w:ascii="Times New Roman" w:eastAsia="Times New Roman" w:hAnsi="Times New Roman" w:cs="Times New Roman"/>
                <w:b/>
                <w:bCs/>
                <w:sz w:val="20"/>
                <w:szCs w:val="20"/>
                <w:lang w:eastAsia="ru-RU"/>
              </w:rPr>
            </w:pPr>
            <w:r w:rsidRPr="00C46CB5">
              <w:rPr>
                <w:rFonts w:ascii="Times New Roman" w:eastAsia="Times New Roman" w:hAnsi="Times New Roman" w:cs="Times New Roman"/>
                <w:b/>
                <w:bCs/>
                <w:sz w:val="20"/>
                <w:szCs w:val="20"/>
                <w:lang w:eastAsia="ru-RU"/>
              </w:rPr>
              <w:t>№</w:t>
            </w:r>
          </w:p>
        </w:tc>
        <w:tc>
          <w:tcPr>
            <w:tcW w:w="993" w:type="dxa"/>
            <w:tcBorders>
              <w:top w:val="single" w:sz="4" w:space="0" w:color="auto"/>
              <w:left w:val="nil"/>
              <w:bottom w:val="single" w:sz="4" w:space="0" w:color="auto"/>
              <w:right w:val="nil"/>
            </w:tcBorders>
            <w:shd w:val="clear" w:color="auto" w:fill="auto"/>
            <w:vAlign w:val="center"/>
          </w:tcPr>
          <w:p w:rsidR="00BA0DAE" w:rsidRPr="00C46CB5" w:rsidRDefault="00BA0DAE" w:rsidP="00BA0DAE">
            <w:pPr>
              <w:spacing w:after="0" w:line="240" w:lineRule="auto"/>
              <w:jc w:val="center"/>
              <w:rPr>
                <w:rFonts w:ascii="Times New Roman" w:eastAsia="Times New Roman" w:hAnsi="Times New Roman" w:cs="Times New Roman"/>
                <w:b/>
                <w:bCs/>
                <w:sz w:val="20"/>
                <w:szCs w:val="20"/>
                <w:lang w:eastAsia="ru-RU"/>
              </w:rPr>
            </w:pPr>
            <w:r w:rsidRPr="00C46CB5">
              <w:rPr>
                <w:rFonts w:ascii="Times New Roman" w:eastAsia="Times New Roman" w:hAnsi="Times New Roman" w:cs="Times New Roman"/>
                <w:b/>
                <w:bCs/>
                <w:sz w:val="20"/>
                <w:szCs w:val="20"/>
                <w:lang w:eastAsia="ru-RU"/>
              </w:rPr>
              <w:t>Одиниці виміру</w:t>
            </w:r>
          </w:p>
        </w:tc>
        <w:tc>
          <w:tcPr>
            <w:tcW w:w="850" w:type="dxa"/>
            <w:tcBorders>
              <w:top w:val="single" w:sz="4" w:space="0" w:color="auto"/>
              <w:left w:val="single" w:sz="4" w:space="0" w:color="auto"/>
              <w:bottom w:val="single" w:sz="4" w:space="0" w:color="auto"/>
              <w:right w:val="nil"/>
            </w:tcBorders>
            <w:shd w:val="clear" w:color="auto" w:fill="auto"/>
            <w:vAlign w:val="center"/>
          </w:tcPr>
          <w:p w:rsidR="00BA0DAE" w:rsidRPr="00C46CB5" w:rsidRDefault="00BA0DAE" w:rsidP="00BA0DAE">
            <w:pPr>
              <w:spacing w:after="0" w:line="240" w:lineRule="auto"/>
              <w:jc w:val="center"/>
              <w:rPr>
                <w:rFonts w:ascii="Times New Roman" w:eastAsia="Times New Roman" w:hAnsi="Times New Roman" w:cs="Times New Roman"/>
                <w:b/>
                <w:bCs/>
                <w:sz w:val="20"/>
                <w:szCs w:val="20"/>
                <w:lang w:eastAsia="ru-RU"/>
              </w:rPr>
            </w:pPr>
            <w:r w:rsidRPr="00C46CB5">
              <w:rPr>
                <w:rFonts w:ascii="Times New Roman" w:eastAsia="Times New Roman" w:hAnsi="Times New Roman" w:cs="Times New Roman"/>
                <w:b/>
                <w:bCs/>
                <w:sz w:val="20"/>
                <w:szCs w:val="20"/>
                <w:lang w:eastAsia="ru-RU"/>
              </w:rPr>
              <w:t>К-ть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A0DAE" w:rsidRPr="00C46CB5" w:rsidRDefault="00BA0DAE" w:rsidP="00BA0DAE">
            <w:pPr>
              <w:spacing w:after="0" w:line="240" w:lineRule="auto"/>
              <w:jc w:val="center"/>
              <w:rPr>
                <w:rFonts w:ascii="Times New Roman" w:eastAsia="Times New Roman" w:hAnsi="Times New Roman" w:cs="Times New Roman"/>
                <w:sz w:val="20"/>
                <w:szCs w:val="20"/>
                <w:lang w:eastAsia="ru-RU"/>
              </w:rPr>
            </w:pPr>
            <w:r w:rsidRPr="00C46CB5">
              <w:rPr>
                <w:rFonts w:ascii="Times New Roman" w:hAnsi="Times New Roman" w:cs="Times New Roman"/>
                <w:b/>
                <w:bCs/>
                <w:sz w:val="20"/>
                <w:szCs w:val="20"/>
                <w:shd w:val="clear" w:color="auto" w:fill="FFFFFF"/>
              </w:rPr>
              <w:t>Міжнародне непатентоване найменування</w:t>
            </w:r>
          </w:p>
        </w:tc>
        <w:tc>
          <w:tcPr>
            <w:tcW w:w="6237" w:type="dxa"/>
            <w:tcBorders>
              <w:top w:val="single" w:sz="4" w:space="0" w:color="auto"/>
              <w:left w:val="nil"/>
              <w:bottom w:val="single" w:sz="4" w:space="0" w:color="auto"/>
              <w:right w:val="single" w:sz="4" w:space="0" w:color="auto"/>
            </w:tcBorders>
            <w:shd w:val="clear" w:color="000000" w:fill="FFFFFF"/>
            <w:vAlign w:val="center"/>
          </w:tcPr>
          <w:p w:rsidR="00BA0DAE" w:rsidRPr="00C46CB5" w:rsidRDefault="00BA0DAE" w:rsidP="00BA0DAE">
            <w:pPr>
              <w:spacing w:after="0" w:line="240" w:lineRule="auto"/>
              <w:jc w:val="center"/>
              <w:rPr>
                <w:rFonts w:ascii="Times New Roman" w:eastAsia="Times New Roman" w:hAnsi="Times New Roman" w:cs="Times New Roman"/>
                <w:b/>
                <w:sz w:val="20"/>
                <w:szCs w:val="20"/>
                <w:lang w:eastAsia="ru-RU"/>
              </w:rPr>
            </w:pPr>
            <w:r w:rsidRPr="00C46CB5">
              <w:rPr>
                <w:rFonts w:ascii="Times New Roman" w:eastAsia="Times New Roman" w:hAnsi="Times New Roman" w:cs="Times New Roman"/>
                <w:b/>
                <w:sz w:val="20"/>
                <w:szCs w:val="20"/>
                <w:lang w:eastAsia="ru-RU"/>
              </w:rPr>
              <w:t xml:space="preserve">Назва препарату </w:t>
            </w:r>
          </w:p>
        </w:tc>
      </w:tr>
      <w:tr w:rsidR="00C46CB5" w:rsidRPr="00C46CB5" w:rsidTr="000B204E">
        <w:trPr>
          <w:trHeight w:val="606"/>
        </w:trPr>
        <w:tc>
          <w:tcPr>
            <w:tcW w:w="56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30</w:t>
            </w:r>
          </w:p>
        </w:tc>
        <w:tc>
          <w:tcPr>
            <w:tcW w:w="198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Lysine Mono</w:t>
            </w:r>
          </w:p>
        </w:tc>
        <w:tc>
          <w:tcPr>
            <w:tcW w:w="6237" w:type="dxa"/>
            <w:tcBorders>
              <w:top w:val="single" w:sz="4" w:space="0" w:color="auto"/>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L-ЛІЗИНУ ЕСЦИНАТ®, розчин для ін'єкцій, 1 мг/мл по 5 мл в ампулі №10</w:t>
            </w:r>
          </w:p>
        </w:tc>
      </w:tr>
      <w:tr w:rsidR="00C46CB5" w:rsidRPr="00C46CB5" w:rsidTr="000B204E">
        <w:trPr>
          <w:trHeight w:val="696"/>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2</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Metamizole sodium</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АНАЛЬГІН розчин для ін'єкцій, 500 мг/мл, по 2 мл в ампулі №10</w:t>
            </w:r>
          </w:p>
        </w:tc>
      </w:tr>
      <w:tr w:rsidR="00C46CB5" w:rsidRPr="00C46CB5" w:rsidTr="000B204E">
        <w:trPr>
          <w:trHeight w:val="512"/>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3</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16</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Amiodarone</w:t>
            </w:r>
          </w:p>
        </w:tc>
        <w:tc>
          <w:tcPr>
            <w:tcW w:w="6237" w:type="dxa"/>
            <w:tcBorders>
              <w:top w:val="nil"/>
              <w:left w:val="nil"/>
              <w:bottom w:val="single" w:sz="4" w:space="0" w:color="auto"/>
              <w:right w:val="single" w:sz="4" w:space="0" w:color="auto"/>
            </w:tcBorders>
            <w:shd w:val="clear" w:color="D9D9D9"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АРИТМІЛ, розчин для ін'єкцій, 50 мг/мл по 3 мл в ампулі №5</w:t>
            </w:r>
          </w:p>
        </w:tc>
      </w:tr>
      <w:tr w:rsidR="00C46CB5" w:rsidRPr="00C46CB5" w:rsidTr="000B204E">
        <w:trPr>
          <w:trHeight w:val="689"/>
        </w:trPr>
        <w:tc>
          <w:tcPr>
            <w:tcW w:w="56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4</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30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Ascorbic acid (vit C)</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АСКОРБІНОВА КИСЛОТА, розчин для ін'єкцій, 50 мг/мл, по 2 мл в ампулі №10</w:t>
            </w:r>
          </w:p>
        </w:tc>
      </w:tr>
      <w:tr w:rsidR="00C46CB5" w:rsidRPr="00C46CB5" w:rsidTr="000B204E">
        <w:trPr>
          <w:trHeight w:val="416"/>
        </w:trPr>
        <w:tc>
          <w:tcPr>
            <w:tcW w:w="567" w:type="dxa"/>
            <w:tcBorders>
              <w:top w:val="nil"/>
              <w:left w:val="single" w:sz="8"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5</w:t>
            </w:r>
          </w:p>
        </w:tc>
        <w:tc>
          <w:tcPr>
            <w:tcW w:w="993" w:type="dxa"/>
            <w:tcBorders>
              <w:top w:val="nil"/>
              <w:left w:val="nil"/>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10</w:t>
            </w:r>
          </w:p>
        </w:tc>
        <w:tc>
          <w:tcPr>
            <w:tcW w:w="1985" w:type="dxa"/>
            <w:tcBorders>
              <w:top w:val="nil"/>
              <w:left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Magnesium (different salts in combination)</w:t>
            </w:r>
          </w:p>
        </w:tc>
        <w:tc>
          <w:tcPr>
            <w:tcW w:w="6237" w:type="dxa"/>
            <w:tcBorders>
              <w:top w:val="nil"/>
              <w:left w:val="nil"/>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АСПАРКАМ, розчин для ін’єкцій, по 10 мл в ампулі №10</w:t>
            </w:r>
          </w:p>
        </w:tc>
      </w:tr>
      <w:tr w:rsidR="00C46CB5" w:rsidRPr="00C46CB5" w:rsidTr="000B204E">
        <w:trPr>
          <w:trHeight w:val="704"/>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6</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30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Magnesium (different salts in combination)</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АСПАРКАМ, розчин для ін’єкцій, по 5 мл в ампулі №10</w:t>
            </w:r>
          </w:p>
        </w:tc>
      </w:tr>
      <w:tr w:rsidR="00C46CB5" w:rsidRPr="00C46CB5" w:rsidTr="000B204E">
        <w:trPr>
          <w:trHeight w:val="573"/>
        </w:trPr>
        <w:tc>
          <w:tcPr>
            <w:tcW w:w="56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7</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Clopidogrel</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АТРОГРЕЛ, таблетки, вкриті плівковою оболонкою, по 75 мг №30</w:t>
            </w:r>
          </w:p>
        </w:tc>
      </w:tr>
      <w:tr w:rsidR="00C46CB5" w:rsidRPr="00C46CB5" w:rsidTr="000B204E">
        <w:trPr>
          <w:trHeight w:val="624"/>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8</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Betahistine</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ВЕСТІНОРМ®, таблетки по 16 мг, №30</w:t>
            </w:r>
          </w:p>
        </w:tc>
      </w:tr>
      <w:tr w:rsidR="00C46CB5" w:rsidRPr="00C46CB5" w:rsidTr="000B204E">
        <w:trPr>
          <w:trHeight w:val="628"/>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9</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30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Menadione</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ВІКАСОЛ-ДАРНИЦЯ, розчин для ін'єкцій, 10 мг/мл по 1 мл в ампулі №10</w:t>
            </w:r>
          </w:p>
        </w:tc>
      </w:tr>
      <w:tr w:rsidR="00C46CB5" w:rsidRPr="00C46CB5" w:rsidTr="000B204E">
        <w:trPr>
          <w:trHeight w:val="556"/>
        </w:trPr>
        <w:tc>
          <w:tcPr>
            <w:tcW w:w="56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10</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Vinpocetine</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00333C"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ВІНПОЦЕТИН</w:t>
            </w:r>
            <w:r w:rsidR="00BA0DAE" w:rsidRPr="00C46CB5">
              <w:rPr>
                <w:rFonts w:ascii="Times New Roman" w:eastAsia="Times New Roman" w:hAnsi="Times New Roman" w:cs="Times New Roman"/>
                <w:sz w:val="24"/>
                <w:szCs w:val="24"/>
                <w:lang w:eastAsia="uk-UA"/>
              </w:rPr>
              <w:t>, концентрат для розчину для інфузій, 5 мг/мл, по 2 мл в ампулі №10</w:t>
            </w:r>
          </w:p>
        </w:tc>
      </w:tr>
      <w:tr w:rsidR="00C46CB5" w:rsidRPr="00C46CB5" w:rsidTr="000B204E">
        <w:trPr>
          <w:trHeight w:val="55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11</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10</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Tranexamic acid</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ГЕМОТРАН, розчин для ін'єкцій, 50 мг/мл, по 5 мл в ампулі №10</w:t>
            </w:r>
          </w:p>
        </w:tc>
      </w:tr>
      <w:tr w:rsidR="00C46CB5" w:rsidRPr="00C46CB5" w:rsidTr="000B204E">
        <w:trPr>
          <w:trHeight w:val="544"/>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lastRenderedPageBreak/>
              <w:t>12</w:t>
            </w:r>
          </w:p>
        </w:tc>
        <w:tc>
          <w:tcPr>
            <w:tcW w:w="993" w:type="dxa"/>
            <w:tcBorders>
              <w:top w:val="nil"/>
              <w:left w:val="nil"/>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Heparin</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00333C"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ГЕПАРИН</w:t>
            </w:r>
            <w:r w:rsidR="00BA0DAE" w:rsidRPr="00C46CB5">
              <w:rPr>
                <w:rFonts w:ascii="Times New Roman" w:eastAsia="Times New Roman" w:hAnsi="Times New Roman" w:cs="Times New Roman"/>
                <w:sz w:val="24"/>
                <w:szCs w:val="24"/>
                <w:lang w:eastAsia="uk-UA"/>
              </w:rPr>
              <w:t>, розчин для ін'єкцій, 5000 МО/мл по 5 мл (25000 МО) у флаконі, №5</w:t>
            </w:r>
          </w:p>
        </w:tc>
      </w:tr>
      <w:tr w:rsidR="00C46CB5" w:rsidRPr="00C46CB5" w:rsidTr="000B204E">
        <w:trPr>
          <w:trHeight w:val="700"/>
        </w:trPr>
        <w:tc>
          <w:tcPr>
            <w:tcW w:w="56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13</w:t>
            </w:r>
          </w:p>
        </w:tc>
        <w:tc>
          <w:tcPr>
            <w:tcW w:w="993" w:type="dxa"/>
            <w:tcBorders>
              <w:top w:val="nil"/>
              <w:left w:val="nil"/>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Arginine glutamate</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ГЛУТАРГІН, концентрат для розчину для інфузій, 40 мг/мл  по 5 мл в ампулі №10</w:t>
            </w:r>
          </w:p>
        </w:tc>
      </w:tr>
      <w:tr w:rsidR="00C46CB5" w:rsidRPr="00C46CB5" w:rsidTr="000B204E">
        <w:trPr>
          <w:trHeight w:val="551"/>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14</w:t>
            </w:r>
          </w:p>
        </w:tc>
        <w:tc>
          <w:tcPr>
            <w:tcW w:w="993" w:type="dxa"/>
            <w:tcBorders>
              <w:top w:val="nil"/>
              <w:left w:val="nil"/>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Diphenhydramine</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ДИМЕДРОЛ, розчин для ін'єкцій, 10 мг/мл по 1 мл в ампулі №10</w:t>
            </w:r>
          </w:p>
        </w:tc>
      </w:tr>
      <w:tr w:rsidR="00C46CB5" w:rsidRPr="00C46CB5" w:rsidTr="000B204E">
        <w:trPr>
          <w:trHeight w:val="559"/>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15</w:t>
            </w:r>
          </w:p>
        </w:tc>
        <w:tc>
          <w:tcPr>
            <w:tcW w:w="993" w:type="dxa"/>
            <w:tcBorders>
              <w:top w:val="nil"/>
              <w:left w:val="nil"/>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Suxamethonium</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ДИТИЛІН-ДАРНИЦЯ, розчин для ін'єкцій, 20 мг/мл по 5 мл в ампулі №10</w:t>
            </w:r>
          </w:p>
        </w:tc>
      </w:tr>
      <w:tr w:rsidR="00C46CB5" w:rsidRPr="00C46CB5" w:rsidTr="000B204E">
        <w:trPr>
          <w:trHeight w:val="543"/>
        </w:trPr>
        <w:tc>
          <w:tcPr>
            <w:tcW w:w="56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16</w:t>
            </w:r>
          </w:p>
        </w:tc>
        <w:tc>
          <w:tcPr>
            <w:tcW w:w="993" w:type="dxa"/>
            <w:tcBorders>
              <w:top w:val="nil"/>
              <w:left w:val="nil"/>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30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Drotaverine</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00333C"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ДРОТАВЕРИН</w:t>
            </w:r>
            <w:r w:rsidR="00BA0DAE" w:rsidRPr="00C46CB5">
              <w:rPr>
                <w:rFonts w:ascii="Times New Roman" w:eastAsia="Times New Roman" w:hAnsi="Times New Roman" w:cs="Times New Roman"/>
                <w:sz w:val="24"/>
                <w:szCs w:val="24"/>
                <w:lang w:eastAsia="uk-UA"/>
              </w:rPr>
              <w:t>, розчин для ін'єкцій, 20 мг/мл по 2 мл в ампулі №5</w:t>
            </w:r>
          </w:p>
        </w:tc>
      </w:tr>
      <w:tr w:rsidR="00C46CB5" w:rsidRPr="00C46CB5" w:rsidTr="000B204E">
        <w:trPr>
          <w:trHeight w:val="547"/>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17</w:t>
            </w:r>
          </w:p>
        </w:tc>
        <w:tc>
          <w:tcPr>
            <w:tcW w:w="993" w:type="dxa"/>
            <w:tcBorders>
              <w:top w:val="nil"/>
              <w:left w:val="nil"/>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Etamsylate</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ЕТАМЗИЛАТ, розчин для ін'єкцій 12,5 % по 2 мл в ампулі; №10</w:t>
            </w:r>
          </w:p>
        </w:tc>
      </w:tr>
      <w:tr w:rsidR="00C46CB5" w:rsidRPr="00C46CB5" w:rsidTr="000B204E">
        <w:trPr>
          <w:trHeight w:val="555"/>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18</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10</w:t>
            </w:r>
          </w:p>
        </w:tc>
        <w:tc>
          <w:tcPr>
            <w:tcW w:w="1985" w:type="dxa"/>
            <w:tcBorders>
              <w:top w:val="nil"/>
              <w:left w:val="nil"/>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Theophylline</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ЕУФІЛІН-Н 200, розчин для ін'єкцій 2 % по 5 мл в ампулі; №10</w:t>
            </w:r>
          </w:p>
        </w:tc>
      </w:tr>
      <w:tr w:rsidR="00C46CB5" w:rsidRPr="00C46CB5" w:rsidTr="000B204E">
        <w:trPr>
          <w:trHeight w:val="533"/>
        </w:trPr>
        <w:tc>
          <w:tcPr>
            <w:tcW w:w="56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19</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w:t>
            </w:r>
          </w:p>
        </w:tc>
        <w:tc>
          <w:tcPr>
            <w:tcW w:w="1985" w:type="dxa"/>
            <w:tcBorders>
              <w:top w:val="nil"/>
              <w:left w:val="nil"/>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Isosorbide dinitrate</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ІЗО-МІК®, концентрат для розчину для інфузій, 1 мг/мл, по 10 мл в ампулі №10</w:t>
            </w:r>
          </w:p>
        </w:tc>
      </w:tr>
      <w:tr w:rsidR="00C46CB5" w:rsidRPr="00C46CB5" w:rsidTr="000B204E">
        <w:trPr>
          <w:trHeight w:val="537"/>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20</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25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Calcium gluconate</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00333C"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КАЛЬЦІЮ ГЛЮКОНАТ</w:t>
            </w:r>
            <w:r w:rsidR="00BA0DAE" w:rsidRPr="00C46CB5">
              <w:rPr>
                <w:rFonts w:ascii="Times New Roman" w:eastAsia="Times New Roman" w:hAnsi="Times New Roman" w:cs="Times New Roman"/>
                <w:sz w:val="24"/>
                <w:szCs w:val="24"/>
                <w:lang w:eastAsia="uk-UA"/>
              </w:rPr>
              <w:t xml:space="preserve"> (СТАБІЛІЗОВАНИЙ), розчин для ін'єкцій, 100 мг/мл, по 5 мл в ампулі №10</w:t>
            </w:r>
          </w:p>
        </w:tc>
      </w:tr>
      <w:tr w:rsidR="00C46CB5" w:rsidRPr="00C46CB5" w:rsidTr="000B204E">
        <w:trPr>
          <w:trHeight w:val="559"/>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21</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20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Captopril and diuretics</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КАПТОПРЕС 12,5 - ДАРНИЦЯ, таблетки №20</w:t>
            </w:r>
          </w:p>
        </w:tc>
      </w:tr>
      <w:tr w:rsidR="00C46CB5" w:rsidRPr="00C46CB5" w:rsidTr="000B204E">
        <w:trPr>
          <w:trHeight w:val="528"/>
        </w:trPr>
        <w:tc>
          <w:tcPr>
            <w:tcW w:w="56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22</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Dexketoprofen</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КЕЙВЕР®, розчин для ін'єкцій, 50 мг/2 мл по 2 мл в ампулі №5</w:t>
            </w:r>
          </w:p>
        </w:tc>
      </w:tr>
      <w:tr w:rsidR="00C46CB5" w:rsidRPr="00C46CB5" w:rsidTr="000B204E">
        <w:trPr>
          <w:trHeight w:val="547"/>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23</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20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Cocarboxylase</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КОКАРБОКСИЛАЗИ ГІДРОХЛОРИД, розчин для ін`єкцій, 50 мг/2 мл, по 2 мл в ампулах №10</w:t>
            </w:r>
          </w:p>
        </w:tc>
      </w:tr>
      <w:tr w:rsidR="00C46CB5" w:rsidRPr="00C46CB5" w:rsidTr="000B204E">
        <w:trPr>
          <w:trHeight w:val="413"/>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24</w:t>
            </w:r>
          </w:p>
        </w:tc>
        <w:tc>
          <w:tcPr>
            <w:tcW w:w="993" w:type="dxa"/>
            <w:tcBorders>
              <w:top w:val="nil"/>
              <w:left w:val="nil"/>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Comb drug</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КОРВІТИН®, ліофілізат для розчину для ін’єкцій по 0,5 г №5</w:t>
            </w:r>
          </w:p>
        </w:tc>
      </w:tr>
      <w:tr w:rsidR="00C46CB5" w:rsidRPr="00C46CB5" w:rsidTr="000B204E">
        <w:trPr>
          <w:trHeight w:val="539"/>
        </w:trPr>
        <w:tc>
          <w:tcPr>
            <w:tcW w:w="56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25</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Magnesium sulfate</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 xml:space="preserve">МАГНІЮ </w:t>
            </w:r>
            <w:r w:rsidR="0000333C" w:rsidRPr="00C46CB5">
              <w:rPr>
                <w:rFonts w:ascii="Times New Roman" w:eastAsia="Times New Roman" w:hAnsi="Times New Roman" w:cs="Times New Roman"/>
                <w:sz w:val="24"/>
                <w:szCs w:val="24"/>
                <w:lang w:eastAsia="uk-UA"/>
              </w:rPr>
              <w:t>СУЛЬФАТ</w:t>
            </w:r>
            <w:r w:rsidRPr="00C46CB5">
              <w:rPr>
                <w:rFonts w:ascii="Times New Roman" w:eastAsia="Times New Roman" w:hAnsi="Times New Roman" w:cs="Times New Roman"/>
                <w:sz w:val="24"/>
                <w:szCs w:val="24"/>
                <w:lang w:eastAsia="uk-UA"/>
              </w:rPr>
              <w:t>, розчин для ін'єкцій, 250 мг/мл по 5 мл в ампулі №10</w:t>
            </w:r>
          </w:p>
        </w:tc>
      </w:tr>
      <w:tr w:rsidR="00C46CB5" w:rsidRPr="00C46CB5" w:rsidTr="000B204E">
        <w:trPr>
          <w:trHeight w:val="401"/>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26</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20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Meldonium</w:t>
            </w:r>
          </w:p>
        </w:tc>
        <w:tc>
          <w:tcPr>
            <w:tcW w:w="6237" w:type="dxa"/>
            <w:tcBorders>
              <w:top w:val="nil"/>
              <w:left w:val="nil"/>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МЕТАМАКС, розчин для ін'єкцій, 100 мг/мл по 5 мл в ампулі №10</w:t>
            </w:r>
          </w:p>
        </w:tc>
      </w:tr>
      <w:tr w:rsidR="00C46CB5" w:rsidRPr="00C46CB5" w:rsidTr="000B204E">
        <w:trPr>
          <w:trHeight w:val="416"/>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27</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Thiosulfate</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00333C"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НАТРІЮ ТІОСУЛЬФАТ</w:t>
            </w:r>
            <w:r w:rsidR="00BA0DAE" w:rsidRPr="00C46CB5">
              <w:rPr>
                <w:rFonts w:ascii="Times New Roman" w:eastAsia="Times New Roman" w:hAnsi="Times New Roman" w:cs="Times New Roman"/>
                <w:sz w:val="24"/>
                <w:szCs w:val="24"/>
                <w:lang w:eastAsia="uk-UA"/>
              </w:rPr>
              <w:t>, розчин для ін'єкцій, 300 мг/мл по 5 мл в ампулі №10</w:t>
            </w:r>
          </w:p>
        </w:tc>
      </w:tr>
      <w:tr w:rsidR="00C46CB5" w:rsidRPr="00C46CB5" w:rsidTr="000B204E">
        <w:trPr>
          <w:trHeight w:val="414"/>
        </w:trPr>
        <w:tc>
          <w:tcPr>
            <w:tcW w:w="56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28</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флакон</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150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Sodium chloride</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НАТРІЮ ХЛОРИД, розчин для інфузій, 9 мг/мл по 100 мл в пляшках скляних</w:t>
            </w:r>
          </w:p>
        </w:tc>
      </w:tr>
      <w:tr w:rsidR="00C46CB5" w:rsidRPr="00C46CB5" w:rsidTr="000B204E">
        <w:trPr>
          <w:trHeight w:val="559"/>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29</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флакон</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350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Sodium chloride</w:t>
            </w:r>
          </w:p>
        </w:tc>
        <w:tc>
          <w:tcPr>
            <w:tcW w:w="6237" w:type="dxa"/>
            <w:tcBorders>
              <w:top w:val="nil"/>
              <w:left w:val="nil"/>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НАТРІЮ ХЛОРИД, розчин для інфузій, 9 мг/мл по 200 мл в пляшках скляних</w:t>
            </w:r>
          </w:p>
        </w:tc>
      </w:tr>
      <w:tr w:rsidR="00C46CB5" w:rsidRPr="00C46CB5" w:rsidTr="000B204E">
        <w:trPr>
          <w:trHeight w:val="425"/>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30</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флакон</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Procaine</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НОВОКАЇН, розчин для ін'єкцій, 5 мг/мл по 200 мл у пляшках</w:t>
            </w:r>
          </w:p>
        </w:tc>
      </w:tr>
      <w:tr w:rsidR="00C46CB5" w:rsidRPr="00C46CB5" w:rsidTr="000B204E">
        <w:trPr>
          <w:trHeight w:val="551"/>
        </w:trPr>
        <w:tc>
          <w:tcPr>
            <w:tcW w:w="56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31</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30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Procaine</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00333C"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НОВОКАЇН</w:t>
            </w:r>
            <w:r w:rsidR="00BA0DAE" w:rsidRPr="00C46CB5">
              <w:rPr>
                <w:rFonts w:ascii="Times New Roman" w:eastAsia="Times New Roman" w:hAnsi="Times New Roman" w:cs="Times New Roman"/>
                <w:sz w:val="24"/>
                <w:szCs w:val="24"/>
                <w:lang w:eastAsia="uk-UA"/>
              </w:rPr>
              <w:t>, розчин для ін'єкцій, 20 мг/мл по 2 мл в ампулі №10</w:t>
            </w:r>
          </w:p>
        </w:tc>
      </w:tr>
      <w:tr w:rsidR="00C46CB5" w:rsidRPr="00C46CB5" w:rsidTr="000B204E">
        <w:trPr>
          <w:trHeight w:val="555"/>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32</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20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Papaverine</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00333C"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ПАПАВЕРИН</w:t>
            </w:r>
            <w:r w:rsidR="00BA0DAE" w:rsidRPr="00C46CB5">
              <w:rPr>
                <w:rFonts w:ascii="Times New Roman" w:eastAsia="Times New Roman" w:hAnsi="Times New Roman" w:cs="Times New Roman"/>
                <w:sz w:val="24"/>
                <w:szCs w:val="24"/>
                <w:lang w:eastAsia="uk-UA"/>
              </w:rPr>
              <w:t>, розчин для ін'єкцій, 20 мг/мл по 2 мл в ампулі №10</w:t>
            </w:r>
          </w:p>
        </w:tc>
      </w:tr>
      <w:tr w:rsidR="00C46CB5" w:rsidRPr="00C46CB5" w:rsidTr="000B204E">
        <w:trPr>
          <w:trHeight w:val="425"/>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33</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20</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Pentoxifylline</w:t>
            </w:r>
          </w:p>
        </w:tc>
        <w:tc>
          <w:tcPr>
            <w:tcW w:w="6237" w:type="dxa"/>
            <w:tcBorders>
              <w:top w:val="nil"/>
              <w:left w:val="nil"/>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ПЕНТОКСИФІЛІН розчин для ін'єкцій 20 мг/мл, по 5 мл в ампулі №5</w:t>
            </w:r>
          </w:p>
        </w:tc>
      </w:tr>
      <w:tr w:rsidR="00C46CB5" w:rsidRPr="00C46CB5" w:rsidTr="000B204E">
        <w:trPr>
          <w:trHeight w:val="409"/>
        </w:trPr>
        <w:tc>
          <w:tcPr>
            <w:tcW w:w="56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34</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20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Piracetam</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00333C"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ПІРАЦЕТАМ</w:t>
            </w:r>
            <w:r w:rsidR="00BA0DAE" w:rsidRPr="00C46CB5">
              <w:rPr>
                <w:rFonts w:ascii="Times New Roman" w:eastAsia="Times New Roman" w:hAnsi="Times New Roman" w:cs="Times New Roman"/>
                <w:sz w:val="24"/>
                <w:szCs w:val="24"/>
                <w:lang w:eastAsia="uk-UA"/>
              </w:rPr>
              <w:t>, розчин для ін'єкцій, 200 мг/мл по 5 мл в ампулі №10</w:t>
            </w:r>
          </w:p>
        </w:tc>
      </w:tr>
      <w:tr w:rsidR="00C46CB5" w:rsidRPr="00C46CB5" w:rsidTr="000B204E">
        <w:trPr>
          <w:trHeight w:val="561"/>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35</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Pyridoxine (vit B6)</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00333C"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ПІРИДОКСИН (ВІТАМІН В6</w:t>
            </w:r>
            <w:r w:rsidR="00BA0DAE" w:rsidRPr="00C46CB5">
              <w:rPr>
                <w:rFonts w:ascii="Times New Roman" w:eastAsia="Times New Roman" w:hAnsi="Times New Roman" w:cs="Times New Roman"/>
                <w:sz w:val="24"/>
                <w:szCs w:val="24"/>
                <w:lang w:eastAsia="uk-UA"/>
              </w:rPr>
              <w:t>), розчин для ін'єкцій, 50 мг/мл по 1 мл в ампулі №10</w:t>
            </w:r>
          </w:p>
        </w:tc>
      </w:tr>
      <w:tr w:rsidR="00C46CB5" w:rsidRPr="00C46CB5" w:rsidTr="000B204E">
        <w:trPr>
          <w:trHeight w:val="54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36</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флакон</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70</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Paracetamol</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 xml:space="preserve">ПРАЙД®, розчин для інфузій 10 мг/мл по 100 мл у флаконі; по 1 флакону у пачці </w:t>
            </w:r>
          </w:p>
        </w:tc>
      </w:tr>
      <w:tr w:rsidR="00C46CB5" w:rsidRPr="00C46CB5" w:rsidTr="000B204E">
        <w:trPr>
          <w:trHeight w:val="624"/>
        </w:trPr>
        <w:tc>
          <w:tcPr>
            <w:tcW w:w="56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lastRenderedPageBreak/>
              <w:t>37</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20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Pitofenone and analgesics</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РЕНАЛГАН®, розчин для ін'єкцій по 5 мл в ампулі №5</w:t>
            </w:r>
          </w:p>
        </w:tc>
      </w:tr>
      <w:tr w:rsidR="00C46CB5" w:rsidRPr="00C46CB5" w:rsidTr="000B204E">
        <w:trPr>
          <w:trHeight w:val="756"/>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38</w:t>
            </w:r>
          </w:p>
        </w:tc>
        <w:tc>
          <w:tcPr>
            <w:tcW w:w="993" w:type="dxa"/>
            <w:tcBorders>
              <w:top w:val="nil"/>
              <w:left w:val="nil"/>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флакон</w:t>
            </w:r>
          </w:p>
        </w:tc>
        <w:tc>
          <w:tcPr>
            <w:tcW w:w="850"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250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Electrolytes in combination with other drugs</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РЕОДАР®, розчин для інфузій по 200 мл у флаконі</w:t>
            </w:r>
          </w:p>
        </w:tc>
      </w:tr>
      <w:tr w:rsidR="00C46CB5" w:rsidRPr="00C46CB5" w:rsidTr="000B204E">
        <w:trPr>
          <w:trHeight w:val="626"/>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39</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флакон</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50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Dextran</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РЕОПОЛІГЛЮКІН, розчин для інфузій по 200 мл у пляшках</w:t>
            </w:r>
          </w:p>
        </w:tc>
      </w:tr>
      <w:tr w:rsidR="00C46CB5" w:rsidRPr="00C46CB5" w:rsidTr="000B204E">
        <w:trPr>
          <w:trHeight w:val="554"/>
        </w:trPr>
        <w:tc>
          <w:tcPr>
            <w:tcW w:w="56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40</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25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Inosine</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00333C"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РИБОКСИН</w:t>
            </w:r>
            <w:r w:rsidR="00BA0DAE" w:rsidRPr="00C46CB5">
              <w:rPr>
                <w:rFonts w:ascii="Times New Roman" w:eastAsia="Times New Roman" w:hAnsi="Times New Roman" w:cs="Times New Roman"/>
                <w:sz w:val="24"/>
                <w:szCs w:val="24"/>
                <w:lang w:eastAsia="uk-UA"/>
              </w:rPr>
              <w:t>, розчин для ін'єкцій, 20 мг/мл, по 10 мл в ампулі №10</w:t>
            </w:r>
          </w:p>
        </w:tc>
      </w:tr>
      <w:tr w:rsidR="00C46CB5" w:rsidRPr="00C46CB5" w:rsidTr="000B204E">
        <w:trPr>
          <w:trHeight w:val="559"/>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41</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Chloropyramine</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СУПРАСТИН®, розчин для ін'єкцій, 20 мг/мл, по 1 мл в ампулі №5</w:t>
            </w:r>
          </w:p>
        </w:tc>
      </w:tr>
      <w:tr w:rsidR="00C46CB5" w:rsidRPr="00C46CB5" w:rsidTr="000B204E">
        <w:trPr>
          <w:trHeight w:val="553"/>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42</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22</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Iron, parenteral preparations</w:t>
            </w:r>
          </w:p>
        </w:tc>
        <w:tc>
          <w:tcPr>
            <w:tcW w:w="6237" w:type="dxa"/>
            <w:tcBorders>
              <w:top w:val="nil"/>
              <w:left w:val="nil"/>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СУФЕР®, розчин для внутрішньовенних ін’єкцій, 20 мг/мл, по 5 мл №5</w:t>
            </w:r>
          </w:p>
        </w:tc>
      </w:tr>
      <w:tr w:rsidR="00C46CB5" w:rsidRPr="00C46CB5" w:rsidTr="000B204E">
        <w:trPr>
          <w:trHeight w:val="550"/>
        </w:trPr>
        <w:tc>
          <w:tcPr>
            <w:tcW w:w="56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43</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флакон</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40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Thiopental</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ТІОПЕНТАЛ, ліофілізат для розчину для ін'єкцій по 1,0 г; флакони з ліофілізатом</w:t>
            </w:r>
          </w:p>
        </w:tc>
      </w:tr>
      <w:tr w:rsidR="00C46CB5" w:rsidRPr="00C46CB5" w:rsidTr="000B204E">
        <w:trPr>
          <w:trHeight w:val="413"/>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44</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флакон</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150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Electrolytes</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ТРИСОЛЬ, розчин для інфузій по 200 мл у пляшках</w:t>
            </w:r>
          </w:p>
        </w:tc>
      </w:tr>
      <w:tr w:rsidR="00C46CB5" w:rsidRPr="00C46CB5" w:rsidTr="000B204E">
        <w:trPr>
          <w:trHeight w:val="276"/>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45</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флакон</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50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Electrolytes</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ТРИСОЛЬ, розчин для інфузій по 400 мл у пляшках</w:t>
            </w:r>
          </w:p>
        </w:tc>
      </w:tr>
      <w:tr w:rsidR="00C46CB5" w:rsidRPr="00C46CB5" w:rsidTr="000B204E">
        <w:trPr>
          <w:trHeight w:val="399"/>
        </w:trPr>
        <w:tc>
          <w:tcPr>
            <w:tcW w:w="56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46</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Tiazotic acid</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Т-ТРІОМАКС, розчин для ін'єкцій, 25мг/мл 4мл №10</w:t>
            </w:r>
          </w:p>
        </w:tc>
      </w:tr>
      <w:tr w:rsidR="00C46CB5" w:rsidRPr="00C46CB5" w:rsidTr="000B204E">
        <w:trPr>
          <w:trHeight w:val="557"/>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A0DAE" w:rsidRPr="00C46CB5" w:rsidRDefault="00BA0DAE" w:rsidP="00BA0DAE">
            <w:pPr>
              <w:suppressAutoHyphens w:val="0"/>
              <w:spacing w:after="0" w:line="240" w:lineRule="auto"/>
              <w:jc w:val="right"/>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47</w:t>
            </w:r>
          </w:p>
        </w:tc>
        <w:tc>
          <w:tcPr>
            <w:tcW w:w="993" w:type="dxa"/>
            <w:tcBorders>
              <w:top w:val="nil"/>
              <w:left w:val="nil"/>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уп</w:t>
            </w:r>
          </w:p>
        </w:tc>
        <w:tc>
          <w:tcPr>
            <w:tcW w:w="850" w:type="dxa"/>
            <w:tcBorders>
              <w:top w:val="nil"/>
              <w:left w:val="single" w:sz="4" w:space="0" w:color="auto"/>
              <w:bottom w:val="single" w:sz="4" w:space="0" w:color="auto"/>
              <w:right w:val="nil"/>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50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BA0DAE" w:rsidRPr="00C46CB5" w:rsidRDefault="00BA0DAE" w:rsidP="00BA0DAE">
            <w:pPr>
              <w:suppressAutoHyphens w:val="0"/>
              <w:spacing w:after="0" w:line="240" w:lineRule="auto"/>
              <w:jc w:val="center"/>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Chlorhexidine</w:t>
            </w:r>
          </w:p>
        </w:tc>
        <w:tc>
          <w:tcPr>
            <w:tcW w:w="6237" w:type="dxa"/>
            <w:tcBorders>
              <w:top w:val="nil"/>
              <w:left w:val="nil"/>
              <w:bottom w:val="single" w:sz="4" w:space="0" w:color="auto"/>
              <w:right w:val="single" w:sz="4" w:space="0" w:color="auto"/>
            </w:tcBorders>
            <w:shd w:val="clear" w:color="000000" w:fill="FFFFFF"/>
            <w:vAlign w:val="center"/>
            <w:hideMark/>
          </w:tcPr>
          <w:p w:rsidR="00BA0DAE" w:rsidRPr="00C46CB5" w:rsidRDefault="00BA0DAE" w:rsidP="00BA0DAE">
            <w:pPr>
              <w:suppressAutoHyphens w:val="0"/>
              <w:spacing w:after="0" w:line="240" w:lineRule="auto"/>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ХЛОРГЕКСИДИН, розчин для зовнішнього застосування 0,05 % по 100 мл у флаконах</w:t>
            </w:r>
          </w:p>
        </w:tc>
      </w:tr>
    </w:tbl>
    <w:p w:rsidR="00BA0DAE" w:rsidRPr="00C46CB5" w:rsidRDefault="00BA0DAE" w:rsidP="00544B1D">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p>
    <w:p w:rsidR="00261AD8" w:rsidRPr="00C46CB5" w:rsidRDefault="00261AD8" w:rsidP="00544B1D">
      <w:pPr>
        <w:spacing w:after="0" w:line="240" w:lineRule="auto"/>
        <w:ind w:left="1440"/>
        <w:rPr>
          <w:rFonts w:ascii="Times New Roman" w:eastAsia="Times New Roman" w:hAnsi="Times New Roman" w:cs="Times New Roman"/>
          <w:b/>
          <w:i/>
          <w:sz w:val="24"/>
          <w:szCs w:val="24"/>
        </w:rPr>
      </w:pPr>
    </w:p>
    <w:p w:rsidR="001763E3" w:rsidRPr="00C46CB5" w:rsidRDefault="001763E3" w:rsidP="00176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ar-SA"/>
        </w:rPr>
      </w:pPr>
      <w:r w:rsidRPr="00C46CB5">
        <w:rPr>
          <w:rFonts w:ascii="Times New Roman" w:eastAsia="Times New Roman" w:hAnsi="Times New Roman" w:cs="Times New Roman"/>
          <w:i/>
          <w:sz w:val="20"/>
          <w:szCs w:val="20"/>
          <w:lang w:eastAsia="ar-SA"/>
        </w:rPr>
        <w:t>Примітка:У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w:t>
      </w:r>
    </w:p>
    <w:p w:rsidR="00B300DC" w:rsidRPr="00C46CB5" w:rsidRDefault="00B300DC" w:rsidP="00544B1D">
      <w:pPr>
        <w:spacing w:after="0" w:line="240" w:lineRule="auto"/>
        <w:ind w:left="1440"/>
        <w:rPr>
          <w:rFonts w:ascii="Times New Roman" w:eastAsia="Times New Roman" w:hAnsi="Times New Roman" w:cs="Times New Roman"/>
          <w:b/>
          <w:i/>
          <w:sz w:val="24"/>
          <w:szCs w:val="24"/>
        </w:rPr>
      </w:pPr>
    </w:p>
    <w:p w:rsidR="006557D8" w:rsidRPr="00C46CB5" w:rsidRDefault="006557D8" w:rsidP="00544B1D">
      <w:pPr>
        <w:spacing w:after="0" w:line="240" w:lineRule="auto"/>
        <w:ind w:left="1440"/>
        <w:rPr>
          <w:rFonts w:ascii="Times New Roman" w:eastAsia="Times New Roman" w:hAnsi="Times New Roman" w:cs="Times New Roman"/>
          <w:b/>
          <w:i/>
          <w:sz w:val="24"/>
          <w:szCs w:val="24"/>
        </w:rPr>
      </w:pPr>
    </w:p>
    <w:p w:rsidR="006557D8" w:rsidRPr="00C46CB5" w:rsidRDefault="006557D8" w:rsidP="00544B1D">
      <w:pPr>
        <w:spacing w:after="0" w:line="240" w:lineRule="auto"/>
        <w:ind w:left="1440"/>
        <w:rPr>
          <w:rFonts w:ascii="Times New Roman" w:eastAsia="Times New Roman" w:hAnsi="Times New Roman" w:cs="Times New Roman"/>
          <w:b/>
          <w:i/>
          <w:sz w:val="24"/>
          <w:szCs w:val="24"/>
        </w:rPr>
      </w:pPr>
    </w:p>
    <w:p w:rsidR="006557D8" w:rsidRPr="00C46CB5" w:rsidRDefault="006557D8" w:rsidP="00544B1D">
      <w:pPr>
        <w:spacing w:after="0" w:line="240" w:lineRule="auto"/>
        <w:ind w:left="1440"/>
        <w:rPr>
          <w:rFonts w:ascii="Times New Roman" w:eastAsia="Times New Roman" w:hAnsi="Times New Roman" w:cs="Times New Roman"/>
          <w:b/>
          <w:i/>
          <w:sz w:val="24"/>
          <w:szCs w:val="24"/>
        </w:rPr>
      </w:pPr>
    </w:p>
    <w:p w:rsidR="006557D8" w:rsidRPr="00C46CB5" w:rsidRDefault="006557D8" w:rsidP="00544B1D">
      <w:pPr>
        <w:spacing w:after="0" w:line="240" w:lineRule="auto"/>
        <w:ind w:left="1440"/>
        <w:rPr>
          <w:rFonts w:ascii="Times New Roman" w:eastAsia="Times New Roman" w:hAnsi="Times New Roman" w:cs="Times New Roman"/>
          <w:b/>
          <w:i/>
          <w:sz w:val="24"/>
          <w:szCs w:val="24"/>
        </w:rPr>
      </w:pPr>
    </w:p>
    <w:p w:rsidR="006557D8" w:rsidRPr="00C46CB5" w:rsidRDefault="006557D8" w:rsidP="00544B1D">
      <w:pPr>
        <w:spacing w:after="0" w:line="240" w:lineRule="auto"/>
        <w:ind w:left="1440"/>
        <w:rPr>
          <w:rFonts w:ascii="Times New Roman" w:eastAsia="Times New Roman" w:hAnsi="Times New Roman" w:cs="Times New Roman"/>
          <w:b/>
          <w:i/>
          <w:sz w:val="24"/>
          <w:szCs w:val="24"/>
        </w:rPr>
      </w:pPr>
    </w:p>
    <w:p w:rsidR="006557D8" w:rsidRPr="00C46CB5" w:rsidRDefault="006557D8" w:rsidP="00544B1D">
      <w:pPr>
        <w:spacing w:after="0" w:line="240" w:lineRule="auto"/>
        <w:ind w:left="1440"/>
        <w:rPr>
          <w:rFonts w:ascii="Times New Roman" w:eastAsia="Times New Roman" w:hAnsi="Times New Roman" w:cs="Times New Roman"/>
          <w:b/>
          <w:i/>
          <w:sz w:val="24"/>
          <w:szCs w:val="24"/>
        </w:rPr>
      </w:pPr>
    </w:p>
    <w:p w:rsidR="006557D8" w:rsidRPr="00C46CB5" w:rsidRDefault="006557D8" w:rsidP="00544B1D">
      <w:pPr>
        <w:spacing w:after="0" w:line="240" w:lineRule="auto"/>
        <w:ind w:left="1440"/>
        <w:rPr>
          <w:rFonts w:ascii="Times New Roman" w:eastAsia="Times New Roman" w:hAnsi="Times New Roman" w:cs="Times New Roman"/>
          <w:b/>
          <w:i/>
          <w:sz w:val="24"/>
          <w:szCs w:val="24"/>
        </w:rPr>
      </w:pPr>
    </w:p>
    <w:p w:rsidR="006557D8" w:rsidRPr="00C46CB5" w:rsidRDefault="006557D8" w:rsidP="00544B1D">
      <w:pPr>
        <w:spacing w:after="0" w:line="240" w:lineRule="auto"/>
        <w:ind w:left="1440"/>
        <w:rPr>
          <w:rFonts w:ascii="Times New Roman" w:eastAsia="Times New Roman" w:hAnsi="Times New Roman" w:cs="Times New Roman"/>
          <w:b/>
          <w:i/>
          <w:sz w:val="24"/>
          <w:szCs w:val="24"/>
        </w:rPr>
      </w:pPr>
    </w:p>
    <w:p w:rsidR="006557D8" w:rsidRPr="00C46CB5" w:rsidRDefault="006557D8" w:rsidP="00544B1D">
      <w:pPr>
        <w:spacing w:after="0" w:line="240" w:lineRule="auto"/>
        <w:ind w:left="1440"/>
        <w:rPr>
          <w:rFonts w:ascii="Times New Roman" w:eastAsia="Times New Roman" w:hAnsi="Times New Roman" w:cs="Times New Roman"/>
          <w:b/>
          <w:i/>
          <w:sz w:val="24"/>
          <w:szCs w:val="24"/>
        </w:rPr>
      </w:pPr>
    </w:p>
    <w:p w:rsidR="006557D8" w:rsidRPr="00C46CB5" w:rsidRDefault="006557D8" w:rsidP="00544B1D">
      <w:pPr>
        <w:spacing w:after="0" w:line="240" w:lineRule="auto"/>
        <w:ind w:left="1440"/>
        <w:rPr>
          <w:rFonts w:ascii="Times New Roman" w:eastAsia="Times New Roman" w:hAnsi="Times New Roman" w:cs="Times New Roman"/>
          <w:b/>
          <w:i/>
          <w:sz w:val="24"/>
          <w:szCs w:val="24"/>
        </w:rPr>
      </w:pPr>
    </w:p>
    <w:p w:rsidR="006557D8" w:rsidRPr="00C46CB5" w:rsidRDefault="006557D8" w:rsidP="00544B1D">
      <w:pPr>
        <w:spacing w:after="0" w:line="240" w:lineRule="auto"/>
        <w:ind w:left="1440"/>
        <w:rPr>
          <w:rFonts w:ascii="Times New Roman" w:eastAsia="Times New Roman" w:hAnsi="Times New Roman" w:cs="Times New Roman"/>
          <w:b/>
          <w:i/>
          <w:sz w:val="24"/>
          <w:szCs w:val="24"/>
        </w:rPr>
      </w:pPr>
    </w:p>
    <w:p w:rsidR="006557D8" w:rsidRPr="00C46CB5" w:rsidRDefault="006557D8" w:rsidP="00544B1D">
      <w:pPr>
        <w:spacing w:after="0" w:line="240" w:lineRule="auto"/>
        <w:ind w:left="1440"/>
        <w:rPr>
          <w:rFonts w:ascii="Times New Roman" w:eastAsia="Times New Roman" w:hAnsi="Times New Roman" w:cs="Times New Roman"/>
          <w:b/>
          <w:i/>
          <w:sz w:val="24"/>
          <w:szCs w:val="24"/>
        </w:rPr>
      </w:pPr>
    </w:p>
    <w:p w:rsidR="00B300DC" w:rsidRPr="00C46CB5" w:rsidRDefault="00B300DC" w:rsidP="00544B1D">
      <w:pPr>
        <w:spacing w:after="0" w:line="240" w:lineRule="auto"/>
        <w:ind w:left="1440"/>
        <w:rPr>
          <w:rFonts w:ascii="Times New Roman" w:eastAsia="Times New Roman" w:hAnsi="Times New Roman" w:cs="Times New Roman"/>
          <w:b/>
          <w:i/>
          <w:sz w:val="24"/>
          <w:szCs w:val="24"/>
        </w:rPr>
      </w:pPr>
    </w:p>
    <w:p w:rsidR="00B300DC" w:rsidRPr="00C46CB5" w:rsidRDefault="00B300DC" w:rsidP="00B300DC">
      <w:pPr>
        <w:spacing w:after="0" w:line="240" w:lineRule="auto"/>
        <w:ind w:left="7513"/>
        <w:rPr>
          <w:rFonts w:ascii="Times New Roman" w:eastAsia="Times New Roman" w:hAnsi="Times New Roman" w:cs="Times New Roman"/>
          <w:b/>
          <w:i/>
          <w:sz w:val="16"/>
          <w:szCs w:val="16"/>
        </w:rPr>
      </w:pPr>
    </w:p>
    <w:p w:rsidR="00B330F9" w:rsidRPr="00C46CB5" w:rsidRDefault="00544B1D" w:rsidP="00B300DC">
      <w:pPr>
        <w:spacing w:after="0" w:line="240" w:lineRule="auto"/>
        <w:ind w:left="8505"/>
        <w:rPr>
          <w:rFonts w:ascii="Times New Roman" w:eastAsia="Times New Roman" w:hAnsi="Times New Roman" w:cs="Times New Roman"/>
          <w:i/>
          <w:sz w:val="16"/>
          <w:szCs w:val="16"/>
        </w:rPr>
      </w:pPr>
      <w:r w:rsidRPr="00C46CB5">
        <w:rPr>
          <w:rFonts w:ascii="Times New Roman" w:eastAsia="Times New Roman" w:hAnsi="Times New Roman" w:cs="Times New Roman"/>
          <w:b/>
          <w:i/>
          <w:sz w:val="16"/>
          <w:szCs w:val="16"/>
        </w:rPr>
        <w:t>Додаток №4</w:t>
      </w:r>
    </w:p>
    <w:p w:rsidR="00B330F9" w:rsidRPr="00C46CB5" w:rsidRDefault="00B330F9" w:rsidP="00544B1D">
      <w:pPr>
        <w:spacing w:after="0" w:line="240" w:lineRule="auto"/>
        <w:ind w:left="5660" w:firstLine="700"/>
        <w:jc w:val="right"/>
        <w:rPr>
          <w:rFonts w:ascii="Times New Roman" w:eastAsia="Times New Roman" w:hAnsi="Times New Roman" w:cs="Times New Roman"/>
          <w:sz w:val="16"/>
          <w:szCs w:val="16"/>
        </w:rPr>
      </w:pPr>
      <w:r w:rsidRPr="00C46CB5">
        <w:rPr>
          <w:rFonts w:ascii="Times New Roman" w:eastAsia="Times New Roman" w:hAnsi="Times New Roman" w:cs="Times New Roman"/>
          <w:i/>
          <w:sz w:val="16"/>
          <w:szCs w:val="16"/>
        </w:rPr>
        <w:t>до тендерної документації</w:t>
      </w:r>
    </w:p>
    <w:p w:rsidR="00A44A61" w:rsidRPr="00C46CB5" w:rsidRDefault="00A44A61" w:rsidP="006557D8">
      <w:pPr>
        <w:spacing w:after="0" w:line="240" w:lineRule="auto"/>
        <w:ind w:left="5660" w:firstLine="700"/>
        <w:jc w:val="both"/>
        <w:rPr>
          <w:rFonts w:ascii="Times New Roman" w:eastAsia="Times New Roman" w:hAnsi="Times New Roman" w:cs="Times New Roman"/>
          <w:sz w:val="24"/>
          <w:szCs w:val="24"/>
          <w:lang w:eastAsia="ru-RU"/>
        </w:rPr>
      </w:pPr>
    </w:p>
    <w:p w:rsidR="00A44A61" w:rsidRPr="00C46CB5" w:rsidRDefault="00A44A61" w:rsidP="006557D8">
      <w:pPr>
        <w:numPr>
          <w:ilvl w:val="0"/>
          <w:numId w:val="16"/>
        </w:numPr>
        <w:shd w:val="clear" w:color="auto" w:fill="FFFFFF"/>
        <w:suppressAutoHyphens w:val="0"/>
        <w:spacing w:after="0" w:line="240" w:lineRule="auto"/>
        <w:ind w:left="502"/>
        <w:jc w:val="both"/>
        <w:rPr>
          <w:rFonts w:ascii="Times New Roman" w:eastAsia="Times New Roman" w:hAnsi="Times New Roman" w:cs="Times New Roman"/>
          <w:b/>
          <w:sz w:val="24"/>
          <w:szCs w:val="24"/>
          <w:lang w:eastAsia="ru-RU"/>
        </w:rPr>
      </w:pPr>
      <w:r w:rsidRPr="00C46CB5">
        <w:rPr>
          <w:rFonts w:ascii="Times New Roman" w:eastAsia="Times New Roman" w:hAnsi="Times New Roman" w:cs="Times New Roman"/>
          <w:b/>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44A61" w:rsidRPr="00C46CB5" w:rsidRDefault="00A44A61" w:rsidP="006557D8">
      <w:pPr>
        <w:spacing w:after="0" w:line="240" w:lineRule="auto"/>
        <w:rPr>
          <w:rFonts w:ascii="Times New Roman" w:eastAsia="Times New Roman" w:hAnsi="Times New Roman" w:cs="Times New Roman"/>
          <w:sz w:val="24"/>
          <w:szCs w:val="24"/>
          <w:lang w:eastAsia="ru-RU"/>
        </w:rPr>
      </w:pPr>
    </w:p>
    <w:tbl>
      <w:tblPr>
        <w:tblW w:w="9624" w:type="dxa"/>
        <w:jc w:val="center"/>
        <w:tblLayout w:type="fixed"/>
        <w:tblLook w:val="0400" w:firstRow="0" w:lastRow="0" w:firstColumn="0" w:lastColumn="0" w:noHBand="0" w:noVBand="1"/>
      </w:tblPr>
      <w:tblGrid>
        <w:gridCol w:w="490"/>
        <w:gridCol w:w="2274"/>
        <w:gridCol w:w="6860"/>
      </w:tblGrid>
      <w:tr w:rsidR="00C46CB5" w:rsidRPr="00C46CB5" w:rsidTr="00A44A6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44A61" w:rsidRPr="00C46CB5" w:rsidRDefault="00A44A61" w:rsidP="006557D8">
            <w:pPr>
              <w:spacing w:before="240" w:after="0" w:line="240" w:lineRule="auto"/>
              <w:jc w:val="center"/>
              <w:rPr>
                <w:rFonts w:ascii="Times New Roman" w:eastAsia="Times New Roman" w:hAnsi="Times New Roman" w:cs="Times New Roman"/>
                <w:sz w:val="24"/>
                <w:szCs w:val="24"/>
                <w:lang w:eastAsia="ru-RU"/>
              </w:rPr>
            </w:pPr>
            <w:r w:rsidRPr="00C46CB5">
              <w:rPr>
                <w:rFonts w:ascii="Times New Roman" w:eastAsia="Times New Roman" w:hAnsi="Times New Roman" w:cs="Times New Roman"/>
                <w:b/>
                <w:sz w:val="24"/>
                <w:szCs w:val="24"/>
                <w:lang w:eastAsia="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44A61" w:rsidRPr="00C46CB5" w:rsidRDefault="00A44A61" w:rsidP="006557D8">
            <w:pPr>
              <w:spacing w:before="240" w:after="0" w:line="240" w:lineRule="auto"/>
              <w:jc w:val="center"/>
              <w:rPr>
                <w:rFonts w:ascii="Times New Roman" w:eastAsia="Times New Roman" w:hAnsi="Times New Roman" w:cs="Times New Roman"/>
                <w:sz w:val="24"/>
                <w:szCs w:val="24"/>
                <w:lang w:eastAsia="ru-RU"/>
              </w:rPr>
            </w:pPr>
            <w:r w:rsidRPr="00C46CB5">
              <w:rPr>
                <w:rFonts w:ascii="Times New Roman" w:eastAsia="Times New Roman" w:hAnsi="Times New Roman" w:cs="Times New Roman"/>
                <w:b/>
                <w:sz w:val="24"/>
                <w:szCs w:val="24"/>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44A61" w:rsidRPr="00C46CB5" w:rsidRDefault="00A44A61" w:rsidP="006557D8">
            <w:pPr>
              <w:spacing w:before="240" w:after="0" w:line="240" w:lineRule="auto"/>
              <w:jc w:val="center"/>
              <w:rPr>
                <w:rFonts w:ascii="Times New Roman" w:eastAsia="Times New Roman" w:hAnsi="Times New Roman" w:cs="Times New Roman"/>
                <w:sz w:val="24"/>
                <w:szCs w:val="24"/>
                <w:lang w:eastAsia="ru-RU"/>
              </w:rPr>
            </w:pPr>
            <w:r w:rsidRPr="00C46CB5">
              <w:rPr>
                <w:rFonts w:ascii="Times New Roman" w:eastAsia="Times New Roman" w:hAnsi="Times New Roman" w:cs="Times New Roman"/>
                <w:b/>
                <w:sz w:val="24"/>
                <w:szCs w:val="24"/>
                <w:lang w:eastAsia="ru-RU"/>
              </w:rPr>
              <w:t>Документи , які підтверджують відповідність Учасника кваліфікаційним критеріям*</w:t>
            </w:r>
          </w:p>
        </w:tc>
      </w:tr>
      <w:tr w:rsidR="00C46CB5" w:rsidRPr="00C46CB5" w:rsidTr="00A44A6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after="0" w:line="240" w:lineRule="auto"/>
              <w:jc w:val="center"/>
              <w:rPr>
                <w:rFonts w:ascii="Times New Roman" w:eastAsia="Times New Roman" w:hAnsi="Times New Roman" w:cs="Times New Roman"/>
                <w:sz w:val="24"/>
                <w:szCs w:val="24"/>
                <w:lang w:eastAsia="ru-RU"/>
              </w:rPr>
            </w:pPr>
            <w:r w:rsidRPr="00C46CB5">
              <w:rPr>
                <w:rFonts w:ascii="Times New Roman" w:eastAsia="Times New Roman" w:hAnsi="Times New Roman" w:cs="Times New Roman"/>
                <w:b/>
                <w:sz w:val="24"/>
                <w:szCs w:val="24"/>
                <w:lang w:eastAsia="ru-RU"/>
              </w:rPr>
              <w:lastRenderedPageBreak/>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after="0" w:line="240" w:lineRule="auto"/>
              <w:rPr>
                <w:rFonts w:ascii="Times New Roman" w:eastAsia="Times New Roman" w:hAnsi="Times New Roman" w:cs="Times New Roman"/>
                <w:sz w:val="24"/>
                <w:szCs w:val="24"/>
                <w:lang w:eastAsia="ru-RU"/>
              </w:rPr>
            </w:pPr>
            <w:r w:rsidRPr="00C46CB5">
              <w:rPr>
                <w:rFonts w:ascii="Times New Roman" w:eastAsia="Times New Roman" w:hAnsi="Times New Roman" w:cs="Times New Roman"/>
                <w:b/>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61" w:rsidRPr="00C46CB5" w:rsidRDefault="00A44A61" w:rsidP="006557D8">
            <w:pPr>
              <w:spacing w:after="0" w:line="240" w:lineRule="auto"/>
              <w:jc w:val="both"/>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1.1. На підтвердження досвіду виконання аналогічного за предметом закупівлі договору Учасник має надати:</w:t>
            </w:r>
          </w:p>
          <w:p w:rsidR="00A44A61" w:rsidRPr="00C46CB5" w:rsidRDefault="00A44A61" w:rsidP="006557D8">
            <w:pPr>
              <w:spacing w:after="0" w:line="240" w:lineRule="auto"/>
              <w:jc w:val="both"/>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1.1.1. довідку в довільній фор</w:t>
            </w:r>
            <w:r w:rsidR="006557D8" w:rsidRPr="00C46CB5">
              <w:rPr>
                <w:rFonts w:ascii="Times New Roman" w:eastAsia="Times New Roman" w:hAnsi="Times New Roman" w:cs="Times New Roman"/>
                <w:sz w:val="24"/>
                <w:szCs w:val="24"/>
                <w:lang w:eastAsia="uk-UA"/>
              </w:rPr>
              <w:t>мі, з інформацією про виконання</w:t>
            </w:r>
            <w:r w:rsidRPr="00C46CB5">
              <w:rPr>
                <w:rFonts w:ascii="Times New Roman" w:eastAsia="Times New Roman" w:hAnsi="Times New Roman" w:cs="Times New Roman"/>
                <w:sz w:val="24"/>
                <w:szCs w:val="24"/>
                <w:lang w:eastAsia="uk-UA"/>
              </w:rPr>
              <w:t xml:space="preserve"> аналогічного за предметом закупівлі договору (надати один договір).</w:t>
            </w:r>
          </w:p>
          <w:p w:rsidR="00A44A61" w:rsidRPr="00C46CB5" w:rsidRDefault="00A44A61" w:rsidP="006557D8">
            <w:pPr>
              <w:spacing w:after="0" w:line="240" w:lineRule="auto"/>
              <w:ind w:firstLine="540"/>
              <w:jc w:val="both"/>
              <w:rPr>
                <w:rFonts w:ascii="Times New Roman" w:eastAsia="Times New Roman" w:hAnsi="Times New Roman" w:cs="Times New Roman"/>
                <w:i/>
                <w:iCs/>
                <w:sz w:val="24"/>
                <w:szCs w:val="24"/>
                <w:lang w:eastAsia="ru-RU"/>
              </w:rPr>
            </w:pPr>
            <w:r w:rsidRPr="00C46CB5">
              <w:rPr>
                <w:rFonts w:ascii="Times New Roman" w:eastAsia="Times New Roman" w:hAnsi="Times New Roman" w:cs="Times New Roman"/>
                <w:b/>
                <w:i/>
                <w:sz w:val="24"/>
                <w:szCs w:val="24"/>
                <w:highlight w:val="yellow"/>
                <w:lang w:eastAsia="uk-UA"/>
              </w:rPr>
              <w:t xml:space="preserve">Аналогічним вважається договір </w:t>
            </w:r>
            <w:r w:rsidRPr="00C46CB5">
              <w:rPr>
                <w:rFonts w:ascii="Times New Roman" w:eastAsia="Times New Roman" w:hAnsi="Times New Roman" w:cs="Times New Roman"/>
                <w:sz w:val="24"/>
                <w:szCs w:val="24"/>
              </w:rPr>
              <w:t>Код згідно ДК 021:2015 "Єдиний закупівельний словник" –33600000-6 - Фармацевтична продукція</w:t>
            </w:r>
            <w:r w:rsidRPr="00C46CB5">
              <w:rPr>
                <w:rFonts w:ascii="Times New Roman" w:eastAsia="Times New Roman" w:hAnsi="Times New Roman" w:cs="Times New Roman"/>
                <w:b/>
                <w:sz w:val="24"/>
                <w:szCs w:val="24"/>
              </w:rPr>
              <w:t>.</w:t>
            </w:r>
          </w:p>
          <w:p w:rsidR="00A44A61" w:rsidRPr="00C46CB5" w:rsidRDefault="00A44A61" w:rsidP="006557D8">
            <w:pPr>
              <w:spacing w:after="0" w:line="240" w:lineRule="auto"/>
              <w:jc w:val="both"/>
              <w:rPr>
                <w:rFonts w:ascii="Times New Roman" w:eastAsia="Times New Roman" w:hAnsi="Times New Roman" w:cs="Times New Roman"/>
                <w:sz w:val="24"/>
                <w:szCs w:val="24"/>
                <w:lang w:val="ru-RU" w:eastAsia="uk-UA"/>
              </w:rPr>
            </w:pPr>
            <w:r w:rsidRPr="00C46CB5">
              <w:rPr>
                <w:rFonts w:ascii="Times New Roman" w:eastAsia="Times New Roman" w:hAnsi="Times New Roman" w:cs="Times New Roman"/>
                <w:sz w:val="24"/>
                <w:szCs w:val="24"/>
                <w:lang w:eastAsia="uk-UA"/>
              </w:rPr>
              <w:t>1.1.2. 1 копію договору, зазначеного в довідці в повному обсязі,</w:t>
            </w:r>
          </w:p>
          <w:p w:rsidR="00A44A61" w:rsidRPr="00C46CB5" w:rsidRDefault="00A44A61" w:rsidP="006557D8">
            <w:pPr>
              <w:spacing w:after="0" w:line="240" w:lineRule="auto"/>
              <w:jc w:val="both"/>
              <w:rPr>
                <w:rFonts w:ascii="Times New Roman" w:eastAsia="Times New Roman" w:hAnsi="Times New Roman" w:cs="Times New Roman"/>
                <w:sz w:val="24"/>
                <w:szCs w:val="24"/>
                <w:highlight w:val="white"/>
                <w:lang w:eastAsia="uk-UA"/>
              </w:rPr>
            </w:pPr>
            <w:r w:rsidRPr="00C46CB5">
              <w:rPr>
                <w:rFonts w:ascii="Times New Roman" w:eastAsia="Times New Roman" w:hAnsi="Times New Roman" w:cs="Times New Roman"/>
                <w:sz w:val="24"/>
                <w:szCs w:val="24"/>
                <w:lang w:eastAsia="uk-UA"/>
              </w:rPr>
              <w:t>1.1.3. копії/ю документів/а на підтвердження виконання одного договору, заз</w:t>
            </w:r>
            <w:r w:rsidRPr="00C46CB5">
              <w:rPr>
                <w:rFonts w:ascii="Times New Roman" w:eastAsia="Times New Roman" w:hAnsi="Times New Roman" w:cs="Times New Roman"/>
                <w:sz w:val="24"/>
                <w:szCs w:val="24"/>
                <w:highlight w:val="white"/>
                <w:lang w:eastAsia="uk-UA"/>
              </w:rPr>
              <w:t>наченого в наданій Учасником довідці. </w:t>
            </w:r>
          </w:p>
          <w:p w:rsidR="00A44A61" w:rsidRPr="00C46CB5" w:rsidRDefault="00A44A61" w:rsidP="006557D8">
            <w:pPr>
              <w:spacing w:after="0" w:line="240" w:lineRule="auto"/>
              <w:jc w:val="both"/>
              <w:rPr>
                <w:rFonts w:ascii="Times New Roman" w:eastAsia="Times New Roman" w:hAnsi="Times New Roman" w:cs="Times New Roman"/>
                <w:sz w:val="24"/>
                <w:szCs w:val="24"/>
                <w:lang w:eastAsia="uk-UA"/>
              </w:rPr>
            </w:pPr>
            <w:r w:rsidRPr="00C46CB5">
              <w:rPr>
                <w:rFonts w:ascii="Times New Roman" w:eastAsia="Times New Roman" w:hAnsi="Times New Roman" w:cs="Times New Roman"/>
                <w:b/>
                <w:sz w:val="24"/>
                <w:szCs w:val="24"/>
                <w:lang w:eastAsia="uk-UA"/>
              </w:rPr>
              <w:t>або</w:t>
            </w:r>
          </w:p>
          <w:p w:rsidR="00A44A61" w:rsidRPr="00C46CB5" w:rsidRDefault="00A44A61" w:rsidP="006557D8">
            <w:pPr>
              <w:spacing w:after="0" w:line="240" w:lineRule="auto"/>
              <w:jc w:val="both"/>
              <w:rPr>
                <w:rFonts w:ascii="Times New Roman" w:eastAsia="Times New Roman" w:hAnsi="Times New Roman" w:cs="Times New Roman"/>
                <w:sz w:val="24"/>
                <w:szCs w:val="24"/>
                <w:lang w:eastAsia="uk-UA"/>
              </w:rPr>
            </w:pPr>
            <w:r w:rsidRPr="00C46CB5">
              <w:rPr>
                <w:rFonts w:ascii="Times New Roman" w:eastAsia="Times New Roman" w:hAnsi="Times New Roman" w:cs="Times New Roman"/>
                <w:sz w:val="24"/>
                <w:szCs w:val="24"/>
                <w:lang w:eastAsia="uk-UA"/>
              </w:rPr>
              <w:t xml:space="preserve">лист-відгук (або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A44A61" w:rsidRPr="00C46CB5" w:rsidRDefault="00A44A61" w:rsidP="006557D8">
            <w:pPr>
              <w:spacing w:after="0" w:line="240" w:lineRule="auto"/>
              <w:jc w:val="both"/>
              <w:rPr>
                <w:rFonts w:ascii="Times New Roman" w:eastAsia="Times New Roman" w:hAnsi="Times New Roman" w:cs="Times New Roman"/>
                <w:sz w:val="24"/>
                <w:szCs w:val="24"/>
                <w:lang w:eastAsia="uk-UA"/>
              </w:rPr>
            </w:pPr>
            <w:r w:rsidRPr="00C46CB5">
              <w:rPr>
                <w:rFonts w:ascii="Times New Roman" w:eastAsia="Times New Roman" w:hAnsi="Times New Roman" w:cs="Times New Roman"/>
                <w:i/>
                <w:sz w:val="24"/>
                <w:szCs w:val="24"/>
                <w:lang w:eastAsia="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w:t>
            </w:r>
            <w:r w:rsidR="006557D8" w:rsidRPr="00C46CB5">
              <w:rPr>
                <w:rFonts w:ascii="Times New Roman" w:eastAsia="Times New Roman" w:hAnsi="Times New Roman" w:cs="Times New Roman"/>
                <w:i/>
                <w:sz w:val="24"/>
                <w:szCs w:val="24"/>
                <w:lang w:eastAsia="uk-UA"/>
              </w:rPr>
              <w:t xml:space="preserve"> </w:t>
            </w:r>
            <w:r w:rsidRPr="00C46CB5">
              <w:rPr>
                <w:rFonts w:ascii="Times New Roman" w:eastAsia="Times New Roman" w:hAnsi="Times New Roman" w:cs="Times New Roman"/>
                <w:i/>
                <w:sz w:val="24"/>
                <w:szCs w:val="24"/>
                <w:lang w:eastAsia="uk-UA"/>
              </w:rPr>
              <w:t xml:space="preserve"> учасника.</w:t>
            </w:r>
          </w:p>
          <w:p w:rsidR="00A44A61" w:rsidRPr="00C46CB5" w:rsidRDefault="00A44A61" w:rsidP="006557D8">
            <w:pPr>
              <w:shd w:val="clear" w:color="auto" w:fill="FFFFFF"/>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i/>
                <w:sz w:val="24"/>
                <w:szCs w:val="24"/>
                <w:lang w:eastAsia="uk-UA"/>
              </w:rPr>
              <w:t>Інформація та документи можуть надаватися про частково виконаний договір, дія якого не закінчена.</w:t>
            </w:r>
          </w:p>
        </w:tc>
      </w:tr>
    </w:tbl>
    <w:p w:rsidR="00A44A61" w:rsidRPr="00C46CB5" w:rsidRDefault="00A44A61" w:rsidP="006557D8">
      <w:pPr>
        <w:spacing w:before="20" w:after="20" w:line="240" w:lineRule="auto"/>
        <w:jc w:val="center"/>
        <w:rPr>
          <w:rFonts w:ascii="Times New Roman" w:eastAsia="Times New Roman" w:hAnsi="Times New Roman" w:cs="Times New Roman"/>
          <w:b/>
          <w:sz w:val="24"/>
          <w:szCs w:val="24"/>
          <w:highlight w:val="white"/>
          <w:lang w:val="ru-RU" w:eastAsia="ru-RU"/>
        </w:rPr>
      </w:pPr>
      <w:r w:rsidRPr="00C46CB5">
        <w:rPr>
          <w:rFonts w:ascii="Times New Roman" w:eastAsia="Times New Roman" w:hAnsi="Times New Roman" w:cs="Times New Roman"/>
          <w:b/>
          <w:sz w:val="24"/>
          <w:szCs w:val="24"/>
          <w:lang w:eastAsia="ru-RU"/>
        </w:rPr>
        <w:t>2. Підтвердження відповідності УЧАСНИКА (в тому числі для об’єднання учасників як учасника процедури)  вимогам, визначени</w:t>
      </w:r>
      <w:r w:rsidRPr="00C46CB5">
        <w:rPr>
          <w:rFonts w:ascii="Times New Roman" w:eastAsia="Times New Roman" w:hAnsi="Times New Roman" w:cs="Times New Roman"/>
          <w:b/>
          <w:sz w:val="24"/>
          <w:szCs w:val="24"/>
          <w:highlight w:val="white"/>
          <w:lang w:eastAsia="ru-RU"/>
        </w:rPr>
        <w:t>м у пункті 47 Особливостей.</w:t>
      </w:r>
    </w:p>
    <w:p w:rsidR="00A44A61" w:rsidRPr="00C46CB5" w:rsidRDefault="00A44A61" w:rsidP="006557D8">
      <w:pPr>
        <w:spacing w:after="0" w:line="240" w:lineRule="auto"/>
        <w:ind w:firstLine="567"/>
        <w:jc w:val="both"/>
        <w:rPr>
          <w:rFonts w:ascii="Times New Roman" w:eastAsia="Times New Roman" w:hAnsi="Times New Roman" w:cs="Times New Roman"/>
          <w:sz w:val="24"/>
          <w:szCs w:val="24"/>
          <w:highlight w:val="white"/>
          <w:lang w:eastAsia="ru-RU"/>
        </w:rPr>
      </w:pPr>
      <w:r w:rsidRPr="00C46CB5">
        <w:rPr>
          <w:rFonts w:ascii="Times New Roman" w:eastAsia="Times New Roman" w:hAnsi="Times New Roman" w:cs="Times New Roman"/>
          <w:sz w:val="24"/>
          <w:szCs w:val="24"/>
          <w:highlight w:val="white"/>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44A61" w:rsidRPr="00C46CB5" w:rsidRDefault="00A44A61" w:rsidP="006557D8">
      <w:pPr>
        <w:spacing w:after="0" w:line="240" w:lineRule="auto"/>
        <w:ind w:firstLine="567"/>
        <w:jc w:val="both"/>
        <w:rPr>
          <w:rFonts w:ascii="Times New Roman" w:eastAsia="Times New Roman" w:hAnsi="Times New Roman" w:cs="Times New Roman"/>
          <w:sz w:val="24"/>
          <w:szCs w:val="24"/>
          <w:highlight w:val="white"/>
          <w:lang w:eastAsia="ru-RU"/>
        </w:rPr>
      </w:pPr>
      <w:r w:rsidRPr="00C46CB5">
        <w:rPr>
          <w:rFonts w:ascii="Times New Roman" w:eastAsia="Times New Roman" w:hAnsi="Times New Roman" w:cs="Times New Roman"/>
          <w:sz w:val="24"/>
          <w:szCs w:val="24"/>
          <w:highlight w:val="white"/>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44A61" w:rsidRPr="00C46CB5" w:rsidRDefault="00A44A61" w:rsidP="006557D8">
      <w:pPr>
        <w:spacing w:after="0" w:line="240" w:lineRule="auto"/>
        <w:ind w:firstLine="567"/>
        <w:jc w:val="both"/>
        <w:rPr>
          <w:rFonts w:ascii="Times New Roman" w:eastAsia="Times New Roman" w:hAnsi="Times New Roman" w:cs="Times New Roman"/>
          <w:sz w:val="24"/>
          <w:szCs w:val="24"/>
          <w:highlight w:val="white"/>
          <w:lang w:eastAsia="ru-RU"/>
        </w:rPr>
      </w:pPr>
      <w:r w:rsidRPr="00C46CB5">
        <w:rPr>
          <w:rFonts w:ascii="Times New Roman" w:eastAsia="Times New Roman" w:hAnsi="Times New Roman" w:cs="Times New Roman"/>
          <w:sz w:val="24"/>
          <w:szCs w:val="24"/>
          <w:highlight w:val="white"/>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44A61" w:rsidRPr="00C46CB5" w:rsidRDefault="00A44A61" w:rsidP="006557D8">
      <w:pPr>
        <w:widowControl w:val="0"/>
        <w:spacing w:after="0" w:line="240" w:lineRule="auto"/>
        <w:ind w:firstLine="567"/>
        <w:jc w:val="both"/>
        <w:rPr>
          <w:rFonts w:ascii="Times New Roman" w:eastAsia="Times New Roman" w:hAnsi="Times New Roman" w:cs="Times New Roman"/>
          <w:b/>
          <w:sz w:val="24"/>
          <w:szCs w:val="24"/>
          <w:lang w:eastAsia="ru-RU"/>
        </w:rPr>
      </w:pPr>
      <w:r w:rsidRPr="00C46CB5">
        <w:rPr>
          <w:rFonts w:ascii="Times New Roman" w:eastAsia="Times New Roman" w:hAnsi="Times New Roman" w:cs="Times New Roman"/>
          <w:sz w:val="24"/>
          <w:szCs w:val="24"/>
          <w:lang w:eastAsia="ru-RU"/>
        </w:rPr>
        <w:t xml:space="preserve">Учасник  повинен надати </w:t>
      </w:r>
      <w:r w:rsidRPr="00C46CB5">
        <w:rPr>
          <w:rFonts w:ascii="Times New Roman" w:eastAsia="Times New Roman" w:hAnsi="Times New Roman" w:cs="Times New Roman"/>
          <w:b/>
          <w:sz w:val="24"/>
          <w:szCs w:val="24"/>
          <w:lang w:eastAsia="ru-RU"/>
        </w:rPr>
        <w:t>довідку у довільній формі</w:t>
      </w:r>
      <w:r w:rsidRPr="00C46CB5">
        <w:rPr>
          <w:rFonts w:ascii="Times New Roman" w:eastAsia="Times New Roman" w:hAnsi="Times New Roman" w:cs="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46CB5">
        <w:rPr>
          <w:rFonts w:ascii="Times New Roman" w:eastAsia="Times New Roman" w:hAnsi="Times New Roman" w:cs="Times New Roman"/>
          <w:sz w:val="24"/>
          <w:szCs w:val="24"/>
          <w:highlight w:val="white"/>
          <w:lang w:eastAsia="ru-RU"/>
        </w:rPr>
        <w:t xml:space="preserve">47 </w:t>
      </w:r>
      <w:r w:rsidRPr="00C46CB5">
        <w:rPr>
          <w:rFonts w:ascii="Times New Roman" w:eastAsia="Times New Roman" w:hAnsi="Times New Roman" w:cs="Times New Roman"/>
          <w:sz w:val="24"/>
          <w:szCs w:val="24"/>
          <w:lang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4A61" w:rsidRPr="00C46CB5" w:rsidRDefault="00A44A61" w:rsidP="006557D8">
      <w:pPr>
        <w:spacing w:before="80" w:after="0" w:line="240" w:lineRule="auto"/>
        <w:ind w:firstLine="720"/>
        <w:jc w:val="both"/>
        <w:rPr>
          <w:rFonts w:ascii="Times New Roman" w:eastAsia="Times New Roman" w:hAnsi="Times New Roman" w:cs="Times New Roman"/>
          <w:b/>
          <w:sz w:val="24"/>
          <w:szCs w:val="24"/>
          <w:lang w:eastAsia="ru-RU"/>
        </w:rPr>
      </w:pPr>
      <w:r w:rsidRPr="00C46CB5">
        <w:rPr>
          <w:rFonts w:ascii="Times New Roman" w:eastAsia="Times New Roman" w:hAnsi="Times New Roman" w:cs="Times New Roman"/>
          <w:b/>
          <w:sz w:val="24"/>
          <w:szCs w:val="24"/>
          <w:lang w:eastAsia="ru-RU"/>
        </w:rPr>
        <w:t>3. Перелік документів та інформації  для підтвердження відповідності ПЕРЕМОЖЦЯ вимогам, визначеним у пункті 47 Особливостей:</w:t>
      </w:r>
    </w:p>
    <w:p w:rsidR="00A44A61" w:rsidRPr="00C46CB5" w:rsidRDefault="00A44A61" w:rsidP="006557D8">
      <w:pPr>
        <w:widowControl w:val="0"/>
        <w:spacing w:after="0" w:line="240" w:lineRule="auto"/>
        <w:ind w:firstLine="567"/>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xml:space="preserve">Переможець процедури закупівлі у строк, що </w:t>
      </w:r>
      <w:r w:rsidRPr="00C46CB5">
        <w:rPr>
          <w:rFonts w:ascii="Times New Roman" w:eastAsia="Times New Roman" w:hAnsi="Times New Roman" w:cs="Times New Roman"/>
          <w:b/>
          <w:i/>
          <w:sz w:val="24"/>
          <w:szCs w:val="24"/>
          <w:lang w:eastAsia="ru-RU"/>
        </w:rPr>
        <w:t xml:space="preserve">не перевищує чотири дні </w:t>
      </w:r>
      <w:r w:rsidRPr="00C46CB5">
        <w:rPr>
          <w:rFonts w:ascii="Times New Roman" w:eastAsia="Times New Roman" w:hAnsi="Times New Roman" w:cs="Times New Roman"/>
          <w:sz w:val="24"/>
          <w:szCs w:val="24"/>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w:t>
      </w:r>
      <w:r w:rsidRPr="00C46CB5">
        <w:rPr>
          <w:rFonts w:ascii="Times New Roman" w:eastAsia="Times New Roman" w:hAnsi="Times New Roman" w:cs="Times New Roman"/>
          <w:sz w:val="24"/>
          <w:szCs w:val="24"/>
          <w:lang w:eastAsia="ru-RU"/>
        </w:rPr>
        <w:lastRenderedPageBreak/>
        <w:t xml:space="preserve">і 12 та в абзаці чотирнадцятому пункту 47 Особливостей. </w:t>
      </w:r>
    </w:p>
    <w:p w:rsidR="00A44A61" w:rsidRPr="00C46CB5" w:rsidRDefault="00A44A61" w:rsidP="006557D8">
      <w:pPr>
        <w:widowControl w:val="0"/>
        <w:spacing w:after="0" w:line="240" w:lineRule="auto"/>
        <w:ind w:firstLine="567"/>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44A61" w:rsidRPr="00C46CB5" w:rsidRDefault="00A44A61" w:rsidP="006557D8">
      <w:pPr>
        <w:spacing w:after="0" w:line="240" w:lineRule="auto"/>
        <w:ind w:firstLine="709"/>
        <w:rPr>
          <w:rFonts w:ascii="Times New Roman" w:eastAsia="Times New Roman" w:hAnsi="Times New Roman" w:cs="Times New Roman"/>
          <w:b/>
          <w:sz w:val="24"/>
          <w:szCs w:val="24"/>
          <w:lang w:eastAsia="ru-RU"/>
        </w:rPr>
      </w:pPr>
      <w:r w:rsidRPr="00C46CB5">
        <w:rPr>
          <w:rFonts w:ascii="Times New Roman" w:eastAsia="Times New Roman" w:hAnsi="Times New Roman" w:cs="Times New Roman"/>
          <w:sz w:val="24"/>
          <w:szCs w:val="24"/>
          <w:lang w:eastAsia="ru-RU"/>
        </w:rPr>
        <w:t> </w:t>
      </w:r>
      <w:r w:rsidRPr="00C46CB5">
        <w:rPr>
          <w:rFonts w:ascii="Times New Roman" w:eastAsia="Times New Roman" w:hAnsi="Times New Roman" w:cs="Times New Roman"/>
          <w:b/>
          <w:sz w:val="24"/>
          <w:szCs w:val="24"/>
          <w:lang w:eastAsia="ru-RU"/>
        </w:rPr>
        <w:t>3.1. Документи, які надаються  ПЕРЕМОЖЦЕМ (юридичною особою):</w:t>
      </w:r>
    </w:p>
    <w:tbl>
      <w:tblPr>
        <w:tblW w:w="9624" w:type="dxa"/>
        <w:tblInd w:w="-100" w:type="dxa"/>
        <w:tblLayout w:type="fixed"/>
        <w:tblLook w:val="0400" w:firstRow="0" w:lastRow="0" w:firstColumn="0" w:lastColumn="0" w:noHBand="0" w:noVBand="1"/>
      </w:tblPr>
      <w:tblGrid>
        <w:gridCol w:w="765"/>
        <w:gridCol w:w="4353"/>
        <w:gridCol w:w="4506"/>
      </w:tblGrid>
      <w:tr w:rsidR="00C46CB5" w:rsidRPr="00C46CB5" w:rsidTr="00A44A61">
        <w:trPr>
          <w:trHeight w:val="8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after="0" w:line="240" w:lineRule="auto"/>
              <w:ind w:left="100"/>
              <w:jc w:val="center"/>
              <w:rPr>
                <w:rFonts w:ascii="Times New Roman" w:eastAsia="Times New Roman" w:hAnsi="Times New Roman" w:cs="Times New Roman"/>
                <w:sz w:val="24"/>
                <w:szCs w:val="24"/>
                <w:lang w:eastAsia="ru-RU"/>
              </w:rPr>
            </w:pPr>
            <w:r w:rsidRPr="00C46CB5">
              <w:rPr>
                <w:rFonts w:ascii="Times New Roman" w:eastAsia="Times New Roman" w:hAnsi="Times New Roman" w:cs="Times New Roman"/>
                <w:b/>
                <w:sz w:val="24"/>
                <w:szCs w:val="24"/>
                <w:lang w:eastAsia="ru-RU"/>
              </w:rPr>
              <w:t>№</w:t>
            </w:r>
          </w:p>
          <w:p w:rsidR="00A44A61" w:rsidRPr="00C46CB5" w:rsidRDefault="00A44A61" w:rsidP="006557D8">
            <w:pPr>
              <w:spacing w:after="0" w:line="240" w:lineRule="auto"/>
              <w:ind w:left="100"/>
              <w:jc w:val="center"/>
              <w:rPr>
                <w:rFonts w:ascii="Times New Roman" w:eastAsia="Times New Roman" w:hAnsi="Times New Roman" w:cs="Times New Roman"/>
                <w:sz w:val="24"/>
                <w:szCs w:val="24"/>
                <w:lang w:eastAsia="ru-RU"/>
              </w:rPr>
            </w:pPr>
            <w:r w:rsidRPr="00C46CB5">
              <w:rPr>
                <w:rFonts w:ascii="Times New Roman" w:eastAsia="Times New Roman" w:hAnsi="Times New Roman" w:cs="Times New Roman"/>
                <w:b/>
                <w:sz w:val="24"/>
                <w:szCs w:val="24"/>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61" w:rsidRPr="00C46CB5" w:rsidRDefault="00A44A61" w:rsidP="006557D8">
            <w:pPr>
              <w:spacing w:after="0" w:line="240" w:lineRule="auto"/>
              <w:ind w:left="100"/>
              <w:jc w:val="center"/>
              <w:rPr>
                <w:rFonts w:ascii="Times New Roman" w:eastAsia="Times New Roman" w:hAnsi="Times New Roman" w:cs="Times New Roman"/>
                <w:b/>
                <w:sz w:val="24"/>
                <w:szCs w:val="24"/>
                <w:lang w:eastAsia="ru-RU"/>
              </w:rPr>
            </w:pPr>
            <w:r w:rsidRPr="00C46CB5">
              <w:rPr>
                <w:rFonts w:ascii="Times New Roman" w:eastAsia="Times New Roman" w:hAnsi="Times New Roman" w:cs="Times New Roman"/>
                <w:b/>
                <w:sz w:val="24"/>
                <w:szCs w:val="24"/>
                <w:lang w:eastAsia="ru-RU"/>
              </w:rPr>
              <w:t>Вимоги згідно п. 47 Особливостей</w:t>
            </w:r>
          </w:p>
          <w:p w:rsidR="00A44A61" w:rsidRPr="00C46CB5" w:rsidRDefault="00A44A61" w:rsidP="006557D8">
            <w:pPr>
              <w:spacing w:after="0" w:line="240" w:lineRule="auto"/>
              <w:ind w:left="100"/>
              <w:jc w:val="center"/>
              <w:rPr>
                <w:rFonts w:ascii="Times New Roman" w:eastAsia="Times New Roman" w:hAnsi="Times New Roman" w:cs="Times New Roman"/>
                <w:b/>
                <w:sz w:val="24"/>
                <w:szCs w:val="24"/>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after="0" w:line="240" w:lineRule="auto"/>
              <w:ind w:left="100"/>
              <w:jc w:val="center"/>
              <w:rPr>
                <w:rFonts w:ascii="Times New Roman" w:eastAsia="Times New Roman" w:hAnsi="Times New Roman" w:cs="Times New Roman"/>
                <w:b/>
                <w:sz w:val="24"/>
                <w:szCs w:val="24"/>
                <w:lang w:eastAsia="ru-RU"/>
              </w:rPr>
            </w:pPr>
            <w:r w:rsidRPr="00C46CB5">
              <w:rPr>
                <w:rFonts w:ascii="Times New Roman" w:eastAsia="Times New Roman" w:hAnsi="Times New Roman" w:cs="Times New Roman"/>
                <w:b/>
                <w:sz w:val="24"/>
                <w:szCs w:val="24"/>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C46CB5" w:rsidRPr="00C46CB5" w:rsidTr="006557D8">
        <w:trPr>
          <w:trHeight w:val="285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after="0" w:line="240" w:lineRule="auto"/>
              <w:ind w:left="100"/>
              <w:jc w:val="center"/>
              <w:rPr>
                <w:rFonts w:ascii="Times New Roman" w:eastAsia="Times New Roman" w:hAnsi="Times New Roman" w:cs="Times New Roman"/>
                <w:sz w:val="24"/>
                <w:szCs w:val="24"/>
                <w:lang w:eastAsia="ru-RU"/>
              </w:rPr>
            </w:pPr>
            <w:r w:rsidRPr="00C46CB5">
              <w:rPr>
                <w:rFonts w:ascii="Times New Roman" w:eastAsia="Times New Roman" w:hAnsi="Times New Roman" w:cs="Times New Roman"/>
                <w:b/>
                <w:sz w:val="24"/>
                <w:szCs w:val="24"/>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widowControl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4A61" w:rsidRPr="00C46CB5" w:rsidRDefault="00A44A61" w:rsidP="006557D8">
            <w:pPr>
              <w:spacing w:after="0" w:line="240" w:lineRule="auto"/>
              <w:jc w:val="both"/>
              <w:rPr>
                <w:rFonts w:ascii="Times New Roman" w:eastAsia="Times New Roman" w:hAnsi="Times New Roman" w:cs="Times New Roman"/>
                <w:b/>
                <w:sz w:val="24"/>
                <w:szCs w:val="24"/>
                <w:lang w:eastAsia="ru-RU"/>
              </w:rPr>
            </w:pPr>
            <w:r w:rsidRPr="00C46CB5">
              <w:rPr>
                <w:rFonts w:ascii="Times New Roman" w:eastAsia="Times New Roman" w:hAnsi="Times New Roman" w:cs="Times New Roman"/>
                <w:b/>
                <w:sz w:val="24"/>
                <w:szCs w:val="24"/>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after="0" w:line="240" w:lineRule="auto"/>
              <w:ind w:right="140"/>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b/>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46CB5" w:rsidRPr="00C46CB5" w:rsidTr="00A44A61">
        <w:trPr>
          <w:trHeight w:val="191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after="0" w:line="240" w:lineRule="auto"/>
              <w:ind w:left="100"/>
              <w:jc w:val="center"/>
              <w:rPr>
                <w:rFonts w:ascii="Times New Roman" w:eastAsia="Times New Roman" w:hAnsi="Times New Roman" w:cs="Times New Roman"/>
                <w:sz w:val="24"/>
                <w:szCs w:val="24"/>
                <w:lang w:eastAsia="ru-RU"/>
              </w:rPr>
            </w:pPr>
            <w:r w:rsidRPr="00C46CB5">
              <w:rPr>
                <w:rFonts w:ascii="Times New Roman" w:eastAsia="Times New Roman" w:hAnsi="Times New Roman" w:cs="Times New Roman"/>
                <w:b/>
                <w:sz w:val="24"/>
                <w:szCs w:val="24"/>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widowControl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44A61" w:rsidRPr="00C46CB5" w:rsidRDefault="00A44A61" w:rsidP="006557D8">
            <w:pPr>
              <w:spacing w:after="0" w:line="240" w:lineRule="auto"/>
              <w:ind w:right="140"/>
              <w:jc w:val="both"/>
              <w:rPr>
                <w:rFonts w:ascii="Times New Roman" w:eastAsia="Times New Roman" w:hAnsi="Times New Roman" w:cs="Times New Roman"/>
                <w:b/>
                <w:sz w:val="24"/>
                <w:szCs w:val="24"/>
                <w:lang w:eastAsia="ru-RU"/>
              </w:rPr>
            </w:pPr>
            <w:r w:rsidRPr="00C46CB5">
              <w:rPr>
                <w:rFonts w:ascii="Times New Roman" w:eastAsia="Times New Roman" w:hAnsi="Times New Roman" w:cs="Times New Roman"/>
                <w:b/>
                <w:sz w:val="24"/>
                <w:szCs w:val="24"/>
                <w:lang w:eastAsia="ru-RU"/>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A44A61" w:rsidRPr="00C46CB5" w:rsidRDefault="00A44A61" w:rsidP="006557D8">
            <w:pPr>
              <w:spacing w:after="0" w:line="240" w:lineRule="auto"/>
              <w:jc w:val="both"/>
              <w:rPr>
                <w:rFonts w:ascii="Times New Roman" w:eastAsia="Times New Roman" w:hAnsi="Times New Roman" w:cs="Times New Roman"/>
                <w:b/>
                <w:sz w:val="24"/>
                <w:szCs w:val="24"/>
                <w:lang w:eastAsia="ru-RU"/>
              </w:rPr>
            </w:pPr>
            <w:r w:rsidRPr="00C46CB5">
              <w:rPr>
                <w:rFonts w:ascii="Times New Roman" w:eastAsia="Times New Roman" w:hAnsi="Times New Roman" w:cs="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A44A61" w:rsidRPr="00C46CB5" w:rsidRDefault="00A44A61" w:rsidP="006557D8">
            <w:pPr>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b/>
                <w:sz w:val="24"/>
                <w:szCs w:val="24"/>
                <w:lang w:eastAsia="ru-RU"/>
              </w:rPr>
              <w:t>Документ повинен бути не більше тридцятиденної давнини від дати подання документа.</w:t>
            </w:r>
            <w:r w:rsidRPr="00C46CB5">
              <w:rPr>
                <w:rFonts w:ascii="Times New Roman" w:eastAsia="Times New Roman" w:hAnsi="Times New Roman" w:cs="Times New Roman"/>
                <w:sz w:val="24"/>
                <w:szCs w:val="24"/>
                <w:lang w:eastAsia="ru-RU"/>
              </w:rPr>
              <w:t> </w:t>
            </w:r>
          </w:p>
        </w:tc>
      </w:tr>
      <w:tr w:rsidR="00C46CB5" w:rsidRPr="00C46CB5" w:rsidTr="00A44A61">
        <w:trPr>
          <w:trHeight w:val="185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after="0" w:line="240" w:lineRule="auto"/>
              <w:ind w:left="100"/>
              <w:jc w:val="center"/>
              <w:rPr>
                <w:rFonts w:ascii="Times New Roman" w:eastAsia="Times New Roman" w:hAnsi="Times New Roman" w:cs="Times New Roman"/>
                <w:sz w:val="24"/>
                <w:szCs w:val="24"/>
                <w:lang w:eastAsia="ru-RU"/>
              </w:rPr>
            </w:pPr>
            <w:r w:rsidRPr="00C46CB5">
              <w:rPr>
                <w:rFonts w:ascii="Times New Roman" w:eastAsia="Times New Roman" w:hAnsi="Times New Roman" w:cs="Times New Roman"/>
                <w:b/>
                <w:sz w:val="24"/>
                <w:szCs w:val="24"/>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widowControl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4A61" w:rsidRPr="00C46CB5" w:rsidRDefault="00A44A61" w:rsidP="006557D8">
            <w:pPr>
              <w:spacing w:after="0" w:line="240" w:lineRule="auto"/>
              <w:jc w:val="both"/>
              <w:rPr>
                <w:rFonts w:ascii="Times New Roman" w:eastAsia="Times New Roman" w:hAnsi="Times New Roman" w:cs="Times New Roman"/>
                <w:b/>
                <w:sz w:val="24"/>
                <w:szCs w:val="24"/>
                <w:lang w:eastAsia="ru-RU"/>
              </w:rPr>
            </w:pPr>
            <w:r w:rsidRPr="00C46CB5">
              <w:rPr>
                <w:rFonts w:ascii="Times New Roman" w:eastAsia="Times New Roman" w:hAnsi="Times New Roman" w:cs="Times New Roman"/>
                <w:b/>
                <w:sz w:val="24"/>
                <w:szCs w:val="24"/>
                <w:lang w:eastAsia="ru-RU"/>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A44A61" w:rsidRPr="00C46CB5" w:rsidRDefault="00A44A61" w:rsidP="006557D8">
            <w:pPr>
              <w:spacing w:after="0" w:line="240" w:lineRule="auto"/>
              <w:rPr>
                <w:rFonts w:ascii="Times New Roman" w:eastAsia="Times New Roman" w:hAnsi="Times New Roman" w:cs="Times New Roman"/>
                <w:sz w:val="24"/>
                <w:szCs w:val="24"/>
                <w:lang w:val="ru-RU" w:eastAsia="ru-RU"/>
              </w:rPr>
            </w:pPr>
          </w:p>
        </w:tc>
      </w:tr>
      <w:tr w:rsidR="00C46CB5" w:rsidRPr="00C46CB5" w:rsidTr="006557D8">
        <w:trPr>
          <w:trHeight w:val="582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after="0" w:line="240" w:lineRule="auto"/>
              <w:ind w:left="100"/>
              <w:jc w:val="center"/>
              <w:rPr>
                <w:rFonts w:ascii="Times New Roman" w:eastAsia="Times New Roman" w:hAnsi="Times New Roman" w:cs="Times New Roman"/>
                <w:b/>
                <w:sz w:val="24"/>
                <w:szCs w:val="24"/>
                <w:lang w:eastAsia="ru-RU"/>
              </w:rPr>
            </w:pPr>
            <w:r w:rsidRPr="00C46CB5">
              <w:rPr>
                <w:rFonts w:ascii="Times New Roman" w:eastAsia="Times New Roman" w:hAnsi="Times New Roman" w:cs="Times New Roman"/>
                <w:b/>
                <w:sz w:val="24"/>
                <w:szCs w:val="24"/>
                <w:lang w:eastAsia="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44A61" w:rsidRPr="00C46CB5" w:rsidRDefault="00A44A61" w:rsidP="006557D8">
            <w:pPr>
              <w:spacing w:after="0" w:line="240" w:lineRule="auto"/>
              <w:jc w:val="both"/>
              <w:rPr>
                <w:rFonts w:ascii="Times New Roman" w:eastAsia="Times New Roman" w:hAnsi="Times New Roman" w:cs="Times New Roman"/>
                <w:b/>
                <w:sz w:val="24"/>
                <w:szCs w:val="24"/>
                <w:lang w:eastAsia="ru-RU"/>
              </w:rPr>
            </w:pPr>
            <w:r w:rsidRPr="00C46CB5">
              <w:rPr>
                <w:rFonts w:ascii="Times New Roman" w:eastAsia="Times New Roman" w:hAnsi="Times New Roman" w:cs="Times New Roman"/>
                <w:b/>
                <w:sz w:val="24"/>
                <w:szCs w:val="24"/>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b/>
                <w:sz w:val="24"/>
                <w:szCs w:val="24"/>
                <w:lang w:eastAsia="ru-RU"/>
              </w:rPr>
              <w:t>Довідка в довільній формі</w:t>
            </w:r>
            <w:r w:rsidRPr="00C46CB5">
              <w:rPr>
                <w:rFonts w:ascii="Times New Roman" w:eastAsia="Times New Roman" w:hAnsi="Times New Roman" w:cs="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44A61" w:rsidRPr="00C46CB5" w:rsidRDefault="00A44A61" w:rsidP="006557D8">
      <w:pPr>
        <w:spacing w:before="240" w:after="0" w:line="240" w:lineRule="auto"/>
        <w:jc w:val="center"/>
        <w:rPr>
          <w:rFonts w:ascii="Times New Roman" w:eastAsia="Times New Roman" w:hAnsi="Times New Roman" w:cs="Times New Roman"/>
          <w:sz w:val="24"/>
          <w:szCs w:val="24"/>
          <w:lang w:eastAsia="ru-RU"/>
        </w:rPr>
      </w:pPr>
      <w:r w:rsidRPr="00C46CB5">
        <w:rPr>
          <w:rFonts w:ascii="Times New Roman" w:eastAsia="Times New Roman" w:hAnsi="Times New Roman" w:cs="Times New Roman"/>
          <w:b/>
          <w:sz w:val="24"/>
          <w:szCs w:val="24"/>
          <w:lang w:eastAsia="ru-RU"/>
        </w:rPr>
        <w:t>3.2. Документи, які надаються ПЕРЕМОЖЦЕМ (фізичною особою чи фізичною особою — підприємцем):</w:t>
      </w:r>
    </w:p>
    <w:tbl>
      <w:tblPr>
        <w:tblW w:w="9624" w:type="dxa"/>
        <w:tblInd w:w="-100" w:type="dxa"/>
        <w:tblLayout w:type="fixed"/>
        <w:tblLook w:val="0400" w:firstRow="0" w:lastRow="0" w:firstColumn="0" w:lastColumn="0" w:noHBand="0" w:noVBand="1"/>
      </w:tblPr>
      <w:tblGrid>
        <w:gridCol w:w="588"/>
        <w:gridCol w:w="4429"/>
        <w:gridCol w:w="4607"/>
      </w:tblGrid>
      <w:tr w:rsidR="00C46CB5" w:rsidRPr="00C46CB5" w:rsidTr="00A44A6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after="0" w:line="240" w:lineRule="auto"/>
              <w:ind w:left="100"/>
              <w:jc w:val="center"/>
              <w:rPr>
                <w:rFonts w:ascii="Times New Roman" w:eastAsia="Times New Roman" w:hAnsi="Times New Roman" w:cs="Times New Roman"/>
                <w:sz w:val="24"/>
                <w:szCs w:val="24"/>
                <w:lang w:eastAsia="ru-RU"/>
              </w:rPr>
            </w:pPr>
            <w:r w:rsidRPr="00C46CB5">
              <w:rPr>
                <w:rFonts w:ascii="Times New Roman" w:eastAsia="Times New Roman" w:hAnsi="Times New Roman" w:cs="Times New Roman"/>
                <w:b/>
                <w:sz w:val="24"/>
                <w:szCs w:val="24"/>
                <w:lang w:eastAsia="ru-RU"/>
              </w:rPr>
              <w:t>№</w:t>
            </w:r>
          </w:p>
          <w:p w:rsidR="00A44A61" w:rsidRPr="00C46CB5" w:rsidRDefault="00A44A61" w:rsidP="006557D8">
            <w:pPr>
              <w:spacing w:after="0" w:line="240" w:lineRule="auto"/>
              <w:ind w:left="100"/>
              <w:jc w:val="center"/>
              <w:rPr>
                <w:rFonts w:ascii="Times New Roman" w:eastAsia="Times New Roman" w:hAnsi="Times New Roman" w:cs="Times New Roman"/>
                <w:sz w:val="24"/>
                <w:szCs w:val="24"/>
                <w:lang w:eastAsia="ru-RU"/>
              </w:rPr>
            </w:pPr>
            <w:r w:rsidRPr="00C46CB5">
              <w:rPr>
                <w:rFonts w:ascii="Times New Roman" w:eastAsia="Times New Roman" w:hAnsi="Times New Roman" w:cs="Times New Roman"/>
                <w:b/>
                <w:sz w:val="24"/>
                <w:szCs w:val="24"/>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61" w:rsidRPr="00C46CB5" w:rsidRDefault="00A44A61" w:rsidP="006557D8">
            <w:pPr>
              <w:spacing w:after="0" w:line="240" w:lineRule="auto"/>
              <w:ind w:left="100"/>
              <w:jc w:val="center"/>
              <w:rPr>
                <w:rFonts w:ascii="Times New Roman" w:eastAsia="Times New Roman" w:hAnsi="Times New Roman" w:cs="Times New Roman"/>
                <w:b/>
                <w:sz w:val="24"/>
                <w:szCs w:val="24"/>
                <w:lang w:eastAsia="ru-RU"/>
              </w:rPr>
            </w:pPr>
            <w:r w:rsidRPr="00C46CB5">
              <w:rPr>
                <w:rFonts w:ascii="Times New Roman" w:eastAsia="Times New Roman" w:hAnsi="Times New Roman" w:cs="Times New Roman"/>
                <w:b/>
                <w:sz w:val="24"/>
                <w:szCs w:val="24"/>
                <w:lang w:eastAsia="ru-RU"/>
              </w:rPr>
              <w:t>Вимоги згідно пункту 47 Особливостей</w:t>
            </w:r>
          </w:p>
          <w:p w:rsidR="00A44A61" w:rsidRPr="00C46CB5" w:rsidRDefault="00A44A61" w:rsidP="006557D8">
            <w:pPr>
              <w:spacing w:after="0" w:line="240" w:lineRule="auto"/>
              <w:ind w:left="100"/>
              <w:jc w:val="center"/>
              <w:rPr>
                <w:rFonts w:ascii="Times New Roman" w:eastAsia="Times New Roman" w:hAnsi="Times New Roman" w:cs="Times New Roman"/>
                <w:sz w:val="24"/>
                <w:szCs w:val="24"/>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after="0" w:line="240" w:lineRule="auto"/>
              <w:ind w:left="100"/>
              <w:jc w:val="center"/>
              <w:rPr>
                <w:rFonts w:ascii="Times New Roman" w:eastAsia="Times New Roman" w:hAnsi="Times New Roman" w:cs="Times New Roman"/>
                <w:sz w:val="24"/>
                <w:szCs w:val="24"/>
                <w:lang w:eastAsia="ru-RU"/>
              </w:rPr>
            </w:pPr>
            <w:r w:rsidRPr="00C46CB5">
              <w:rPr>
                <w:rFonts w:ascii="Times New Roman" w:eastAsia="Times New Roman" w:hAnsi="Times New Roman" w:cs="Times New Roman"/>
                <w:b/>
                <w:sz w:val="24"/>
                <w:szCs w:val="24"/>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46CB5" w:rsidRPr="00C46CB5" w:rsidTr="006557D8">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after="0" w:line="240" w:lineRule="auto"/>
              <w:ind w:left="100"/>
              <w:jc w:val="center"/>
              <w:rPr>
                <w:rFonts w:ascii="Times New Roman" w:eastAsia="Times New Roman" w:hAnsi="Times New Roman" w:cs="Times New Roman"/>
                <w:sz w:val="24"/>
                <w:szCs w:val="24"/>
                <w:lang w:eastAsia="ru-RU"/>
              </w:rPr>
            </w:pPr>
            <w:r w:rsidRPr="00C46CB5">
              <w:rPr>
                <w:rFonts w:ascii="Times New Roman" w:eastAsia="Times New Roman" w:hAnsi="Times New Roman" w:cs="Times New Roman"/>
                <w:b/>
                <w:sz w:val="24"/>
                <w:szCs w:val="24"/>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widowControl w:val="0"/>
              <w:spacing w:before="120"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4A61" w:rsidRPr="00C46CB5" w:rsidRDefault="00A44A61" w:rsidP="006557D8">
            <w:pPr>
              <w:spacing w:after="0" w:line="240" w:lineRule="auto"/>
              <w:jc w:val="both"/>
              <w:rPr>
                <w:rFonts w:ascii="Times New Roman" w:eastAsia="Times New Roman" w:hAnsi="Times New Roman" w:cs="Times New Roman"/>
                <w:b/>
                <w:sz w:val="24"/>
                <w:szCs w:val="24"/>
                <w:lang w:eastAsia="ru-RU"/>
              </w:rPr>
            </w:pPr>
            <w:r w:rsidRPr="00C46CB5">
              <w:rPr>
                <w:rFonts w:ascii="Times New Roman" w:eastAsia="Times New Roman" w:hAnsi="Times New Roman" w:cs="Times New Roman"/>
                <w:b/>
                <w:sz w:val="24"/>
                <w:szCs w:val="24"/>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after="0" w:line="240" w:lineRule="auto"/>
              <w:ind w:right="140"/>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b/>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46CB5" w:rsidRPr="00C46CB5" w:rsidTr="00A44A61">
        <w:trPr>
          <w:trHeight w:val="20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after="0" w:line="240" w:lineRule="auto"/>
              <w:ind w:left="100"/>
              <w:jc w:val="center"/>
              <w:rPr>
                <w:rFonts w:ascii="Times New Roman" w:eastAsia="Times New Roman" w:hAnsi="Times New Roman" w:cs="Times New Roman"/>
                <w:sz w:val="24"/>
                <w:szCs w:val="24"/>
                <w:lang w:eastAsia="ru-RU"/>
              </w:rPr>
            </w:pPr>
            <w:r w:rsidRPr="00C46CB5">
              <w:rPr>
                <w:rFonts w:ascii="Times New Roman" w:eastAsia="Times New Roman" w:hAnsi="Times New Roman" w:cs="Times New Roman"/>
                <w:b/>
                <w:sz w:val="24"/>
                <w:szCs w:val="24"/>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widowControl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44A61" w:rsidRPr="00C46CB5" w:rsidRDefault="00A44A61" w:rsidP="006557D8">
            <w:pPr>
              <w:widowControl w:val="0"/>
              <w:spacing w:after="0" w:line="240" w:lineRule="auto"/>
              <w:jc w:val="both"/>
              <w:rPr>
                <w:rFonts w:ascii="Times New Roman" w:eastAsia="Times New Roman" w:hAnsi="Times New Roman" w:cs="Times New Roman"/>
                <w:b/>
                <w:sz w:val="24"/>
                <w:szCs w:val="24"/>
                <w:lang w:eastAsia="ru-RU"/>
              </w:rPr>
            </w:pPr>
            <w:r w:rsidRPr="00C46CB5">
              <w:rPr>
                <w:rFonts w:ascii="Times New Roman" w:eastAsia="Times New Roman" w:hAnsi="Times New Roman" w:cs="Times New Roman"/>
                <w:b/>
                <w:sz w:val="24"/>
                <w:szCs w:val="24"/>
                <w:lang w:eastAsia="ru-RU"/>
              </w:rPr>
              <w:lastRenderedPageBreak/>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A44A61" w:rsidRPr="00C46CB5" w:rsidRDefault="00A44A61" w:rsidP="006557D8">
            <w:pPr>
              <w:spacing w:after="0" w:line="240" w:lineRule="auto"/>
              <w:jc w:val="both"/>
              <w:rPr>
                <w:rFonts w:ascii="Times New Roman" w:eastAsia="Times New Roman" w:hAnsi="Times New Roman" w:cs="Times New Roman"/>
                <w:b/>
                <w:sz w:val="24"/>
                <w:szCs w:val="24"/>
                <w:lang w:eastAsia="ru-RU"/>
              </w:rPr>
            </w:pPr>
            <w:r w:rsidRPr="00C46CB5">
              <w:rPr>
                <w:rFonts w:ascii="Times New Roman" w:eastAsia="Times New Roman" w:hAnsi="Times New Roman" w:cs="Times New Roman"/>
                <w:b/>
                <w:sz w:val="24"/>
                <w:szCs w:val="24"/>
                <w:lang w:eastAsia="ru-RU"/>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w:t>
            </w:r>
            <w:r w:rsidRPr="00C46CB5">
              <w:rPr>
                <w:rFonts w:ascii="Times New Roman" w:eastAsia="Times New Roman" w:hAnsi="Times New Roman" w:cs="Times New Roman"/>
                <w:b/>
                <w:sz w:val="24"/>
                <w:szCs w:val="24"/>
                <w:lang w:eastAsia="ru-RU"/>
              </w:rPr>
              <w:lastRenderedPageBreak/>
              <w:t xml:space="preserve">або обмежень, передбачених кримінальним процесуальним законодавством України щодо фізичної особи, яка є учасником процедури закупівлі. </w:t>
            </w:r>
          </w:p>
          <w:p w:rsidR="00A44A61" w:rsidRPr="00C46CB5" w:rsidRDefault="00A44A61" w:rsidP="006557D8">
            <w:pPr>
              <w:spacing w:after="0" w:line="240" w:lineRule="auto"/>
              <w:jc w:val="both"/>
              <w:rPr>
                <w:rFonts w:ascii="Times New Roman" w:eastAsia="Times New Roman" w:hAnsi="Times New Roman" w:cs="Times New Roman"/>
                <w:b/>
                <w:sz w:val="24"/>
                <w:szCs w:val="24"/>
                <w:lang w:eastAsia="ru-RU"/>
              </w:rPr>
            </w:pPr>
          </w:p>
          <w:p w:rsidR="00A44A61" w:rsidRPr="00C46CB5" w:rsidRDefault="00A44A61" w:rsidP="006557D8">
            <w:pPr>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b/>
                <w:sz w:val="24"/>
                <w:szCs w:val="24"/>
                <w:lang w:eastAsia="ru-RU"/>
              </w:rPr>
              <w:t>Документ повинен бути не більше тридцятиденної давнини від дати подання документа.</w:t>
            </w:r>
            <w:r w:rsidRPr="00C46CB5">
              <w:rPr>
                <w:rFonts w:ascii="Times New Roman" w:eastAsia="Times New Roman" w:hAnsi="Times New Roman" w:cs="Times New Roman"/>
                <w:sz w:val="24"/>
                <w:szCs w:val="24"/>
                <w:lang w:eastAsia="ru-RU"/>
              </w:rPr>
              <w:t> </w:t>
            </w:r>
          </w:p>
        </w:tc>
      </w:tr>
      <w:tr w:rsidR="00C46CB5" w:rsidRPr="00C46CB5" w:rsidTr="006557D8">
        <w:trPr>
          <w:trHeight w:val="221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after="0" w:line="240" w:lineRule="auto"/>
              <w:ind w:left="100"/>
              <w:jc w:val="center"/>
              <w:rPr>
                <w:rFonts w:ascii="Times New Roman" w:eastAsia="Times New Roman" w:hAnsi="Times New Roman" w:cs="Times New Roman"/>
                <w:sz w:val="24"/>
                <w:szCs w:val="24"/>
                <w:lang w:eastAsia="ru-RU"/>
              </w:rPr>
            </w:pPr>
            <w:r w:rsidRPr="00C46CB5">
              <w:rPr>
                <w:rFonts w:ascii="Times New Roman" w:eastAsia="Times New Roman" w:hAnsi="Times New Roman" w:cs="Times New Roman"/>
                <w:b/>
                <w:sz w:val="24"/>
                <w:szCs w:val="24"/>
                <w:lang w:eastAsia="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widowControl w:val="0"/>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4A61" w:rsidRPr="00C46CB5" w:rsidRDefault="00A44A61" w:rsidP="006557D8">
            <w:pPr>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b/>
                <w:sz w:val="24"/>
                <w:szCs w:val="24"/>
                <w:lang w:eastAsia="ru-RU"/>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A44A61" w:rsidRPr="00C46CB5" w:rsidRDefault="00A44A61" w:rsidP="006557D8">
            <w:pPr>
              <w:spacing w:after="0" w:line="240" w:lineRule="auto"/>
              <w:rPr>
                <w:rFonts w:ascii="Times New Roman" w:eastAsia="Times New Roman" w:hAnsi="Times New Roman" w:cs="Times New Roman"/>
                <w:sz w:val="24"/>
                <w:szCs w:val="24"/>
                <w:lang w:val="ru-RU" w:eastAsia="ru-RU"/>
              </w:rPr>
            </w:pPr>
          </w:p>
        </w:tc>
      </w:tr>
      <w:tr w:rsidR="00C46CB5" w:rsidRPr="00C46CB5" w:rsidTr="00A44A61">
        <w:trPr>
          <w:trHeight w:val="387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after="0" w:line="240" w:lineRule="auto"/>
              <w:ind w:left="100"/>
              <w:jc w:val="center"/>
              <w:rPr>
                <w:rFonts w:ascii="Times New Roman" w:eastAsia="Times New Roman" w:hAnsi="Times New Roman" w:cs="Times New Roman"/>
                <w:b/>
                <w:sz w:val="24"/>
                <w:szCs w:val="24"/>
                <w:lang w:eastAsia="ru-RU"/>
              </w:rPr>
            </w:pPr>
            <w:r w:rsidRPr="00C46CB5">
              <w:rPr>
                <w:rFonts w:ascii="Times New Roman" w:eastAsia="Times New Roman" w:hAnsi="Times New Roman" w:cs="Times New Roman"/>
                <w:b/>
                <w:sz w:val="24"/>
                <w:szCs w:val="24"/>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after="0" w:line="240" w:lineRule="auto"/>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44A61" w:rsidRPr="00C46CB5" w:rsidRDefault="00A44A61" w:rsidP="006557D8">
            <w:pPr>
              <w:spacing w:after="0" w:line="240" w:lineRule="auto"/>
              <w:jc w:val="both"/>
              <w:rPr>
                <w:rFonts w:ascii="Times New Roman" w:eastAsia="Times New Roman" w:hAnsi="Times New Roman" w:cs="Times New Roman"/>
                <w:b/>
                <w:sz w:val="24"/>
                <w:szCs w:val="24"/>
                <w:highlight w:val="yellow"/>
                <w:lang w:eastAsia="ru-RU"/>
              </w:rPr>
            </w:pPr>
            <w:r w:rsidRPr="00C46CB5">
              <w:rPr>
                <w:rFonts w:ascii="Times New Roman" w:eastAsia="Times New Roman" w:hAnsi="Times New Roman" w:cs="Times New Roman"/>
                <w:b/>
                <w:sz w:val="24"/>
                <w:szCs w:val="24"/>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after="0" w:line="240" w:lineRule="auto"/>
              <w:jc w:val="both"/>
              <w:rPr>
                <w:rFonts w:ascii="Times New Roman" w:eastAsia="Times New Roman" w:hAnsi="Times New Roman" w:cs="Times New Roman"/>
                <w:sz w:val="24"/>
                <w:szCs w:val="24"/>
                <w:highlight w:val="yellow"/>
                <w:lang w:eastAsia="ru-RU"/>
              </w:rPr>
            </w:pPr>
            <w:r w:rsidRPr="00C46CB5">
              <w:rPr>
                <w:rFonts w:ascii="Times New Roman" w:eastAsia="Times New Roman" w:hAnsi="Times New Roman" w:cs="Times New Roman"/>
                <w:b/>
                <w:sz w:val="24"/>
                <w:szCs w:val="24"/>
                <w:lang w:eastAsia="ru-RU"/>
              </w:rPr>
              <w:t>Довідка в довільній формі</w:t>
            </w:r>
            <w:r w:rsidRPr="00C46CB5">
              <w:rPr>
                <w:rFonts w:ascii="Times New Roman" w:eastAsia="Times New Roman" w:hAnsi="Times New Roman" w:cs="Times New Roman"/>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w:t>
            </w:r>
            <w:bookmarkStart w:id="11" w:name="_GoBack"/>
            <w:bookmarkEnd w:id="11"/>
            <w:r w:rsidRPr="00C46CB5">
              <w:rPr>
                <w:rFonts w:ascii="Times New Roman" w:eastAsia="Times New Roman" w:hAnsi="Times New Roman" w:cs="Times New Roman"/>
                <w:sz w:val="24"/>
                <w:szCs w:val="24"/>
                <w:lang w:eastAsia="ru-RU"/>
              </w:rPr>
              <w:t xml:space="preserve">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44A61" w:rsidRPr="00C46CB5" w:rsidRDefault="00A44A61" w:rsidP="006557D8">
      <w:pPr>
        <w:shd w:val="clear" w:color="auto" w:fill="FFFFFF"/>
        <w:spacing w:before="120" w:after="0" w:line="240" w:lineRule="auto"/>
        <w:jc w:val="both"/>
        <w:rPr>
          <w:rFonts w:ascii="Times New Roman" w:eastAsia="Times New Roman" w:hAnsi="Times New Roman" w:cs="Times New Roman"/>
          <w:b/>
          <w:i/>
          <w:sz w:val="24"/>
          <w:szCs w:val="24"/>
          <w:highlight w:val="white"/>
          <w:lang w:eastAsia="ru-RU"/>
        </w:rPr>
      </w:pPr>
    </w:p>
    <w:p w:rsidR="00A44A61" w:rsidRPr="00C46CB5" w:rsidRDefault="00A44A61" w:rsidP="006557D8">
      <w:pPr>
        <w:shd w:val="clear" w:color="auto" w:fill="FFFFFF"/>
        <w:spacing w:before="120" w:after="0" w:line="240" w:lineRule="auto"/>
        <w:jc w:val="both"/>
        <w:rPr>
          <w:rFonts w:ascii="Times New Roman" w:eastAsia="Times New Roman" w:hAnsi="Times New Roman" w:cs="Times New Roman"/>
          <w:b/>
          <w:sz w:val="24"/>
          <w:szCs w:val="24"/>
          <w:lang w:eastAsia="ru-RU"/>
        </w:rPr>
      </w:pPr>
      <w:r w:rsidRPr="00C46CB5">
        <w:rPr>
          <w:rFonts w:ascii="Times New Roman" w:eastAsia="Times New Roman" w:hAnsi="Times New Roman" w:cs="Times New Roman"/>
          <w:b/>
          <w:sz w:val="24"/>
          <w:szCs w:val="24"/>
          <w:lang w:eastAsia="ru-RU"/>
        </w:rPr>
        <w:t>4. Інша інформація, встановлена відповідно до законодавства (для УЧАСНИКІВ — юридичних осіб, фізичних осіб та фізичних осіб — підприємців):</w:t>
      </w:r>
    </w:p>
    <w:p w:rsidR="00A44A61" w:rsidRPr="00C46CB5" w:rsidRDefault="00A44A61" w:rsidP="006557D8">
      <w:pPr>
        <w:spacing w:line="240" w:lineRule="auto"/>
        <w:rPr>
          <w:rFonts w:ascii="Times New Roman" w:eastAsia="Times New Roman" w:hAnsi="Times New Roman" w:cs="Times New Roman"/>
          <w:b/>
          <w:bCs/>
          <w:sz w:val="24"/>
          <w:szCs w:val="24"/>
          <w:lang w:eastAsia="ru-RU"/>
        </w:rPr>
      </w:pPr>
    </w:p>
    <w:tbl>
      <w:tblPr>
        <w:tblW w:w="0" w:type="auto"/>
        <w:tblLook w:val="04A0" w:firstRow="1" w:lastRow="0" w:firstColumn="1" w:lastColumn="0" w:noHBand="0" w:noVBand="1"/>
      </w:tblPr>
      <w:tblGrid>
        <w:gridCol w:w="2156"/>
        <w:gridCol w:w="7462"/>
      </w:tblGrid>
      <w:tr w:rsidR="00C46CB5" w:rsidRPr="00C46CB5" w:rsidTr="00A44A61">
        <w:trPr>
          <w:trHeight w:val="3079"/>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before="240" w:after="0" w:line="240" w:lineRule="auto"/>
              <w:ind w:left="100"/>
              <w:rPr>
                <w:rFonts w:ascii="Times New Roman" w:eastAsia="Times New Roman" w:hAnsi="Times New Roman" w:cs="Times New Roman"/>
                <w:sz w:val="24"/>
                <w:szCs w:val="24"/>
                <w:lang w:eastAsia="ru-RU"/>
              </w:rPr>
            </w:pPr>
            <w:r w:rsidRPr="00C46CB5">
              <w:rPr>
                <w:rFonts w:ascii="Times New Roman" w:eastAsia="Times New Roman" w:hAnsi="Times New Roman" w:cs="Times New Roman"/>
                <w:b/>
                <w:bCs/>
                <w:sz w:val="24"/>
                <w:szCs w:val="24"/>
                <w:lang w:eastAsia="ru-RU"/>
              </w:rPr>
              <w:lastRenderedPageBreak/>
              <w:t>1</w:t>
            </w:r>
          </w:p>
          <w:p w:rsidR="00A44A61" w:rsidRPr="00C46CB5" w:rsidRDefault="00A44A61" w:rsidP="006557D8">
            <w:pPr>
              <w:spacing w:before="240" w:after="0" w:line="240" w:lineRule="auto"/>
              <w:ind w:left="100"/>
              <w:rPr>
                <w:rFonts w:ascii="Times New Roman" w:eastAsia="Times New Roman" w:hAnsi="Times New Roman" w:cs="Times New Roman"/>
                <w:b/>
                <w:bCs/>
                <w:sz w:val="24"/>
                <w:szCs w:val="24"/>
                <w:lang w:eastAsia="ru-RU"/>
              </w:rPr>
            </w:pPr>
            <w:r w:rsidRPr="00C46CB5">
              <w:rPr>
                <w:rFonts w:ascii="Times New Roman" w:eastAsia="Times New Roman" w:hAnsi="Times New Roman" w:cs="Times New Roman"/>
                <w:sz w:val="24"/>
                <w:szCs w:val="24"/>
                <w:lang w:eastAsia="ru-RU"/>
              </w:rPr>
              <w:t>Надають  тільки  фізичні особи-підприємці</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after="0" w:line="240" w:lineRule="auto"/>
              <w:ind w:left="140" w:right="120" w:hanging="20"/>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Копія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A44A61" w:rsidRPr="00C46CB5" w:rsidRDefault="00A44A61" w:rsidP="006557D8">
            <w:pPr>
              <w:spacing w:after="0" w:line="240" w:lineRule="auto"/>
              <w:ind w:left="140" w:right="120" w:hanging="20"/>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xml:space="preserve">та </w:t>
            </w:r>
          </w:p>
          <w:p w:rsidR="00A44A61" w:rsidRPr="00C46CB5" w:rsidRDefault="00A44A61" w:rsidP="006557D8">
            <w:pPr>
              <w:spacing w:after="0" w:line="240" w:lineRule="auto"/>
              <w:ind w:left="140" w:right="120" w:hanging="20"/>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-Копія паспорта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C46CB5" w:rsidRPr="00C46CB5" w:rsidTr="00A44A61">
        <w:trPr>
          <w:trHeight w:val="1765"/>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61" w:rsidRPr="00C46CB5" w:rsidRDefault="00A44A61" w:rsidP="006557D8">
            <w:pPr>
              <w:spacing w:after="0" w:line="240" w:lineRule="auto"/>
              <w:ind w:left="100"/>
              <w:rPr>
                <w:rFonts w:ascii="Times New Roman" w:eastAsia="Times New Roman" w:hAnsi="Times New Roman" w:cs="Times New Roman"/>
                <w:b/>
                <w:bCs/>
                <w:sz w:val="24"/>
                <w:szCs w:val="24"/>
                <w:lang w:eastAsia="ru-RU"/>
              </w:rPr>
            </w:pPr>
            <w:r w:rsidRPr="00C46CB5">
              <w:rPr>
                <w:rFonts w:ascii="Times New Roman" w:eastAsia="Times New Roman" w:hAnsi="Times New Roman" w:cs="Times New Roman"/>
                <w:b/>
                <w:bCs/>
                <w:sz w:val="24"/>
                <w:szCs w:val="24"/>
                <w:lang w:eastAsia="ru-RU"/>
              </w:rPr>
              <w:t>2</w:t>
            </w:r>
          </w:p>
          <w:p w:rsidR="00A44A61" w:rsidRPr="00C46CB5" w:rsidRDefault="00A44A61" w:rsidP="006557D8">
            <w:pPr>
              <w:spacing w:after="0" w:line="240" w:lineRule="auto"/>
              <w:ind w:left="100"/>
              <w:rPr>
                <w:rFonts w:ascii="Times New Roman" w:eastAsia="Times New Roman" w:hAnsi="Times New Roman" w:cs="Times New Roman"/>
                <w:b/>
                <w:bCs/>
                <w:sz w:val="24"/>
                <w:szCs w:val="24"/>
                <w:lang w:eastAsia="ru-RU"/>
              </w:rPr>
            </w:pPr>
          </w:p>
          <w:p w:rsidR="00A44A61" w:rsidRPr="00C46CB5" w:rsidRDefault="00A44A61" w:rsidP="006557D8">
            <w:pPr>
              <w:spacing w:after="0" w:line="240" w:lineRule="auto"/>
              <w:ind w:left="100"/>
              <w:rPr>
                <w:rFonts w:ascii="Times New Roman" w:eastAsia="Times New Roman" w:hAnsi="Times New Roman" w:cs="Times New Roman"/>
                <w:bCs/>
                <w:sz w:val="24"/>
                <w:szCs w:val="24"/>
                <w:lang w:eastAsia="ru-RU"/>
              </w:rPr>
            </w:pPr>
            <w:r w:rsidRPr="00C46CB5">
              <w:rPr>
                <w:rFonts w:ascii="Times New Roman" w:eastAsia="Times New Roman" w:hAnsi="Times New Roman" w:cs="Times New Roman"/>
                <w:bCs/>
                <w:sz w:val="24"/>
                <w:szCs w:val="24"/>
                <w:lang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after="0" w:line="240" w:lineRule="auto"/>
              <w:ind w:left="100"/>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Документи, що підтверджують повноваження щодо підпису документів   пропозиції:</w:t>
            </w:r>
          </w:p>
          <w:p w:rsidR="00A44A61" w:rsidRPr="00C46CB5" w:rsidRDefault="00A44A61" w:rsidP="006557D8">
            <w:pPr>
              <w:spacing w:after="0" w:line="240" w:lineRule="auto"/>
              <w:ind w:left="100"/>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для посадової особи або представника учасника   закупівлі: протокол засновників та наказ про призначення (у разі підписання  пропозиції   керівником); довіреність, доручення (у разі підписання пропозиції іншою уповноваженою особою Учасника); або інший документ, що підтверджує повноваження посадової особи учасника на підписання документів;</w:t>
            </w:r>
          </w:p>
          <w:p w:rsidR="00A44A61" w:rsidRPr="00C46CB5" w:rsidRDefault="00A44A61" w:rsidP="006557D8">
            <w:pPr>
              <w:spacing w:after="0" w:line="240" w:lineRule="auto"/>
              <w:ind w:left="100"/>
              <w:jc w:val="both"/>
              <w:rPr>
                <w:rFonts w:ascii="Times New Roman" w:eastAsia="Times New Roman" w:hAnsi="Times New Roman" w:cs="Times New Roman"/>
                <w:sz w:val="24"/>
                <w:szCs w:val="24"/>
                <w:lang w:eastAsia="ru-RU"/>
              </w:rPr>
            </w:pPr>
            <w:r w:rsidRPr="00C46CB5">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tc>
      </w:tr>
      <w:tr w:rsidR="00C46CB5" w:rsidRPr="00C46CB5" w:rsidTr="00A44A61">
        <w:trPr>
          <w:trHeight w:val="982"/>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before="240" w:after="0" w:line="240" w:lineRule="auto"/>
              <w:ind w:left="100"/>
              <w:rPr>
                <w:rFonts w:ascii="Times New Roman" w:eastAsia="Times New Roman" w:hAnsi="Times New Roman" w:cs="Times New Roman"/>
                <w:b/>
                <w:bCs/>
                <w:sz w:val="24"/>
                <w:szCs w:val="24"/>
                <w:lang w:val="en-US" w:eastAsia="ru-RU"/>
              </w:rPr>
            </w:pPr>
            <w:r w:rsidRPr="00C46CB5">
              <w:rPr>
                <w:rFonts w:ascii="Times New Roman" w:eastAsia="Times New Roman" w:hAnsi="Times New Roman" w:cs="Times New Roman"/>
                <w:b/>
                <w:bCs/>
                <w:sz w:val="24"/>
                <w:szCs w:val="24"/>
                <w:lang w:val="en-US" w:eastAsia="ru-RU"/>
              </w:rPr>
              <w:t>3</w:t>
            </w:r>
          </w:p>
          <w:p w:rsidR="00A44A61" w:rsidRPr="00C46CB5" w:rsidRDefault="00A44A61" w:rsidP="006557D8">
            <w:pPr>
              <w:spacing w:before="240" w:after="0" w:line="240" w:lineRule="auto"/>
              <w:ind w:left="100"/>
              <w:rPr>
                <w:rFonts w:ascii="Times New Roman" w:eastAsia="Times New Roman" w:hAnsi="Times New Roman" w:cs="Times New Roman"/>
                <w:b/>
                <w:bCs/>
                <w:sz w:val="24"/>
                <w:szCs w:val="24"/>
                <w:lang w:eastAsia="ru-RU"/>
              </w:rPr>
            </w:pPr>
            <w:r w:rsidRPr="00C46CB5">
              <w:rPr>
                <w:rFonts w:ascii="Times New Roman" w:eastAsia="Times New Roman" w:hAnsi="Times New Roman" w:cs="Times New Roman"/>
                <w:bCs/>
                <w:sz w:val="24"/>
                <w:szCs w:val="24"/>
                <w:lang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after="0" w:line="240" w:lineRule="auto"/>
              <w:ind w:left="120" w:right="120" w:hanging="20"/>
              <w:jc w:val="both"/>
              <w:rPr>
                <w:rFonts w:ascii="Times New Roman" w:eastAsia="Times New Roman" w:hAnsi="Times New Roman" w:cs="Times New Roman"/>
                <w:sz w:val="24"/>
                <w:szCs w:val="24"/>
                <w:lang w:eastAsia="ru-RU"/>
              </w:rPr>
            </w:pPr>
            <w:r w:rsidRPr="00C46CB5">
              <w:rPr>
                <w:rFonts w:ascii="Times New Roman" w:hAnsi="Times New Roman" w:cs="Times New Roman"/>
                <w:sz w:val="24"/>
                <w:szCs w:val="24"/>
              </w:rPr>
              <w:t xml:space="preserve">Інформаційну довідку щодо ліцензії на певний вид діяльності (якщо діяльність передбачає ліцензування – надати скан-копію оригіналу ліцензії або інформацію учасника про рішення уповноваженого органу про видачу ліцензії (з посиланням для можливості перевірки). Якщо діяльність не передбачає ліцензування надати лист з поясненнями причин, згідно Закону. </w:t>
            </w:r>
          </w:p>
        </w:tc>
      </w:tr>
      <w:tr w:rsidR="00C46CB5" w:rsidRPr="00C46CB5" w:rsidTr="00A44A61">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before="240" w:after="0" w:line="240" w:lineRule="auto"/>
              <w:ind w:left="100"/>
              <w:rPr>
                <w:rFonts w:ascii="Times New Roman" w:eastAsia="Times New Roman" w:hAnsi="Times New Roman" w:cs="Times New Roman"/>
                <w:b/>
                <w:bCs/>
                <w:sz w:val="24"/>
                <w:szCs w:val="24"/>
                <w:lang w:val="en-US" w:eastAsia="ru-RU"/>
              </w:rPr>
            </w:pPr>
            <w:r w:rsidRPr="00C46CB5">
              <w:rPr>
                <w:rFonts w:ascii="Times New Roman" w:eastAsia="Times New Roman" w:hAnsi="Times New Roman" w:cs="Times New Roman"/>
                <w:b/>
                <w:bCs/>
                <w:sz w:val="24"/>
                <w:szCs w:val="24"/>
                <w:lang w:val="en-US" w:eastAsia="ru-RU"/>
              </w:rPr>
              <w:t>4</w:t>
            </w:r>
          </w:p>
          <w:p w:rsidR="00A44A61" w:rsidRPr="00C46CB5" w:rsidRDefault="00A44A61" w:rsidP="006557D8">
            <w:pPr>
              <w:spacing w:before="240" w:after="0" w:line="240" w:lineRule="auto"/>
              <w:ind w:left="100"/>
              <w:rPr>
                <w:rFonts w:ascii="Times New Roman" w:eastAsia="Times New Roman" w:hAnsi="Times New Roman" w:cs="Times New Roman"/>
                <w:b/>
                <w:bCs/>
                <w:sz w:val="24"/>
                <w:szCs w:val="24"/>
                <w:lang w:eastAsia="ru-RU"/>
              </w:rPr>
            </w:pPr>
            <w:r w:rsidRPr="00C46CB5">
              <w:rPr>
                <w:rFonts w:ascii="Times New Roman" w:eastAsia="Times New Roman" w:hAnsi="Times New Roman" w:cs="Times New Roman"/>
                <w:bCs/>
                <w:sz w:val="24"/>
                <w:szCs w:val="24"/>
                <w:lang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61" w:rsidRPr="00C46CB5" w:rsidRDefault="00A44A61" w:rsidP="006557D8">
            <w:pPr>
              <w:spacing w:after="0" w:line="240" w:lineRule="auto"/>
              <w:jc w:val="both"/>
              <w:rPr>
                <w:rFonts w:ascii="Times New Roman" w:eastAsiaTheme="minorHAnsi" w:hAnsi="Times New Roman" w:cs="Times New Roman"/>
                <w:sz w:val="24"/>
                <w:szCs w:val="24"/>
                <w:lang w:eastAsia="en-US"/>
              </w:rPr>
            </w:pPr>
            <w:r w:rsidRPr="00C46CB5">
              <w:rPr>
                <w:rFonts w:ascii="Times New Roman" w:hAnsi="Times New Roman" w:cs="Times New Roman"/>
                <w:sz w:val="24"/>
                <w:szCs w:val="24"/>
              </w:rPr>
              <w:t>Довідка з відомостями про учасника: (може бути надана в довільній формі)</w:t>
            </w:r>
          </w:p>
          <w:p w:rsidR="00A44A61" w:rsidRPr="00C46CB5" w:rsidRDefault="00A44A61" w:rsidP="006557D8">
            <w:pPr>
              <w:spacing w:after="0" w:line="240" w:lineRule="auto"/>
              <w:jc w:val="both"/>
              <w:rPr>
                <w:rFonts w:ascii="Times New Roman" w:hAnsi="Times New Roman" w:cs="Times New Roman"/>
                <w:sz w:val="24"/>
                <w:szCs w:val="24"/>
              </w:rPr>
            </w:pPr>
          </w:p>
          <w:p w:rsidR="00A44A61" w:rsidRPr="00C46CB5" w:rsidRDefault="00A44A61" w:rsidP="006557D8">
            <w:pPr>
              <w:spacing w:after="0" w:line="240" w:lineRule="auto"/>
              <w:jc w:val="both"/>
              <w:rPr>
                <w:rFonts w:ascii="Times New Roman" w:hAnsi="Times New Roman" w:cs="Times New Roman"/>
                <w:sz w:val="24"/>
                <w:szCs w:val="24"/>
              </w:rPr>
            </w:pPr>
            <w:r w:rsidRPr="00C46CB5">
              <w:rPr>
                <w:rFonts w:ascii="Times New Roman" w:hAnsi="Times New Roman" w:cs="Times New Roman"/>
                <w:sz w:val="24"/>
                <w:szCs w:val="24"/>
              </w:rPr>
              <w:t xml:space="preserve">   1. Повне та скорочене найменування учасника;</w:t>
            </w:r>
          </w:p>
          <w:p w:rsidR="00A44A61" w:rsidRPr="00C46CB5" w:rsidRDefault="00A44A61" w:rsidP="006557D8">
            <w:pPr>
              <w:spacing w:after="0" w:line="240" w:lineRule="auto"/>
              <w:jc w:val="both"/>
              <w:rPr>
                <w:rFonts w:ascii="Times New Roman" w:hAnsi="Times New Roman" w:cs="Times New Roman"/>
                <w:sz w:val="24"/>
                <w:szCs w:val="24"/>
                <w:lang w:val="ru-RU"/>
              </w:rPr>
            </w:pPr>
            <w:r w:rsidRPr="00C46CB5">
              <w:rPr>
                <w:rFonts w:ascii="Times New Roman" w:hAnsi="Times New Roman" w:cs="Times New Roman"/>
                <w:sz w:val="24"/>
                <w:szCs w:val="24"/>
              </w:rPr>
              <w:t xml:space="preserve">   2. Юридична адреса;</w:t>
            </w:r>
          </w:p>
          <w:p w:rsidR="00A44A61" w:rsidRPr="00C46CB5" w:rsidRDefault="00A44A61" w:rsidP="006557D8">
            <w:pPr>
              <w:spacing w:after="0" w:line="240" w:lineRule="auto"/>
              <w:jc w:val="both"/>
              <w:rPr>
                <w:rFonts w:ascii="Times New Roman" w:hAnsi="Times New Roman" w:cs="Times New Roman"/>
                <w:sz w:val="24"/>
                <w:szCs w:val="24"/>
              </w:rPr>
            </w:pPr>
            <w:r w:rsidRPr="00C46CB5">
              <w:rPr>
                <w:rFonts w:ascii="Times New Roman" w:hAnsi="Times New Roman" w:cs="Times New Roman"/>
                <w:sz w:val="24"/>
                <w:szCs w:val="24"/>
              </w:rPr>
              <w:t xml:space="preserve">   3. Поштова адреса;</w:t>
            </w:r>
          </w:p>
          <w:p w:rsidR="00A44A61" w:rsidRPr="00C46CB5" w:rsidRDefault="00A44A61" w:rsidP="006557D8">
            <w:pPr>
              <w:spacing w:after="0" w:line="240" w:lineRule="auto"/>
              <w:jc w:val="both"/>
              <w:rPr>
                <w:rFonts w:ascii="Times New Roman" w:hAnsi="Times New Roman" w:cs="Times New Roman"/>
                <w:sz w:val="24"/>
                <w:szCs w:val="24"/>
              </w:rPr>
            </w:pPr>
            <w:r w:rsidRPr="00C46CB5">
              <w:rPr>
                <w:rFonts w:ascii="Times New Roman" w:hAnsi="Times New Roman" w:cs="Times New Roman"/>
                <w:sz w:val="24"/>
                <w:szCs w:val="24"/>
              </w:rPr>
              <w:t xml:space="preserve">   4. Контактний телефон;</w:t>
            </w:r>
          </w:p>
          <w:p w:rsidR="00A44A61" w:rsidRPr="00C46CB5" w:rsidRDefault="00A44A61" w:rsidP="006557D8">
            <w:pPr>
              <w:spacing w:after="0" w:line="240" w:lineRule="auto"/>
              <w:jc w:val="both"/>
              <w:rPr>
                <w:rFonts w:ascii="Times New Roman" w:hAnsi="Times New Roman" w:cs="Times New Roman"/>
                <w:sz w:val="24"/>
                <w:szCs w:val="24"/>
              </w:rPr>
            </w:pPr>
            <w:r w:rsidRPr="00C46CB5">
              <w:rPr>
                <w:rFonts w:ascii="Times New Roman" w:hAnsi="Times New Roman" w:cs="Times New Roman"/>
                <w:sz w:val="24"/>
                <w:szCs w:val="24"/>
              </w:rPr>
              <w:t xml:space="preserve">   5.  Адреса електронної пошти учасника;</w:t>
            </w:r>
          </w:p>
          <w:p w:rsidR="00A44A61" w:rsidRPr="00C46CB5" w:rsidRDefault="00A44A61" w:rsidP="006557D8">
            <w:pPr>
              <w:spacing w:after="0" w:line="240" w:lineRule="auto"/>
              <w:jc w:val="both"/>
              <w:rPr>
                <w:rFonts w:ascii="Times New Roman" w:hAnsi="Times New Roman" w:cs="Times New Roman"/>
                <w:sz w:val="24"/>
                <w:szCs w:val="24"/>
              </w:rPr>
            </w:pPr>
            <w:r w:rsidRPr="00C46CB5">
              <w:rPr>
                <w:rFonts w:ascii="Times New Roman" w:hAnsi="Times New Roman" w:cs="Times New Roman"/>
                <w:sz w:val="24"/>
                <w:szCs w:val="24"/>
              </w:rPr>
              <w:t xml:space="preserve">   6.  Код за ЄДРПОУ;</w:t>
            </w:r>
          </w:p>
          <w:p w:rsidR="00A44A61" w:rsidRPr="00C46CB5" w:rsidRDefault="00A44A61" w:rsidP="006557D8">
            <w:pPr>
              <w:spacing w:after="0" w:line="240" w:lineRule="auto"/>
              <w:jc w:val="both"/>
              <w:rPr>
                <w:rFonts w:ascii="Times New Roman" w:hAnsi="Times New Roman" w:cs="Times New Roman"/>
                <w:sz w:val="24"/>
                <w:szCs w:val="24"/>
              </w:rPr>
            </w:pPr>
            <w:r w:rsidRPr="00C46CB5">
              <w:rPr>
                <w:rFonts w:ascii="Times New Roman" w:hAnsi="Times New Roman" w:cs="Times New Roman"/>
                <w:sz w:val="24"/>
                <w:szCs w:val="24"/>
              </w:rPr>
              <w:t xml:space="preserve">   7.  Керівництво (посада, ім'я, по батькові, телефон для контактів) </w:t>
            </w:r>
          </w:p>
          <w:p w:rsidR="00A44A61" w:rsidRPr="00C46CB5" w:rsidRDefault="00A44A61" w:rsidP="006557D8">
            <w:pPr>
              <w:spacing w:after="0" w:line="240" w:lineRule="auto"/>
              <w:jc w:val="both"/>
              <w:rPr>
                <w:rFonts w:ascii="Times New Roman" w:hAnsi="Times New Roman" w:cs="Times New Roman"/>
                <w:sz w:val="24"/>
                <w:szCs w:val="24"/>
              </w:rPr>
            </w:pPr>
            <w:r w:rsidRPr="00C46CB5">
              <w:rPr>
                <w:rFonts w:ascii="Times New Roman" w:hAnsi="Times New Roman" w:cs="Times New Roman"/>
                <w:sz w:val="24"/>
                <w:szCs w:val="24"/>
              </w:rPr>
              <w:t xml:space="preserve">   8.  Реквізити банку/банків (номер рахунку(у разі наявності), найменування банку та його код МФО), у якому (яких) обслуговується учасник;</w:t>
            </w:r>
          </w:p>
          <w:p w:rsidR="00A44A61" w:rsidRPr="00C46CB5" w:rsidRDefault="00A44A61" w:rsidP="006557D8">
            <w:pPr>
              <w:spacing w:after="0" w:line="240" w:lineRule="auto"/>
              <w:rPr>
                <w:rFonts w:ascii="Times New Roman" w:eastAsia="Times New Roman" w:hAnsi="Times New Roman" w:cs="Times New Roman"/>
                <w:sz w:val="24"/>
                <w:szCs w:val="24"/>
                <w:lang w:eastAsia="ru-RU"/>
              </w:rPr>
            </w:pPr>
            <w:r w:rsidRPr="00C46CB5">
              <w:rPr>
                <w:rFonts w:ascii="Times New Roman" w:hAnsi="Times New Roman" w:cs="Times New Roman"/>
                <w:sz w:val="24"/>
                <w:szCs w:val="24"/>
              </w:rPr>
              <w:t xml:space="preserve">   9. Інформація про кінцевого бенефіціарного власника   юридичної особи, у тому числі кінцевого бенефіціарного власника її засновника. У разі відсутності інформації в реєстрі – надається інформація з поясненняи причин її відсутності.</w:t>
            </w:r>
          </w:p>
        </w:tc>
      </w:tr>
      <w:tr w:rsidR="00C46CB5" w:rsidRPr="00C46CB5" w:rsidTr="00A44A61">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before="240" w:after="0" w:line="240" w:lineRule="auto"/>
              <w:ind w:left="100"/>
              <w:rPr>
                <w:rFonts w:ascii="Times New Roman" w:eastAsia="Times New Roman" w:hAnsi="Times New Roman" w:cs="Times New Roman"/>
                <w:b/>
                <w:bCs/>
                <w:sz w:val="24"/>
                <w:szCs w:val="24"/>
                <w:lang w:eastAsia="ru-RU"/>
              </w:rPr>
            </w:pPr>
            <w:r w:rsidRPr="00C46CB5">
              <w:rPr>
                <w:rFonts w:ascii="Times New Roman" w:eastAsia="Times New Roman" w:hAnsi="Times New Roman" w:cs="Times New Roman"/>
                <w:b/>
                <w:bCs/>
                <w:sz w:val="24"/>
                <w:szCs w:val="24"/>
                <w:lang w:eastAsia="ru-RU"/>
              </w:rPr>
              <w:t>5</w:t>
            </w:r>
          </w:p>
          <w:p w:rsidR="00A44A61" w:rsidRPr="00C46CB5" w:rsidRDefault="00A44A61" w:rsidP="006557D8">
            <w:pPr>
              <w:spacing w:before="240" w:after="0" w:line="240" w:lineRule="auto"/>
              <w:ind w:left="100"/>
              <w:rPr>
                <w:rFonts w:ascii="Times New Roman" w:eastAsia="Times New Roman" w:hAnsi="Times New Roman" w:cs="Times New Roman"/>
                <w:b/>
                <w:bCs/>
                <w:sz w:val="24"/>
                <w:szCs w:val="24"/>
                <w:lang w:eastAsia="ru-RU"/>
              </w:rPr>
            </w:pPr>
            <w:r w:rsidRPr="00C46CB5">
              <w:rPr>
                <w:rFonts w:ascii="Times New Roman" w:eastAsia="Times New Roman" w:hAnsi="Times New Roman" w:cs="Times New Roman"/>
                <w:bCs/>
                <w:sz w:val="24"/>
                <w:szCs w:val="24"/>
                <w:lang w:eastAsia="ru-RU"/>
              </w:rPr>
              <w:lastRenderedPageBreak/>
              <w:t>Надають всі учасники крім фізичних осіб-підприємців</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after="0" w:line="240" w:lineRule="auto"/>
              <w:jc w:val="both"/>
              <w:rPr>
                <w:rFonts w:ascii="Times New Roman" w:eastAsiaTheme="minorHAnsi" w:hAnsi="Times New Roman" w:cs="Times New Roman"/>
                <w:sz w:val="24"/>
                <w:szCs w:val="24"/>
                <w:lang w:val="ru-RU" w:eastAsia="en-US"/>
              </w:rPr>
            </w:pPr>
            <w:r w:rsidRPr="00C46CB5">
              <w:rPr>
                <w:rFonts w:ascii="Times New Roman" w:hAnsi="Times New Roman" w:cs="Times New Roman"/>
                <w:sz w:val="24"/>
                <w:szCs w:val="24"/>
              </w:rPr>
              <w:lastRenderedPageBreak/>
              <w:t xml:space="preserve">Статут підприємства, який відповідає чинному законодавству України з усіма додатками та змінами (остання редакція). У випадку реєстрації статуту чи змін до нього після 01.01.2016 року додатково необхідно </w:t>
            </w:r>
            <w:r w:rsidRPr="00C46CB5">
              <w:rPr>
                <w:rFonts w:ascii="Times New Roman" w:hAnsi="Times New Roman" w:cs="Times New Roman"/>
                <w:sz w:val="24"/>
                <w:szCs w:val="24"/>
              </w:rPr>
              <w:lastRenderedPageBreak/>
              <w:t>надати опис реєстратора з відповідним пошуковим кодом результатів надання адміністративної послуги. Учасник який діє на підставі модельного статуту – надає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tc>
      </w:tr>
      <w:tr w:rsidR="00C46CB5" w:rsidRPr="00C46CB5" w:rsidTr="00A44A61">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after="0" w:line="240" w:lineRule="auto"/>
              <w:ind w:left="100"/>
              <w:rPr>
                <w:rFonts w:ascii="Times New Roman" w:eastAsia="Times New Roman" w:hAnsi="Times New Roman" w:cs="Times New Roman"/>
                <w:b/>
                <w:bCs/>
                <w:sz w:val="24"/>
                <w:szCs w:val="24"/>
                <w:lang w:val="en-US" w:eastAsia="ru-RU"/>
              </w:rPr>
            </w:pPr>
            <w:r w:rsidRPr="00C46CB5">
              <w:rPr>
                <w:rFonts w:ascii="Times New Roman" w:eastAsia="Times New Roman" w:hAnsi="Times New Roman" w:cs="Times New Roman"/>
                <w:b/>
                <w:bCs/>
                <w:sz w:val="24"/>
                <w:szCs w:val="24"/>
                <w:lang w:val="en-US" w:eastAsia="ru-RU"/>
              </w:rPr>
              <w:lastRenderedPageBreak/>
              <w:t>6</w:t>
            </w:r>
          </w:p>
          <w:p w:rsidR="00A44A61" w:rsidRPr="00C46CB5" w:rsidRDefault="00A44A61" w:rsidP="006557D8">
            <w:pPr>
              <w:spacing w:before="240" w:after="0" w:line="240" w:lineRule="auto"/>
              <w:ind w:left="100"/>
              <w:rPr>
                <w:rFonts w:ascii="Times New Roman" w:eastAsia="Times New Roman" w:hAnsi="Times New Roman" w:cs="Times New Roman"/>
                <w:b/>
                <w:bCs/>
                <w:sz w:val="24"/>
                <w:szCs w:val="24"/>
                <w:lang w:eastAsia="ru-RU"/>
              </w:rPr>
            </w:pPr>
            <w:r w:rsidRPr="00C46CB5">
              <w:rPr>
                <w:rFonts w:ascii="Times New Roman" w:eastAsia="Times New Roman" w:hAnsi="Times New Roman" w:cs="Times New Roman"/>
                <w:bCs/>
                <w:sz w:val="24"/>
                <w:szCs w:val="24"/>
                <w:lang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after="0" w:line="240" w:lineRule="auto"/>
              <w:jc w:val="both"/>
              <w:rPr>
                <w:rFonts w:ascii="Times New Roman" w:eastAsia="Times New Roman" w:hAnsi="Times New Roman" w:cs="Times New Roman"/>
                <w:sz w:val="24"/>
                <w:szCs w:val="24"/>
                <w:lang w:eastAsia="ru-RU"/>
              </w:rPr>
            </w:pPr>
            <w:r w:rsidRPr="00C46CB5">
              <w:rPr>
                <w:rFonts w:ascii="Times New Roman" w:hAnsi="Times New Roman" w:cs="Times New Roman"/>
                <w:sz w:val="24"/>
                <w:szCs w:val="24"/>
              </w:rPr>
              <w:t xml:space="preserve">Лист-згоду Учасника з проектом договору.  </w:t>
            </w:r>
          </w:p>
        </w:tc>
      </w:tr>
      <w:tr w:rsidR="00C46CB5" w:rsidRPr="00C46CB5" w:rsidTr="00A44A61">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before="240" w:after="0" w:line="240" w:lineRule="auto"/>
              <w:ind w:left="100"/>
              <w:rPr>
                <w:rFonts w:ascii="Times New Roman" w:eastAsia="Times New Roman" w:hAnsi="Times New Roman" w:cs="Times New Roman"/>
                <w:b/>
                <w:bCs/>
                <w:sz w:val="24"/>
                <w:szCs w:val="24"/>
                <w:lang w:val="en-US" w:eastAsia="ru-RU"/>
              </w:rPr>
            </w:pPr>
            <w:r w:rsidRPr="00C46CB5">
              <w:rPr>
                <w:rFonts w:ascii="Times New Roman" w:eastAsia="Times New Roman" w:hAnsi="Times New Roman" w:cs="Times New Roman"/>
                <w:b/>
                <w:bCs/>
                <w:sz w:val="24"/>
                <w:szCs w:val="24"/>
                <w:lang w:val="en-US" w:eastAsia="ru-RU"/>
              </w:rPr>
              <w:t>7</w:t>
            </w:r>
          </w:p>
          <w:p w:rsidR="00A44A61" w:rsidRPr="00C46CB5" w:rsidRDefault="00A44A61" w:rsidP="006557D8">
            <w:pPr>
              <w:spacing w:before="240" w:after="0" w:line="240" w:lineRule="auto"/>
              <w:ind w:left="100"/>
              <w:rPr>
                <w:rFonts w:ascii="Times New Roman" w:eastAsia="Times New Roman" w:hAnsi="Times New Roman" w:cs="Times New Roman"/>
                <w:b/>
                <w:bCs/>
                <w:sz w:val="24"/>
                <w:szCs w:val="24"/>
                <w:lang w:eastAsia="ru-RU"/>
              </w:rPr>
            </w:pPr>
            <w:r w:rsidRPr="00C46CB5">
              <w:rPr>
                <w:rFonts w:ascii="Times New Roman" w:eastAsia="Times New Roman" w:hAnsi="Times New Roman" w:cs="Times New Roman"/>
                <w:bCs/>
                <w:sz w:val="24"/>
                <w:szCs w:val="24"/>
                <w:lang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after="0" w:line="240" w:lineRule="auto"/>
              <w:jc w:val="both"/>
              <w:rPr>
                <w:rFonts w:ascii="Times New Roman" w:eastAsiaTheme="minorHAnsi" w:hAnsi="Times New Roman" w:cs="Times New Roman"/>
                <w:sz w:val="24"/>
                <w:szCs w:val="24"/>
                <w:lang w:eastAsia="en-US"/>
              </w:rPr>
            </w:pPr>
            <w:r w:rsidRPr="00C46CB5">
              <w:rPr>
                <w:rFonts w:ascii="Times New Roman" w:hAnsi="Times New Roman" w:cs="Times New Roman"/>
                <w:sz w:val="24"/>
                <w:szCs w:val="24"/>
              </w:rPr>
              <w:t>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закупівлі та договору за результатами  закупівлі).</w:t>
            </w:r>
          </w:p>
        </w:tc>
      </w:tr>
      <w:tr w:rsidR="00A44A61" w:rsidRPr="00C46CB5" w:rsidTr="00A44A61">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before="240" w:after="0" w:line="240" w:lineRule="auto"/>
              <w:ind w:left="100"/>
              <w:rPr>
                <w:rFonts w:ascii="Times New Roman" w:eastAsia="Times New Roman" w:hAnsi="Times New Roman" w:cs="Times New Roman"/>
                <w:b/>
                <w:bCs/>
                <w:sz w:val="24"/>
                <w:szCs w:val="24"/>
                <w:lang w:val="en-US" w:eastAsia="ru-RU"/>
              </w:rPr>
            </w:pPr>
            <w:r w:rsidRPr="00C46CB5">
              <w:rPr>
                <w:rFonts w:ascii="Times New Roman" w:eastAsia="Times New Roman" w:hAnsi="Times New Roman" w:cs="Times New Roman"/>
                <w:b/>
                <w:bCs/>
                <w:sz w:val="24"/>
                <w:szCs w:val="24"/>
                <w:lang w:val="en-US" w:eastAsia="ru-RU"/>
              </w:rPr>
              <w:t>8</w:t>
            </w:r>
          </w:p>
          <w:p w:rsidR="00A44A61" w:rsidRPr="00C46CB5" w:rsidRDefault="00A44A61" w:rsidP="006557D8">
            <w:pPr>
              <w:spacing w:before="240" w:after="0" w:line="240" w:lineRule="auto"/>
              <w:ind w:left="100"/>
              <w:rPr>
                <w:rFonts w:ascii="Times New Roman" w:eastAsia="Times New Roman" w:hAnsi="Times New Roman" w:cs="Times New Roman"/>
                <w:b/>
                <w:bCs/>
                <w:sz w:val="24"/>
                <w:szCs w:val="24"/>
                <w:lang w:eastAsia="ru-RU"/>
              </w:rPr>
            </w:pPr>
            <w:r w:rsidRPr="00C46CB5">
              <w:rPr>
                <w:rFonts w:ascii="Times New Roman" w:eastAsia="Times New Roman" w:hAnsi="Times New Roman" w:cs="Times New Roman"/>
                <w:bCs/>
                <w:sz w:val="24"/>
                <w:szCs w:val="24"/>
                <w:lang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A61" w:rsidRPr="00C46CB5" w:rsidRDefault="00A44A61" w:rsidP="006557D8">
            <w:pPr>
              <w:spacing w:line="240" w:lineRule="auto"/>
              <w:ind w:left="-78" w:firstLine="78"/>
              <w:jc w:val="both"/>
              <w:rPr>
                <w:rFonts w:ascii="Times New Roman" w:eastAsiaTheme="minorHAnsi" w:hAnsi="Times New Roman" w:cs="Times New Roman"/>
                <w:sz w:val="24"/>
                <w:szCs w:val="24"/>
                <w:lang w:eastAsia="en-US"/>
              </w:rPr>
            </w:pPr>
            <w:r w:rsidRPr="00C46CB5">
              <w:rPr>
                <w:rFonts w:ascii="Times New Roman" w:hAnsi="Times New Roman" w:cs="Times New Roman"/>
                <w:sz w:val="24"/>
                <w:szCs w:val="24"/>
              </w:rPr>
              <w:t xml:space="preserve">Довідка у довільній формі за підписом Учасника, про обов’язок Учасником дотримуватися вимог чинного законодавства із захисту довкілля, при постачанні товарів (наданні послуг), що є предметом закупівлі.   </w:t>
            </w:r>
          </w:p>
        </w:tc>
      </w:tr>
    </w:tbl>
    <w:p w:rsidR="00A44A61" w:rsidRPr="00C46CB5" w:rsidRDefault="00A44A61" w:rsidP="006557D8">
      <w:pPr>
        <w:spacing w:after="0" w:line="240" w:lineRule="auto"/>
        <w:jc w:val="both"/>
        <w:rPr>
          <w:rFonts w:ascii="Times New Roman" w:eastAsia="Times New Roman" w:hAnsi="Times New Roman" w:cs="Times New Roman"/>
          <w:b/>
          <w:bCs/>
          <w:sz w:val="24"/>
          <w:szCs w:val="24"/>
          <w:lang w:val="ru-RU" w:eastAsia="ru-RU"/>
        </w:rPr>
      </w:pPr>
    </w:p>
    <w:p w:rsidR="00A44A61" w:rsidRPr="00C46CB5" w:rsidRDefault="00A44A61" w:rsidP="006557D8">
      <w:pPr>
        <w:spacing w:after="240" w:line="240" w:lineRule="auto"/>
        <w:rPr>
          <w:rFonts w:ascii="Times New Roman" w:eastAsia="Times New Roman" w:hAnsi="Times New Roman" w:cs="Times New Roman"/>
          <w:b/>
          <w:bCs/>
          <w:i/>
          <w:sz w:val="24"/>
          <w:szCs w:val="24"/>
          <w:lang w:eastAsia="ru-RU"/>
        </w:rPr>
      </w:pPr>
      <w:r w:rsidRPr="00C46CB5">
        <w:rPr>
          <w:rFonts w:ascii="Times New Roman" w:eastAsia="Times New Roman" w:hAnsi="Times New Roman" w:cs="Times New Roman"/>
          <w:b/>
          <w:bCs/>
          <w:sz w:val="24"/>
          <w:szCs w:val="24"/>
          <w:lang w:eastAsia="ru-RU"/>
        </w:rPr>
        <w:t>*</w:t>
      </w:r>
      <w:r w:rsidRPr="00C46CB5">
        <w:rPr>
          <w:rFonts w:ascii="Times New Roman" w:eastAsia="Times New Roman" w:hAnsi="Times New Roman" w:cs="Times New Roman"/>
          <w:b/>
          <w:bCs/>
          <w:i/>
          <w:sz w:val="24"/>
          <w:szCs w:val="24"/>
          <w:lang w:eastAsia="ru-RU"/>
        </w:rPr>
        <w:t>Учасник може надати одну загальну довідку (лист) в довільній формі  на всі вимоги, (крім копій документів, які вимагаються).</w:t>
      </w:r>
    </w:p>
    <w:sectPr w:rsidR="00A44A61" w:rsidRPr="00C46CB5" w:rsidSect="0058731B">
      <w:headerReference w:type="default" r:id="rId14"/>
      <w:pgSz w:w="11906" w:h="16838"/>
      <w:pgMar w:top="993" w:right="567" w:bottom="993" w:left="1701"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C74" w:rsidRDefault="00D12C74">
      <w:pPr>
        <w:spacing w:after="0" w:line="240" w:lineRule="auto"/>
      </w:pPr>
      <w:r>
        <w:separator/>
      </w:r>
    </w:p>
  </w:endnote>
  <w:endnote w:type="continuationSeparator" w:id="0">
    <w:p w:rsidR="00D12C74" w:rsidRDefault="00D1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1" w:usb1="08070000" w:usb2="00000010" w:usb3="00000000" w:csb0="00020000" w:csb1="00000000"/>
  </w:font>
  <w:font w:name="Pragmatic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C74" w:rsidRDefault="00D12C74">
      <w:pPr>
        <w:spacing w:after="0" w:line="240" w:lineRule="auto"/>
      </w:pPr>
      <w:r>
        <w:separator/>
      </w:r>
    </w:p>
  </w:footnote>
  <w:footnote w:type="continuationSeparator" w:id="0">
    <w:p w:rsidR="00D12C74" w:rsidRDefault="00D12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84" w:rsidRPr="00847BF7" w:rsidRDefault="00881484">
    <w:pPr>
      <w:pStyle w:val="af0"/>
      <w:jc w:val="center"/>
      <w:rPr>
        <w:rFonts w:ascii="Times New Roman" w:hAnsi="Times New Roman" w:cs="Times New Roman"/>
      </w:rPr>
    </w:pPr>
    <w:r w:rsidRPr="00847BF7">
      <w:rPr>
        <w:rFonts w:ascii="Times New Roman" w:hAnsi="Times New Roman" w:cs="Times New Roman"/>
      </w:rPr>
      <w:fldChar w:fldCharType="begin"/>
    </w:r>
    <w:r w:rsidRPr="00847BF7">
      <w:rPr>
        <w:rFonts w:ascii="Times New Roman" w:hAnsi="Times New Roman" w:cs="Times New Roman"/>
      </w:rPr>
      <w:instrText xml:space="preserve"> PAGE </w:instrText>
    </w:r>
    <w:r w:rsidRPr="00847BF7">
      <w:rPr>
        <w:rFonts w:ascii="Times New Roman" w:hAnsi="Times New Roman" w:cs="Times New Roman"/>
      </w:rPr>
      <w:fldChar w:fldCharType="separate"/>
    </w:r>
    <w:r w:rsidR="00C46CB5">
      <w:rPr>
        <w:rFonts w:ascii="Times New Roman" w:hAnsi="Times New Roman" w:cs="Times New Roman"/>
        <w:noProof/>
      </w:rPr>
      <w:t>18</w:t>
    </w:r>
    <w:r w:rsidRPr="00847BF7">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360" w:hanging="360"/>
      </w:pPr>
      <w:rPr>
        <w:rFonts w:ascii="Times New Roman" w:eastAsia="Times New Roman" w:hAnsi="Times New Roman" w:cs="Times New Roman" w:hint="default"/>
        <w:sz w:val="24"/>
        <w:szCs w:val="24"/>
        <w:lang w:eastAsia="uk-UA"/>
      </w:rPr>
    </w:lvl>
    <w:lvl w:ilvl="1">
      <w:start w:val="1"/>
      <w:numFmt w:val="decimal"/>
      <w:lvlText w:val="%1.%2."/>
      <w:lvlJc w:val="left"/>
      <w:pPr>
        <w:tabs>
          <w:tab w:val="num" w:pos="0"/>
        </w:tabs>
        <w:ind w:left="360" w:hanging="360"/>
      </w:pPr>
      <w:rPr>
        <w:rFonts w:ascii="Times New Roman" w:eastAsia="Times New Roman" w:hAnsi="Times New Roman" w:cs="Times New Roman" w:hint="default"/>
        <w:sz w:val="24"/>
        <w:szCs w:val="24"/>
        <w:lang w:eastAsia="uk-UA"/>
      </w:rPr>
    </w:lvl>
    <w:lvl w:ilvl="2">
      <w:start w:val="1"/>
      <w:numFmt w:val="decimal"/>
      <w:lvlText w:val="%1.%2.%3."/>
      <w:lvlJc w:val="left"/>
      <w:pPr>
        <w:tabs>
          <w:tab w:val="num" w:pos="0"/>
        </w:tabs>
        <w:ind w:left="720" w:hanging="720"/>
      </w:pPr>
      <w:rPr>
        <w:rFonts w:ascii="Times New Roman" w:eastAsia="Times New Roman" w:hAnsi="Times New Roman" w:cs="Times New Roman" w:hint="default"/>
        <w:sz w:val="24"/>
        <w:szCs w:val="24"/>
        <w:lang w:eastAsia="uk-UA"/>
      </w:rPr>
    </w:lvl>
    <w:lvl w:ilvl="3">
      <w:start w:val="1"/>
      <w:numFmt w:val="decimal"/>
      <w:lvlText w:val="%1.%2.%3.%4."/>
      <w:lvlJc w:val="left"/>
      <w:pPr>
        <w:tabs>
          <w:tab w:val="num" w:pos="0"/>
        </w:tabs>
        <w:ind w:left="720" w:hanging="720"/>
      </w:pPr>
      <w:rPr>
        <w:rFonts w:ascii="Times New Roman" w:eastAsia="Times New Roman" w:hAnsi="Times New Roman" w:cs="Times New Roman" w:hint="default"/>
        <w:sz w:val="24"/>
        <w:szCs w:val="24"/>
        <w:lang w:eastAsia="uk-UA"/>
      </w:rPr>
    </w:lvl>
    <w:lvl w:ilvl="4">
      <w:start w:val="1"/>
      <w:numFmt w:val="decimal"/>
      <w:lvlText w:val="%1.%2.%3.%4.%5."/>
      <w:lvlJc w:val="left"/>
      <w:pPr>
        <w:tabs>
          <w:tab w:val="num" w:pos="0"/>
        </w:tabs>
        <w:ind w:left="1080" w:hanging="1080"/>
      </w:pPr>
      <w:rPr>
        <w:rFonts w:ascii="Times New Roman" w:eastAsia="Times New Roman" w:hAnsi="Times New Roman" w:cs="Times New Roman" w:hint="default"/>
        <w:sz w:val="24"/>
        <w:szCs w:val="24"/>
        <w:lang w:eastAsia="uk-UA"/>
      </w:rPr>
    </w:lvl>
    <w:lvl w:ilvl="5">
      <w:start w:val="1"/>
      <w:numFmt w:val="decimal"/>
      <w:lvlText w:val="%1.%2.%3.%4.%5.%6."/>
      <w:lvlJc w:val="left"/>
      <w:pPr>
        <w:tabs>
          <w:tab w:val="num" w:pos="0"/>
        </w:tabs>
        <w:ind w:left="1080" w:hanging="1080"/>
      </w:pPr>
      <w:rPr>
        <w:rFonts w:ascii="Times New Roman" w:eastAsia="Times New Roman" w:hAnsi="Times New Roman" w:cs="Times New Roman" w:hint="default"/>
        <w:sz w:val="24"/>
        <w:szCs w:val="24"/>
        <w:lang w:eastAsia="uk-UA"/>
      </w:rPr>
    </w:lvl>
    <w:lvl w:ilvl="6">
      <w:start w:val="1"/>
      <w:numFmt w:val="decimal"/>
      <w:lvlText w:val="%1.%2.%3.%4.%5.%6.%7."/>
      <w:lvlJc w:val="left"/>
      <w:pPr>
        <w:tabs>
          <w:tab w:val="num" w:pos="0"/>
        </w:tabs>
        <w:ind w:left="1440" w:hanging="1440"/>
      </w:pPr>
      <w:rPr>
        <w:rFonts w:ascii="Times New Roman" w:eastAsia="Times New Roman" w:hAnsi="Times New Roman" w:cs="Times New Roman" w:hint="default"/>
        <w:sz w:val="24"/>
        <w:szCs w:val="24"/>
        <w:lang w:eastAsia="uk-UA"/>
      </w:rPr>
    </w:lvl>
    <w:lvl w:ilvl="7">
      <w:start w:val="1"/>
      <w:numFmt w:val="decimal"/>
      <w:lvlText w:val="%1.%2.%3.%4.%5.%6.%7.%8."/>
      <w:lvlJc w:val="left"/>
      <w:pPr>
        <w:tabs>
          <w:tab w:val="num" w:pos="0"/>
        </w:tabs>
        <w:ind w:left="1440" w:hanging="1440"/>
      </w:pPr>
      <w:rPr>
        <w:rFonts w:ascii="Times New Roman" w:eastAsia="Times New Roman" w:hAnsi="Times New Roman" w:cs="Times New Roman" w:hint="default"/>
        <w:sz w:val="24"/>
        <w:szCs w:val="24"/>
        <w:lang w:eastAsia="uk-UA"/>
      </w:rPr>
    </w:lvl>
    <w:lvl w:ilvl="8">
      <w:start w:val="1"/>
      <w:numFmt w:val="decimal"/>
      <w:lvlText w:val="%1.%2.%3.%4.%5.%6.%7.%8.%9."/>
      <w:lvlJc w:val="left"/>
      <w:pPr>
        <w:tabs>
          <w:tab w:val="num" w:pos="0"/>
        </w:tabs>
        <w:ind w:left="1800" w:hanging="1800"/>
      </w:pPr>
      <w:rPr>
        <w:rFonts w:ascii="Times New Roman" w:eastAsia="Times New Roman" w:hAnsi="Times New Roman" w:cs="Times New Roman" w:hint="default"/>
        <w:sz w:val="24"/>
        <w:szCs w:val="24"/>
        <w:lang w:eastAsia="uk-UA"/>
      </w:rPr>
    </w:lvl>
  </w:abstractNum>
  <w:abstractNum w:abstractNumId="2" w15:restartNumberingAfterBreak="0">
    <w:nsid w:val="00A27BEC"/>
    <w:multiLevelType w:val="multilevel"/>
    <w:tmpl w:val="A1C0BE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7F06D5"/>
    <w:multiLevelType w:val="hybridMultilevel"/>
    <w:tmpl w:val="BCFED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E14508"/>
    <w:multiLevelType w:val="hybridMultilevel"/>
    <w:tmpl w:val="ADF05CCA"/>
    <w:lvl w:ilvl="0" w:tplc="CA0A8250">
      <w:start w:val="3"/>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5F64CA"/>
    <w:multiLevelType w:val="multilevel"/>
    <w:tmpl w:val="D6D67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7" w15:restartNumberingAfterBreak="0">
    <w:nsid w:val="22AB22AE"/>
    <w:multiLevelType w:val="hybridMultilevel"/>
    <w:tmpl w:val="F70AF80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2D595FD0"/>
    <w:multiLevelType w:val="hybridMultilevel"/>
    <w:tmpl w:val="8334CD90"/>
    <w:lvl w:ilvl="0" w:tplc="0E726906">
      <w:start w:val="1"/>
      <w:numFmt w:val="decimal"/>
      <w:lvlText w:val="%1."/>
      <w:lvlJc w:val="left"/>
      <w:pPr>
        <w:ind w:left="809" w:hanging="52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15:restartNumberingAfterBreak="0">
    <w:nsid w:val="2E1B7906"/>
    <w:multiLevelType w:val="multilevel"/>
    <w:tmpl w:val="4D90F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687F07"/>
    <w:multiLevelType w:val="multilevel"/>
    <w:tmpl w:val="2B7ECD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90363A3"/>
    <w:multiLevelType w:val="multilevel"/>
    <w:tmpl w:val="3A566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28095E"/>
    <w:multiLevelType w:val="multilevel"/>
    <w:tmpl w:val="3DF8B73C"/>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8D2ABA"/>
    <w:multiLevelType w:val="multilevel"/>
    <w:tmpl w:val="B9F0A3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7FCA4437"/>
    <w:multiLevelType w:val="hybridMultilevel"/>
    <w:tmpl w:val="2D428C74"/>
    <w:lvl w:ilvl="0" w:tplc="26F052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2"/>
  </w:num>
  <w:num w:numId="4">
    <w:abstractNumId w:val="14"/>
  </w:num>
  <w:num w:numId="5">
    <w:abstractNumId w:val="9"/>
  </w:num>
  <w:num w:numId="6">
    <w:abstractNumId w:val="2"/>
  </w:num>
  <w:num w:numId="7">
    <w:abstractNumId w:val="8"/>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5"/>
  </w:num>
  <w:num w:numId="12">
    <w:abstractNumId w:val="3"/>
  </w:num>
  <w:num w:numId="13">
    <w:abstractNumId w:val="4"/>
  </w:num>
  <w:num w:numId="14">
    <w:abstractNumId w:val="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F3D"/>
    <w:rsid w:val="0000333C"/>
    <w:rsid w:val="00014574"/>
    <w:rsid w:val="00031F3D"/>
    <w:rsid w:val="00044FC3"/>
    <w:rsid w:val="00045A85"/>
    <w:rsid w:val="00045B83"/>
    <w:rsid w:val="000472B8"/>
    <w:rsid w:val="000A3333"/>
    <w:rsid w:val="000A35A7"/>
    <w:rsid w:val="000A7B0F"/>
    <w:rsid w:val="000B204E"/>
    <w:rsid w:val="000B5187"/>
    <w:rsid w:val="000C1813"/>
    <w:rsid w:val="000C4F6F"/>
    <w:rsid w:val="00105F9B"/>
    <w:rsid w:val="00107CD5"/>
    <w:rsid w:val="00125E02"/>
    <w:rsid w:val="001455D4"/>
    <w:rsid w:val="001674D2"/>
    <w:rsid w:val="00167D81"/>
    <w:rsid w:val="001763E3"/>
    <w:rsid w:val="00197F02"/>
    <w:rsid w:val="001A250B"/>
    <w:rsid w:val="001B4F64"/>
    <w:rsid w:val="00205319"/>
    <w:rsid w:val="00211040"/>
    <w:rsid w:val="00224A82"/>
    <w:rsid w:val="00254CA1"/>
    <w:rsid w:val="00261AD8"/>
    <w:rsid w:val="00293BEB"/>
    <w:rsid w:val="002D0A47"/>
    <w:rsid w:val="002F26B0"/>
    <w:rsid w:val="002F38C9"/>
    <w:rsid w:val="002F74A7"/>
    <w:rsid w:val="00305DF4"/>
    <w:rsid w:val="003217AC"/>
    <w:rsid w:val="00337477"/>
    <w:rsid w:val="00354791"/>
    <w:rsid w:val="00376615"/>
    <w:rsid w:val="00380CBC"/>
    <w:rsid w:val="00395917"/>
    <w:rsid w:val="003A2441"/>
    <w:rsid w:val="003B4EEA"/>
    <w:rsid w:val="00405842"/>
    <w:rsid w:val="00437260"/>
    <w:rsid w:val="004506B1"/>
    <w:rsid w:val="00450A48"/>
    <w:rsid w:val="004F0CB8"/>
    <w:rsid w:val="004F1367"/>
    <w:rsid w:val="00503F02"/>
    <w:rsid w:val="005355E3"/>
    <w:rsid w:val="00542C04"/>
    <w:rsid w:val="00544B1D"/>
    <w:rsid w:val="00545E61"/>
    <w:rsid w:val="00546470"/>
    <w:rsid w:val="00573ABE"/>
    <w:rsid w:val="0058731B"/>
    <w:rsid w:val="005A2F49"/>
    <w:rsid w:val="005A7D16"/>
    <w:rsid w:val="005C43E1"/>
    <w:rsid w:val="005C6BD2"/>
    <w:rsid w:val="005E04EB"/>
    <w:rsid w:val="005E4878"/>
    <w:rsid w:val="005E52DD"/>
    <w:rsid w:val="005F432B"/>
    <w:rsid w:val="006278E1"/>
    <w:rsid w:val="006557D8"/>
    <w:rsid w:val="00671B6A"/>
    <w:rsid w:val="006A3D67"/>
    <w:rsid w:val="006B3983"/>
    <w:rsid w:val="006E41C0"/>
    <w:rsid w:val="00706268"/>
    <w:rsid w:val="0072064B"/>
    <w:rsid w:val="00732152"/>
    <w:rsid w:val="00747611"/>
    <w:rsid w:val="00750377"/>
    <w:rsid w:val="00750E14"/>
    <w:rsid w:val="00754E33"/>
    <w:rsid w:val="00755A62"/>
    <w:rsid w:val="00797378"/>
    <w:rsid w:val="007C11A6"/>
    <w:rsid w:val="008073DA"/>
    <w:rsid w:val="00814556"/>
    <w:rsid w:val="008219E7"/>
    <w:rsid w:val="008242B6"/>
    <w:rsid w:val="008336D1"/>
    <w:rsid w:val="00845779"/>
    <w:rsid w:val="00847BF7"/>
    <w:rsid w:val="00852FB1"/>
    <w:rsid w:val="00867A9E"/>
    <w:rsid w:val="00881484"/>
    <w:rsid w:val="00882E2E"/>
    <w:rsid w:val="008909ED"/>
    <w:rsid w:val="00894552"/>
    <w:rsid w:val="00897D0F"/>
    <w:rsid w:val="008C2A8C"/>
    <w:rsid w:val="008E608D"/>
    <w:rsid w:val="009328C5"/>
    <w:rsid w:val="0094765D"/>
    <w:rsid w:val="00981130"/>
    <w:rsid w:val="00983EA7"/>
    <w:rsid w:val="00997C63"/>
    <w:rsid w:val="009B69C4"/>
    <w:rsid w:val="009C3117"/>
    <w:rsid w:val="009E1479"/>
    <w:rsid w:val="009E5AD9"/>
    <w:rsid w:val="009F4067"/>
    <w:rsid w:val="009F6BD4"/>
    <w:rsid w:val="00A02BB2"/>
    <w:rsid w:val="00A06C8C"/>
    <w:rsid w:val="00A239ED"/>
    <w:rsid w:val="00A31786"/>
    <w:rsid w:val="00A43ADA"/>
    <w:rsid w:val="00A44A61"/>
    <w:rsid w:val="00A53711"/>
    <w:rsid w:val="00A75315"/>
    <w:rsid w:val="00A817FC"/>
    <w:rsid w:val="00A91188"/>
    <w:rsid w:val="00A91350"/>
    <w:rsid w:val="00AD7FAA"/>
    <w:rsid w:val="00B07111"/>
    <w:rsid w:val="00B17579"/>
    <w:rsid w:val="00B300DC"/>
    <w:rsid w:val="00B330F9"/>
    <w:rsid w:val="00B371B4"/>
    <w:rsid w:val="00B40D47"/>
    <w:rsid w:val="00B43FAD"/>
    <w:rsid w:val="00B535E4"/>
    <w:rsid w:val="00B85F27"/>
    <w:rsid w:val="00B92B09"/>
    <w:rsid w:val="00B95DDD"/>
    <w:rsid w:val="00B96BF9"/>
    <w:rsid w:val="00BA0DAE"/>
    <w:rsid w:val="00BD2A91"/>
    <w:rsid w:val="00BD6C93"/>
    <w:rsid w:val="00C12F92"/>
    <w:rsid w:val="00C200F2"/>
    <w:rsid w:val="00C33624"/>
    <w:rsid w:val="00C353AD"/>
    <w:rsid w:val="00C46CB5"/>
    <w:rsid w:val="00C5364C"/>
    <w:rsid w:val="00C57D77"/>
    <w:rsid w:val="00C70250"/>
    <w:rsid w:val="00C777C9"/>
    <w:rsid w:val="00C968AE"/>
    <w:rsid w:val="00CA07D8"/>
    <w:rsid w:val="00CB5856"/>
    <w:rsid w:val="00CD64BA"/>
    <w:rsid w:val="00CE31DB"/>
    <w:rsid w:val="00CE4B00"/>
    <w:rsid w:val="00CF772B"/>
    <w:rsid w:val="00D12C74"/>
    <w:rsid w:val="00D41759"/>
    <w:rsid w:val="00D6596E"/>
    <w:rsid w:val="00D66499"/>
    <w:rsid w:val="00D92914"/>
    <w:rsid w:val="00D9598D"/>
    <w:rsid w:val="00DB077E"/>
    <w:rsid w:val="00DB1BE7"/>
    <w:rsid w:val="00DB5E80"/>
    <w:rsid w:val="00DC0ACF"/>
    <w:rsid w:val="00DC6417"/>
    <w:rsid w:val="00DE00A5"/>
    <w:rsid w:val="00DF06E0"/>
    <w:rsid w:val="00DF359E"/>
    <w:rsid w:val="00DF4AF2"/>
    <w:rsid w:val="00DF7215"/>
    <w:rsid w:val="00E5183C"/>
    <w:rsid w:val="00E67FAA"/>
    <w:rsid w:val="00E81E45"/>
    <w:rsid w:val="00EB0932"/>
    <w:rsid w:val="00ED063D"/>
    <w:rsid w:val="00ED32F1"/>
    <w:rsid w:val="00EF6659"/>
    <w:rsid w:val="00F10625"/>
    <w:rsid w:val="00F1114E"/>
    <w:rsid w:val="00F16C52"/>
    <w:rsid w:val="00F327F0"/>
    <w:rsid w:val="00F473EA"/>
    <w:rsid w:val="00F64C73"/>
    <w:rsid w:val="00F67188"/>
    <w:rsid w:val="00F724CA"/>
    <w:rsid w:val="00F82D63"/>
    <w:rsid w:val="00F9188D"/>
    <w:rsid w:val="00FB3425"/>
    <w:rsid w:val="00FB6D21"/>
    <w:rsid w:val="00FD5C8C"/>
    <w:rsid w:val="00FE1444"/>
    <w:rsid w:val="00FE6A22"/>
    <w:rsid w:val="00FF4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C06EFFE-F415-4417-B915-A588843B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C93"/>
    <w:pPr>
      <w:suppressAutoHyphens/>
      <w:spacing w:after="200" w:line="276" w:lineRule="auto"/>
    </w:pPr>
    <w:rPr>
      <w:rFonts w:ascii="Calibri" w:eastAsia="Calibri" w:hAnsi="Calibri" w:cs="Calibri"/>
      <w:sz w:val="22"/>
      <w:szCs w:val="22"/>
      <w:lang w:eastAsia="zh-CN"/>
    </w:rPr>
  </w:style>
  <w:style w:type="paragraph" w:styleId="1">
    <w:name w:val="heading 1"/>
    <w:basedOn w:val="a"/>
    <w:next w:val="a"/>
    <w:link w:val="10"/>
    <w:uiPriority w:val="9"/>
    <w:qFormat/>
    <w:rsid w:val="008219E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0C181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6">
    <w:name w:val="heading 6"/>
    <w:basedOn w:val="a"/>
    <w:next w:val="a"/>
    <w:qFormat/>
    <w:rsid w:val="00BD6C93"/>
    <w:pPr>
      <w:keepNext/>
      <w:tabs>
        <w:tab w:val="num" w:pos="0"/>
      </w:tabs>
      <w:spacing w:before="60" w:after="0" w:line="240" w:lineRule="auto"/>
      <w:ind w:left="1152" w:hanging="1152"/>
      <w:jc w:val="center"/>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D6C93"/>
  </w:style>
  <w:style w:type="character" w:customStyle="1" w:styleId="WW8Num1z1">
    <w:name w:val="WW8Num1z1"/>
    <w:rsid w:val="00BD6C93"/>
  </w:style>
  <w:style w:type="character" w:customStyle="1" w:styleId="WW8Num1z2">
    <w:name w:val="WW8Num1z2"/>
    <w:rsid w:val="00BD6C93"/>
  </w:style>
  <w:style w:type="character" w:customStyle="1" w:styleId="WW8Num1z3">
    <w:name w:val="WW8Num1z3"/>
    <w:rsid w:val="00BD6C93"/>
  </w:style>
  <w:style w:type="character" w:customStyle="1" w:styleId="WW8Num1z4">
    <w:name w:val="WW8Num1z4"/>
    <w:rsid w:val="00BD6C93"/>
  </w:style>
  <w:style w:type="character" w:customStyle="1" w:styleId="WW8Num1z5">
    <w:name w:val="WW8Num1z5"/>
    <w:rsid w:val="00BD6C93"/>
  </w:style>
  <w:style w:type="character" w:customStyle="1" w:styleId="WW8Num1z6">
    <w:name w:val="WW8Num1z6"/>
    <w:rsid w:val="00BD6C93"/>
  </w:style>
  <w:style w:type="character" w:customStyle="1" w:styleId="WW8Num1z7">
    <w:name w:val="WW8Num1z7"/>
    <w:rsid w:val="00BD6C93"/>
  </w:style>
  <w:style w:type="character" w:customStyle="1" w:styleId="WW8Num1z8">
    <w:name w:val="WW8Num1z8"/>
    <w:rsid w:val="00BD6C93"/>
  </w:style>
  <w:style w:type="character" w:customStyle="1" w:styleId="WW8Num2z0">
    <w:name w:val="WW8Num2z0"/>
    <w:rsid w:val="00BD6C93"/>
    <w:rPr>
      <w:rFonts w:ascii="Times New Roman" w:hAnsi="Times New Roman" w:cs="Times New Roman" w:hint="default"/>
      <w:color w:val="000000"/>
      <w:shd w:val="clear" w:color="auto" w:fill="FFFFFF"/>
    </w:rPr>
  </w:style>
  <w:style w:type="character" w:customStyle="1" w:styleId="WW8Num3z0">
    <w:name w:val="WW8Num3z0"/>
    <w:rsid w:val="00BD6C93"/>
    <w:rPr>
      <w:rFonts w:ascii="Times New Roman" w:eastAsia="Times New Roman" w:hAnsi="Times New Roman" w:cs="Times New Roman" w:hint="default"/>
      <w:sz w:val="24"/>
      <w:szCs w:val="24"/>
      <w:lang w:eastAsia="uk-UA"/>
    </w:rPr>
  </w:style>
  <w:style w:type="character" w:customStyle="1" w:styleId="21">
    <w:name w:val="Основной шрифт абзаца2"/>
    <w:rsid w:val="00BD6C93"/>
  </w:style>
  <w:style w:type="character" w:customStyle="1" w:styleId="WW8Num2z1">
    <w:name w:val="WW8Num2z1"/>
    <w:rsid w:val="00BD6C93"/>
    <w:rPr>
      <w:rFonts w:ascii="Courier New" w:hAnsi="Courier New" w:cs="Courier New" w:hint="default"/>
    </w:rPr>
  </w:style>
  <w:style w:type="character" w:customStyle="1" w:styleId="WW8Num2z2">
    <w:name w:val="WW8Num2z2"/>
    <w:rsid w:val="00BD6C93"/>
    <w:rPr>
      <w:rFonts w:ascii="Wingdings" w:hAnsi="Wingdings" w:cs="Wingdings" w:hint="default"/>
    </w:rPr>
  </w:style>
  <w:style w:type="character" w:customStyle="1" w:styleId="WW8Num2z3">
    <w:name w:val="WW8Num2z3"/>
    <w:rsid w:val="00BD6C93"/>
    <w:rPr>
      <w:rFonts w:ascii="Symbol" w:hAnsi="Symbol" w:cs="Symbol" w:hint="default"/>
    </w:rPr>
  </w:style>
  <w:style w:type="character" w:customStyle="1" w:styleId="WW8Num4z0">
    <w:name w:val="WW8Num4z0"/>
    <w:rsid w:val="00BD6C93"/>
    <w:rPr>
      <w:rFonts w:ascii="Times New Roman" w:hAnsi="Times New Roman" w:cs="Times New Roman" w:hint="default"/>
      <w:sz w:val="24"/>
      <w:szCs w:val="24"/>
    </w:rPr>
  </w:style>
  <w:style w:type="character" w:customStyle="1" w:styleId="WW8Num5z0">
    <w:name w:val="WW8Num5z0"/>
    <w:rsid w:val="00BD6C93"/>
    <w:rPr>
      <w:rFonts w:hint="default"/>
    </w:rPr>
  </w:style>
  <w:style w:type="character" w:customStyle="1" w:styleId="WW8Num5z1">
    <w:name w:val="WW8Num5z1"/>
    <w:rsid w:val="00BD6C93"/>
  </w:style>
  <w:style w:type="character" w:customStyle="1" w:styleId="WW8Num5z2">
    <w:name w:val="WW8Num5z2"/>
    <w:rsid w:val="00BD6C93"/>
  </w:style>
  <w:style w:type="character" w:customStyle="1" w:styleId="WW8Num5z3">
    <w:name w:val="WW8Num5z3"/>
    <w:rsid w:val="00BD6C93"/>
  </w:style>
  <w:style w:type="character" w:customStyle="1" w:styleId="WW8Num5z4">
    <w:name w:val="WW8Num5z4"/>
    <w:rsid w:val="00BD6C93"/>
  </w:style>
  <w:style w:type="character" w:customStyle="1" w:styleId="WW8Num5z5">
    <w:name w:val="WW8Num5z5"/>
    <w:rsid w:val="00BD6C93"/>
  </w:style>
  <w:style w:type="character" w:customStyle="1" w:styleId="WW8Num5z6">
    <w:name w:val="WW8Num5z6"/>
    <w:rsid w:val="00BD6C93"/>
  </w:style>
  <w:style w:type="character" w:customStyle="1" w:styleId="WW8Num5z7">
    <w:name w:val="WW8Num5z7"/>
    <w:rsid w:val="00BD6C93"/>
  </w:style>
  <w:style w:type="character" w:customStyle="1" w:styleId="WW8Num5z8">
    <w:name w:val="WW8Num5z8"/>
    <w:rsid w:val="00BD6C93"/>
  </w:style>
  <w:style w:type="character" w:customStyle="1" w:styleId="WW8Num6z0">
    <w:name w:val="WW8Num6z0"/>
    <w:rsid w:val="00BD6C93"/>
    <w:rPr>
      <w:rFonts w:hint="default"/>
    </w:rPr>
  </w:style>
  <w:style w:type="character" w:customStyle="1" w:styleId="WW8Num6z1">
    <w:name w:val="WW8Num6z1"/>
    <w:rsid w:val="00BD6C93"/>
  </w:style>
  <w:style w:type="character" w:customStyle="1" w:styleId="WW8Num6z2">
    <w:name w:val="WW8Num6z2"/>
    <w:rsid w:val="00BD6C93"/>
  </w:style>
  <w:style w:type="character" w:customStyle="1" w:styleId="WW8Num6z3">
    <w:name w:val="WW8Num6z3"/>
    <w:rsid w:val="00BD6C93"/>
  </w:style>
  <w:style w:type="character" w:customStyle="1" w:styleId="WW8Num6z4">
    <w:name w:val="WW8Num6z4"/>
    <w:rsid w:val="00BD6C93"/>
  </w:style>
  <w:style w:type="character" w:customStyle="1" w:styleId="WW8Num6z5">
    <w:name w:val="WW8Num6z5"/>
    <w:rsid w:val="00BD6C93"/>
  </w:style>
  <w:style w:type="character" w:customStyle="1" w:styleId="WW8Num6z6">
    <w:name w:val="WW8Num6z6"/>
    <w:rsid w:val="00BD6C93"/>
  </w:style>
  <w:style w:type="character" w:customStyle="1" w:styleId="WW8Num6z7">
    <w:name w:val="WW8Num6z7"/>
    <w:rsid w:val="00BD6C93"/>
  </w:style>
  <w:style w:type="character" w:customStyle="1" w:styleId="WW8Num6z8">
    <w:name w:val="WW8Num6z8"/>
    <w:rsid w:val="00BD6C93"/>
  </w:style>
  <w:style w:type="character" w:customStyle="1" w:styleId="11">
    <w:name w:val="Основной шрифт абзаца1"/>
    <w:rsid w:val="00BD6C93"/>
  </w:style>
  <w:style w:type="character" w:customStyle="1" w:styleId="a3">
    <w:name w:val="Верхний колонтитул Знак"/>
    <w:rsid w:val="00BD6C93"/>
    <w:rPr>
      <w:rFonts w:cs="Times New Roman"/>
    </w:rPr>
  </w:style>
  <w:style w:type="character" w:customStyle="1" w:styleId="a4">
    <w:name w:val="Нижний колонтитул Знак"/>
    <w:rsid w:val="00BD6C93"/>
    <w:rPr>
      <w:rFonts w:cs="Times New Roman"/>
    </w:rPr>
  </w:style>
  <w:style w:type="character" w:customStyle="1" w:styleId="rvts0">
    <w:name w:val="rvts0"/>
    <w:rsid w:val="00BD6C93"/>
    <w:rPr>
      <w:rFonts w:cs="Times New Roman"/>
    </w:rPr>
  </w:style>
  <w:style w:type="character" w:styleId="a5">
    <w:name w:val="Hyperlink"/>
    <w:rsid w:val="00BD6C93"/>
    <w:rPr>
      <w:rFonts w:cs="Times New Roman"/>
      <w:color w:val="0000FF"/>
      <w:u w:val="single"/>
    </w:rPr>
  </w:style>
  <w:style w:type="character" w:customStyle="1" w:styleId="a6">
    <w:name w:val="Схема документа Знак"/>
    <w:rsid w:val="00BD6C93"/>
    <w:rPr>
      <w:rFonts w:ascii="Times New Roman" w:hAnsi="Times New Roman" w:cs="Times New Roman"/>
      <w:sz w:val="0"/>
      <w:szCs w:val="0"/>
    </w:rPr>
  </w:style>
  <w:style w:type="character" w:customStyle="1" w:styleId="apple-converted-space">
    <w:name w:val="apple-converted-space"/>
    <w:rsid w:val="00BD6C93"/>
    <w:rPr>
      <w:rFonts w:cs="Times New Roman"/>
    </w:rPr>
  </w:style>
  <w:style w:type="character" w:customStyle="1" w:styleId="a7">
    <w:name w:val="Текст выноски Знак"/>
    <w:rsid w:val="00BD6C93"/>
    <w:rPr>
      <w:rFonts w:ascii="Tahoma" w:hAnsi="Tahoma" w:cs="Tahoma"/>
      <w:sz w:val="16"/>
      <w:szCs w:val="16"/>
    </w:rPr>
  </w:style>
  <w:style w:type="character" w:customStyle="1" w:styleId="60">
    <w:name w:val="Заголовок 6 Знак"/>
    <w:rsid w:val="00BD6C93"/>
    <w:rPr>
      <w:rFonts w:ascii="Times New Roman" w:eastAsia="Times New Roman" w:hAnsi="Times New Roman" w:cs="Times New Roman"/>
      <w:b/>
      <w:sz w:val="32"/>
      <w:lang w:val="uk-UA"/>
    </w:rPr>
  </w:style>
  <w:style w:type="character" w:customStyle="1" w:styleId="22">
    <w:name w:val="Основной текст 2 Знак"/>
    <w:rsid w:val="00BD6C93"/>
    <w:rPr>
      <w:sz w:val="22"/>
      <w:szCs w:val="22"/>
    </w:rPr>
  </w:style>
  <w:style w:type="character" w:customStyle="1" w:styleId="a8">
    <w:name w:val="Название Знак"/>
    <w:rsid w:val="00BD6C93"/>
    <w:rPr>
      <w:rFonts w:ascii="Arial" w:eastAsia="Times New Roman" w:hAnsi="Arial" w:cs="Arial"/>
      <w:b/>
      <w:sz w:val="18"/>
      <w:lang w:val="uk-UA"/>
    </w:rPr>
  </w:style>
  <w:style w:type="character" w:customStyle="1" w:styleId="a9">
    <w:name w:val="Подзаголовок Знак"/>
    <w:rsid w:val="00BD6C93"/>
    <w:rPr>
      <w:rFonts w:ascii="Times New Roman" w:eastAsia="Times New Roman" w:hAnsi="Times New Roman" w:cs="Times New Roman"/>
      <w:b/>
      <w:sz w:val="24"/>
      <w:szCs w:val="24"/>
      <w:lang w:val="en-GB" w:eastAsia="uk-UA"/>
    </w:rPr>
  </w:style>
  <w:style w:type="character" w:customStyle="1" w:styleId="aa">
    <w:name w:val="Заголовок Знак"/>
    <w:rsid w:val="00BD6C93"/>
    <w:rPr>
      <w:rFonts w:ascii="Calibri Light" w:eastAsia="Times New Roman" w:hAnsi="Calibri Light" w:cs="Times New Roman"/>
      <w:b/>
      <w:bCs/>
      <w:kern w:val="1"/>
      <w:sz w:val="32"/>
      <w:szCs w:val="32"/>
      <w:lang w:val="uk-UA"/>
    </w:rPr>
  </w:style>
  <w:style w:type="character" w:customStyle="1" w:styleId="12">
    <w:name w:val="Знак примечания1"/>
    <w:rsid w:val="00BD6C93"/>
    <w:rPr>
      <w:sz w:val="16"/>
      <w:szCs w:val="16"/>
    </w:rPr>
  </w:style>
  <w:style w:type="character" w:customStyle="1" w:styleId="ab">
    <w:name w:val="Текст примечания Знак"/>
    <w:rsid w:val="00BD6C93"/>
  </w:style>
  <w:style w:type="paragraph" w:styleId="ac">
    <w:name w:val="Title"/>
    <w:basedOn w:val="a"/>
    <w:next w:val="a"/>
    <w:qFormat/>
    <w:rsid w:val="00BD6C93"/>
    <w:pPr>
      <w:spacing w:before="240" w:after="60"/>
      <w:jc w:val="center"/>
    </w:pPr>
    <w:rPr>
      <w:rFonts w:ascii="Calibri Light" w:eastAsia="Times New Roman" w:hAnsi="Calibri Light" w:cs="Calibri Light"/>
      <w:b/>
      <w:bCs/>
      <w:kern w:val="1"/>
      <w:sz w:val="32"/>
      <w:szCs w:val="32"/>
    </w:rPr>
  </w:style>
  <w:style w:type="paragraph" w:styleId="ad">
    <w:name w:val="Body Text"/>
    <w:basedOn w:val="a"/>
    <w:rsid w:val="00BD6C93"/>
    <w:pPr>
      <w:spacing w:after="140" w:line="288" w:lineRule="auto"/>
    </w:pPr>
  </w:style>
  <w:style w:type="paragraph" w:styleId="ae">
    <w:name w:val="List"/>
    <w:basedOn w:val="ad"/>
    <w:rsid w:val="00BD6C93"/>
    <w:rPr>
      <w:rFonts w:cs="Mangal"/>
    </w:rPr>
  </w:style>
  <w:style w:type="paragraph" w:styleId="af">
    <w:name w:val="caption"/>
    <w:basedOn w:val="a"/>
    <w:qFormat/>
    <w:rsid w:val="00BD6C93"/>
    <w:pPr>
      <w:suppressLineNumbers/>
      <w:spacing w:before="120" w:after="120"/>
    </w:pPr>
    <w:rPr>
      <w:rFonts w:cs="Mangal"/>
      <w:i/>
      <w:iCs/>
      <w:sz w:val="24"/>
      <w:szCs w:val="24"/>
    </w:rPr>
  </w:style>
  <w:style w:type="paragraph" w:customStyle="1" w:styleId="23">
    <w:name w:val="Указатель2"/>
    <w:basedOn w:val="a"/>
    <w:rsid w:val="00BD6C93"/>
    <w:pPr>
      <w:suppressLineNumbers/>
    </w:pPr>
    <w:rPr>
      <w:rFonts w:cs="Mangal"/>
    </w:rPr>
  </w:style>
  <w:style w:type="paragraph" w:customStyle="1" w:styleId="13">
    <w:name w:val="Название объекта1"/>
    <w:basedOn w:val="a"/>
    <w:rsid w:val="00BD6C93"/>
    <w:pPr>
      <w:suppressLineNumbers/>
      <w:spacing w:before="120" w:after="120"/>
    </w:pPr>
    <w:rPr>
      <w:rFonts w:cs="Mangal"/>
      <w:i/>
      <w:iCs/>
      <w:sz w:val="24"/>
      <w:szCs w:val="24"/>
    </w:rPr>
  </w:style>
  <w:style w:type="paragraph" w:customStyle="1" w:styleId="14">
    <w:name w:val="Указатель1"/>
    <w:basedOn w:val="a"/>
    <w:rsid w:val="00BD6C93"/>
    <w:pPr>
      <w:suppressLineNumbers/>
    </w:pPr>
    <w:rPr>
      <w:rFonts w:cs="Mangal"/>
    </w:rPr>
  </w:style>
  <w:style w:type="paragraph" w:styleId="af0">
    <w:name w:val="header"/>
    <w:basedOn w:val="a"/>
    <w:rsid w:val="00BD6C93"/>
    <w:pPr>
      <w:spacing w:after="0" w:line="240" w:lineRule="auto"/>
    </w:pPr>
    <w:rPr>
      <w:sz w:val="20"/>
      <w:szCs w:val="20"/>
    </w:rPr>
  </w:style>
  <w:style w:type="paragraph" w:styleId="af1">
    <w:name w:val="footer"/>
    <w:basedOn w:val="a"/>
    <w:rsid w:val="00BD6C93"/>
    <w:pPr>
      <w:spacing w:after="0" w:line="240" w:lineRule="auto"/>
    </w:pPr>
    <w:rPr>
      <w:sz w:val="20"/>
      <w:szCs w:val="20"/>
    </w:rPr>
  </w:style>
  <w:style w:type="paragraph" w:styleId="af2">
    <w:name w:val="No Spacing"/>
    <w:link w:val="af3"/>
    <w:uiPriority w:val="99"/>
    <w:qFormat/>
    <w:rsid w:val="00BD6C93"/>
    <w:pPr>
      <w:suppressAutoHyphens/>
    </w:pPr>
    <w:rPr>
      <w:rFonts w:ascii="Calibri" w:eastAsia="Calibri" w:hAnsi="Calibri" w:cs="Calibri"/>
      <w:sz w:val="22"/>
      <w:szCs w:val="22"/>
      <w:lang w:eastAsia="zh-CN"/>
    </w:rPr>
  </w:style>
  <w:style w:type="paragraph" w:styleId="af4">
    <w:name w:val="List Paragraph"/>
    <w:basedOn w:val="a"/>
    <w:link w:val="af5"/>
    <w:uiPriority w:val="34"/>
    <w:qFormat/>
    <w:rsid w:val="00BD6C93"/>
    <w:pPr>
      <w:ind w:left="720"/>
      <w:contextualSpacing/>
    </w:pPr>
  </w:style>
  <w:style w:type="paragraph" w:customStyle="1" w:styleId="15">
    <w:name w:val="Схема документа1"/>
    <w:basedOn w:val="a"/>
    <w:rsid w:val="00BD6C93"/>
    <w:pPr>
      <w:shd w:val="clear" w:color="auto" w:fill="000080"/>
    </w:pPr>
    <w:rPr>
      <w:rFonts w:ascii="Times New Roman" w:hAnsi="Times New Roman" w:cs="Times New Roman"/>
      <w:sz w:val="0"/>
      <w:szCs w:val="0"/>
    </w:rPr>
  </w:style>
  <w:style w:type="paragraph" w:customStyle="1" w:styleId="rvps2">
    <w:name w:val="rvps2"/>
    <w:basedOn w:val="a"/>
    <w:rsid w:val="00BD6C93"/>
    <w:pPr>
      <w:spacing w:before="280" w:after="280" w:line="240" w:lineRule="auto"/>
    </w:pPr>
    <w:rPr>
      <w:rFonts w:ascii="Times New Roman" w:hAnsi="Times New Roman" w:cs="Times New Roman"/>
      <w:sz w:val="24"/>
      <w:szCs w:val="24"/>
    </w:rPr>
  </w:style>
  <w:style w:type="paragraph" w:styleId="af6">
    <w:name w:val="Balloon Text"/>
    <w:basedOn w:val="a"/>
    <w:rsid w:val="00BD6C93"/>
    <w:pPr>
      <w:spacing w:after="0" w:line="240" w:lineRule="auto"/>
    </w:pPr>
    <w:rPr>
      <w:rFonts w:ascii="Tahoma" w:hAnsi="Tahoma" w:cs="Tahoma"/>
      <w:sz w:val="16"/>
      <w:szCs w:val="16"/>
    </w:rPr>
  </w:style>
  <w:style w:type="paragraph" w:customStyle="1" w:styleId="210">
    <w:name w:val="Основной текст 21"/>
    <w:basedOn w:val="a"/>
    <w:rsid w:val="00BD6C93"/>
    <w:pPr>
      <w:spacing w:after="120" w:line="480" w:lineRule="auto"/>
    </w:pPr>
  </w:style>
  <w:style w:type="paragraph" w:styleId="af7">
    <w:name w:val="Subtitle"/>
    <w:basedOn w:val="a"/>
    <w:next w:val="ad"/>
    <w:qFormat/>
    <w:rsid w:val="00BD6C93"/>
    <w:pPr>
      <w:spacing w:after="0" w:line="360" w:lineRule="auto"/>
      <w:jc w:val="center"/>
    </w:pPr>
    <w:rPr>
      <w:rFonts w:ascii="Times New Roman" w:eastAsia="Times New Roman" w:hAnsi="Times New Roman" w:cs="Times New Roman"/>
      <w:b/>
      <w:sz w:val="24"/>
      <w:szCs w:val="24"/>
      <w:lang w:val="en-GB" w:eastAsia="uk-UA"/>
    </w:rPr>
  </w:style>
  <w:style w:type="paragraph" w:styleId="af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9"/>
    <w:qFormat/>
    <w:rsid w:val="00BD6C93"/>
    <w:pPr>
      <w:spacing w:before="280" w:after="280" w:line="240" w:lineRule="auto"/>
    </w:pPr>
    <w:rPr>
      <w:rFonts w:ascii="Times New Roman" w:eastAsia="Times New Roman" w:hAnsi="Times New Roman" w:cs="Times New Roman"/>
      <w:sz w:val="24"/>
      <w:szCs w:val="24"/>
      <w:lang w:val="ru-RU"/>
    </w:rPr>
  </w:style>
  <w:style w:type="paragraph" w:customStyle="1" w:styleId="16">
    <w:name w:val="Текст примечания1"/>
    <w:basedOn w:val="a"/>
    <w:rsid w:val="00BD6C93"/>
    <w:pPr>
      <w:spacing w:line="240" w:lineRule="auto"/>
    </w:pPr>
    <w:rPr>
      <w:sz w:val="20"/>
      <w:szCs w:val="20"/>
    </w:rPr>
  </w:style>
  <w:style w:type="paragraph" w:customStyle="1" w:styleId="afa">
    <w:name w:val="Содержимое таблицы"/>
    <w:basedOn w:val="a"/>
    <w:rsid w:val="00BD6C93"/>
    <w:pPr>
      <w:suppressLineNumbers/>
    </w:pPr>
  </w:style>
  <w:style w:type="paragraph" w:customStyle="1" w:styleId="afb">
    <w:name w:val="Заголовок таблицы"/>
    <w:basedOn w:val="afa"/>
    <w:rsid w:val="00BD6C93"/>
    <w:pPr>
      <w:jc w:val="center"/>
    </w:pPr>
    <w:rPr>
      <w:b/>
      <w:bCs/>
    </w:rPr>
  </w:style>
  <w:style w:type="character" w:styleId="afc">
    <w:name w:val="Emphasis"/>
    <w:uiPriority w:val="20"/>
    <w:qFormat/>
    <w:rsid w:val="00031F3D"/>
    <w:rPr>
      <w:i/>
      <w:iCs/>
    </w:rPr>
  </w:style>
  <w:style w:type="character" w:styleId="afd">
    <w:name w:val="annotation reference"/>
    <w:uiPriority w:val="99"/>
    <w:semiHidden/>
    <w:unhideWhenUsed/>
    <w:rsid w:val="00EB0932"/>
    <w:rPr>
      <w:sz w:val="16"/>
      <w:szCs w:val="16"/>
    </w:rPr>
  </w:style>
  <w:style w:type="paragraph" w:styleId="afe">
    <w:name w:val="annotation text"/>
    <w:basedOn w:val="a"/>
    <w:link w:val="17"/>
    <w:uiPriority w:val="99"/>
    <w:semiHidden/>
    <w:unhideWhenUsed/>
    <w:rsid w:val="00EB0932"/>
    <w:rPr>
      <w:sz w:val="20"/>
      <w:szCs w:val="20"/>
    </w:rPr>
  </w:style>
  <w:style w:type="character" w:customStyle="1" w:styleId="17">
    <w:name w:val="Текст примечания Знак1"/>
    <w:link w:val="afe"/>
    <w:uiPriority w:val="99"/>
    <w:semiHidden/>
    <w:rsid w:val="00EB0932"/>
    <w:rPr>
      <w:rFonts w:ascii="Calibri" w:eastAsia="Calibri" w:hAnsi="Calibri" w:cs="Calibri"/>
      <w:lang w:val="uk-UA" w:eastAsia="zh-CN"/>
    </w:rPr>
  </w:style>
  <w:style w:type="paragraph" w:styleId="aff">
    <w:name w:val="annotation subject"/>
    <w:basedOn w:val="afe"/>
    <w:next w:val="afe"/>
    <w:link w:val="aff0"/>
    <w:uiPriority w:val="99"/>
    <w:semiHidden/>
    <w:unhideWhenUsed/>
    <w:rsid w:val="00EB0932"/>
    <w:rPr>
      <w:b/>
      <w:bCs/>
    </w:rPr>
  </w:style>
  <w:style w:type="character" w:customStyle="1" w:styleId="aff0">
    <w:name w:val="Тема примечания Знак"/>
    <w:link w:val="aff"/>
    <w:uiPriority w:val="99"/>
    <w:semiHidden/>
    <w:rsid w:val="00EB0932"/>
    <w:rPr>
      <w:rFonts w:ascii="Calibri" w:eastAsia="Calibri" w:hAnsi="Calibri" w:cs="Calibri"/>
      <w:b/>
      <w:bCs/>
      <w:lang w:val="uk-UA" w:eastAsia="zh-CN"/>
    </w:rPr>
  </w:style>
  <w:style w:type="character" w:customStyle="1" w:styleId="10">
    <w:name w:val="Заголовок 1 Знак"/>
    <w:basedOn w:val="a0"/>
    <w:link w:val="1"/>
    <w:uiPriority w:val="9"/>
    <w:rsid w:val="008219E7"/>
    <w:rPr>
      <w:rFonts w:asciiTheme="majorHAnsi" w:eastAsiaTheme="majorEastAsia" w:hAnsiTheme="majorHAnsi" w:cstheme="majorBidi"/>
      <w:b/>
      <w:bCs/>
      <w:color w:val="2E74B5" w:themeColor="accent1" w:themeShade="BF"/>
      <w:sz w:val="28"/>
      <w:szCs w:val="28"/>
      <w:lang w:eastAsia="zh-CN"/>
    </w:rPr>
  </w:style>
  <w:style w:type="character" w:customStyle="1" w:styleId="af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8"/>
    <w:locked/>
    <w:rsid w:val="00B330F9"/>
    <w:rPr>
      <w:sz w:val="24"/>
      <w:szCs w:val="24"/>
      <w:lang w:val="ru-RU" w:eastAsia="zh-CN"/>
    </w:rPr>
  </w:style>
  <w:style w:type="character" w:customStyle="1" w:styleId="af5">
    <w:name w:val="Абзац списка Знак"/>
    <w:link w:val="af4"/>
    <w:uiPriority w:val="34"/>
    <w:locked/>
    <w:rsid w:val="00B330F9"/>
    <w:rPr>
      <w:rFonts w:ascii="Calibri" w:eastAsia="Calibri" w:hAnsi="Calibri" w:cs="Calibri"/>
      <w:sz w:val="22"/>
      <w:szCs w:val="22"/>
      <w:lang w:eastAsia="zh-CN"/>
    </w:rPr>
  </w:style>
  <w:style w:type="character" w:customStyle="1" w:styleId="af3">
    <w:name w:val="Без интервала Знак"/>
    <w:link w:val="af2"/>
    <w:uiPriority w:val="99"/>
    <w:locked/>
    <w:rsid w:val="00544B1D"/>
    <w:rPr>
      <w:rFonts w:ascii="Calibri" w:eastAsia="Calibri" w:hAnsi="Calibri" w:cs="Calibri"/>
      <w:sz w:val="22"/>
      <w:szCs w:val="22"/>
      <w:lang w:eastAsia="zh-CN"/>
    </w:rPr>
  </w:style>
  <w:style w:type="table" w:customStyle="1" w:styleId="18">
    <w:name w:val="Сетка таблицы1"/>
    <w:basedOn w:val="a1"/>
    <w:uiPriority w:val="99"/>
    <w:rsid w:val="00544B1D"/>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rsid w:val="00544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0"/>
    <w:qFormat/>
    <w:rsid w:val="00D66499"/>
    <w:rPr>
      <w:rFonts w:ascii="Times New Roman" w:hAnsi="Times New Roman" w:cs="Times New Roman" w:hint="default"/>
      <w:b/>
      <w:bCs/>
    </w:rPr>
  </w:style>
  <w:style w:type="paragraph" w:customStyle="1" w:styleId="bo">
    <w:name w:val="bo"/>
    <w:basedOn w:val="ad"/>
    <w:rsid w:val="00D66499"/>
    <w:pPr>
      <w:widowControl w:val="0"/>
      <w:spacing w:after="0" w:line="240" w:lineRule="auto"/>
      <w:jc w:val="both"/>
    </w:pPr>
    <w:rPr>
      <w:rFonts w:ascii="Arial" w:eastAsia="Times New Roman" w:hAnsi="Arial" w:cs="Arial"/>
      <w:sz w:val="20"/>
      <w:szCs w:val="20"/>
      <w:lang w:val="ru-RU" w:eastAsia="en-US"/>
    </w:rPr>
  </w:style>
  <w:style w:type="paragraph" w:customStyle="1" w:styleId="rvps14">
    <w:name w:val="rvps14"/>
    <w:basedOn w:val="a"/>
    <w:rsid w:val="00D66499"/>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8">
    <w:name w:val="index 8"/>
    <w:basedOn w:val="a"/>
    <w:autoRedefine/>
    <w:rsid w:val="00D66499"/>
    <w:pPr>
      <w:suppressAutoHyphens w:val="0"/>
      <w:spacing w:after="0" w:line="240" w:lineRule="auto"/>
      <w:jc w:val="center"/>
    </w:pPr>
    <w:rPr>
      <w:rFonts w:ascii="Times New Roman" w:eastAsia="MS ??" w:hAnsi="Times New Roman" w:cs="Times New Roman"/>
      <w:b/>
      <w:lang w:eastAsia="uk-UA"/>
    </w:rPr>
  </w:style>
  <w:style w:type="paragraph" w:customStyle="1" w:styleId="Normal1">
    <w:name w:val="Normal1"/>
    <w:rsid w:val="00797378"/>
    <w:rPr>
      <w:rFonts w:ascii="Pragmatica" w:hAnsi="Pragmatica"/>
      <w:snapToGrid w:val="0"/>
      <w:lang w:val="ru-RU" w:eastAsia="ru-RU"/>
    </w:rPr>
  </w:style>
  <w:style w:type="character" w:customStyle="1" w:styleId="24">
    <w:name w:val="Основной текст (2)_"/>
    <w:link w:val="25"/>
    <w:rsid w:val="00797378"/>
    <w:rPr>
      <w:sz w:val="24"/>
      <w:szCs w:val="24"/>
      <w:shd w:val="clear" w:color="auto" w:fill="FFFFFF"/>
    </w:rPr>
  </w:style>
  <w:style w:type="paragraph" w:customStyle="1" w:styleId="25">
    <w:name w:val="Основной текст (2)"/>
    <w:basedOn w:val="a"/>
    <w:link w:val="24"/>
    <w:rsid w:val="00797378"/>
    <w:pPr>
      <w:widowControl w:val="0"/>
      <w:shd w:val="clear" w:color="auto" w:fill="FFFFFF"/>
      <w:suppressAutoHyphens w:val="0"/>
      <w:spacing w:before="4680" w:after="0" w:line="0" w:lineRule="atLeast"/>
      <w:ind w:hanging="580"/>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0C1813"/>
    <w:rPr>
      <w:rFonts w:asciiTheme="majorHAnsi" w:eastAsiaTheme="majorEastAsia" w:hAnsiTheme="majorHAnsi" w:cstheme="majorBidi"/>
      <w:b/>
      <w:bCs/>
      <w:color w:val="5B9BD5" w:themeColor="accent1"/>
      <w:sz w:val="26"/>
      <w:szCs w:val="26"/>
      <w:lang w:eastAsia="zh-CN"/>
    </w:rPr>
  </w:style>
  <w:style w:type="paragraph" w:customStyle="1" w:styleId="FR2">
    <w:name w:val="FR2"/>
    <w:rsid w:val="000C1813"/>
    <w:pPr>
      <w:widowControl w:val="0"/>
      <w:jc w:val="both"/>
    </w:pPr>
    <w:rPr>
      <w:rFonts w:ascii="Arial" w:hAnsi="Arial"/>
      <w:snapToGrid w:val="0"/>
      <w:sz w:val="22"/>
      <w:lang w:val="ru-RU" w:eastAsia="ru-RU"/>
    </w:rPr>
  </w:style>
  <w:style w:type="paragraph" w:customStyle="1" w:styleId="aff3">
    <w:name w:val="Готовый"/>
    <w:basedOn w:val="a"/>
    <w:rsid w:val="000C181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paragraph" w:customStyle="1" w:styleId="login-buttonuser">
    <w:name w:val="login-button__user"/>
    <w:basedOn w:val="a"/>
    <w:rsid w:val="005F432B"/>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1951">
      <w:bodyDiv w:val="1"/>
      <w:marLeft w:val="0"/>
      <w:marRight w:val="0"/>
      <w:marTop w:val="0"/>
      <w:marBottom w:val="0"/>
      <w:divBdr>
        <w:top w:val="none" w:sz="0" w:space="0" w:color="auto"/>
        <w:left w:val="none" w:sz="0" w:space="0" w:color="auto"/>
        <w:bottom w:val="none" w:sz="0" w:space="0" w:color="auto"/>
        <w:right w:val="none" w:sz="0" w:space="0" w:color="auto"/>
      </w:divBdr>
    </w:div>
    <w:div w:id="298347554">
      <w:bodyDiv w:val="1"/>
      <w:marLeft w:val="0"/>
      <w:marRight w:val="0"/>
      <w:marTop w:val="0"/>
      <w:marBottom w:val="0"/>
      <w:divBdr>
        <w:top w:val="none" w:sz="0" w:space="0" w:color="auto"/>
        <w:left w:val="none" w:sz="0" w:space="0" w:color="auto"/>
        <w:bottom w:val="none" w:sz="0" w:space="0" w:color="auto"/>
        <w:right w:val="none" w:sz="0" w:space="0" w:color="auto"/>
      </w:divBdr>
    </w:div>
    <w:div w:id="344869489">
      <w:bodyDiv w:val="1"/>
      <w:marLeft w:val="0"/>
      <w:marRight w:val="0"/>
      <w:marTop w:val="0"/>
      <w:marBottom w:val="0"/>
      <w:divBdr>
        <w:top w:val="none" w:sz="0" w:space="0" w:color="auto"/>
        <w:left w:val="none" w:sz="0" w:space="0" w:color="auto"/>
        <w:bottom w:val="none" w:sz="0" w:space="0" w:color="auto"/>
        <w:right w:val="none" w:sz="0" w:space="0" w:color="auto"/>
      </w:divBdr>
    </w:div>
    <w:div w:id="586157733">
      <w:bodyDiv w:val="1"/>
      <w:marLeft w:val="0"/>
      <w:marRight w:val="0"/>
      <w:marTop w:val="0"/>
      <w:marBottom w:val="0"/>
      <w:divBdr>
        <w:top w:val="none" w:sz="0" w:space="0" w:color="auto"/>
        <w:left w:val="none" w:sz="0" w:space="0" w:color="auto"/>
        <w:bottom w:val="none" w:sz="0" w:space="0" w:color="auto"/>
        <w:right w:val="none" w:sz="0" w:space="0" w:color="auto"/>
      </w:divBdr>
    </w:div>
    <w:div w:id="632907278">
      <w:bodyDiv w:val="1"/>
      <w:marLeft w:val="0"/>
      <w:marRight w:val="0"/>
      <w:marTop w:val="0"/>
      <w:marBottom w:val="0"/>
      <w:divBdr>
        <w:top w:val="none" w:sz="0" w:space="0" w:color="auto"/>
        <w:left w:val="none" w:sz="0" w:space="0" w:color="auto"/>
        <w:bottom w:val="none" w:sz="0" w:space="0" w:color="auto"/>
        <w:right w:val="none" w:sz="0" w:space="0" w:color="auto"/>
      </w:divBdr>
    </w:div>
    <w:div w:id="918445558">
      <w:bodyDiv w:val="1"/>
      <w:marLeft w:val="0"/>
      <w:marRight w:val="0"/>
      <w:marTop w:val="0"/>
      <w:marBottom w:val="0"/>
      <w:divBdr>
        <w:top w:val="none" w:sz="0" w:space="0" w:color="auto"/>
        <w:left w:val="none" w:sz="0" w:space="0" w:color="auto"/>
        <w:bottom w:val="none" w:sz="0" w:space="0" w:color="auto"/>
        <w:right w:val="none" w:sz="0" w:space="0" w:color="auto"/>
      </w:divBdr>
    </w:div>
    <w:div w:id="1032725100">
      <w:bodyDiv w:val="1"/>
      <w:marLeft w:val="0"/>
      <w:marRight w:val="0"/>
      <w:marTop w:val="0"/>
      <w:marBottom w:val="0"/>
      <w:divBdr>
        <w:top w:val="none" w:sz="0" w:space="0" w:color="auto"/>
        <w:left w:val="none" w:sz="0" w:space="0" w:color="auto"/>
        <w:bottom w:val="none" w:sz="0" w:space="0" w:color="auto"/>
        <w:right w:val="none" w:sz="0" w:space="0" w:color="auto"/>
      </w:divBdr>
    </w:div>
    <w:div w:id="1121918514">
      <w:bodyDiv w:val="1"/>
      <w:marLeft w:val="0"/>
      <w:marRight w:val="0"/>
      <w:marTop w:val="0"/>
      <w:marBottom w:val="0"/>
      <w:divBdr>
        <w:top w:val="none" w:sz="0" w:space="0" w:color="auto"/>
        <w:left w:val="none" w:sz="0" w:space="0" w:color="auto"/>
        <w:bottom w:val="none" w:sz="0" w:space="0" w:color="auto"/>
        <w:right w:val="none" w:sz="0" w:space="0" w:color="auto"/>
      </w:divBdr>
    </w:div>
    <w:div w:id="1205412291">
      <w:bodyDiv w:val="1"/>
      <w:marLeft w:val="0"/>
      <w:marRight w:val="0"/>
      <w:marTop w:val="0"/>
      <w:marBottom w:val="0"/>
      <w:divBdr>
        <w:top w:val="none" w:sz="0" w:space="0" w:color="auto"/>
        <w:left w:val="none" w:sz="0" w:space="0" w:color="auto"/>
        <w:bottom w:val="none" w:sz="0" w:space="0" w:color="auto"/>
        <w:right w:val="none" w:sz="0" w:space="0" w:color="auto"/>
      </w:divBdr>
    </w:div>
    <w:div w:id="1484272634">
      <w:bodyDiv w:val="1"/>
      <w:marLeft w:val="0"/>
      <w:marRight w:val="0"/>
      <w:marTop w:val="0"/>
      <w:marBottom w:val="0"/>
      <w:divBdr>
        <w:top w:val="none" w:sz="0" w:space="0" w:color="auto"/>
        <w:left w:val="none" w:sz="0" w:space="0" w:color="auto"/>
        <w:bottom w:val="none" w:sz="0" w:space="0" w:color="auto"/>
        <w:right w:val="none" w:sz="0" w:space="0" w:color="auto"/>
      </w:divBdr>
    </w:div>
    <w:div w:id="1564831608">
      <w:bodyDiv w:val="1"/>
      <w:marLeft w:val="0"/>
      <w:marRight w:val="0"/>
      <w:marTop w:val="0"/>
      <w:marBottom w:val="0"/>
      <w:divBdr>
        <w:top w:val="none" w:sz="0" w:space="0" w:color="auto"/>
        <w:left w:val="none" w:sz="0" w:space="0" w:color="auto"/>
        <w:bottom w:val="none" w:sz="0" w:space="0" w:color="auto"/>
        <w:right w:val="none" w:sz="0" w:space="0" w:color="auto"/>
      </w:divBdr>
    </w:div>
    <w:div w:id="1589735236">
      <w:bodyDiv w:val="1"/>
      <w:marLeft w:val="0"/>
      <w:marRight w:val="0"/>
      <w:marTop w:val="0"/>
      <w:marBottom w:val="0"/>
      <w:divBdr>
        <w:top w:val="none" w:sz="0" w:space="0" w:color="auto"/>
        <w:left w:val="none" w:sz="0" w:space="0" w:color="auto"/>
        <w:bottom w:val="none" w:sz="0" w:space="0" w:color="auto"/>
        <w:right w:val="none" w:sz="0" w:space="0" w:color="auto"/>
      </w:divBdr>
    </w:div>
    <w:div w:id="1749501894">
      <w:bodyDiv w:val="1"/>
      <w:marLeft w:val="0"/>
      <w:marRight w:val="0"/>
      <w:marTop w:val="0"/>
      <w:marBottom w:val="0"/>
      <w:divBdr>
        <w:top w:val="none" w:sz="0" w:space="0" w:color="auto"/>
        <w:left w:val="none" w:sz="0" w:space="0" w:color="auto"/>
        <w:bottom w:val="none" w:sz="0" w:space="0" w:color="auto"/>
        <w:right w:val="none" w:sz="0" w:space="0" w:color="auto"/>
      </w:divBdr>
    </w:div>
    <w:div w:id="1872450156">
      <w:bodyDiv w:val="1"/>
      <w:marLeft w:val="0"/>
      <w:marRight w:val="0"/>
      <w:marTop w:val="0"/>
      <w:marBottom w:val="0"/>
      <w:divBdr>
        <w:top w:val="none" w:sz="0" w:space="0" w:color="auto"/>
        <w:left w:val="none" w:sz="0" w:space="0" w:color="auto"/>
        <w:bottom w:val="none" w:sz="0" w:space="0" w:color="auto"/>
        <w:right w:val="none" w:sz="0" w:space="0" w:color="auto"/>
      </w:divBdr>
    </w:div>
    <w:div w:id="1884711658">
      <w:bodyDiv w:val="1"/>
      <w:marLeft w:val="0"/>
      <w:marRight w:val="0"/>
      <w:marTop w:val="0"/>
      <w:marBottom w:val="0"/>
      <w:divBdr>
        <w:top w:val="none" w:sz="0" w:space="0" w:color="auto"/>
        <w:left w:val="none" w:sz="0" w:space="0" w:color="auto"/>
        <w:bottom w:val="none" w:sz="0" w:space="0" w:color="auto"/>
        <w:right w:val="none" w:sz="0" w:space="0" w:color="auto"/>
      </w:divBdr>
    </w:div>
    <w:div w:id="1937791153">
      <w:bodyDiv w:val="1"/>
      <w:marLeft w:val="0"/>
      <w:marRight w:val="0"/>
      <w:marTop w:val="0"/>
      <w:marBottom w:val="0"/>
      <w:divBdr>
        <w:top w:val="none" w:sz="0" w:space="0" w:color="auto"/>
        <w:left w:val="none" w:sz="0" w:space="0" w:color="auto"/>
        <w:bottom w:val="none" w:sz="0" w:space="0" w:color="auto"/>
        <w:right w:val="none" w:sz="0" w:space="0" w:color="auto"/>
      </w:divBdr>
    </w:div>
    <w:div w:id="1973485633">
      <w:bodyDiv w:val="1"/>
      <w:marLeft w:val="0"/>
      <w:marRight w:val="0"/>
      <w:marTop w:val="0"/>
      <w:marBottom w:val="0"/>
      <w:divBdr>
        <w:top w:val="none" w:sz="0" w:space="0" w:color="auto"/>
        <w:left w:val="none" w:sz="0" w:space="0" w:color="auto"/>
        <w:bottom w:val="none" w:sz="0" w:space="0" w:color="auto"/>
        <w:right w:val="none" w:sz="0" w:space="0" w:color="auto"/>
      </w:divBdr>
    </w:div>
    <w:div w:id="199795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92225-8266-4A7A-980D-34864AA3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64902</Words>
  <Characters>36995</Characters>
  <Application>Microsoft Office Word</Application>
  <DocSecurity>0</DocSecurity>
  <Lines>308</Lines>
  <Paragraphs>203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101694</CharactersWithSpaces>
  <SharedDoc>false</SharedDoc>
  <HLinks>
    <vt:vector size="12" baseType="variant">
      <vt:variant>
        <vt:i4>1638420</vt:i4>
      </vt:variant>
      <vt:variant>
        <vt:i4>3</vt:i4>
      </vt:variant>
      <vt:variant>
        <vt:i4>0</vt:i4>
      </vt:variant>
      <vt:variant>
        <vt:i4>5</vt:i4>
      </vt:variant>
      <vt:variant>
        <vt:lpwstr>mailto:nrcrm_doc@i.ua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3</cp:revision>
  <cp:lastPrinted>2023-07-12T08:36:00Z</cp:lastPrinted>
  <dcterms:created xsi:type="dcterms:W3CDTF">2023-07-13T07:25:00Z</dcterms:created>
  <dcterms:modified xsi:type="dcterms:W3CDTF">2023-07-13T07:27:00Z</dcterms:modified>
</cp:coreProperties>
</file>