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9" w:rsidRPr="00E00949" w:rsidRDefault="00BC6BDD" w:rsidP="00E64549">
      <w:pPr>
        <w:spacing w:after="150"/>
        <w:jc w:val="right"/>
        <w:rPr>
          <w:rFonts w:ascii="Times New Roman" w:eastAsia="SimSun" w:hAnsi="Times New Roman" w:cs="Times New Roman"/>
          <w:b/>
          <w:color w:val="000000"/>
          <w:sz w:val="24"/>
          <w:szCs w:val="24"/>
          <w:lang w:eastAsia="ru-RU"/>
        </w:rPr>
      </w:pPr>
      <w:r>
        <w:rPr>
          <w:rFonts w:ascii="Times New Roman" w:eastAsia="SimSun" w:hAnsi="Times New Roman" w:cs="Times New Roman"/>
          <w:b/>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закупівлю 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м. </w:t>
      </w:r>
      <w:r w:rsidR="0077619E">
        <w:rPr>
          <w:rFonts w:ascii="Times New Roman" w:eastAsia="Times New Roman" w:hAnsi="Times New Roman" w:cs="Times New Roman"/>
          <w:b/>
          <w:sz w:val="22"/>
          <w:szCs w:val="22"/>
        </w:rPr>
        <w:t>Лубни</w:t>
      </w:r>
      <w:r w:rsidRPr="00060AAD">
        <w:rPr>
          <w:rFonts w:ascii="Times New Roman" w:eastAsia="Times New Roman" w:hAnsi="Times New Roman" w:cs="Times New Roman"/>
          <w:b/>
          <w:sz w:val="22"/>
          <w:szCs w:val="22"/>
        </w:rPr>
        <w:t xml:space="preserve">                                                                                   «___»_____________20___року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794354"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w:t>
      </w:r>
      <w:r w:rsidRPr="00794354">
        <w:rPr>
          <w:rFonts w:ascii="Times New Roman" w:eastAsia="Times New Roman" w:hAnsi="Times New Roman" w:cs="Times New Roman"/>
          <w:sz w:val="22"/>
          <w:szCs w:val="22"/>
        </w:rPr>
        <w:t>на підставі ____________, та</w:t>
      </w:r>
    </w:p>
    <w:p w:rsidR="00E64549" w:rsidRPr="00794354" w:rsidRDefault="00794354" w:rsidP="00E64549">
      <w:pPr>
        <w:jc w:val="both"/>
        <w:rPr>
          <w:rFonts w:ascii="Times New Roman" w:eastAsia="Times New Roman" w:hAnsi="Times New Roman" w:cs="Times New Roman"/>
          <w:sz w:val="22"/>
          <w:szCs w:val="22"/>
        </w:rPr>
      </w:pPr>
      <w:r w:rsidRPr="00794354">
        <w:rPr>
          <w:rFonts w:ascii="Times New Roman" w:hAnsi="Times New Roman" w:cs="Times New Roman"/>
          <w:b/>
          <w:sz w:val="22"/>
          <w:szCs w:val="22"/>
        </w:rPr>
        <w:t>Заклад   дошкільної освіти  № 10  „Сонечко” Лубенської міської ради Лубенського району Полтавської області</w:t>
      </w:r>
      <w:r w:rsidRPr="00794354">
        <w:rPr>
          <w:rFonts w:ascii="Times New Roman" w:eastAsia="Times New Roman" w:hAnsi="Times New Roman" w:cs="Times New Roman"/>
          <w:sz w:val="22"/>
          <w:szCs w:val="22"/>
        </w:rPr>
        <w:t xml:space="preserve"> </w:t>
      </w:r>
      <w:r w:rsidR="00E64549" w:rsidRPr="00794354">
        <w:rPr>
          <w:rFonts w:ascii="Times New Roman" w:eastAsia="Times New Roman" w:hAnsi="Times New Roman" w:cs="Times New Roman"/>
          <w:sz w:val="22"/>
          <w:szCs w:val="22"/>
        </w:rPr>
        <w:t>(далі – Споживач)</w:t>
      </w:r>
      <w:r w:rsidR="0077619E" w:rsidRPr="00794354">
        <w:rPr>
          <w:rFonts w:ascii="Times New Roman" w:eastAsia="Times New Roman" w:hAnsi="Times New Roman" w:cs="Times New Roman"/>
          <w:sz w:val="22"/>
          <w:szCs w:val="22"/>
        </w:rPr>
        <w:t>,</w:t>
      </w:r>
      <w:r w:rsidR="00E64549" w:rsidRPr="00794354">
        <w:rPr>
          <w:rFonts w:ascii="Times New Roman" w:eastAsia="Times New Roman" w:hAnsi="Times New Roman" w:cs="Times New Roman"/>
          <w:sz w:val="22"/>
          <w:szCs w:val="22"/>
        </w:rPr>
        <w:t xml:space="preserve"> в особі </w:t>
      </w:r>
      <w:r w:rsidR="0077619E" w:rsidRPr="00794354">
        <w:rPr>
          <w:rFonts w:ascii="Times New Roman" w:eastAsia="Times New Roman" w:hAnsi="Times New Roman" w:cs="Times New Roman"/>
          <w:sz w:val="22"/>
          <w:szCs w:val="22"/>
        </w:rPr>
        <w:t xml:space="preserve">директора  </w:t>
      </w:r>
      <w:r w:rsidRPr="00794354">
        <w:rPr>
          <w:rFonts w:ascii="Times New Roman" w:hAnsi="Times New Roman" w:cs="Times New Roman"/>
          <w:sz w:val="22"/>
          <w:szCs w:val="22"/>
        </w:rPr>
        <w:t>Кулій Лідії Павлівни</w:t>
      </w:r>
      <w:r w:rsidR="0077619E" w:rsidRPr="00794354">
        <w:rPr>
          <w:rFonts w:ascii="Times New Roman" w:eastAsia="Times New Roman" w:hAnsi="Times New Roman" w:cs="Times New Roman"/>
          <w:sz w:val="22"/>
          <w:szCs w:val="22"/>
        </w:rPr>
        <w:t xml:space="preserve">, </w:t>
      </w:r>
      <w:r w:rsidR="00E64549" w:rsidRPr="00794354">
        <w:rPr>
          <w:rFonts w:ascii="Times New Roman" w:eastAsia="Times New Roman" w:hAnsi="Times New Roman" w:cs="Times New Roman"/>
          <w:sz w:val="22"/>
          <w:szCs w:val="22"/>
        </w:rPr>
        <w:t>що діє на підставі</w:t>
      </w:r>
      <w:r w:rsidR="0077619E" w:rsidRPr="00794354">
        <w:rPr>
          <w:rFonts w:ascii="Times New Roman" w:eastAsia="Times New Roman" w:hAnsi="Times New Roman" w:cs="Times New Roman"/>
          <w:sz w:val="22"/>
          <w:szCs w:val="22"/>
        </w:rPr>
        <w:t xml:space="preserve"> Статуту </w:t>
      </w:r>
      <w:r w:rsidR="00E64549" w:rsidRPr="00794354">
        <w:rPr>
          <w:rFonts w:ascii="Times New Roman" w:eastAsia="Times New Roman" w:hAnsi="Times New Roman" w:cs="Times New Roman"/>
          <w:sz w:val="22"/>
          <w:szCs w:val="22"/>
        </w:rPr>
        <w:t xml:space="preserve">(разом іменовані – </w:t>
      </w:r>
      <w:r w:rsidR="00E64549" w:rsidRPr="00794354">
        <w:rPr>
          <w:rFonts w:ascii="Times New Roman" w:eastAsia="Times New Roman" w:hAnsi="Times New Roman" w:cs="Times New Roman"/>
          <w:bCs/>
          <w:sz w:val="22"/>
          <w:szCs w:val="22"/>
        </w:rPr>
        <w:t>Сторони</w:t>
      </w:r>
      <w:r w:rsidR="00E64549" w:rsidRPr="00794354">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77619E" w:rsidRPr="00060AAD" w:rsidRDefault="0077619E" w:rsidP="00E64549">
      <w:pPr>
        <w:jc w:val="both"/>
        <w:rPr>
          <w:rFonts w:ascii="Times New Roman" w:eastAsia="Times New Roman" w:hAnsi="Times New Roman" w:cs="Times New Roman"/>
          <w:b/>
          <w:sz w:val="22"/>
          <w:szCs w:val="22"/>
          <w:u w:val="single"/>
          <w:shd w:val="clear" w:color="auto" w:fill="FFFFFF"/>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енергію</w:t>
      </w:r>
      <w:r w:rsidR="0077619E">
        <w:rPr>
          <w:rFonts w:ascii="Times New Roman" w:eastAsia="Times New Roman" w:hAnsi="Times New Roman" w:cs="Times New Roman"/>
          <w:sz w:val="22"/>
          <w:szCs w:val="22"/>
        </w:rPr>
        <w:t xml:space="preserve"> Споживачу</w:t>
      </w:r>
      <w:r w:rsidRPr="00B64902">
        <w:rPr>
          <w:rFonts w:ascii="Times New Roman" w:eastAsia="Times New Roman" w:hAnsi="Times New Roman" w:cs="Times New Roman"/>
          <w:sz w:val="22"/>
          <w:szCs w:val="22"/>
        </w:rPr>
        <w:t xml:space="preserve"> (</w:t>
      </w:r>
      <w:r w:rsidRPr="00B64902">
        <w:rPr>
          <w:rFonts w:ascii="Times New Roman" w:eastAsia="Times New Roman" w:hAnsi="Times New Roman" w:cs="Times New Roman"/>
          <w:sz w:val="22"/>
          <w:szCs w:val="22"/>
          <w:lang w:eastAsia="ru-RU"/>
        </w:rPr>
        <w:t>код товару згідно Національного класифікатора ДК 021:2015: 09310000-5</w:t>
      </w:r>
      <w:r w:rsidR="0077619E">
        <w:rPr>
          <w:rFonts w:ascii="Times New Roman" w:eastAsia="Times New Roman" w:hAnsi="Times New Roman" w:cs="Times New Roman"/>
          <w:sz w:val="22"/>
          <w:szCs w:val="22"/>
          <w:lang w:eastAsia="ru-RU"/>
        </w:rPr>
        <w:t xml:space="preserve"> Електрична енергія</w:t>
      </w:r>
      <w:r w:rsidRPr="00B64902">
        <w:rPr>
          <w:rFonts w:ascii="Times New Roman" w:eastAsia="Times New Roman" w:hAnsi="Times New Roman" w:cs="Times New Roman"/>
          <w:sz w:val="22"/>
          <w:szCs w:val="22"/>
          <w:lang w:eastAsia="ru-RU"/>
        </w:rPr>
        <w:t>) (далі – товар</w:t>
      </w:r>
      <w:r w:rsidR="0077619E">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794354">
        <w:rPr>
          <w:rFonts w:ascii="Times New Roman" w:eastAsia="Times New Roman" w:hAnsi="Times New Roman" w:cs="Times New Roman"/>
          <w:sz w:val="22"/>
          <w:szCs w:val="22"/>
          <w:lang w:eastAsia="ru-RU"/>
        </w:rPr>
        <w:t xml:space="preserve">20400 </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77619E" w:rsidP="00E64549">
      <w:pPr>
        <w:spacing w:before="60" w:after="60"/>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2.4. </w:t>
      </w:r>
      <w:r w:rsidR="00E64549"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lastRenderedPageBreak/>
        <w:t>4. Якість постачання електричної енергії</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A16CD3" w:rsidRDefault="00E64549" w:rsidP="00E64549">
      <w:pPr>
        <w:jc w:val="both"/>
        <w:rPr>
          <w:rFonts w:ascii="Times New Roman" w:eastAsia="Times New Roman" w:hAnsi="Times New Roman" w:cs="Times New Roman"/>
          <w:sz w:val="22"/>
          <w:szCs w:val="22"/>
          <w:lang w:val="ru-RU"/>
        </w:rPr>
      </w:pPr>
      <w:r w:rsidRPr="00A16CD3">
        <w:rPr>
          <w:rFonts w:ascii="Times New Roman" w:eastAsia="Times New Roman" w:hAnsi="Times New Roman" w:cs="Times New Roman"/>
          <w:sz w:val="22"/>
          <w:szCs w:val="22"/>
        </w:rPr>
        <w:t xml:space="preserve">5.1. </w:t>
      </w:r>
      <w:r w:rsidRPr="00A16CD3">
        <w:rPr>
          <w:rFonts w:ascii="Times New Roman" w:eastAsia="SimSun" w:hAnsi="Times New Roman" w:cs="Times New Roman"/>
          <w:sz w:val="22"/>
          <w:szCs w:val="22"/>
          <w:lang w:eastAsia="ru-RU"/>
        </w:rPr>
        <w:t>Вартість цього Договору становить ______________</w:t>
      </w:r>
      <w:r w:rsidR="0077619E" w:rsidRPr="00A16CD3">
        <w:rPr>
          <w:rFonts w:ascii="Times New Roman" w:eastAsia="SimSun" w:hAnsi="Times New Roman" w:cs="Times New Roman"/>
          <w:sz w:val="22"/>
          <w:szCs w:val="22"/>
          <w:lang w:eastAsia="ru-RU"/>
        </w:rPr>
        <w:t xml:space="preserve"> грн.</w:t>
      </w:r>
      <w:r w:rsidRPr="00A16CD3">
        <w:rPr>
          <w:rFonts w:ascii="Times New Roman" w:eastAsia="SimSun" w:hAnsi="Times New Roman" w:cs="Times New Roman"/>
          <w:sz w:val="22"/>
          <w:szCs w:val="22"/>
          <w:lang w:eastAsia="ru-RU"/>
        </w:rPr>
        <w:t xml:space="preserve"> (______________________</w:t>
      </w:r>
      <w:r w:rsidR="0077619E" w:rsidRPr="00A16CD3">
        <w:rPr>
          <w:rFonts w:ascii="Times New Roman" w:eastAsia="SimSun" w:hAnsi="Times New Roman" w:cs="Times New Roman"/>
          <w:sz w:val="22"/>
          <w:szCs w:val="22"/>
          <w:lang w:eastAsia="ru-RU"/>
        </w:rPr>
        <w:t>______ _________________________________________</w:t>
      </w:r>
      <w:r w:rsidR="00A16CD3" w:rsidRPr="00A16CD3">
        <w:rPr>
          <w:rFonts w:ascii="Times New Roman" w:eastAsia="SimSun" w:hAnsi="Times New Roman" w:cs="Times New Roman"/>
          <w:sz w:val="22"/>
          <w:szCs w:val="22"/>
          <w:lang w:eastAsia="ru-RU"/>
        </w:rPr>
        <w:t>____________</w:t>
      </w:r>
      <w:r w:rsidRPr="00A16CD3">
        <w:rPr>
          <w:rFonts w:ascii="Times New Roman" w:eastAsia="SimSun" w:hAnsi="Times New Roman" w:cs="Times New Roman"/>
          <w:sz w:val="22"/>
          <w:szCs w:val="22"/>
          <w:lang w:eastAsia="ru-RU"/>
        </w:rPr>
        <w:t>)</w:t>
      </w:r>
      <w:r w:rsidR="00A16CD3" w:rsidRPr="00A16CD3">
        <w:rPr>
          <w:rFonts w:ascii="Times New Roman" w:eastAsia="SimSun" w:hAnsi="Times New Roman" w:cs="Times New Roman"/>
          <w:sz w:val="22"/>
          <w:szCs w:val="22"/>
          <w:lang w:eastAsia="ru-RU"/>
        </w:rPr>
        <w:t>, в тому числі  ПДВ _______</w:t>
      </w:r>
      <w:r w:rsidRPr="00A16CD3">
        <w:rPr>
          <w:rFonts w:ascii="Times New Roman" w:eastAsia="SimSun" w:hAnsi="Times New Roman" w:cs="Times New Roman"/>
          <w:sz w:val="22"/>
          <w:szCs w:val="22"/>
          <w:lang w:eastAsia="ru-RU"/>
        </w:rPr>
        <w:t xml:space="preserve"> грн. (_____________________</w:t>
      </w:r>
      <w:r w:rsidR="00A16CD3" w:rsidRPr="00A16CD3">
        <w:rPr>
          <w:rFonts w:ascii="Times New Roman" w:eastAsia="SimSun" w:hAnsi="Times New Roman" w:cs="Times New Roman"/>
          <w:sz w:val="22"/>
          <w:szCs w:val="22"/>
          <w:lang w:eastAsia="ru-RU"/>
        </w:rPr>
        <w:t>______________________</w:t>
      </w:r>
      <w:r w:rsidRPr="00A16CD3">
        <w:rPr>
          <w:rFonts w:ascii="Times New Roman" w:eastAsia="SimSun" w:hAnsi="Times New Roman" w:cs="Times New Roman"/>
          <w:sz w:val="22"/>
          <w:szCs w:val="22"/>
          <w:lang w:eastAsia="ru-RU"/>
        </w:rPr>
        <w:t xml:space="preserve">). 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A16CD3">
        <w:rPr>
          <w:rFonts w:ascii="Times New Roman" w:eastAsia="Times New Roman" w:hAnsi="Times New Roman" w:cs="Times New Roman"/>
          <w:sz w:val="22"/>
          <w:szCs w:val="22"/>
        </w:rPr>
        <w:t>органами державної або виконавчої влади</w:t>
      </w:r>
      <w:r w:rsidRPr="00A16CD3">
        <w:rPr>
          <w:rFonts w:ascii="Times New Roman" w:eastAsia="Times New Roman" w:hAnsi="Times New Roman" w:cs="Times New Roman"/>
          <w:sz w:val="22"/>
          <w:szCs w:val="22"/>
          <w:lang w:val="ru-RU"/>
        </w:rPr>
        <w:t>.</w:t>
      </w:r>
    </w:p>
    <w:p w:rsidR="00A16CD3" w:rsidRPr="00A16CD3" w:rsidRDefault="00A16CD3" w:rsidP="00A16CD3">
      <w:pPr>
        <w:jc w:val="both"/>
        <w:rPr>
          <w:rFonts w:ascii="Times New Roman" w:hAnsi="Times New Roman" w:cs="Times New Roman"/>
          <w:sz w:val="22"/>
          <w:szCs w:val="22"/>
        </w:rPr>
      </w:pPr>
      <w:r w:rsidRPr="00A16CD3">
        <w:rPr>
          <w:rFonts w:ascii="Times New Roman" w:eastAsia="Arial" w:hAnsi="Times New Roman" w:cs="Times New Roman"/>
          <w:sz w:val="22"/>
          <w:szCs w:val="22"/>
        </w:rPr>
        <w:t>5.2.</w:t>
      </w:r>
      <w:r w:rsidRPr="00A16CD3">
        <w:rPr>
          <w:rFonts w:ascii="Times New Roman" w:hAnsi="Times New Roman" w:cs="Times New Roman"/>
          <w:sz w:val="22"/>
          <w:szCs w:val="22"/>
        </w:rPr>
        <w:t xml:space="preserve"> 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Pr>
          <w:rFonts w:ascii="Times New Roman" w:hAnsi="Times New Roman" w:cs="Times New Roman"/>
          <w:sz w:val="22"/>
          <w:szCs w:val="22"/>
        </w:rPr>
        <w:t>3</w:t>
      </w:r>
      <w:r w:rsidRPr="00A16CD3">
        <w:rPr>
          <w:rFonts w:ascii="Times New Roman" w:hAnsi="Times New Roman" w:cs="Times New Roman"/>
          <w:sz w:val="22"/>
          <w:szCs w:val="22"/>
        </w:rPr>
        <w:t xml:space="preserve"> році, та в межах асигнувань, встановлених кошторисом. Реєстрація бюджетного зобов’язання здійснюється з урахуванням абз.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A16CD3" w:rsidRPr="00A16CD3" w:rsidRDefault="00A16CD3" w:rsidP="00A16CD3">
      <w:pPr>
        <w:jc w:val="both"/>
        <w:rPr>
          <w:rFonts w:ascii="Times New Roman" w:hAnsi="Times New Roman" w:cs="Times New Roman"/>
          <w:sz w:val="22"/>
          <w:szCs w:val="22"/>
        </w:rPr>
      </w:pPr>
      <w:r w:rsidRPr="00A16CD3">
        <w:rPr>
          <w:rFonts w:ascii="Times New Roman" w:hAnsi="Times New Roman" w:cs="Times New Roman"/>
          <w:sz w:val="22"/>
          <w:szCs w:val="22"/>
        </w:rPr>
        <w:t>5.3. Згідно ст. 49 ч.1 Бюджетного кодексу України, після отримання товарів, робіт, послуг  відповідно до умов взятого бюджетного зобов’язання розпорядник коштів приймає рішення про їх оплату  та подає доручення на здійснення платежу органу Державної казначейської служби України, якщо інше не передбачено нормативно-правовими актами.</w:t>
      </w:r>
    </w:p>
    <w:p w:rsidR="00A16CD3" w:rsidRPr="00A16CD3" w:rsidRDefault="00A16CD3" w:rsidP="00A16CD3">
      <w:pPr>
        <w:jc w:val="both"/>
        <w:rPr>
          <w:rFonts w:ascii="Times New Roman" w:hAnsi="Times New Roman" w:cs="Times New Roman"/>
          <w:sz w:val="22"/>
          <w:szCs w:val="22"/>
        </w:rPr>
      </w:pPr>
      <w:r w:rsidRPr="00A16CD3">
        <w:rPr>
          <w:rFonts w:ascii="Times New Roman" w:hAnsi="Times New Roman" w:cs="Times New Roman"/>
          <w:sz w:val="22"/>
          <w:szCs w:val="22"/>
        </w:rPr>
        <w:t>5.4. Бюджетні зобов’язання ЗАМОВНИКА виникають тільки за умовами наявності  відпов</w:t>
      </w:r>
      <w:r>
        <w:rPr>
          <w:rFonts w:ascii="Times New Roman" w:hAnsi="Times New Roman" w:cs="Times New Roman"/>
          <w:sz w:val="22"/>
          <w:szCs w:val="22"/>
        </w:rPr>
        <w:t>ідного бюджетного призначення (</w:t>
      </w:r>
      <w:r w:rsidRPr="00A16CD3">
        <w:rPr>
          <w:rFonts w:ascii="Times New Roman" w:hAnsi="Times New Roman" w:cs="Times New Roman"/>
          <w:sz w:val="22"/>
          <w:szCs w:val="22"/>
        </w:rPr>
        <w:t>згідно з ч.1 ст.23 Бюджетного кодексу України) та в межах бюджетних асигнувань.</w:t>
      </w:r>
    </w:p>
    <w:p w:rsidR="00E64549" w:rsidRPr="00A16CD3" w:rsidRDefault="00E64549" w:rsidP="00E64549">
      <w:pPr>
        <w:jc w:val="both"/>
        <w:rPr>
          <w:rFonts w:ascii="Times New Roman" w:eastAsia="Times New Roman" w:hAnsi="Times New Roman" w:cs="Times New Roman"/>
          <w:sz w:val="22"/>
          <w:szCs w:val="22"/>
        </w:rPr>
      </w:pPr>
      <w:r w:rsidRPr="00A16CD3">
        <w:rPr>
          <w:rFonts w:ascii="Times New Roman" w:eastAsia="Times New Roman" w:hAnsi="Times New Roman" w:cs="Times New Roman"/>
          <w:sz w:val="22"/>
          <w:szCs w:val="22"/>
        </w:rPr>
        <w:t>5.</w:t>
      </w:r>
      <w:r w:rsidR="00A16CD3">
        <w:rPr>
          <w:rFonts w:ascii="Times New Roman" w:eastAsia="Times New Roman" w:hAnsi="Times New Roman" w:cs="Times New Roman"/>
          <w:sz w:val="22"/>
          <w:szCs w:val="22"/>
        </w:rPr>
        <w:t>5</w:t>
      </w:r>
      <w:r w:rsidRPr="00A16CD3">
        <w:rPr>
          <w:rFonts w:ascii="Times New Roman" w:eastAsia="Times New Roman" w:hAnsi="Times New Roman" w:cs="Times New Roman"/>
          <w:sz w:val="22"/>
          <w:szCs w:val="22"/>
        </w:rPr>
        <w:t>.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A16CD3" w:rsidRDefault="00E64549" w:rsidP="00E64549">
      <w:pPr>
        <w:jc w:val="both"/>
        <w:rPr>
          <w:rFonts w:ascii="Times New Roman" w:eastAsia="Times New Roman" w:hAnsi="Times New Roman" w:cs="Times New Roman"/>
          <w:sz w:val="22"/>
          <w:szCs w:val="22"/>
        </w:rPr>
      </w:pPr>
      <w:r w:rsidRPr="00A16CD3">
        <w:rPr>
          <w:rFonts w:ascii="Times New Roman" w:eastAsia="Times New Roman" w:hAnsi="Times New Roman" w:cs="Times New Roman"/>
          <w:sz w:val="22"/>
          <w:szCs w:val="22"/>
        </w:rPr>
        <w:t>5.</w:t>
      </w:r>
      <w:r w:rsidR="00A16CD3">
        <w:rPr>
          <w:rFonts w:ascii="Times New Roman" w:eastAsia="Times New Roman" w:hAnsi="Times New Roman" w:cs="Times New Roman"/>
          <w:sz w:val="22"/>
          <w:szCs w:val="22"/>
        </w:rPr>
        <w:t>6</w:t>
      </w:r>
      <w:r w:rsidRPr="00A16CD3">
        <w:rPr>
          <w:rFonts w:ascii="Times New Roman" w:eastAsia="Times New Roman" w:hAnsi="Times New Roman" w:cs="Times New Roman"/>
          <w:sz w:val="22"/>
          <w:szCs w:val="22"/>
        </w:rPr>
        <w:t>.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A16CD3" w:rsidRDefault="00E64549" w:rsidP="00E64549">
      <w:pPr>
        <w:jc w:val="both"/>
        <w:rPr>
          <w:rFonts w:ascii="Times New Roman" w:eastAsia="Times New Roman" w:hAnsi="Times New Roman" w:cs="Times New Roman"/>
          <w:sz w:val="22"/>
          <w:szCs w:val="22"/>
        </w:rPr>
      </w:pPr>
      <w:r w:rsidRPr="00A16CD3">
        <w:rPr>
          <w:rFonts w:ascii="Times New Roman" w:eastAsia="Times New Roman" w:hAnsi="Times New Roman" w:cs="Times New Roman"/>
          <w:sz w:val="22"/>
          <w:szCs w:val="22"/>
        </w:rPr>
        <w:t xml:space="preserve">Сторони домовилися про те, що ціна на електричну енергію, </w:t>
      </w:r>
      <w:r w:rsidRPr="00A16CD3">
        <w:rPr>
          <w:rFonts w:ascii="Times New Roman" w:eastAsia="Times New Roman" w:hAnsi="Times New Roman" w:cs="Times New Roman"/>
          <w:color w:val="000000"/>
          <w:sz w:val="22"/>
          <w:szCs w:val="22"/>
        </w:rPr>
        <w:t>затверджен</w:t>
      </w:r>
      <w:r w:rsidRPr="00A16CD3">
        <w:rPr>
          <w:rFonts w:ascii="Times New Roman" w:eastAsia="Times New Roman" w:hAnsi="Times New Roman" w:cs="Times New Roman"/>
          <w:color w:val="000000"/>
          <w:sz w:val="22"/>
          <w:szCs w:val="22"/>
          <w:lang w:val="ru-RU"/>
        </w:rPr>
        <w:t>а</w:t>
      </w:r>
      <w:r w:rsidRPr="00A16CD3">
        <w:rPr>
          <w:rFonts w:ascii="Times New Roman" w:eastAsia="Times New Roman" w:hAnsi="Times New Roman" w:cs="Times New Roman"/>
          <w:color w:val="000000"/>
          <w:sz w:val="22"/>
          <w:szCs w:val="22"/>
        </w:rPr>
        <w:t xml:space="preserve"> Регулятором</w:t>
      </w:r>
      <w:r w:rsidRPr="00A16CD3">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A16CD3">
        <w:rPr>
          <w:rFonts w:ascii="Times New Roman" w:eastAsia="Times New Roman" w:hAnsi="Times New Roman" w:cs="Times New Roman"/>
          <w:sz w:val="22"/>
          <w:szCs w:val="22"/>
        </w:rPr>
        <w:t>5.</w:t>
      </w:r>
      <w:r w:rsidR="00A16CD3">
        <w:rPr>
          <w:rFonts w:ascii="Times New Roman" w:eastAsia="Times New Roman" w:hAnsi="Times New Roman" w:cs="Times New Roman"/>
          <w:sz w:val="22"/>
          <w:szCs w:val="22"/>
        </w:rPr>
        <w:t>7</w:t>
      </w:r>
      <w:r w:rsidRPr="00A16CD3">
        <w:rPr>
          <w:rFonts w:ascii="Times New Roman" w:eastAsia="Times New Roman" w:hAnsi="Times New Roman" w:cs="Times New Roman"/>
          <w:sz w:val="22"/>
          <w:szCs w:val="22"/>
        </w:rPr>
        <w:t>. Інформація про ціну електричної енергії має бути розміщена на офіційному веб-сайті</w:t>
      </w:r>
      <w:r w:rsidRPr="00060AAD">
        <w:rPr>
          <w:rFonts w:ascii="Times New Roman" w:eastAsia="Times New Roman" w:hAnsi="Times New Roman" w:cs="Times New Roman"/>
          <w:sz w:val="22"/>
          <w:szCs w:val="22"/>
        </w:rPr>
        <w:t xml:space="preserve"> Постачальника не пізніше ніж за 20 днів до початку її застосування з зазначенням порядку її формування, а у випадках передбачених абз.2 п.5.3 Договору </w:t>
      </w:r>
      <w:r w:rsidR="00A16CD3">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rPr>
        <w:t xml:space="preserve">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A16CD3">
        <w:rPr>
          <w:rFonts w:ascii="Times New Roman" w:eastAsia="Times New Roman" w:hAnsi="Times New Roman" w:cs="Times New Roman"/>
          <w:sz w:val="22"/>
          <w:szCs w:val="22"/>
          <w:lang w:val="ru-RU"/>
        </w:rPr>
        <w:t>8</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w:t>
      </w:r>
      <w:r w:rsidR="00A16CD3">
        <w:rPr>
          <w:rFonts w:ascii="Times New Roman" w:hAnsi="Times New Roman" w:cs="Times New Roman"/>
          <w:iCs/>
          <w:sz w:val="22"/>
          <w:szCs w:val="22"/>
          <w:highlight w:val="white"/>
          <w:lang w:eastAsia="en-US"/>
        </w:rPr>
        <w:t>9</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A16CD3">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A16CD3">
        <w:rPr>
          <w:rFonts w:ascii="Times New Roman" w:eastAsia="Times New Roman" w:hAnsi="Times New Roman" w:cs="Times New Roman"/>
          <w:sz w:val="22"/>
          <w:szCs w:val="22"/>
        </w:rPr>
        <w:t>11</w:t>
      </w:r>
      <w:r w:rsidRPr="00060AAD">
        <w:rPr>
          <w:rFonts w:ascii="Times New Roman" w:eastAsia="Times New Roman" w:hAnsi="Times New Roman" w:cs="Times New Roman"/>
          <w:sz w:val="22"/>
          <w:szCs w:val="22"/>
        </w:rPr>
        <w:t>. Розрахунки Споживача за цим Договором здійснюються виключно на поточний рахунок Постачальника. 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A16CD3">
        <w:rPr>
          <w:rFonts w:ascii="Times New Roman" w:eastAsia="Times New Roman" w:hAnsi="Times New Roman" w:cs="Times New Roman"/>
          <w:sz w:val="22"/>
          <w:szCs w:val="22"/>
          <w:lang w:val="ru-RU"/>
        </w:rPr>
        <w:t>12</w:t>
      </w:r>
      <w:r w:rsidRPr="00060AAD">
        <w:rPr>
          <w:rFonts w:ascii="Times New Roman" w:eastAsia="Times New Roman" w:hAnsi="Times New Roman" w:cs="Times New Roman"/>
          <w:sz w:val="22"/>
          <w:szCs w:val="22"/>
        </w:rPr>
        <w:t xml:space="preserve">. Оплата рахунку Постачальника за цим Договором має бути здійснена Споживачем у строк, визначений у рахунку, який не може бути меншим </w:t>
      </w:r>
      <w:r w:rsidR="00A16CD3">
        <w:rPr>
          <w:rFonts w:ascii="Times New Roman" w:eastAsia="Times New Roman" w:hAnsi="Times New Roman" w:cs="Times New Roman"/>
          <w:sz w:val="22"/>
          <w:szCs w:val="22"/>
        </w:rPr>
        <w:t>10</w:t>
      </w:r>
      <w:r w:rsidRPr="00060AAD">
        <w:rPr>
          <w:rFonts w:ascii="Times New Roman" w:eastAsia="Times New Roman" w:hAnsi="Times New Roman" w:cs="Times New Roman"/>
          <w:sz w:val="22"/>
          <w:szCs w:val="22"/>
        </w:rPr>
        <w:t xml:space="preserve"> (</w:t>
      </w:r>
      <w:r w:rsidR="00A16CD3">
        <w:rPr>
          <w:rFonts w:ascii="Times New Roman" w:eastAsia="Times New Roman" w:hAnsi="Times New Roman" w:cs="Times New Roman"/>
          <w:sz w:val="22"/>
          <w:szCs w:val="22"/>
        </w:rPr>
        <w:t>десяти</w:t>
      </w:r>
      <w:r w:rsidRPr="00060AAD">
        <w:rPr>
          <w:rFonts w:ascii="Times New Roman" w:eastAsia="Times New Roman" w:hAnsi="Times New Roman" w:cs="Times New Roman"/>
          <w:sz w:val="22"/>
          <w:szCs w:val="22"/>
        </w:rPr>
        <w:t>) робочих днів з моменту отримання його Споживачем або протягом строку зазначеного у комерційній пропозиції.</w:t>
      </w:r>
    </w:p>
    <w:p w:rsidR="00E64549" w:rsidRPr="00060AAD" w:rsidRDefault="00E64549" w:rsidP="00A16CD3">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w:t>
      </w:r>
      <w:r w:rsidR="00A16CD3">
        <w:rPr>
          <w:rFonts w:ascii="Times New Roman" w:eastAsia="Times New Roman" w:hAnsi="Times New Roman" w:cs="Times New Roman"/>
          <w:sz w:val="22"/>
          <w:szCs w:val="22"/>
          <w:lang w:val="ru-RU"/>
        </w:rPr>
        <w:t>3</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A16CD3">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A16CD3">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 xml:space="preserve">.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A16CD3">
        <w:rPr>
          <w:rFonts w:ascii="Times New Roman" w:eastAsia="Times New Roman" w:hAnsi="Times New Roman" w:cs="Times New Roman"/>
          <w:sz w:val="22"/>
          <w:szCs w:val="22"/>
        </w:rPr>
        <w:t>6</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не припиненоелектроживленняоб’єкту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споживача за зверненням чинного електропостачальникаабонаявності на дату ініціюванняспоживачемпроцедуризміниелектропостачальника такого звернення, надісланого в установленому порядку</w:t>
      </w:r>
      <w:r w:rsidRPr="00060AAD">
        <w:rPr>
          <w:rFonts w:ascii="Times New Roman" w:eastAsia="Times New Roman" w:hAnsi="Times New Roman" w:cs="Times New Roman"/>
          <w:sz w:val="22"/>
          <w:szCs w:val="22"/>
        </w:rPr>
        <w:t>.</w:t>
      </w:r>
    </w:p>
    <w:p w:rsidR="00BA2496" w:rsidRDefault="00E64549" w:rsidP="00A16CD3">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A16CD3">
        <w:rPr>
          <w:rFonts w:ascii="Times New Roman" w:eastAsia="Times New Roman" w:hAnsi="Times New Roman" w:cs="Times New Roman"/>
          <w:sz w:val="22"/>
          <w:szCs w:val="22"/>
        </w:rPr>
        <w:t>7</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w:t>
      </w:r>
      <w:r w:rsidR="00A16CD3">
        <w:rPr>
          <w:rFonts w:ascii="Times New Roman" w:eastAsia="Times New Roman" w:hAnsi="Times New Roman" w:cs="Times New Roman"/>
          <w:sz w:val="22"/>
          <w:szCs w:val="22"/>
        </w:rPr>
        <w:t xml:space="preserve">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всистемі «М.Е.Dос»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lang w:eastAsia="ru-RU"/>
        </w:rPr>
        <w:t>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w:t>
      </w:r>
      <w:r w:rsidR="00A16CD3">
        <w:rPr>
          <w:rFonts w:ascii="Times New Roman" w:eastAsia="Times New Roman" w:hAnsi="Times New Roman" w:cs="Times New Roman"/>
          <w:sz w:val="22"/>
          <w:szCs w:val="22"/>
          <w:lang w:eastAsia="ru-RU"/>
        </w:rPr>
        <w:t>;</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15) виконувати інші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w:t>
      </w:r>
      <w:r w:rsidR="00115AC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12.1.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5721C8" w:rsidRDefault="00E64549" w:rsidP="00E64549">
      <w:pPr>
        <w:jc w:val="center"/>
        <w:rPr>
          <w:rFonts w:ascii="Times New Roman" w:eastAsia="Times New Roman" w:hAnsi="Times New Roman" w:cs="Times New Roman"/>
          <w:b/>
          <w:sz w:val="22"/>
          <w:szCs w:val="22"/>
        </w:rPr>
      </w:pPr>
      <w:r w:rsidRPr="005721C8">
        <w:rPr>
          <w:rFonts w:ascii="Times New Roman" w:eastAsia="Times New Roman" w:hAnsi="Times New Roman" w:cs="Times New Roman"/>
          <w:b/>
          <w:sz w:val="22"/>
          <w:szCs w:val="22"/>
        </w:rPr>
        <w:t>14. Строк дії Договору та інші умови</w:t>
      </w:r>
    </w:p>
    <w:p w:rsidR="00E64549" w:rsidRDefault="00E64549" w:rsidP="00E64549">
      <w:pPr>
        <w:jc w:val="both"/>
        <w:rPr>
          <w:rFonts w:ascii="Times New Roman" w:eastAsia="Times New Roman" w:hAnsi="Times New Roman" w:cs="Times New Roman"/>
          <w:sz w:val="22"/>
          <w:szCs w:val="22"/>
        </w:rPr>
      </w:pPr>
      <w:r w:rsidRPr="005721C8">
        <w:rPr>
          <w:rFonts w:ascii="Times New Roman" w:eastAsia="Times New Roman" w:hAnsi="Times New Roman" w:cs="Times New Roman"/>
          <w:sz w:val="22"/>
          <w:szCs w:val="22"/>
        </w:rPr>
        <w:t xml:space="preserve">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w:t>
      </w:r>
    </w:p>
    <w:p w:rsidR="00605D3A" w:rsidRPr="00605D3A" w:rsidRDefault="00605D3A" w:rsidP="00605D3A">
      <w:pPr>
        <w:jc w:val="both"/>
        <w:rPr>
          <w:rFonts w:ascii="Times New Roman" w:hAnsi="Times New Roman" w:cs="Times New Roman"/>
          <w:sz w:val="22"/>
          <w:szCs w:val="22"/>
        </w:rPr>
      </w:pPr>
      <w:r w:rsidRPr="00605D3A">
        <w:rPr>
          <w:rFonts w:ascii="Times New Roman" w:hAnsi="Times New Roman" w:cs="Times New Roman"/>
          <w:sz w:val="22"/>
          <w:szCs w:val="22"/>
        </w:rPr>
        <w:t>14.2. Строк дії цього договору з 01 січня 202</w:t>
      </w:r>
      <w:r>
        <w:rPr>
          <w:rFonts w:ascii="Times New Roman" w:hAnsi="Times New Roman" w:cs="Times New Roman"/>
          <w:sz w:val="22"/>
          <w:szCs w:val="22"/>
        </w:rPr>
        <w:t>3</w:t>
      </w:r>
      <w:r w:rsidRPr="00605D3A">
        <w:rPr>
          <w:rFonts w:ascii="Times New Roman" w:hAnsi="Times New Roman" w:cs="Times New Roman"/>
          <w:sz w:val="22"/>
          <w:szCs w:val="22"/>
        </w:rPr>
        <w:t xml:space="preserve"> року до 31 грудня 202</w:t>
      </w:r>
      <w:r>
        <w:rPr>
          <w:rFonts w:ascii="Times New Roman" w:hAnsi="Times New Roman" w:cs="Times New Roman"/>
          <w:sz w:val="22"/>
          <w:szCs w:val="22"/>
        </w:rPr>
        <w:t>3</w:t>
      </w:r>
      <w:r w:rsidRPr="00605D3A">
        <w:rPr>
          <w:rFonts w:ascii="Times New Roman" w:hAnsi="Times New Roman" w:cs="Times New Roman"/>
          <w:sz w:val="22"/>
          <w:szCs w:val="22"/>
        </w:rPr>
        <w:t xml:space="preserve"> року.</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14.</w:t>
      </w:r>
      <w:r w:rsidR="00605D3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w:t>
      </w:r>
      <w:r w:rsidR="00605D3A">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w:t>
      </w:r>
      <w:r w:rsidR="00605D3A">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w:t>
      </w:r>
      <w:r w:rsidR="00605D3A">
        <w:rPr>
          <w:rFonts w:ascii="Times New Roman" w:eastAsia="Times New Roman" w:hAnsi="Times New Roman" w:cs="Times New Roman"/>
          <w:sz w:val="22"/>
          <w:szCs w:val="22"/>
        </w:rPr>
        <w:t>6</w:t>
      </w:r>
      <w:r w:rsidRPr="00060AAD">
        <w:rPr>
          <w:rFonts w:ascii="Times New Roman" w:eastAsia="Times New Roman" w:hAnsi="Times New Roman" w:cs="Times New Roman"/>
          <w:sz w:val="22"/>
          <w:szCs w:val="22"/>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4549" w:rsidRPr="00060AAD"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r w:rsidR="00E64549" w:rsidRPr="00060AAD">
        <w:rPr>
          <w:rFonts w:ascii="Times New Roman" w:eastAsia="Times New Roman" w:hAnsi="Times New Roman" w:cs="Times New Roman"/>
          <w:sz w:val="22"/>
          <w:szCs w:val="22"/>
        </w:rPr>
        <w:t>1</w:t>
      </w:r>
      <w:r w:rsidR="00E64549" w:rsidRPr="00060AAD">
        <w:rPr>
          <w:rFonts w:ascii="Times New Roman" w:eastAsia="Times New Roman" w:hAnsi="Times New Roman" w:cs="Times New Roman"/>
          <w:sz w:val="22"/>
          <w:szCs w:val="22"/>
          <w:lang w:val="ru-RU"/>
        </w:rPr>
        <w:t>4</w:t>
      </w:r>
      <w:r w:rsidR="00E64549" w:rsidRPr="00060AAD">
        <w:rPr>
          <w:rFonts w:ascii="Times New Roman" w:eastAsia="Times New Roman" w:hAnsi="Times New Roman" w:cs="Times New Roman"/>
          <w:sz w:val="22"/>
          <w:szCs w:val="22"/>
        </w:rPr>
        <w:t>.6.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605D3A"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w:t>
      </w:r>
      <w:r w:rsidR="00605D3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90706F" w:rsidRDefault="0090706F" w:rsidP="0090706F">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15. Місцезнаходження та реквізити Сторін</w:t>
      </w:r>
    </w:p>
    <w:tbl>
      <w:tblPr>
        <w:tblW w:w="0" w:type="auto"/>
        <w:tblLook w:val="04A0"/>
      </w:tblPr>
      <w:tblGrid>
        <w:gridCol w:w="4511"/>
        <w:gridCol w:w="4777"/>
      </w:tblGrid>
      <w:tr w:rsidR="0090706F" w:rsidTr="0090706F">
        <w:tc>
          <w:tcPr>
            <w:tcW w:w="4511" w:type="dxa"/>
            <w:hideMark/>
          </w:tcPr>
          <w:p w:rsidR="0090706F" w:rsidRDefault="0090706F">
            <w:pPr>
              <w:spacing w:line="256" w:lineRule="auto"/>
              <w:jc w:val="both"/>
              <w:rPr>
                <w:rFonts w:ascii="Times New Roman CYR" w:eastAsia="SimSun" w:hAnsi="Times New Roman CYR" w:cs="Times New Roman CYR"/>
                <w:sz w:val="24"/>
                <w:szCs w:val="24"/>
                <w:lang w:eastAsia="ru-RU"/>
              </w:rPr>
            </w:pPr>
            <w:r>
              <w:rPr>
                <w:rFonts w:ascii="Times New Roman CYR" w:eastAsia="SimSun" w:hAnsi="Times New Roman CYR" w:cs="Times New Roman CYR"/>
                <w:sz w:val="22"/>
                <w:szCs w:val="22"/>
                <w:lang w:eastAsia="ru-RU"/>
              </w:rPr>
              <w:t>Постачальник:</w:t>
            </w:r>
            <w:r>
              <w:rPr>
                <w:rFonts w:ascii="Times New Roman CYR" w:eastAsia="SimSun" w:hAnsi="Times New Roman CYR" w:cs="Times New Roman CYR"/>
                <w:sz w:val="22"/>
                <w:szCs w:val="22"/>
                <w:lang w:eastAsia="ru-RU"/>
              </w:rPr>
              <w:tab/>
            </w:r>
            <w:r>
              <w:rPr>
                <w:rFonts w:ascii="Times New Roman CYR" w:eastAsia="SimSun" w:hAnsi="Times New Roman CYR" w:cs="Times New Roman CYR"/>
                <w:sz w:val="22"/>
                <w:szCs w:val="22"/>
                <w:lang w:eastAsia="ru-RU"/>
              </w:rPr>
              <w:tab/>
            </w:r>
          </w:p>
          <w:p w:rsidR="0090706F" w:rsidRDefault="0090706F">
            <w:pPr>
              <w:spacing w:line="256" w:lineRule="auto"/>
              <w:jc w:val="both"/>
              <w:rPr>
                <w:rFonts w:ascii="Times New Roman CYR" w:eastAsia="SimSun" w:hAnsi="Times New Roman CYR" w:cs="Times New Roman CYR"/>
                <w:b/>
                <w:sz w:val="24"/>
                <w:szCs w:val="24"/>
                <w:lang w:eastAsia="ru-RU"/>
              </w:rPr>
            </w:pPr>
            <w:r>
              <w:rPr>
                <w:rFonts w:ascii="Times New Roman CYR" w:eastAsia="SimSun" w:hAnsi="Times New Roman CYR" w:cs="Times New Roman CYR"/>
                <w:b/>
                <w:lang w:eastAsia="ru-RU"/>
              </w:rPr>
              <w:t>________________________________</w:t>
            </w:r>
          </w:p>
        </w:tc>
        <w:tc>
          <w:tcPr>
            <w:tcW w:w="4777" w:type="dxa"/>
            <w:hideMark/>
          </w:tcPr>
          <w:p w:rsidR="0090706F" w:rsidRDefault="0090706F">
            <w:pPr>
              <w:spacing w:line="256" w:lineRule="auto"/>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Pr>
                <w:rFonts w:ascii="Times New Roman CYR" w:eastAsia="SimSun" w:hAnsi="Times New Roman CYR" w:cs="Times New Roman CYR"/>
                <w:sz w:val="22"/>
                <w:szCs w:val="22"/>
                <w:lang w:eastAsia="ru-RU"/>
              </w:rPr>
              <w:tab/>
            </w:r>
          </w:p>
        </w:tc>
      </w:tr>
      <w:tr w:rsidR="0090706F" w:rsidTr="0090706F">
        <w:tc>
          <w:tcPr>
            <w:tcW w:w="4511" w:type="dxa"/>
          </w:tcPr>
          <w:p w:rsidR="0090706F" w:rsidRDefault="0090706F">
            <w:pPr>
              <w:spacing w:line="256" w:lineRule="auto"/>
              <w:outlineLvl w:val="4"/>
              <w:rPr>
                <w:rFonts w:ascii="Times New Roman" w:eastAsia="Times New Roman" w:hAnsi="Times New Roman" w:cs="Times New Roman CYR"/>
                <w:bCs/>
                <w:iCs/>
                <w:lang w:eastAsia="ru-RU"/>
              </w:rPr>
            </w:pPr>
            <w:r>
              <w:rPr>
                <w:rFonts w:ascii="Times New Roman" w:eastAsia="Times New Roman" w:hAnsi="Times New Roman" w:cs="Times New Roman CYR"/>
                <w:bCs/>
                <w:iCs/>
                <w:lang w:eastAsia="ru-RU"/>
              </w:rPr>
              <w:t>Адреса:</w:t>
            </w:r>
          </w:p>
          <w:p w:rsidR="0090706F" w:rsidRDefault="0090706F">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 xml:space="preserve">Енергетичний ідентифікаційний код </w:t>
            </w:r>
          </w:p>
          <w:p w:rsidR="0090706F" w:rsidRDefault="0090706F">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(ЕІС код) № ______________________</w:t>
            </w:r>
          </w:p>
          <w:p w:rsidR="0090706F" w:rsidRDefault="0090706F">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Номер поточного рахунка</w:t>
            </w:r>
          </w:p>
          <w:p w:rsidR="0090706F" w:rsidRDefault="0090706F">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_________________________________</w:t>
            </w:r>
          </w:p>
          <w:p w:rsidR="0090706F" w:rsidRDefault="0090706F">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в________________________________</w:t>
            </w:r>
          </w:p>
          <w:p w:rsidR="0090706F" w:rsidRDefault="0090706F">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МФО</w:t>
            </w:r>
          </w:p>
          <w:p w:rsidR="0090706F" w:rsidRDefault="0090706F">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ЄДРПОУ ________________________</w:t>
            </w:r>
          </w:p>
          <w:p w:rsidR="0090706F" w:rsidRDefault="0090706F">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ІПН  ____________________________</w:t>
            </w:r>
          </w:p>
          <w:p w:rsidR="0090706F" w:rsidRDefault="0090706F">
            <w:pPr>
              <w:spacing w:line="256" w:lineRule="auto"/>
              <w:rPr>
                <w:rFonts w:ascii="Times New Roman CYR" w:eastAsia="SimSun" w:hAnsi="Times New Roman CYR" w:cs="Times New Roman CYR"/>
                <w:shd w:val="clear" w:color="auto" w:fill="FFFFFF"/>
                <w:lang w:eastAsia="ru-RU"/>
              </w:rPr>
            </w:pPr>
            <w:r>
              <w:rPr>
                <w:rFonts w:ascii="Times New Roman CYR" w:eastAsia="SimSun" w:hAnsi="Times New Roman CYR" w:cs="Times New Roman CYR"/>
                <w:lang w:eastAsia="ru-RU"/>
              </w:rPr>
              <w:t>Тел.</w:t>
            </w:r>
            <w:r>
              <w:rPr>
                <w:rFonts w:ascii="Times New Roman CYR" w:eastAsia="SimSun" w:hAnsi="Times New Roman CYR" w:cs="Times New Roman CYR"/>
                <w:shd w:val="clear" w:color="auto" w:fill="FFFFFF"/>
                <w:lang w:eastAsia="ru-RU"/>
              </w:rPr>
              <w:t xml:space="preserve"> _____________________________</w:t>
            </w:r>
          </w:p>
          <w:p w:rsidR="0090706F" w:rsidRDefault="0090706F">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Email:</w:t>
            </w:r>
            <w:r>
              <w:rPr>
                <w:rFonts w:ascii="Times New Roman CYR" w:eastAsia="SimSun" w:hAnsi="Times New Roman CYR" w:cs="Times New Roman CYR"/>
                <w:bCs/>
                <w:lang w:eastAsia="ru-RU"/>
              </w:rPr>
              <w:t xml:space="preserve"> ___________________________</w:t>
            </w:r>
          </w:p>
          <w:p w:rsidR="0090706F" w:rsidRDefault="0090706F">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shd w:val="clear" w:color="auto" w:fill="FFFFFF"/>
                <w:lang w:eastAsia="ru-RU"/>
              </w:rPr>
              <w:t>веб-</w:t>
            </w:r>
            <w:r>
              <w:rPr>
                <w:rFonts w:ascii="Times New Roman CYR" w:eastAsia="SimSun" w:hAnsi="Times New Roman CYR" w:cs="Times New Roman CYR"/>
                <w:bCs/>
                <w:lang w:eastAsia="ru-RU"/>
              </w:rPr>
              <w:t>сайт:_________________________</w:t>
            </w:r>
          </w:p>
          <w:p w:rsidR="0090706F" w:rsidRDefault="0090706F">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_____________________</w:t>
            </w:r>
          </w:p>
          <w:p w:rsidR="0090706F" w:rsidRDefault="0090706F">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 /____________/</w:t>
            </w:r>
          </w:p>
          <w:p w:rsidR="0090706F" w:rsidRDefault="0090706F">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w:t>
            </w:r>
          </w:p>
          <w:p w:rsidR="0090706F" w:rsidRDefault="0090706F">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 /____________/</w:t>
            </w:r>
          </w:p>
          <w:p w:rsidR="0090706F" w:rsidRDefault="0090706F">
            <w:pPr>
              <w:spacing w:line="256" w:lineRule="auto"/>
              <w:rPr>
                <w:rFonts w:ascii="Times New Roman CYR" w:eastAsia="SimSun" w:hAnsi="Times New Roman CYR" w:cs="Times New Roman CYR"/>
                <w:sz w:val="24"/>
                <w:szCs w:val="24"/>
                <w:lang w:eastAsia="ru-RU"/>
              </w:rPr>
            </w:pPr>
            <w:r>
              <w:rPr>
                <w:rFonts w:ascii="Times New Roman CYR" w:eastAsia="SimSun" w:hAnsi="Times New Roman CYR" w:cs="Times New Roman CYR"/>
                <w:sz w:val="22"/>
                <w:szCs w:val="22"/>
                <w:lang w:eastAsia="ru-RU"/>
              </w:rPr>
              <w:t>м.п.</w:t>
            </w:r>
          </w:p>
          <w:p w:rsidR="0090706F" w:rsidRDefault="0090706F">
            <w:pPr>
              <w:spacing w:line="256" w:lineRule="auto"/>
              <w:jc w:val="both"/>
              <w:rPr>
                <w:rFonts w:ascii="Times New Roman CYR" w:eastAsia="SimSun" w:hAnsi="Times New Roman CYR" w:cs="Times New Roman CYR"/>
                <w:sz w:val="24"/>
                <w:szCs w:val="24"/>
                <w:lang w:eastAsia="ru-RU"/>
              </w:rPr>
            </w:pPr>
          </w:p>
        </w:tc>
        <w:tc>
          <w:tcPr>
            <w:tcW w:w="4777" w:type="dxa"/>
          </w:tcPr>
          <w:p w:rsidR="00794354" w:rsidRPr="00794354" w:rsidRDefault="00794354" w:rsidP="00794354">
            <w:pPr>
              <w:jc w:val="both"/>
              <w:rPr>
                <w:rFonts w:ascii="Times New Roman" w:hAnsi="Times New Roman" w:cs="Times New Roman"/>
                <w:sz w:val="22"/>
                <w:szCs w:val="22"/>
              </w:rPr>
            </w:pPr>
            <w:r w:rsidRPr="00794354">
              <w:rPr>
                <w:rFonts w:ascii="Times New Roman" w:hAnsi="Times New Roman" w:cs="Times New Roman"/>
                <w:sz w:val="22"/>
                <w:szCs w:val="22"/>
              </w:rPr>
              <w:t>Заклад   дошкільної освіти  № 10  „Сонечко” Лубенської міської ради Лубенського району Полтавської області</w:t>
            </w:r>
          </w:p>
          <w:p w:rsidR="00794354" w:rsidRPr="00794354" w:rsidRDefault="00794354" w:rsidP="00794354">
            <w:pPr>
              <w:jc w:val="both"/>
              <w:rPr>
                <w:rFonts w:ascii="Times New Roman" w:hAnsi="Times New Roman" w:cs="Times New Roman"/>
                <w:sz w:val="22"/>
                <w:szCs w:val="22"/>
              </w:rPr>
            </w:pPr>
            <w:r w:rsidRPr="00794354">
              <w:rPr>
                <w:rFonts w:ascii="Times New Roman" w:hAnsi="Times New Roman" w:cs="Times New Roman"/>
                <w:sz w:val="22"/>
                <w:szCs w:val="22"/>
              </w:rPr>
              <w:t>37500, Полтавська область, м. Лубни,</w:t>
            </w:r>
          </w:p>
          <w:p w:rsidR="00794354" w:rsidRPr="00794354" w:rsidRDefault="00794354" w:rsidP="00794354">
            <w:pPr>
              <w:jc w:val="both"/>
              <w:rPr>
                <w:rFonts w:ascii="Times New Roman" w:hAnsi="Times New Roman" w:cs="Times New Roman"/>
                <w:sz w:val="22"/>
                <w:szCs w:val="22"/>
              </w:rPr>
            </w:pPr>
            <w:r w:rsidRPr="00794354">
              <w:rPr>
                <w:rFonts w:ascii="Times New Roman" w:hAnsi="Times New Roman" w:cs="Times New Roman"/>
                <w:sz w:val="22"/>
                <w:szCs w:val="22"/>
              </w:rPr>
              <w:t>вул. Григора Тютюнника, 13</w:t>
            </w:r>
          </w:p>
          <w:p w:rsidR="00794354" w:rsidRPr="00794354" w:rsidRDefault="00794354" w:rsidP="00794354">
            <w:pPr>
              <w:jc w:val="both"/>
              <w:rPr>
                <w:rFonts w:ascii="Times New Roman" w:hAnsi="Times New Roman" w:cs="Times New Roman"/>
                <w:sz w:val="22"/>
                <w:szCs w:val="22"/>
              </w:rPr>
            </w:pPr>
            <w:r w:rsidRPr="00794354">
              <w:rPr>
                <w:rFonts w:ascii="Times New Roman" w:hAnsi="Times New Roman" w:cs="Times New Roman"/>
                <w:sz w:val="22"/>
                <w:szCs w:val="22"/>
              </w:rPr>
              <w:t xml:space="preserve">код ЄДРПОУ </w:t>
            </w:r>
            <w:r w:rsidRPr="00794354">
              <w:rPr>
                <w:rFonts w:ascii="Times New Roman" w:hAnsi="Times New Roman" w:cs="Times New Roman"/>
                <w:color w:val="000000"/>
                <w:sz w:val="22"/>
                <w:szCs w:val="22"/>
              </w:rPr>
              <w:t>25165819</w:t>
            </w:r>
            <w:r w:rsidRPr="00794354">
              <w:rPr>
                <w:rFonts w:ascii="Times New Roman" w:hAnsi="Times New Roman" w:cs="Times New Roman"/>
                <w:sz w:val="22"/>
                <w:szCs w:val="22"/>
              </w:rPr>
              <w:t xml:space="preserve">  </w:t>
            </w:r>
          </w:p>
          <w:p w:rsidR="00794354" w:rsidRPr="00794354" w:rsidRDefault="00794354" w:rsidP="00794354">
            <w:pPr>
              <w:jc w:val="both"/>
              <w:rPr>
                <w:rFonts w:ascii="Times New Roman" w:hAnsi="Times New Roman" w:cs="Times New Roman"/>
                <w:color w:val="000000"/>
                <w:sz w:val="22"/>
                <w:szCs w:val="22"/>
              </w:rPr>
            </w:pPr>
            <w:r w:rsidRPr="00794354">
              <w:rPr>
                <w:rFonts w:ascii="Times New Roman" w:hAnsi="Times New Roman" w:cs="Times New Roman"/>
                <w:sz w:val="22"/>
                <w:szCs w:val="22"/>
              </w:rPr>
              <w:t xml:space="preserve">р/р </w:t>
            </w:r>
            <w:r w:rsidRPr="00794354">
              <w:rPr>
                <w:rFonts w:ascii="Times New Roman" w:hAnsi="Times New Roman" w:cs="Times New Roman"/>
                <w:sz w:val="22"/>
                <w:szCs w:val="22"/>
                <w:lang w:val="en-US"/>
              </w:rPr>
              <w:t>UA</w:t>
            </w:r>
            <w:r w:rsidRPr="00794354">
              <w:rPr>
                <w:rFonts w:ascii="Times New Roman" w:hAnsi="Times New Roman" w:cs="Times New Roman"/>
                <w:sz w:val="22"/>
                <w:szCs w:val="22"/>
              </w:rPr>
              <w:t>398201720344240004000080713</w:t>
            </w:r>
          </w:p>
          <w:p w:rsidR="00794354" w:rsidRPr="00794354" w:rsidRDefault="00794354" w:rsidP="00794354">
            <w:pPr>
              <w:jc w:val="both"/>
              <w:rPr>
                <w:rFonts w:ascii="Times New Roman" w:hAnsi="Times New Roman" w:cs="Times New Roman"/>
                <w:sz w:val="22"/>
                <w:szCs w:val="22"/>
                <w:lang w:val="ru-RU"/>
              </w:rPr>
            </w:pPr>
            <w:r w:rsidRPr="00794354">
              <w:rPr>
                <w:rFonts w:ascii="Times New Roman" w:hAnsi="Times New Roman" w:cs="Times New Roman"/>
                <w:sz w:val="22"/>
                <w:szCs w:val="22"/>
              </w:rPr>
              <w:t xml:space="preserve">в </w:t>
            </w:r>
            <w:r w:rsidRPr="00794354">
              <w:rPr>
                <w:rFonts w:ascii="Times New Roman" w:hAnsi="Times New Roman" w:cs="Times New Roman"/>
                <w:sz w:val="22"/>
                <w:szCs w:val="22"/>
                <w:lang w:val="ru-RU"/>
              </w:rPr>
              <w:t>Держказначейська служба України, м. Київ</w:t>
            </w:r>
          </w:p>
          <w:p w:rsidR="00794354" w:rsidRPr="00794354" w:rsidRDefault="00794354" w:rsidP="00794354">
            <w:pPr>
              <w:jc w:val="both"/>
              <w:rPr>
                <w:rFonts w:ascii="Times New Roman" w:hAnsi="Times New Roman" w:cs="Times New Roman"/>
                <w:sz w:val="22"/>
                <w:szCs w:val="22"/>
                <w:lang w:val="ru-RU"/>
              </w:rPr>
            </w:pPr>
            <w:r w:rsidRPr="00794354">
              <w:rPr>
                <w:rFonts w:ascii="Times New Roman" w:hAnsi="Times New Roman" w:cs="Times New Roman"/>
                <w:sz w:val="22"/>
                <w:szCs w:val="22"/>
              </w:rPr>
              <w:t>тел.(05361)74725</w:t>
            </w:r>
          </w:p>
          <w:p w:rsidR="00794354" w:rsidRPr="00794354" w:rsidRDefault="00794354" w:rsidP="00794354">
            <w:pPr>
              <w:jc w:val="both"/>
              <w:rPr>
                <w:rFonts w:ascii="Times New Roman" w:hAnsi="Times New Roman" w:cs="Times New Roman"/>
                <w:sz w:val="22"/>
                <w:szCs w:val="22"/>
                <w:lang w:val="ru-RU"/>
              </w:rPr>
            </w:pPr>
          </w:p>
          <w:p w:rsidR="00794354" w:rsidRPr="00794354" w:rsidRDefault="00794354" w:rsidP="00794354">
            <w:pPr>
              <w:jc w:val="both"/>
              <w:rPr>
                <w:rFonts w:ascii="Times New Roman" w:hAnsi="Times New Roman" w:cs="Times New Roman"/>
                <w:sz w:val="22"/>
                <w:szCs w:val="22"/>
              </w:rPr>
            </w:pPr>
          </w:p>
          <w:p w:rsidR="00794354" w:rsidRPr="00794354" w:rsidRDefault="00794354" w:rsidP="00794354">
            <w:pPr>
              <w:jc w:val="both"/>
              <w:rPr>
                <w:rFonts w:ascii="Times New Roman" w:hAnsi="Times New Roman" w:cs="Times New Roman"/>
                <w:sz w:val="22"/>
                <w:szCs w:val="22"/>
              </w:rPr>
            </w:pPr>
            <w:r w:rsidRPr="00794354">
              <w:rPr>
                <w:rFonts w:ascii="Times New Roman" w:hAnsi="Times New Roman" w:cs="Times New Roman"/>
                <w:sz w:val="22"/>
                <w:szCs w:val="22"/>
              </w:rPr>
              <w:t>_______________________ Кулій Л.П.</w:t>
            </w:r>
          </w:p>
          <w:p w:rsidR="0090706F" w:rsidRPr="00794354" w:rsidRDefault="00794354" w:rsidP="00794354">
            <w:pPr>
              <w:spacing w:line="256" w:lineRule="auto"/>
              <w:jc w:val="both"/>
              <w:rPr>
                <w:rFonts w:ascii="Times New Roman" w:eastAsia="SimSun" w:hAnsi="Times New Roman" w:cs="Times New Roman"/>
                <w:sz w:val="22"/>
                <w:szCs w:val="22"/>
                <w:vertAlign w:val="superscript"/>
                <w:lang w:eastAsia="ru-RU"/>
              </w:rPr>
            </w:pPr>
            <w:r w:rsidRPr="00794354">
              <w:rPr>
                <w:rFonts w:ascii="Times New Roman" w:hAnsi="Times New Roman" w:cs="Times New Roman"/>
                <w:sz w:val="22"/>
                <w:szCs w:val="22"/>
                <w:vertAlign w:val="superscript"/>
              </w:rPr>
              <w:t>(підпис, П. І. Б.)</w:t>
            </w:r>
          </w:p>
          <w:p w:rsidR="0090706F" w:rsidRPr="00794354" w:rsidRDefault="0090706F">
            <w:pPr>
              <w:spacing w:line="256" w:lineRule="auto"/>
              <w:rPr>
                <w:rFonts w:ascii="Times New Roman" w:eastAsia="SimSun" w:hAnsi="Times New Roman" w:cs="Times New Roman"/>
                <w:sz w:val="22"/>
                <w:szCs w:val="22"/>
                <w:lang w:eastAsia="ru-RU"/>
              </w:rPr>
            </w:pPr>
            <w:r w:rsidRPr="00794354">
              <w:rPr>
                <w:rFonts w:ascii="Times New Roman" w:eastAsia="SimSun" w:hAnsi="Times New Roman" w:cs="Times New Roman"/>
                <w:sz w:val="22"/>
                <w:szCs w:val="22"/>
                <w:lang w:eastAsia="ru-RU"/>
              </w:rPr>
              <w:t>м.п.</w:t>
            </w:r>
          </w:p>
          <w:p w:rsidR="0090706F" w:rsidRDefault="0090706F">
            <w:pPr>
              <w:spacing w:line="256" w:lineRule="auto"/>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90706F" w:rsidRDefault="0090706F"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постачання з </w:t>
      </w:r>
      <w:r w:rsidR="00794354">
        <w:rPr>
          <w:rFonts w:ascii="Times New Roman" w:eastAsia="SimSun" w:hAnsi="Times New Roman" w:cs="Times New Roman"/>
          <w:sz w:val="23"/>
          <w:szCs w:val="23"/>
          <w:lang w:eastAsia="ru-RU"/>
        </w:rPr>
        <w:t>01</w:t>
      </w:r>
      <w:r>
        <w:rPr>
          <w:rFonts w:ascii="Times New Roman" w:eastAsia="SimSun" w:hAnsi="Times New Roman" w:cs="Times New Roman"/>
          <w:sz w:val="23"/>
          <w:szCs w:val="23"/>
          <w:lang w:eastAsia="ru-RU"/>
        </w:rPr>
        <w:t>.</w:t>
      </w:r>
      <w:r w:rsidR="00794354">
        <w:rPr>
          <w:rFonts w:ascii="Times New Roman" w:eastAsia="SimSun" w:hAnsi="Times New Roman" w:cs="Times New Roman"/>
          <w:sz w:val="23"/>
          <w:szCs w:val="23"/>
          <w:lang w:eastAsia="ru-RU"/>
        </w:rPr>
        <w:t>01</w:t>
      </w:r>
      <w:r>
        <w:rPr>
          <w:rFonts w:ascii="Times New Roman" w:eastAsia="SimSun" w:hAnsi="Times New Roman" w:cs="Times New Roman"/>
          <w:sz w:val="23"/>
          <w:szCs w:val="23"/>
          <w:lang w:eastAsia="ru-RU"/>
        </w:rPr>
        <w:t>.20</w:t>
      </w:r>
      <w:r w:rsidR="00794354">
        <w:rPr>
          <w:rFonts w:ascii="Times New Roman" w:eastAsia="SimSun" w:hAnsi="Times New Roman" w:cs="Times New Roman"/>
          <w:sz w:val="23"/>
          <w:szCs w:val="23"/>
          <w:lang w:eastAsia="ru-RU"/>
        </w:rPr>
        <w:t>23</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tblPr>
      <w:tblGrid>
        <w:gridCol w:w="5102"/>
      </w:tblGrid>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90706F" w:rsidRDefault="0090706F" w:rsidP="00D3383B">
      <w:pPr>
        <w:ind w:left="5670"/>
        <w:rPr>
          <w:rFonts w:ascii="Times New Roman" w:eastAsia="SimSun" w:hAnsi="Times New Roman" w:cs="Times New Roman"/>
          <w:lang w:eastAsia="ru-RU"/>
        </w:rPr>
      </w:pPr>
    </w:p>
    <w:p w:rsidR="00D3383B" w:rsidRPr="00E00949" w:rsidRDefault="00D3383B" w:rsidP="00D3383B">
      <w:pPr>
        <w:ind w:left="5670"/>
        <w:rPr>
          <w:rFonts w:ascii="Times New Roman" w:eastAsia="SimSun" w:hAnsi="Times New Roman" w:cs="Times New Roman"/>
          <w:lang w:eastAsia="ru-RU"/>
        </w:rPr>
      </w:pPr>
      <w:bookmarkStart w:id="0" w:name="_GoBack"/>
      <w:bookmarkEnd w:id="0"/>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Default="00E64549" w:rsidP="00E64549">
      <w:pPr>
        <w:jc w:val="both"/>
        <w:rPr>
          <w:rFonts w:ascii="Times New Roman" w:hAnsi="Times New Roman" w:cs="Times New Roman"/>
          <w:sz w:val="22"/>
          <w:szCs w:val="22"/>
          <w:lang w:eastAsia="en-US"/>
        </w:rPr>
      </w:pPr>
      <w:r w:rsidRPr="00D35568">
        <w:rPr>
          <w:rFonts w:ascii="Times New Roman" w:hAnsi="Times New Roman" w:cs="Times New Roman"/>
          <w:sz w:val="24"/>
          <w:szCs w:val="24"/>
          <w:lang w:eastAsia="en-US"/>
        </w:rPr>
        <w:tab/>
      </w:r>
      <w:r>
        <w:rPr>
          <w:rFonts w:ascii="Times New Roman" w:hAnsi="Times New Roman" w:cs="Times New Roman"/>
          <w:sz w:val="22"/>
          <w:szCs w:val="22"/>
          <w:lang w:eastAsia="en-US"/>
        </w:rPr>
        <w:t xml:space="preserve">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 </w:t>
      </w:r>
    </w:p>
    <w:tbl>
      <w:tblPr>
        <w:tblW w:w="9536" w:type="dxa"/>
        <w:tblInd w:w="-150" w:type="dxa"/>
        <w:tblLayout w:type="fixed"/>
        <w:tblCellMar>
          <w:left w:w="40" w:type="dxa"/>
          <w:right w:w="40" w:type="dxa"/>
        </w:tblCellMar>
        <w:tblLook w:val="0000"/>
      </w:tblPr>
      <w:tblGrid>
        <w:gridCol w:w="2191"/>
        <w:gridCol w:w="7345"/>
      </w:tblGrid>
      <w:tr w:rsidR="00E64549" w:rsidRPr="00D35568"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 xml:space="preserve">Критерії, яким має відповідати </w:t>
            </w:r>
            <w:r>
              <w:rPr>
                <w:rStyle w:val="FontStyle11"/>
                <w:lang w:val="uk-UA" w:eastAsia="uk-UA"/>
              </w:rPr>
              <w:t>Споживач</w:t>
            </w:r>
            <w:r w:rsidRPr="00C137C6">
              <w:rPr>
                <w:rStyle w:val="FontStyle11"/>
                <w:lang w:val="uk-UA" w:eastAsia="uk-UA"/>
              </w:rPr>
              <w:t>, що обирає дану комерційну пропозицію</w:t>
            </w:r>
          </w:p>
        </w:tc>
        <w:tc>
          <w:tcPr>
            <w:tcW w:w="7345" w:type="dxa"/>
            <w:tcBorders>
              <w:top w:val="single" w:sz="6" w:space="0" w:color="auto"/>
              <w:left w:val="single" w:sz="6" w:space="0" w:color="auto"/>
              <w:bottom w:val="single" w:sz="6" w:space="0" w:color="auto"/>
              <w:right w:val="single" w:sz="6" w:space="0" w:color="auto"/>
            </w:tcBorders>
          </w:tcPr>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r>
            <w:r>
              <w:rPr>
                <w:rStyle w:val="FontStyle12"/>
                <w:lang w:val="uk-UA"/>
              </w:rPr>
              <w:t>Споживач</w:t>
            </w:r>
            <w:r w:rsidRPr="002C55ED">
              <w:rPr>
                <w:rStyle w:val="FontStyle12"/>
                <w:lang w:val="uk-UA"/>
              </w:rPr>
              <w:t xml:space="preserve"> є власником (користувачем) об'єкта;</w:t>
            </w:r>
          </w:p>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t>споживач приєднався до умов договору споживача про надання послуг з розподілу електричної енергії;</w:t>
            </w:r>
          </w:p>
          <w:p w:rsidR="00E64549" w:rsidRPr="002C55ED" w:rsidRDefault="00E64549" w:rsidP="00191173">
            <w:pPr>
              <w:shd w:val="clear" w:color="auto" w:fill="FFFFFF"/>
              <w:tabs>
                <w:tab w:val="left" w:pos="7233"/>
              </w:tabs>
              <w:ind w:right="103" w:firstLine="289"/>
              <w:jc w:val="both"/>
              <w:rPr>
                <w:rStyle w:val="FontStyle12"/>
              </w:rPr>
            </w:pPr>
            <w:r w:rsidRPr="002C55ED">
              <w:rPr>
                <w:rStyle w:val="FontStyle12"/>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64549" w:rsidRPr="00D42A92" w:rsidTr="00191173">
        <w:trPr>
          <w:trHeight w:val="367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Ціна</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За результатами закупівлі (останньої додаткової угоди) граничний розмір тарифу за фактично спожиту електричну енергію становить _____ грн. без урахування ПДВ та ______ грн. з ПДВ.</w:t>
            </w:r>
          </w:p>
          <w:p w:rsidR="00E64549" w:rsidRPr="00A24A46" w:rsidRDefault="00E64549" w:rsidP="00191173">
            <w:pPr>
              <w:shd w:val="clear" w:color="auto" w:fill="FFFFFF"/>
              <w:tabs>
                <w:tab w:val="left" w:pos="57"/>
              </w:tabs>
              <w:ind w:right="102"/>
              <w:jc w:val="both"/>
              <w:rPr>
                <w:rFonts w:ascii="Times New Roman" w:hAnsi="Times New Roman"/>
                <w:sz w:val="22"/>
                <w:szCs w:val="22"/>
              </w:rPr>
            </w:pPr>
            <w:r w:rsidRPr="00A24A46">
              <w:rPr>
                <w:rFonts w:ascii="Times New Roman" w:hAnsi="Times New Roman"/>
                <w:sz w:val="22"/>
                <w:szCs w:val="22"/>
              </w:rPr>
              <w:t>Ціна за фактично спожиту електричну енергію (без урахування ПДВ) розраховується за формулою:</w:t>
            </w:r>
          </w:p>
          <w:p w:rsidR="00E64549" w:rsidRPr="0054789A" w:rsidRDefault="00E64549" w:rsidP="00191173">
            <w:pPr>
              <w:pStyle w:val="Style1"/>
              <w:widowControl/>
              <w:spacing w:line="274" w:lineRule="exact"/>
              <w:ind w:left="720"/>
              <w:jc w:val="center"/>
              <w:rPr>
                <w:rFonts w:eastAsia="Times New Roman"/>
                <w:sz w:val="22"/>
                <w:szCs w:val="22"/>
                <w:lang w:val="uk-UA" w:eastAsia="uk-UA"/>
              </w:rPr>
            </w:pPr>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факт</w:t>
            </w:r>
            <w:r w:rsidRPr="0054789A">
              <w:rPr>
                <w:b/>
                <w:bCs/>
                <w:sz w:val="22"/>
                <w:szCs w:val="22"/>
                <w:lang w:val="uk-UA" w:eastAsia="uk-UA"/>
              </w:rPr>
              <w:t xml:space="preserve"> = </w:t>
            </w:r>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куп</w:t>
            </w:r>
            <w:r w:rsidRPr="0054789A">
              <w:rPr>
                <w:rFonts w:eastAsia="Times New Roman"/>
                <w:b/>
                <w:bCs/>
                <w:sz w:val="22"/>
                <w:szCs w:val="22"/>
                <w:lang w:val="uk-UA" w:eastAsia="uk-UA"/>
              </w:rPr>
              <w:t>+ Т</w:t>
            </w:r>
            <w:r w:rsidRPr="0054789A">
              <w:rPr>
                <w:rFonts w:eastAsia="Times New Roman"/>
                <w:b/>
                <w:bCs/>
                <w:sz w:val="22"/>
                <w:szCs w:val="22"/>
                <w:vertAlign w:val="subscript"/>
                <w:lang w:val="uk-UA" w:eastAsia="uk-UA"/>
              </w:rPr>
              <w:t>п</w:t>
            </w:r>
            <w:r w:rsidRPr="0054789A">
              <w:rPr>
                <w:b/>
                <w:bCs/>
                <w:sz w:val="22"/>
                <w:szCs w:val="22"/>
                <w:lang w:val="uk-UA" w:eastAsia="uk-UA"/>
              </w:rPr>
              <w:t>+</w:t>
            </w:r>
            <w:r>
              <w:rPr>
                <w:b/>
                <w:bCs/>
                <w:sz w:val="22"/>
                <w:szCs w:val="22"/>
                <w:lang w:val="uk-UA" w:eastAsia="uk-UA"/>
              </w:rPr>
              <w:t>В</w:t>
            </w:r>
            <w:r>
              <w:rPr>
                <w:b/>
                <w:bCs/>
                <w:sz w:val="22"/>
                <w:szCs w:val="22"/>
                <w:vertAlign w:val="subscript"/>
                <w:lang w:val="uk-UA" w:eastAsia="uk-UA"/>
              </w:rPr>
              <w:t>пост</w:t>
            </w:r>
            <w:r>
              <w:rPr>
                <w:rFonts w:eastAsia="Times New Roman"/>
                <w:b/>
                <w:bCs/>
                <w:sz w:val="22"/>
                <w:szCs w:val="22"/>
                <w:lang w:val="uk-UA" w:eastAsia="uk-UA"/>
              </w:rPr>
              <w:t>+</w:t>
            </w:r>
            <w:r w:rsidRPr="0054789A">
              <w:rPr>
                <w:rFonts w:eastAsia="Times New Roman"/>
                <w:b/>
                <w:bCs/>
                <w:sz w:val="22"/>
                <w:szCs w:val="22"/>
                <w:lang w:val="uk-UA" w:eastAsia="uk-UA"/>
              </w:rPr>
              <w:t>П</w:t>
            </w:r>
            <w:r w:rsidRPr="0054789A">
              <w:rPr>
                <w:rFonts w:eastAsia="Times New Roman"/>
                <w:b/>
                <w:bCs/>
                <w:sz w:val="22"/>
                <w:szCs w:val="22"/>
                <w:vertAlign w:val="subscript"/>
                <w:lang w:val="uk-UA" w:eastAsia="uk-UA"/>
              </w:rPr>
              <w:t>пост</w:t>
            </w:r>
            <w:r>
              <w:rPr>
                <w:b/>
                <w:bCs/>
                <w:sz w:val="22"/>
                <w:szCs w:val="22"/>
                <w:lang w:val="uk-UA" w:eastAsia="uk-UA"/>
              </w:rPr>
              <w:t>+Т</w:t>
            </w:r>
            <w:r>
              <w:rPr>
                <w:b/>
                <w:bCs/>
                <w:sz w:val="22"/>
                <w:szCs w:val="22"/>
                <w:vertAlign w:val="subscript"/>
                <w:lang w:val="uk-UA" w:eastAsia="uk-UA"/>
              </w:rPr>
              <w:t>р</w:t>
            </w:r>
            <w:r w:rsidRPr="0054789A">
              <w:rPr>
                <w:rFonts w:eastAsia="Times New Roman"/>
                <w:sz w:val="22"/>
                <w:szCs w:val="22"/>
                <w:lang w:val="uk-UA" w:eastAsia="uk-UA"/>
              </w:rPr>
              <w:t>, де</w:t>
            </w:r>
          </w:p>
          <w:p w:rsidR="00E64549" w:rsidRPr="00A8767C" w:rsidRDefault="00E64549" w:rsidP="00191173">
            <w:pPr>
              <w:shd w:val="clear" w:color="auto" w:fill="FFFFFF"/>
              <w:tabs>
                <w:tab w:val="left" w:pos="7942"/>
              </w:tabs>
              <w:ind w:right="102"/>
              <w:jc w:val="both"/>
              <w:rPr>
                <w:rFonts w:ascii="Times New Roman" w:hAnsi="Times New Roman" w:cs="Times New Roman"/>
                <w:sz w:val="22"/>
                <w:szCs w:val="22"/>
              </w:rPr>
            </w:pPr>
            <w:r w:rsidRPr="00A8767C">
              <w:rPr>
                <w:rFonts w:ascii="Times New Roman" w:hAnsi="Times New Roman" w:cs="Times New Roman"/>
                <w:b/>
                <w:sz w:val="22"/>
                <w:szCs w:val="22"/>
              </w:rPr>
              <w:t>Ц</w:t>
            </w:r>
            <w:r w:rsidRPr="00A8767C">
              <w:rPr>
                <w:rFonts w:ascii="Times New Roman" w:hAnsi="Times New Roman" w:cs="Times New Roman"/>
                <w:b/>
                <w:sz w:val="22"/>
                <w:szCs w:val="22"/>
                <w:vertAlign w:val="subscript"/>
              </w:rPr>
              <w:t>куп</w:t>
            </w:r>
            <w:r w:rsidRPr="00A8767C">
              <w:rPr>
                <w:rFonts w:ascii="Times New Roman" w:hAnsi="Times New Roman" w:cs="Times New Roman"/>
                <w:sz w:val="22"/>
                <w:szCs w:val="22"/>
              </w:rPr>
              <w:t xml:space="preserve"> – фактична ціна купівлі електричної енергії електропостачальником н</w:t>
            </w:r>
            <w:r>
              <w:rPr>
                <w:rFonts w:ascii="Times New Roman" w:hAnsi="Times New Roman" w:cs="Times New Roman"/>
                <w:sz w:val="22"/>
                <w:szCs w:val="22"/>
              </w:rPr>
              <w:t>а всіх сегментах ринку;</w:t>
            </w:r>
            <w:r>
              <w:rPr>
                <w:rFonts w:ascii="Times New Roman" w:hAnsi="Times New Roman" w:cs="Times New Roman"/>
                <w:sz w:val="22"/>
                <w:szCs w:val="22"/>
              </w:rPr>
              <w:br/>
            </w:r>
            <w:r w:rsidRPr="00322F10">
              <w:rPr>
                <w:rFonts w:ascii="Times New Roman" w:hAnsi="Times New Roman" w:cs="Times New Roman"/>
                <w:b/>
                <w:sz w:val="22"/>
                <w:szCs w:val="22"/>
              </w:rPr>
              <w:t>Т</w:t>
            </w:r>
            <w:r w:rsidRPr="00322F10">
              <w:rPr>
                <w:rFonts w:ascii="Times New Roman" w:hAnsi="Times New Roman" w:cs="Times New Roman"/>
                <w:b/>
                <w:sz w:val="22"/>
                <w:szCs w:val="22"/>
                <w:vertAlign w:val="subscript"/>
              </w:rPr>
              <w:t>п</w:t>
            </w:r>
            <w:r w:rsidRPr="00322F10">
              <w:rPr>
                <w:rFonts w:ascii="Times New Roman" w:hAnsi="Times New Roman" w:cs="Times New Roman"/>
                <w:sz w:val="22"/>
                <w:szCs w:val="22"/>
              </w:rPr>
              <w:t>– тариф на передачу електричної енергії оператора системи передачі (НЕК «Укренерго»), затверджений</w:t>
            </w:r>
            <w:r>
              <w:rPr>
                <w:rFonts w:ascii="Times New Roman" w:hAnsi="Times New Roman" w:cs="Times New Roman"/>
                <w:sz w:val="22"/>
                <w:szCs w:val="22"/>
              </w:rPr>
              <w:t xml:space="preserve"> Регулятором</w:t>
            </w:r>
            <w:r w:rsidRPr="00322F10">
              <w:rPr>
                <w:rFonts w:ascii="Times New Roman" w:hAnsi="Times New Roman" w:cs="Times New Roman"/>
                <w:sz w:val="22"/>
                <w:szCs w:val="22"/>
              </w:rPr>
              <w:t>;</w:t>
            </w:r>
            <w:r w:rsidRPr="00322F10">
              <w:rPr>
                <w:rFonts w:ascii="Times New Roman" w:hAnsi="Times New Roman" w:cs="Times New Roman"/>
                <w:sz w:val="22"/>
                <w:szCs w:val="22"/>
              </w:rPr>
              <w:br/>
            </w:r>
            <w:r w:rsidRPr="00A8767C">
              <w:rPr>
                <w:rFonts w:ascii="Times New Roman" w:hAnsi="Times New Roman" w:cs="Times New Roman"/>
                <w:b/>
                <w:sz w:val="22"/>
                <w:szCs w:val="22"/>
              </w:rPr>
              <w:t>В</w:t>
            </w:r>
            <w:r w:rsidRPr="00A8767C">
              <w:rPr>
                <w:rFonts w:ascii="Times New Roman" w:hAnsi="Times New Roman" w:cs="Times New Roman"/>
                <w:b/>
                <w:sz w:val="22"/>
                <w:szCs w:val="22"/>
                <w:vertAlign w:val="subscript"/>
              </w:rPr>
              <w:t>пост</w:t>
            </w:r>
            <w:r>
              <w:rPr>
                <w:rFonts w:ascii="Times New Roman" w:hAnsi="Times New Roman" w:cs="Times New Roman"/>
                <w:sz w:val="22"/>
                <w:szCs w:val="22"/>
              </w:rPr>
              <w:t xml:space="preserve">– </w:t>
            </w:r>
            <w:r w:rsidRPr="00A8767C">
              <w:rPr>
                <w:rFonts w:ascii="Times New Roman" w:hAnsi="Times New Roman" w:cs="Times New Roman"/>
                <w:sz w:val="22"/>
                <w:szCs w:val="22"/>
              </w:rPr>
              <w:t>витратипостачальника (плата за послуги оператора ринку, адміністратора розрахунків, оператора комерційного обліку, організатора аукціону; внески на регулювання НКРЕКП, витрати на фінансову гарантію та банківські послуги передбачені Правилами ринку; та інші обов`язкові витрати постачальника згідно з нормативними документами);</w:t>
            </w:r>
          </w:p>
          <w:p w:rsidR="00E64549" w:rsidRDefault="00E64549" w:rsidP="00191173">
            <w:pPr>
              <w:shd w:val="clear" w:color="auto" w:fill="FFFFFF"/>
              <w:tabs>
                <w:tab w:val="left" w:pos="7942"/>
              </w:tabs>
              <w:ind w:right="102"/>
              <w:jc w:val="both"/>
              <w:rPr>
                <w:rStyle w:val="FontStyle12"/>
              </w:rPr>
            </w:pPr>
            <w:r w:rsidRPr="00A8767C">
              <w:rPr>
                <w:rFonts w:ascii="Times New Roman" w:hAnsi="Times New Roman"/>
                <w:b/>
                <w:sz w:val="22"/>
                <w:szCs w:val="22"/>
              </w:rPr>
              <w:t>П</w:t>
            </w:r>
            <w:r w:rsidRPr="00A8767C">
              <w:rPr>
                <w:rFonts w:ascii="Times New Roman" w:hAnsi="Times New Roman"/>
                <w:b/>
                <w:sz w:val="22"/>
                <w:szCs w:val="22"/>
                <w:vertAlign w:val="subscript"/>
              </w:rPr>
              <w:t>пост</w:t>
            </w:r>
            <w:r>
              <w:rPr>
                <w:rFonts w:ascii="Times New Roman" w:hAnsi="Times New Roman"/>
                <w:sz w:val="22"/>
                <w:szCs w:val="22"/>
              </w:rPr>
              <w:t xml:space="preserve"> – складова  прибутковості Постачальника. Для цієї комерційної пропозиції </w:t>
            </w:r>
            <w:r>
              <w:rPr>
                <w:rStyle w:val="FontStyle12"/>
              </w:rPr>
              <w:t xml:space="preserve">____ грн. </w:t>
            </w:r>
          </w:p>
          <w:p w:rsidR="00E64549" w:rsidRDefault="00E64549" w:rsidP="00191173">
            <w:pPr>
              <w:pStyle w:val="Style1"/>
              <w:widowControl/>
              <w:spacing w:line="274" w:lineRule="exact"/>
              <w:ind w:left="5" w:hanging="5"/>
              <w:rPr>
                <w:rFonts w:eastAsia="Times New Roman"/>
                <w:sz w:val="22"/>
                <w:szCs w:val="22"/>
                <w:lang w:val="uk-UA"/>
              </w:rPr>
            </w:pPr>
            <w:r w:rsidRPr="00841164">
              <w:rPr>
                <w:b/>
                <w:sz w:val="22"/>
                <w:szCs w:val="22"/>
              </w:rPr>
              <w:t>Т</w:t>
            </w:r>
            <w:r w:rsidRPr="00841164">
              <w:rPr>
                <w:b/>
                <w:sz w:val="22"/>
                <w:szCs w:val="22"/>
                <w:vertAlign w:val="subscript"/>
              </w:rPr>
              <w:t>р</w:t>
            </w:r>
            <w:r>
              <w:rPr>
                <w:sz w:val="22"/>
                <w:szCs w:val="22"/>
              </w:rPr>
              <w:t xml:space="preserve"> – </w:t>
            </w:r>
            <w:r>
              <w:rPr>
                <w:rFonts w:eastAsia="Times New Roman"/>
                <w:sz w:val="22"/>
                <w:szCs w:val="22"/>
                <w:lang w:val="uk-UA"/>
              </w:rPr>
              <w:t>тариф на послуги з розподілу електричної енергії оператора системи розподілу, затверджений Регулятором;</w:t>
            </w:r>
          </w:p>
          <w:p w:rsidR="00E64549" w:rsidRPr="00C137C6" w:rsidRDefault="00E64549" w:rsidP="00191173">
            <w:pPr>
              <w:shd w:val="clear" w:color="auto" w:fill="FFFFFF"/>
              <w:tabs>
                <w:tab w:val="left" w:pos="7942"/>
              </w:tabs>
              <w:ind w:right="102" w:firstLine="288"/>
              <w:jc w:val="both"/>
              <w:rPr>
                <w:rFonts w:ascii="Times New Roman" w:hAnsi="Times New Roman" w:cs="Times New Roman"/>
                <w:sz w:val="22"/>
                <w:szCs w:val="22"/>
              </w:rPr>
            </w:pPr>
            <w:r w:rsidRPr="00C137C6">
              <w:rPr>
                <w:rFonts w:ascii="Times New Roman" w:hAnsi="Times New Roman" w:cs="Times New Roman"/>
                <w:sz w:val="22"/>
                <w:szCs w:val="22"/>
              </w:rPr>
              <w:t>Сума податку на додану вартість (ПДВ) нараховується згідно Податкового кодексу України.</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ind w:left="379" w:hanging="379"/>
              <w:rPr>
                <w:rStyle w:val="FontStyle11"/>
                <w:lang w:val="uk-UA" w:eastAsia="uk-UA"/>
              </w:rPr>
            </w:pPr>
            <w:r w:rsidRPr="00C137C6">
              <w:rPr>
                <w:rStyle w:val="FontStyle11"/>
                <w:lang w:val="uk-UA" w:eastAsia="uk-UA"/>
              </w:rPr>
              <w:t>Територія здійснення ліцензованої діяльності</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429"/>
              </w:tabs>
              <w:spacing w:line="240" w:lineRule="auto"/>
              <w:ind w:right="102"/>
              <w:rPr>
                <w:rStyle w:val="FontStyle12"/>
                <w:lang w:val="uk-UA" w:eastAsia="uk-UA"/>
              </w:rPr>
            </w:pPr>
            <w:r>
              <w:rPr>
                <w:sz w:val="22"/>
                <w:szCs w:val="22"/>
                <w:lang w:val="uk-UA"/>
              </w:rPr>
              <w:t>____________________</w:t>
            </w:r>
            <w:r w:rsidRPr="00C137C6">
              <w:rPr>
                <w:sz w:val="22"/>
                <w:szCs w:val="22"/>
                <w:lang w:val="uk-UA"/>
              </w:rPr>
              <w:t xml:space="preserve"> здійснює постачання електричної енергії на території ліцензованої діяльності з розподілу/передачі електричної енергії енергорозподільчих підприємств України</w:t>
            </w:r>
            <w:r>
              <w:rPr>
                <w:sz w:val="22"/>
                <w:szCs w:val="22"/>
                <w:lang w:val="uk-UA"/>
              </w:rPr>
              <w:t>.</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Розрахунковий період</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Календарний місяць з першого по останнє число включно.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Можливість застосування тарифних коефіцієнтів</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Не передбачено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Спосіб 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Pr>
                <w:sz w:val="22"/>
                <w:szCs w:val="22"/>
                <w:lang w:val="uk-UA"/>
              </w:rPr>
              <w:t>Б</w:t>
            </w:r>
            <w:r w:rsidRPr="00C72D84">
              <w:rPr>
                <w:sz w:val="22"/>
                <w:szCs w:val="22"/>
                <w:lang w:val="uk-UA"/>
              </w:rPr>
              <w:t>езготівкова форма оплати</w:t>
            </w:r>
            <w:r>
              <w:rPr>
                <w:sz w:val="22"/>
                <w:szCs w:val="22"/>
                <w:lang w:val="uk-UA"/>
              </w:rPr>
              <w:t xml:space="preserve"> на рахунок</w:t>
            </w:r>
            <w:r w:rsidRPr="00C72D84">
              <w:rPr>
                <w:sz w:val="22"/>
                <w:szCs w:val="22"/>
                <w:lang w:val="uk-UA"/>
              </w:rPr>
              <w:t xml:space="preserve"> Постачальника із спеціальним режимом використання.</w:t>
            </w:r>
          </w:p>
        </w:tc>
      </w:tr>
      <w:tr w:rsidR="00E64549" w:rsidRPr="00D35568" w:rsidTr="00191173">
        <w:trPr>
          <w:trHeight w:val="14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Терміни оплати</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7233"/>
              </w:tabs>
              <w:spacing w:line="240" w:lineRule="auto"/>
              <w:ind w:right="102" w:firstLine="289"/>
              <w:rPr>
                <w:rStyle w:val="FontStyle12"/>
                <w:lang w:val="uk-UA" w:eastAsia="uk-UA"/>
              </w:rPr>
            </w:pPr>
            <w:r w:rsidRPr="00C137C6">
              <w:rPr>
                <w:rStyle w:val="FontStyle12"/>
                <w:lang w:val="uk-UA" w:eastAsia="uk-UA"/>
              </w:rPr>
              <w:t xml:space="preserve">Оплата електричної енергії здійснюється Споживачем </w:t>
            </w:r>
            <w:r w:rsidRPr="002C55ED">
              <w:rPr>
                <w:sz w:val="22"/>
                <w:szCs w:val="22"/>
                <w:lang w:val="uk-UA" w:eastAsia="uk-UA"/>
              </w:rPr>
              <w:t>за фактично спожиту електроенергію</w:t>
            </w:r>
            <w:r w:rsidRPr="00C137C6">
              <w:rPr>
                <w:sz w:val="22"/>
                <w:szCs w:val="22"/>
                <w:lang w:val="uk-UA"/>
              </w:rPr>
              <w:t xml:space="preserve"> на підставі отриманого у Постачальника рахунку</w:t>
            </w:r>
            <w:r w:rsidRPr="006C61AB">
              <w:rPr>
                <w:iCs/>
                <w:sz w:val="22"/>
                <w:szCs w:val="22"/>
                <w:lang w:val="uk-UA"/>
              </w:rPr>
              <w:t xml:space="preserve"> протягом 5</w:t>
            </w:r>
            <w:r>
              <w:rPr>
                <w:iCs/>
                <w:sz w:val="22"/>
                <w:szCs w:val="22"/>
                <w:lang w:val="uk-UA"/>
              </w:rPr>
              <w:t>-ти</w:t>
            </w:r>
            <w:r w:rsidRPr="006C61AB">
              <w:rPr>
                <w:iCs/>
                <w:sz w:val="22"/>
                <w:szCs w:val="22"/>
                <w:lang w:val="uk-UA"/>
              </w:rPr>
              <w:t xml:space="preserve"> робочих днів від дня його </w:t>
            </w:r>
            <w:r w:rsidRPr="006C61AB">
              <w:rPr>
                <w:sz w:val="22"/>
                <w:szCs w:val="22"/>
                <w:lang w:val="uk-UA"/>
              </w:rPr>
              <w:t>отримання</w:t>
            </w:r>
            <w:r>
              <w:rPr>
                <w:sz w:val="22"/>
                <w:szCs w:val="22"/>
                <w:lang w:val="uk-UA"/>
              </w:rPr>
              <w:t>, але</w:t>
            </w:r>
            <w:r w:rsidRPr="002C55ED">
              <w:rPr>
                <w:rStyle w:val="FontStyle12"/>
                <w:lang w:val="uk-UA" w:eastAsia="uk-UA"/>
              </w:rPr>
              <w:t xml:space="preserve"> не пізніше </w:t>
            </w:r>
            <w:r>
              <w:rPr>
                <w:rStyle w:val="FontStyle12"/>
                <w:lang w:val="uk-UA" w:eastAsia="uk-UA"/>
              </w:rPr>
              <w:t xml:space="preserve">14:00 години </w:t>
            </w:r>
            <w:r w:rsidRPr="00EE7E14">
              <w:rPr>
                <w:rStyle w:val="FontStyle12"/>
                <w:lang w:val="uk-UA" w:eastAsia="uk-UA"/>
              </w:rPr>
              <w:t>25 ч</w:t>
            </w:r>
            <w:r>
              <w:rPr>
                <w:rStyle w:val="FontStyle12"/>
                <w:lang w:val="uk-UA" w:eastAsia="uk-UA"/>
              </w:rPr>
              <w:t>исла,</w:t>
            </w:r>
            <w:r w:rsidRPr="00C137C6">
              <w:rPr>
                <w:rStyle w:val="FontStyle12"/>
                <w:lang w:val="uk-UA" w:eastAsia="uk-UA"/>
              </w:rPr>
              <w:t>на рахунок із спеціальним режимом використання, який зазначений у Договорі та/або розрахункових документах Постачальника</w:t>
            </w:r>
            <w:r w:rsidRPr="002C55ED">
              <w:rPr>
                <w:rStyle w:val="FontStyle12"/>
                <w:lang w:val="uk-UA" w:eastAsia="uk-UA"/>
              </w:rPr>
              <w:t>.</w:t>
            </w:r>
          </w:p>
          <w:p w:rsidR="00E64549" w:rsidRPr="002C55ED" w:rsidRDefault="00E64549" w:rsidP="00191173">
            <w:pPr>
              <w:pStyle w:val="Style1"/>
              <w:widowControl/>
              <w:tabs>
                <w:tab w:val="left" w:pos="7233"/>
              </w:tabs>
              <w:spacing w:line="240" w:lineRule="auto"/>
              <w:ind w:right="102" w:firstLine="289"/>
              <w:rPr>
                <w:rStyle w:val="FontStyle12"/>
                <w:lang w:val="uk-UA" w:eastAsia="uk-UA"/>
              </w:rPr>
            </w:pPr>
            <w:r w:rsidRPr="00C137C6">
              <w:rPr>
                <w:bCs/>
                <w:iCs/>
                <w:sz w:val="22"/>
                <w:szCs w:val="22"/>
                <w:lang w:val="uk-UA"/>
              </w:rPr>
              <w:t>Датою здійснення оплати є дата надходження коштів на рахунок Постачальника.</w:t>
            </w:r>
          </w:p>
        </w:tc>
      </w:tr>
      <w:tr w:rsidR="00E64549" w:rsidRPr="00B13D41"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102"/>
              <w:jc w:val="center"/>
              <w:rPr>
                <w:rFonts w:ascii="Times New Roman" w:hAnsi="Times New Roman" w:cs="Times New Roman"/>
                <w:b/>
                <w:bCs/>
                <w:spacing w:val="-8"/>
                <w:sz w:val="22"/>
                <w:szCs w:val="22"/>
              </w:rPr>
            </w:pPr>
            <w:r w:rsidRPr="006C61AB">
              <w:rPr>
                <w:rFonts w:ascii="Times New Roman" w:hAnsi="Times New Roman" w:cs="Times New Roman"/>
                <w:b/>
                <w:iCs/>
                <w:sz w:val="22"/>
                <w:szCs w:val="22"/>
              </w:rPr>
              <w:t>Подання щомісячної відомості про очікувані обсяги споживання</w:t>
            </w:r>
          </w:p>
        </w:tc>
        <w:tc>
          <w:tcPr>
            <w:tcW w:w="7345" w:type="dxa"/>
            <w:tcBorders>
              <w:top w:val="single" w:sz="6" w:space="0" w:color="auto"/>
              <w:left w:val="single" w:sz="6" w:space="0" w:color="auto"/>
              <w:bottom w:val="single" w:sz="6" w:space="0" w:color="auto"/>
              <w:right w:val="single" w:sz="6" w:space="0" w:color="auto"/>
            </w:tcBorders>
          </w:tcPr>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Щороку до 01 листопада Споживач надає Оператору системи розподілу та Постачальнику в письмовій формі відомість про очікувані обсяги споживання електричної енергії на наступний календарний рік з розбивкою по місяцях та тарифних групах.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Щомісячно до 15-го числа місяця (включно),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 обліку відповідно до ЕІС кодів.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Якщо Споживач не надав відомості про очікувані обсяги споживання електричної енергії, Постачальник має право вважати дійсними обсяги споживання, які Споживач надав Постачальнику останніми, або обсяги які були спожиті за останній розрахунковий місяць, в залежності від того який обсяг був більший.</w:t>
            </w:r>
          </w:p>
        </w:tc>
      </w:tr>
      <w:tr w:rsidR="00E64549" w:rsidRPr="002C55ED" w:rsidTr="00191173">
        <w:trPr>
          <w:trHeight w:val="16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Коригування замовлених обсягів</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tabs>
                <w:tab w:val="left" w:pos="7233"/>
              </w:tabs>
              <w:ind w:right="102" w:firstLine="318"/>
              <w:jc w:val="both"/>
              <w:rPr>
                <w:rFonts w:ascii="Times New Roman" w:hAnsi="Times New Roman" w:cs="Times New Roman"/>
                <w:iCs/>
                <w:sz w:val="22"/>
                <w:szCs w:val="22"/>
              </w:rPr>
            </w:pPr>
            <w:r w:rsidRPr="006C61AB">
              <w:rPr>
                <w:rFonts w:ascii="Times New Roman" w:eastAsiaTheme="minorHAnsi" w:hAnsi="Times New Roman" w:cs="Times New Roman"/>
                <w:sz w:val="22"/>
                <w:szCs w:val="22"/>
                <w:lang w:eastAsia="en-US"/>
              </w:rPr>
              <w:t xml:space="preserve">  В разі необхідності Споживач може скоригувати замовлений обсяг купівлі електричної енергії до 14 числа поточного  місяця. Відомості про скориговані обсяги купівлі електричної енергії </w:t>
            </w:r>
            <w:r w:rsidRPr="006C61AB">
              <w:rPr>
                <w:rFonts w:ascii="Times New Roman" w:hAnsi="Times New Roman" w:cs="Times New Roman"/>
                <w:iCs/>
                <w:sz w:val="22"/>
                <w:szCs w:val="22"/>
              </w:rPr>
              <w:t xml:space="preserve">Споживач надає Постачальнику в письмовій формі. </w:t>
            </w:r>
          </w:p>
          <w:p w:rsidR="00E64549" w:rsidRPr="00B666C6" w:rsidRDefault="00E64549" w:rsidP="00191173">
            <w:pPr>
              <w:tabs>
                <w:tab w:val="left" w:pos="7233"/>
              </w:tabs>
              <w:ind w:right="102" w:firstLine="318"/>
              <w:jc w:val="both"/>
              <w:rPr>
                <w:rFonts w:ascii="Times New Roman" w:eastAsiaTheme="minorHAnsi" w:hAnsi="Times New Roman" w:cs="Times New Roman"/>
                <w:sz w:val="22"/>
                <w:szCs w:val="22"/>
                <w:lang w:eastAsia="en-US"/>
              </w:rPr>
            </w:pPr>
            <w:r w:rsidRPr="00B666C6">
              <w:rPr>
                <w:rFonts w:ascii="Times New Roman" w:eastAsiaTheme="minorHAnsi" w:hAnsi="Times New Roman" w:cs="Times New Roman"/>
                <w:sz w:val="22"/>
                <w:szCs w:val="22"/>
                <w:lang w:eastAsia="en-US"/>
              </w:rPr>
              <w:t>Оплата вартості додатково замовлених обсягів купівлі електричної енергії здійснюється Споживачем самостійно до 8</w:t>
            </w:r>
            <w:r>
              <w:rPr>
                <w:rFonts w:ascii="Times New Roman" w:eastAsiaTheme="minorHAnsi" w:hAnsi="Times New Roman" w:cs="Times New Roman"/>
                <w:sz w:val="22"/>
                <w:szCs w:val="22"/>
                <w:lang w:eastAsia="en-US"/>
              </w:rPr>
              <w:t>:</w:t>
            </w:r>
            <w:r w:rsidRPr="00B666C6">
              <w:rPr>
                <w:rFonts w:ascii="Times New Roman" w:eastAsiaTheme="minorHAnsi" w:hAnsi="Times New Roman" w:cs="Times New Roman"/>
                <w:sz w:val="22"/>
                <w:szCs w:val="22"/>
                <w:lang w:eastAsia="en-US"/>
              </w:rPr>
              <w:t>00 години дня,  що передує дню споживання додатково замовлених обсягів.</w:t>
            </w:r>
          </w:p>
          <w:p w:rsidR="00E64549" w:rsidRPr="00882262" w:rsidRDefault="00E64549" w:rsidP="00191173">
            <w:pPr>
              <w:pStyle w:val="Style1"/>
              <w:widowControl/>
              <w:tabs>
                <w:tab w:val="left" w:pos="7233"/>
              </w:tabs>
              <w:spacing w:line="240" w:lineRule="auto"/>
              <w:ind w:right="102" w:firstLine="318"/>
              <w:rPr>
                <w:rStyle w:val="FontStyle12"/>
                <w:rFonts w:eastAsiaTheme="minorHAnsi"/>
                <w:lang w:val="uk-UA" w:eastAsia="en-US"/>
              </w:rPr>
            </w:pPr>
            <w:r w:rsidRPr="006C61AB">
              <w:rPr>
                <w:rFonts w:eastAsiaTheme="minorHAnsi"/>
                <w:sz w:val="22"/>
                <w:szCs w:val="22"/>
                <w:lang w:val="uk-UA" w:eastAsia="en-US"/>
              </w:rPr>
              <w:t>Скориговані обсяги будуть враховуватись з 15 числа поточного</w:t>
            </w:r>
            <w:r>
              <w:rPr>
                <w:rFonts w:eastAsiaTheme="minorHAnsi"/>
                <w:sz w:val="22"/>
                <w:szCs w:val="22"/>
                <w:lang w:val="uk-UA" w:eastAsia="en-US"/>
              </w:rPr>
              <w:t xml:space="preserve"> місяця</w:t>
            </w:r>
            <w:r w:rsidRPr="006C61AB">
              <w:rPr>
                <w:rFonts w:eastAsiaTheme="minorHAnsi"/>
                <w:sz w:val="22"/>
                <w:szCs w:val="22"/>
                <w:lang w:val="uk-UA" w:eastAsia="en-US"/>
              </w:rPr>
              <w:t xml:space="preserve">. </w:t>
            </w:r>
          </w:p>
        </w:tc>
      </w:tr>
      <w:tr w:rsidR="00E64549" w:rsidRPr="002C55ED" w:rsidTr="00191173">
        <w:trPr>
          <w:trHeight w:val="806"/>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b/>
                <w:iCs/>
                <w:sz w:val="22"/>
                <w:szCs w:val="22"/>
                <w:lang w:val="uk-UA"/>
              </w:rPr>
              <w:t xml:space="preserve">Штраф за відхилення фактичного споживання від замовленого обсягу </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spacing w:line="278" w:lineRule="exact"/>
              <w:ind w:right="230" w:firstLine="341"/>
              <w:jc w:val="both"/>
              <w:rPr>
                <w:rFonts w:ascii="Times New Roman" w:hAnsi="Times New Roman" w:cs="Times New Roman"/>
                <w:sz w:val="22"/>
                <w:szCs w:val="22"/>
              </w:rPr>
            </w:pPr>
          </w:p>
          <w:p w:rsidR="00E64549" w:rsidRPr="007235C5" w:rsidRDefault="00E64549" w:rsidP="00191173">
            <w:pPr>
              <w:shd w:val="clear" w:color="auto" w:fill="FFFFFF"/>
              <w:spacing w:line="278" w:lineRule="exact"/>
              <w:ind w:right="230" w:firstLine="341"/>
              <w:jc w:val="both"/>
              <w:rPr>
                <w:rFonts w:ascii="Times New Roman" w:hAnsi="Times New Roman" w:cs="Times New Roman"/>
              </w:rPr>
            </w:pPr>
            <w:r w:rsidRPr="007235C5">
              <w:rPr>
                <w:rFonts w:ascii="Times New Roman" w:hAnsi="Times New Roman" w:cs="Times New Roman"/>
                <w:iCs/>
                <w:sz w:val="22"/>
                <w:szCs w:val="22"/>
              </w:rPr>
              <w:t>Не</w:t>
            </w:r>
            <w:r>
              <w:rPr>
                <w:rFonts w:ascii="Times New Roman" w:hAnsi="Times New Roman" w:cs="Times New Roman"/>
                <w:iCs/>
                <w:sz w:val="22"/>
                <w:szCs w:val="22"/>
              </w:rPr>
              <w:t xml:space="preserve"> застосовується</w:t>
            </w:r>
          </w:p>
        </w:tc>
      </w:tr>
      <w:tr w:rsidR="00E64549" w:rsidRPr="002C55ED" w:rsidTr="00191173">
        <w:trPr>
          <w:trHeight w:val="201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Строк надання рахунку за спожиту</w:t>
            </w:r>
          </w:p>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електричну енергію та строк його оплати</w:t>
            </w:r>
          </w:p>
        </w:tc>
        <w:tc>
          <w:tcPr>
            <w:tcW w:w="7345" w:type="dxa"/>
            <w:tcBorders>
              <w:top w:val="single" w:sz="6" w:space="0" w:color="auto"/>
              <w:left w:val="single" w:sz="6" w:space="0" w:color="auto"/>
              <w:bottom w:val="single" w:sz="6" w:space="0" w:color="auto"/>
              <w:right w:val="single" w:sz="6" w:space="0" w:color="auto"/>
            </w:tcBorders>
          </w:tcPr>
          <w:p w:rsidR="00E64549" w:rsidRPr="00D701EC" w:rsidRDefault="00E64549" w:rsidP="00191173">
            <w:pPr>
              <w:pStyle w:val="Style1"/>
              <w:widowControl/>
              <w:tabs>
                <w:tab w:val="left" w:pos="7233"/>
              </w:tabs>
              <w:ind w:right="102" w:firstLine="318"/>
              <w:rPr>
                <w:rStyle w:val="FontStyle12"/>
                <w:lang w:val="uk-UA" w:eastAsia="uk-UA"/>
              </w:rPr>
            </w:pPr>
            <w:r w:rsidRPr="00D701EC">
              <w:rPr>
                <w:rStyle w:val="FontStyle12"/>
                <w:lang w:val="uk-UA" w:eastAsia="uk-UA"/>
              </w:rPr>
              <w:t>Постачальник до 12 числа (включно) місяця, наступного за розрахунковим,  оформлює рахунок на оплату за фактично спожиту електричну енергію та Акт купівлі-продажу електричної енергії та в цей же строк надає їх Споживачу. Якщо Споживач не повернув підписаний Акт купівлі-</w:t>
            </w:r>
            <w:r w:rsidR="005721C8">
              <w:rPr>
                <w:rStyle w:val="FontStyle12"/>
                <w:lang w:val="uk-UA" w:eastAsia="uk-UA"/>
              </w:rPr>
              <w:t>продажу Постачальнику протягом 10</w:t>
            </w:r>
            <w:r w:rsidRPr="00D701EC">
              <w:rPr>
                <w:rStyle w:val="FontStyle12"/>
                <w:lang w:val="uk-UA" w:eastAsia="uk-UA"/>
              </w:rPr>
              <w:t xml:space="preserve">-ти робочих днів, або не надав повідомлення про наявність розбіжностей, такий Акт купівлі-продажу вважається погоджений сторонами.   </w:t>
            </w:r>
          </w:p>
          <w:p w:rsidR="00E64549" w:rsidRPr="006C61AB" w:rsidRDefault="00E64549" w:rsidP="00191173">
            <w:pPr>
              <w:pStyle w:val="Style1"/>
              <w:widowControl/>
              <w:tabs>
                <w:tab w:val="left" w:pos="7233"/>
              </w:tabs>
              <w:spacing w:line="240" w:lineRule="auto"/>
              <w:ind w:right="102" w:firstLine="318"/>
              <w:rPr>
                <w:rStyle w:val="FontStyle12"/>
                <w:lang w:val="uk-UA" w:eastAsia="uk-UA"/>
              </w:rPr>
            </w:pPr>
            <w:r w:rsidRPr="00D701EC">
              <w:rPr>
                <w:rStyle w:val="FontStyle12"/>
                <w:lang w:val="uk-UA" w:eastAsia="uk-UA"/>
              </w:rPr>
              <w:t xml:space="preserve">     Оплата рахунка за фактично спожиту електричну енергію має бути здійснена Споживачем протягом 5-ти робочих днів від дня його отримання.</w:t>
            </w:r>
          </w:p>
        </w:tc>
      </w:tr>
      <w:tr w:rsidR="00E64549" w:rsidRPr="002C55ED" w:rsidTr="00191173">
        <w:trPr>
          <w:trHeight w:val="202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5"/>
              <w:jc w:val="center"/>
              <w:rPr>
                <w:rFonts w:ascii="Times New Roman" w:hAnsi="Times New Roman" w:cs="Times New Roman"/>
                <w:sz w:val="22"/>
                <w:szCs w:val="22"/>
              </w:rPr>
            </w:pPr>
            <w:r w:rsidRPr="006C61AB">
              <w:rPr>
                <w:rFonts w:ascii="Times New Roman" w:hAnsi="Times New Roman" w:cs="Times New Roman"/>
                <w:b/>
                <w:bCs/>
                <w:sz w:val="22"/>
                <w:szCs w:val="22"/>
              </w:rPr>
              <w:t>Спосіб отримання рахунку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Споживач отримує рахунок та акт в зручний для нього спосіб:</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Веб-сервіс «Paperless»</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«М.Е.Dос»</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«Вчасно»      </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електронною поштою;</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поштовим зв’язком;</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 Центрах Обслуговування Споживачів;</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іншим зручним способом.</w:t>
            </w:r>
          </w:p>
          <w:p w:rsidR="00E64549" w:rsidRPr="00C82FDB" w:rsidRDefault="00E64549" w:rsidP="00191173">
            <w:pPr>
              <w:shd w:val="clear" w:color="auto" w:fill="FFFFFF"/>
              <w:ind w:left="102" w:firstLine="258"/>
              <w:jc w:val="both"/>
              <w:rPr>
                <w:rFonts w:ascii="Times New Roman" w:hAnsi="Times New Roman" w:cs="Times New Roman"/>
                <w:sz w:val="22"/>
                <w:szCs w:val="22"/>
              </w:rPr>
            </w:pPr>
            <w:r w:rsidRPr="005022E1">
              <w:rPr>
                <w:rFonts w:ascii="Times New Roman" w:hAnsi="Times New Roman" w:cs="Times New Roman"/>
                <w:sz w:val="22"/>
                <w:szCs w:val="22"/>
              </w:rPr>
              <w:t>У разі неотримання Споживачем рахунку у визначені цією комерційною пропозицією строки не з вини Постачальника, рахунок за фактично спожиту електричну енергію вважається отриманим Споживачем 12 числа місяця, наступного за звітним.</w:t>
            </w:r>
          </w:p>
        </w:tc>
      </w:tr>
      <w:tr w:rsidR="00E64549" w:rsidRPr="002C55ED"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Pr>
                <w:rStyle w:val="FontStyle11"/>
                <w:lang w:val="uk-UA" w:eastAsia="uk-UA"/>
              </w:rPr>
              <w:t>Розмір пені за порушення строку</w:t>
            </w:r>
            <w:r w:rsidRPr="00C137C6">
              <w:rPr>
                <w:rStyle w:val="FontStyle11"/>
                <w:lang w:val="uk-UA" w:eastAsia="uk-UA"/>
              </w:rPr>
              <w:t xml:space="preserve"> 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1"/>
              <w:widowControl/>
              <w:tabs>
                <w:tab w:val="left" w:pos="7233"/>
              </w:tabs>
              <w:spacing w:line="240" w:lineRule="auto"/>
              <w:ind w:right="102" w:firstLine="385"/>
              <w:jc w:val="left"/>
              <w:rPr>
                <w:rStyle w:val="FontStyle12"/>
                <w:lang w:val="uk-UA" w:eastAsia="uk-UA"/>
              </w:rPr>
            </w:pPr>
            <w:r>
              <w:rPr>
                <w:rStyle w:val="FontStyle12"/>
                <w:lang w:val="uk-UA" w:eastAsia="uk-UA"/>
              </w:rPr>
              <w:t>За порушення умов та термінів оплати згідно договору та чинного законодавства.</w:t>
            </w:r>
          </w:p>
        </w:tc>
      </w:tr>
      <w:tr w:rsidR="00E64549" w:rsidRPr="002C55ED" w:rsidTr="00191173">
        <w:trPr>
          <w:trHeight w:val="59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Штраф за дострокове припинення дії Договору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7"/>
              <w:widowControl/>
              <w:tabs>
                <w:tab w:val="left" w:pos="7233"/>
              </w:tabs>
              <w:spacing w:line="240" w:lineRule="auto"/>
              <w:ind w:right="102" w:firstLine="385"/>
              <w:rPr>
                <w:rStyle w:val="FontStyle12"/>
                <w:lang w:val="uk-UA" w:eastAsia="uk-UA"/>
              </w:rPr>
            </w:pPr>
            <w:r w:rsidRPr="00C137C6">
              <w:rPr>
                <w:iCs/>
                <w:sz w:val="22"/>
                <w:szCs w:val="22"/>
                <w:lang w:val="uk-UA"/>
              </w:rPr>
              <w:t xml:space="preserve">Не передбачено </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надання пільг, субсидій</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firstLine="385"/>
              <w:rPr>
                <w:rStyle w:val="FontStyle12"/>
                <w:sz w:val="21"/>
                <w:szCs w:val="21"/>
                <w:lang w:val="uk-UA" w:eastAsia="uk-UA"/>
              </w:rPr>
            </w:pPr>
            <w:r w:rsidRPr="0070570F">
              <w:rPr>
                <w:rStyle w:val="FontStyle12"/>
                <w:sz w:val="21"/>
                <w:szCs w:val="21"/>
                <w:lang w:val="uk-UA" w:eastAsia="uk-UA"/>
              </w:rPr>
              <w:t>Не надаються.</w:t>
            </w:r>
          </w:p>
        </w:tc>
      </w:tr>
      <w:tr w:rsidR="00E64549" w:rsidRPr="00B13D41" w:rsidTr="00191173">
        <w:trPr>
          <w:trHeight w:val="2221"/>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постачання захищеним Споживачам</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sz w:val="21"/>
                <w:szCs w:val="21"/>
                <w:lang w:val="uk-UA"/>
              </w:rPr>
            </w:pPr>
            <w:r w:rsidRPr="0070570F">
              <w:rPr>
                <w:sz w:val="21"/>
                <w:szCs w:val="21"/>
                <w:lang w:val="uk-UA"/>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rPr>
            </w:pPr>
            <w:r w:rsidRPr="0070570F">
              <w:rPr>
                <w:sz w:val="21"/>
                <w:szCs w:val="21"/>
                <w:lang w:val="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E64549" w:rsidRPr="002C55ED" w:rsidTr="00191173">
        <w:trPr>
          <w:trHeight w:val="1216"/>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Розмір компенсації Споживачу за недодержання Постачальником комерційної якості послуг</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E64549" w:rsidRPr="002C55ED" w:rsidTr="00191173">
        <w:trPr>
          <w:trHeight w:val="3019"/>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 дії Договору</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 xml:space="preserve">Договір набирає чинності з дня, наступного за днем отримання                                             </w:t>
            </w:r>
            <w:r w:rsidRPr="0070570F">
              <w:rPr>
                <w:rStyle w:val="FontStyle11"/>
                <w:sz w:val="21"/>
                <w:szCs w:val="21"/>
                <w:lang w:val="uk-UA" w:eastAsia="uk-UA"/>
              </w:rPr>
              <w:t>______________-</w:t>
            </w:r>
            <w:r w:rsidRPr="0070570F">
              <w:rPr>
                <w:rStyle w:val="FontStyle12"/>
                <w:sz w:val="21"/>
                <w:szCs w:val="21"/>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70570F">
              <w:rPr>
                <w:rStyle w:val="FontStyle11"/>
                <w:sz w:val="21"/>
                <w:szCs w:val="21"/>
                <w:lang w:val="uk-UA" w:eastAsia="uk-UA"/>
              </w:rPr>
              <w:t xml:space="preserve">Комерційної пропозиції ____. </w:t>
            </w:r>
            <w:r w:rsidRPr="00794354">
              <w:rPr>
                <w:rStyle w:val="FontStyle11"/>
                <w:b w:val="0"/>
                <w:sz w:val="21"/>
                <w:szCs w:val="21"/>
                <w:lang w:val="uk-UA" w:eastAsia="uk-UA"/>
              </w:rPr>
              <w:t>Я</w:t>
            </w:r>
            <w:r w:rsidRPr="00794354">
              <w:rPr>
                <w:rStyle w:val="FontStyle12"/>
                <w:sz w:val="21"/>
                <w:szCs w:val="21"/>
                <w:lang w:val="uk-UA" w:eastAsia="uk-UA"/>
              </w:rPr>
              <w:t>кщ</w:t>
            </w:r>
            <w:r w:rsidRPr="0070570F">
              <w:rPr>
                <w:rStyle w:val="FontStyle12"/>
                <w:sz w:val="21"/>
                <w:szCs w:val="21"/>
                <w:lang w:val="uk-UA" w:eastAsia="uk-UA"/>
              </w:rPr>
              <w:t xml:space="preserve">о протягом трьох робочих днів після отримання заяви-приєднання Споживачу не буде повідомлено про невідповідність його критеріям обраній комерційній пропозиції, вона вважається прийнятою Постачальником. </w:t>
            </w:r>
          </w:p>
          <w:p w:rsidR="00E64549" w:rsidRPr="0070570F" w:rsidRDefault="00E64549" w:rsidP="00191173">
            <w:pPr>
              <w:pStyle w:val="Style7"/>
              <w:widowControl/>
              <w:tabs>
                <w:tab w:val="left" w:pos="7233"/>
              </w:tabs>
              <w:spacing w:line="240" w:lineRule="auto"/>
              <w:ind w:right="102" w:firstLine="385"/>
              <w:jc w:val="both"/>
              <w:rPr>
                <w:sz w:val="21"/>
                <w:szCs w:val="21"/>
              </w:rPr>
            </w:pPr>
            <w:r w:rsidRPr="0070570F">
              <w:rPr>
                <w:sz w:val="21"/>
                <w:szCs w:val="21"/>
                <w:lang w:val="uk-UA"/>
              </w:rPr>
              <w:t>Договір може бути розірвано в інший термін за ініціативою однієї із Сторін у порядку, визначеному чинним законодавством України, але в будь-якому випадку Договір діє до повного виконання Сторонами всіх своїх зобов`язань.</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розподілу/передачі електричної енергії, то постачання здійснюється після відновлення, у встановленому законодавством порядку, надання послуг з розподілу/передачі.</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0F7943" w:rsidRDefault="00E64549" w:rsidP="00191173">
            <w:pPr>
              <w:pStyle w:val="Style5"/>
              <w:widowControl/>
              <w:spacing w:line="240" w:lineRule="auto"/>
              <w:rPr>
                <w:rStyle w:val="FontStyle11"/>
                <w:lang w:val="uk-UA" w:eastAsia="uk-UA"/>
              </w:rPr>
            </w:pPr>
            <w:r>
              <w:rPr>
                <w:rStyle w:val="FontStyle11"/>
                <w:lang w:val="uk-UA" w:eastAsia="uk-UA"/>
              </w:rPr>
              <w:t>Спосіб оплати за послуги з розподілу та передачі електричної енергії</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shd w:val="clear" w:color="auto" w:fill="FFFFFF"/>
              <w:tabs>
                <w:tab w:val="left" w:pos="7233"/>
              </w:tabs>
              <w:ind w:right="102"/>
              <w:jc w:val="both"/>
              <w:rPr>
                <w:rStyle w:val="FontStyle12"/>
                <w:sz w:val="21"/>
                <w:szCs w:val="21"/>
              </w:rPr>
            </w:pPr>
            <w:r w:rsidRPr="0070570F">
              <w:rPr>
                <w:rStyle w:val="FontStyle12"/>
                <w:sz w:val="21"/>
                <w:szCs w:val="21"/>
              </w:rPr>
              <w:t>Ціна на електричну енергію, що зазначена в розділі «Ціна», включає вартість послуг з розподілу та передачі електричної енергії Споживачу.  Споживач здійснює плату за послуги з розподілу та передачі електричної енергії через Постачальника, з наступним перерахуванням Постачальником цієї оплати на рахунки  ОСР та ОСП.</w:t>
            </w:r>
          </w:p>
        </w:tc>
      </w:tr>
      <w:tr w:rsidR="00E64549" w:rsidRPr="002C55ED" w:rsidTr="00191173">
        <w:trPr>
          <w:trHeight w:val="37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Інші умови</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pacing w:val="-1"/>
                <w:sz w:val="21"/>
                <w:szCs w:val="21"/>
              </w:rPr>
              <w:t xml:space="preserve">Інформування Споживача, з яким укладено Договір, про зміни в умовах </w:t>
            </w:r>
            <w:r w:rsidRPr="0070570F">
              <w:rPr>
                <w:rFonts w:ascii="Times New Roman" w:hAnsi="Times New Roman" w:cs="Times New Roman"/>
                <w:sz w:val="21"/>
                <w:szCs w:val="21"/>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sidRPr="0070570F">
              <w:rPr>
                <w:rFonts w:ascii="Times New Roman" w:hAnsi="Times New Roman" w:cs="Times New Roman"/>
                <w:spacing w:val="-2"/>
                <w:sz w:val="21"/>
                <w:szCs w:val="21"/>
              </w:rPr>
              <w:t xml:space="preserve">стосується взаємовідносин Сторін або може бути корисною для </w:t>
            </w:r>
            <w:r w:rsidRPr="0070570F">
              <w:rPr>
                <w:rFonts w:ascii="Times New Roman" w:hAnsi="Times New Roman" w:cs="Times New Roman"/>
                <w:spacing w:val="-1"/>
                <w:sz w:val="21"/>
                <w:szCs w:val="21"/>
              </w:rPr>
              <w:t>Споживача, може здійснюватися шляхом направлення відповідної інформації:</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на офіційному сайті Постачальника;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через особистий кабінет Споживача;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засобами електронного зв'язку на електронну адресу вказану у заяві-приєднання до умов договору;</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xml:space="preserve">- СМС-повідомленням на номер, зазначений у заяві-приєднання до умов договору; </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в центрах обслуговування споживачів;</w:t>
            </w:r>
          </w:p>
          <w:p w:rsidR="00E64549" w:rsidRPr="0070570F" w:rsidRDefault="00E64549" w:rsidP="00191173">
            <w:pPr>
              <w:shd w:val="clear" w:color="auto" w:fill="FFFFFF"/>
              <w:tabs>
                <w:tab w:val="left" w:pos="7233"/>
              </w:tabs>
              <w:ind w:right="102" w:firstLine="386"/>
              <w:jc w:val="both"/>
              <w:rPr>
                <w:rStyle w:val="FontStyle12"/>
                <w:sz w:val="21"/>
                <w:szCs w:val="21"/>
              </w:rPr>
            </w:pPr>
            <w:r w:rsidRPr="0070570F">
              <w:rPr>
                <w:rFonts w:ascii="Times New Roman" w:hAnsi="Times New Roman" w:cs="Times New Roman"/>
                <w:sz w:val="21"/>
                <w:szCs w:val="21"/>
              </w:rPr>
              <w:t>- тощо.</w:t>
            </w:r>
          </w:p>
        </w:tc>
      </w:tr>
    </w:tbl>
    <w:p w:rsidR="00E64549" w:rsidRPr="002C55ED" w:rsidRDefault="00E64549" w:rsidP="00E64549">
      <w:pPr>
        <w:rPr>
          <w:rFonts w:ascii="Times New Roman" w:hAnsi="Times New Roman" w:cs="Times New Roman"/>
          <w:sz w:val="22"/>
          <w:szCs w:val="22"/>
        </w:rPr>
      </w:pPr>
    </w:p>
    <w:p w:rsidR="00E64549" w:rsidRPr="00E00949" w:rsidRDefault="00E64549" w:rsidP="00E64549">
      <w:pPr>
        <w:rPr>
          <w:rFonts w:ascii="Times New Roman" w:eastAsia="SimSun" w:hAnsi="Times New Roman" w:cs="Times New Roman"/>
          <w:sz w:val="24"/>
          <w:szCs w:val="24"/>
          <w:lang w:eastAsia="ru-RU"/>
        </w:rPr>
      </w:pPr>
    </w:p>
    <w:p w:rsidR="007147A9" w:rsidRDefault="007147A9"/>
    <w:sectPr w:rsidR="007147A9"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10C" w:rsidRDefault="008C210C">
      <w:r>
        <w:separator/>
      </w:r>
    </w:p>
  </w:endnote>
  <w:endnote w:type="continuationSeparator" w:id="1">
    <w:p w:rsidR="008C210C" w:rsidRDefault="008C2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10C" w:rsidRDefault="008C210C">
      <w:r>
        <w:separator/>
      </w:r>
    </w:p>
  </w:footnote>
  <w:footnote w:type="continuationSeparator" w:id="1">
    <w:p w:rsidR="008C210C" w:rsidRDefault="008C2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2F" w:rsidRDefault="00F0697E">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94354">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E64549"/>
    <w:rsid w:val="00051D34"/>
    <w:rsid w:val="000C1415"/>
    <w:rsid w:val="00115ACA"/>
    <w:rsid w:val="00197A30"/>
    <w:rsid w:val="00533D29"/>
    <w:rsid w:val="005721C8"/>
    <w:rsid w:val="00605D3A"/>
    <w:rsid w:val="0064782E"/>
    <w:rsid w:val="00662507"/>
    <w:rsid w:val="006651B5"/>
    <w:rsid w:val="006C1027"/>
    <w:rsid w:val="0070570F"/>
    <w:rsid w:val="007147A9"/>
    <w:rsid w:val="0077619E"/>
    <w:rsid w:val="00794354"/>
    <w:rsid w:val="008C210C"/>
    <w:rsid w:val="0090706F"/>
    <w:rsid w:val="009F0B03"/>
    <w:rsid w:val="00A16CD3"/>
    <w:rsid w:val="00B54708"/>
    <w:rsid w:val="00B64902"/>
    <w:rsid w:val="00BA2496"/>
    <w:rsid w:val="00BC6BDD"/>
    <w:rsid w:val="00D3383B"/>
    <w:rsid w:val="00E041D1"/>
    <w:rsid w:val="00E64549"/>
    <w:rsid w:val="00ED28DA"/>
    <w:rsid w:val="00F069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5489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34608</Words>
  <Characters>19727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Дубовенко Тетяна Іванівна</dc:creator>
  <cp:lastModifiedBy>Користувач Windows</cp:lastModifiedBy>
  <cp:revision>2</cp:revision>
  <dcterms:created xsi:type="dcterms:W3CDTF">2022-11-22T20:45:00Z</dcterms:created>
  <dcterms:modified xsi:type="dcterms:W3CDTF">2022-11-22T20:45:00Z</dcterms:modified>
</cp:coreProperties>
</file>