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AA" w:rsidRPr="00765BAA" w:rsidRDefault="00765BAA" w:rsidP="00765BAA">
      <w:pPr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765BAA">
        <w:rPr>
          <w:rFonts w:ascii="Times New Roman" w:hAnsi="Times New Roman"/>
          <w:b/>
          <w:sz w:val="24"/>
          <w:szCs w:val="24"/>
          <w:lang w:eastAsia="uk-UA"/>
        </w:rPr>
        <w:t xml:space="preserve">Додаток № </w:t>
      </w:r>
      <w:r w:rsidR="008A748A">
        <w:rPr>
          <w:rFonts w:ascii="Times New Roman" w:hAnsi="Times New Roman"/>
          <w:b/>
          <w:sz w:val="24"/>
          <w:szCs w:val="24"/>
          <w:lang w:eastAsia="uk-UA"/>
        </w:rPr>
        <w:t>2</w:t>
      </w:r>
      <w:r w:rsidRPr="00765BAA">
        <w:rPr>
          <w:rFonts w:ascii="Times New Roman" w:hAnsi="Times New Roman"/>
          <w:b/>
          <w:sz w:val="24"/>
          <w:szCs w:val="24"/>
          <w:lang w:eastAsia="uk-UA"/>
        </w:rPr>
        <w:t xml:space="preserve"> до тендерної </w:t>
      </w:r>
      <w:r w:rsidR="000425DC">
        <w:rPr>
          <w:rFonts w:ascii="Times New Roman" w:hAnsi="Times New Roman"/>
          <w:b/>
          <w:sz w:val="24"/>
          <w:szCs w:val="24"/>
          <w:lang w:eastAsia="uk-UA"/>
        </w:rPr>
        <w:t>документації зі змінами</w:t>
      </w:r>
    </w:p>
    <w:p w:rsidR="00E82F87" w:rsidRPr="00765BAA" w:rsidRDefault="00E82F87" w:rsidP="00E82F87">
      <w:pPr>
        <w:jc w:val="center"/>
        <w:rPr>
          <w:b/>
          <w:sz w:val="24"/>
          <w:szCs w:val="24"/>
        </w:rPr>
      </w:pPr>
      <w:r w:rsidRPr="00765BAA">
        <w:rPr>
          <w:rFonts w:ascii="Times New Roman" w:hAnsi="Times New Roman"/>
          <w:b/>
          <w:sz w:val="24"/>
          <w:szCs w:val="24"/>
          <w:lang w:eastAsia="uk-UA"/>
        </w:rPr>
        <w:t>Інформація про технічні, якісні та кількісні характеристики предмета закупівлі.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E82F87" w:rsidRPr="005D2C92" w:rsidTr="00E82F87">
        <w:trPr>
          <w:trHeight w:val="522"/>
          <w:jc w:val="center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F87" w:rsidRPr="00765BAA" w:rsidRDefault="00E82F87" w:rsidP="00B54131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ДК 021:2015  код </w:t>
            </w:r>
            <w:r w:rsidR="00B54131" w:rsidRPr="00F97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</w:t>
            </w:r>
            <w:r w:rsidR="00B541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10000-3 Тверде паливо</w:t>
            </w:r>
          </w:p>
          <w:p w:rsidR="00E82F87" w:rsidRPr="00765BAA" w:rsidRDefault="004666AB" w:rsidP="00E82F87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(Паливні  </w:t>
            </w:r>
            <w:r w:rsidR="0019317E">
              <w:rPr>
                <w:rFonts w:ascii="Times New Roman" w:hAnsi="Times New Roman"/>
                <w:b/>
                <w:i/>
                <w:sz w:val="24"/>
                <w:szCs w:val="24"/>
              </w:rPr>
              <w:t>брикети</w:t>
            </w:r>
            <w:r w:rsidR="008B2E0D">
              <w:rPr>
                <w:rFonts w:ascii="Times New Roman" w:hAnsi="Times New Roman"/>
                <w:b/>
                <w:i/>
                <w:sz w:val="24"/>
                <w:szCs w:val="24"/>
              </w:rPr>
              <w:t>з  лушпиння  соняшника</w:t>
            </w:r>
            <w:r w:rsidR="00E82F87" w:rsidRPr="00765BA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82F87" w:rsidRPr="002D6AE9" w:rsidRDefault="00E82F87" w:rsidP="00E82F87">
            <w:pPr>
              <w:widowControl w:val="0"/>
              <w:spacing w:after="0" w:line="240" w:lineRule="auto"/>
              <w:ind w:firstLine="258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E9">
              <w:rPr>
                <w:rFonts w:ascii="Times New Roman" w:hAnsi="Times New Roman"/>
                <w:sz w:val="24"/>
                <w:szCs w:val="24"/>
              </w:rPr>
              <w:t>Кількість:</w:t>
            </w:r>
            <w:r w:rsidR="00644CFB" w:rsidRPr="00644C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604,8</w:t>
            </w:r>
            <w:r w:rsidRPr="0088670D">
              <w:rPr>
                <w:rFonts w:ascii="Times New Roman" w:hAnsi="Times New Roman"/>
                <w:b/>
                <w:sz w:val="24"/>
                <w:szCs w:val="24"/>
              </w:rPr>
              <w:t>тонн</w:t>
            </w:r>
          </w:p>
          <w:p w:rsidR="0019317E" w:rsidRDefault="0019317E" w:rsidP="00941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F87" w:rsidRDefault="00E82F87" w:rsidP="00941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Вимоги до </w:t>
            </w:r>
            <w:r w:rsidRPr="002D6AE9">
              <w:rPr>
                <w:rFonts w:ascii="Times New Roman" w:hAnsi="Times New Roman"/>
                <w:b/>
                <w:sz w:val="24"/>
                <w:szCs w:val="24"/>
              </w:rPr>
              <w:t xml:space="preserve"> паливних </w:t>
            </w:r>
            <w:r w:rsidR="004666AB">
              <w:rPr>
                <w:rFonts w:ascii="Times New Roman" w:hAnsi="Times New Roman"/>
                <w:b/>
                <w:sz w:val="24"/>
                <w:szCs w:val="24"/>
              </w:rPr>
              <w:t xml:space="preserve"> брикетів </w:t>
            </w:r>
            <w:r w:rsidR="0019317E">
              <w:rPr>
                <w:rFonts w:ascii="Times New Roman" w:hAnsi="Times New Roman"/>
                <w:b/>
                <w:sz w:val="24"/>
                <w:szCs w:val="24"/>
              </w:rPr>
              <w:t>з лушпиння соняшника</w:t>
            </w:r>
          </w:p>
          <w:p w:rsidR="000425DC" w:rsidRPr="000425DC" w:rsidRDefault="00660A11" w:rsidP="0094111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25DC">
              <w:rPr>
                <w:rFonts w:ascii="Times New Roman" w:hAnsi="Times New Roman"/>
                <w:sz w:val="24"/>
                <w:szCs w:val="24"/>
              </w:rPr>
              <w:t>гідно національного стандарту ДСТУ  7124:2009 Лушпиння соняшника пресоване гранульоване</w:t>
            </w:r>
          </w:p>
          <w:p w:rsidR="00E82F87" w:rsidRPr="002D6AE9" w:rsidRDefault="00E82F87" w:rsidP="00941114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169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"/>
              <w:gridCol w:w="2410"/>
              <w:gridCol w:w="1418"/>
              <w:gridCol w:w="1061"/>
              <w:gridCol w:w="1559"/>
              <w:gridCol w:w="1150"/>
            </w:tblGrid>
            <w:tr w:rsidR="00E36DFD" w:rsidRPr="002D6AE9" w:rsidTr="00827A7D">
              <w:trPr>
                <w:trHeight w:val="1478"/>
              </w:trPr>
              <w:tc>
                <w:tcPr>
                  <w:tcW w:w="571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Найменування</w:t>
                  </w:r>
                </w:p>
              </w:tc>
              <w:tc>
                <w:tcPr>
                  <w:tcW w:w="1418" w:type="dxa"/>
                </w:tcPr>
                <w:p w:rsidR="00E36DFD" w:rsidRPr="00F0785D" w:rsidRDefault="00E36DFD" w:rsidP="00E36DFD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Нижня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 теплота згорання, не менше, </w:t>
                  </w:r>
                  <w:proofErr w:type="spellStart"/>
                  <w:r>
                    <w:rPr>
                      <w:rFonts w:ascii="Times New Roman" w:hAnsi="Times New Roman"/>
                      <w:szCs w:val="16"/>
                    </w:rPr>
                    <w:t>МДж</w:t>
                  </w:r>
                  <w:proofErr w:type="spellEnd"/>
                  <w:r w:rsidRPr="00F0785D">
                    <w:rPr>
                      <w:rFonts w:ascii="Times New Roman" w:hAnsi="Times New Roman"/>
                      <w:szCs w:val="16"/>
                    </w:rPr>
                    <w:t>/кг</w:t>
                  </w:r>
                </w:p>
              </w:tc>
              <w:tc>
                <w:tcPr>
                  <w:tcW w:w="1061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 xml:space="preserve">Волога, %, не більше </w:t>
                  </w:r>
                </w:p>
              </w:tc>
              <w:tc>
                <w:tcPr>
                  <w:tcW w:w="1559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Зольність, %, не більше</w:t>
                  </w:r>
                </w:p>
              </w:tc>
              <w:tc>
                <w:tcPr>
                  <w:tcW w:w="1150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 xml:space="preserve">Сірка, %, не більше </w:t>
                  </w:r>
                </w:p>
              </w:tc>
            </w:tr>
            <w:tr w:rsidR="00E36DFD" w:rsidRPr="002D6AE9" w:rsidTr="00827A7D">
              <w:trPr>
                <w:trHeight w:val="977"/>
              </w:trPr>
              <w:tc>
                <w:tcPr>
                  <w:tcW w:w="571" w:type="dxa"/>
                </w:tcPr>
                <w:p w:rsidR="00E36DFD" w:rsidRPr="00843A2F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843A2F">
                    <w:rPr>
                      <w:rFonts w:ascii="Times New Roman" w:hAnsi="Times New Roman"/>
                      <w:szCs w:val="16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E36DFD" w:rsidRDefault="00E36DFD" w:rsidP="004666AB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Паливні  брикети</w:t>
                  </w:r>
                  <w:r w:rsidRPr="00843A2F">
                    <w:rPr>
                      <w:rFonts w:ascii="Times New Roman" w:hAnsi="Times New Roman"/>
                      <w:szCs w:val="16"/>
                    </w:rPr>
                    <w:t xml:space="preserve"> з </w:t>
                  </w:r>
                  <w:r>
                    <w:rPr>
                      <w:rFonts w:ascii="Times New Roman" w:hAnsi="Times New Roman"/>
                      <w:szCs w:val="16"/>
                    </w:rPr>
                    <w:t>лушпиння  соняшника</w:t>
                  </w:r>
                </w:p>
                <w:p w:rsidR="00E36DFD" w:rsidRPr="00827A7D" w:rsidRDefault="00F80A91" w:rsidP="00827A7D">
                  <w:pPr>
                    <w:jc w:val="both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t xml:space="preserve">- </w:t>
                  </w:r>
                  <w:r w:rsidR="00E36DFD" w:rsidRPr="00827A7D">
                    <w:rPr>
                      <w:rFonts w:ascii="Times New Roman" w:hAnsi="Cambria Math"/>
                      <w:b/>
                      <w:szCs w:val="16"/>
                    </w:rPr>
                    <w:t>довжина</w:t>
                  </w:r>
                  <w:r>
                    <w:rPr>
                      <w:rFonts w:ascii="Times New Roman" w:hAnsi="Cambria Math"/>
                      <w:b/>
                      <w:szCs w:val="16"/>
                    </w:rPr>
                    <w:t xml:space="preserve"> </w:t>
                  </w:r>
                  <w:r w:rsidR="000425DC">
                    <w:rPr>
                      <w:rFonts w:ascii="Times New Roman" w:hAnsi="Cambria Math"/>
                      <w:b/>
                      <w:szCs w:val="16"/>
                    </w:rPr>
                    <w:t>5-50</w:t>
                  </w:r>
                  <w:r w:rsidR="00E36DFD" w:rsidRPr="00827A7D">
                    <w:rPr>
                      <w:rFonts w:ascii="Times New Roman" w:hAnsi="Times New Roman"/>
                      <w:b/>
                      <w:szCs w:val="16"/>
                    </w:rPr>
                    <w:t xml:space="preserve"> мм</w:t>
                  </w:r>
                </w:p>
                <w:p w:rsidR="00827A7D" w:rsidRPr="00843A2F" w:rsidRDefault="000425DC" w:rsidP="00827A7D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t>- діаметр 4-15</w:t>
                  </w:r>
                  <w:r w:rsidR="00827A7D" w:rsidRPr="00827A7D">
                    <w:rPr>
                      <w:rFonts w:ascii="Times New Roman" w:hAnsi="Times New Roman"/>
                      <w:b/>
                      <w:szCs w:val="16"/>
                    </w:rPr>
                    <w:t xml:space="preserve">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36DFD" w:rsidRPr="00433385" w:rsidRDefault="00E36DFD" w:rsidP="00941114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433385">
                    <w:rPr>
                      <w:rFonts w:ascii="Times New Roman" w:hAnsi="Times New Roman"/>
                      <w:b/>
                      <w:szCs w:val="16"/>
                    </w:rPr>
                    <w:t>1</w:t>
                  </w:r>
                  <w:r w:rsidR="000425DC">
                    <w:rPr>
                      <w:rFonts w:ascii="Times New Roman" w:hAnsi="Times New Roman"/>
                      <w:b/>
                      <w:szCs w:val="16"/>
                    </w:rPr>
                    <w:t>5,0</w:t>
                  </w:r>
                </w:p>
              </w:tc>
              <w:tc>
                <w:tcPr>
                  <w:tcW w:w="1061" w:type="dxa"/>
                  <w:vAlign w:val="center"/>
                </w:tcPr>
                <w:p w:rsidR="00E36DFD" w:rsidRPr="00433385" w:rsidRDefault="00E36DFD" w:rsidP="00433385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433385">
                    <w:rPr>
                      <w:rFonts w:ascii="Times New Roman" w:hAnsi="Times New Roman"/>
                      <w:b/>
                      <w:szCs w:val="16"/>
                    </w:rPr>
                    <w:t>1</w:t>
                  </w:r>
                  <w:r w:rsidR="000425DC">
                    <w:rPr>
                      <w:rFonts w:ascii="Times New Roman" w:hAnsi="Times New Roman"/>
                      <w:b/>
                      <w:szCs w:val="16"/>
                    </w:rPr>
                    <w:t>2</w:t>
                  </w:r>
                  <w:r w:rsidRPr="00433385">
                    <w:rPr>
                      <w:rFonts w:ascii="Times New Roman" w:hAnsi="Times New Roman"/>
                      <w:b/>
                      <w:szCs w:val="16"/>
                    </w:rPr>
                    <w:t>,0</w:t>
                  </w:r>
                </w:p>
              </w:tc>
              <w:tc>
                <w:tcPr>
                  <w:tcW w:w="1559" w:type="dxa"/>
                  <w:vAlign w:val="center"/>
                </w:tcPr>
                <w:p w:rsidR="00E36DFD" w:rsidRPr="00433385" w:rsidRDefault="00E36DFD" w:rsidP="00941114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433385">
                    <w:rPr>
                      <w:rFonts w:ascii="Times New Roman" w:hAnsi="Times New Roman"/>
                      <w:b/>
                      <w:szCs w:val="16"/>
                    </w:rPr>
                    <w:t>4,0</w:t>
                  </w:r>
                </w:p>
              </w:tc>
              <w:tc>
                <w:tcPr>
                  <w:tcW w:w="1150" w:type="dxa"/>
                  <w:vAlign w:val="center"/>
                </w:tcPr>
                <w:p w:rsidR="00E36DFD" w:rsidRPr="00433385" w:rsidRDefault="00E36DFD" w:rsidP="00941114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433385">
                    <w:rPr>
                      <w:rFonts w:ascii="Times New Roman" w:hAnsi="Times New Roman"/>
                      <w:b/>
                      <w:szCs w:val="16"/>
                    </w:rPr>
                    <w:t>0,</w:t>
                  </w:r>
                  <w:r w:rsidR="000425DC">
                    <w:rPr>
                      <w:rFonts w:ascii="Times New Roman" w:hAnsi="Times New Roman"/>
                      <w:b/>
                      <w:szCs w:val="16"/>
                    </w:rPr>
                    <w:t>2</w:t>
                  </w:r>
                  <w:r w:rsidRPr="00433385">
                    <w:rPr>
                      <w:rFonts w:ascii="Times New Roman" w:hAnsi="Times New Roman"/>
                      <w:b/>
                      <w:szCs w:val="16"/>
                    </w:rPr>
                    <w:t>3</w:t>
                  </w:r>
                </w:p>
              </w:tc>
            </w:tr>
          </w:tbl>
          <w:p w:rsidR="000425DC" w:rsidRDefault="000425DC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Примітка 1. У разі визначення розміру гранул змінення діаметра чи довжини не є бракувальним чинником,  розміри паливних брикетів з лушпиння соняшника  повинні відповідати технічній характеристиці</w:t>
            </w:r>
            <w:r w:rsidR="00660A11">
              <w:rPr>
                <w:rFonts w:ascii="Times New Roman" w:hAnsi="Times New Roman"/>
                <w:sz w:val="24"/>
                <w:szCs w:val="24"/>
              </w:rPr>
              <w:t xml:space="preserve"> котлів НІІСТУ-5.</w:t>
            </w:r>
          </w:p>
          <w:p w:rsidR="00E82F87" w:rsidRPr="00660A11" w:rsidRDefault="00E82F87" w:rsidP="00660A1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Якісні, технологічні та фізико-мех</w:t>
            </w:r>
            <w:r w:rsidR="00E36DFD">
              <w:rPr>
                <w:rFonts w:ascii="Times New Roman" w:hAnsi="Times New Roman"/>
                <w:sz w:val="24"/>
                <w:szCs w:val="24"/>
              </w:rPr>
              <w:t>анічні показники паливних брикетів</w:t>
            </w:r>
            <w:r w:rsidR="00660A11">
              <w:rPr>
                <w:rFonts w:ascii="Times New Roman" w:hAnsi="Times New Roman"/>
                <w:sz w:val="24"/>
                <w:szCs w:val="24"/>
              </w:rPr>
              <w:t xml:space="preserve"> з лушпиння соняшника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, що є предметом даної закупівлі, повинні відповідати вимогам </w:t>
            </w:r>
            <w:r w:rsidR="00660A11">
              <w:rPr>
                <w:rFonts w:ascii="Times New Roman" w:hAnsi="Times New Roman"/>
                <w:sz w:val="24"/>
                <w:szCs w:val="24"/>
              </w:rPr>
              <w:t xml:space="preserve"> національного стандарту ДСТУ  7124:2009 «Лушпиння соняшника пресоване гранульоване»</w:t>
            </w:r>
            <w:r w:rsidRPr="00E805E9">
              <w:rPr>
                <w:rFonts w:ascii="Times New Roman" w:hAnsi="Times New Roman"/>
                <w:sz w:val="24"/>
                <w:szCs w:val="24"/>
              </w:rPr>
              <w:t>.</w:t>
            </w:r>
            <w:r w:rsidR="00660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E9">
              <w:rPr>
                <w:rFonts w:ascii="Times New Roman" w:hAnsi="Times New Roman"/>
                <w:sz w:val="24"/>
                <w:szCs w:val="24"/>
              </w:rPr>
              <w:t>Учасники повинні надати у складі тендерної пропозиції характеристики того товару, що пропонується ними до постачання в рамках закупівлі у формі довідки.</w:t>
            </w:r>
          </w:p>
          <w:p w:rsidR="00E36DFD" w:rsidRDefault="004666AB" w:rsidP="00660A1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паливних брикетів</w:t>
            </w:r>
            <w:r w:rsidR="001452D3">
              <w:rPr>
                <w:rFonts w:ascii="Times New Roman" w:hAnsi="Times New Roman"/>
                <w:sz w:val="24"/>
                <w:szCs w:val="24"/>
              </w:rPr>
              <w:t xml:space="preserve"> з лушпиння соняшника</w:t>
            </w:r>
            <w:r w:rsidR="00FB3E46">
              <w:rPr>
                <w:rFonts w:ascii="Times New Roman" w:hAnsi="Times New Roman"/>
                <w:sz w:val="24"/>
                <w:szCs w:val="24"/>
              </w:rPr>
              <w:t xml:space="preserve"> повинна</w:t>
            </w:r>
            <w:r w:rsidR="00DC0487">
              <w:rPr>
                <w:rFonts w:ascii="Times New Roman" w:hAnsi="Times New Roman"/>
                <w:sz w:val="24"/>
                <w:szCs w:val="24"/>
              </w:rPr>
              <w:t xml:space="preserve"> бути підтверджена</w:t>
            </w:r>
            <w:r w:rsidR="0082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7D" w:rsidRPr="00827A7D">
              <w:rPr>
                <w:rFonts w:ascii="Times New Roman" w:hAnsi="Times New Roman"/>
                <w:b/>
                <w:sz w:val="24"/>
                <w:szCs w:val="24"/>
              </w:rPr>
              <w:t>сертифікатом або</w:t>
            </w:r>
            <w:r w:rsidR="00FB3E46" w:rsidRPr="00827A7D">
              <w:rPr>
                <w:rFonts w:ascii="Times New Roman" w:hAnsi="Times New Roman"/>
                <w:b/>
                <w:sz w:val="24"/>
                <w:szCs w:val="24"/>
              </w:rPr>
              <w:t xml:space="preserve"> протоколом випробувань</w:t>
            </w:r>
            <w:r w:rsidR="00827A7D" w:rsidRPr="00827A7D">
              <w:rPr>
                <w:rFonts w:ascii="Times New Roman" w:hAnsi="Times New Roman"/>
                <w:b/>
                <w:sz w:val="24"/>
                <w:szCs w:val="24"/>
              </w:rPr>
              <w:t xml:space="preserve"> з чітким вказанням </w:t>
            </w:r>
            <w:r w:rsidR="00827A7D">
              <w:rPr>
                <w:rFonts w:ascii="Times New Roman" w:hAnsi="Times New Roman"/>
                <w:b/>
                <w:sz w:val="24"/>
                <w:szCs w:val="24"/>
              </w:rPr>
              <w:t>в ньому якісних показників паливних брикетів.</w:t>
            </w:r>
            <w:bookmarkStart w:id="0" w:name="_GoBack"/>
            <w:bookmarkEnd w:id="0"/>
            <w:r w:rsidR="00827A7D">
              <w:rPr>
                <w:rFonts w:ascii="Times New Roman" w:hAnsi="Times New Roman"/>
                <w:b/>
                <w:sz w:val="24"/>
                <w:szCs w:val="24"/>
              </w:rPr>
              <w:t xml:space="preserve"> Враховуючи технічні можливості використання паливних брикетів Замовником, якість товару не може виходити за межі вимог якості, зазначених в тендерній документації. </w:t>
            </w:r>
          </w:p>
          <w:p w:rsidR="00E82F87" w:rsidRPr="005D2C92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Не допуск</w:t>
            </w:r>
            <w:r w:rsidR="004666AB">
              <w:rPr>
                <w:rFonts w:ascii="Times New Roman" w:hAnsi="Times New Roman"/>
                <w:sz w:val="24"/>
                <w:szCs w:val="24"/>
              </w:rPr>
              <w:t>аються в складі паливних брикетів</w:t>
            </w:r>
            <w:r w:rsidR="00DC0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6AB">
              <w:rPr>
                <w:rFonts w:ascii="Times New Roman" w:hAnsi="Times New Roman"/>
                <w:sz w:val="24"/>
                <w:szCs w:val="24"/>
              </w:rPr>
              <w:t xml:space="preserve">з лушпиння соняшника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>матеріалів, які не входять в склад палива – пісок, будівельні матеріали, каміння, пластик, метали та інше.</w:t>
            </w:r>
          </w:p>
          <w:p w:rsidR="00E82F87" w:rsidRPr="00827A7D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A7D">
              <w:rPr>
                <w:rFonts w:ascii="Times New Roman" w:hAnsi="Times New Roman"/>
                <w:b/>
                <w:sz w:val="24"/>
                <w:szCs w:val="24"/>
              </w:rPr>
              <w:t xml:space="preserve">Учасник поставляє </w:t>
            </w:r>
            <w:r w:rsidR="004666AB" w:rsidRPr="00827A7D">
              <w:rPr>
                <w:rFonts w:ascii="Times New Roman" w:hAnsi="Times New Roman"/>
                <w:b/>
                <w:sz w:val="24"/>
                <w:szCs w:val="24"/>
              </w:rPr>
              <w:t xml:space="preserve">паливні брикети з лушпиння соняшника  </w:t>
            </w:r>
            <w:r w:rsidRPr="00827A7D">
              <w:rPr>
                <w:rFonts w:ascii="Times New Roman" w:hAnsi="Times New Roman"/>
                <w:b/>
                <w:sz w:val="24"/>
                <w:szCs w:val="24"/>
              </w:rPr>
              <w:t>власним транспо</w:t>
            </w:r>
            <w:r w:rsidR="00E36DFD" w:rsidRPr="00827A7D">
              <w:rPr>
                <w:rFonts w:ascii="Times New Roman" w:hAnsi="Times New Roman"/>
                <w:b/>
                <w:sz w:val="24"/>
                <w:szCs w:val="24"/>
              </w:rPr>
              <w:t>ртом. Завантаження</w:t>
            </w:r>
            <w:r w:rsidR="00F80A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7A7D" w:rsidRPr="00827A7D">
              <w:rPr>
                <w:rFonts w:ascii="Times New Roman" w:hAnsi="Times New Roman"/>
                <w:b/>
                <w:sz w:val="24"/>
                <w:szCs w:val="24"/>
              </w:rPr>
              <w:t xml:space="preserve">та розвантаження проводиться Учасником за власний рахунок. Фасування  товару – біг </w:t>
            </w:r>
            <w:proofErr w:type="spellStart"/>
            <w:r w:rsidR="00827A7D" w:rsidRPr="00827A7D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  <w:proofErr w:type="spellEnd"/>
            <w:r w:rsidR="00827A7D" w:rsidRPr="00827A7D">
              <w:rPr>
                <w:rFonts w:ascii="Times New Roman" w:hAnsi="Times New Roman"/>
                <w:b/>
                <w:sz w:val="24"/>
                <w:szCs w:val="24"/>
              </w:rPr>
              <w:t xml:space="preserve">, вага 1000 кг (+/- 5 %).  </w:t>
            </w:r>
          </w:p>
          <w:p w:rsidR="00E82F87" w:rsidRDefault="004666AB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  паливних брикетів</w:t>
            </w:r>
            <w:r w:rsidR="00F8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лушпиння соняшника  </w:t>
            </w:r>
            <w:r w:rsidR="00E82F87" w:rsidRPr="00DA2B87">
              <w:rPr>
                <w:rFonts w:ascii="Times New Roman" w:hAnsi="Times New Roman"/>
                <w:sz w:val="24"/>
                <w:szCs w:val="24"/>
              </w:rPr>
              <w:t>включає достав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="00E82F87" w:rsidRPr="00DA2B8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Сокиринського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професійного  аграрного ліцею вул.Садова</w:t>
            </w:r>
            <w:r w:rsidR="00DD44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  <w:p w:rsidR="00E82F87" w:rsidRPr="005D2C92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Супровідні документи повинні засвідчувати якість та місце його походження.</w:t>
            </w:r>
          </w:p>
          <w:p w:rsidR="00E82F87" w:rsidRPr="000700A6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постачання – до </w:t>
            </w:r>
            <w:r w:rsidR="00C2132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827A7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213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82F87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541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82F87">
              <w:rPr>
                <w:rFonts w:ascii="Times New Roman" w:hAnsi="Times New Roman"/>
                <w:b/>
                <w:sz w:val="24"/>
                <w:szCs w:val="24"/>
              </w:rPr>
              <w:t xml:space="preserve"> року.</w:t>
            </w:r>
          </w:p>
          <w:p w:rsidR="00E82F87" w:rsidRPr="003405F1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B62A9" w:rsidRDefault="00BB62A9" w:rsidP="003405F1"/>
    <w:sectPr w:rsidR="00BB62A9" w:rsidSect="008163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45849"/>
    <w:rsid w:val="000425DC"/>
    <w:rsid w:val="00042764"/>
    <w:rsid w:val="001452D3"/>
    <w:rsid w:val="0019317E"/>
    <w:rsid w:val="00201756"/>
    <w:rsid w:val="002531F2"/>
    <w:rsid w:val="003405F1"/>
    <w:rsid w:val="004008E5"/>
    <w:rsid w:val="00433385"/>
    <w:rsid w:val="004666AB"/>
    <w:rsid w:val="006117B0"/>
    <w:rsid w:val="006164EA"/>
    <w:rsid w:val="00644CFB"/>
    <w:rsid w:val="00660A11"/>
    <w:rsid w:val="006C1B82"/>
    <w:rsid w:val="00765BAA"/>
    <w:rsid w:val="007D7FB1"/>
    <w:rsid w:val="008163C8"/>
    <w:rsid w:val="00827A7D"/>
    <w:rsid w:val="00845849"/>
    <w:rsid w:val="0088670D"/>
    <w:rsid w:val="008A2AB4"/>
    <w:rsid w:val="008A748A"/>
    <w:rsid w:val="008B2E0D"/>
    <w:rsid w:val="00A24ED7"/>
    <w:rsid w:val="00B54131"/>
    <w:rsid w:val="00BB62A9"/>
    <w:rsid w:val="00C21327"/>
    <w:rsid w:val="00D8597F"/>
    <w:rsid w:val="00DC0487"/>
    <w:rsid w:val="00DD448E"/>
    <w:rsid w:val="00E16F1C"/>
    <w:rsid w:val="00E36DFD"/>
    <w:rsid w:val="00E82F87"/>
    <w:rsid w:val="00E9163F"/>
    <w:rsid w:val="00F80A91"/>
    <w:rsid w:val="00FB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2F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E82F8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7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13</cp:revision>
  <cp:lastPrinted>2023-03-29T14:49:00Z</cp:lastPrinted>
  <dcterms:created xsi:type="dcterms:W3CDTF">2023-02-24T14:44:00Z</dcterms:created>
  <dcterms:modified xsi:type="dcterms:W3CDTF">2023-04-10T09:31:00Z</dcterms:modified>
</cp:coreProperties>
</file>