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5" w:rsidRPr="00D60335" w:rsidRDefault="00B9306D" w:rsidP="00D603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0335">
        <w:rPr>
          <w:rFonts w:ascii="Times New Roman" w:hAnsi="Times New Roman" w:cs="Times New Roman"/>
          <w:sz w:val="28"/>
          <w:szCs w:val="28"/>
          <w:lang w:val="uk-UA"/>
        </w:rPr>
        <w:t>Перелік  змін.</w:t>
      </w:r>
      <w:r w:rsidR="00D60335" w:rsidRPr="00D6033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306D" w:rsidRPr="00D60335" w:rsidRDefault="00EF47E0" w:rsidP="00D603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3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0335" w:rsidRPr="00D603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60335">
        <w:rPr>
          <w:rFonts w:ascii="Times New Roman" w:hAnsi="Times New Roman" w:cs="Times New Roman"/>
          <w:sz w:val="28"/>
          <w:szCs w:val="28"/>
          <w:lang w:val="uk-UA"/>
        </w:rPr>
        <w:t>гідно  рішення № 3045-р/</w:t>
      </w:r>
      <w:proofErr w:type="spellStart"/>
      <w:r w:rsidRPr="00D60335">
        <w:rPr>
          <w:rFonts w:ascii="Times New Roman" w:hAnsi="Times New Roman" w:cs="Times New Roman"/>
          <w:sz w:val="28"/>
          <w:szCs w:val="28"/>
          <w:lang w:val="uk-UA"/>
        </w:rPr>
        <w:t>пк-пз</w:t>
      </w:r>
      <w:proofErr w:type="spellEnd"/>
      <w:r w:rsidRPr="00D60335">
        <w:rPr>
          <w:rFonts w:ascii="Times New Roman" w:hAnsi="Times New Roman" w:cs="Times New Roman"/>
          <w:sz w:val="28"/>
          <w:szCs w:val="28"/>
          <w:lang w:val="uk-UA"/>
        </w:rPr>
        <w:t xml:space="preserve">  від 13.03.2023року Постійно  діючої  адміністративної  колегії  Антимонопольного  комітету  України  з  розгляду  скарг  про  порушення  у  сфері  публічних  закупівель</w:t>
      </w:r>
      <w:r w:rsidR="00D60335" w:rsidRPr="00D60335">
        <w:rPr>
          <w:rFonts w:ascii="Times New Roman" w:hAnsi="Times New Roman" w:cs="Times New Roman"/>
          <w:sz w:val="28"/>
          <w:szCs w:val="28"/>
          <w:lang w:val="uk-UA"/>
        </w:rPr>
        <w:t xml:space="preserve">  внести  зміни  до Тендерної  документації  </w:t>
      </w:r>
      <w:r w:rsidR="00B9306D" w:rsidRPr="00D603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306D" w:rsidRPr="00D60335" w:rsidRDefault="00B9306D" w:rsidP="00D603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35">
        <w:rPr>
          <w:rFonts w:ascii="Times New Roman" w:hAnsi="Times New Roman" w:cs="Times New Roman"/>
          <w:sz w:val="28"/>
          <w:szCs w:val="28"/>
          <w:lang w:val="uk-UA"/>
        </w:rPr>
        <w:t xml:space="preserve"> Додатку  2 Технічні_ кількісні та якісні характеристики,</w:t>
      </w:r>
    </w:p>
    <w:p w:rsidR="00B9306D" w:rsidRPr="00D60335" w:rsidRDefault="00B9306D" w:rsidP="00D603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35">
        <w:rPr>
          <w:rFonts w:ascii="Times New Roman" w:hAnsi="Times New Roman" w:cs="Times New Roman"/>
          <w:sz w:val="28"/>
          <w:szCs w:val="28"/>
          <w:lang w:val="uk-UA"/>
        </w:rPr>
        <w:t xml:space="preserve">Додатку  3  </w:t>
      </w:r>
      <w:r w:rsidR="0084161A" w:rsidRPr="00D60335">
        <w:rPr>
          <w:rFonts w:ascii="Times New Roman" w:hAnsi="Times New Roman" w:cs="Times New Roman"/>
          <w:sz w:val="28"/>
          <w:szCs w:val="28"/>
          <w:lang w:val="uk-UA"/>
        </w:rPr>
        <w:t>Проект договору.</w:t>
      </w:r>
    </w:p>
    <w:p w:rsidR="00B9306D" w:rsidRPr="00D60335" w:rsidRDefault="00B9306D" w:rsidP="008416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06D" w:rsidRPr="00D60335" w:rsidSect="00A0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6D"/>
    <w:rsid w:val="0084161A"/>
    <w:rsid w:val="00875915"/>
    <w:rsid w:val="00A0356D"/>
    <w:rsid w:val="00B9306D"/>
    <w:rsid w:val="00CF7AFC"/>
    <w:rsid w:val="00D60335"/>
    <w:rsid w:val="00E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2023-04-10T08:57:00Z</cp:lastPrinted>
  <dcterms:created xsi:type="dcterms:W3CDTF">2023-04-10T07:47:00Z</dcterms:created>
  <dcterms:modified xsi:type="dcterms:W3CDTF">2023-04-10T09:13:00Z</dcterms:modified>
</cp:coreProperties>
</file>