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3B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Додаток 4</w:t>
      </w:r>
    </w:p>
    <w:p w:rsidR="00283A3B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</w:p>
    <w:p w:rsidR="00283A3B" w:rsidRPr="00D133A9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133A9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ПРОЕКТ</w:t>
      </w:r>
    </w:p>
    <w:p w:rsidR="00283A3B" w:rsidRPr="00D133A9" w:rsidRDefault="00283A3B" w:rsidP="00283A3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  <w:r w:rsidRPr="00007A05">
        <w:rPr>
          <w:rFonts w:ascii="Times New Roman" w:hAnsi="Times New Roman"/>
          <w:b/>
          <w:bCs/>
        </w:rPr>
        <w:t>ДОГОВІР № ____________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007A05">
        <w:rPr>
          <w:rFonts w:ascii="Times New Roman" w:hAnsi="Times New Roman"/>
          <w:bCs/>
        </w:rPr>
        <w:t xml:space="preserve">на </w:t>
      </w:r>
      <w:proofErr w:type="spellStart"/>
      <w:r w:rsidRPr="00007A05">
        <w:rPr>
          <w:rFonts w:ascii="Times New Roman" w:hAnsi="Times New Roman"/>
          <w:bCs/>
        </w:rPr>
        <w:t>закупівлю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послуг</w:t>
      </w:r>
      <w:proofErr w:type="spellEnd"/>
      <w:r w:rsidRPr="00007A05">
        <w:rPr>
          <w:rFonts w:ascii="Times New Roman" w:hAnsi="Times New Roman"/>
          <w:bCs/>
        </w:rPr>
        <w:t xml:space="preserve"> за </w:t>
      </w:r>
      <w:proofErr w:type="spellStart"/>
      <w:r w:rsidRPr="00007A05">
        <w:rPr>
          <w:rFonts w:ascii="Times New Roman" w:hAnsi="Times New Roman"/>
          <w:bCs/>
        </w:rPr>
        <w:t>державні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кошти</w:t>
      </w:r>
      <w:proofErr w:type="spellEnd"/>
      <w:r w:rsidRPr="00007A05">
        <w:rPr>
          <w:rFonts w:ascii="Times New Roman" w:hAnsi="Times New Roman"/>
          <w:bCs/>
        </w:rPr>
        <w:t xml:space="preserve">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/>
          <w:b/>
        </w:rPr>
      </w:pPr>
      <w:bookmarkStart w:id="0" w:name="17"/>
      <w:bookmarkEnd w:id="0"/>
      <w:r w:rsidRPr="00007A05">
        <w:rPr>
          <w:rFonts w:ascii="Times New Roman" w:hAnsi="Times New Roman"/>
        </w:rPr>
        <w:t xml:space="preserve">м. </w:t>
      </w:r>
      <w:proofErr w:type="spellStart"/>
      <w:r w:rsidRPr="00007A05">
        <w:rPr>
          <w:rFonts w:ascii="Times New Roman" w:hAnsi="Times New Roman"/>
        </w:rPr>
        <w:t>Київ</w:t>
      </w:r>
      <w:proofErr w:type="spellEnd"/>
      <w:r w:rsidRPr="00007A05">
        <w:rPr>
          <w:rFonts w:ascii="Times New Roman" w:hAnsi="Times New Roman"/>
        </w:rPr>
        <w:t xml:space="preserve">                                                                           </w:t>
      </w:r>
      <w:proofErr w:type="gramStart"/>
      <w:r w:rsidR="0099234D">
        <w:rPr>
          <w:rFonts w:ascii="Times New Roman" w:hAnsi="Times New Roman"/>
        </w:rPr>
        <w:t xml:space="preserve">   «</w:t>
      </w:r>
      <w:proofErr w:type="gramEnd"/>
      <w:r w:rsidR="0099234D">
        <w:rPr>
          <w:rFonts w:ascii="Times New Roman" w:hAnsi="Times New Roman"/>
        </w:rPr>
        <w:t>______» ________________202</w:t>
      </w:r>
      <w:r w:rsidR="0099234D">
        <w:rPr>
          <w:rFonts w:ascii="Times New Roman" w:hAnsi="Times New Roman"/>
          <w:lang w:val="uk-UA"/>
        </w:rPr>
        <w:t>3</w:t>
      </w:r>
      <w:r w:rsidRPr="00007A05">
        <w:rPr>
          <w:rFonts w:ascii="Times New Roman" w:hAnsi="Times New Roman"/>
        </w:rPr>
        <w:t xml:space="preserve"> року </w:t>
      </w:r>
      <w:r w:rsidRPr="00007A05">
        <w:rPr>
          <w:rFonts w:ascii="Times New Roman" w:hAnsi="Times New Roman"/>
          <w:b/>
        </w:rPr>
        <w:t xml:space="preserve">     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ab/>
      </w:r>
      <w:proofErr w:type="spellStart"/>
      <w:r w:rsidRPr="00007A05">
        <w:rPr>
          <w:rFonts w:ascii="Times New Roman" w:hAnsi="Times New Roman"/>
          <w:b/>
        </w:rPr>
        <w:t>Комунальне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підприємство</w:t>
      </w:r>
      <w:proofErr w:type="spellEnd"/>
      <w:r w:rsidRPr="00007A05">
        <w:rPr>
          <w:rFonts w:ascii="Times New Roman" w:hAnsi="Times New Roman"/>
          <w:b/>
        </w:rPr>
        <w:t xml:space="preserve"> «</w:t>
      </w:r>
      <w:proofErr w:type="spellStart"/>
      <w:r w:rsidRPr="00007A05">
        <w:rPr>
          <w:rFonts w:ascii="Times New Roman" w:hAnsi="Times New Roman"/>
          <w:b/>
        </w:rPr>
        <w:t>Шляхово-експлуатаційне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управління</w:t>
      </w:r>
      <w:proofErr w:type="spellEnd"/>
      <w:r w:rsidRPr="00007A05">
        <w:rPr>
          <w:rFonts w:ascii="Times New Roman" w:hAnsi="Times New Roman"/>
          <w:b/>
        </w:rPr>
        <w:t xml:space="preserve">  по ремонту та </w:t>
      </w:r>
      <w:proofErr w:type="spellStart"/>
      <w:r w:rsidRPr="00007A05">
        <w:rPr>
          <w:rFonts w:ascii="Times New Roman" w:hAnsi="Times New Roman"/>
          <w:b/>
        </w:rPr>
        <w:t>утриманню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автомобільних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шляхів</w:t>
      </w:r>
      <w:proofErr w:type="spellEnd"/>
      <w:r w:rsidRPr="00007A05">
        <w:rPr>
          <w:rFonts w:ascii="Times New Roman" w:hAnsi="Times New Roman"/>
          <w:b/>
        </w:rPr>
        <w:t xml:space="preserve"> та </w:t>
      </w:r>
      <w:proofErr w:type="spellStart"/>
      <w:r w:rsidRPr="00007A05">
        <w:rPr>
          <w:rFonts w:ascii="Times New Roman" w:hAnsi="Times New Roman"/>
          <w:b/>
        </w:rPr>
        <w:t>споруд</w:t>
      </w:r>
      <w:proofErr w:type="spellEnd"/>
      <w:r w:rsidRPr="00007A05">
        <w:rPr>
          <w:rFonts w:ascii="Times New Roman" w:hAnsi="Times New Roman"/>
          <w:b/>
        </w:rPr>
        <w:t xml:space="preserve"> на них </w:t>
      </w:r>
      <w:proofErr w:type="spellStart"/>
      <w:r w:rsidRPr="00007A05">
        <w:rPr>
          <w:rFonts w:ascii="Times New Roman" w:hAnsi="Times New Roman"/>
          <w:b/>
        </w:rPr>
        <w:t>Голосіївського</w:t>
      </w:r>
      <w:proofErr w:type="spellEnd"/>
      <w:r w:rsidRPr="00007A05">
        <w:rPr>
          <w:rFonts w:ascii="Times New Roman" w:hAnsi="Times New Roman"/>
          <w:b/>
        </w:rPr>
        <w:t xml:space="preserve"> району» м. </w:t>
      </w:r>
      <w:proofErr w:type="spellStart"/>
      <w:r w:rsidRPr="00007A05">
        <w:rPr>
          <w:rFonts w:ascii="Times New Roman" w:hAnsi="Times New Roman"/>
          <w:b/>
        </w:rPr>
        <w:t>Києва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особі</w:t>
      </w:r>
      <w:proofErr w:type="spellEnd"/>
      <w:r w:rsidRPr="00007A05">
        <w:rPr>
          <w:rFonts w:ascii="Times New Roman" w:hAnsi="Times New Roman"/>
        </w:rPr>
        <w:t xml:space="preserve"> </w:t>
      </w:r>
      <w:bookmarkStart w:id="1" w:name="20"/>
      <w:bookmarkEnd w:id="1"/>
      <w:r w:rsidRPr="00007A05">
        <w:rPr>
          <w:rFonts w:ascii="Times New Roman" w:hAnsi="Times New Roman"/>
        </w:rPr>
        <w:t xml:space="preserve">начальника </w:t>
      </w:r>
      <w:r w:rsidRPr="00007A05">
        <w:rPr>
          <w:rFonts w:ascii="Times New Roman" w:hAnsi="Times New Roman"/>
          <w:b/>
          <w:color w:val="000000"/>
          <w:spacing w:val="-3"/>
        </w:rPr>
        <w:t xml:space="preserve">Гончарова </w:t>
      </w:r>
      <w:proofErr w:type="spellStart"/>
      <w:r w:rsidRPr="00007A05">
        <w:rPr>
          <w:rFonts w:ascii="Times New Roman" w:hAnsi="Times New Roman"/>
          <w:b/>
          <w:color w:val="000000"/>
          <w:spacing w:val="-3"/>
        </w:rPr>
        <w:t>Віталія</w:t>
      </w:r>
      <w:proofErr w:type="spellEnd"/>
      <w:r w:rsidRPr="00007A05">
        <w:rPr>
          <w:rFonts w:ascii="Times New Roman" w:hAnsi="Times New Roman"/>
          <w:b/>
          <w:color w:val="000000"/>
          <w:spacing w:val="-3"/>
        </w:rPr>
        <w:t xml:space="preserve"> </w:t>
      </w:r>
      <w:proofErr w:type="spellStart"/>
      <w:r w:rsidRPr="00007A05">
        <w:rPr>
          <w:rFonts w:ascii="Times New Roman" w:hAnsi="Times New Roman"/>
          <w:b/>
          <w:color w:val="000000"/>
          <w:spacing w:val="-3"/>
        </w:rPr>
        <w:t>Анатолійовича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діє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Статуту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) з </w:t>
      </w:r>
      <w:proofErr w:type="spellStart"/>
      <w:r w:rsidRPr="00007A05">
        <w:rPr>
          <w:rFonts w:ascii="Times New Roman" w:hAnsi="Times New Roman"/>
        </w:rPr>
        <w:t>однієї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, </w:t>
      </w:r>
      <w:bookmarkStart w:id="2" w:name="21"/>
      <w:bookmarkStart w:id="3" w:name="22"/>
      <w:bookmarkEnd w:id="2"/>
      <w:bookmarkEnd w:id="3"/>
      <w:r w:rsidRPr="00007A05">
        <w:rPr>
          <w:rFonts w:ascii="Times New Roman" w:hAnsi="Times New Roman"/>
        </w:rPr>
        <w:t xml:space="preserve"> і</w:t>
      </w:r>
      <w:r w:rsidRPr="00007A05"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____</w:t>
      </w:r>
      <w:r w:rsidRPr="00007A05">
        <w:rPr>
          <w:rFonts w:ascii="Times New Roman" w:hAnsi="Times New Roman"/>
          <w:b/>
          <w:color w:val="000000"/>
          <w:lang w:val="uk-UA"/>
        </w:rPr>
        <w:t xml:space="preserve"> </w:t>
      </w:r>
      <w:r w:rsidRPr="00007A05">
        <w:rPr>
          <w:rFonts w:ascii="Times New Roman" w:eastAsia="Times New Roman" w:hAnsi="Times New Roman"/>
          <w:color w:val="000000"/>
          <w:lang w:val="uk-UA" w:eastAsia="ru-RU"/>
        </w:rPr>
        <w:t>в особі</w:t>
      </w:r>
      <w:r>
        <w:rPr>
          <w:rFonts w:ascii="Times New Roman" w:eastAsia="Times New Roman" w:hAnsi="Times New Roman"/>
          <w:color w:val="000000"/>
          <w:lang w:val="uk-UA" w:eastAsia="ru-RU"/>
        </w:rPr>
        <w:t>_____</w:t>
      </w:r>
      <w:r w:rsidRPr="00007A05">
        <w:rPr>
          <w:rFonts w:ascii="Times New Roman" w:eastAsia="Times New Roman" w:hAnsi="Times New Roman"/>
          <w:b/>
          <w:color w:val="000000"/>
          <w:lang w:val="uk-UA" w:eastAsia="ru-RU"/>
        </w:rPr>
        <w:t>,</w:t>
      </w:r>
      <w:r w:rsidRPr="00007A05">
        <w:rPr>
          <w:rFonts w:ascii="Times New Roman" w:eastAsia="Times New Roman" w:hAnsi="Times New Roman"/>
          <w:lang w:val="uk-UA" w:eastAsia="ru-RU"/>
        </w:rPr>
        <w:t xml:space="preserve"> які діють на підставі Статуту і</w:t>
      </w:r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Статуту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), </w:t>
      </w:r>
      <w:proofErr w:type="spellStart"/>
      <w:r w:rsidRPr="00007A05">
        <w:rPr>
          <w:rFonts w:ascii="Times New Roman" w:hAnsi="Times New Roman"/>
        </w:rPr>
        <w:t>кожний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окремо</w:t>
      </w:r>
      <w:proofErr w:type="spellEnd"/>
      <w:r w:rsidRPr="00007A05">
        <w:rPr>
          <w:rFonts w:ascii="Times New Roman" w:hAnsi="Times New Roman"/>
        </w:rPr>
        <w:t xml:space="preserve"> «Сторона»,  разом – «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>»</w:t>
      </w:r>
      <w:r w:rsidR="0099234D" w:rsidRPr="009923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керуючись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постановою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Кабінету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Міністрів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України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від</w:t>
      </w:r>
      <w:proofErr w:type="spellEnd"/>
      <w:r w:rsidR="0099234D" w:rsidRPr="0099234D">
        <w:rPr>
          <w:rFonts w:ascii="Times New Roman" w:hAnsi="Times New Roman"/>
          <w:b/>
        </w:rPr>
        <w:t xml:space="preserve"> 12 </w:t>
      </w:r>
      <w:proofErr w:type="spellStart"/>
      <w:r w:rsidR="0099234D" w:rsidRPr="0099234D">
        <w:rPr>
          <w:rFonts w:ascii="Times New Roman" w:hAnsi="Times New Roman"/>
          <w:b/>
        </w:rPr>
        <w:t>жовтня</w:t>
      </w:r>
      <w:proofErr w:type="spellEnd"/>
      <w:r w:rsidR="0099234D" w:rsidRPr="0099234D">
        <w:rPr>
          <w:rFonts w:ascii="Times New Roman" w:hAnsi="Times New Roman"/>
          <w:b/>
        </w:rPr>
        <w:t xml:space="preserve"> 2022 р. № 1178 «Про </w:t>
      </w:r>
      <w:proofErr w:type="spellStart"/>
      <w:r w:rsidR="0099234D" w:rsidRPr="0099234D">
        <w:rPr>
          <w:rFonts w:ascii="Times New Roman" w:hAnsi="Times New Roman"/>
          <w:b/>
        </w:rPr>
        <w:t>затвердження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особливостей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здійснення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публічних</w:t>
      </w:r>
      <w:proofErr w:type="spellEnd"/>
      <w:r w:rsidR="0099234D" w:rsidRPr="0099234D">
        <w:rPr>
          <w:rFonts w:ascii="Times New Roman" w:hAnsi="Times New Roman"/>
          <w:b/>
        </w:rPr>
        <w:t xml:space="preserve"> закупівель </w:t>
      </w:r>
      <w:proofErr w:type="spellStart"/>
      <w:r w:rsidR="0099234D" w:rsidRPr="0099234D">
        <w:rPr>
          <w:rFonts w:ascii="Times New Roman" w:hAnsi="Times New Roman"/>
          <w:b/>
        </w:rPr>
        <w:t>товарів</w:t>
      </w:r>
      <w:proofErr w:type="spellEnd"/>
      <w:r w:rsidR="0099234D" w:rsidRPr="0099234D">
        <w:rPr>
          <w:rFonts w:ascii="Times New Roman" w:hAnsi="Times New Roman"/>
          <w:b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</w:rPr>
        <w:t>робіт</w:t>
      </w:r>
      <w:proofErr w:type="spellEnd"/>
      <w:r w:rsidR="0099234D" w:rsidRPr="0099234D">
        <w:rPr>
          <w:rFonts w:ascii="Times New Roman" w:hAnsi="Times New Roman"/>
          <w:b/>
        </w:rPr>
        <w:t xml:space="preserve"> і </w:t>
      </w:r>
      <w:proofErr w:type="spellStart"/>
      <w:r w:rsidR="0099234D" w:rsidRPr="0099234D">
        <w:rPr>
          <w:rFonts w:ascii="Times New Roman" w:hAnsi="Times New Roman"/>
          <w:b/>
        </w:rPr>
        <w:t>послуг</w:t>
      </w:r>
      <w:proofErr w:type="spellEnd"/>
      <w:r w:rsidR="0099234D" w:rsidRPr="0099234D">
        <w:rPr>
          <w:rFonts w:ascii="Times New Roman" w:hAnsi="Times New Roman"/>
          <w:b/>
        </w:rPr>
        <w:t xml:space="preserve"> для </w:t>
      </w:r>
      <w:proofErr w:type="spellStart"/>
      <w:r w:rsidR="0099234D" w:rsidRPr="0099234D">
        <w:rPr>
          <w:rFonts w:ascii="Times New Roman" w:hAnsi="Times New Roman"/>
          <w:b/>
        </w:rPr>
        <w:t>замовників</w:t>
      </w:r>
      <w:proofErr w:type="spellEnd"/>
      <w:r w:rsidR="0099234D" w:rsidRPr="0099234D">
        <w:rPr>
          <w:rFonts w:ascii="Times New Roman" w:hAnsi="Times New Roman"/>
          <w:b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</w:rPr>
        <w:t>передбачених</w:t>
      </w:r>
      <w:proofErr w:type="spellEnd"/>
      <w:r w:rsidR="0099234D" w:rsidRPr="0099234D">
        <w:rPr>
          <w:rFonts w:ascii="Times New Roman" w:hAnsi="Times New Roman"/>
          <w:b/>
        </w:rPr>
        <w:t xml:space="preserve"> Законом </w:t>
      </w:r>
      <w:proofErr w:type="spellStart"/>
      <w:r w:rsidR="0099234D" w:rsidRPr="0099234D">
        <w:rPr>
          <w:rFonts w:ascii="Times New Roman" w:hAnsi="Times New Roman"/>
          <w:b/>
        </w:rPr>
        <w:t>України</w:t>
      </w:r>
      <w:proofErr w:type="spellEnd"/>
      <w:r w:rsidR="0099234D" w:rsidRPr="0099234D">
        <w:rPr>
          <w:rFonts w:ascii="Times New Roman" w:hAnsi="Times New Roman"/>
          <w:b/>
        </w:rPr>
        <w:t xml:space="preserve"> «Про </w:t>
      </w:r>
      <w:proofErr w:type="spellStart"/>
      <w:r w:rsidR="0099234D" w:rsidRPr="0099234D">
        <w:rPr>
          <w:rFonts w:ascii="Times New Roman" w:hAnsi="Times New Roman"/>
          <w:b/>
        </w:rPr>
        <w:t>пудлічні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закупівлі</w:t>
      </w:r>
      <w:proofErr w:type="spellEnd"/>
      <w:r w:rsidR="0099234D" w:rsidRPr="0099234D">
        <w:rPr>
          <w:rFonts w:ascii="Times New Roman" w:hAnsi="Times New Roman"/>
          <w:b/>
        </w:rPr>
        <w:t xml:space="preserve">», на </w:t>
      </w:r>
      <w:proofErr w:type="spellStart"/>
      <w:r w:rsidR="0099234D" w:rsidRPr="0099234D">
        <w:rPr>
          <w:rFonts w:ascii="Times New Roman" w:hAnsi="Times New Roman"/>
          <w:b/>
        </w:rPr>
        <w:t>період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дії</w:t>
      </w:r>
      <w:proofErr w:type="spellEnd"/>
      <w:r w:rsidR="0099234D" w:rsidRPr="0099234D">
        <w:rPr>
          <w:rFonts w:ascii="Times New Roman" w:hAnsi="Times New Roman"/>
          <w:b/>
        </w:rPr>
        <w:t xml:space="preserve"> правового режиму </w:t>
      </w:r>
      <w:proofErr w:type="spellStart"/>
      <w:r w:rsidR="0099234D" w:rsidRPr="0099234D">
        <w:rPr>
          <w:rFonts w:ascii="Times New Roman" w:hAnsi="Times New Roman"/>
          <w:b/>
        </w:rPr>
        <w:t>воєнного</w:t>
      </w:r>
      <w:proofErr w:type="spellEnd"/>
      <w:r w:rsidR="0099234D" w:rsidRPr="0099234D">
        <w:rPr>
          <w:rFonts w:ascii="Times New Roman" w:hAnsi="Times New Roman"/>
          <w:b/>
        </w:rPr>
        <w:t xml:space="preserve"> стану в </w:t>
      </w:r>
      <w:proofErr w:type="spellStart"/>
      <w:r w:rsidR="0099234D" w:rsidRPr="0099234D">
        <w:rPr>
          <w:rFonts w:ascii="Times New Roman" w:hAnsi="Times New Roman"/>
          <w:b/>
        </w:rPr>
        <w:t>Україні</w:t>
      </w:r>
      <w:proofErr w:type="spellEnd"/>
      <w:r w:rsidR="0099234D" w:rsidRPr="0099234D">
        <w:rPr>
          <w:rFonts w:ascii="Times New Roman" w:hAnsi="Times New Roman"/>
          <w:b/>
        </w:rPr>
        <w:t xml:space="preserve"> та </w:t>
      </w:r>
      <w:proofErr w:type="spellStart"/>
      <w:r w:rsidR="0099234D" w:rsidRPr="0099234D">
        <w:rPr>
          <w:rFonts w:ascii="Times New Roman" w:hAnsi="Times New Roman"/>
          <w:b/>
        </w:rPr>
        <w:t>протягом</w:t>
      </w:r>
      <w:proofErr w:type="spellEnd"/>
      <w:r w:rsidR="0099234D" w:rsidRPr="0099234D">
        <w:rPr>
          <w:rFonts w:ascii="Times New Roman" w:hAnsi="Times New Roman"/>
          <w:b/>
        </w:rPr>
        <w:t xml:space="preserve"> 90 </w:t>
      </w:r>
      <w:proofErr w:type="spellStart"/>
      <w:r w:rsidR="0099234D" w:rsidRPr="0099234D">
        <w:rPr>
          <w:rFonts w:ascii="Times New Roman" w:hAnsi="Times New Roman"/>
          <w:b/>
        </w:rPr>
        <w:t>днів</w:t>
      </w:r>
      <w:proofErr w:type="spellEnd"/>
      <w:r w:rsidR="0099234D" w:rsidRPr="0099234D">
        <w:rPr>
          <w:rFonts w:ascii="Times New Roman" w:hAnsi="Times New Roman"/>
          <w:b/>
        </w:rPr>
        <w:t xml:space="preserve"> з дня </w:t>
      </w:r>
      <w:proofErr w:type="spellStart"/>
      <w:r w:rsidR="0099234D" w:rsidRPr="0099234D">
        <w:rPr>
          <w:rFonts w:ascii="Times New Roman" w:hAnsi="Times New Roman"/>
          <w:b/>
        </w:rPr>
        <w:t>його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припинення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або</w:t>
      </w:r>
      <w:proofErr w:type="spellEnd"/>
      <w:r w:rsidR="0099234D" w:rsidRPr="0099234D">
        <w:rPr>
          <w:rFonts w:ascii="Times New Roman" w:hAnsi="Times New Roman"/>
          <w:b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</w:rPr>
        <w:t>скасування</w:t>
      </w:r>
      <w:proofErr w:type="spellEnd"/>
      <w:r w:rsidR="0099234D" w:rsidRPr="0099234D">
        <w:rPr>
          <w:rFonts w:ascii="Times New Roman" w:hAnsi="Times New Roman"/>
          <w:b/>
        </w:rPr>
        <w:t>»</w:t>
      </w:r>
      <w:r w:rsidR="0099234D" w:rsidRPr="0099234D">
        <w:rPr>
          <w:rFonts w:ascii="Times New Roman" w:hAnsi="Times New Roman"/>
          <w:b/>
          <w:bCs/>
        </w:rPr>
        <w:t xml:space="preserve">, </w:t>
      </w:r>
      <w:proofErr w:type="spellStart"/>
      <w:r w:rsidR="0099234D" w:rsidRPr="0099234D">
        <w:rPr>
          <w:rFonts w:ascii="Times New Roman" w:hAnsi="Times New Roman"/>
          <w:b/>
          <w:bCs/>
        </w:rPr>
        <w:t>постановою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Кабінету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Міністрів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України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від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9 </w:t>
      </w:r>
      <w:proofErr w:type="spellStart"/>
      <w:r w:rsidR="0099234D" w:rsidRPr="0099234D">
        <w:rPr>
          <w:rFonts w:ascii="Times New Roman" w:hAnsi="Times New Roman"/>
          <w:b/>
          <w:bCs/>
        </w:rPr>
        <w:t>червня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2021 р. № 590 (</w:t>
      </w:r>
      <w:proofErr w:type="spellStart"/>
      <w:r w:rsidR="0099234D" w:rsidRPr="0099234D">
        <w:rPr>
          <w:rFonts w:ascii="Times New Roman" w:hAnsi="Times New Roman"/>
          <w:b/>
          <w:bCs/>
        </w:rPr>
        <w:t>із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</w:t>
      </w:r>
      <w:proofErr w:type="spellStart"/>
      <w:r w:rsidR="0099234D" w:rsidRPr="0099234D">
        <w:rPr>
          <w:rFonts w:ascii="Times New Roman" w:hAnsi="Times New Roman"/>
          <w:b/>
          <w:bCs/>
        </w:rPr>
        <w:t>змінами</w:t>
      </w:r>
      <w:proofErr w:type="spellEnd"/>
      <w:r w:rsidR="0099234D" w:rsidRPr="0099234D">
        <w:rPr>
          <w:rFonts w:ascii="Times New Roman" w:hAnsi="Times New Roman"/>
          <w:b/>
          <w:bCs/>
        </w:rPr>
        <w:t xml:space="preserve"> і </w:t>
      </w:r>
      <w:proofErr w:type="spellStart"/>
      <w:r w:rsidR="0099234D" w:rsidRPr="0099234D">
        <w:rPr>
          <w:rFonts w:ascii="Times New Roman" w:hAnsi="Times New Roman"/>
          <w:b/>
          <w:bCs/>
        </w:rPr>
        <w:t>доповненнями</w:t>
      </w:r>
      <w:proofErr w:type="spellEnd"/>
      <w:r w:rsidR="0099234D" w:rsidRPr="0099234D">
        <w:rPr>
          <w:rFonts w:ascii="Times New Roman" w:hAnsi="Times New Roman"/>
          <w:b/>
          <w:bCs/>
        </w:rPr>
        <w:t>)</w:t>
      </w:r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уклали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цей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наступне</w:t>
      </w:r>
      <w:proofErr w:type="spellEnd"/>
      <w:r w:rsidRPr="00007A05">
        <w:rPr>
          <w:rFonts w:ascii="Times New Roman" w:hAnsi="Times New Roman"/>
        </w:rPr>
        <w:t xml:space="preserve">  (</w:t>
      </w:r>
      <w:proofErr w:type="spellStart"/>
      <w:r w:rsidRPr="00007A05">
        <w:rPr>
          <w:rFonts w:ascii="Times New Roman" w:hAnsi="Times New Roman"/>
        </w:rPr>
        <w:t>далі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): </w:t>
      </w:r>
      <w:bookmarkStart w:id="4" w:name="24"/>
      <w:bookmarkEnd w:id="4"/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>1. Предмет договору</w:t>
      </w:r>
    </w:p>
    <w:p w:rsidR="00283A3B" w:rsidRPr="00C82B28" w:rsidRDefault="00283A3B" w:rsidP="00DA2D6A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5" w:name="25"/>
      <w:bookmarkStart w:id="6" w:name="35"/>
      <w:bookmarkEnd w:id="5"/>
      <w:bookmarkEnd w:id="6"/>
      <w:r w:rsidRPr="00DA2D6A">
        <w:rPr>
          <w:rFonts w:ascii="Times New Roman" w:hAnsi="Times New Roman"/>
        </w:rPr>
        <w:t xml:space="preserve">1.1. </w:t>
      </w:r>
      <w:bookmarkStart w:id="7" w:name="27"/>
      <w:bookmarkStart w:id="8" w:name="28"/>
      <w:bookmarkStart w:id="9" w:name="29"/>
      <w:bookmarkEnd w:id="7"/>
      <w:bookmarkEnd w:id="8"/>
      <w:bookmarkEnd w:id="9"/>
      <w:proofErr w:type="spellStart"/>
      <w:r w:rsidRPr="00DA2D6A">
        <w:rPr>
          <w:rFonts w:ascii="Times New Roman" w:hAnsi="Times New Roman"/>
        </w:rPr>
        <w:t>Виконавець</w:t>
      </w:r>
      <w:proofErr w:type="spellEnd"/>
      <w:r w:rsidRPr="00DA2D6A">
        <w:rPr>
          <w:rFonts w:ascii="Times New Roman" w:hAnsi="Times New Roman"/>
        </w:rPr>
        <w:t xml:space="preserve"> </w:t>
      </w:r>
      <w:proofErr w:type="spellStart"/>
      <w:r w:rsidRPr="00DA2D6A">
        <w:rPr>
          <w:rFonts w:ascii="Times New Roman" w:hAnsi="Times New Roman"/>
        </w:rPr>
        <w:t>зобов'язується</w:t>
      </w:r>
      <w:proofErr w:type="spellEnd"/>
      <w:r w:rsidRPr="00DA2D6A">
        <w:rPr>
          <w:rFonts w:ascii="Times New Roman" w:hAnsi="Times New Roman"/>
        </w:rPr>
        <w:t xml:space="preserve"> у </w:t>
      </w:r>
      <w:proofErr w:type="spellStart"/>
      <w:r w:rsidRPr="00DA2D6A">
        <w:rPr>
          <w:rFonts w:ascii="Times New Roman" w:hAnsi="Times New Roman"/>
        </w:rPr>
        <w:t>період</w:t>
      </w:r>
      <w:proofErr w:type="spellEnd"/>
      <w:r w:rsidRPr="00DA2D6A">
        <w:rPr>
          <w:rFonts w:ascii="Times New Roman" w:hAnsi="Times New Roman"/>
        </w:rPr>
        <w:t xml:space="preserve"> </w:t>
      </w:r>
      <w:proofErr w:type="spellStart"/>
      <w:r w:rsidRPr="00DA2D6A">
        <w:rPr>
          <w:rFonts w:ascii="Times New Roman" w:hAnsi="Times New Roman"/>
        </w:rPr>
        <w:t>дії</w:t>
      </w:r>
      <w:proofErr w:type="spellEnd"/>
      <w:r w:rsidRPr="00DA2D6A">
        <w:rPr>
          <w:rFonts w:ascii="Times New Roman" w:hAnsi="Times New Roman"/>
        </w:rPr>
        <w:t xml:space="preserve"> Договору, на </w:t>
      </w:r>
      <w:proofErr w:type="spellStart"/>
      <w:proofErr w:type="gramStart"/>
      <w:r w:rsidRPr="00DA2D6A">
        <w:rPr>
          <w:rFonts w:ascii="Times New Roman" w:hAnsi="Times New Roman"/>
        </w:rPr>
        <w:t>підставі</w:t>
      </w:r>
      <w:proofErr w:type="spellEnd"/>
      <w:r w:rsidRPr="00DA2D6A">
        <w:rPr>
          <w:rFonts w:ascii="Times New Roman" w:hAnsi="Times New Roman"/>
        </w:rPr>
        <w:t xml:space="preserve">  </w:t>
      </w:r>
      <w:proofErr w:type="spellStart"/>
      <w:r w:rsidRPr="00DA2D6A">
        <w:rPr>
          <w:rFonts w:ascii="Times New Roman" w:hAnsi="Times New Roman"/>
        </w:rPr>
        <w:t>письмов</w:t>
      </w:r>
      <w:r w:rsidRPr="00DA2D6A">
        <w:rPr>
          <w:rFonts w:ascii="Times New Roman" w:hAnsi="Times New Roman"/>
          <w:lang w:val="uk-UA"/>
        </w:rPr>
        <w:t>их</w:t>
      </w:r>
      <w:proofErr w:type="spellEnd"/>
      <w:proofErr w:type="gramEnd"/>
      <w:r w:rsidRPr="00DA2D6A">
        <w:rPr>
          <w:rFonts w:ascii="Times New Roman" w:hAnsi="Times New Roman"/>
          <w:lang w:val="uk-UA"/>
        </w:rPr>
        <w:t xml:space="preserve"> </w:t>
      </w:r>
      <w:proofErr w:type="spellStart"/>
      <w:r w:rsidRPr="00DA2D6A">
        <w:rPr>
          <w:rFonts w:ascii="Times New Roman" w:hAnsi="Times New Roman"/>
        </w:rPr>
        <w:t>заяв</w:t>
      </w:r>
      <w:r w:rsidRPr="00DA2D6A">
        <w:rPr>
          <w:rFonts w:ascii="Times New Roman" w:hAnsi="Times New Roman"/>
          <w:lang w:val="uk-UA"/>
        </w:rPr>
        <w:t>ок</w:t>
      </w:r>
      <w:proofErr w:type="spellEnd"/>
      <w:r w:rsidRPr="00DA2D6A">
        <w:rPr>
          <w:rFonts w:ascii="Times New Roman" w:hAnsi="Times New Roman"/>
        </w:rPr>
        <w:t xml:space="preserve"> (</w:t>
      </w:r>
      <w:proofErr w:type="spellStart"/>
      <w:r w:rsidRPr="00DA2D6A">
        <w:rPr>
          <w:rFonts w:ascii="Times New Roman" w:hAnsi="Times New Roman"/>
        </w:rPr>
        <w:t>Додаток</w:t>
      </w:r>
      <w:proofErr w:type="spellEnd"/>
      <w:r w:rsidRPr="00DA2D6A">
        <w:rPr>
          <w:rFonts w:ascii="Times New Roman" w:hAnsi="Times New Roman"/>
        </w:rPr>
        <w:t xml:space="preserve"> №2) </w:t>
      </w:r>
      <w:proofErr w:type="spellStart"/>
      <w:r w:rsidRPr="00DA2D6A">
        <w:rPr>
          <w:rFonts w:ascii="Times New Roman" w:hAnsi="Times New Roman"/>
        </w:rPr>
        <w:t>Замовника</w:t>
      </w:r>
      <w:proofErr w:type="spellEnd"/>
      <w:r w:rsidRPr="00DA2D6A">
        <w:rPr>
          <w:rFonts w:ascii="Times New Roman" w:hAnsi="Times New Roman"/>
        </w:rPr>
        <w:t xml:space="preserve">, </w:t>
      </w:r>
      <w:proofErr w:type="spellStart"/>
      <w:r w:rsidRPr="00DA2D6A">
        <w:rPr>
          <w:rFonts w:ascii="Times New Roman" w:hAnsi="Times New Roman"/>
        </w:rPr>
        <w:t>надати</w:t>
      </w:r>
      <w:proofErr w:type="spellEnd"/>
      <w:r w:rsidRPr="00DA2D6A">
        <w:rPr>
          <w:rFonts w:ascii="Times New Roman" w:hAnsi="Times New Roman"/>
        </w:rPr>
        <w:t xml:space="preserve"> </w:t>
      </w:r>
      <w:proofErr w:type="spellStart"/>
      <w:r w:rsidRPr="00C82B28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C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B28">
        <w:rPr>
          <w:rFonts w:ascii="Times New Roman" w:hAnsi="Times New Roman"/>
          <w:sz w:val="24"/>
          <w:szCs w:val="24"/>
        </w:rPr>
        <w:t>послуги</w:t>
      </w:r>
      <w:proofErr w:type="spellEnd"/>
      <w:r w:rsidRPr="00C82B28">
        <w:rPr>
          <w:rFonts w:ascii="Times New Roman" w:hAnsi="Times New Roman"/>
          <w:sz w:val="24"/>
          <w:szCs w:val="24"/>
        </w:rPr>
        <w:t xml:space="preserve"> </w:t>
      </w:r>
      <w:r w:rsidR="00DA2D6A" w:rsidRPr="00C82B28"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C82B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82B28" w:rsidRPr="00C82B28">
        <w:rPr>
          <w:rFonts w:ascii="Times New Roman" w:hAnsi="Times New Roman"/>
          <w:b/>
          <w:sz w:val="24"/>
          <w:szCs w:val="24"/>
        </w:rPr>
        <w:t xml:space="preserve">Ремонт та </w:t>
      </w:r>
      <w:proofErr w:type="spellStart"/>
      <w:r w:rsidR="00C82B28" w:rsidRPr="00C82B28">
        <w:rPr>
          <w:rFonts w:ascii="Times New Roman" w:hAnsi="Times New Roman"/>
          <w:b/>
          <w:sz w:val="24"/>
          <w:szCs w:val="24"/>
        </w:rPr>
        <w:t>технічне</w:t>
      </w:r>
      <w:proofErr w:type="spellEnd"/>
      <w:r w:rsidR="00C82B28" w:rsidRPr="00C8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2B28" w:rsidRPr="00C82B28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="00C82B28" w:rsidRPr="00C82B28">
        <w:rPr>
          <w:rFonts w:ascii="Times New Roman" w:hAnsi="Times New Roman"/>
          <w:b/>
          <w:sz w:val="24"/>
          <w:szCs w:val="24"/>
        </w:rPr>
        <w:t xml:space="preserve"> </w:t>
      </w:r>
      <w:r w:rsidR="00C82B28" w:rsidRPr="00C82B28">
        <w:rPr>
          <w:rFonts w:ascii="Times New Roman" w:hAnsi="Times New Roman"/>
          <w:b/>
          <w:sz w:val="24"/>
          <w:szCs w:val="24"/>
          <w:lang w:val="en-US"/>
        </w:rPr>
        <w:t>FORD</w:t>
      </w:r>
      <w:r w:rsidR="00C82B28" w:rsidRPr="00C82B28">
        <w:rPr>
          <w:rFonts w:ascii="Times New Roman" w:hAnsi="Times New Roman"/>
          <w:b/>
          <w:sz w:val="24"/>
          <w:szCs w:val="24"/>
        </w:rPr>
        <w:t xml:space="preserve"> </w:t>
      </w:r>
      <w:r w:rsidR="00C82B28" w:rsidRPr="00C82B28">
        <w:rPr>
          <w:rFonts w:ascii="Times New Roman" w:hAnsi="Times New Roman"/>
          <w:b/>
          <w:sz w:val="24"/>
          <w:szCs w:val="24"/>
          <w:lang w:val="en-US"/>
        </w:rPr>
        <w:t>Trucks</w:t>
      </w:r>
      <w:r w:rsidR="00C82B28" w:rsidRPr="00C82B28">
        <w:rPr>
          <w:rFonts w:ascii="Times New Roman" w:hAnsi="Times New Roman"/>
          <w:b/>
          <w:sz w:val="24"/>
          <w:szCs w:val="24"/>
        </w:rPr>
        <w:t xml:space="preserve"> 1833 (Код ДК 021:2015 - 50110000-9 </w:t>
      </w:r>
      <w:proofErr w:type="spellStart"/>
      <w:r w:rsidR="00C82B28" w:rsidRPr="00C82B28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="00C82B28" w:rsidRPr="00C82B28">
        <w:rPr>
          <w:rFonts w:ascii="Times New Roman" w:hAnsi="Times New Roman"/>
          <w:b/>
          <w:sz w:val="24"/>
          <w:szCs w:val="24"/>
        </w:rPr>
        <w:t xml:space="preserve"> з ремонту і </w:t>
      </w:r>
      <w:proofErr w:type="spellStart"/>
      <w:r w:rsidR="00C82B28" w:rsidRPr="00C82B28">
        <w:rPr>
          <w:rFonts w:ascii="Times New Roman" w:hAnsi="Times New Roman"/>
          <w:b/>
          <w:sz w:val="24"/>
          <w:szCs w:val="24"/>
        </w:rPr>
        <w:t>технічного</w:t>
      </w:r>
      <w:proofErr w:type="spellEnd"/>
      <w:r w:rsidR="00C82B28" w:rsidRPr="00C8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2B28" w:rsidRPr="00C82B28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="00C82B28" w:rsidRPr="00C8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2B28" w:rsidRPr="00C82B28">
        <w:rPr>
          <w:rFonts w:ascii="Times New Roman" w:hAnsi="Times New Roman"/>
          <w:b/>
          <w:sz w:val="24"/>
          <w:szCs w:val="24"/>
        </w:rPr>
        <w:t>мототранспортних</w:t>
      </w:r>
      <w:proofErr w:type="spellEnd"/>
      <w:r w:rsidR="00C82B28" w:rsidRPr="00C8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2B28" w:rsidRPr="00C82B28">
        <w:rPr>
          <w:rFonts w:ascii="Times New Roman" w:hAnsi="Times New Roman"/>
          <w:b/>
          <w:sz w:val="24"/>
          <w:szCs w:val="24"/>
        </w:rPr>
        <w:t>засобів</w:t>
      </w:r>
      <w:proofErr w:type="spellEnd"/>
      <w:r w:rsidR="00C82B28" w:rsidRPr="00C82B28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="00C82B28" w:rsidRPr="00C82B28">
        <w:rPr>
          <w:rFonts w:ascii="Times New Roman" w:hAnsi="Times New Roman"/>
          <w:b/>
          <w:sz w:val="24"/>
          <w:szCs w:val="24"/>
        </w:rPr>
        <w:t>супутнього</w:t>
      </w:r>
      <w:proofErr w:type="spellEnd"/>
      <w:r w:rsidR="00C82B28" w:rsidRPr="00C82B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2B28" w:rsidRPr="00C82B28">
        <w:rPr>
          <w:rFonts w:ascii="Times New Roman" w:hAnsi="Times New Roman"/>
          <w:b/>
          <w:sz w:val="24"/>
          <w:szCs w:val="24"/>
        </w:rPr>
        <w:t>обладнанн</w:t>
      </w:r>
      <w:bookmarkStart w:id="10" w:name="_GoBack"/>
      <w:bookmarkEnd w:id="10"/>
      <w:r w:rsidR="00C82B28" w:rsidRPr="00C82B28">
        <w:rPr>
          <w:rFonts w:ascii="Times New Roman" w:hAnsi="Times New Roman"/>
          <w:b/>
          <w:sz w:val="24"/>
          <w:szCs w:val="24"/>
        </w:rPr>
        <w:t>я</w:t>
      </w:r>
      <w:proofErr w:type="spellEnd"/>
      <w:r w:rsidR="00C82B28" w:rsidRPr="00C82B28">
        <w:rPr>
          <w:rFonts w:ascii="Times New Roman" w:hAnsi="Times New Roman"/>
          <w:b/>
          <w:sz w:val="24"/>
          <w:szCs w:val="24"/>
        </w:rPr>
        <w:t>)</w:t>
      </w:r>
      <w:r w:rsidRPr="00C82B28">
        <w:rPr>
          <w:rFonts w:ascii="Times New Roman" w:hAnsi="Times New Roman"/>
          <w:sz w:val="24"/>
          <w:szCs w:val="24"/>
        </w:rPr>
        <w:t>,</w:t>
      </w:r>
      <w:r w:rsidRPr="00C82B28">
        <w:rPr>
          <w:rFonts w:ascii="Times New Roman" w:eastAsia="Times New Roman" w:hAnsi="Times New Roman"/>
          <w:bCs/>
          <w:noProof/>
          <w:sz w:val="24"/>
          <w:szCs w:val="24"/>
          <w:lang w:val="uk-UA" w:eastAsia="ru-RU"/>
        </w:rPr>
        <w:t xml:space="preserve"> для</w:t>
      </w:r>
      <w:r w:rsidRPr="00C82B2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благоустрою території та утримання  </w:t>
      </w:r>
      <w:proofErr w:type="spellStart"/>
      <w:r w:rsidRPr="00C82B2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вулично</w:t>
      </w:r>
      <w:proofErr w:type="spellEnd"/>
      <w:r w:rsidRPr="00C82B2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-шляхової мережі Голосіївського району,</w:t>
      </w:r>
      <w:r w:rsidRPr="00C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B28">
        <w:rPr>
          <w:rFonts w:ascii="Times New Roman" w:hAnsi="Times New Roman"/>
          <w:sz w:val="24"/>
          <w:szCs w:val="24"/>
        </w:rPr>
        <w:t>надалі</w:t>
      </w:r>
      <w:proofErr w:type="spellEnd"/>
      <w:r w:rsidRPr="00C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B28">
        <w:rPr>
          <w:rFonts w:ascii="Times New Roman" w:hAnsi="Times New Roman"/>
          <w:sz w:val="24"/>
          <w:szCs w:val="24"/>
        </w:rPr>
        <w:t>Послуги</w:t>
      </w:r>
      <w:proofErr w:type="spellEnd"/>
      <w:r w:rsidRPr="00C82B2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C82B28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C82B28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C82B28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C82B2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C82B28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C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B28">
        <w:rPr>
          <w:rFonts w:ascii="Times New Roman" w:hAnsi="Times New Roman"/>
          <w:sz w:val="24"/>
          <w:szCs w:val="24"/>
        </w:rPr>
        <w:t>надані</w:t>
      </w:r>
      <w:proofErr w:type="spellEnd"/>
      <w:r w:rsidRPr="00C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B28">
        <w:rPr>
          <w:rFonts w:ascii="Times New Roman" w:hAnsi="Times New Roman"/>
          <w:sz w:val="24"/>
          <w:szCs w:val="24"/>
        </w:rPr>
        <w:t>послуги</w:t>
      </w:r>
      <w:proofErr w:type="spellEnd"/>
      <w:r w:rsidRPr="00C82B28">
        <w:rPr>
          <w:rFonts w:ascii="Times New Roman" w:hAnsi="Times New Roman"/>
          <w:sz w:val="24"/>
          <w:szCs w:val="24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hAnsi="Times New Roman"/>
        </w:rPr>
        <w:t xml:space="preserve">1.2. </w:t>
      </w:r>
      <w:bookmarkStart w:id="11" w:name="34"/>
      <w:bookmarkEnd w:id="11"/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 xml:space="preserve">Кількість послуг, а саме: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кожне найменування послуг та запасних частин, витратних матеріалів наведених в </w:t>
      </w:r>
      <w:proofErr w:type="gramStart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специфікації  </w:t>
      </w:r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>(</w:t>
      </w:r>
      <w:proofErr w:type="gramEnd"/>
      <w:r w:rsidRPr="00007A05">
        <w:rPr>
          <w:rFonts w:ascii="Times New Roman" w:eastAsia="Times New Roman" w:hAnsi="Times New Roman"/>
          <w:snapToGrid w:val="0"/>
          <w:color w:val="000000"/>
          <w:lang w:val="uk-UA" w:eastAsia="ru-RU"/>
        </w:rPr>
        <w:t>Додаток №1), що додається до цього Договору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, по цінам за одиницю, які зазначені в специфікації (Додаток №1).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1.3. </w:t>
      </w:r>
      <w:proofErr w:type="spellStart"/>
      <w:r w:rsidRPr="00007A05">
        <w:rPr>
          <w:rFonts w:ascii="Times New Roman" w:hAnsi="Times New Roman"/>
        </w:rPr>
        <w:t>Обсяги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можуть</w:t>
      </w:r>
      <w:proofErr w:type="spellEnd"/>
      <w:r w:rsidRPr="00007A05">
        <w:rPr>
          <w:rFonts w:ascii="Times New Roman" w:hAnsi="Times New Roman"/>
        </w:rPr>
        <w:t xml:space="preserve"> бути </w:t>
      </w:r>
      <w:proofErr w:type="spellStart"/>
      <w:r w:rsidRPr="00007A05">
        <w:rPr>
          <w:rFonts w:ascii="Times New Roman" w:hAnsi="Times New Roman"/>
        </w:rPr>
        <w:t>зменшені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залежно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реальної</w:t>
      </w:r>
      <w:proofErr w:type="spellEnd"/>
      <w:r w:rsidRPr="00007A05">
        <w:rPr>
          <w:rFonts w:ascii="Times New Roman" w:hAnsi="Times New Roman"/>
        </w:rPr>
        <w:t xml:space="preserve">  потреби</w:t>
      </w:r>
      <w:proofErr w:type="gram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</w:rPr>
        <w:t xml:space="preserve">1.4. </w:t>
      </w:r>
      <w:proofErr w:type="spellStart"/>
      <w:r w:rsidRPr="00007A05">
        <w:rPr>
          <w:rFonts w:ascii="Times New Roman" w:hAnsi="Times New Roman"/>
        </w:rPr>
        <w:t>Бюджетні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зобов’язання</w:t>
      </w:r>
      <w:proofErr w:type="spellEnd"/>
      <w:r w:rsidRPr="00007A05">
        <w:rPr>
          <w:rFonts w:ascii="Times New Roman" w:hAnsi="Times New Roman"/>
        </w:rPr>
        <w:t xml:space="preserve">  за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 </w:t>
      </w:r>
      <w:proofErr w:type="spellStart"/>
      <w:r w:rsidRPr="00007A05">
        <w:rPr>
          <w:rFonts w:ascii="Times New Roman" w:hAnsi="Times New Roman"/>
        </w:rPr>
        <w:t>виникають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наявності</w:t>
      </w:r>
      <w:proofErr w:type="spellEnd"/>
      <w:r w:rsidRPr="00007A05">
        <w:rPr>
          <w:rFonts w:ascii="Times New Roman" w:hAnsi="Times New Roman"/>
        </w:rPr>
        <w:t xml:space="preserve"> та межах </w:t>
      </w:r>
      <w:proofErr w:type="spellStart"/>
      <w:r w:rsidRPr="00007A05">
        <w:rPr>
          <w:rFonts w:ascii="Times New Roman" w:hAnsi="Times New Roman"/>
        </w:rPr>
        <w:t>відповідних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асигнувань</w:t>
      </w:r>
      <w:proofErr w:type="spellEnd"/>
      <w:r w:rsidRPr="00007A05">
        <w:rPr>
          <w:rFonts w:ascii="Times New Roman" w:hAnsi="Times New Roman"/>
        </w:rPr>
        <w:t xml:space="preserve"> на 202</w:t>
      </w:r>
      <w:r w:rsidR="0099234D">
        <w:rPr>
          <w:rFonts w:ascii="Times New Roman" w:hAnsi="Times New Roman"/>
          <w:lang w:val="uk-UA"/>
        </w:rPr>
        <w:t>3</w:t>
      </w:r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рік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на </w:t>
      </w:r>
      <w:proofErr w:type="spellStart"/>
      <w:r w:rsidRPr="00007A05">
        <w:rPr>
          <w:rFonts w:ascii="Times New Roman" w:hAnsi="Times New Roman"/>
        </w:rPr>
        <w:t>коригування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визначеної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договорі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коштів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зменшення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надходжень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місцевого</w:t>
      </w:r>
      <w:proofErr w:type="spellEnd"/>
      <w:r w:rsidRPr="00007A05">
        <w:rPr>
          <w:rFonts w:ascii="Times New Roman" w:hAnsi="Times New Roman"/>
        </w:rPr>
        <w:t xml:space="preserve"> бюджету. 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>2.</w:t>
      </w:r>
      <w:r w:rsidRPr="00007A05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Якість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товарів</w:t>
      </w:r>
      <w:proofErr w:type="spellEnd"/>
      <w:r w:rsidRPr="00007A05">
        <w:rPr>
          <w:rFonts w:ascii="Times New Roman" w:hAnsi="Times New Roman"/>
          <w:b/>
        </w:rPr>
        <w:t xml:space="preserve">, </w:t>
      </w:r>
      <w:proofErr w:type="spellStart"/>
      <w:r w:rsidRPr="00007A05">
        <w:rPr>
          <w:rFonts w:ascii="Times New Roman" w:hAnsi="Times New Roman"/>
          <w:b/>
        </w:rPr>
        <w:t>робіт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чи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послуг</w:t>
      </w:r>
      <w:bookmarkStart w:id="12" w:name="36"/>
      <w:bookmarkEnd w:id="12"/>
      <w:proofErr w:type="spellEnd"/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color w:val="000000"/>
        </w:rPr>
        <w:t xml:space="preserve">2.1.Виконавець   повинен </w:t>
      </w:r>
      <w:proofErr w:type="spellStart"/>
      <w:r w:rsidRPr="00007A05">
        <w:rPr>
          <w:rFonts w:ascii="Times New Roman" w:hAnsi="Times New Roman"/>
          <w:color w:val="000000"/>
        </w:rPr>
        <w:t>надати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послуги</w:t>
      </w:r>
      <w:proofErr w:type="spellEnd"/>
      <w:r w:rsidRPr="00007A05">
        <w:rPr>
          <w:rFonts w:ascii="Times New Roman" w:hAnsi="Times New Roman"/>
          <w:color w:val="000000"/>
        </w:rPr>
        <w:t xml:space="preserve">   </w:t>
      </w:r>
      <w:proofErr w:type="spellStart"/>
      <w:r w:rsidRPr="00007A05">
        <w:rPr>
          <w:rFonts w:ascii="Times New Roman" w:hAnsi="Times New Roman"/>
          <w:color w:val="000000"/>
        </w:rPr>
        <w:t>Замовнику</w:t>
      </w:r>
      <w:proofErr w:type="spellEnd"/>
      <w:r w:rsidRPr="00007A05">
        <w:rPr>
          <w:rFonts w:ascii="Times New Roman" w:hAnsi="Times New Roman"/>
          <w:color w:val="000000"/>
        </w:rPr>
        <w:t xml:space="preserve">, </w:t>
      </w:r>
      <w:proofErr w:type="spellStart"/>
      <w:r w:rsidRPr="00007A05">
        <w:rPr>
          <w:rFonts w:ascii="Times New Roman" w:hAnsi="Times New Roman"/>
          <w:color w:val="000000"/>
        </w:rPr>
        <w:t>якість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  <w:color w:val="000000"/>
        </w:rPr>
        <w:t>яких</w:t>
      </w:r>
      <w:proofErr w:type="spellEnd"/>
      <w:r w:rsidRPr="00007A05">
        <w:rPr>
          <w:rFonts w:ascii="Times New Roman" w:hAnsi="Times New Roman"/>
          <w:color w:val="000000"/>
        </w:rPr>
        <w:t xml:space="preserve">  </w:t>
      </w:r>
      <w:proofErr w:type="spellStart"/>
      <w:r w:rsidRPr="00007A05">
        <w:rPr>
          <w:rFonts w:ascii="Times New Roman" w:hAnsi="Times New Roman"/>
          <w:color w:val="000000"/>
        </w:rPr>
        <w:t>відповідає</w:t>
      </w:r>
      <w:proofErr w:type="spellEnd"/>
      <w:proofErr w:type="gram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умовам</w:t>
      </w:r>
      <w:proofErr w:type="spellEnd"/>
      <w:r w:rsidRPr="00007A05">
        <w:rPr>
          <w:rFonts w:ascii="Times New Roman" w:hAnsi="Times New Roman"/>
          <w:color w:val="000000"/>
        </w:rPr>
        <w:t xml:space="preserve">:     ДСТУ, ТУ,  </w:t>
      </w:r>
      <w:proofErr w:type="spellStart"/>
      <w:r w:rsidRPr="00007A05">
        <w:rPr>
          <w:rFonts w:ascii="Times New Roman" w:hAnsi="Times New Roman"/>
          <w:color w:val="000000"/>
        </w:rPr>
        <w:t>діючим</w:t>
      </w:r>
      <w:proofErr w:type="spellEnd"/>
      <w:r w:rsidRPr="00007A05">
        <w:rPr>
          <w:rFonts w:ascii="Times New Roman" w:hAnsi="Times New Roman"/>
          <w:color w:val="000000"/>
        </w:rPr>
        <w:t xml:space="preserve"> в </w:t>
      </w:r>
      <w:proofErr w:type="spellStart"/>
      <w:r w:rsidRPr="00007A05">
        <w:rPr>
          <w:rFonts w:ascii="Times New Roman" w:hAnsi="Times New Roman"/>
          <w:color w:val="000000"/>
        </w:rPr>
        <w:t>Україні</w:t>
      </w:r>
      <w:proofErr w:type="spellEnd"/>
      <w:r w:rsidRPr="00007A05">
        <w:rPr>
          <w:rFonts w:ascii="Times New Roman" w:hAnsi="Times New Roman"/>
          <w:color w:val="000000"/>
        </w:rPr>
        <w:t>.</w:t>
      </w:r>
      <w:r w:rsidRPr="00007A05">
        <w:rPr>
          <w:rFonts w:ascii="Times New Roman" w:hAnsi="Times New Roman"/>
        </w:rPr>
        <w:t xml:space="preserve"> 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>2.2. Послуги надаються з використанням витратних матеріалів Виконавця, вартість яких входить у вартість послуг. Виконавець гарантує відповідну якість запасних частин і матеріалів, які використовуються для ремонту.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color w:val="000000"/>
          <w:lang w:val="uk-UA"/>
        </w:rPr>
      </w:pPr>
      <w:r w:rsidRPr="00007A05">
        <w:rPr>
          <w:rFonts w:ascii="Times New Roman" w:hAnsi="Times New Roman"/>
          <w:color w:val="000000"/>
        </w:rPr>
        <w:t>2.</w:t>
      </w:r>
      <w:r w:rsidRPr="00007A05">
        <w:rPr>
          <w:rFonts w:ascii="Times New Roman" w:hAnsi="Times New Roman"/>
          <w:color w:val="000000"/>
          <w:lang w:val="uk-UA"/>
        </w:rPr>
        <w:t>3</w:t>
      </w:r>
      <w:r w:rsidRPr="00007A05">
        <w:rPr>
          <w:rFonts w:ascii="Times New Roman" w:hAnsi="Times New Roman"/>
          <w:color w:val="000000"/>
        </w:rPr>
        <w:t xml:space="preserve">. </w:t>
      </w:r>
      <w:r w:rsidRPr="00007A05">
        <w:rPr>
          <w:rFonts w:ascii="Times New Roman" w:hAnsi="Times New Roman"/>
          <w:color w:val="000000"/>
          <w:lang w:val="uk-UA"/>
        </w:rPr>
        <w:t>У</w:t>
      </w:r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разі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виявлення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недоліків</w:t>
      </w:r>
      <w:proofErr w:type="spellEnd"/>
      <w:r w:rsidRPr="00007A05">
        <w:rPr>
          <w:rFonts w:ascii="Times New Roman" w:hAnsi="Times New Roman"/>
          <w:color w:val="000000"/>
        </w:rPr>
        <w:t xml:space="preserve"> у результатах </w:t>
      </w:r>
      <w:proofErr w:type="spellStart"/>
      <w:r w:rsidRPr="00007A05">
        <w:rPr>
          <w:rFonts w:ascii="Times New Roman" w:hAnsi="Times New Roman"/>
          <w:color w:val="000000"/>
        </w:rPr>
        <w:t>наданих</w:t>
      </w:r>
      <w:proofErr w:type="spellEnd"/>
      <w:r w:rsidRPr="00007A05">
        <w:rPr>
          <w:rFonts w:ascii="Times New Roman" w:hAnsi="Times New Roman"/>
          <w:color w:val="000000"/>
        </w:rPr>
        <w:t xml:space="preserve"> послу</w:t>
      </w:r>
      <w:r w:rsidRPr="00007A05">
        <w:rPr>
          <w:rFonts w:ascii="Times New Roman" w:hAnsi="Times New Roman"/>
          <w:color w:val="000000"/>
          <w:lang w:val="uk-UA"/>
        </w:rPr>
        <w:t>г</w:t>
      </w:r>
      <w:r w:rsidRPr="00007A05">
        <w:rPr>
          <w:rFonts w:ascii="Times New Roman" w:hAnsi="Times New Roman"/>
          <w:color w:val="000000"/>
        </w:rPr>
        <w:t xml:space="preserve">, </w:t>
      </w:r>
      <w:proofErr w:type="spellStart"/>
      <w:r w:rsidRPr="00007A05">
        <w:rPr>
          <w:rFonts w:ascii="Times New Roman" w:hAnsi="Times New Roman"/>
          <w:color w:val="000000"/>
        </w:rPr>
        <w:t>Виконавець</w:t>
      </w:r>
      <w:proofErr w:type="spellEnd"/>
      <w:r w:rsidRPr="00007A05">
        <w:rPr>
          <w:rFonts w:ascii="Times New Roman" w:hAnsi="Times New Roman"/>
          <w:color w:val="000000"/>
        </w:rPr>
        <w:t xml:space="preserve">  </w:t>
      </w:r>
      <w:proofErr w:type="spellStart"/>
      <w:r w:rsidRPr="00007A05">
        <w:rPr>
          <w:rFonts w:ascii="Times New Roman" w:hAnsi="Times New Roman"/>
          <w:color w:val="000000"/>
        </w:rPr>
        <w:t>усуває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недоліки</w:t>
      </w:r>
      <w:proofErr w:type="spellEnd"/>
      <w:r w:rsidRPr="00007A05">
        <w:rPr>
          <w:rFonts w:ascii="Times New Roman" w:hAnsi="Times New Roman"/>
          <w:color w:val="000000"/>
        </w:rPr>
        <w:t xml:space="preserve"> за </w:t>
      </w:r>
      <w:proofErr w:type="spellStart"/>
      <w:r w:rsidRPr="00007A05">
        <w:rPr>
          <w:rFonts w:ascii="Times New Roman" w:hAnsi="Times New Roman"/>
          <w:color w:val="000000"/>
        </w:rPr>
        <w:t>свій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рахунок</w:t>
      </w:r>
      <w:proofErr w:type="spellEnd"/>
      <w:r w:rsidRPr="00007A05">
        <w:rPr>
          <w:rFonts w:ascii="Times New Roman" w:hAnsi="Times New Roman"/>
          <w:color w:val="000000"/>
        </w:rPr>
        <w:t xml:space="preserve"> </w:t>
      </w:r>
      <w:proofErr w:type="spellStart"/>
      <w:r w:rsidRPr="00007A05">
        <w:rPr>
          <w:rFonts w:ascii="Times New Roman" w:hAnsi="Times New Roman"/>
          <w:color w:val="000000"/>
        </w:rPr>
        <w:t>протягом</w:t>
      </w:r>
      <w:proofErr w:type="spellEnd"/>
      <w:r w:rsidRPr="00007A05">
        <w:rPr>
          <w:rFonts w:ascii="Times New Roman" w:hAnsi="Times New Roman"/>
          <w:color w:val="000000"/>
        </w:rPr>
        <w:t xml:space="preserve"> одного календарного дня</w:t>
      </w:r>
      <w:r w:rsidRPr="00007A05">
        <w:rPr>
          <w:rFonts w:ascii="Times New Roman" w:hAnsi="Times New Roman"/>
          <w:color w:val="000000"/>
          <w:lang w:val="uk-UA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6600"/>
          <w:spacing w:val="-8"/>
        </w:rPr>
      </w:pPr>
      <w:r w:rsidRPr="00007A05">
        <w:rPr>
          <w:rFonts w:ascii="Times New Roman" w:hAnsi="Times New Roman"/>
          <w:b/>
        </w:rPr>
        <w:t xml:space="preserve">3. </w:t>
      </w:r>
      <w:proofErr w:type="gramStart"/>
      <w:r w:rsidRPr="00007A05">
        <w:rPr>
          <w:rFonts w:ascii="Times New Roman" w:hAnsi="Times New Roman"/>
          <w:b/>
        </w:rPr>
        <w:t>Сума  договору</w:t>
      </w:r>
      <w:bookmarkStart w:id="13" w:name="39"/>
      <w:bookmarkEnd w:id="13"/>
      <w:proofErr w:type="gramEnd"/>
    </w:p>
    <w:p w:rsidR="00283A3B" w:rsidRPr="00007A05" w:rsidRDefault="00283A3B" w:rsidP="00283A3B">
      <w:pPr>
        <w:tabs>
          <w:tab w:val="left" w:pos="916"/>
          <w:tab w:val="left" w:pos="1832"/>
        </w:tabs>
        <w:rPr>
          <w:rFonts w:ascii="Times New Roman" w:hAnsi="Times New Roman"/>
          <w:color w:val="000000"/>
        </w:rPr>
      </w:pPr>
      <w:r w:rsidRPr="00007A05">
        <w:rPr>
          <w:rFonts w:ascii="Times New Roman" w:hAnsi="Times New Roman"/>
        </w:rPr>
        <w:t xml:space="preserve">3.1.Сума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становить з </w:t>
      </w:r>
      <w:proofErr w:type="gramStart"/>
      <w:r w:rsidRPr="00007A05">
        <w:rPr>
          <w:rFonts w:ascii="Times New Roman" w:hAnsi="Times New Roman"/>
        </w:rPr>
        <w:t xml:space="preserve">ПДВ </w:t>
      </w:r>
      <w:r w:rsidRPr="00007A05">
        <w:rPr>
          <w:rFonts w:ascii="Times New Roman" w:hAnsi="Times New Roman"/>
          <w:lang w:val="uk-UA"/>
        </w:rPr>
        <w:t>:</w:t>
      </w:r>
      <w:proofErr w:type="gram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___</w:t>
      </w:r>
      <w:r w:rsidRPr="00007A05">
        <w:rPr>
          <w:rFonts w:ascii="Times New Roman" w:hAnsi="Times New Roman"/>
          <w:b/>
          <w:lang w:val="uk-UA"/>
        </w:rPr>
        <w:t>грн.</w:t>
      </w:r>
      <w:r w:rsidRPr="00007A05">
        <w:rPr>
          <w:rFonts w:ascii="Times New Roman" w:hAnsi="Times New Roman"/>
          <w:b/>
        </w:rPr>
        <w:t xml:space="preserve">  </w:t>
      </w:r>
      <w:r w:rsidRPr="00007A05">
        <w:rPr>
          <w:rFonts w:ascii="Times New Roman" w:hAnsi="Times New Roman"/>
        </w:rPr>
        <w:t xml:space="preserve">(коп.)    в </w:t>
      </w:r>
      <w:proofErr w:type="spellStart"/>
      <w:r w:rsidRPr="00007A05">
        <w:rPr>
          <w:rFonts w:ascii="Times New Roman" w:hAnsi="Times New Roman"/>
        </w:rPr>
        <w:t>т.ч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gramStart"/>
      <w:r w:rsidRPr="00007A05">
        <w:rPr>
          <w:rFonts w:ascii="Times New Roman" w:hAnsi="Times New Roman"/>
        </w:rPr>
        <w:t xml:space="preserve">ПДВ </w:t>
      </w:r>
      <w:r w:rsidRPr="00007A05">
        <w:rPr>
          <w:rFonts w:ascii="Times New Roman" w:hAnsi="Times New Roman"/>
          <w:lang w:val="uk-UA"/>
        </w:rPr>
        <w:t>:</w:t>
      </w:r>
      <w:proofErr w:type="gramEnd"/>
      <w:r w:rsidRPr="00007A05">
        <w:rPr>
          <w:rFonts w:ascii="Times New Roman" w:hAnsi="Times New Roman"/>
        </w:rPr>
        <w:t xml:space="preserve">   </w:t>
      </w:r>
      <w:r w:rsidRPr="00007A05">
        <w:rPr>
          <w:rFonts w:ascii="Times New Roman" w:hAnsi="Times New Roman"/>
          <w:color w:val="000000"/>
        </w:rPr>
        <w:t xml:space="preserve">  грн.     </w:t>
      </w:r>
    </w:p>
    <w:p w:rsidR="00283A3B" w:rsidRPr="00007A05" w:rsidRDefault="00283A3B" w:rsidP="00283A3B">
      <w:pPr>
        <w:tabs>
          <w:tab w:val="left" w:pos="916"/>
          <w:tab w:val="left" w:pos="1832"/>
        </w:tabs>
        <w:rPr>
          <w:rFonts w:ascii="Times New Roman" w:hAnsi="Times New Roman"/>
          <w:color w:val="000000"/>
        </w:rPr>
      </w:pPr>
      <w:r w:rsidRPr="00007A05">
        <w:rPr>
          <w:rFonts w:ascii="Times New Roman" w:hAnsi="Times New Roman"/>
        </w:rPr>
        <w:t xml:space="preserve">- оплата з ПДВ </w:t>
      </w:r>
      <w:proofErr w:type="gramStart"/>
      <w:r w:rsidRPr="00007A05">
        <w:rPr>
          <w:rFonts w:ascii="Times New Roman" w:hAnsi="Times New Roman"/>
        </w:rPr>
        <w:t>з  бюджетного</w:t>
      </w:r>
      <w:proofErr w:type="gramEnd"/>
      <w:r w:rsidRPr="00007A05">
        <w:rPr>
          <w:rFonts w:ascii="Times New Roman" w:hAnsi="Times New Roman"/>
        </w:rPr>
        <w:t xml:space="preserve"> фонду </w:t>
      </w:r>
      <w:r w:rsidRPr="00007A05">
        <w:rPr>
          <w:rFonts w:ascii="Times New Roman" w:hAnsi="Times New Roman"/>
          <w:lang w:val="uk-UA"/>
        </w:rPr>
        <w:t xml:space="preserve">: </w:t>
      </w:r>
      <w:r w:rsidRPr="00007A05">
        <w:rPr>
          <w:rFonts w:ascii="Times New Roman" w:hAnsi="Times New Roman"/>
        </w:rPr>
        <w:t xml:space="preserve"> 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bookmarkStart w:id="14" w:name="40"/>
      <w:bookmarkEnd w:id="14"/>
      <w:r w:rsidRPr="00007A05">
        <w:rPr>
          <w:rFonts w:ascii="Times New Roman" w:hAnsi="Times New Roman"/>
        </w:rPr>
        <w:t xml:space="preserve">3.2. Сума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</w:t>
      </w:r>
      <w:proofErr w:type="spellStart"/>
      <w:r w:rsidRPr="00007A05">
        <w:rPr>
          <w:rFonts w:ascii="Times New Roman" w:hAnsi="Times New Roman"/>
        </w:rPr>
        <w:t>може</w:t>
      </w:r>
      <w:proofErr w:type="spellEnd"/>
      <w:r w:rsidRPr="00007A05">
        <w:rPr>
          <w:rFonts w:ascii="Times New Roman" w:hAnsi="Times New Roman"/>
        </w:rPr>
        <w:t xml:space="preserve"> бути </w:t>
      </w:r>
      <w:proofErr w:type="spellStart"/>
      <w:r w:rsidRPr="00007A05">
        <w:rPr>
          <w:rFonts w:ascii="Times New Roman" w:hAnsi="Times New Roman"/>
        </w:rPr>
        <w:t>зменшена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взаємною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згодою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Сторін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bookmarkStart w:id="15" w:name="44"/>
      <w:bookmarkEnd w:id="15"/>
      <w:r w:rsidRPr="00007A05">
        <w:rPr>
          <w:rFonts w:ascii="Times New Roman" w:hAnsi="Times New Roman"/>
        </w:rPr>
        <w:t xml:space="preserve">3.3.Ціна за </w:t>
      </w:r>
      <w:proofErr w:type="spellStart"/>
      <w:proofErr w:type="gramStart"/>
      <w:r w:rsidRPr="00007A05">
        <w:rPr>
          <w:rFonts w:ascii="Times New Roman" w:hAnsi="Times New Roman"/>
        </w:rPr>
        <w:t>одиницю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Продукції</w:t>
      </w:r>
      <w:proofErr w:type="spellEnd"/>
      <w:proofErr w:type="gram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встановлюється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національній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валюті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України</w:t>
      </w:r>
      <w:proofErr w:type="spellEnd"/>
      <w:r w:rsidRPr="00007A05">
        <w:rPr>
          <w:rFonts w:ascii="Times New Roman" w:hAnsi="Times New Roman"/>
        </w:rPr>
        <w:t xml:space="preserve"> – </w:t>
      </w:r>
      <w:proofErr w:type="spellStart"/>
      <w:r w:rsidRPr="00007A05">
        <w:rPr>
          <w:rFonts w:ascii="Times New Roman" w:hAnsi="Times New Roman"/>
        </w:rPr>
        <w:t>гривня</w:t>
      </w:r>
      <w:proofErr w:type="spellEnd"/>
      <w:r w:rsidRPr="00007A05">
        <w:rPr>
          <w:rFonts w:ascii="Times New Roman" w:hAnsi="Times New Roman"/>
        </w:rPr>
        <w:t xml:space="preserve">, 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проведених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відкритих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торгів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</w:tabs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lastRenderedPageBreak/>
        <w:t>3.4.</w:t>
      </w:r>
      <w:r w:rsidRPr="00007A05">
        <w:rPr>
          <w:rFonts w:ascii="Times New Roman" w:hAnsi="Times New Roman"/>
          <w:lang w:val="uk-UA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зобов’язання</w:t>
      </w:r>
      <w:proofErr w:type="spellEnd"/>
      <w:r w:rsidRPr="00007A05">
        <w:rPr>
          <w:rFonts w:ascii="Times New Roman" w:hAnsi="Times New Roman"/>
        </w:rPr>
        <w:t xml:space="preserve"> за договором </w:t>
      </w:r>
      <w:proofErr w:type="spellStart"/>
      <w:r w:rsidRPr="00007A05">
        <w:rPr>
          <w:rFonts w:ascii="Times New Roman" w:hAnsi="Times New Roman"/>
        </w:rPr>
        <w:t>виникають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наявності</w:t>
      </w:r>
      <w:proofErr w:type="spellEnd"/>
      <w:r w:rsidRPr="00007A05">
        <w:rPr>
          <w:rFonts w:ascii="Times New Roman" w:hAnsi="Times New Roman"/>
        </w:rPr>
        <w:t xml:space="preserve"> та в межах </w:t>
      </w:r>
      <w:proofErr w:type="spellStart"/>
      <w:r w:rsidRPr="00007A05">
        <w:rPr>
          <w:rFonts w:ascii="Times New Roman" w:hAnsi="Times New Roman"/>
        </w:rPr>
        <w:t>відповідних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бюджетних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асигнувань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4. Порядок </w:t>
      </w:r>
      <w:proofErr w:type="spellStart"/>
      <w:r w:rsidRPr="00007A05">
        <w:rPr>
          <w:rFonts w:ascii="Times New Roman" w:hAnsi="Times New Roman"/>
          <w:b/>
        </w:rPr>
        <w:t>здійснення</w:t>
      </w:r>
      <w:proofErr w:type="spellEnd"/>
      <w:r w:rsidRPr="00007A05">
        <w:rPr>
          <w:rFonts w:ascii="Times New Roman" w:hAnsi="Times New Roman"/>
          <w:b/>
        </w:rPr>
        <w:t xml:space="preserve"> оплати</w:t>
      </w:r>
      <w:bookmarkStart w:id="16" w:name="45"/>
      <w:bookmarkEnd w:id="16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4.1. </w:t>
      </w:r>
      <w:proofErr w:type="spellStart"/>
      <w:r w:rsidRPr="00007A05">
        <w:rPr>
          <w:rFonts w:ascii="Times New Roman" w:hAnsi="Times New Roman"/>
        </w:rPr>
        <w:t>Розрахунки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проводяться</w:t>
      </w:r>
      <w:proofErr w:type="spellEnd"/>
      <w:r w:rsidRPr="00007A05">
        <w:rPr>
          <w:rFonts w:ascii="Times New Roman" w:hAnsi="Times New Roman"/>
        </w:rPr>
        <w:t xml:space="preserve"> шляхом</w:t>
      </w:r>
      <w:bookmarkStart w:id="17" w:name="46"/>
      <w:bookmarkEnd w:id="17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перерахування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коштів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поточний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. Оплата </w:t>
      </w:r>
      <w:proofErr w:type="gramStart"/>
      <w:r w:rsidRPr="00007A05">
        <w:rPr>
          <w:rFonts w:ascii="Times New Roman" w:hAnsi="Times New Roman"/>
        </w:rPr>
        <w:t>проводиться  по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рахунку-фактурі</w:t>
      </w:r>
      <w:proofErr w:type="spellEnd"/>
      <w:r w:rsidRPr="00007A05">
        <w:rPr>
          <w:rFonts w:ascii="Times New Roman" w:hAnsi="Times New Roman"/>
        </w:rPr>
        <w:t xml:space="preserve">, </w:t>
      </w:r>
      <w:r w:rsidRPr="00007A05">
        <w:rPr>
          <w:rFonts w:ascii="Times New Roman" w:hAnsi="Times New Roman"/>
          <w:lang w:val="uk-UA"/>
        </w:rPr>
        <w:t>акту виконаних робіт (надання послуг)</w:t>
      </w:r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відстрочкою</w:t>
      </w:r>
      <w:proofErr w:type="spellEnd"/>
      <w:r w:rsidRPr="00007A05">
        <w:rPr>
          <w:rFonts w:ascii="Times New Roman" w:hAnsi="Times New Roman"/>
        </w:rPr>
        <w:t xml:space="preserve"> платежу  до </w:t>
      </w:r>
      <w:r w:rsidRPr="00007A05">
        <w:rPr>
          <w:rFonts w:ascii="Times New Roman" w:hAnsi="Times New Roman"/>
          <w:lang w:val="uk-UA"/>
        </w:rPr>
        <w:t>30</w:t>
      </w:r>
      <w:r w:rsidRPr="00007A05">
        <w:rPr>
          <w:rFonts w:ascii="Times New Roman" w:hAnsi="Times New Roman"/>
        </w:rPr>
        <w:t xml:space="preserve"> (</w:t>
      </w:r>
      <w:r w:rsidRPr="00007A05">
        <w:rPr>
          <w:rFonts w:ascii="Times New Roman" w:hAnsi="Times New Roman"/>
          <w:lang w:val="uk-UA"/>
        </w:rPr>
        <w:t>три</w:t>
      </w:r>
      <w:proofErr w:type="spellStart"/>
      <w:r w:rsidRPr="00007A05">
        <w:rPr>
          <w:rFonts w:ascii="Times New Roman" w:hAnsi="Times New Roman"/>
        </w:rPr>
        <w:t>дцяти</w:t>
      </w:r>
      <w:proofErr w:type="spellEnd"/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банківських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дня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007A05">
        <w:rPr>
          <w:rFonts w:ascii="Times New Roman" w:hAnsi="Times New Roman"/>
        </w:rPr>
        <w:t xml:space="preserve">4.2.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затримки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 xml:space="preserve">бюджетного  </w:t>
      </w:r>
      <w:proofErr w:type="spellStart"/>
      <w:r w:rsidRPr="00007A05">
        <w:rPr>
          <w:rFonts w:ascii="Times New Roman" w:hAnsi="Times New Roman"/>
        </w:rPr>
        <w:t>фінансування</w:t>
      </w:r>
      <w:proofErr w:type="spellEnd"/>
      <w:proofErr w:type="gram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розрахунок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 буде </w:t>
      </w:r>
      <w:proofErr w:type="spellStart"/>
      <w:r w:rsidRPr="00007A05">
        <w:rPr>
          <w:rFonts w:ascii="Times New Roman" w:hAnsi="Times New Roman"/>
        </w:rPr>
        <w:t>здійснюватися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 3-х (</w:t>
      </w:r>
      <w:proofErr w:type="spellStart"/>
      <w:r w:rsidRPr="00007A05">
        <w:rPr>
          <w:rFonts w:ascii="Times New Roman" w:hAnsi="Times New Roman"/>
        </w:rPr>
        <w:t>трьох</w:t>
      </w:r>
      <w:proofErr w:type="spellEnd"/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банківських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 на  </w:t>
      </w:r>
      <w:proofErr w:type="spellStart"/>
      <w:r w:rsidRPr="00007A05">
        <w:rPr>
          <w:rFonts w:ascii="Times New Roman" w:hAnsi="Times New Roman"/>
        </w:rPr>
        <w:t>свій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реєстраційний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бюджетного </w:t>
      </w:r>
      <w:proofErr w:type="spellStart"/>
      <w:r w:rsidRPr="00007A05">
        <w:rPr>
          <w:rFonts w:ascii="Times New Roman" w:hAnsi="Times New Roman"/>
        </w:rPr>
        <w:t>фінансування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. 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4.3.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надає</w:t>
      </w:r>
      <w:bookmarkStart w:id="18" w:name="55"/>
      <w:bookmarkEnd w:id="18"/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, акт </w:t>
      </w:r>
      <w:proofErr w:type="spellStart"/>
      <w:r w:rsidRPr="00007A05">
        <w:rPr>
          <w:rFonts w:ascii="Times New Roman" w:hAnsi="Times New Roman"/>
        </w:rPr>
        <w:t>виконаних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робіт</w:t>
      </w:r>
      <w:proofErr w:type="spellEnd"/>
      <w:r w:rsidRPr="00007A05">
        <w:rPr>
          <w:rFonts w:ascii="Times New Roman" w:hAnsi="Times New Roman"/>
          <w:lang w:val="uk-UA"/>
        </w:rPr>
        <w:t xml:space="preserve"> </w:t>
      </w:r>
      <w:r w:rsidRPr="00007A05">
        <w:rPr>
          <w:rFonts w:ascii="Times New Roman" w:hAnsi="Times New Roman"/>
        </w:rPr>
        <w:t>(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>).</w:t>
      </w:r>
    </w:p>
    <w:p w:rsidR="00283A3B" w:rsidRPr="00007A05" w:rsidRDefault="00283A3B" w:rsidP="00283A3B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4.4. В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разі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несвоєчасної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реєстрації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Виконавець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сплачує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штрафні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санкції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у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розмірі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20%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від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суми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невчасно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зареєстрованої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накладної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eastAsia="Times New Roman" w:hAnsi="Times New Roman"/>
          <w:sz w:val="21"/>
          <w:szCs w:val="21"/>
          <w:lang w:val="uk-UA" w:eastAsia="zh-CN"/>
        </w:rPr>
      </w:pPr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4.5. В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разі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реєстрації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податкових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накладних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термін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яких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було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прострочено,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повертає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Виконавцю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суму штрафу,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сплачену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Замовнику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,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згідно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п. 4.4. </w:t>
      </w:r>
      <w:proofErr w:type="spellStart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>цього</w:t>
      </w:r>
      <w:proofErr w:type="spellEnd"/>
      <w:r w:rsidRPr="00007A05">
        <w:rPr>
          <w:rFonts w:ascii="Times New Roman" w:eastAsia="Times New Roman" w:hAnsi="Times New Roman"/>
          <w:sz w:val="21"/>
          <w:szCs w:val="21"/>
          <w:lang w:eastAsia="zh-CN"/>
        </w:rPr>
        <w:t xml:space="preserve"> договору.</w:t>
      </w:r>
    </w:p>
    <w:p w:rsidR="00283A3B" w:rsidRPr="00007A05" w:rsidRDefault="00283A3B" w:rsidP="00283A3B">
      <w:pPr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5. Поставка </w:t>
      </w:r>
      <w:proofErr w:type="spellStart"/>
      <w:r w:rsidRPr="00007A05">
        <w:rPr>
          <w:rFonts w:ascii="Times New Roman" w:hAnsi="Times New Roman"/>
          <w:b/>
        </w:rPr>
        <w:t>товарів</w:t>
      </w:r>
      <w:proofErr w:type="spellEnd"/>
      <w:r w:rsidRPr="00007A05">
        <w:rPr>
          <w:rFonts w:ascii="Times New Roman" w:hAnsi="Times New Roman"/>
          <w:b/>
        </w:rPr>
        <w:t xml:space="preserve">, </w:t>
      </w:r>
      <w:proofErr w:type="spellStart"/>
      <w:r w:rsidRPr="00007A05">
        <w:rPr>
          <w:rFonts w:ascii="Times New Roman" w:hAnsi="Times New Roman"/>
          <w:b/>
        </w:rPr>
        <w:t>робіт</w:t>
      </w:r>
      <w:proofErr w:type="spellEnd"/>
      <w:r w:rsidRPr="00007A05">
        <w:rPr>
          <w:rFonts w:ascii="Times New Roman" w:hAnsi="Times New Roman"/>
          <w:b/>
        </w:rPr>
        <w:t xml:space="preserve"> та </w:t>
      </w:r>
      <w:proofErr w:type="spellStart"/>
      <w:r w:rsidRPr="00007A05">
        <w:rPr>
          <w:rFonts w:ascii="Times New Roman" w:hAnsi="Times New Roman"/>
          <w:b/>
        </w:rPr>
        <w:t>надання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послуг</w:t>
      </w:r>
      <w:proofErr w:type="spellEnd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bookmarkStart w:id="19" w:name="56"/>
      <w:bookmarkEnd w:id="19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spacing w:val="-8"/>
        </w:rPr>
      </w:pPr>
      <w:r w:rsidRPr="00007A05">
        <w:rPr>
          <w:rFonts w:ascii="Times New Roman" w:hAnsi="Times New Roman"/>
        </w:rPr>
        <w:t xml:space="preserve">5.2. Строк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  <w:lang w:val="uk-UA"/>
        </w:rPr>
        <w:t xml:space="preserve">: </w:t>
      </w:r>
      <w:r w:rsidRPr="00007A05">
        <w:rPr>
          <w:rFonts w:ascii="Times New Roman" w:hAnsi="Times New Roman"/>
        </w:rPr>
        <w:t xml:space="preserve">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5</w:t>
      </w:r>
      <w:r w:rsidRPr="00007A05">
        <w:rPr>
          <w:rFonts w:ascii="Times New Roman" w:hAnsi="Times New Roman"/>
        </w:rPr>
        <w:t xml:space="preserve"> (</w:t>
      </w:r>
      <w:r w:rsidRPr="00007A05">
        <w:rPr>
          <w:rFonts w:ascii="Times New Roman" w:hAnsi="Times New Roman"/>
          <w:lang w:val="uk-UA"/>
        </w:rPr>
        <w:t>п’яти</w:t>
      </w:r>
      <w:r w:rsidRPr="00007A05">
        <w:rPr>
          <w:rFonts w:ascii="Times New Roman" w:hAnsi="Times New Roman"/>
        </w:rPr>
        <w:t xml:space="preserve">)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, з дня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 xml:space="preserve">заявки 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proofErr w:type="gram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Додаток</w:t>
      </w:r>
      <w:proofErr w:type="spellEnd"/>
      <w:r w:rsidRPr="00007A05">
        <w:rPr>
          <w:rFonts w:ascii="Times New Roman" w:hAnsi="Times New Roman"/>
        </w:rPr>
        <w:t xml:space="preserve"> №2). За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Договором, </w:t>
      </w:r>
      <w:proofErr w:type="spellStart"/>
      <w:proofErr w:type="gram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несе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відповідальність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умов Договору.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5.3. </w:t>
      </w:r>
      <w:proofErr w:type="spellStart"/>
      <w:r w:rsidRPr="00007A05">
        <w:rPr>
          <w:rFonts w:ascii="Times New Roman" w:hAnsi="Times New Roman"/>
        </w:rPr>
        <w:t>Місце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-</w:t>
      </w:r>
      <w:proofErr w:type="gramEnd"/>
      <w:r w:rsidRPr="00007A05">
        <w:rPr>
          <w:rFonts w:ascii="Times New Roman" w:hAnsi="Times New Roman"/>
        </w:rPr>
        <w:t xml:space="preserve"> </w:t>
      </w:r>
      <w:r w:rsidRPr="00007A05">
        <w:rPr>
          <w:rFonts w:ascii="Times New Roman" w:hAnsi="Times New Roman"/>
          <w:lang w:val="uk-UA"/>
        </w:rPr>
        <w:t>СТО Виконавця</w:t>
      </w:r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Cs/>
          <w:lang w:val="uk-UA"/>
        </w:rPr>
      </w:pPr>
      <w:r w:rsidRPr="00007A05">
        <w:rPr>
          <w:rFonts w:ascii="Times New Roman" w:hAnsi="Times New Roman"/>
          <w:lang w:eastAsia="uk-UA"/>
        </w:rPr>
        <w:t xml:space="preserve">5.4. </w:t>
      </w:r>
      <w:proofErr w:type="spellStart"/>
      <w:r w:rsidRPr="00007A05">
        <w:rPr>
          <w:rFonts w:ascii="Times New Roman" w:hAnsi="Times New Roman"/>
          <w:bCs/>
        </w:rPr>
        <w:t>Забезпечення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надання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послуг</w:t>
      </w:r>
      <w:proofErr w:type="spellEnd"/>
      <w:r w:rsidRPr="00007A05">
        <w:rPr>
          <w:rFonts w:ascii="Times New Roman" w:hAnsi="Times New Roman"/>
          <w:bCs/>
        </w:rPr>
        <w:t xml:space="preserve"> в </w:t>
      </w:r>
      <w:proofErr w:type="spellStart"/>
      <w:r w:rsidRPr="00007A05">
        <w:rPr>
          <w:rFonts w:ascii="Times New Roman" w:hAnsi="Times New Roman"/>
          <w:bCs/>
        </w:rPr>
        <w:t>святкові</w:t>
      </w:r>
      <w:proofErr w:type="spellEnd"/>
      <w:r w:rsidRPr="00007A05">
        <w:rPr>
          <w:rFonts w:ascii="Times New Roman" w:hAnsi="Times New Roman"/>
          <w:bCs/>
        </w:rPr>
        <w:t xml:space="preserve"> та </w:t>
      </w:r>
      <w:proofErr w:type="spellStart"/>
      <w:r w:rsidRPr="00007A05">
        <w:rPr>
          <w:rFonts w:ascii="Times New Roman" w:hAnsi="Times New Roman"/>
          <w:bCs/>
        </w:rPr>
        <w:t>вихідні</w:t>
      </w:r>
      <w:proofErr w:type="spellEnd"/>
      <w:r w:rsidRPr="00007A05">
        <w:rPr>
          <w:rFonts w:ascii="Times New Roman" w:hAnsi="Times New Roman"/>
          <w:bCs/>
        </w:rPr>
        <w:t xml:space="preserve"> </w:t>
      </w:r>
      <w:proofErr w:type="spellStart"/>
      <w:r w:rsidRPr="00007A05">
        <w:rPr>
          <w:rFonts w:ascii="Times New Roman" w:hAnsi="Times New Roman"/>
          <w:bCs/>
        </w:rPr>
        <w:t>дні</w:t>
      </w:r>
      <w:proofErr w:type="spellEnd"/>
      <w:r w:rsidRPr="00007A05">
        <w:rPr>
          <w:rFonts w:ascii="Times New Roman" w:hAnsi="Times New Roman"/>
          <w:bCs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6. Права та </w:t>
      </w:r>
      <w:proofErr w:type="spellStart"/>
      <w:r w:rsidRPr="00007A05">
        <w:rPr>
          <w:rFonts w:ascii="Times New Roman" w:hAnsi="Times New Roman"/>
          <w:b/>
        </w:rPr>
        <w:t>обов'язки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сторін</w:t>
      </w:r>
      <w:bookmarkStart w:id="20" w:name="62"/>
      <w:bookmarkEnd w:id="20"/>
      <w:proofErr w:type="spellEnd"/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6.1.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зобов'язаний</w:t>
      </w:r>
      <w:proofErr w:type="spellEnd"/>
      <w:r w:rsidRPr="00007A05">
        <w:rPr>
          <w:rFonts w:ascii="Times New Roman" w:hAnsi="Times New Roman"/>
        </w:rPr>
        <w:t>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1" w:name="63"/>
      <w:bookmarkEnd w:id="21"/>
      <w:r w:rsidRPr="00007A05">
        <w:rPr>
          <w:rFonts w:ascii="Times New Roman" w:hAnsi="Times New Roman"/>
        </w:rPr>
        <w:t xml:space="preserve">6.1.1. </w:t>
      </w:r>
      <w:proofErr w:type="spellStart"/>
      <w:r w:rsidRPr="00007A05">
        <w:rPr>
          <w:rFonts w:ascii="Times New Roman" w:hAnsi="Times New Roman"/>
        </w:rPr>
        <w:t>Своєчасно</w:t>
      </w:r>
      <w:proofErr w:type="spellEnd"/>
      <w:r w:rsidRPr="00007A05">
        <w:rPr>
          <w:rFonts w:ascii="Times New Roman" w:hAnsi="Times New Roman"/>
        </w:rPr>
        <w:t xml:space="preserve"> та в </w:t>
      </w:r>
      <w:proofErr w:type="spellStart"/>
      <w:r w:rsidRPr="00007A05">
        <w:rPr>
          <w:rFonts w:ascii="Times New Roman" w:hAnsi="Times New Roman"/>
        </w:rPr>
        <w:t>повному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сплачувати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>;</w:t>
      </w:r>
      <w:bookmarkStart w:id="22" w:name="64"/>
      <w:bookmarkEnd w:id="22"/>
      <w:r w:rsidRPr="00007A05">
        <w:rPr>
          <w:rFonts w:ascii="Times New Roman" w:hAnsi="Times New Roman"/>
        </w:rPr>
        <w:t xml:space="preserve">   </w:t>
      </w:r>
      <w:proofErr w:type="gramEnd"/>
      <w:r w:rsidRPr="00007A05">
        <w:rPr>
          <w:rFonts w:ascii="Times New Roman" w:hAnsi="Times New Roman"/>
        </w:rPr>
        <w:t xml:space="preserve">                                                                                  6.1.2. </w:t>
      </w:r>
      <w:proofErr w:type="spellStart"/>
      <w:r w:rsidRPr="00007A05">
        <w:rPr>
          <w:rFonts w:ascii="Times New Roman" w:hAnsi="Times New Roman"/>
        </w:rPr>
        <w:t>Приймати</w:t>
      </w:r>
      <w:proofErr w:type="spellEnd"/>
      <w:r w:rsidRPr="00007A05">
        <w:rPr>
          <w:rFonts w:ascii="Times New Roman" w:hAnsi="Times New Roman"/>
        </w:rPr>
        <w:t xml:space="preserve"> </w:t>
      </w:r>
      <w:bookmarkStart w:id="23" w:name="65"/>
      <w:bookmarkStart w:id="24" w:name="66"/>
      <w:bookmarkEnd w:id="23"/>
      <w:bookmarkEnd w:id="24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. 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 </w:t>
      </w: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5" w:name="67"/>
      <w:bookmarkEnd w:id="25"/>
      <w:r w:rsidRPr="00007A05">
        <w:rPr>
          <w:rFonts w:ascii="Times New Roman" w:hAnsi="Times New Roman"/>
        </w:rPr>
        <w:t xml:space="preserve">6.2.1. </w:t>
      </w:r>
      <w:proofErr w:type="spellStart"/>
      <w:r w:rsidRPr="00007A05">
        <w:rPr>
          <w:rFonts w:ascii="Times New Roman" w:hAnsi="Times New Roman"/>
        </w:rPr>
        <w:t>Достроково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розірвати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цей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односторонньому</w:t>
      </w:r>
      <w:proofErr w:type="spellEnd"/>
      <w:r w:rsidRPr="00007A05">
        <w:rPr>
          <w:rFonts w:ascii="Times New Roman" w:hAnsi="Times New Roman"/>
        </w:rPr>
        <w:t xml:space="preserve"> порядку в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повідомивши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у строк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>до моменту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розірвання</w:t>
      </w:r>
      <w:proofErr w:type="spellEnd"/>
      <w:r w:rsidRPr="00007A05">
        <w:rPr>
          <w:rFonts w:ascii="Times New Roman" w:hAnsi="Times New Roman"/>
        </w:rPr>
        <w:t xml:space="preserve"> договору;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6" w:name="68"/>
      <w:bookmarkEnd w:id="26"/>
      <w:r w:rsidRPr="00007A05">
        <w:rPr>
          <w:rFonts w:ascii="Times New Roman" w:hAnsi="Times New Roman"/>
        </w:rPr>
        <w:t xml:space="preserve">6.2.2. </w:t>
      </w:r>
      <w:proofErr w:type="spellStart"/>
      <w:r w:rsidRPr="00007A05">
        <w:rPr>
          <w:rFonts w:ascii="Times New Roman" w:hAnsi="Times New Roman"/>
        </w:rPr>
        <w:t>Контролювати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у</w:t>
      </w:r>
      <w:proofErr w:type="gramEnd"/>
      <w:r w:rsidRPr="00007A05">
        <w:rPr>
          <w:rFonts w:ascii="Times New Roman" w:hAnsi="Times New Roman"/>
        </w:rPr>
        <w:t xml:space="preserve"> строки та </w:t>
      </w:r>
      <w:proofErr w:type="spellStart"/>
      <w:r w:rsidRPr="00007A05">
        <w:rPr>
          <w:rFonts w:ascii="Times New Roman" w:hAnsi="Times New Roman"/>
        </w:rPr>
        <w:t>якість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7" w:name="69"/>
      <w:bookmarkEnd w:id="27"/>
      <w:r w:rsidRPr="00007A05">
        <w:rPr>
          <w:rFonts w:ascii="Times New Roman" w:hAnsi="Times New Roman"/>
        </w:rPr>
        <w:t xml:space="preserve">6.2.3. </w:t>
      </w:r>
      <w:proofErr w:type="spellStart"/>
      <w:r w:rsidRPr="00007A05">
        <w:rPr>
          <w:rFonts w:ascii="Times New Roman" w:hAnsi="Times New Roman"/>
        </w:rPr>
        <w:t>Зменшувати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обсяг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закупівлі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загальну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вартість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</w:t>
      </w:r>
      <w:proofErr w:type="spellStart"/>
      <w:r w:rsidRPr="00007A05">
        <w:rPr>
          <w:rFonts w:ascii="Times New Roman" w:hAnsi="Times New Roman"/>
        </w:rPr>
        <w:t>залежно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реальної</w:t>
      </w:r>
      <w:proofErr w:type="spellEnd"/>
      <w:r w:rsidRPr="00007A05">
        <w:rPr>
          <w:rFonts w:ascii="Times New Roman" w:hAnsi="Times New Roman"/>
        </w:rPr>
        <w:t xml:space="preserve"> потреби. У такому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вносять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зміни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6.2.4. </w:t>
      </w:r>
      <w:proofErr w:type="spellStart"/>
      <w:r w:rsidRPr="00007A05">
        <w:rPr>
          <w:rFonts w:ascii="Times New Roman" w:hAnsi="Times New Roman"/>
        </w:rPr>
        <w:t>Повернути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рахунок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Виконавцю</w:t>
      </w:r>
      <w:proofErr w:type="spellEnd"/>
      <w:r w:rsidRPr="00007A05">
        <w:rPr>
          <w:rFonts w:ascii="Times New Roman" w:hAnsi="Times New Roman"/>
        </w:rPr>
        <w:t xml:space="preserve">  без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здійснення</w:t>
      </w:r>
      <w:proofErr w:type="spellEnd"/>
      <w:r w:rsidRPr="00007A05">
        <w:rPr>
          <w:rFonts w:ascii="Times New Roman" w:hAnsi="Times New Roman"/>
        </w:rPr>
        <w:t xml:space="preserve"> оплати в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оформлення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документів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зазначених</w:t>
      </w:r>
      <w:proofErr w:type="spellEnd"/>
      <w:r w:rsidRPr="00007A05">
        <w:rPr>
          <w:rFonts w:ascii="Times New Roman" w:hAnsi="Times New Roman"/>
        </w:rPr>
        <w:t xml:space="preserve"> у п.4.3. </w:t>
      </w:r>
      <w:proofErr w:type="spellStart"/>
      <w:r w:rsidRPr="00007A05">
        <w:rPr>
          <w:rFonts w:ascii="Times New Roman" w:hAnsi="Times New Roman"/>
        </w:rPr>
        <w:t>розділу</w:t>
      </w:r>
      <w:proofErr w:type="spellEnd"/>
      <w:r w:rsidRPr="00007A05">
        <w:rPr>
          <w:rFonts w:ascii="Times New Roman" w:hAnsi="Times New Roman"/>
        </w:rPr>
        <w:t xml:space="preserve"> IV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 (</w:t>
      </w:r>
      <w:proofErr w:type="spellStart"/>
      <w:r w:rsidRPr="00007A05">
        <w:rPr>
          <w:rFonts w:ascii="Times New Roman" w:hAnsi="Times New Roman"/>
        </w:rPr>
        <w:t>відсутність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печатки,підписів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тощо</w:t>
      </w:r>
      <w:proofErr w:type="spellEnd"/>
      <w:r w:rsidRPr="00007A05">
        <w:rPr>
          <w:rFonts w:ascii="Times New Roman" w:hAnsi="Times New Roman"/>
        </w:rPr>
        <w:t>);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6.2.5.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права -  </w:t>
      </w:r>
      <w:proofErr w:type="spellStart"/>
      <w:proofErr w:type="gramStart"/>
      <w:r w:rsidRPr="00007A05">
        <w:rPr>
          <w:rFonts w:ascii="Times New Roman" w:hAnsi="Times New Roman"/>
        </w:rPr>
        <w:t>Вимагати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відшкодування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усіх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збитків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заподіяні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невиконанням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виконанням</w:t>
      </w:r>
      <w:proofErr w:type="spellEnd"/>
      <w:r w:rsidRPr="00007A05">
        <w:rPr>
          <w:rFonts w:ascii="Times New Roman" w:hAnsi="Times New Roman"/>
        </w:rPr>
        <w:t xml:space="preserve">  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договором.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28" w:name="70"/>
      <w:bookmarkStart w:id="29" w:name="71"/>
      <w:bookmarkStart w:id="30" w:name="72"/>
      <w:bookmarkEnd w:id="28"/>
      <w:bookmarkEnd w:id="29"/>
      <w:bookmarkEnd w:id="30"/>
      <w:r w:rsidRPr="00007A05">
        <w:rPr>
          <w:rFonts w:ascii="Times New Roman" w:hAnsi="Times New Roman"/>
        </w:rPr>
        <w:t xml:space="preserve">6.3.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зобов'язаний</w:t>
      </w:r>
      <w:proofErr w:type="spellEnd"/>
      <w:r w:rsidRPr="00007A05">
        <w:rPr>
          <w:rFonts w:ascii="Times New Roman" w:hAnsi="Times New Roman"/>
        </w:rPr>
        <w:t>:</w:t>
      </w:r>
    </w:p>
    <w:p w:rsidR="00283A3B" w:rsidRPr="00007A05" w:rsidRDefault="00283A3B" w:rsidP="00283A3B">
      <w:pPr>
        <w:spacing w:line="240" w:lineRule="atLeast"/>
        <w:contextualSpacing/>
        <w:rPr>
          <w:rFonts w:ascii="Times New Roman" w:hAnsi="Times New Roman"/>
        </w:rPr>
      </w:pPr>
      <w:bookmarkStart w:id="31" w:name="73"/>
      <w:bookmarkEnd w:id="31"/>
      <w:r w:rsidRPr="00007A05">
        <w:rPr>
          <w:rFonts w:ascii="Times New Roman" w:hAnsi="Times New Roman"/>
        </w:rPr>
        <w:t xml:space="preserve">6.3.1. </w:t>
      </w:r>
      <w:proofErr w:type="spellStart"/>
      <w:r w:rsidRPr="00007A05">
        <w:rPr>
          <w:rFonts w:ascii="Times New Roman" w:hAnsi="Times New Roman"/>
        </w:rPr>
        <w:t>Забезпечити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якісних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у строки,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Договором, а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 5</w:t>
      </w:r>
      <w:r w:rsidRPr="00007A05">
        <w:rPr>
          <w:rFonts w:ascii="Times New Roman" w:hAnsi="Times New Roman"/>
          <w:lang w:val="uk-UA"/>
        </w:rPr>
        <w:t xml:space="preserve"> </w:t>
      </w:r>
      <w:r w:rsidRPr="00007A05">
        <w:rPr>
          <w:rFonts w:ascii="Times New Roman" w:hAnsi="Times New Roman"/>
        </w:rPr>
        <w:t>(</w:t>
      </w:r>
      <w:proofErr w:type="spellStart"/>
      <w:proofErr w:type="gramStart"/>
      <w:r w:rsidRPr="00007A05">
        <w:rPr>
          <w:rFonts w:ascii="Times New Roman" w:hAnsi="Times New Roman"/>
        </w:rPr>
        <w:t>п'яти</w:t>
      </w:r>
      <w:proofErr w:type="spellEnd"/>
      <w:r w:rsidRPr="00007A05">
        <w:rPr>
          <w:rFonts w:ascii="Times New Roman" w:hAnsi="Times New Roman"/>
        </w:rPr>
        <w:t xml:space="preserve">) 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>;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2" w:name="74"/>
      <w:bookmarkEnd w:id="32"/>
      <w:r w:rsidRPr="00007A05">
        <w:rPr>
          <w:rFonts w:ascii="Times New Roman" w:hAnsi="Times New Roman"/>
        </w:rPr>
        <w:t xml:space="preserve">6.3.2. </w:t>
      </w:r>
      <w:proofErr w:type="spellStart"/>
      <w:proofErr w:type="gramStart"/>
      <w:r w:rsidRPr="00007A05">
        <w:rPr>
          <w:rFonts w:ascii="Times New Roman" w:hAnsi="Times New Roman"/>
        </w:rPr>
        <w:t>Забезпечити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якість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якого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відповідає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умовам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встановлені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розділом</w:t>
      </w:r>
      <w:proofErr w:type="spellEnd"/>
      <w:r w:rsidRPr="00007A05">
        <w:rPr>
          <w:rFonts w:ascii="Times New Roman" w:hAnsi="Times New Roman"/>
        </w:rPr>
        <w:t xml:space="preserve"> II </w:t>
      </w:r>
      <w:proofErr w:type="spellStart"/>
      <w:r w:rsidRPr="00007A05">
        <w:rPr>
          <w:rFonts w:ascii="Times New Roman" w:hAnsi="Times New Roman"/>
        </w:rPr>
        <w:t>цього</w:t>
      </w:r>
      <w:proofErr w:type="spellEnd"/>
      <w:r w:rsidRPr="00007A05">
        <w:rPr>
          <w:rFonts w:ascii="Times New Roman" w:hAnsi="Times New Roman"/>
        </w:rPr>
        <w:t xml:space="preserve"> Договору;</w:t>
      </w:r>
      <w:bookmarkStart w:id="33" w:name="75"/>
      <w:bookmarkEnd w:id="33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6.3.4.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обов‘</w:t>
      </w:r>
      <w:proofErr w:type="gramStart"/>
      <w:r w:rsidRPr="00007A05">
        <w:rPr>
          <w:rFonts w:ascii="Times New Roman" w:hAnsi="Times New Roman"/>
        </w:rPr>
        <w:t>язки</w:t>
      </w:r>
      <w:proofErr w:type="spellEnd"/>
      <w:r w:rsidRPr="00007A05">
        <w:rPr>
          <w:rFonts w:ascii="Times New Roman" w:hAnsi="Times New Roman"/>
        </w:rPr>
        <w:t xml:space="preserve">  :</w:t>
      </w:r>
      <w:proofErr w:type="gramEnd"/>
    </w:p>
    <w:p w:rsidR="00283A3B" w:rsidRPr="00007A05" w:rsidRDefault="00283A3B" w:rsidP="00283A3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007A05">
        <w:rPr>
          <w:rFonts w:ascii="Times New Roman" w:hAnsi="Times New Roman"/>
        </w:rPr>
        <w:t>Відшкодовувати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proofErr w:type="gram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усі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збитки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заподіяні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невиконанням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неналежним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 за </w:t>
      </w:r>
      <w:proofErr w:type="spellStart"/>
      <w:r w:rsidRPr="00007A05">
        <w:rPr>
          <w:rFonts w:ascii="Times New Roman" w:hAnsi="Times New Roman"/>
        </w:rPr>
        <w:t>даним</w:t>
      </w:r>
      <w:proofErr w:type="spellEnd"/>
      <w:r w:rsidRPr="00007A05">
        <w:rPr>
          <w:rFonts w:ascii="Times New Roman" w:hAnsi="Times New Roman"/>
        </w:rPr>
        <w:t xml:space="preserve"> договором;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4" w:name="76"/>
      <w:bookmarkEnd w:id="34"/>
      <w:r w:rsidRPr="00007A05">
        <w:rPr>
          <w:rFonts w:ascii="Times New Roman" w:hAnsi="Times New Roman"/>
        </w:rPr>
        <w:t xml:space="preserve">6.4.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право: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5" w:name="77"/>
      <w:bookmarkEnd w:id="35"/>
      <w:r w:rsidRPr="00007A05">
        <w:rPr>
          <w:rFonts w:ascii="Times New Roman" w:hAnsi="Times New Roman"/>
        </w:rPr>
        <w:t xml:space="preserve">6.4.1. </w:t>
      </w:r>
      <w:proofErr w:type="spellStart"/>
      <w:r w:rsidRPr="00007A05">
        <w:rPr>
          <w:rFonts w:ascii="Times New Roman" w:hAnsi="Times New Roman"/>
        </w:rPr>
        <w:t>Своєчасно</w:t>
      </w:r>
      <w:proofErr w:type="spellEnd"/>
      <w:r w:rsidRPr="00007A05">
        <w:rPr>
          <w:rFonts w:ascii="Times New Roman" w:hAnsi="Times New Roman"/>
        </w:rPr>
        <w:t xml:space="preserve"> та в </w:t>
      </w:r>
      <w:proofErr w:type="spellStart"/>
      <w:r w:rsidRPr="00007A05">
        <w:rPr>
          <w:rFonts w:ascii="Times New Roman" w:hAnsi="Times New Roman"/>
        </w:rPr>
        <w:t>повному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обсязі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отримувати</w:t>
      </w:r>
      <w:proofErr w:type="spellEnd"/>
      <w:r w:rsidRPr="00007A05">
        <w:rPr>
          <w:rFonts w:ascii="Times New Roman" w:hAnsi="Times New Roman"/>
        </w:rPr>
        <w:t xml:space="preserve"> плату за </w:t>
      </w:r>
      <w:proofErr w:type="spellStart"/>
      <w:r w:rsidRPr="00007A05">
        <w:rPr>
          <w:rFonts w:ascii="Times New Roman" w:hAnsi="Times New Roman"/>
        </w:rPr>
        <w:t>надані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 ;</w:t>
      </w:r>
      <w:proofErr w:type="gramEnd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6.4.2. На </w:t>
      </w:r>
      <w:proofErr w:type="spellStart"/>
      <w:r w:rsidRPr="00007A05">
        <w:rPr>
          <w:rFonts w:ascii="Times New Roman" w:hAnsi="Times New Roman"/>
        </w:rPr>
        <w:t>додаткове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 за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письмовим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погодженням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;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bookmarkStart w:id="36" w:name="78"/>
      <w:bookmarkStart w:id="37" w:name="79"/>
      <w:bookmarkEnd w:id="36"/>
      <w:bookmarkEnd w:id="37"/>
      <w:r w:rsidRPr="00007A05">
        <w:rPr>
          <w:rFonts w:ascii="Times New Roman" w:hAnsi="Times New Roman"/>
        </w:rPr>
        <w:t xml:space="preserve">6.4.3.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невиконання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зобов'язань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 </w:t>
      </w:r>
      <w:proofErr w:type="spellStart"/>
      <w:r w:rsidRPr="00007A05">
        <w:rPr>
          <w:rFonts w:ascii="Times New Roman" w:hAnsi="Times New Roman"/>
        </w:rPr>
        <w:t>призупинити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повідомивши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у строк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до моменту  </w:t>
      </w:r>
      <w:proofErr w:type="spellStart"/>
      <w:r w:rsidRPr="00007A05">
        <w:rPr>
          <w:rFonts w:ascii="Times New Roman" w:hAnsi="Times New Roman"/>
        </w:rPr>
        <w:t>повного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6.4.4. </w:t>
      </w:r>
      <w:proofErr w:type="spellStart"/>
      <w:r w:rsidRPr="00007A05">
        <w:rPr>
          <w:rFonts w:ascii="Times New Roman" w:hAnsi="Times New Roman"/>
        </w:rPr>
        <w:t>Інші</w:t>
      </w:r>
      <w:proofErr w:type="spellEnd"/>
      <w:r w:rsidRPr="00007A05">
        <w:rPr>
          <w:rFonts w:ascii="Times New Roman" w:hAnsi="Times New Roman"/>
        </w:rPr>
        <w:t xml:space="preserve"> права </w:t>
      </w:r>
    </w:p>
    <w:p w:rsidR="00283A3B" w:rsidRPr="00007A05" w:rsidRDefault="00283A3B" w:rsidP="00283A3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Вимагати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своїх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договірних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>.</w:t>
      </w:r>
      <w:bookmarkStart w:id="38" w:name="80"/>
      <w:bookmarkStart w:id="39" w:name="81"/>
      <w:bookmarkEnd w:id="38"/>
      <w:bookmarkEnd w:id="39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6.5.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</w:t>
      </w:r>
      <w:proofErr w:type="spellStart"/>
      <w:r w:rsidRPr="00007A05">
        <w:rPr>
          <w:rFonts w:ascii="Times New Roman" w:hAnsi="Times New Roman"/>
        </w:rPr>
        <w:t>Єдиному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податкових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накладних</w:t>
      </w:r>
      <w:proofErr w:type="spellEnd"/>
      <w:r w:rsidRPr="00007A05">
        <w:rPr>
          <w:rFonts w:ascii="Times New Roman" w:hAnsi="Times New Roman"/>
        </w:rPr>
        <w:t xml:space="preserve"> (ЄРПН),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(не </w:t>
      </w:r>
      <w:proofErr w:type="spellStart"/>
      <w:r w:rsidRPr="00007A05">
        <w:rPr>
          <w:rFonts w:ascii="Times New Roman" w:hAnsi="Times New Roman"/>
        </w:rPr>
        <w:t>проведення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365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), а </w:t>
      </w:r>
      <w:proofErr w:type="spellStart"/>
      <w:r w:rsidRPr="00007A05">
        <w:rPr>
          <w:rFonts w:ascii="Times New Roman" w:hAnsi="Times New Roman"/>
        </w:rPr>
        <w:t>також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допущення</w:t>
      </w:r>
      <w:proofErr w:type="spellEnd"/>
      <w:r w:rsidRPr="00007A05">
        <w:rPr>
          <w:rFonts w:ascii="Times New Roman" w:hAnsi="Times New Roman"/>
        </w:rPr>
        <w:t xml:space="preserve"> ним </w:t>
      </w:r>
      <w:proofErr w:type="spellStart"/>
      <w:r w:rsidRPr="00007A05">
        <w:rPr>
          <w:rFonts w:ascii="Times New Roman" w:hAnsi="Times New Roman"/>
        </w:rPr>
        <w:lastRenderedPageBreak/>
        <w:t>помилок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заповненні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реквізитів</w:t>
      </w:r>
      <w:proofErr w:type="spellEnd"/>
      <w:r w:rsidRPr="00007A05">
        <w:rPr>
          <w:rFonts w:ascii="Times New Roman" w:hAnsi="Times New Roman"/>
        </w:rPr>
        <w:t xml:space="preserve"> в ПН/РК, </w:t>
      </w:r>
      <w:proofErr w:type="spellStart"/>
      <w:r w:rsidRPr="00007A05">
        <w:rPr>
          <w:rFonts w:ascii="Times New Roman" w:hAnsi="Times New Roman"/>
        </w:rPr>
        <w:t>визначених</w:t>
      </w:r>
      <w:proofErr w:type="spellEnd"/>
      <w:r w:rsidRPr="00007A05">
        <w:rPr>
          <w:rFonts w:ascii="Times New Roman" w:hAnsi="Times New Roman"/>
        </w:rPr>
        <w:t xml:space="preserve"> п.201.1 ст. 201 ПКУ,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штраф у </w:t>
      </w:r>
      <w:proofErr w:type="spellStart"/>
      <w:r w:rsidRPr="00007A05">
        <w:rPr>
          <w:rFonts w:ascii="Times New Roman" w:hAnsi="Times New Roman"/>
        </w:rPr>
        <w:t>розмірі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суми</w:t>
      </w:r>
      <w:proofErr w:type="spellEnd"/>
      <w:r w:rsidRPr="00007A05">
        <w:rPr>
          <w:rFonts w:ascii="Times New Roman" w:hAnsi="Times New Roman"/>
        </w:rPr>
        <w:t xml:space="preserve"> ПДВ у </w:t>
      </w:r>
      <w:proofErr w:type="spellStart"/>
      <w:r w:rsidRPr="00007A05">
        <w:rPr>
          <w:rFonts w:ascii="Times New Roman" w:hAnsi="Times New Roman"/>
        </w:rPr>
        <w:t>такій</w:t>
      </w:r>
      <w:proofErr w:type="spellEnd"/>
      <w:r w:rsidRPr="00007A05">
        <w:rPr>
          <w:rFonts w:ascii="Times New Roman" w:hAnsi="Times New Roman"/>
        </w:rPr>
        <w:t xml:space="preserve"> ПН/РК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10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претензії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РК,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вимог</w:t>
      </w:r>
      <w:proofErr w:type="spellEnd"/>
      <w:r w:rsidRPr="00007A05">
        <w:rPr>
          <w:rFonts w:ascii="Times New Roman" w:hAnsi="Times New Roman"/>
        </w:rPr>
        <w:t xml:space="preserve"> ПКУ </w:t>
      </w:r>
      <w:proofErr w:type="spellStart"/>
      <w:r w:rsidRPr="00007A05">
        <w:rPr>
          <w:rFonts w:ascii="Times New Roman" w:hAnsi="Times New Roman"/>
        </w:rPr>
        <w:t>підлягають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надсилаються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proofErr w:type="gram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засобами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документообігу</w:t>
      </w:r>
      <w:proofErr w:type="spellEnd"/>
      <w:r w:rsidRPr="00007A05">
        <w:rPr>
          <w:rFonts w:ascii="Times New Roman" w:hAnsi="Times New Roman"/>
        </w:rPr>
        <w:t xml:space="preserve"> в </w:t>
      </w:r>
      <w:proofErr w:type="spellStart"/>
      <w:r w:rsidRPr="00007A05">
        <w:rPr>
          <w:rFonts w:ascii="Times New Roman" w:hAnsi="Times New Roman"/>
        </w:rPr>
        <w:t>системі</w:t>
      </w:r>
      <w:proofErr w:type="spellEnd"/>
      <w:r w:rsidRPr="00007A05">
        <w:rPr>
          <w:rFonts w:ascii="Times New Roman" w:hAnsi="Times New Roman"/>
        </w:rPr>
        <w:t xml:space="preserve"> M.E.Doc не </w:t>
      </w:r>
      <w:proofErr w:type="spellStart"/>
      <w:r w:rsidRPr="00007A05">
        <w:rPr>
          <w:rFonts w:ascii="Times New Roman" w:hAnsi="Times New Roman"/>
        </w:rPr>
        <w:t>пізніше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ніж</w:t>
      </w:r>
      <w:proofErr w:type="spellEnd"/>
      <w:r w:rsidRPr="00007A05">
        <w:rPr>
          <w:rFonts w:ascii="Times New Roman" w:hAnsi="Times New Roman"/>
        </w:rPr>
        <w:t xml:space="preserve"> за 5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настання</w:t>
      </w:r>
      <w:proofErr w:type="spellEnd"/>
      <w:r w:rsidRPr="00007A05">
        <w:rPr>
          <w:rFonts w:ascii="Times New Roman" w:hAnsi="Times New Roman"/>
        </w:rPr>
        <w:t xml:space="preserve"> граничного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з </w:t>
      </w:r>
      <w:proofErr w:type="spellStart"/>
      <w:r w:rsidRPr="00007A05">
        <w:rPr>
          <w:rFonts w:ascii="Times New Roman" w:hAnsi="Times New Roman"/>
        </w:rPr>
        <w:t>обов’язковим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 РК, шляхом </w:t>
      </w:r>
      <w:proofErr w:type="spellStart"/>
      <w:r w:rsidRPr="00007A05">
        <w:rPr>
          <w:rFonts w:ascii="Times New Roman" w:hAnsi="Times New Roman"/>
        </w:rPr>
        <w:t>направлення</w:t>
      </w:r>
      <w:proofErr w:type="spellEnd"/>
      <w:r w:rsidRPr="00007A05">
        <w:rPr>
          <w:rFonts w:ascii="Times New Roman" w:hAnsi="Times New Roman"/>
        </w:rPr>
        <w:t xml:space="preserve"> листа на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граничних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термінів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РК, </w:t>
      </w:r>
      <w:proofErr w:type="spellStart"/>
      <w:r w:rsidRPr="00007A05">
        <w:rPr>
          <w:rFonts w:ascii="Times New Roman" w:hAnsi="Times New Roman"/>
        </w:rPr>
        <w:t>отриманих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, з причини </w:t>
      </w:r>
      <w:proofErr w:type="spellStart"/>
      <w:r w:rsidRPr="00007A05">
        <w:rPr>
          <w:rFonts w:ascii="Times New Roman" w:hAnsi="Times New Roman"/>
        </w:rPr>
        <w:t>несвоєчасного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таких РК,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сплачує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Замовнику</w:t>
      </w:r>
      <w:proofErr w:type="spellEnd"/>
      <w:r w:rsidRPr="00007A05">
        <w:rPr>
          <w:rFonts w:ascii="Times New Roman" w:hAnsi="Times New Roman"/>
        </w:rPr>
        <w:t xml:space="preserve"> штраф,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дорівнює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сумі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штрафних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несвоєчасну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 ПН(РК) у ЄРПН, </w:t>
      </w:r>
      <w:proofErr w:type="spellStart"/>
      <w:r w:rsidRPr="00007A05">
        <w:rPr>
          <w:rFonts w:ascii="Times New Roman" w:hAnsi="Times New Roman"/>
        </w:rPr>
        <w:t>розрахованих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</w:t>
      </w:r>
      <w:proofErr w:type="spellEnd"/>
      <w:r w:rsidRPr="00007A05">
        <w:rPr>
          <w:rFonts w:ascii="Times New Roman" w:hAnsi="Times New Roman"/>
        </w:rPr>
        <w:t xml:space="preserve"> до ПКУ,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10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отримання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відповідної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претензії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має</w:t>
      </w:r>
      <w:proofErr w:type="spellEnd"/>
      <w:r w:rsidRPr="00007A05">
        <w:rPr>
          <w:rFonts w:ascii="Times New Roman" w:hAnsi="Times New Roman"/>
        </w:rPr>
        <w:t xml:space="preserve"> право </w:t>
      </w:r>
      <w:proofErr w:type="spellStart"/>
      <w:r w:rsidRPr="00007A05">
        <w:rPr>
          <w:rFonts w:ascii="Times New Roman" w:hAnsi="Times New Roman"/>
        </w:rPr>
        <w:t>застосувати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господарську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санкцію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(не </w:t>
      </w:r>
      <w:proofErr w:type="spellStart"/>
      <w:r w:rsidRPr="00007A05">
        <w:rPr>
          <w:rFonts w:ascii="Times New Roman" w:hAnsi="Times New Roman"/>
        </w:rPr>
        <w:t>проведення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в ЄРПН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365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), а </w:t>
      </w:r>
      <w:proofErr w:type="spellStart"/>
      <w:r w:rsidRPr="00007A05">
        <w:rPr>
          <w:rFonts w:ascii="Times New Roman" w:hAnsi="Times New Roman"/>
        </w:rPr>
        <w:t>також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допущення</w:t>
      </w:r>
      <w:proofErr w:type="spellEnd"/>
      <w:r w:rsidRPr="00007A05">
        <w:rPr>
          <w:rFonts w:ascii="Times New Roman" w:hAnsi="Times New Roman"/>
        </w:rPr>
        <w:t xml:space="preserve"> ним </w:t>
      </w:r>
      <w:proofErr w:type="spellStart"/>
      <w:r w:rsidRPr="00007A05">
        <w:rPr>
          <w:rFonts w:ascii="Times New Roman" w:hAnsi="Times New Roman"/>
        </w:rPr>
        <w:t>помилок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заповненні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обов’язкових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реквізитів</w:t>
      </w:r>
      <w:proofErr w:type="spellEnd"/>
      <w:r w:rsidRPr="00007A05">
        <w:rPr>
          <w:rFonts w:ascii="Times New Roman" w:hAnsi="Times New Roman"/>
        </w:rPr>
        <w:t xml:space="preserve"> в ПН/РК, </w:t>
      </w:r>
      <w:proofErr w:type="spellStart"/>
      <w:r w:rsidRPr="00007A05">
        <w:rPr>
          <w:rFonts w:ascii="Times New Roman" w:hAnsi="Times New Roman"/>
        </w:rPr>
        <w:t>визначених</w:t>
      </w:r>
      <w:proofErr w:type="spellEnd"/>
      <w:r w:rsidRPr="00007A05">
        <w:rPr>
          <w:rFonts w:ascii="Times New Roman" w:hAnsi="Times New Roman"/>
        </w:rPr>
        <w:t xml:space="preserve"> п.201.1 ст. 201 ПКУ.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Під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господарською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санкцією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розуміють</w:t>
      </w:r>
      <w:proofErr w:type="spellEnd"/>
      <w:r w:rsidRPr="00007A05">
        <w:rPr>
          <w:rFonts w:ascii="Times New Roman" w:hAnsi="Times New Roman"/>
        </w:rPr>
        <w:t xml:space="preserve"> право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затримати</w:t>
      </w:r>
      <w:proofErr w:type="spellEnd"/>
      <w:r w:rsidRPr="00007A05">
        <w:rPr>
          <w:rFonts w:ascii="Times New Roman" w:hAnsi="Times New Roman"/>
        </w:rPr>
        <w:t xml:space="preserve"> оплату </w:t>
      </w:r>
      <w:proofErr w:type="spellStart"/>
      <w:r w:rsidRPr="00007A05">
        <w:rPr>
          <w:rFonts w:ascii="Times New Roman" w:hAnsi="Times New Roman"/>
        </w:rPr>
        <w:t>товарів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робіт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) на суму ПДВ у </w:t>
      </w:r>
      <w:proofErr w:type="spellStart"/>
      <w:r w:rsidRPr="00007A05">
        <w:rPr>
          <w:rFonts w:ascii="Times New Roman" w:hAnsi="Times New Roman"/>
        </w:rPr>
        <w:t>незареєстрованій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складеній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із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порушенням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встановленого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заповнення</w:t>
      </w:r>
      <w:proofErr w:type="spellEnd"/>
      <w:r w:rsidRPr="00007A05">
        <w:rPr>
          <w:rFonts w:ascii="Times New Roman" w:hAnsi="Times New Roman"/>
        </w:rPr>
        <w:t xml:space="preserve"> ПН (РК), </w:t>
      </w:r>
      <w:proofErr w:type="gramStart"/>
      <w:r w:rsidRPr="00007A05">
        <w:rPr>
          <w:rFonts w:ascii="Times New Roman" w:hAnsi="Times New Roman"/>
        </w:rPr>
        <w:t>до моменту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надання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належним</w:t>
      </w:r>
      <w:proofErr w:type="spellEnd"/>
      <w:r w:rsidRPr="00007A05">
        <w:rPr>
          <w:rFonts w:ascii="Times New Roman" w:hAnsi="Times New Roman"/>
        </w:rPr>
        <w:t xml:space="preserve"> чином </w:t>
      </w:r>
      <w:proofErr w:type="spellStart"/>
      <w:r w:rsidRPr="00007A05">
        <w:rPr>
          <w:rFonts w:ascii="Times New Roman" w:hAnsi="Times New Roman"/>
        </w:rPr>
        <w:t>оформленої</w:t>
      </w:r>
      <w:proofErr w:type="spellEnd"/>
      <w:r w:rsidRPr="00007A05">
        <w:rPr>
          <w:rFonts w:ascii="Times New Roman" w:hAnsi="Times New Roman"/>
        </w:rPr>
        <w:t xml:space="preserve"> та </w:t>
      </w:r>
      <w:proofErr w:type="spellStart"/>
      <w:r w:rsidRPr="00007A05">
        <w:rPr>
          <w:rFonts w:ascii="Times New Roman" w:hAnsi="Times New Roman"/>
        </w:rPr>
        <w:t>зареєстрованої</w:t>
      </w:r>
      <w:proofErr w:type="spellEnd"/>
      <w:r w:rsidRPr="00007A05">
        <w:rPr>
          <w:rFonts w:ascii="Times New Roman" w:hAnsi="Times New Roman"/>
        </w:rPr>
        <w:t xml:space="preserve"> ПН (РК).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proofErr w:type="spellStart"/>
      <w:r w:rsidRPr="00007A05">
        <w:rPr>
          <w:rFonts w:ascii="Times New Roman" w:hAnsi="Times New Roman"/>
        </w:rPr>
        <w:t>Замовник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повідомляє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застосування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 за 5 </w:t>
      </w:r>
      <w:proofErr w:type="spellStart"/>
      <w:r w:rsidRPr="00007A05">
        <w:rPr>
          <w:rFonts w:ascii="Times New Roman" w:hAnsi="Times New Roman"/>
        </w:rPr>
        <w:t>календарних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gramStart"/>
      <w:r w:rsidRPr="00007A05">
        <w:rPr>
          <w:rFonts w:ascii="Times New Roman" w:hAnsi="Times New Roman"/>
        </w:rPr>
        <w:t>до моменту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настання</w:t>
      </w:r>
      <w:proofErr w:type="spellEnd"/>
      <w:r w:rsidRPr="00007A05">
        <w:rPr>
          <w:rFonts w:ascii="Times New Roman" w:hAnsi="Times New Roman"/>
        </w:rPr>
        <w:t xml:space="preserve"> граничного </w:t>
      </w:r>
      <w:proofErr w:type="spellStart"/>
      <w:r w:rsidRPr="00007A05">
        <w:rPr>
          <w:rFonts w:ascii="Times New Roman" w:hAnsi="Times New Roman"/>
        </w:rPr>
        <w:t>терміну</w:t>
      </w:r>
      <w:proofErr w:type="spellEnd"/>
      <w:r w:rsidRPr="00007A05">
        <w:rPr>
          <w:rFonts w:ascii="Times New Roman" w:hAnsi="Times New Roman"/>
        </w:rPr>
        <w:t xml:space="preserve"> оплати за </w:t>
      </w:r>
      <w:proofErr w:type="spellStart"/>
      <w:r w:rsidRPr="00007A05">
        <w:rPr>
          <w:rFonts w:ascii="Times New Roman" w:hAnsi="Times New Roman"/>
        </w:rPr>
        <w:t>товари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роботи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послуги</w:t>
      </w:r>
      <w:proofErr w:type="spellEnd"/>
      <w:r w:rsidRPr="00007A05">
        <w:rPr>
          <w:rFonts w:ascii="Times New Roman" w:hAnsi="Times New Roman"/>
        </w:rPr>
        <w:t xml:space="preserve">).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погодили, </w:t>
      </w:r>
      <w:proofErr w:type="spellStart"/>
      <w:r w:rsidRPr="00007A05">
        <w:rPr>
          <w:rFonts w:ascii="Times New Roman" w:hAnsi="Times New Roman"/>
        </w:rPr>
        <w:t>що</w:t>
      </w:r>
      <w:proofErr w:type="spellEnd"/>
      <w:r w:rsidRPr="00007A05">
        <w:rPr>
          <w:rFonts w:ascii="Times New Roman" w:hAnsi="Times New Roman"/>
        </w:rPr>
        <w:t xml:space="preserve"> 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застосування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Замовником</w:t>
      </w:r>
      <w:proofErr w:type="spellEnd"/>
      <w:r w:rsidRPr="00007A05">
        <w:rPr>
          <w:rFonts w:ascii="Times New Roman" w:hAnsi="Times New Roman"/>
        </w:rPr>
        <w:t xml:space="preserve"> оперативно-</w:t>
      </w:r>
      <w:proofErr w:type="spellStart"/>
      <w:r w:rsidRPr="00007A05">
        <w:rPr>
          <w:rFonts w:ascii="Times New Roman" w:hAnsi="Times New Roman"/>
        </w:rPr>
        <w:t>господарських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санкцій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штрафні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санкції</w:t>
      </w:r>
      <w:proofErr w:type="spellEnd"/>
      <w:r w:rsidRPr="00007A05">
        <w:rPr>
          <w:rFonts w:ascii="Times New Roman" w:hAnsi="Times New Roman"/>
        </w:rPr>
        <w:t xml:space="preserve"> (неустойки, </w:t>
      </w:r>
      <w:proofErr w:type="spellStart"/>
      <w:r w:rsidRPr="00007A05">
        <w:rPr>
          <w:rFonts w:ascii="Times New Roman" w:hAnsi="Times New Roman"/>
        </w:rPr>
        <w:t>пені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штрафи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відсотки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річних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користування</w:t>
      </w:r>
      <w:proofErr w:type="spellEnd"/>
      <w:r w:rsidRPr="00007A05">
        <w:rPr>
          <w:rFonts w:ascii="Times New Roman" w:hAnsi="Times New Roman"/>
        </w:rPr>
        <w:t xml:space="preserve"> чужими </w:t>
      </w:r>
      <w:proofErr w:type="spellStart"/>
      <w:r w:rsidRPr="00007A05">
        <w:rPr>
          <w:rFonts w:ascii="Times New Roman" w:hAnsi="Times New Roman"/>
        </w:rPr>
        <w:t>грошовими</w:t>
      </w:r>
      <w:proofErr w:type="spellEnd"/>
      <w:r w:rsidRPr="00007A05">
        <w:rPr>
          <w:rFonts w:ascii="Times New Roman" w:hAnsi="Times New Roman"/>
        </w:rPr>
        <w:t xml:space="preserve"> коштами, </w:t>
      </w:r>
      <w:proofErr w:type="spellStart"/>
      <w:r w:rsidRPr="00007A05">
        <w:rPr>
          <w:rFonts w:ascii="Times New Roman" w:hAnsi="Times New Roman"/>
        </w:rPr>
        <w:t>індекс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інфляції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збитки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тощо</w:t>
      </w:r>
      <w:proofErr w:type="spellEnd"/>
      <w:r w:rsidRPr="00007A05">
        <w:rPr>
          <w:rFonts w:ascii="Times New Roman" w:hAnsi="Times New Roman"/>
        </w:rPr>
        <w:t xml:space="preserve">) за </w:t>
      </w:r>
      <w:proofErr w:type="spellStart"/>
      <w:r w:rsidRPr="00007A05">
        <w:rPr>
          <w:rFonts w:ascii="Times New Roman" w:hAnsi="Times New Roman"/>
        </w:rPr>
        <w:t>несвоєчасну</w:t>
      </w:r>
      <w:proofErr w:type="spellEnd"/>
      <w:r w:rsidRPr="00007A05">
        <w:rPr>
          <w:rFonts w:ascii="Times New Roman" w:hAnsi="Times New Roman"/>
        </w:rPr>
        <w:t xml:space="preserve"> оплату </w:t>
      </w:r>
      <w:proofErr w:type="spellStart"/>
      <w:r w:rsidRPr="00007A05">
        <w:rPr>
          <w:rFonts w:ascii="Times New Roman" w:hAnsi="Times New Roman"/>
        </w:rPr>
        <w:t>Послуг</w:t>
      </w:r>
      <w:proofErr w:type="spellEnd"/>
      <w:r w:rsidRPr="00007A05">
        <w:rPr>
          <w:rFonts w:ascii="Times New Roman" w:hAnsi="Times New Roman"/>
        </w:rPr>
        <w:t xml:space="preserve"> до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застосовуються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У </w:t>
      </w:r>
      <w:proofErr w:type="spellStart"/>
      <w:r w:rsidRPr="00007A05">
        <w:rPr>
          <w:rFonts w:ascii="Times New Roman" w:hAnsi="Times New Roman"/>
        </w:rPr>
        <w:t>разі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з п.201.16 ст. 201 ПКУ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більше</w:t>
      </w:r>
      <w:proofErr w:type="spellEnd"/>
      <w:r w:rsidRPr="00007A05">
        <w:rPr>
          <w:rFonts w:ascii="Times New Roman" w:hAnsi="Times New Roman"/>
        </w:rPr>
        <w:t xml:space="preserve"> 3-х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з </w:t>
      </w:r>
      <w:proofErr w:type="spellStart"/>
      <w:r w:rsidRPr="00007A05">
        <w:rPr>
          <w:rFonts w:ascii="Times New Roman" w:hAnsi="Times New Roman"/>
        </w:rPr>
        <w:t>дати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 (РК) </w:t>
      </w:r>
      <w:proofErr w:type="spellStart"/>
      <w:r w:rsidRPr="00007A05">
        <w:rPr>
          <w:rFonts w:ascii="Times New Roman" w:hAnsi="Times New Roman"/>
        </w:rPr>
        <w:t>повідомити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шляхом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на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прийняття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) ПН (РК) в ЄРПН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такої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податкової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накладної</w:t>
      </w:r>
      <w:proofErr w:type="spellEnd"/>
      <w:r w:rsidRPr="00007A05">
        <w:rPr>
          <w:rFonts w:ascii="Times New Roman" w:hAnsi="Times New Roman"/>
        </w:rPr>
        <w:t xml:space="preserve"> (РК) разом з </w:t>
      </w:r>
      <w:proofErr w:type="spellStart"/>
      <w:r w:rsidRPr="00007A05">
        <w:rPr>
          <w:rFonts w:ascii="Times New Roman" w:hAnsi="Times New Roman"/>
        </w:rPr>
        <w:t>квитанцією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. </w:t>
      </w:r>
      <w:proofErr w:type="spellStart"/>
      <w:r w:rsidRPr="00007A05">
        <w:rPr>
          <w:rFonts w:ascii="Times New Roman" w:hAnsi="Times New Roman"/>
        </w:rPr>
        <w:t>Після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відновлення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 </w:t>
      </w:r>
      <w:proofErr w:type="spellStart"/>
      <w:r w:rsidRPr="00007A05">
        <w:rPr>
          <w:rFonts w:ascii="Times New Roman" w:hAnsi="Times New Roman"/>
        </w:rPr>
        <w:t>Виконавець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зобов’язаний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протягом</w:t>
      </w:r>
      <w:proofErr w:type="spellEnd"/>
      <w:r w:rsidRPr="00007A05">
        <w:rPr>
          <w:rFonts w:ascii="Times New Roman" w:hAnsi="Times New Roman"/>
        </w:rPr>
        <w:t xml:space="preserve"> 3-х </w:t>
      </w:r>
      <w:proofErr w:type="spellStart"/>
      <w:r w:rsidRPr="00007A05">
        <w:rPr>
          <w:rFonts w:ascii="Times New Roman" w:hAnsi="Times New Roman"/>
        </w:rPr>
        <w:t>робочих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днів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інформувати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це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представника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, </w:t>
      </w:r>
      <w:proofErr w:type="spellStart"/>
      <w:r w:rsidRPr="00007A05">
        <w:rPr>
          <w:rFonts w:ascii="Times New Roman" w:hAnsi="Times New Roman"/>
        </w:rPr>
        <w:t>відповідального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прийняття</w:t>
      </w:r>
      <w:proofErr w:type="spellEnd"/>
      <w:r w:rsidRPr="00007A05">
        <w:rPr>
          <w:rFonts w:ascii="Times New Roman" w:hAnsi="Times New Roman"/>
        </w:rPr>
        <w:t xml:space="preserve"> (</w:t>
      </w:r>
      <w:proofErr w:type="spellStart"/>
      <w:r w:rsidRPr="00007A05">
        <w:rPr>
          <w:rFonts w:ascii="Times New Roman" w:hAnsi="Times New Roman"/>
        </w:rPr>
        <w:t>реєстрацію</w:t>
      </w:r>
      <w:proofErr w:type="spellEnd"/>
      <w:r w:rsidRPr="00007A05">
        <w:rPr>
          <w:rFonts w:ascii="Times New Roman" w:hAnsi="Times New Roman"/>
        </w:rPr>
        <w:t xml:space="preserve">) ПН (РК) в ЄРПН, шляхом </w:t>
      </w:r>
      <w:proofErr w:type="spellStart"/>
      <w:r w:rsidRPr="00007A05">
        <w:rPr>
          <w:rFonts w:ascii="Times New Roman" w:hAnsi="Times New Roman"/>
        </w:rPr>
        <w:t>надсилання</w:t>
      </w:r>
      <w:proofErr w:type="spellEnd"/>
      <w:r w:rsidRPr="00007A05">
        <w:rPr>
          <w:rFonts w:ascii="Times New Roman" w:hAnsi="Times New Roman"/>
        </w:rPr>
        <w:t xml:space="preserve"> листа на </w:t>
      </w:r>
      <w:proofErr w:type="spellStart"/>
      <w:r w:rsidRPr="00007A05">
        <w:rPr>
          <w:rFonts w:ascii="Times New Roman" w:hAnsi="Times New Roman"/>
        </w:rPr>
        <w:t>його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електронну</w:t>
      </w:r>
      <w:proofErr w:type="spellEnd"/>
      <w:r w:rsidRPr="00007A05">
        <w:rPr>
          <w:rFonts w:ascii="Times New Roman" w:hAnsi="Times New Roman"/>
        </w:rPr>
        <w:t xml:space="preserve"> адресу, та </w:t>
      </w:r>
      <w:proofErr w:type="spellStart"/>
      <w:r w:rsidRPr="00007A05">
        <w:rPr>
          <w:rFonts w:ascii="Times New Roman" w:hAnsi="Times New Roman"/>
        </w:rPr>
        <w:t>зареєструвати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складену</w:t>
      </w:r>
      <w:proofErr w:type="spellEnd"/>
      <w:r w:rsidRPr="00007A05">
        <w:rPr>
          <w:rFonts w:ascii="Times New Roman" w:hAnsi="Times New Roman"/>
        </w:rPr>
        <w:t xml:space="preserve"> ним ПН/РК в ЄРПН.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</w:rPr>
      </w:pPr>
      <w:r w:rsidRPr="00007A05">
        <w:rPr>
          <w:rFonts w:ascii="Times New Roman" w:hAnsi="Times New Roman"/>
        </w:rPr>
        <w:t xml:space="preserve">6.6. За </w:t>
      </w:r>
      <w:proofErr w:type="spellStart"/>
      <w:r w:rsidRPr="00007A05">
        <w:rPr>
          <w:rFonts w:ascii="Times New Roman" w:hAnsi="Times New Roman"/>
        </w:rPr>
        <w:t>умови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інформування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про </w:t>
      </w:r>
      <w:proofErr w:type="spellStart"/>
      <w:r w:rsidRPr="00007A05">
        <w:rPr>
          <w:rFonts w:ascii="Times New Roman" w:hAnsi="Times New Roman"/>
        </w:rPr>
        <w:t>зупинення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 (РК) в ЄРПН на </w:t>
      </w:r>
      <w:proofErr w:type="spellStart"/>
      <w:r w:rsidRPr="00007A05">
        <w:rPr>
          <w:rFonts w:ascii="Times New Roman" w:hAnsi="Times New Roman"/>
        </w:rPr>
        <w:t>підставі</w:t>
      </w:r>
      <w:proofErr w:type="spellEnd"/>
      <w:r w:rsidRPr="00007A05">
        <w:rPr>
          <w:rFonts w:ascii="Times New Roman" w:hAnsi="Times New Roman"/>
        </w:rPr>
        <w:t xml:space="preserve"> п.201.16 ст.201 ПКУ та </w:t>
      </w:r>
      <w:proofErr w:type="spellStart"/>
      <w:r w:rsidRPr="00007A05">
        <w:rPr>
          <w:rFonts w:ascii="Times New Roman" w:hAnsi="Times New Roman"/>
        </w:rPr>
        <w:t>належного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зобов’язань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Виконавцем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щодо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подальшої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ПН(РК) в ЄРПН </w:t>
      </w:r>
      <w:proofErr w:type="spellStart"/>
      <w:r w:rsidRPr="00007A05">
        <w:rPr>
          <w:rFonts w:ascii="Times New Roman" w:hAnsi="Times New Roman"/>
        </w:rPr>
        <w:t>після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відновлення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можливості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згідно</w:t>
      </w:r>
      <w:proofErr w:type="spellEnd"/>
      <w:r w:rsidRPr="00007A05">
        <w:rPr>
          <w:rFonts w:ascii="Times New Roman" w:hAnsi="Times New Roman"/>
        </w:rPr>
        <w:t xml:space="preserve"> п.201.16 ст. 201 ПКУ, до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з боку </w:t>
      </w:r>
      <w:proofErr w:type="spellStart"/>
      <w:r w:rsidRPr="00007A05">
        <w:rPr>
          <w:rFonts w:ascii="Times New Roman" w:hAnsi="Times New Roman"/>
        </w:rPr>
        <w:t>Замовника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застосовуються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штрафні</w:t>
      </w:r>
      <w:proofErr w:type="spellEnd"/>
      <w:r w:rsidRPr="00007A05">
        <w:rPr>
          <w:rFonts w:ascii="Times New Roman" w:hAnsi="Times New Roman"/>
        </w:rPr>
        <w:t xml:space="preserve"> та оперативно-</w:t>
      </w:r>
      <w:proofErr w:type="spellStart"/>
      <w:r w:rsidRPr="00007A05">
        <w:rPr>
          <w:rFonts w:ascii="Times New Roman" w:hAnsi="Times New Roman"/>
        </w:rPr>
        <w:t>господарські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санкції</w:t>
      </w:r>
      <w:proofErr w:type="spellEnd"/>
      <w:r w:rsidRPr="00007A05">
        <w:rPr>
          <w:rFonts w:ascii="Times New Roman" w:hAnsi="Times New Roman"/>
        </w:rPr>
        <w:t xml:space="preserve"> за </w:t>
      </w:r>
      <w:proofErr w:type="spellStart"/>
      <w:r w:rsidRPr="00007A05">
        <w:rPr>
          <w:rFonts w:ascii="Times New Roman" w:hAnsi="Times New Roman"/>
        </w:rPr>
        <w:t>порушення</w:t>
      </w:r>
      <w:proofErr w:type="spellEnd"/>
      <w:r w:rsidRPr="00007A05">
        <w:rPr>
          <w:rFonts w:ascii="Times New Roman" w:hAnsi="Times New Roman"/>
        </w:rPr>
        <w:t xml:space="preserve"> ним порядку </w:t>
      </w:r>
      <w:proofErr w:type="spellStart"/>
      <w:r w:rsidRPr="00007A05">
        <w:rPr>
          <w:rFonts w:ascii="Times New Roman" w:hAnsi="Times New Roman"/>
        </w:rPr>
        <w:t>складання</w:t>
      </w:r>
      <w:proofErr w:type="spellEnd"/>
      <w:r w:rsidRPr="00007A05">
        <w:rPr>
          <w:rFonts w:ascii="Times New Roman" w:hAnsi="Times New Roman"/>
        </w:rPr>
        <w:t xml:space="preserve"> та/</w:t>
      </w:r>
      <w:proofErr w:type="spellStart"/>
      <w:r w:rsidRPr="00007A05">
        <w:rPr>
          <w:rFonts w:ascii="Times New Roman" w:hAnsi="Times New Roman"/>
        </w:rPr>
        <w:t>або</w:t>
      </w:r>
      <w:proofErr w:type="spellEnd"/>
      <w:r w:rsidRPr="00007A05">
        <w:rPr>
          <w:rFonts w:ascii="Times New Roman" w:hAnsi="Times New Roman"/>
        </w:rPr>
        <w:t xml:space="preserve"> порядку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 в ЄРПН, </w:t>
      </w:r>
      <w:proofErr w:type="spellStart"/>
      <w:r w:rsidRPr="00007A05">
        <w:rPr>
          <w:rFonts w:ascii="Times New Roman" w:hAnsi="Times New Roman"/>
        </w:rPr>
        <w:t>відмови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Виконавця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від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реєстрації</w:t>
      </w:r>
      <w:proofErr w:type="spellEnd"/>
      <w:r w:rsidRPr="00007A05">
        <w:rPr>
          <w:rFonts w:ascii="Times New Roman" w:hAnsi="Times New Roman"/>
        </w:rPr>
        <w:t xml:space="preserve"> ПН/РК.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</w:rPr>
        <w:t xml:space="preserve">6.7. </w:t>
      </w:r>
      <w:proofErr w:type="spellStart"/>
      <w:r w:rsidRPr="00007A05">
        <w:rPr>
          <w:rFonts w:ascii="Times New Roman" w:hAnsi="Times New Roman"/>
        </w:rPr>
        <w:t>Сторони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зобов`язалися</w:t>
      </w:r>
      <w:proofErr w:type="spellEnd"/>
      <w:r w:rsidRPr="00007A05">
        <w:rPr>
          <w:rFonts w:ascii="Times New Roman" w:hAnsi="Times New Roman"/>
        </w:rPr>
        <w:t xml:space="preserve"> не </w:t>
      </w:r>
      <w:proofErr w:type="spellStart"/>
      <w:r w:rsidRPr="00007A05">
        <w:rPr>
          <w:rFonts w:ascii="Times New Roman" w:hAnsi="Times New Roman"/>
        </w:rPr>
        <w:t>передавати</w:t>
      </w:r>
      <w:proofErr w:type="spellEnd"/>
      <w:r w:rsidRPr="00007A05">
        <w:rPr>
          <w:rFonts w:ascii="Times New Roman" w:hAnsi="Times New Roman"/>
        </w:rPr>
        <w:t xml:space="preserve"> права і </w:t>
      </w:r>
      <w:proofErr w:type="spellStart"/>
      <w:proofErr w:type="gramStart"/>
      <w:r w:rsidRPr="00007A05">
        <w:rPr>
          <w:rFonts w:ascii="Times New Roman" w:hAnsi="Times New Roman"/>
        </w:rPr>
        <w:t>зобов'язання</w:t>
      </w:r>
      <w:proofErr w:type="spellEnd"/>
      <w:r w:rsidRPr="00007A05">
        <w:rPr>
          <w:rFonts w:ascii="Times New Roman" w:hAnsi="Times New Roman"/>
        </w:rPr>
        <w:t xml:space="preserve">  за</w:t>
      </w:r>
      <w:proofErr w:type="gram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цим</w:t>
      </w:r>
      <w:proofErr w:type="spellEnd"/>
      <w:r w:rsidRPr="00007A05">
        <w:rPr>
          <w:rFonts w:ascii="Times New Roman" w:hAnsi="Times New Roman"/>
        </w:rPr>
        <w:t xml:space="preserve">  Договором </w:t>
      </w:r>
      <w:proofErr w:type="spellStart"/>
      <w:r w:rsidRPr="00007A05">
        <w:rPr>
          <w:rFonts w:ascii="Times New Roman" w:hAnsi="Times New Roman"/>
        </w:rPr>
        <w:t>третій</w:t>
      </w:r>
      <w:proofErr w:type="spellEnd"/>
      <w:r w:rsidRPr="00007A05">
        <w:rPr>
          <w:rFonts w:ascii="Times New Roman" w:hAnsi="Times New Roman"/>
        </w:rPr>
        <w:t xml:space="preserve"> </w:t>
      </w:r>
      <w:proofErr w:type="spellStart"/>
      <w:r w:rsidRPr="00007A05">
        <w:rPr>
          <w:rFonts w:ascii="Times New Roman" w:hAnsi="Times New Roman"/>
        </w:rPr>
        <w:t>стороні</w:t>
      </w:r>
      <w:proofErr w:type="spellEnd"/>
      <w:r w:rsidRPr="00007A05">
        <w:rPr>
          <w:rFonts w:ascii="Times New Roman" w:hAnsi="Times New Roman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007A05">
        <w:rPr>
          <w:rFonts w:ascii="Times New Roman" w:hAnsi="Times New Roman"/>
          <w:b/>
        </w:rPr>
        <w:t xml:space="preserve">7. </w:t>
      </w:r>
      <w:proofErr w:type="spellStart"/>
      <w:r w:rsidRPr="00007A05">
        <w:rPr>
          <w:rFonts w:ascii="Times New Roman" w:hAnsi="Times New Roman"/>
          <w:b/>
        </w:rPr>
        <w:t>Відповідальність</w:t>
      </w:r>
      <w:proofErr w:type="spellEnd"/>
      <w:r w:rsidRPr="00007A05">
        <w:rPr>
          <w:rFonts w:ascii="Times New Roman" w:hAnsi="Times New Roman"/>
          <w:b/>
        </w:rPr>
        <w:t xml:space="preserve"> </w:t>
      </w:r>
      <w:proofErr w:type="spellStart"/>
      <w:r w:rsidRPr="00007A05">
        <w:rPr>
          <w:rFonts w:ascii="Times New Roman" w:hAnsi="Times New Roman"/>
          <w:b/>
        </w:rPr>
        <w:t>сторін</w:t>
      </w:r>
      <w:bookmarkStart w:id="40" w:name="82"/>
      <w:bookmarkEnd w:id="40"/>
      <w:proofErr w:type="spellEnd"/>
    </w:p>
    <w:p w:rsidR="00283A3B" w:rsidRPr="00007A05" w:rsidRDefault="00283A3B" w:rsidP="00283A3B">
      <w:pPr>
        <w:tabs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7.2. У разі невиконання зобов‘язань за цим  Договором  Виконавець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 xml:space="preserve">7.3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>Виконавець</w:t>
      </w:r>
      <w:r w:rsidRPr="00007A05">
        <w:rPr>
          <w:rFonts w:ascii="Times New Roman" w:eastAsia="Times New Roman" w:hAnsi="Times New Roman"/>
          <w:snapToGrid w:val="0"/>
          <w:bdr w:val="none" w:sz="0" w:space="0" w:color="auto" w:frame="1"/>
          <w:lang w:val="uk-UA" w:eastAsia="ru-RU"/>
        </w:rPr>
        <w:t xml:space="preserve">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7.4. У разі порушення строків надання послуг, Виконавець сплачує Замовнику штраф у розмірі 50 % від вартості договору. 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7.6. Сплата штрафних санкцій не звільняє  Сторони  від виконання прийнятих на себе зобов’язань по договору.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lastRenderedPageBreak/>
        <w:t>7.7. За дострокове розірвання Договору з вини Виконавця, Виконавець сплачує Замовнику штраф в розмірі 50% від суми договору.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7.8. Виконавець, у випадку встановлення контролюючими органами суми завищення вартості запасних частин, які вище середньої ринкової вартості на момент ремонту, на підставі листа Замовника, </w:t>
      </w:r>
      <w:r w:rsidR="00DA2D6A">
        <w:rPr>
          <w:rFonts w:ascii="Times New Roman" w:eastAsia="Times New Roman" w:hAnsi="Times New Roman"/>
          <w:snapToGrid w:val="0"/>
          <w:lang w:val="uk-UA" w:eastAsia="ru-RU"/>
        </w:rPr>
        <w:t>протягом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10 (десяти) робочих днів з дати направлення листа Замовником Виконавцю,  повертає на рахунок, вказаний в листі Замовника, суму виявлену завищення  вартості запасних частин.</w:t>
      </w:r>
    </w:p>
    <w:p w:rsidR="00283A3B" w:rsidRPr="00007A05" w:rsidRDefault="00283A3B" w:rsidP="00283A3B">
      <w:pPr>
        <w:spacing w:before="20" w:after="20" w:line="240" w:lineRule="auto"/>
        <w:ind w:firstLine="737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7.9. Замовник  за невиконання або неналежне виконання умов договору має право застосувати до Виконавця такі </w:t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оперативно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>-господарські санкції :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від оплати за зобов’язанням, яке виконано неналежним чином або достроково виконано Виконавцем  без згоди Замовника;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Замовника  від прийняття подальшого виконання зобов’язання, порушеного Виконавцем,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-зміна порядку оплати продукції (</w:t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робіт,послуг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>);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-переведення платника на оплату після перевірки їх якості тощо ;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br/>
        <w:t xml:space="preserve">           7.10. Про застосування та вид </w:t>
      </w:r>
      <w:proofErr w:type="spellStart"/>
      <w:r w:rsidRPr="00007A05">
        <w:rPr>
          <w:rFonts w:ascii="Times New Roman" w:eastAsia="Times New Roman" w:hAnsi="Times New Roman"/>
          <w:snapToGrid w:val="0"/>
          <w:lang w:val="uk-UA" w:eastAsia="ru-RU"/>
        </w:rPr>
        <w:t>оперативно</w:t>
      </w:r>
      <w:proofErr w:type="spellEnd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-господарських санкцій Замовник повідомляє Виконавця  шляхом направлення рекомендованого листа з відповідним дублюванням на електронну адресу :  </w:t>
      </w:r>
    </w:p>
    <w:p w:rsidR="00283A3B" w:rsidRPr="00007A05" w:rsidRDefault="00283A3B" w:rsidP="00283A3B">
      <w:pPr>
        <w:spacing w:before="20" w:after="20" w:line="240" w:lineRule="auto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          7.11. Виконавець несе повну відповідальність за втрату, пошкодження або знищення транспортного засобу (ТЗ) Замовника під час перебування ТЗ у Виконавця.</w:t>
      </w:r>
    </w:p>
    <w:p w:rsidR="00283A3B" w:rsidRPr="00007A05" w:rsidRDefault="00283A3B" w:rsidP="00283A3B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8. Обставини непереборної сили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bookmarkStart w:id="41" w:name="87"/>
      <w:bookmarkEnd w:id="41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  <w:bookmarkStart w:id="42" w:name="88"/>
      <w:bookmarkEnd w:id="42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  <w:bookmarkStart w:id="43" w:name="89"/>
      <w:bookmarkEnd w:id="43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8.3. Доказом виникнення обставин непереборної сили та строку їх дії є відповідні документи, які видаються</w:t>
      </w:r>
      <w:bookmarkStart w:id="44" w:name="90"/>
      <w:bookmarkEnd w:id="44"/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Торгово-промисловою палатою України або іншим органом, уповноваженим видавати такі документи.</w:t>
      </w:r>
      <w:bookmarkStart w:id="45" w:name="91"/>
      <w:bookmarkEnd w:id="45"/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Виконавець повертає  Замовнику  кошти протягом трьох днів з дня розірвання цього Договору. </w:t>
      </w:r>
    </w:p>
    <w:p w:rsidR="00283A3B" w:rsidRPr="00007A05" w:rsidRDefault="00283A3B" w:rsidP="00283A3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9. Вирішення спорів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</w:t>
      </w:r>
      <w:bookmarkStart w:id="46" w:name="93"/>
      <w:bookmarkEnd w:id="46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  <w:bookmarkStart w:id="47" w:name="94"/>
      <w:bookmarkEnd w:id="47"/>
    </w:p>
    <w:p w:rsidR="00283A3B" w:rsidRPr="00007A05" w:rsidRDefault="00283A3B" w:rsidP="00283A3B">
      <w:pPr>
        <w:tabs>
          <w:tab w:val="left" w:pos="36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pacing w:val="-8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9.2.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  <w:bookmarkStart w:id="48" w:name="95"/>
      <w:bookmarkEnd w:id="48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10. Строк дії договору</w:t>
      </w:r>
      <w:bookmarkStart w:id="49" w:name="99"/>
      <w:bookmarkEnd w:id="49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uk-UA" w:eastAsia="ru-RU" w:bidi="ru-RU"/>
        </w:rPr>
      </w:pP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             10.1. Цей Договір набирає чинності з моменту підписання і діє</w:t>
      </w:r>
      <w:r w:rsidR="0099234D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 до 31.12.2023</w:t>
      </w: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, </w:t>
      </w:r>
      <w:r w:rsidRPr="00007A05">
        <w:rPr>
          <w:rFonts w:ascii="Times New Roman" w:eastAsia="Times New Roman" w:hAnsi="Times New Roman"/>
          <w:spacing w:val="-8"/>
          <w:sz w:val="21"/>
          <w:szCs w:val="21"/>
          <w:lang w:val="uk-UA" w:eastAsia="ru-RU" w:bidi="ru-RU"/>
        </w:rPr>
        <w:t>але в будь якому випадку до повного виконання Сторонами своїх зобов’язань за цим Договором</w:t>
      </w:r>
      <w:bookmarkStart w:id="50" w:name="101"/>
      <w:bookmarkEnd w:id="50"/>
      <w:r w:rsidR="0099234D">
        <w:rPr>
          <w:rFonts w:ascii="Times New Roman" w:eastAsia="Times New Roman" w:hAnsi="Times New Roman"/>
          <w:spacing w:val="-8"/>
          <w:sz w:val="21"/>
          <w:szCs w:val="21"/>
          <w:lang w:val="uk-UA" w:eastAsia="ru-RU" w:bidi="ru-RU"/>
        </w:rPr>
        <w:t>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 xml:space="preserve">10.2. Договір </w:t>
      </w:r>
      <w:bookmarkStart w:id="51" w:name="102"/>
      <w:bookmarkEnd w:id="51"/>
      <w:r w:rsidRPr="00007A05">
        <w:rPr>
          <w:rFonts w:ascii="Times New Roman" w:eastAsia="Times New Roman" w:hAnsi="Times New Roman"/>
          <w:sz w:val="21"/>
          <w:szCs w:val="21"/>
          <w:lang w:val="uk-UA" w:eastAsia="ru-RU" w:bidi="ru-RU"/>
        </w:rPr>
        <w:t>складений українською мовою в 2 ( двох) примірниках, по одному примірнику  кожній стороні.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ind w:firstLine="709"/>
        <w:jc w:val="center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11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. </w:t>
      </w:r>
      <w:r w:rsidRPr="00007A05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Гарантійний строк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>11.1. Виконавець надає гарантію в порядку та строки, що передбачені Правилами надання послуг з технічного обслуговування і ремонту колісних транспортних засобів, затвердженими наказом Міністерства інфраструктури України від 28.11.2014 № 615.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lastRenderedPageBreak/>
        <w:t xml:space="preserve">11.2. Виконавець зобов’язаний усунути на вимогу Замовника і за свій рахунок недоліки та дефекти, що виникають протягом строку гарантії й обумовлені виконанням робіт з порушенням діючих норм і правил, умов цього Договору. 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>11.3. Перелік недоліків та дефектів визначається дефектним актом, що складається Сторонами.</w:t>
      </w:r>
    </w:p>
    <w:p w:rsidR="00283A3B" w:rsidRPr="00007A05" w:rsidRDefault="00283A3B" w:rsidP="00283A3B">
      <w:pPr>
        <w:snapToGrid w:val="0"/>
        <w:spacing w:before="20" w:after="20" w:line="240" w:lineRule="auto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007A05">
        <w:rPr>
          <w:rFonts w:ascii="Times New Roman" w:eastAsia="Times New Roman" w:hAnsi="Times New Roman"/>
          <w:lang w:val="uk-UA" w:eastAsia="ru-RU"/>
        </w:rPr>
        <w:t>11.4. Для участі в складанні дефектного акту Виконавець зобов’язаний направити свого представника до Замовника протягом 2 днів із дня одержання повідомлення Замовника. У випадку неявки представника Виконавця у вищевказаний строк, Замовник складає та надає Виконавцю односторонній дефектний акт, який є обов’язковим для виконання Виконавцем.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snapToGrid w:val="0"/>
          <w:lang w:val="uk-UA" w:eastAsia="ru-RU"/>
        </w:rPr>
        <w:t>11.5. Строк усунення дефектів та недоліків протягом гарантійного строку – 10 робочих днів від дати складання дефектного акту.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12. Інші умови</w:t>
      </w:r>
      <w:bookmarkStart w:id="52" w:name="103"/>
      <w:bookmarkEnd w:id="52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 xml:space="preserve">        12.1.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283A3B" w:rsidRDefault="00283A3B" w:rsidP="00283A3B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hAnsi="Times New Roman"/>
          <w:lang w:val="uk-UA"/>
        </w:rPr>
      </w:pPr>
      <w:r w:rsidRPr="00007A05">
        <w:rPr>
          <w:rFonts w:ascii="Times New Roman" w:hAnsi="Times New Roman"/>
          <w:lang w:val="uk-UA"/>
        </w:rPr>
        <w:t>12.2. Цей Договір складений у двох примірниках, що мають однакову юридичну силу, по одному примірнику для кожної із Сторін.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12.3</w:t>
      </w:r>
      <w:r w:rsidRPr="0099234D">
        <w:rPr>
          <w:rFonts w:ascii="Times New Roman" w:eastAsia="Times New Roman" w:hAnsi="Times New Roman"/>
          <w:snapToGrid w:val="0"/>
          <w:lang w:val="uk-UA" w:eastAsia="ru-RU"/>
        </w:rPr>
        <w:t>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1) зменшення обсягів закупівлі, зокрема з урахуванням фактичного обсягу видатків замовника;</w:t>
      </w:r>
    </w:p>
    <w:p w:rsidR="0099234D" w:rsidRPr="0099234D" w:rsidRDefault="00DA2D6A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2</w:t>
      </w:r>
      <w:r w:rsidR="0099234D" w:rsidRPr="0099234D">
        <w:rPr>
          <w:rFonts w:ascii="Times New Roman" w:eastAsia="Times New Roman" w:hAnsi="Times New Roman"/>
          <w:snapToGrid w:val="0"/>
          <w:lang w:val="uk-UA" w:eastAsia="ru-RU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99234D" w:rsidRPr="0099234D" w:rsidRDefault="00DA2D6A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3</w:t>
      </w:r>
      <w:r w:rsidR="0099234D" w:rsidRPr="0099234D">
        <w:rPr>
          <w:rFonts w:ascii="Times New Roman" w:eastAsia="Times New Roman" w:hAnsi="Times New Roman"/>
          <w:snapToGrid w:val="0"/>
          <w:lang w:val="uk-UA" w:eastAsia="ru-RU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99234D" w:rsidRPr="0099234D" w:rsidRDefault="00DA2D6A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4</w:t>
      </w:r>
      <w:r w:rsidR="0099234D" w:rsidRPr="0099234D">
        <w:rPr>
          <w:rFonts w:ascii="Times New Roman" w:eastAsia="Times New Roman" w:hAnsi="Times New Roman"/>
          <w:snapToGrid w:val="0"/>
          <w:lang w:val="uk-UA" w:eastAsia="ru-RU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9234D" w:rsidRPr="0099234D" w:rsidRDefault="00DA2D6A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5</w:t>
      </w:r>
      <w:r w:rsidR="0099234D"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) зміни ціни в договорі про закупівлю у зв’язку з зміною ставок податків і зборів та/або зміною умов щодо надання пільг з </w:t>
      </w:r>
    </w:p>
    <w:p w:rsidR="0099234D" w:rsidRPr="0099234D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оподаткування – </w:t>
      </w:r>
      <w:proofErr w:type="spellStart"/>
      <w:r w:rsidRPr="0099234D">
        <w:rPr>
          <w:rFonts w:ascii="Times New Roman" w:eastAsia="Times New Roman" w:hAnsi="Times New Roman"/>
          <w:snapToGrid w:val="0"/>
          <w:lang w:val="uk-UA" w:eastAsia="ru-RU"/>
        </w:rPr>
        <w:t>пропорційно</w:t>
      </w:r>
      <w:proofErr w:type="spellEnd"/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99234D">
        <w:rPr>
          <w:rFonts w:ascii="Times New Roman" w:eastAsia="Times New Roman" w:hAnsi="Times New Roman"/>
          <w:snapToGrid w:val="0"/>
          <w:lang w:val="uk-UA" w:eastAsia="ru-RU"/>
        </w:rPr>
        <w:t>пропорційно</w:t>
      </w:r>
      <w:proofErr w:type="spellEnd"/>
      <w:r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9234D" w:rsidRPr="0099234D" w:rsidRDefault="00DA2D6A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6</w:t>
      </w:r>
      <w:r w:rsidR="0099234D" w:rsidRPr="0099234D">
        <w:rPr>
          <w:rFonts w:ascii="Times New Roman" w:eastAsia="Times New Roman" w:hAnsi="Times New Roman"/>
          <w:snapToGrid w:val="0"/>
          <w:lang w:val="uk-UA" w:eastAsia="ru-RU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99234D" w:rsidRPr="0099234D">
        <w:rPr>
          <w:rFonts w:ascii="Times New Roman" w:eastAsia="Times New Roman" w:hAnsi="Times New Roman"/>
          <w:snapToGrid w:val="0"/>
          <w:lang w:val="uk-UA" w:eastAsia="ru-RU"/>
        </w:rPr>
        <w:t>Platts</w:t>
      </w:r>
      <w:proofErr w:type="spellEnd"/>
      <w:r w:rsidR="0099234D" w:rsidRPr="0099234D">
        <w:rPr>
          <w:rFonts w:ascii="Times New Roman" w:eastAsia="Times New Roman" w:hAnsi="Times New Roman"/>
          <w:snapToGrid w:val="0"/>
          <w:lang w:val="uk-UA" w:eastAsia="ru-RU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9234D" w:rsidRPr="0099234D" w:rsidRDefault="00DA2D6A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>
        <w:rPr>
          <w:rFonts w:ascii="Times New Roman" w:eastAsia="Times New Roman" w:hAnsi="Times New Roman"/>
          <w:snapToGrid w:val="0"/>
          <w:lang w:val="uk-UA" w:eastAsia="ru-RU"/>
        </w:rPr>
        <w:t>7</w:t>
      </w:r>
      <w:r w:rsidR="0099234D" w:rsidRPr="0099234D">
        <w:rPr>
          <w:rFonts w:ascii="Times New Roman" w:eastAsia="Times New Roman" w:hAnsi="Times New Roman"/>
          <w:snapToGrid w:val="0"/>
          <w:lang w:val="uk-UA" w:eastAsia="ru-RU"/>
        </w:rPr>
        <w:t>) зміни умов у зв’язку із застосуванням положень частини шостої статті 41 Закону.</w:t>
      </w:r>
    </w:p>
    <w:p w:rsidR="0099234D" w:rsidRPr="00007A05" w:rsidRDefault="0099234D" w:rsidP="0099234D">
      <w:pPr>
        <w:shd w:val="clear" w:color="auto" w:fill="FFFFFF"/>
        <w:spacing w:before="20" w:after="150" w:line="240" w:lineRule="auto"/>
        <w:ind w:firstLine="450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99234D">
        <w:rPr>
          <w:rFonts w:ascii="Times New Roman" w:eastAsia="Times New Roman" w:hAnsi="Times New Roman"/>
          <w:snapToGrid w:val="0"/>
          <w:lang w:val="uk-UA" w:eastAsia="ru-RU"/>
        </w:rPr>
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Особливостей.</w:t>
      </w: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bookmarkStart w:id="53" w:name="105"/>
      <w:bookmarkEnd w:id="53"/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>13. Додатки до договору</w:t>
      </w:r>
      <w:bookmarkStart w:id="54" w:name="107"/>
      <w:bookmarkEnd w:id="54"/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uk-UA"/>
        </w:rPr>
      </w:pPr>
      <w:r w:rsidRPr="00007A05">
        <w:rPr>
          <w:rFonts w:ascii="Times New Roman" w:eastAsia="Times New Roman" w:hAnsi="Times New Roman"/>
          <w:b/>
          <w:snapToGrid w:val="0"/>
          <w:lang w:val="uk-UA" w:eastAsia="ru-RU"/>
        </w:rPr>
        <w:tab/>
        <w:t xml:space="preserve">Невід'ємною частиною цього Договору є: </w:t>
      </w:r>
      <w:r w:rsidRPr="00007A05">
        <w:rPr>
          <w:rFonts w:ascii="Times New Roman" w:eastAsia="Times New Roman" w:hAnsi="Times New Roman"/>
          <w:snapToGrid w:val="0"/>
          <w:lang w:val="uk-UA" w:eastAsia="ru-RU"/>
        </w:rPr>
        <w:t xml:space="preserve"> Додаток №1 (Специфікація)</w:t>
      </w:r>
      <w:bookmarkStart w:id="55" w:name="111"/>
      <w:bookmarkEnd w:id="55"/>
      <w:r w:rsidRPr="00007A05">
        <w:rPr>
          <w:rFonts w:ascii="Times New Roman" w:eastAsia="Times New Roman" w:hAnsi="Times New Roman"/>
          <w:snapToGrid w:val="0"/>
          <w:lang w:val="uk-UA" w:eastAsia="ru-RU"/>
        </w:rPr>
        <w:t>, ( Додаток № 2)</w:t>
      </w:r>
    </w:p>
    <w:p w:rsidR="00283A3B" w:rsidRPr="00007A05" w:rsidRDefault="00283A3B" w:rsidP="00283A3B">
      <w:pPr>
        <w:tabs>
          <w:tab w:val="left" w:pos="6345"/>
        </w:tabs>
        <w:rPr>
          <w:rFonts w:ascii="Times New Roman" w:hAnsi="Times New Roman"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  <w:r w:rsidRPr="00007A05">
        <w:rPr>
          <w:rFonts w:ascii="Times New Roman" w:hAnsi="Times New Roman"/>
          <w:b/>
        </w:rPr>
        <w:t>XI</w:t>
      </w:r>
      <w:r w:rsidRPr="00007A05">
        <w:rPr>
          <w:rFonts w:ascii="Times New Roman" w:hAnsi="Times New Roman"/>
          <w:b/>
          <w:lang w:val="en-US"/>
        </w:rPr>
        <w:t>V</w:t>
      </w:r>
      <w:r w:rsidRPr="00007A05">
        <w:rPr>
          <w:rFonts w:ascii="Times New Roman" w:hAnsi="Times New Roman"/>
          <w:b/>
          <w:lang w:val="uk-UA"/>
        </w:rPr>
        <w:t>. Місцезнаходження та банківські реквізити сторін</w:t>
      </w:r>
      <w:bookmarkStart w:id="56" w:name="112"/>
      <w:bookmarkEnd w:id="56"/>
      <w:r w:rsidRPr="00007A05">
        <w:rPr>
          <w:rFonts w:ascii="Times New Roman" w:hAnsi="Times New Roman"/>
          <w:b/>
          <w:lang w:val="uk-UA"/>
        </w:rPr>
        <w:t>:</w:t>
      </w:r>
    </w:p>
    <w:tbl>
      <w:tblPr>
        <w:tblpPr w:leftFromText="180" w:rightFromText="180" w:vertAnchor="text" w:tblpX="-459" w:tblpY="1"/>
        <w:tblOverlap w:val="never"/>
        <w:tblW w:w="10809" w:type="dxa"/>
        <w:tblLayout w:type="fixed"/>
        <w:tblLook w:val="0000" w:firstRow="0" w:lastRow="0" w:firstColumn="0" w:lastColumn="0" w:noHBand="0" w:noVBand="0"/>
      </w:tblPr>
      <w:tblGrid>
        <w:gridCol w:w="5245"/>
        <w:gridCol w:w="5529"/>
        <w:gridCol w:w="35"/>
      </w:tblGrid>
      <w:tr w:rsidR="00283A3B" w:rsidRPr="00007A05" w:rsidTr="005232DB">
        <w:trPr>
          <w:gridAfter w:val="1"/>
          <w:wAfter w:w="35" w:type="dxa"/>
          <w:trHeight w:val="380"/>
        </w:trPr>
        <w:tc>
          <w:tcPr>
            <w:tcW w:w="5245" w:type="dxa"/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jc w:val="both"/>
              <w:outlineLvl w:val="2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Замовник:</w:t>
            </w:r>
          </w:p>
        </w:tc>
        <w:tc>
          <w:tcPr>
            <w:tcW w:w="5529" w:type="dxa"/>
            <w:tcBorders>
              <w:left w:val="nil"/>
            </w:tcBorders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outlineLvl w:val="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Виконавець:</w:t>
            </w:r>
          </w:p>
        </w:tc>
      </w:tr>
      <w:tr w:rsidR="00283A3B" w:rsidRPr="00007A05" w:rsidTr="005232DB">
        <w:trPr>
          <w:trHeight w:val="2922"/>
        </w:trPr>
        <w:tc>
          <w:tcPr>
            <w:tcW w:w="5245" w:type="dxa"/>
          </w:tcPr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Комунальне підприємство « Шляхово-експлуатаційне управління по ремонту та утриманню автомобільних шляхів та споруд </w:t>
            </w:r>
          </w:p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на них Голосіївського району» м. Києва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007A05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Бюджетні рахунки: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р/р UA 938201720344360001000031454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888201720344311002100031454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Поточний рахунок: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083226690000026003300575291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ПАТ «Державний Ощадний Банк України»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ІПН 033348926509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Начальник ________________________________                                                                                                              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                       В.А. Гончаров </w:t>
            </w:r>
          </w:p>
        </w:tc>
        <w:tc>
          <w:tcPr>
            <w:tcW w:w="5564" w:type="dxa"/>
            <w:gridSpan w:val="2"/>
          </w:tcPr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7F5DDD" w:rsidRDefault="007F5DDD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7F5DDD" w:rsidRDefault="007F5DDD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7F5DDD" w:rsidRDefault="007F5DDD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7F5DDD" w:rsidRDefault="007F5DDD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7F5DDD" w:rsidRDefault="007F5DDD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7F5DDD" w:rsidRDefault="007F5DDD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7F5DDD" w:rsidRDefault="007F5DDD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7F5DDD" w:rsidRDefault="007F5DDD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7F5DDD" w:rsidRPr="00007A05" w:rsidRDefault="007F5DDD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p w:rsidR="00283A3B" w:rsidRPr="00007A05" w:rsidRDefault="00283A3B" w:rsidP="00283A3B">
      <w:pPr>
        <w:jc w:val="right"/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lastRenderedPageBreak/>
        <w:t xml:space="preserve">Додаток № 1 </w:t>
      </w:r>
    </w:p>
    <w:p w:rsidR="00283A3B" w:rsidRPr="00007A05" w:rsidRDefault="00283A3B" w:rsidP="00283A3B">
      <w:pPr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 xml:space="preserve">                                                                                   СПЕЦИФІКАЦІЯ №1</w:t>
      </w:r>
    </w:p>
    <w:p w:rsidR="00283A3B" w:rsidRPr="00007A05" w:rsidRDefault="00283A3B" w:rsidP="00283A3B">
      <w:pPr>
        <w:jc w:val="center"/>
        <w:rPr>
          <w:rFonts w:ascii="Times New Roman" w:hAnsi="Times New Roman"/>
          <w:b/>
          <w:spacing w:val="-8"/>
          <w:lang w:val="uk-UA"/>
        </w:rPr>
      </w:pPr>
      <w:r w:rsidRPr="00007A05">
        <w:rPr>
          <w:rFonts w:ascii="Times New Roman" w:hAnsi="Times New Roman"/>
          <w:b/>
          <w:spacing w:val="-8"/>
          <w:lang w:val="uk-UA"/>
        </w:rPr>
        <w:t>до договору  №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  </w:t>
      </w:r>
      <w:r w:rsidRPr="00007A05">
        <w:rPr>
          <w:rFonts w:ascii="Times New Roman" w:hAnsi="Times New Roman"/>
          <w:b/>
          <w:spacing w:val="-8"/>
          <w:lang w:val="uk-UA"/>
        </w:rPr>
        <w:t>від  «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</w:t>
      </w:r>
      <w:r w:rsidRPr="00007A05">
        <w:rPr>
          <w:rFonts w:ascii="Times New Roman" w:hAnsi="Times New Roman"/>
          <w:b/>
          <w:spacing w:val="-8"/>
          <w:lang w:val="uk-UA"/>
        </w:rPr>
        <w:t xml:space="preserve">» </w:t>
      </w:r>
      <w:r w:rsidRPr="00007A05">
        <w:rPr>
          <w:rFonts w:ascii="Times New Roman" w:hAnsi="Times New Roman"/>
          <w:spacing w:val="-8"/>
          <w:u w:val="single"/>
          <w:lang w:val="uk-UA"/>
        </w:rPr>
        <w:t xml:space="preserve">                      </w:t>
      </w:r>
      <w:r w:rsidR="0099234D">
        <w:rPr>
          <w:rFonts w:ascii="Times New Roman" w:hAnsi="Times New Roman"/>
          <w:b/>
          <w:spacing w:val="-8"/>
          <w:lang w:val="uk-UA"/>
        </w:rPr>
        <w:t>2023</w:t>
      </w:r>
      <w:r w:rsidRPr="00007A05">
        <w:rPr>
          <w:rFonts w:ascii="Times New Roman" w:hAnsi="Times New Roman"/>
          <w:b/>
          <w:spacing w:val="-8"/>
          <w:lang w:val="uk-UA"/>
        </w:rPr>
        <w:t>р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993"/>
        <w:gridCol w:w="1417"/>
        <w:gridCol w:w="1276"/>
      </w:tblGrid>
      <w:tr w:rsidR="00283A3B" w:rsidRPr="00007A05" w:rsidTr="005232DB">
        <w:trPr>
          <w:trHeight w:hRule="exact"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A3B" w:rsidRPr="00007A05" w:rsidRDefault="00283A3B" w:rsidP="005232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07A05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>Один.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Кіль-кість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ind w:left="-97" w:right="-141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color w:val="000000"/>
                <w:lang w:val="uk-UA" w:eastAsia="uk-UA"/>
              </w:rPr>
              <w:t>Ціна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tabs>
                <w:tab w:val="left" w:pos="1692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color w:val="000000"/>
                <w:lang w:val="uk-UA" w:eastAsia="uk-UA"/>
              </w:rPr>
              <w:t>Сума  без ПДВ, грн.</w:t>
            </w:r>
          </w:p>
        </w:tc>
      </w:tr>
      <w:tr w:rsidR="0099234D" w:rsidRPr="00007A05" w:rsidTr="005232DB">
        <w:trPr>
          <w:trHeight w:hRule="exact"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4D" w:rsidRPr="00007A05" w:rsidRDefault="0099234D" w:rsidP="005232D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34D" w:rsidRPr="00007A05" w:rsidRDefault="0099234D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ind w:left="-97" w:right="-141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4D" w:rsidRPr="00007A05" w:rsidRDefault="0099234D" w:rsidP="005232DB">
            <w:pPr>
              <w:tabs>
                <w:tab w:val="left" w:pos="1692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</w:p>
        </w:tc>
      </w:tr>
      <w:tr w:rsidR="00283A3B" w:rsidRPr="00007A05" w:rsidTr="005232D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Крім того ПДВ: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3A3B" w:rsidRPr="00007A05" w:rsidTr="005232D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07A05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Вартість  з ПДВ: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83A3B" w:rsidRPr="00007A05" w:rsidRDefault="00283A3B" w:rsidP="002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uk-UA"/>
        </w:rPr>
      </w:pPr>
    </w:p>
    <w:tbl>
      <w:tblPr>
        <w:tblpPr w:leftFromText="180" w:rightFromText="180" w:vertAnchor="text" w:tblpX="-459" w:tblpY="1"/>
        <w:tblOverlap w:val="never"/>
        <w:tblW w:w="10809" w:type="dxa"/>
        <w:tblLayout w:type="fixed"/>
        <w:tblLook w:val="0000" w:firstRow="0" w:lastRow="0" w:firstColumn="0" w:lastColumn="0" w:noHBand="0" w:noVBand="0"/>
      </w:tblPr>
      <w:tblGrid>
        <w:gridCol w:w="5245"/>
        <w:gridCol w:w="5529"/>
        <w:gridCol w:w="35"/>
      </w:tblGrid>
      <w:tr w:rsidR="00283A3B" w:rsidRPr="00007A05" w:rsidTr="005232DB">
        <w:trPr>
          <w:gridAfter w:val="1"/>
          <w:wAfter w:w="35" w:type="dxa"/>
          <w:trHeight w:val="380"/>
        </w:trPr>
        <w:tc>
          <w:tcPr>
            <w:tcW w:w="5245" w:type="dxa"/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jc w:val="both"/>
              <w:outlineLvl w:val="2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Замовник:</w:t>
            </w:r>
          </w:p>
        </w:tc>
        <w:tc>
          <w:tcPr>
            <w:tcW w:w="5529" w:type="dxa"/>
            <w:tcBorders>
              <w:left w:val="nil"/>
            </w:tcBorders>
          </w:tcPr>
          <w:p w:rsidR="00283A3B" w:rsidRPr="00007A05" w:rsidRDefault="00283A3B" w:rsidP="005232DB">
            <w:pPr>
              <w:keepNext/>
              <w:spacing w:after="0" w:line="240" w:lineRule="auto"/>
              <w:ind w:left="426"/>
              <w:outlineLvl w:val="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Виконавець:</w:t>
            </w:r>
          </w:p>
        </w:tc>
      </w:tr>
      <w:tr w:rsidR="00283A3B" w:rsidRPr="00007A05" w:rsidTr="005232DB">
        <w:trPr>
          <w:trHeight w:val="2922"/>
        </w:trPr>
        <w:tc>
          <w:tcPr>
            <w:tcW w:w="5245" w:type="dxa"/>
          </w:tcPr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Комунальне підприємство « Шляхово-експлуатаційне управління по ремонту та утриманню автомобільних шляхів та споруд </w:t>
            </w:r>
          </w:p>
          <w:p w:rsidR="00283A3B" w:rsidRPr="00007A05" w:rsidRDefault="00283A3B" w:rsidP="00283A3B">
            <w:pPr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b/>
                <w:lang w:val="uk-UA" w:eastAsia="ru-RU"/>
              </w:rPr>
              <w:t>на них Голосіївського району» м. Києва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007A05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Бюджетні рахунки: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р/р UA 938201720344360001000031454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888201720344311002100031454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 ГУДКСУ у  м. Києві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Поточний рахунок: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р/р UA 083226690000026003300575291 </w:t>
            </w:r>
          </w:p>
          <w:p w:rsidR="00283A3B" w:rsidRPr="00007A05" w:rsidRDefault="00283A3B" w:rsidP="005232DB">
            <w:pPr>
              <w:tabs>
                <w:tab w:val="left" w:pos="872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в ПАТ «Державний Ощадний Банк України»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>ІПН 033348926509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Начальник ________________________________                                                                                                                                             </w:t>
            </w:r>
          </w:p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  <w:r w:rsidRPr="00007A05"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                        В.А. Гончаров </w:t>
            </w:r>
          </w:p>
        </w:tc>
        <w:tc>
          <w:tcPr>
            <w:tcW w:w="5564" w:type="dxa"/>
            <w:gridSpan w:val="2"/>
          </w:tcPr>
          <w:p w:rsidR="00283A3B" w:rsidRPr="00007A05" w:rsidRDefault="00283A3B" w:rsidP="005232D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283A3B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7F5DDD" w:rsidRPr="00007A05" w:rsidRDefault="007F5DDD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val="uk-UA" w:eastAsia="ru-RU"/>
        </w:rPr>
      </w:pPr>
    </w:p>
    <w:p w:rsidR="00283A3B" w:rsidRPr="00007A05" w:rsidRDefault="00283A3B" w:rsidP="00283A3B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Додаток</w:t>
      </w:r>
      <w:proofErr w:type="spell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 2 </w:t>
      </w: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gram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 договору</w:t>
      </w:r>
      <w:proofErr w:type="gram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№_____</w:t>
      </w:r>
      <w:proofErr w:type="spellStart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_____________</w:t>
      </w: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283A3B" w:rsidRPr="00007A05" w:rsidRDefault="00283A3B" w:rsidP="00283A3B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7A05">
        <w:rPr>
          <w:rFonts w:ascii="Times New Roman" w:eastAsia="Times New Roman" w:hAnsi="Times New Roman"/>
          <w:sz w:val="26"/>
          <w:szCs w:val="26"/>
          <w:lang w:eastAsia="ru-RU"/>
        </w:rPr>
        <w:t>«______» ____________ 202</w:t>
      </w:r>
      <w:r w:rsidRPr="00007A05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007A05">
        <w:rPr>
          <w:rFonts w:ascii="Times New Roman" w:eastAsia="Times New Roman" w:hAnsi="Times New Roman"/>
          <w:sz w:val="26"/>
          <w:szCs w:val="26"/>
          <w:lang w:eastAsia="ru-RU"/>
        </w:rPr>
        <w:t>р. № ______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_________________.</w:t>
      </w: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договору № _____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«___</w:t>
      </w:r>
      <w:proofErr w:type="gram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__________202</w:t>
      </w:r>
      <w:r w:rsidRPr="00007A0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Надаємо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</w:t>
      </w:r>
      <w:proofErr w:type="spellStart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 w:rsidRPr="00007A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3A3B" w:rsidRPr="00007A05" w:rsidRDefault="00283A3B" w:rsidP="00283A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578"/>
        <w:gridCol w:w="2922"/>
        <w:gridCol w:w="397"/>
        <w:gridCol w:w="1801"/>
        <w:gridCol w:w="1819"/>
        <w:gridCol w:w="828"/>
      </w:tblGrid>
      <w:tr w:rsidR="00283A3B" w:rsidRPr="00007A05" w:rsidTr="005232DB">
        <w:trPr>
          <w:gridAfter w:val="1"/>
          <w:wAfter w:w="8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поставки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Одиниця</w:t>
            </w:r>
            <w:proofErr w:type="spellEnd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283A3B" w:rsidRPr="00007A05" w:rsidTr="005232DB">
        <w:trPr>
          <w:gridAfter w:val="1"/>
          <w:wAfter w:w="8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B" w:rsidRPr="00007A05" w:rsidRDefault="00283A3B" w:rsidP="005232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B" w:rsidRPr="00007A05" w:rsidRDefault="00283A3B" w:rsidP="0052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A3B" w:rsidRPr="00007A05" w:rsidTr="00523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28" w:type="dxa"/>
            <w:gridSpan w:val="3"/>
            <w:shd w:val="clear" w:color="auto" w:fill="auto"/>
          </w:tcPr>
          <w:p w:rsidR="00283A3B" w:rsidRPr="00007A05" w:rsidRDefault="00283A3B" w:rsidP="0052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4845" w:type="dxa"/>
            <w:gridSpan w:val="4"/>
            <w:shd w:val="clear" w:color="auto" w:fill="auto"/>
          </w:tcPr>
          <w:p w:rsidR="00283A3B" w:rsidRPr="00007A05" w:rsidRDefault="00283A3B" w:rsidP="0052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283A3B" w:rsidRPr="00007A05" w:rsidRDefault="00283A3B" w:rsidP="00283A3B">
      <w:pPr>
        <w:rPr>
          <w:lang w:val="uk-UA"/>
        </w:rPr>
      </w:pPr>
    </w:p>
    <w:p w:rsidR="00283A3B" w:rsidRDefault="00283A3B" w:rsidP="00283A3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83A3B" w:rsidRDefault="00283A3B" w:rsidP="00283A3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A115B" w:rsidRDefault="005A115B"/>
    <w:sectPr w:rsidR="005A1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B"/>
    <w:rsid w:val="00283A3B"/>
    <w:rsid w:val="005A115B"/>
    <w:rsid w:val="007F5DDD"/>
    <w:rsid w:val="0099234D"/>
    <w:rsid w:val="00C82B28"/>
    <w:rsid w:val="00DA2D6A"/>
    <w:rsid w:val="00EA15FF"/>
    <w:rsid w:val="00F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816F-DA01-40A9-9839-F525DF98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13088</Words>
  <Characters>7461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2023-02-08T11:25:00Z</dcterms:created>
  <dcterms:modified xsi:type="dcterms:W3CDTF">2023-03-30T10:18:00Z</dcterms:modified>
</cp:coreProperties>
</file>