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E0" w:rsidRDefault="003966E0" w:rsidP="00B91A58">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966E0" w:rsidRPr="00C400E4" w:rsidRDefault="00C400E4" w:rsidP="00C400E4">
      <w:pPr>
        <w:spacing w:after="0" w:line="240" w:lineRule="auto"/>
        <w:ind w:left="-1418"/>
        <w:jc w:val="center"/>
        <w:rPr>
          <w:rFonts w:ascii="Times New Roman" w:eastAsia="Times New Roman" w:hAnsi="Times New Roman" w:cs="Times New Roman"/>
          <w:b/>
          <w:sz w:val="28"/>
          <w:szCs w:val="28"/>
        </w:rPr>
      </w:pPr>
      <w:r w:rsidRPr="00C400E4">
        <w:rPr>
          <w:rFonts w:ascii="Times New Roman" w:eastAsia="Times New Roman" w:hAnsi="Times New Roman" w:cs="Times New Roman"/>
          <w:b/>
          <w:sz w:val="28"/>
          <w:szCs w:val="28"/>
        </w:rPr>
        <w:t>Відділ освіти Пустомитівської міської ради</w:t>
      </w:r>
    </w:p>
    <w:p w:rsidR="003966E0" w:rsidRDefault="003966E0">
      <w:pPr>
        <w:spacing w:after="0" w:line="240" w:lineRule="auto"/>
        <w:ind w:left="-1418"/>
        <w:jc w:val="center"/>
        <w:rPr>
          <w:rFonts w:ascii="Times New Roman" w:eastAsia="Times New Roman" w:hAnsi="Times New Roman" w:cs="Times New Roman"/>
          <w:b/>
          <w:color w:val="000000"/>
          <w:sz w:val="24"/>
          <w:szCs w:val="24"/>
        </w:rPr>
      </w:pPr>
    </w:p>
    <w:p w:rsidR="003966E0" w:rsidRDefault="003966E0">
      <w:pPr>
        <w:spacing w:after="0" w:line="240" w:lineRule="auto"/>
        <w:ind w:left="-1418"/>
        <w:jc w:val="right"/>
        <w:rPr>
          <w:rFonts w:ascii="Times New Roman" w:eastAsia="Times New Roman" w:hAnsi="Times New Roman" w:cs="Times New Roman"/>
          <w:b/>
          <w:color w:val="000000"/>
          <w:sz w:val="24"/>
          <w:szCs w:val="24"/>
        </w:rPr>
      </w:pPr>
    </w:p>
    <w:p w:rsidR="00C400E4" w:rsidRPr="009C5C3C" w:rsidRDefault="00C400E4" w:rsidP="00C400E4">
      <w:pPr>
        <w:spacing w:after="0"/>
        <w:ind w:firstLine="6096"/>
        <w:jc w:val="both"/>
        <w:rPr>
          <w:rFonts w:ascii="Times New Roman" w:eastAsia="Times New Roman" w:hAnsi="Times New Roman" w:cs="Times New Roman"/>
          <w:b/>
        </w:rPr>
      </w:pPr>
      <w:r w:rsidRPr="009C5C3C">
        <w:rPr>
          <w:rFonts w:ascii="Times New Roman" w:eastAsia="Times New Roman" w:hAnsi="Times New Roman" w:cs="Times New Roman"/>
          <w:b/>
        </w:rPr>
        <w:t>«ЗАТВЕРДЖЕНО»</w:t>
      </w:r>
    </w:p>
    <w:p w:rsidR="00C400E4" w:rsidRPr="0004766E" w:rsidRDefault="00C400E4" w:rsidP="00C400E4">
      <w:pPr>
        <w:spacing w:after="0"/>
        <w:ind w:firstLine="6096"/>
        <w:jc w:val="both"/>
        <w:rPr>
          <w:rFonts w:ascii="Times New Roman" w:eastAsia="Times New Roman" w:hAnsi="Times New Roman" w:cs="Times New Roman"/>
          <w:b/>
        </w:rPr>
      </w:pPr>
      <w:r w:rsidRPr="0004766E">
        <w:rPr>
          <w:rFonts w:ascii="Times New Roman" w:eastAsia="Times New Roman" w:hAnsi="Times New Roman" w:cs="Times New Roman"/>
          <w:b/>
        </w:rPr>
        <w:t>Рішенням</w:t>
      </w:r>
      <w:r w:rsidRPr="0004766E">
        <w:rPr>
          <w:rFonts w:ascii="Times New Roman" w:eastAsia="Times New Roman" w:hAnsi="Times New Roman" w:cs="Times New Roman"/>
        </w:rPr>
        <w:t xml:space="preserve"> </w:t>
      </w:r>
      <w:r w:rsidRPr="0004766E">
        <w:rPr>
          <w:rFonts w:ascii="Times New Roman" w:eastAsia="Times New Roman" w:hAnsi="Times New Roman" w:cs="Times New Roman"/>
          <w:b/>
        </w:rPr>
        <w:t>Уповноваженої особи</w:t>
      </w:r>
    </w:p>
    <w:p w:rsidR="00C400E4" w:rsidRPr="0069715E" w:rsidRDefault="00C400E4" w:rsidP="00C400E4">
      <w:pPr>
        <w:spacing w:after="0"/>
        <w:ind w:firstLine="6096"/>
        <w:jc w:val="both"/>
        <w:rPr>
          <w:rFonts w:ascii="Times New Roman" w:eastAsia="Times New Roman" w:hAnsi="Times New Roman" w:cs="Times New Roman"/>
          <w:i/>
        </w:rPr>
      </w:pPr>
      <w:r w:rsidRPr="0069715E">
        <w:rPr>
          <w:rFonts w:ascii="Times New Roman" w:eastAsia="Times New Roman" w:hAnsi="Times New Roman" w:cs="Times New Roman"/>
          <w:i/>
        </w:rPr>
        <w:t xml:space="preserve">від </w:t>
      </w:r>
      <w:r w:rsidR="00711105">
        <w:rPr>
          <w:rFonts w:ascii="Times New Roman" w:eastAsia="Times New Roman" w:hAnsi="Times New Roman" w:cs="Times New Roman"/>
          <w:i/>
          <w:lang w:val="ru-RU"/>
        </w:rPr>
        <w:t>18</w:t>
      </w:r>
      <w:r w:rsidRPr="0069715E">
        <w:rPr>
          <w:rFonts w:ascii="Times New Roman" w:eastAsia="Times New Roman" w:hAnsi="Times New Roman" w:cs="Times New Roman"/>
          <w:i/>
          <w:lang w:val="ru-RU"/>
        </w:rPr>
        <w:t xml:space="preserve">.04.2024 </w:t>
      </w:r>
      <w:r w:rsidRPr="0069715E">
        <w:rPr>
          <w:rFonts w:ascii="Times New Roman" w:eastAsia="Times New Roman" w:hAnsi="Times New Roman" w:cs="Times New Roman"/>
          <w:i/>
        </w:rPr>
        <w:t>р.</w:t>
      </w:r>
    </w:p>
    <w:p w:rsidR="00C400E4" w:rsidRPr="009C5C3C" w:rsidRDefault="00C400E4" w:rsidP="00C400E4">
      <w:pPr>
        <w:spacing w:after="0"/>
        <w:ind w:firstLine="6096"/>
        <w:jc w:val="both"/>
        <w:rPr>
          <w:rFonts w:ascii="Times New Roman" w:eastAsia="Times New Roman" w:hAnsi="Times New Roman" w:cs="Times New Roman"/>
          <w:i/>
        </w:rPr>
      </w:pPr>
      <w:r w:rsidRPr="0069715E">
        <w:rPr>
          <w:rFonts w:ascii="Times New Roman" w:eastAsia="Times New Roman" w:hAnsi="Times New Roman" w:cs="Times New Roman"/>
          <w:i/>
        </w:rPr>
        <w:t>/Демура С.І./</w:t>
      </w:r>
    </w:p>
    <w:p w:rsidR="003966E0" w:rsidRDefault="00F141D6" w:rsidP="00C400E4">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3966E0" w:rsidRDefault="00F141D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66E0" w:rsidRDefault="003966E0">
      <w:pPr>
        <w:spacing w:after="0" w:line="240" w:lineRule="auto"/>
        <w:rPr>
          <w:rFonts w:ascii="Times New Roman" w:eastAsia="Times New Roman" w:hAnsi="Times New Roman" w:cs="Times New Roman"/>
          <w:b/>
          <w:color w:val="000000"/>
          <w:sz w:val="24"/>
          <w:szCs w:val="24"/>
        </w:rPr>
      </w:pPr>
    </w:p>
    <w:p w:rsidR="00C400E4" w:rsidRDefault="00C400E4">
      <w:pPr>
        <w:spacing w:after="0" w:line="240" w:lineRule="auto"/>
        <w:rPr>
          <w:rFonts w:ascii="Times New Roman" w:eastAsia="Times New Roman" w:hAnsi="Times New Roman" w:cs="Times New Roman"/>
          <w:b/>
          <w:color w:val="000000"/>
          <w:sz w:val="24"/>
          <w:szCs w:val="24"/>
        </w:rPr>
      </w:pPr>
    </w:p>
    <w:p w:rsidR="003966E0" w:rsidRDefault="00F141D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400E4" w:rsidRPr="00896A34" w:rsidRDefault="00F141D6" w:rsidP="00C400E4">
      <w:pPr>
        <w:jc w:val="center"/>
        <w:rPr>
          <w:rFonts w:ascii="Times New Roman" w:hAnsi="Times New Roman" w:cs="Times New Roman"/>
          <w:b/>
          <w:bCs/>
          <w:sz w:val="36"/>
        </w:rPr>
      </w:pPr>
      <w:r>
        <w:rPr>
          <w:rFonts w:ascii="Times New Roman" w:eastAsia="Times New Roman" w:hAnsi="Times New Roman" w:cs="Times New Roman"/>
          <w:color w:val="000000"/>
          <w:sz w:val="24"/>
          <w:szCs w:val="24"/>
        </w:rPr>
        <w:t> </w:t>
      </w:r>
      <w:r w:rsidR="00C400E4" w:rsidRPr="00896A34">
        <w:rPr>
          <w:rFonts w:ascii="Times New Roman" w:hAnsi="Times New Roman" w:cs="Times New Roman"/>
          <w:b/>
          <w:bCs/>
          <w:sz w:val="36"/>
        </w:rPr>
        <w:t>ТЕНДЕРНА ДОКУМЕНТАЦІЯ</w:t>
      </w:r>
    </w:p>
    <w:p w:rsidR="00C400E4" w:rsidRPr="00896A34" w:rsidRDefault="00C400E4" w:rsidP="00C400E4">
      <w:pPr>
        <w:snapToGrid w:val="0"/>
        <w:spacing w:after="0"/>
        <w:rPr>
          <w:rFonts w:ascii="Times New Roman" w:hAnsi="Times New Roman"/>
          <w:b/>
          <w:sz w:val="28"/>
          <w:szCs w:val="28"/>
        </w:rPr>
      </w:pPr>
    </w:p>
    <w:p w:rsidR="00C400E4" w:rsidRPr="00896A34" w:rsidRDefault="00C400E4" w:rsidP="00C400E4">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C400E4" w:rsidRPr="00896A34" w:rsidRDefault="00C400E4" w:rsidP="00C400E4">
      <w:pPr>
        <w:spacing w:after="0"/>
        <w:jc w:val="center"/>
        <w:rPr>
          <w:rFonts w:ascii="Times New Roman" w:hAnsi="Times New Roman"/>
          <w:b/>
          <w:sz w:val="28"/>
          <w:szCs w:val="28"/>
        </w:rPr>
      </w:pPr>
    </w:p>
    <w:p w:rsidR="00C400E4" w:rsidRPr="00896A34" w:rsidRDefault="00C400E4" w:rsidP="00C400E4">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C400E4" w:rsidRPr="00896A34" w:rsidRDefault="00C400E4" w:rsidP="00C400E4">
      <w:pPr>
        <w:spacing w:after="0"/>
        <w:contextualSpacing/>
        <w:jc w:val="center"/>
        <w:rPr>
          <w:rFonts w:ascii="Times New Roman" w:hAnsi="Times New Roman"/>
          <w:b/>
          <w:bCs/>
          <w:sz w:val="24"/>
          <w:szCs w:val="24"/>
        </w:rPr>
      </w:pPr>
    </w:p>
    <w:p w:rsidR="00C400E4" w:rsidRPr="002564A3" w:rsidRDefault="00C400E4" w:rsidP="00C400E4">
      <w:pPr>
        <w:contextualSpacing/>
        <w:jc w:val="center"/>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Дизельне паливо</w:t>
      </w:r>
      <w:r w:rsidRPr="002564A3">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rPr>
        <w:t>К</w:t>
      </w:r>
      <w:r w:rsidRPr="00C400E4">
        <w:rPr>
          <w:rFonts w:ascii="Times New Roman" w:hAnsi="Times New Roman"/>
          <w:b/>
          <w:bCs/>
          <w:sz w:val="28"/>
          <w:szCs w:val="28"/>
          <w:bdr w:val="none" w:sz="0" w:space="0" w:color="auto" w:frame="1"/>
        </w:rPr>
        <w:t>од за ДК 021:2015 - 09130000-9 "Нафта і дистиляти"</w:t>
      </w:r>
      <w:r w:rsidRPr="002C7589">
        <w:rPr>
          <w:rFonts w:ascii="Times New Roman" w:hAnsi="Times New Roman"/>
          <w:b/>
          <w:bCs/>
          <w:sz w:val="28"/>
          <w:szCs w:val="28"/>
          <w:bdr w:val="none" w:sz="0" w:space="0" w:color="auto" w:frame="1"/>
        </w:rPr>
        <w:t>)</w:t>
      </w:r>
    </w:p>
    <w:p w:rsidR="00C400E4" w:rsidRPr="004002D6" w:rsidRDefault="00C400E4" w:rsidP="00C400E4">
      <w:pPr>
        <w:jc w:val="center"/>
        <w:rPr>
          <w:rFonts w:ascii="Times New Roman" w:hAnsi="Times New Roman"/>
          <w:b/>
          <w:bCs/>
          <w:sz w:val="28"/>
          <w:szCs w:val="28"/>
          <w:bdr w:val="none" w:sz="0" w:space="0" w:color="auto" w:frame="1"/>
        </w:rPr>
      </w:pPr>
    </w:p>
    <w:p w:rsidR="003966E0" w:rsidRDefault="003966E0">
      <w:pPr>
        <w:spacing w:before="240" w:after="0" w:line="240" w:lineRule="auto"/>
        <w:rPr>
          <w:rFonts w:ascii="Times New Roman" w:eastAsia="Times New Roman" w:hAnsi="Times New Roman" w:cs="Times New Roman"/>
          <w:sz w:val="24"/>
          <w:szCs w:val="24"/>
        </w:rPr>
      </w:pPr>
    </w:p>
    <w:p w:rsidR="003966E0" w:rsidRDefault="003966E0">
      <w:pPr>
        <w:spacing w:before="240" w:after="0" w:line="240" w:lineRule="auto"/>
        <w:rPr>
          <w:rFonts w:ascii="Times New Roman" w:eastAsia="Times New Roman" w:hAnsi="Times New Roman" w:cs="Times New Roman"/>
          <w:sz w:val="24"/>
          <w:szCs w:val="24"/>
        </w:rPr>
      </w:pPr>
    </w:p>
    <w:p w:rsidR="00C400E4" w:rsidRDefault="00C400E4">
      <w:pPr>
        <w:spacing w:before="240" w:after="0" w:line="240" w:lineRule="auto"/>
        <w:rPr>
          <w:rFonts w:ascii="Times New Roman" w:eastAsia="Times New Roman" w:hAnsi="Times New Roman" w:cs="Times New Roman"/>
          <w:sz w:val="24"/>
          <w:szCs w:val="24"/>
        </w:rPr>
      </w:pPr>
    </w:p>
    <w:p w:rsidR="00C400E4" w:rsidRDefault="00C400E4">
      <w:pPr>
        <w:spacing w:before="240" w:after="0" w:line="240" w:lineRule="auto"/>
        <w:rPr>
          <w:rFonts w:ascii="Times New Roman" w:eastAsia="Times New Roman" w:hAnsi="Times New Roman" w:cs="Times New Roman"/>
          <w:sz w:val="24"/>
          <w:szCs w:val="24"/>
        </w:rPr>
      </w:pPr>
    </w:p>
    <w:p w:rsidR="003966E0" w:rsidRDefault="003966E0">
      <w:pPr>
        <w:spacing w:before="240" w:after="0" w:line="240" w:lineRule="auto"/>
        <w:rPr>
          <w:rFonts w:ascii="Times New Roman" w:eastAsia="Times New Roman" w:hAnsi="Times New Roman" w:cs="Times New Roman"/>
          <w:sz w:val="24"/>
          <w:szCs w:val="24"/>
        </w:rPr>
      </w:pPr>
    </w:p>
    <w:p w:rsidR="003966E0" w:rsidRDefault="003966E0">
      <w:pPr>
        <w:spacing w:before="240" w:after="0" w:line="240" w:lineRule="auto"/>
        <w:rPr>
          <w:rFonts w:ascii="Times New Roman" w:eastAsia="Times New Roman" w:hAnsi="Times New Roman" w:cs="Times New Roman"/>
          <w:sz w:val="24"/>
          <w:szCs w:val="24"/>
        </w:rPr>
      </w:pPr>
    </w:p>
    <w:p w:rsidR="003966E0" w:rsidRDefault="003966E0">
      <w:pPr>
        <w:spacing w:after="0" w:line="240" w:lineRule="auto"/>
        <w:rPr>
          <w:rFonts w:ascii="Times New Roman" w:eastAsia="Times New Roman" w:hAnsi="Times New Roman" w:cs="Times New Roman"/>
          <w:sz w:val="24"/>
          <w:szCs w:val="24"/>
        </w:rPr>
      </w:pPr>
      <w:bookmarkStart w:id="1" w:name="_heading=h.1fob9te" w:colFirst="0" w:colLast="0"/>
      <w:bookmarkEnd w:id="1"/>
    </w:p>
    <w:p w:rsidR="003966E0" w:rsidRDefault="003966E0">
      <w:pPr>
        <w:spacing w:after="0" w:line="240" w:lineRule="auto"/>
        <w:rPr>
          <w:rFonts w:ascii="Times New Roman" w:eastAsia="Times New Roman" w:hAnsi="Times New Roman" w:cs="Times New Roman"/>
          <w:sz w:val="24"/>
          <w:szCs w:val="24"/>
        </w:rPr>
      </w:pPr>
    </w:p>
    <w:p w:rsidR="003966E0" w:rsidRDefault="003966E0">
      <w:pPr>
        <w:spacing w:after="0" w:line="240" w:lineRule="auto"/>
        <w:jc w:val="both"/>
        <w:rPr>
          <w:rFonts w:ascii="Times New Roman" w:eastAsia="Times New Roman" w:hAnsi="Times New Roman" w:cs="Times New Roman"/>
          <w:sz w:val="24"/>
          <w:szCs w:val="24"/>
        </w:rPr>
      </w:pPr>
    </w:p>
    <w:p w:rsidR="003966E0" w:rsidRDefault="003966E0">
      <w:pPr>
        <w:spacing w:after="0" w:line="240" w:lineRule="auto"/>
        <w:jc w:val="both"/>
        <w:rPr>
          <w:rFonts w:ascii="Times New Roman" w:eastAsia="Times New Roman" w:hAnsi="Times New Roman" w:cs="Times New Roman"/>
          <w:sz w:val="24"/>
          <w:szCs w:val="24"/>
        </w:rPr>
      </w:pPr>
    </w:p>
    <w:p w:rsidR="003966E0" w:rsidRDefault="003966E0">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rsidP="00C400E4">
      <w:pPr>
        <w:jc w:val="center"/>
        <w:rPr>
          <w:rFonts w:ascii="Times New Roman" w:hAnsi="Times New Roman"/>
          <w:b/>
          <w:sz w:val="24"/>
          <w:szCs w:val="28"/>
        </w:rPr>
      </w:pPr>
      <w:r>
        <w:rPr>
          <w:rFonts w:ascii="Times New Roman" w:hAnsi="Times New Roman"/>
          <w:b/>
          <w:sz w:val="24"/>
          <w:szCs w:val="28"/>
        </w:rPr>
        <w:t>м. Пустомити – 2024</w:t>
      </w:r>
      <w:r w:rsidRPr="00896A34">
        <w:rPr>
          <w:rFonts w:ascii="Times New Roman" w:hAnsi="Times New Roman"/>
          <w:b/>
          <w:sz w:val="24"/>
          <w:szCs w:val="28"/>
        </w:rPr>
        <w:t xml:space="preserve"> </w:t>
      </w:r>
    </w:p>
    <w:p w:rsidR="00C400E4" w:rsidRDefault="00C400E4" w:rsidP="00C400E4">
      <w:pPr>
        <w:jc w:val="center"/>
        <w:rPr>
          <w:rFonts w:ascii="Times New Roman" w:hAnsi="Times New Roman"/>
          <w:b/>
          <w:sz w:val="24"/>
          <w:szCs w:val="28"/>
        </w:rPr>
      </w:pPr>
    </w:p>
    <w:p w:rsidR="00C400E4" w:rsidRPr="00C400E4" w:rsidRDefault="00C400E4" w:rsidP="00C400E4">
      <w:pPr>
        <w:jc w:val="center"/>
        <w:rPr>
          <w:rFonts w:ascii="Times New Roman" w:hAnsi="Times New Roman"/>
          <w:b/>
          <w:sz w:val="24"/>
          <w:szCs w:val="28"/>
        </w:rPr>
      </w:pPr>
    </w:p>
    <w:p w:rsidR="003966E0" w:rsidRDefault="003966E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66E0">
        <w:trPr>
          <w:trHeight w:val="416"/>
          <w:jc w:val="center"/>
        </w:trPr>
        <w:tc>
          <w:tcPr>
            <w:tcW w:w="705"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66E0" w:rsidRDefault="00F141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66E0">
        <w:trPr>
          <w:trHeight w:val="411"/>
          <w:jc w:val="center"/>
        </w:trPr>
        <w:tc>
          <w:tcPr>
            <w:tcW w:w="705"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66E0">
        <w:trPr>
          <w:trHeight w:val="1119"/>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66E0" w:rsidRDefault="00F141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966E0" w:rsidRDefault="00F141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66E0">
        <w:trPr>
          <w:trHeight w:val="615"/>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66E0" w:rsidRDefault="00F141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66E0">
        <w:trPr>
          <w:trHeight w:val="285"/>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66E0" w:rsidRDefault="00B61DA2">
            <w:pPr>
              <w:jc w:val="both"/>
              <w:rPr>
                <w:rFonts w:ascii="Times New Roman" w:eastAsia="Times New Roman" w:hAnsi="Times New Roman" w:cs="Times New Roman"/>
                <w:i/>
                <w:sz w:val="24"/>
                <w:szCs w:val="24"/>
              </w:rPr>
            </w:pPr>
            <w:r w:rsidRPr="002C7589">
              <w:rPr>
                <w:rFonts w:ascii="Times New Roman" w:eastAsia="Times New Roman" w:hAnsi="Times New Roman" w:cs="Times New Roman"/>
                <w:i/>
                <w:sz w:val="24"/>
                <w:szCs w:val="24"/>
              </w:rPr>
              <w:t>Відділ освіти Пустомитівської міської ради</w:t>
            </w:r>
          </w:p>
        </w:tc>
      </w:tr>
      <w:tr w:rsidR="003966E0">
        <w:trPr>
          <w:trHeight w:val="536"/>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66E0" w:rsidRDefault="00B61DA2">
            <w:pPr>
              <w:jc w:val="both"/>
              <w:rPr>
                <w:rFonts w:ascii="Times New Roman" w:eastAsia="Times New Roman" w:hAnsi="Times New Roman" w:cs="Times New Roman"/>
                <w:sz w:val="24"/>
                <w:szCs w:val="24"/>
                <w:highlight w:val="cyan"/>
              </w:rPr>
            </w:pPr>
            <w:r w:rsidRPr="002C7589">
              <w:rPr>
                <w:rFonts w:ascii="Times New Roman" w:eastAsia="Times New Roman" w:hAnsi="Times New Roman" w:cs="Times New Roman"/>
                <w:i/>
                <w:sz w:val="24"/>
                <w:szCs w:val="24"/>
              </w:rPr>
              <w:t>81100, Україна, Львівська обл., Пустомити, вул. Грушевського Михайла, будинок 46</w:t>
            </w:r>
          </w:p>
        </w:tc>
      </w:tr>
      <w:tr w:rsidR="003966E0">
        <w:trPr>
          <w:trHeight w:val="1119"/>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1DA2" w:rsidRPr="009C5C3C" w:rsidRDefault="00B61DA2" w:rsidP="00B61DA2">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B61DA2" w:rsidRPr="009C5C3C" w:rsidRDefault="00B61DA2" w:rsidP="00B61DA2">
            <w:pPr>
              <w:rPr>
                <w:rFonts w:ascii="Times New Roman" w:hAnsi="Times New Roman" w:cs="Times New Roman"/>
                <w:sz w:val="24"/>
                <w:szCs w:val="24"/>
              </w:rPr>
            </w:pPr>
            <w:r w:rsidRPr="009C5C3C">
              <w:rPr>
                <w:rFonts w:ascii="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C32E3A">
              <w:rPr>
                <w:rFonts w:ascii="Times New Roman" w:hAnsi="Times New Roman" w:cs="Times New Roman"/>
                <w:sz w:val="24"/>
                <w:szCs w:val="24"/>
              </w:rPr>
              <w:t xml:space="preserve">особи, </w:t>
            </w:r>
            <w:r>
              <w:rPr>
                <w:rFonts w:ascii="Times New Roman" w:hAnsi="Times New Roman" w:cs="Times New Roman"/>
                <w:sz w:val="24"/>
                <w:szCs w:val="24"/>
              </w:rPr>
              <w:t xml:space="preserve">економіст </w:t>
            </w:r>
            <w:r w:rsidRPr="00C32E3A">
              <w:rPr>
                <w:rFonts w:ascii="Times New Roman" w:hAnsi="Times New Roman" w:cs="Times New Roman"/>
                <w:sz w:val="24"/>
                <w:szCs w:val="24"/>
              </w:rPr>
              <w:t xml:space="preserve">– </w:t>
            </w:r>
            <w:r w:rsidRPr="00D60C36">
              <w:rPr>
                <w:rFonts w:ascii="Times New Roman" w:hAnsi="Times New Roman" w:cs="Times New Roman"/>
                <w:sz w:val="24"/>
                <w:szCs w:val="24"/>
              </w:rPr>
              <w:t xml:space="preserve">Демури Світлани Ігорівни </w:t>
            </w:r>
          </w:p>
          <w:p w:rsidR="00B61DA2" w:rsidRPr="00D60C36" w:rsidRDefault="00B61DA2" w:rsidP="00B61DA2">
            <w:pPr>
              <w:rPr>
                <w:rFonts w:ascii="Times New Roman" w:eastAsia="Times New Roman" w:hAnsi="Times New Roman" w:cs="Times New Roman"/>
                <w:i/>
                <w:color w:val="000000" w:themeColor="text1"/>
                <w:sz w:val="24"/>
                <w:szCs w:val="24"/>
                <w:lang w:val="en-US"/>
              </w:rPr>
            </w:pPr>
            <w:r w:rsidRPr="00D60C36">
              <w:rPr>
                <w:rFonts w:ascii="Times New Roman" w:eastAsia="Times New Roman" w:hAnsi="Times New Roman" w:cs="Times New Roman"/>
                <w:i/>
                <w:color w:val="000000" w:themeColor="text1"/>
                <w:sz w:val="24"/>
                <w:szCs w:val="24"/>
                <w:lang w:val="en-US"/>
              </w:rPr>
              <w:t xml:space="preserve">viddilosvitythpustomyty@gmail.com </w:t>
            </w:r>
          </w:p>
          <w:p w:rsidR="003966E0" w:rsidRDefault="00B61DA2" w:rsidP="00B61DA2">
            <w:pPr>
              <w:jc w:val="both"/>
              <w:rPr>
                <w:rFonts w:ascii="Times New Roman" w:eastAsia="Times New Roman" w:hAnsi="Times New Roman" w:cs="Times New Roman"/>
                <w:i/>
                <w:color w:val="FF0000"/>
                <w:sz w:val="24"/>
                <w:szCs w:val="24"/>
                <w:highlight w:val="yellow"/>
              </w:rPr>
            </w:pPr>
            <w:r w:rsidRPr="00D60C36">
              <w:rPr>
                <w:rFonts w:ascii="Times New Roman" w:eastAsia="Times New Roman" w:hAnsi="Times New Roman" w:cs="Times New Roman"/>
                <w:i/>
                <w:color w:val="000000" w:themeColor="text1"/>
                <w:sz w:val="24"/>
                <w:szCs w:val="24"/>
                <w:lang w:val="en-US"/>
              </w:rPr>
              <w:t xml:space="preserve"> +380968133866</w:t>
            </w:r>
          </w:p>
        </w:tc>
      </w:tr>
      <w:tr w:rsidR="003966E0">
        <w:trPr>
          <w:trHeight w:val="15"/>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66E0" w:rsidRDefault="00F141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w:t>
            </w:r>
            <w:r w:rsidRPr="0069715E">
              <w:rPr>
                <w:rFonts w:ascii="Times New Roman" w:eastAsia="Times New Roman" w:hAnsi="Times New Roman" w:cs="Times New Roman"/>
                <w:color w:val="000000" w:themeColor="text1"/>
                <w:sz w:val="24"/>
                <w:szCs w:val="24"/>
              </w:rPr>
              <w:t>и (з особливостями)</w:t>
            </w:r>
          </w:p>
        </w:tc>
      </w:tr>
      <w:tr w:rsidR="003966E0">
        <w:trPr>
          <w:trHeight w:val="240"/>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66E0" w:rsidRDefault="00F141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66E0">
        <w:trPr>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966E0" w:rsidRPr="00B61DA2" w:rsidRDefault="00B61DA2">
            <w:pPr>
              <w:jc w:val="both"/>
              <w:rPr>
                <w:rFonts w:ascii="Times New Roman" w:eastAsia="Times New Roman" w:hAnsi="Times New Roman" w:cs="Times New Roman"/>
                <w:b/>
                <w:bCs/>
                <w:i/>
                <w:color w:val="FF0000"/>
                <w:sz w:val="24"/>
                <w:szCs w:val="24"/>
                <w:highlight w:val="yellow"/>
              </w:rPr>
            </w:pPr>
            <w:r w:rsidRPr="00B61DA2">
              <w:rPr>
                <w:rFonts w:ascii="Times New Roman" w:eastAsia="Times New Roman" w:hAnsi="Times New Roman" w:cs="Times New Roman"/>
                <w:b/>
                <w:bCs/>
                <w:i/>
                <w:sz w:val="24"/>
                <w:szCs w:val="24"/>
              </w:rPr>
              <w:t>Дизельне паливо (Код за ДК 021:2015 - 09130000-9 "Нафта і дистиляти")</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66E0" w:rsidRDefault="00F141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61DA2" w:rsidRPr="00896A34" w:rsidRDefault="00B61DA2" w:rsidP="00B61DA2">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3966E0" w:rsidRDefault="003966E0" w:rsidP="00B61DA2">
            <w:pPr>
              <w:widowControl w:val="0"/>
              <w:ind w:right="120"/>
              <w:jc w:val="both"/>
              <w:rPr>
                <w:rFonts w:ascii="Times New Roman" w:eastAsia="Times New Roman" w:hAnsi="Times New Roman" w:cs="Times New Roman"/>
                <w:i/>
                <w:color w:val="FF0000"/>
                <w:sz w:val="24"/>
                <w:szCs w:val="24"/>
                <w:highlight w:val="yellow"/>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61DA2" w:rsidRPr="00896A34" w:rsidRDefault="00B61DA2" w:rsidP="00B61DA2">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 поставлені товари,</w:t>
            </w:r>
          </w:p>
          <w:p w:rsidR="00B61DA2" w:rsidRPr="00896A34" w:rsidRDefault="00B61DA2" w:rsidP="00B61DA2">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61DA2" w:rsidRPr="00896A34" w:rsidRDefault="00B61DA2" w:rsidP="00B61DA2">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r w:rsidR="00280CD8">
              <w:rPr>
                <w:rFonts w:ascii="Times New Roman" w:eastAsia="Times New Roman" w:hAnsi="Times New Roman" w:cs="Times New Roman"/>
                <w:color w:val="000000"/>
                <w:sz w:val="24"/>
                <w:szCs w:val="24"/>
              </w:rPr>
              <w:t xml:space="preserve"> (кількість)</w:t>
            </w:r>
          </w:p>
          <w:p w:rsidR="003966E0" w:rsidRDefault="003966E0">
            <w:pPr>
              <w:widowControl w:val="0"/>
              <w:rPr>
                <w:rFonts w:ascii="Times New Roman" w:eastAsia="Times New Roman" w:hAnsi="Times New Roman" w:cs="Times New Roman"/>
                <w:color w:val="000000"/>
                <w:sz w:val="24"/>
                <w:szCs w:val="24"/>
                <w:highlight w:val="yellow"/>
              </w:rPr>
            </w:pPr>
          </w:p>
        </w:tc>
        <w:tc>
          <w:tcPr>
            <w:tcW w:w="6450" w:type="dxa"/>
          </w:tcPr>
          <w:p w:rsidR="00280CD8" w:rsidRPr="00317E2C" w:rsidRDefault="00280CD8" w:rsidP="00280CD8">
            <w:pPr>
              <w:widowControl w:val="0"/>
              <w:ind w:right="120"/>
              <w:jc w:val="both"/>
              <w:rPr>
                <w:rFonts w:ascii="Times New Roman" w:eastAsia="Times New Roman" w:hAnsi="Times New Roman" w:cs="Times New Roman"/>
                <w:i/>
                <w:sz w:val="24"/>
                <w:szCs w:val="24"/>
              </w:rPr>
            </w:pPr>
            <w:r w:rsidRPr="008C64C2">
              <w:rPr>
                <w:rFonts w:ascii="Times New Roman" w:eastAsia="Times New Roman" w:hAnsi="Times New Roman" w:cs="Times New Roman"/>
                <w:b/>
                <w:i/>
                <w:sz w:val="24"/>
                <w:szCs w:val="24"/>
              </w:rPr>
              <w:t>Місце поставки:</w:t>
            </w:r>
            <w:r w:rsidRPr="008C64C2">
              <w:rPr>
                <w:rFonts w:ascii="Times New Roman" w:eastAsia="Times New Roman" w:hAnsi="Times New Roman" w:cs="Times New Roman"/>
                <w:i/>
                <w:sz w:val="24"/>
                <w:szCs w:val="24"/>
              </w:rPr>
              <w:t xml:space="preserve"> </w:t>
            </w:r>
          </w:p>
          <w:p w:rsidR="00280CD8" w:rsidRDefault="0069715E" w:rsidP="00280CD8">
            <w:pPr>
              <w:widowControl w:val="0"/>
              <w:ind w:right="120"/>
              <w:jc w:val="both"/>
              <w:rPr>
                <w:rFonts w:ascii="Times New Roman" w:eastAsia="Times New Roman" w:hAnsi="Times New Roman" w:cs="Times New Roman"/>
                <w:bCs/>
                <w:i/>
                <w:sz w:val="24"/>
                <w:szCs w:val="24"/>
              </w:rPr>
            </w:pPr>
            <w:r w:rsidRPr="0069715E">
              <w:rPr>
                <w:rFonts w:ascii="Times New Roman" w:eastAsia="Times New Roman" w:hAnsi="Times New Roman" w:cs="Times New Roman"/>
                <w:bCs/>
                <w:i/>
                <w:sz w:val="24"/>
                <w:szCs w:val="24"/>
              </w:rPr>
              <w:t xml:space="preserve">81100, Україна, Львівська обл., </w:t>
            </w:r>
            <w:r>
              <w:rPr>
                <w:rFonts w:ascii="Times New Roman" w:eastAsia="Times New Roman" w:hAnsi="Times New Roman" w:cs="Times New Roman"/>
                <w:bCs/>
                <w:i/>
                <w:sz w:val="24"/>
                <w:szCs w:val="24"/>
              </w:rPr>
              <w:t xml:space="preserve">м. </w:t>
            </w:r>
            <w:r w:rsidRPr="0069715E">
              <w:rPr>
                <w:rFonts w:ascii="Times New Roman" w:eastAsia="Times New Roman" w:hAnsi="Times New Roman" w:cs="Times New Roman"/>
                <w:bCs/>
                <w:i/>
                <w:sz w:val="24"/>
                <w:szCs w:val="24"/>
              </w:rPr>
              <w:t>Пустомити, вул. Грушевського Михайла, будинок 46</w:t>
            </w:r>
            <w:r>
              <w:rPr>
                <w:rFonts w:ascii="Times New Roman" w:eastAsia="Times New Roman" w:hAnsi="Times New Roman" w:cs="Times New Roman"/>
                <w:bCs/>
                <w:i/>
                <w:sz w:val="24"/>
                <w:szCs w:val="24"/>
              </w:rPr>
              <w:t xml:space="preserve">, </w:t>
            </w:r>
            <w:r w:rsidRPr="0069715E">
              <w:rPr>
                <w:rFonts w:ascii="Times New Roman" w:eastAsia="Times New Roman" w:hAnsi="Times New Roman" w:cs="Times New Roman"/>
                <w:bCs/>
                <w:i/>
                <w:sz w:val="24"/>
                <w:szCs w:val="24"/>
              </w:rPr>
              <w:t>АЗС учасника-переможця</w:t>
            </w:r>
          </w:p>
          <w:p w:rsidR="0069715E" w:rsidRPr="00317E2C" w:rsidRDefault="0069715E" w:rsidP="00280CD8">
            <w:pPr>
              <w:widowControl w:val="0"/>
              <w:ind w:right="120"/>
              <w:jc w:val="both"/>
              <w:rPr>
                <w:rFonts w:ascii="Times New Roman" w:eastAsia="Times New Roman" w:hAnsi="Times New Roman" w:cs="Times New Roman"/>
                <w:i/>
                <w:sz w:val="24"/>
                <w:szCs w:val="24"/>
              </w:rPr>
            </w:pPr>
          </w:p>
          <w:p w:rsidR="00280CD8" w:rsidRDefault="00280CD8" w:rsidP="00280CD8">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3966E0" w:rsidRDefault="00280CD8" w:rsidP="00280CD8">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Дизельне паливо – 4039 л.</w:t>
            </w:r>
          </w:p>
        </w:tc>
      </w:tr>
      <w:tr w:rsidR="003966E0">
        <w:trPr>
          <w:trHeight w:val="645"/>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966E0" w:rsidRDefault="00F141D6" w:rsidP="00280CD8">
            <w:pPr>
              <w:widowControl w:val="0"/>
              <w:rPr>
                <w:rFonts w:ascii="Times New Roman" w:eastAsia="Times New Roman" w:hAnsi="Times New Roman" w:cs="Times New Roman"/>
                <w:sz w:val="24"/>
                <w:szCs w:val="24"/>
                <w:highlight w:val="cyan"/>
              </w:rPr>
            </w:pPr>
            <w:r w:rsidRPr="0069715E">
              <w:rPr>
                <w:rFonts w:ascii="Times New Roman" w:eastAsia="Times New Roman" w:hAnsi="Times New Roman" w:cs="Times New Roman"/>
                <w:sz w:val="24"/>
                <w:szCs w:val="24"/>
              </w:rPr>
              <w:t>до </w:t>
            </w:r>
            <w:r w:rsidR="00280CD8" w:rsidRPr="0069715E">
              <w:rPr>
                <w:rFonts w:ascii="Times New Roman" w:eastAsia="Times New Roman" w:hAnsi="Times New Roman" w:cs="Times New Roman"/>
                <w:sz w:val="24"/>
                <w:szCs w:val="24"/>
              </w:rPr>
              <w:t>31 грудня 2024</w:t>
            </w:r>
            <w:r w:rsidRPr="0069715E">
              <w:rPr>
                <w:rFonts w:ascii="Times New Roman" w:eastAsia="Times New Roman" w:hAnsi="Times New Roman" w:cs="Times New Roman"/>
                <w:sz w:val="24"/>
                <w:szCs w:val="24"/>
              </w:rPr>
              <w:t xml:space="preserve"> року</w:t>
            </w:r>
          </w:p>
        </w:tc>
      </w:tr>
      <w:tr w:rsidR="003966E0">
        <w:trPr>
          <w:trHeight w:val="841"/>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66E0" w:rsidRDefault="00F141D6" w:rsidP="003F1DAF">
            <w:pPr>
              <w:widowControl w:val="0"/>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66E0" w:rsidRDefault="00F141D6" w:rsidP="003F1DAF">
            <w:pPr>
              <w:widowControl w:val="0"/>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66E0" w:rsidRDefault="00F141D6" w:rsidP="003F1DAF">
            <w:pPr>
              <w:widowControl w:val="0"/>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66E0" w:rsidRDefault="00F141D6" w:rsidP="003F1DAF">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66E0">
        <w:trPr>
          <w:trHeight w:val="501"/>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66E0">
        <w:trPr>
          <w:trHeight w:val="1975"/>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66E0" w:rsidRDefault="00F141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66E0" w:rsidRPr="003F1DAF" w:rsidRDefault="00F141D6" w:rsidP="003F1DAF">
            <w:pPr>
              <w:widowControl w:val="0"/>
              <w:ind w:firstLine="709"/>
              <w:jc w:val="both"/>
              <w:rPr>
                <w:rFonts w:ascii="Times New Roman" w:eastAsia="Times New Roman" w:hAnsi="Times New Roman" w:cs="Times New Roman"/>
                <w:sz w:val="24"/>
                <w:szCs w:val="24"/>
              </w:rPr>
            </w:pPr>
            <w:r w:rsidRPr="003F1DA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966E0" w:rsidRDefault="00F141D6" w:rsidP="003F1DAF">
            <w:pPr>
              <w:widowControl w:val="0"/>
              <w:ind w:firstLine="70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966E0" w:rsidRDefault="00F141D6" w:rsidP="003F1DAF">
            <w:pPr>
              <w:widowControl w:val="0"/>
              <w:ind w:firstLine="70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3966E0" w:rsidRDefault="00F141D6" w:rsidP="003F1DAF">
            <w:pPr>
              <w:widowControl w:val="0"/>
              <w:ind w:firstLine="709"/>
              <w:jc w:val="both"/>
              <w:rPr>
                <w:rFonts w:ascii="Times New Roman" w:eastAsia="Times New Roman" w:hAnsi="Times New Roman" w:cs="Times New Roman"/>
                <w:b/>
                <w:i/>
                <w:sz w:val="24"/>
                <w:szCs w:val="24"/>
                <w:highlight w:val="white"/>
              </w:rPr>
            </w:pPr>
            <w:r w:rsidRPr="003F1DA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F1DAF">
              <w:rPr>
                <w:rFonts w:ascii="Times New Roman" w:eastAsia="Times New Roman" w:hAnsi="Times New Roman" w:cs="Times New Roman"/>
                <w:b/>
                <w:i/>
                <w:sz w:val="24"/>
                <w:szCs w:val="24"/>
                <w:highlight w:val="white"/>
              </w:rPr>
              <w:t>не менше ніж на чотири дні.</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66E0" w:rsidRPr="003F1DAF" w:rsidRDefault="00F141D6" w:rsidP="003F1DAF">
            <w:pPr>
              <w:widowControl w:val="0"/>
              <w:ind w:firstLine="709"/>
              <w:jc w:val="both"/>
              <w:rPr>
                <w:rFonts w:ascii="Times New Roman" w:eastAsia="Times New Roman" w:hAnsi="Times New Roman" w:cs="Times New Roman"/>
                <w:sz w:val="24"/>
                <w:szCs w:val="24"/>
                <w:highlight w:val="white"/>
              </w:rPr>
            </w:pPr>
            <w:r w:rsidRPr="003F1DA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3966E0" w:rsidRPr="003F1DAF" w:rsidRDefault="00F141D6" w:rsidP="003F1DAF">
            <w:pPr>
              <w:widowControl w:val="0"/>
              <w:ind w:firstLine="709"/>
              <w:jc w:val="both"/>
              <w:rPr>
                <w:rFonts w:ascii="Times New Roman" w:eastAsia="Times New Roman" w:hAnsi="Times New Roman" w:cs="Times New Roman"/>
                <w:b/>
                <w:i/>
                <w:sz w:val="24"/>
                <w:szCs w:val="24"/>
                <w:highlight w:val="white"/>
              </w:rPr>
            </w:pPr>
            <w:r w:rsidRPr="003F1DA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F1DAF">
              <w:rPr>
                <w:rFonts w:ascii="Times New Roman" w:eastAsia="Times New Roman" w:hAnsi="Times New Roman" w:cs="Times New Roman"/>
                <w:b/>
                <w:i/>
                <w:sz w:val="24"/>
                <w:szCs w:val="24"/>
                <w:highlight w:val="white"/>
              </w:rPr>
              <w:t>не менше чотирьох днів.</w:t>
            </w:r>
          </w:p>
          <w:p w:rsidR="003966E0" w:rsidRPr="003F1DAF" w:rsidRDefault="00F141D6" w:rsidP="003F1DAF">
            <w:pPr>
              <w:widowControl w:val="0"/>
              <w:ind w:firstLine="709"/>
              <w:jc w:val="both"/>
              <w:rPr>
                <w:rFonts w:ascii="Times New Roman" w:eastAsia="Times New Roman" w:hAnsi="Times New Roman" w:cs="Times New Roman"/>
                <w:sz w:val="24"/>
                <w:szCs w:val="24"/>
                <w:highlight w:val="white"/>
              </w:rPr>
            </w:pPr>
            <w:r w:rsidRPr="003F1DA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966E0" w:rsidRDefault="00F141D6" w:rsidP="003F1DAF">
            <w:pPr>
              <w:widowControl w:val="0"/>
              <w:ind w:firstLine="709"/>
              <w:jc w:val="both"/>
              <w:rPr>
                <w:rFonts w:ascii="Times New Roman" w:eastAsia="Times New Roman" w:hAnsi="Times New Roman" w:cs="Times New Roman"/>
                <w:sz w:val="24"/>
                <w:szCs w:val="24"/>
                <w:highlight w:val="white"/>
              </w:rPr>
            </w:pPr>
            <w:r w:rsidRPr="003F1DAF">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66E0">
        <w:trPr>
          <w:trHeight w:val="480"/>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66E0" w:rsidRDefault="00F141D6" w:rsidP="003F1DA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66E0" w:rsidRDefault="00F141D6" w:rsidP="003F1DA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1D6" w:rsidRPr="00F141D6" w:rsidRDefault="00F141D6" w:rsidP="00F141D6">
            <w:pPr>
              <w:pStyle w:val="a5"/>
              <w:numPr>
                <w:ilvl w:val="0"/>
                <w:numId w:val="3"/>
              </w:numPr>
              <w:ind w:left="714" w:hanging="357"/>
              <w:jc w:val="both"/>
              <w:rPr>
                <w:rFonts w:ascii="Times New Roman" w:eastAsia="Times New Roman" w:hAnsi="Times New Roman" w:cs="Times New Roman"/>
                <w:sz w:val="24"/>
                <w:szCs w:val="24"/>
              </w:rPr>
            </w:pPr>
            <w:r w:rsidRPr="00F141D6">
              <w:rPr>
                <w:rFonts w:ascii="Times New Roman" w:eastAsia="Times New Roman" w:hAnsi="Times New Roman" w:cs="Times New Roman"/>
                <w:sz w:val="24"/>
                <w:szCs w:val="24"/>
              </w:rPr>
              <w:t>інформації та документів, що підтверджують відповідність пропозиції учасника необхідним технічним, якісним та кількісним характеристикам предмета закупівлі, а також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 та п.6 Розділу 3 тендерної документації;</w:t>
            </w:r>
          </w:p>
          <w:p w:rsidR="003966E0" w:rsidRPr="00F141D6" w:rsidRDefault="00F141D6" w:rsidP="00F141D6">
            <w:pPr>
              <w:widowControl w:val="0"/>
              <w:numPr>
                <w:ilvl w:val="0"/>
                <w:numId w:val="3"/>
              </w:numPr>
              <w:ind w:left="714" w:hanging="357"/>
              <w:contextualSpacing/>
              <w:jc w:val="both"/>
              <w:rPr>
                <w:rFonts w:ascii="Times New Roman" w:eastAsia="Times New Roman" w:hAnsi="Times New Roman" w:cs="Times New Roman"/>
                <w:sz w:val="24"/>
                <w:szCs w:val="24"/>
              </w:rPr>
            </w:pPr>
            <w:r w:rsidRPr="00F141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141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966E0" w:rsidRPr="00F141D6" w:rsidRDefault="00F141D6">
            <w:pPr>
              <w:widowControl w:val="0"/>
              <w:numPr>
                <w:ilvl w:val="0"/>
                <w:numId w:val="3"/>
              </w:numPr>
              <w:jc w:val="both"/>
              <w:rPr>
                <w:rFonts w:ascii="Times New Roman" w:eastAsia="Times New Roman" w:hAnsi="Times New Roman" w:cs="Times New Roman"/>
                <w:sz w:val="24"/>
                <w:szCs w:val="24"/>
              </w:rPr>
            </w:pPr>
            <w:r w:rsidRPr="00F141D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141D6">
              <w:rPr>
                <w:rFonts w:ascii="Times New Roman" w:eastAsia="Times New Roman" w:hAnsi="Times New Roman" w:cs="Times New Roman"/>
                <w:i/>
                <w:sz w:val="24"/>
                <w:szCs w:val="24"/>
              </w:rPr>
              <w:t>(застосовується для робіт або послуг)</w:t>
            </w:r>
            <w:r w:rsidRPr="00F141D6">
              <w:rPr>
                <w:rFonts w:ascii="Times New Roman" w:eastAsia="Times New Roman" w:hAnsi="Times New Roman" w:cs="Times New Roman"/>
                <w:sz w:val="24"/>
                <w:szCs w:val="24"/>
              </w:rPr>
              <w:t>;</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1D63" w:rsidRDefault="00E51D63">
            <w:pPr>
              <w:widowControl w:val="0"/>
              <w:jc w:val="both"/>
              <w:rPr>
                <w:rFonts w:ascii="Times New Roman" w:eastAsia="Times New Roman" w:hAnsi="Times New Roman" w:cs="Times New Roman"/>
                <w:sz w:val="24"/>
                <w:szCs w:val="24"/>
              </w:rPr>
            </w:pP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1D63" w:rsidRPr="00E51D63" w:rsidRDefault="00E51D63" w:rsidP="00E51D63">
            <w:pPr>
              <w:widowControl w:val="0"/>
              <w:spacing w:after="160" w:line="259" w:lineRule="auto"/>
              <w:ind w:firstLine="720"/>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51D63" w:rsidRPr="00E51D63" w:rsidRDefault="00E51D63" w:rsidP="00E51D63">
            <w:pPr>
              <w:widowControl w:val="0"/>
              <w:numPr>
                <w:ilvl w:val="0"/>
                <w:numId w:val="4"/>
              </w:numPr>
              <w:spacing w:after="160" w:line="259" w:lineRule="auto"/>
              <w:ind w:left="0" w:firstLine="0"/>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Скан-копії письмових документів надаються таким чином:</w:t>
            </w:r>
          </w:p>
          <w:p w:rsidR="00E51D63" w:rsidRPr="00E51D63" w:rsidRDefault="00E51D63" w:rsidP="00E51D63">
            <w:pPr>
              <w:widowControl w:val="0"/>
              <w:spacing w:after="160" w:line="259" w:lineRule="auto"/>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w:t>
            </w:r>
          </w:p>
          <w:p w:rsidR="00E51D63" w:rsidRPr="00E51D63" w:rsidRDefault="00E51D63" w:rsidP="00E51D63">
            <w:pPr>
              <w:widowControl w:val="0"/>
              <w:spacing w:after="160" w:line="259" w:lineRule="auto"/>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 xml:space="preserve">учасника (у разі наявності). </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3966E0" w:rsidRDefault="00F141D6" w:rsidP="00E51D63">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51D63" w:rsidRDefault="00E51D63" w:rsidP="00E51D63">
            <w:pPr>
              <w:widowControl w:val="0"/>
              <w:ind w:firstLine="709"/>
              <w:jc w:val="both"/>
              <w:rPr>
                <w:rFonts w:ascii="Times New Roman" w:eastAsia="Times New Roman" w:hAnsi="Times New Roman" w:cs="Times New Roman"/>
                <w:sz w:val="24"/>
                <w:szCs w:val="24"/>
                <w:highlight w:val="white"/>
              </w:rPr>
            </w:pPr>
            <w:r w:rsidRPr="00E51D63">
              <w:rPr>
                <w:rFonts w:ascii="Times New Roman" w:eastAsia="Times New Roman" w:hAnsi="Times New Roman" w:cs="Times New Roman"/>
                <w:b/>
                <w:sz w:val="24"/>
                <w:szCs w:val="24"/>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E51D63">
              <w:rPr>
                <w:rFonts w:ascii="Times New Roman" w:eastAsia="Times New Roman" w:hAnsi="Times New Roman" w:cs="Times New Roman"/>
                <w:b/>
                <w:sz w:val="24"/>
                <w:szCs w:val="24"/>
                <w:highlight w:val="white"/>
              </w:rPr>
              <w:lastRenderedPageBreak/>
              <w:t>відповідний строк</w:t>
            </w:r>
          </w:p>
          <w:p w:rsidR="003966E0" w:rsidRDefault="00F141D6" w:rsidP="00E51D63">
            <w:pPr>
              <w:widowControl w:val="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66E0" w:rsidRDefault="00F141D6" w:rsidP="00E51D6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6E0" w:rsidRDefault="00F141D6" w:rsidP="00E51D6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6E0" w:rsidRDefault="00F141D6" w:rsidP="00E51D63">
            <w:pPr>
              <w:widowControl w:val="0"/>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6E0" w:rsidRDefault="00F141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66E0" w:rsidRDefault="003966E0">
            <w:pPr>
              <w:widowControl w:val="0"/>
              <w:ind w:left="40" w:hanging="20"/>
              <w:jc w:val="both"/>
              <w:rPr>
                <w:rFonts w:ascii="Times New Roman" w:eastAsia="Times New Roman" w:hAnsi="Times New Roman" w:cs="Times New Roman"/>
                <w:b/>
                <w:color w:val="000000"/>
                <w:sz w:val="24"/>
                <w:szCs w:val="24"/>
              </w:rPr>
            </w:pPr>
          </w:p>
          <w:p w:rsidR="003966E0" w:rsidRDefault="00F141D6" w:rsidP="00CD4052">
            <w:pPr>
              <w:widowControl w:val="0"/>
              <w:ind w:left="23" w:firstLine="709"/>
              <w:jc w:val="both"/>
              <w:rPr>
                <w:rFonts w:ascii="Times New Roman" w:eastAsia="Times New Roman" w:hAnsi="Times New Roman" w:cs="Times New Roman"/>
                <w:color w:val="000000"/>
                <w:sz w:val="24"/>
                <w:szCs w:val="24"/>
              </w:rPr>
            </w:pPr>
            <w:r w:rsidRPr="00CD40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4052">
              <w:rPr>
                <w:rFonts w:ascii="Times New Roman" w:eastAsia="Times New Roman" w:hAnsi="Times New Roman" w:cs="Times New Roman"/>
                <w:sz w:val="24"/>
                <w:szCs w:val="24"/>
              </w:rPr>
              <w:t>—</w:t>
            </w:r>
            <w:r w:rsidRPr="00CD40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4052">
              <w:rPr>
                <w:rFonts w:ascii="Times New Roman" w:eastAsia="Times New Roman" w:hAnsi="Times New Roman" w:cs="Times New Roman"/>
                <w:sz w:val="24"/>
                <w:szCs w:val="24"/>
              </w:rPr>
              <w:t>—</w:t>
            </w:r>
            <w:r w:rsidRPr="00CD4052">
              <w:rPr>
                <w:rFonts w:ascii="Times New Roman" w:eastAsia="Times New Roman" w:hAnsi="Times New Roman" w:cs="Times New Roman"/>
                <w:color w:val="000000"/>
                <w:sz w:val="24"/>
                <w:szCs w:val="24"/>
              </w:rPr>
              <w:t xml:space="preserve"> підприємців</w:t>
            </w:r>
            <w:r>
              <w:rPr>
                <w:rFonts w:ascii="Times New Roman" w:eastAsia="Times New Roman" w:hAnsi="Times New Roman" w:cs="Times New Roman"/>
                <w:color w:val="000000"/>
                <w:sz w:val="24"/>
                <w:szCs w:val="24"/>
              </w:rPr>
              <w:t xml:space="preserve">,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4052" w:rsidRDefault="00CD4052" w:rsidP="00CD4052">
            <w:pPr>
              <w:widowControl w:val="0"/>
              <w:ind w:left="23" w:firstLine="709"/>
              <w:jc w:val="both"/>
              <w:rPr>
                <w:rFonts w:ascii="Times New Roman" w:eastAsia="Times New Roman" w:hAnsi="Times New Roman" w:cs="Times New Roman"/>
                <w:color w:val="000000"/>
                <w:sz w:val="24"/>
                <w:szCs w:val="24"/>
              </w:rPr>
            </w:pPr>
            <w:r w:rsidRPr="00CD405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66E0" w:rsidRDefault="00F141D6" w:rsidP="00CD4052">
            <w:pPr>
              <w:widowControl w:val="0"/>
              <w:ind w:left="4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66E0" w:rsidRDefault="00F141D6" w:rsidP="00CD4052">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66E0" w:rsidRDefault="00F141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66E0" w:rsidRPr="00CD4052" w:rsidRDefault="00F141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D405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D4052">
              <w:rPr>
                <w:rFonts w:ascii="Times New Roman" w:eastAsia="Times New Roman" w:hAnsi="Times New Roman" w:cs="Times New Roman"/>
                <w:b/>
                <w:sz w:val="24"/>
                <w:szCs w:val="24"/>
              </w:rPr>
              <w:t>сом (УЕП)</w:t>
            </w:r>
            <w:r w:rsidRPr="00CD4052">
              <w:rPr>
                <w:rFonts w:ascii="Times New Roman" w:eastAsia="Times New Roman" w:hAnsi="Times New Roman" w:cs="Times New Roman"/>
                <w:b/>
                <w:color w:val="000000"/>
                <w:sz w:val="24"/>
                <w:szCs w:val="24"/>
              </w:rPr>
              <w:t>;</w:t>
            </w:r>
          </w:p>
          <w:p w:rsidR="003966E0" w:rsidRDefault="00F141D6">
            <w:pPr>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3966E0" w:rsidRPr="00CD4052" w:rsidRDefault="00F141D6">
            <w:pPr>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Винятки:</w:t>
            </w:r>
          </w:p>
          <w:p w:rsidR="003966E0" w:rsidRPr="00CD4052" w:rsidRDefault="00F141D6">
            <w:pPr>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6E0" w:rsidRDefault="00F141D6" w:rsidP="00CD4052">
            <w:pPr>
              <w:widowControl w:val="0"/>
              <w:ind w:firstLine="709"/>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6E0" w:rsidRPr="00CD4052" w:rsidRDefault="00F141D6" w:rsidP="00CD4052">
            <w:pPr>
              <w:widowControl w:val="0"/>
              <w:ind w:left="40"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CD4052">
              <w:rPr>
                <w:rFonts w:ascii="Times New Roman" w:eastAsia="Times New Roman" w:hAnsi="Times New Roman" w:cs="Times New Roman"/>
                <w:b/>
                <w:sz w:val="24"/>
                <w:szCs w:val="24"/>
              </w:rPr>
              <w:t xml:space="preserve">Закону України «Про електронні довірчі послуги». </w:t>
            </w:r>
          </w:p>
          <w:p w:rsidR="003966E0" w:rsidRDefault="00F141D6" w:rsidP="00CD4052">
            <w:pPr>
              <w:widowControl w:val="0"/>
              <w:ind w:left="40" w:firstLine="709"/>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3966E0" w:rsidRDefault="00F141D6" w:rsidP="001D349D">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66E0" w:rsidRDefault="00F141D6" w:rsidP="001D349D">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66E0" w:rsidRDefault="00F141D6" w:rsidP="001D349D">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w:t>
            </w:r>
            <w:r w:rsidRPr="001D349D">
              <w:rPr>
                <w:rFonts w:ascii="Times New Roman" w:eastAsia="Times New Roman" w:hAnsi="Times New Roman" w:cs="Times New Roman"/>
                <w:sz w:val="24"/>
                <w:szCs w:val="24"/>
              </w:rPr>
              <w:t>учасник має право подати тільки одну тендерну пропозицію</w:t>
            </w:r>
            <w:r w:rsidRPr="001D349D">
              <w:rPr>
                <w:rFonts w:ascii="Times New Roman" w:eastAsia="Times New Roman" w:hAnsi="Times New Roman" w:cs="Times New Roman"/>
                <w:b/>
                <w:sz w:val="24"/>
                <w:szCs w:val="24"/>
              </w:rPr>
              <w:t xml:space="preserve"> </w:t>
            </w:r>
            <w:r w:rsidRPr="001D349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349D">
              <w:rPr>
                <w:rFonts w:ascii="Times New Roman" w:eastAsia="Times New Roman" w:hAnsi="Times New Roman" w:cs="Times New Roman"/>
                <w:i/>
                <w:sz w:val="24"/>
                <w:szCs w:val="24"/>
              </w:rPr>
              <w:t>(у разі здійснення закупівлі за лотами)</w:t>
            </w:r>
            <w:r w:rsidRPr="001D349D">
              <w:rPr>
                <w:rFonts w:ascii="Times New Roman" w:eastAsia="Times New Roman" w:hAnsi="Times New Roman" w:cs="Times New Roman"/>
                <w:sz w:val="24"/>
                <w:szCs w:val="24"/>
              </w:rPr>
              <w:t xml:space="preserve">. </w:t>
            </w:r>
          </w:p>
          <w:p w:rsidR="001D349D" w:rsidRDefault="001D349D" w:rsidP="009D0FEE">
            <w:pPr>
              <w:widowControl w:val="0"/>
              <w:ind w:firstLine="709"/>
              <w:jc w:val="both"/>
              <w:rPr>
                <w:rFonts w:ascii="Times New Roman" w:eastAsia="Times New Roman" w:hAnsi="Times New Roman" w:cs="Times New Roman"/>
                <w:sz w:val="24"/>
                <w:szCs w:val="24"/>
              </w:rPr>
            </w:pPr>
            <w:r w:rsidRPr="001D349D">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3966E0">
        <w:trPr>
          <w:trHeight w:val="913"/>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66E0" w:rsidRDefault="00F141D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66E0" w:rsidRPr="001D349D" w:rsidRDefault="00F141D6">
            <w:pPr>
              <w:widowControl w:val="0"/>
              <w:ind w:right="120"/>
              <w:jc w:val="both"/>
              <w:rPr>
                <w:rFonts w:ascii="Times New Roman" w:eastAsia="Times New Roman" w:hAnsi="Times New Roman" w:cs="Times New Roman"/>
                <w:sz w:val="24"/>
                <w:szCs w:val="24"/>
              </w:rPr>
            </w:pPr>
            <w:r w:rsidRPr="001D349D">
              <w:rPr>
                <w:rFonts w:ascii="Times New Roman" w:eastAsia="Times New Roman" w:hAnsi="Times New Roman" w:cs="Times New Roman"/>
                <w:sz w:val="24"/>
                <w:szCs w:val="24"/>
              </w:rPr>
              <w:t xml:space="preserve">Забезпечення тендерної пропозиції не вимагається. </w:t>
            </w:r>
          </w:p>
          <w:p w:rsidR="003966E0" w:rsidRDefault="003966E0">
            <w:pPr>
              <w:widowControl w:val="0"/>
              <w:ind w:right="120"/>
              <w:jc w:val="both"/>
              <w:rPr>
                <w:rFonts w:ascii="Times New Roman" w:eastAsia="Times New Roman" w:hAnsi="Times New Roman" w:cs="Times New Roman"/>
                <w:sz w:val="28"/>
                <w:szCs w:val="28"/>
                <w:highlight w:val="cyan"/>
              </w:rPr>
            </w:pPr>
          </w:p>
          <w:p w:rsidR="003966E0" w:rsidRDefault="003966E0" w:rsidP="001D349D">
            <w:pPr>
              <w:jc w:val="both"/>
              <w:rPr>
                <w:rFonts w:ascii="Times New Roman" w:eastAsia="Times New Roman" w:hAnsi="Times New Roman" w:cs="Times New Roman"/>
                <w:i/>
                <w:color w:val="FF0000"/>
                <w:sz w:val="24"/>
                <w:szCs w:val="24"/>
                <w:highlight w:val="yellow"/>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66E0" w:rsidRPr="00BE6993" w:rsidRDefault="00F141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6993">
              <w:rPr>
                <w:rFonts w:ascii="Times New Roman" w:eastAsia="Times New Roman" w:hAnsi="Times New Roman" w:cs="Times New Roman"/>
                <w:sz w:val="24"/>
                <w:szCs w:val="24"/>
              </w:rPr>
              <w:t>Не передбачається.</w:t>
            </w:r>
          </w:p>
          <w:p w:rsidR="003966E0" w:rsidRDefault="003966E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966E0" w:rsidRDefault="003966E0" w:rsidP="00BE6993">
            <w:pPr>
              <w:jc w:val="both"/>
              <w:rPr>
                <w:rFonts w:ascii="Times New Roman" w:eastAsia="Times New Roman" w:hAnsi="Times New Roman" w:cs="Times New Roman"/>
                <w:sz w:val="24"/>
                <w:szCs w:val="24"/>
              </w:rPr>
            </w:pPr>
          </w:p>
        </w:tc>
      </w:tr>
      <w:tr w:rsidR="003966E0">
        <w:trPr>
          <w:trHeight w:val="560"/>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E6993" w:rsidRPr="00BE6993">
              <w:rPr>
                <w:rFonts w:ascii="Times New Roman" w:eastAsia="Times New Roman" w:hAnsi="Times New Roman" w:cs="Times New Roman"/>
                <w:b/>
                <w:i/>
                <w:sz w:val="24"/>
                <w:szCs w:val="24"/>
              </w:rPr>
              <w:t>протягом 90 (дев’яносто</w:t>
            </w:r>
            <w:r w:rsidRPr="00BE6993">
              <w:rPr>
                <w:rFonts w:ascii="Times New Roman" w:eastAsia="Times New Roman" w:hAnsi="Times New Roman" w:cs="Times New Roman"/>
                <w:b/>
                <w:i/>
                <w:sz w:val="24"/>
                <w:szCs w:val="24"/>
              </w:rPr>
              <w:t>) днів</w:t>
            </w:r>
            <w:r w:rsidRPr="00BE6993">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66E0" w:rsidRDefault="00F141D6" w:rsidP="00BE6993">
            <w:pPr>
              <w:widowControl w:val="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E6993">
              <w:rPr>
                <w:rFonts w:ascii="Times New Roman" w:eastAsia="Times New Roman" w:hAnsi="Times New Roman" w:cs="Times New Roman"/>
                <w:sz w:val="24"/>
                <w:szCs w:val="24"/>
              </w:rPr>
              <w:t xml:space="preserve">пропозиції </w:t>
            </w:r>
            <w:r w:rsidRPr="00BE6993">
              <w:rPr>
                <w:rFonts w:ascii="Times New Roman" w:eastAsia="Times New Roman" w:hAnsi="Times New Roman" w:cs="Times New Roman"/>
                <w:i/>
                <w:sz w:val="24"/>
                <w:szCs w:val="24"/>
              </w:rPr>
              <w:t>(у разі якщо таке вимагалося)</w:t>
            </w:r>
            <w:r w:rsidRPr="00BE6993">
              <w:rPr>
                <w:rFonts w:ascii="Times New Roman" w:eastAsia="Times New Roman" w:hAnsi="Times New Roman" w:cs="Times New Roman"/>
                <w:sz w:val="24"/>
                <w:szCs w:val="24"/>
              </w:rPr>
              <w:t>.</w:t>
            </w:r>
          </w:p>
          <w:p w:rsidR="003966E0" w:rsidRDefault="00F141D6" w:rsidP="00BE6993">
            <w:pPr>
              <w:widowControl w:val="0"/>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66E0" w:rsidRDefault="00F141D6" w:rsidP="001767C2">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66E0" w:rsidRDefault="00F141D6" w:rsidP="001767C2">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66E0" w:rsidRPr="001767C2" w:rsidRDefault="00F141D6">
            <w:pPr>
              <w:widowControl w:val="0"/>
              <w:ind w:right="120"/>
              <w:jc w:val="both"/>
              <w:rPr>
                <w:rFonts w:ascii="Times New Roman" w:eastAsia="Times New Roman" w:hAnsi="Times New Roman" w:cs="Times New Roman"/>
                <w:b/>
                <w:sz w:val="24"/>
                <w:szCs w:val="24"/>
              </w:rPr>
            </w:pPr>
            <w:r w:rsidRPr="001767C2">
              <w:rPr>
                <w:rFonts w:ascii="Times New Roman" w:eastAsia="Times New Roman" w:hAnsi="Times New Roman" w:cs="Times New Roman"/>
                <w:b/>
                <w:sz w:val="24"/>
                <w:szCs w:val="24"/>
              </w:rPr>
              <w:t xml:space="preserve">Підстави, визначені пунктом </w:t>
            </w:r>
            <w:r w:rsidRPr="001767C2">
              <w:rPr>
                <w:rFonts w:ascii="Times New Roman" w:eastAsia="Times New Roman" w:hAnsi="Times New Roman" w:cs="Times New Roman"/>
                <w:b/>
                <w:sz w:val="24"/>
                <w:szCs w:val="24"/>
                <w:highlight w:val="white"/>
              </w:rPr>
              <w:t xml:space="preserve">47 </w:t>
            </w:r>
            <w:r w:rsidRPr="001767C2">
              <w:rPr>
                <w:rFonts w:ascii="Times New Roman" w:eastAsia="Times New Roman" w:hAnsi="Times New Roman" w:cs="Times New Roman"/>
                <w:b/>
                <w:sz w:val="24"/>
                <w:szCs w:val="24"/>
              </w:rPr>
              <w:t>Особливостей.</w:t>
            </w:r>
          </w:p>
          <w:p w:rsidR="003966E0" w:rsidRPr="001767C2" w:rsidRDefault="00F141D6">
            <w:pPr>
              <w:widowControl w:val="0"/>
              <w:pBdr>
                <w:top w:val="nil"/>
                <w:left w:val="nil"/>
                <w:bottom w:val="nil"/>
                <w:right w:val="nil"/>
                <w:between w:val="nil"/>
              </w:pBdr>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8"/>
                <w:szCs w:val="28"/>
              </w:rPr>
              <w:t>3</w:t>
            </w:r>
            <w:r w:rsidRPr="001767C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767C2">
                <w:rPr>
                  <w:rFonts w:ascii="Times New Roman" w:eastAsia="Times New Roman" w:hAnsi="Times New Roman" w:cs="Times New Roman"/>
                  <w:sz w:val="24"/>
                  <w:szCs w:val="24"/>
                </w:rPr>
                <w:t>пунктом 4</w:t>
              </w:r>
            </w:hyperlink>
            <w:r w:rsidRPr="001767C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767C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767C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966E0" w:rsidRPr="001767C2" w:rsidRDefault="00F141D6">
            <w:pPr>
              <w:ind w:firstLine="567"/>
              <w:jc w:val="both"/>
              <w:rPr>
                <w:rFonts w:ascii="Times New Roman" w:eastAsia="Times New Roman" w:hAnsi="Times New Roman" w:cs="Times New Roman"/>
                <w:sz w:val="24"/>
                <w:szCs w:val="24"/>
                <w:highlight w:val="white"/>
              </w:rPr>
            </w:pPr>
            <w:r w:rsidRPr="001767C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6E0" w:rsidRDefault="003966E0">
            <w:pPr>
              <w:ind w:firstLine="567"/>
              <w:jc w:val="both"/>
              <w:rPr>
                <w:rFonts w:ascii="Times New Roman" w:eastAsia="Times New Roman" w:hAnsi="Times New Roman" w:cs="Times New Roman"/>
                <w:sz w:val="24"/>
                <w:szCs w:val="24"/>
                <w:highlight w:val="white"/>
              </w:rPr>
            </w:pPr>
          </w:p>
          <w:p w:rsidR="003966E0" w:rsidRDefault="00F141D6" w:rsidP="001767C2">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67C2" w:rsidRDefault="001767C2" w:rsidP="001767C2">
            <w:pPr>
              <w:ind w:firstLine="709"/>
              <w:jc w:val="both"/>
              <w:rPr>
                <w:rFonts w:ascii="Times New Roman" w:eastAsia="Times New Roman" w:hAnsi="Times New Roman" w:cs="Times New Roman"/>
                <w:sz w:val="24"/>
                <w:szCs w:val="24"/>
                <w:highlight w:val="white"/>
              </w:rPr>
            </w:pPr>
            <w:r w:rsidRPr="001767C2">
              <w:rPr>
                <w:rFonts w:ascii="Times New Roman" w:eastAsia="Times New Roman" w:hAnsi="Times New Roman" w:cs="Times New Roman"/>
                <w:sz w:val="24"/>
                <w:szCs w:val="24"/>
                <w:highlight w:val="white"/>
              </w:rPr>
              <w:t>Учасник процедури закупівлі підтверджує відсутність пі</w:t>
            </w:r>
            <w:r>
              <w:rPr>
                <w:rFonts w:ascii="Times New Roman" w:eastAsia="Times New Roman" w:hAnsi="Times New Roman" w:cs="Times New Roman"/>
                <w:sz w:val="24"/>
                <w:szCs w:val="24"/>
                <w:highlight w:val="white"/>
              </w:rPr>
              <w:t>дстав, зазначених в пункті 47 Особливостей</w:t>
            </w:r>
            <w:r w:rsidRPr="001767C2">
              <w:rPr>
                <w:rFonts w:ascii="Times New Roman" w:eastAsia="Times New Roman" w:hAnsi="Times New Roman" w:cs="Times New Roman"/>
                <w:sz w:val="24"/>
                <w:szCs w:val="24"/>
                <w:highlight w:val="white"/>
              </w:rPr>
              <w:t xml:space="preserve"> (крім </w:t>
            </w:r>
            <w:hyperlink r:id="rId11" w:anchor="n616" w:history="1">
              <w:r w:rsidRPr="001767C2">
                <w:rPr>
                  <w:rStyle w:val="a6"/>
                  <w:rFonts w:ascii="Times New Roman" w:eastAsia="Times New Roman" w:hAnsi="Times New Roman" w:cs="Times New Roman"/>
                  <w:color w:val="auto"/>
                  <w:sz w:val="24"/>
                  <w:szCs w:val="24"/>
                  <w:highlight w:val="white"/>
                  <w:u w:val="none"/>
                </w:rPr>
                <w:t>підпунктів 1</w:t>
              </w:r>
            </w:hyperlink>
            <w:r w:rsidRPr="001767C2">
              <w:rPr>
                <w:rFonts w:ascii="Times New Roman" w:eastAsia="Times New Roman" w:hAnsi="Times New Roman" w:cs="Times New Roman"/>
                <w:sz w:val="24"/>
                <w:szCs w:val="24"/>
                <w:highlight w:val="white"/>
              </w:rPr>
              <w:t> і </w:t>
            </w:r>
            <w:hyperlink r:id="rId12" w:anchor="n622" w:history="1">
              <w:r w:rsidRPr="001767C2">
                <w:rPr>
                  <w:rStyle w:val="a6"/>
                  <w:rFonts w:ascii="Times New Roman" w:eastAsia="Times New Roman" w:hAnsi="Times New Roman" w:cs="Times New Roman"/>
                  <w:color w:val="auto"/>
                  <w:sz w:val="24"/>
                  <w:szCs w:val="24"/>
                  <w:highlight w:val="white"/>
                  <w:u w:val="none"/>
                </w:rPr>
                <w:t>7</w:t>
              </w:r>
            </w:hyperlink>
            <w:r w:rsidRPr="001767C2">
              <w:rPr>
                <w:rFonts w:ascii="Times New Roman" w:eastAsia="Times New Roman" w:hAnsi="Times New Roman" w:cs="Times New Roman"/>
                <w:sz w:val="24"/>
                <w:szCs w:val="24"/>
                <w:highlight w:val="white"/>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67C2" w:rsidRDefault="001767C2">
            <w:pPr>
              <w:jc w:val="both"/>
              <w:rPr>
                <w:rFonts w:ascii="Times New Roman" w:eastAsia="Times New Roman" w:hAnsi="Times New Roman" w:cs="Times New Roman"/>
                <w:sz w:val="24"/>
                <w:szCs w:val="24"/>
                <w:highlight w:val="white"/>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66E0" w:rsidRDefault="00F141D6" w:rsidP="00D4181D">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966E0" w:rsidRDefault="00F141D6">
            <w:pPr>
              <w:widowControl w:val="0"/>
              <w:rPr>
                <w:rFonts w:ascii="Times New Roman" w:eastAsia="Times New Roman" w:hAnsi="Times New Roman" w:cs="Times New Roman"/>
                <w:sz w:val="24"/>
                <w:szCs w:val="24"/>
              </w:rPr>
            </w:pPr>
            <w:r w:rsidRPr="005B5AB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966E0" w:rsidRPr="005B5AB4" w:rsidRDefault="00F141D6">
            <w:pPr>
              <w:widowControl w:val="0"/>
              <w:ind w:right="120"/>
              <w:jc w:val="both"/>
              <w:rPr>
                <w:rFonts w:ascii="Times New Roman" w:eastAsia="Times New Roman" w:hAnsi="Times New Roman" w:cs="Times New Roman"/>
                <w:b/>
                <w:sz w:val="24"/>
                <w:szCs w:val="24"/>
              </w:rPr>
            </w:pPr>
            <w:r w:rsidRPr="005B5AB4">
              <w:rPr>
                <w:rFonts w:ascii="Times New Roman" w:eastAsia="Times New Roman" w:hAnsi="Times New Roman" w:cs="Times New Roman"/>
                <w:color w:val="000000"/>
                <w:sz w:val="24"/>
                <w:szCs w:val="24"/>
              </w:rPr>
              <w:t xml:space="preserve">Не передбачено.  </w:t>
            </w:r>
          </w:p>
          <w:p w:rsidR="003966E0" w:rsidRDefault="003966E0">
            <w:pPr>
              <w:widowControl w:val="0"/>
              <w:ind w:right="120"/>
              <w:jc w:val="both"/>
              <w:rPr>
                <w:rFonts w:ascii="Times New Roman" w:eastAsia="Times New Roman" w:hAnsi="Times New Roman" w:cs="Times New Roman"/>
                <w:b/>
                <w:sz w:val="24"/>
                <w:szCs w:val="24"/>
                <w:highlight w:val="cyan"/>
              </w:rPr>
            </w:pPr>
          </w:p>
          <w:p w:rsidR="003966E0" w:rsidRDefault="003966E0">
            <w:pPr>
              <w:widowControl w:val="0"/>
              <w:ind w:right="120"/>
              <w:jc w:val="both"/>
              <w:rPr>
                <w:rFonts w:ascii="Times New Roman" w:eastAsia="Times New Roman" w:hAnsi="Times New Roman" w:cs="Times New Roman"/>
                <w:sz w:val="24"/>
                <w:szCs w:val="24"/>
              </w:rPr>
            </w:pPr>
          </w:p>
        </w:tc>
      </w:tr>
      <w:tr w:rsidR="003966E0" w:rsidTr="00D4181D">
        <w:trPr>
          <w:trHeight w:val="416"/>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66E0" w:rsidRDefault="00F141D6" w:rsidP="00D4181D">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6E0">
        <w:trPr>
          <w:trHeight w:val="442"/>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181D" w:rsidRDefault="00D4181D" w:rsidP="00D4181D">
            <w:pPr>
              <w:widowControl w:val="0"/>
              <w:ind w:firstLine="709"/>
              <w:jc w:val="both"/>
              <w:rPr>
                <w:rFonts w:ascii="Times New Roman" w:eastAsia="Times New Roman" w:hAnsi="Times New Roman" w:cs="Times New Roman"/>
                <w:color w:val="000000"/>
                <w:sz w:val="24"/>
                <w:szCs w:val="24"/>
              </w:rPr>
            </w:pPr>
            <w:r w:rsidRPr="00D4181D">
              <w:rPr>
                <w:rFonts w:ascii="Times New Roman" w:eastAsia="Times New Roman" w:hAnsi="Times New Roman" w:cs="Times New Roman"/>
                <w:color w:val="000000"/>
                <w:sz w:val="24"/>
                <w:szCs w:val="24"/>
              </w:rPr>
              <w:t xml:space="preserve">Кінцевий строк подання тендерних пропозицій — </w:t>
            </w:r>
            <w:r w:rsidR="00A75E0A">
              <w:rPr>
                <w:rFonts w:ascii="Times New Roman" w:eastAsia="Times New Roman" w:hAnsi="Times New Roman" w:cs="Times New Roman"/>
                <w:b/>
                <w:color w:val="000000"/>
                <w:sz w:val="24"/>
                <w:szCs w:val="24"/>
              </w:rPr>
              <w:t>27</w:t>
            </w:r>
            <w:bookmarkStart w:id="7" w:name="_GoBack"/>
            <w:bookmarkEnd w:id="7"/>
            <w:r w:rsidRPr="00D4181D">
              <w:rPr>
                <w:rFonts w:ascii="Times New Roman" w:eastAsia="Times New Roman" w:hAnsi="Times New Roman" w:cs="Times New Roman"/>
                <w:b/>
                <w:color w:val="000000"/>
                <w:sz w:val="24"/>
                <w:szCs w:val="24"/>
              </w:rPr>
              <w:t>.04. 2024 року, 00:00 год.</w:t>
            </w:r>
            <w:r w:rsidRPr="00D4181D">
              <w:rPr>
                <w:rFonts w:ascii="Times New Roman" w:eastAsia="Times New Roman" w:hAnsi="Times New Roman" w:cs="Times New Roman"/>
                <w:color w:val="000000"/>
                <w:sz w:val="24"/>
                <w:szCs w:val="24"/>
              </w:rPr>
              <w:t xml:space="preserve"> </w:t>
            </w:r>
            <w:r w:rsidRPr="00D4181D">
              <w:rPr>
                <w:rFonts w:ascii="Times New Roman" w:eastAsia="Times New Roman" w:hAnsi="Times New Roman" w:cs="Times New Roman"/>
                <w:i/>
                <w:color w:val="000000"/>
                <w:sz w:val="24"/>
                <w:szCs w:val="24"/>
              </w:rPr>
              <w:t xml:space="preserve"> </w:t>
            </w:r>
          </w:p>
          <w:p w:rsidR="003966E0" w:rsidRDefault="00F141D6" w:rsidP="00D4181D">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66E0" w:rsidRDefault="00F141D6" w:rsidP="00D4181D">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6E0" w:rsidRDefault="00F141D6" w:rsidP="00D4181D">
            <w:pPr>
              <w:widowControl w:val="0"/>
              <w:pBdr>
                <w:top w:val="nil"/>
                <w:left w:val="nil"/>
                <w:bottom w:val="nil"/>
                <w:right w:val="nil"/>
                <w:between w:val="nil"/>
              </w:pBdr>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66E0" w:rsidRDefault="00F141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966E0" w:rsidRDefault="00F141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66E0" w:rsidRDefault="00F141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66E0" w:rsidRDefault="00F141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966E0">
        <w:trPr>
          <w:trHeight w:val="512"/>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66E0" w:rsidRPr="009D0FEE" w:rsidRDefault="00F141D6" w:rsidP="009D0FEE">
            <w:pPr>
              <w:shd w:val="clear" w:color="auto" w:fill="FFFFFF"/>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D0FEE">
                <w:rPr>
                  <w:rFonts w:ascii="Times New Roman" w:eastAsia="Times New Roman" w:hAnsi="Times New Roman" w:cs="Times New Roman"/>
                  <w:sz w:val="24"/>
                  <w:szCs w:val="24"/>
                </w:rPr>
                <w:t>шістнадцятої</w:t>
              </w:r>
            </w:hyperlink>
            <w:r w:rsidRPr="009D0FE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9D0FEE">
              <w:rPr>
                <w:rFonts w:ascii="Times New Roman" w:eastAsia="Times New Roman" w:hAnsi="Times New Roman" w:cs="Times New Roman"/>
                <w:sz w:val="24"/>
                <w:szCs w:val="24"/>
              </w:rPr>
              <w:lastRenderedPageBreak/>
              <w:t>електронною системою закупівель відповідно до статті 30 Закону.</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966E0" w:rsidRPr="009D0FEE" w:rsidRDefault="00F141D6" w:rsidP="009D0FEE">
            <w:pPr>
              <w:widowControl w:val="0"/>
              <w:ind w:firstLine="709"/>
              <w:jc w:val="both"/>
              <w:rPr>
                <w:rFonts w:ascii="Times New Roman" w:eastAsia="Times New Roman" w:hAnsi="Times New Roman" w:cs="Times New Roman"/>
                <w:b/>
                <w:sz w:val="24"/>
                <w:szCs w:val="24"/>
              </w:rPr>
            </w:pPr>
            <w:r w:rsidRPr="009D0FE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66E0" w:rsidRPr="009D0FEE" w:rsidRDefault="00F141D6" w:rsidP="009D0FEE">
            <w:pPr>
              <w:widowControl w:val="0"/>
              <w:ind w:firstLine="709"/>
              <w:jc w:val="both"/>
              <w:rPr>
                <w:rFonts w:ascii="Times New Roman" w:eastAsia="Times New Roman" w:hAnsi="Times New Roman" w:cs="Times New Roman"/>
                <w:i/>
                <w:sz w:val="24"/>
                <w:szCs w:val="24"/>
              </w:rPr>
            </w:pPr>
            <w:r w:rsidRPr="009D0FEE">
              <w:rPr>
                <w:rFonts w:ascii="Times New Roman" w:eastAsia="Times New Roman" w:hAnsi="Times New Roman" w:cs="Times New Roman"/>
                <w:i/>
                <w:sz w:val="24"/>
                <w:szCs w:val="24"/>
              </w:rPr>
              <w:t>(у разі якщо подано дві і більше тендерних пропозицій).</w:t>
            </w:r>
          </w:p>
          <w:p w:rsidR="003966E0" w:rsidRPr="009D0FEE" w:rsidRDefault="00F141D6" w:rsidP="009D0FEE">
            <w:pPr>
              <w:shd w:val="clear" w:color="auto" w:fill="FFFFFF"/>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66E0" w:rsidRPr="009D0FEE" w:rsidRDefault="00F141D6" w:rsidP="009D0FEE">
            <w:pPr>
              <w:widowControl w:val="0"/>
              <w:ind w:firstLine="709"/>
              <w:jc w:val="both"/>
              <w:rPr>
                <w:rFonts w:ascii="Times New Roman" w:eastAsia="Times New Roman" w:hAnsi="Times New Roman" w:cs="Times New Roman"/>
                <w:i/>
                <w:sz w:val="24"/>
                <w:szCs w:val="24"/>
              </w:rPr>
            </w:pPr>
            <w:r w:rsidRPr="009D0FE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66E0" w:rsidRPr="009D0FEE" w:rsidRDefault="00F141D6" w:rsidP="009D0FEE">
            <w:pPr>
              <w:widowControl w:val="0"/>
              <w:ind w:firstLine="709"/>
              <w:jc w:val="both"/>
              <w:rPr>
                <w:rFonts w:ascii="Times New Roman" w:eastAsia="Times New Roman" w:hAnsi="Times New Roman" w:cs="Times New Roman"/>
                <w:i/>
                <w:sz w:val="24"/>
                <w:szCs w:val="24"/>
              </w:rPr>
            </w:pPr>
            <w:r w:rsidRPr="009D0FE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66E0" w:rsidRPr="009D0FEE" w:rsidRDefault="00F141D6" w:rsidP="009D0FEE">
            <w:pPr>
              <w:widowControl w:val="0"/>
              <w:ind w:firstLine="709"/>
              <w:jc w:val="both"/>
              <w:rPr>
                <w:rFonts w:ascii="Times New Roman" w:eastAsia="Times New Roman" w:hAnsi="Times New Roman" w:cs="Times New Roman"/>
                <w:b/>
                <w:i/>
                <w:color w:val="4A86E8"/>
                <w:sz w:val="24"/>
                <w:szCs w:val="24"/>
              </w:rPr>
            </w:pPr>
            <w:r w:rsidRPr="009D0FEE">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9D0FEE">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Оцінка здійснюється щодо предмета закупівлі в цілому.</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Учасник визначає ціни на </w:t>
            </w:r>
            <w:r w:rsidR="009D0FEE" w:rsidRPr="009D0FEE">
              <w:rPr>
                <w:rFonts w:ascii="Times New Roman" w:eastAsia="Times New Roman" w:hAnsi="Times New Roman" w:cs="Times New Roman"/>
                <w:b/>
                <w:sz w:val="24"/>
                <w:szCs w:val="24"/>
              </w:rPr>
              <w:t>товар</w:t>
            </w:r>
            <w:r w:rsidRPr="009D0FEE">
              <w:rPr>
                <w:rFonts w:ascii="Times New Roman" w:eastAsia="Times New Roman" w:hAnsi="Times New Roman" w:cs="Times New Roman"/>
                <w:sz w:val="24"/>
                <w:szCs w:val="24"/>
              </w:rPr>
              <w:t xml:space="preserve">, що він пропонує </w:t>
            </w:r>
            <w:r w:rsidR="009D0FEE" w:rsidRPr="009D0FEE">
              <w:rPr>
                <w:rFonts w:ascii="Times New Roman" w:eastAsia="Times New Roman" w:hAnsi="Times New Roman" w:cs="Times New Roman"/>
                <w:b/>
                <w:sz w:val="24"/>
                <w:szCs w:val="24"/>
              </w:rPr>
              <w:t>поставити</w:t>
            </w:r>
            <w:r w:rsidRPr="009D0F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D0FEE" w:rsidRPr="009D0FEE">
              <w:rPr>
                <w:rFonts w:ascii="Times New Roman" w:eastAsia="Times New Roman" w:hAnsi="Times New Roman" w:cs="Times New Roman"/>
                <w:b/>
                <w:sz w:val="24"/>
                <w:szCs w:val="24"/>
              </w:rPr>
              <w:t>товару</w:t>
            </w:r>
            <w:r w:rsidRPr="009D0FEE">
              <w:rPr>
                <w:rFonts w:ascii="Times New Roman" w:eastAsia="Times New Roman" w:hAnsi="Times New Roman" w:cs="Times New Roman"/>
                <w:sz w:val="24"/>
                <w:szCs w:val="24"/>
              </w:rPr>
              <w:t xml:space="preserve"> даного виду.</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0FEE" w:rsidRPr="009D0FEE">
              <w:rPr>
                <w:rFonts w:ascii="Times New Roman" w:eastAsia="Times New Roman" w:hAnsi="Times New Roman" w:cs="Times New Roman"/>
                <w:sz w:val="24"/>
                <w:szCs w:val="24"/>
              </w:rPr>
              <w:t xml:space="preserve">0,5 %. </w:t>
            </w:r>
          </w:p>
          <w:p w:rsidR="003966E0" w:rsidRDefault="00F141D6" w:rsidP="009D0FEE">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6E0" w:rsidRDefault="00F141D6" w:rsidP="009D0FEE">
            <w:pPr>
              <w:keepNext/>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66E0" w:rsidRDefault="00F141D6" w:rsidP="009D0FEE">
            <w:pPr>
              <w:keepNext/>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6E0" w:rsidRDefault="00F141D6" w:rsidP="009D0FEE">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3966E0" w:rsidRDefault="00F141D6" w:rsidP="009D0FEE">
            <w:pPr>
              <w:ind w:firstLine="709"/>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66E0" w:rsidRDefault="00F141D6" w:rsidP="009D0FEE">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966E0" w:rsidRDefault="00F141D6" w:rsidP="009D0FEE">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6E0" w:rsidRDefault="00F141D6" w:rsidP="009D0FEE">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966E0" w:rsidRDefault="00F141D6" w:rsidP="009D0FEE">
            <w:pPr>
              <w:widowControl w:val="0"/>
              <w:ind w:firstLine="709"/>
              <w:jc w:val="both"/>
              <w:rPr>
                <w:rFonts w:ascii="Times New Roman" w:eastAsia="Times New Roman" w:hAnsi="Times New Roman" w:cs="Times New Roman"/>
                <w:color w:val="00B050"/>
                <w:sz w:val="24"/>
                <w:szCs w:val="24"/>
                <w:highlight w:val="white"/>
              </w:rPr>
            </w:pPr>
            <w:r w:rsidRPr="009D0F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D0FEE">
              <w:rPr>
                <w:rFonts w:ascii="Times New Roman" w:eastAsia="Times New Roman" w:hAnsi="Times New Roman" w:cs="Times New Roman"/>
                <w:i/>
                <w:sz w:val="24"/>
                <w:szCs w:val="24"/>
              </w:rPr>
              <w:t>(у разі здійснення закупівлі за лотами).</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66E0" w:rsidRDefault="00F141D6" w:rsidP="009D0FEE">
            <w:pPr>
              <w:widowControl w:val="0"/>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D0FE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D0FEE">
              <w:rPr>
                <w:rFonts w:ascii="Times New Roman" w:eastAsia="Times New Roman" w:hAnsi="Times New Roman" w:cs="Times New Roman"/>
                <w:i/>
                <w:sz w:val="24"/>
                <w:szCs w:val="24"/>
              </w:rPr>
              <w:t>(у разі встановлення такої вимоги)</w:t>
            </w:r>
            <w:r w:rsidRPr="009D0FE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Pr>
                <w:rFonts w:ascii="Times New Roman" w:eastAsia="Times New Roman" w:hAnsi="Times New Roman" w:cs="Times New Roman"/>
                <w:sz w:val="24"/>
                <w:szCs w:val="24"/>
              </w:rPr>
              <w:lastRenderedPageBreak/>
              <w:t>окупованій території України» від 15.04.2014 № 1207-VII.</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3966E0" w:rsidRPr="00A65F7C" w:rsidRDefault="00F141D6" w:rsidP="00A65F7C">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66E0" w:rsidRPr="00507101" w:rsidRDefault="00F141D6">
            <w:pPr>
              <w:jc w:val="both"/>
              <w:rPr>
                <w:rFonts w:ascii="Times New Roman" w:eastAsia="Times New Roman" w:hAnsi="Times New Roman" w:cs="Times New Roman"/>
                <w:b/>
                <w:i/>
                <w:sz w:val="24"/>
                <w:szCs w:val="24"/>
              </w:rPr>
            </w:pPr>
            <w:r w:rsidRPr="0050710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966E0" w:rsidRPr="00507101" w:rsidRDefault="00F141D6">
            <w:pPr>
              <w:shd w:val="clear" w:color="auto" w:fill="FFFFFF"/>
              <w:ind w:firstLine="567"/>
              <w:jc w:val="both"/>
              <w:rPr>
                <w:rFonts w:ascii="Times New Roman" w:eastAsia="Times New Roman" w:hAnsi="Times New Roman" w:cs="Times New Roman"/>
                <w:sz w:val="24"/>
                <w:szCs w:val="24"/>
              </w:rPr>
            </w:pPr>
            <w:r w:rsidRPr="00507101">
              <w:rPr>
                <w:rFonts w:ascii="Times New Roman" w:eastAsia="Times New Roman" w:hAnsi="Times New Roman" w:cs="Times New Roman"/>
                <w:sz w:val="24"/>
                <w:szCs w:val="24"/>
              </w:rPr>
              <w:t>1) учасник процедури закупівлі:</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sidRPr="00507101">
              <w:rPr>
                <w:rFonts w:ascii="Times New Roman" w:eastAsia="Times New Roman" w:hAnsi="Times New Roman" w:cs="Times New Roman"/>
                <w:sz w:val="24"/>
                <w:szCs w:val="24"/>
              </w:rPr>
              <w:t xml:space="preserve">підпадає під </w:t>
            </w:r>
            <w:r>
              <w:rPr>
                <w:rFonts w:ascii="Times New Roman" w:eastAsia="Times New Roman" w:hAnsi="Times New Roman" w:cs="Times New Roman"/>
                <w:sz w:val="24"/>
                <w:szCs w:val="24"/>
                <w:highlight w:val="white"/>
              </w:rPr>
              <w:t>підс</w:t>
            </w:r>
            <w:r w:rsidR="00507101">
              <w:rPr>
                <w:rFonts w:ascii="Times New Roman" w:eastAsia="Times New Roman" w:hAnsi="Times New Roman" w:cs="Times New Roman"/>
                <w:sz w:val="24"/>
                <w:szCs w:val="24"/>
                <w:highlight w:val="white"/>
              </w:rPr>
              <w:t>тави, встановлені пунктом 47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507101">
              <w:rPr>
                <w:rFonts w:ascii="Times New Roman" w:eastAsia="Times New Roman" w:hAnsi="Times New Roman" w:cs="Times New Roman"/>
                <w:sz w:val="24"/>
                <w:szCs w:val="24"/>
                <w:highlight w:val="white"/>
              </w:rPr>
              <w:t>42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507101">
              <w:rPr>
                <w:rFonts w:ascii="Times New Roman" w:eastAsia="Times New Roman" w:hAnsi="Times New Roman" w:cs="Times New Roman"/>
                <w:sz w:val="24"/>
                <w:szCs w:val="24"/>
                <w:highlight w:val="white"/>
              </w:rPr>
              <w:t>у/абзацом дев’ятим пункту 37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w:t>
            </w:r>
            <w:r w:rsidR="00507101">
              <w:rPr>
                <w:rFonts w:ascii="Times New Roman" w:eastAsia="Times New Roman" w:hAnsi="Times New Roman" w:cs="Times New Roman"/>
                <w:sz w:val="24"/>
                <w:szCs w:val="24"/>
                <w:highlight w:val="white"/>
              </w:rPr>
              <w:t>дповідно до вимог пункту 40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66E0" w:rsidRPr="00507101" w:rsidRDefault="00F141D6">
            <w:pPr>
              <w:shd w:val="clear" w:color="auto" w:fill="FFFFFF"/>
              <w:ind w:firstLine="567"/>
              <w:jc w:val="both"/>
              <w:rPr>
                <w:rFonts w:ascii="Times New Roman" w:eastAsia="Times New Roman" w:hAnsi="Times New Roman" w:cs="Times New Roman"/>
                <w:sz w:val="24"/>
                <w:szCs w:val="24"/>
                <w:highlight w:val="white"/>
              </w:rPr>
            </w:pPr>
            <w:r w:rsidRPr="0050710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w:t>
            </w:r>
            <w:r w:rsidR="00507101">
              <w:rPr>
                <w:rFonts w:ascii="Times New Roman" w:eastAsia="Times New Roman" w:hAnsi="Times New Roman" w:cs="Times New Roman"/>
                <w:sz w:val="24"/>
                <w:szCs w:val="24"/>
                <w:highlight w:val="white"/>
              </w:rPr>
              <w:t>нктах 3, 5, 6 і 12 пункту 47  О</w:t>
            </w:r>
            <w:r w:rsidRPr="00507101">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66E0" w:rsidRDefault="00F141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66E0" w:rsidRDefault="00F141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66E0" w:rsidRDefault="00F141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07101">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66E0" w:rsidRDefault="00F141D6" w:rsidP="0050710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6E0" w:rsidRDefault="00F141D6" w:rsidP="0050710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6E0">
        <w:trPr>
          <w:trHeight w:val="472"/>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66E0" w:rsidRDefault="00F141D6" w:rsidP="00507101">
            <w:pPr>
              <w:widowControl w:val="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66E0" w:rsidRDefault="00F141D6" w:rsidP="00507101">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66E0" w:rsidRDefault="00F141D6" w:rsidP="00D55DB9">
            <w:pPr>
              <w:widowControl w:val="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6E0" w:rsidRDefault="00F141D6" w:rsidP="00D55DB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66E0" w:rsidRDefault="00F141D6" w:rsidP="00B623D9">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966E0" w:rsidRDefault="00F141D6" w:rsidP="00B623D9">
            <w:pPr>
              <w:widowControl w:val="0"/>
              <w:ind w:right="119"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6E0">
        <w:trPr>
          <w:trHeight w:val="2100"/>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66E0" w:rsidRPr="00B623D9" w:rsidRDefault="00F141D6" w:rsidP="00B623D9">
            <w:pPr>
              <w:widowControl w:val="0"/>
              <w:ind w:firstLine="709"/>
              <w:jc w:val="both"/>
              <w:rPr>
                <w:rFonts w:ascii="Times New Roman" w:eastAsia="Times New Roman" w:hAnsi="Times New Roman" w:cs="Times New Roman"/>
                <w:sz w:val="24"/>
                <w:szCs w:val="24"/>
                <w:highlight w:val="white"/>
              </w:rPr>
            </w:pPr>
            <w:r w:rsidRPr="00B623D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6E0" w:rsidRDefault="00F141D6" w:rsidP="00B623D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6E0" w:rsidRDefault="00F141D6" w:rsidP="00B623D9">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966E0" w:rsidRDefault="00F141D6"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966E0" w:rsidRDefault="00F141D6"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66E0" w:rsidRDefault="00F141D6"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B623D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623D9" w:rsidRPr="00B623D9">
              <w:rPr>
                <w:rFonts w:ascii="Times New Roman" w:eastAsia="Times New Roman" w:hAnsi="Times New Roman" w:cs="Times New Roman"/>
                <w:sz w:val="24"/>
                <w:szCs w:val="24"/>
              </w:rPr>
              <w:t>.</w:t>
            </w:r>
          </w:p>
          <w:p w:rsidR="00B623D9" w:rsidRPr="00B623D9" w:rsidRDefault="00B623D9"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B623D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B623D9" w:rsidRDefault="00B623D9"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bookmarkStart w:id="8" w:name="n518"/>
            <w:bookmarkEnd w:id="8"/>
            <w:r w:rsidRPr="00B623D9">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18" w:tgtFrame="_blank" w:history="1">
              <w:r w:rsidRPr="00B623D9">
                <w:rPr>
                  <w:rStyle w:val="a6"/>
                  <w:rFonts w:ascii="Times New Roman" w:eastAsia="Times New Roman" w:hAnsi="Times New Roman" w:cs="Times New Roman"/>
                  <w:color w:val="auto"/>
                  <w:sz w:val="24"/>
                  <w:szCs w:val="24"/>
                </w:rPr>
                <w:t>Закону</w:t>
              </w:r>
            </w:hyperlink>
            <w:r w:rsidRPr="00B623D9">
              <w:rPr>
                <w:rFonts w:ascii="Times New Roman" w:eastAsia="Times New Roman" w:hAnsi="Times New Roman" w:cs="Times New Roman"/>
                <w:sz w:val="24"/>
                <w:szCs w:val="24"/>
              </w:rPr>
              <w:t> з урахуванням Особливостей.</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66E0" w:rsidRPr="005A1F45" w:rsidRDefault="00F141D6" w:rsidP="005A1F45">
            <w:pPr>
              <w:widowControl w:val="0"/>
              <w:ind w:right="119" w:firstLine="709"/>
              <w:jc w:val="both"/>
              <w:rPr>
                <w:rFonts w:ascii="Times New Roman" w:eastAsia="Times New Roman" w:hAnsi="Times New Roman" w:cs="Times New Roman"/>
                <w:sz w:val="24"/>
                <w:szCs w:val="24"/>
              </w:rPr>
            </w:pPr>
            <w:r w:rsidRPr="005A1F45">
              <w:rPr>
                <w:rFonts w:ascii="Times New Roman" w:eastAsia="Times New Roman" w:hAnsi="Times New Roman" w:cs="Times New Roman"/>
                <w:sz w:val="24"/>
                <w:szCs w:val="24"/>
              </w:rPr>
              <w:t>Забезпечення виконання договору про закупівлю не вимагається.</w:t>
            </w:r>
          </w:p>
          <w:p w:rsidR="003966E0" w:rsidRDefault="003966E0">
            <w:pPr>
              <w:widowControl w:val="0"/>
              <w:ind w:right="120"/>
              <w:jc w:val="both"/>
              <w:rPr>
                <w:rFonts w:ascii="Times New Roman" w:eastAsia="Times New Roman" w:hAnsi="Times New Roman" w:cs="Times New Roman"/>
                <w:sz w:val="24"/>
                <w:szCs w:val="24"/>
              </w:rPr>
            </w:pPr>
          </w:p>
          <w:p w:rsidR="003966E0" w:rsidRDefault="003966E0">
            <w:pPr>
              <w:widowControl w:val="0"/>
              <w:jc w:val="both"/>
              <w:rPr>
                <w:rFonts w:ascii="Times New Roman" w:eastAsia="Times New Roman" w:hAnsi="Times New Roman" w:cs="Times New Roman"/>
                <w:sz w:val="24"/>
                <w:szCs w:val="24"/>
              </w:rPr>
            </w:pPr>
          </w:p>
        </w:tc>
      </w:tr>
    </w:tbl>
    <w:p w:rsidR="003966E0" w:rsidRDefault="003966E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66E0" w:rsidRDefault="003966E0">
      <w:pPr>
        <w:widowControl w:val="0"/>
        <w:spacing w:after="0" w:line="240" w:lineRule="auto"/>
        <w:jc w:val="both"/>
        <w:rPr>
          <w:rFonts w:ascii="Times New Roman" w:eastAsia="Times New Roman" w:hAnsi="Times New Roman" w:cs="Times New Roman"/>
          <w:sz w:val="24"/>
          <w:szCs w:val="24"/>
        </w:rPr>
      </w:pPr>
    </w:p>
    <w:sectPr w:rsidR="003966E0">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B7" w:rsidRDefault="00DB22B7">
      <w:pPr>
        <w:spacing w:after="0" w:line="240" w:lineRule="auto"/>
      </w:pPr>
      <w:r>
        <w:separator/>
      </w:r>
    </w:p>
  </w:endnote>
  <w:endnote w:type="continuationSeparator" w:id="0">
    <w:p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52" w:rsidRDefault="00CD40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5E0A">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B7" w:rsidRDefault="00DB22B7">
      <w:pPr>
        <w:spacing w:after="0" w:line="240" w:lineRule="auto"/>
      </w:pPr>
      <w:r>
        <w:separator/>
      </w:r>
    </w:p>
  </w:footnote>
  <w:footnote w:type="continuationSeparator" w:id="0">
    <w:p w:rsidR="00DB22B7" w:rsidRDefault="00DB2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52" w:rsidRDefault="00CD4052" w:rsidP="00B91A58">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6F000F8"/>
    <w:multiLevelType w:val="multilevel"/>
    <w:tmpl w:val="C8A62F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0792396"/>
    <w:multiLevelType w:val="multilevel"/>
    <w:tmpl w:val="C7AA6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C00002"/>
    <w:multiLevelType w:val="multilevel"/>
    <w:tmpl w:val="E62013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E0"/>
    <w:rsid w:val="00091EF5"/>
    <w:rsid w:val="001767C2"/>
    <w:rsid w:val="001A3C9E"/>
    <w:rsid w:val="001D349D"/>
    <w:rsid w:val="00280CD8"/>
    <w:rsid w:val="003966E0"/>
    <w:rsid w:val="003F1DAF"/>
    <w:rsid w:val="00507101"/>
    <w:rsid w:val="005A1F45"/>
    <w:rsid w:val="005B5AB4"/>
    <w:rsid w:val="0069715E"/>
    <w:rsid w:val="006A77FF"/>
    <w:rsid w:val="00711105"/>
    <w:rsid w:val="00812C60"/>
    <w:rsid w:val="009D0FEE"/>
    <w:rsid w:val="00A65F7C"/>
    <w:rsid w:val="00A73B8C"/>
    <w:rsid w:val="00A75E0A"/>
    <w:rsid w:val="00B61DA2"/>
    <w:rsid w:val="00B623D9"/>
    <w:rsid w:val="00B91A58"/>
    <w:rsid w:val="00BE6993"/>
    <w:rsid w:val="00C400E4"/>
    <w:rsid w:val="00CD4052"/>
    <w:rsid w:val="00D4181D"/>
    <w:rsid w:val="00D55DB9"/>
    <w:rsid w:val="00DB22B7"/>
    <w:rsid w:val="00E51D63"/>
    <w:rsid w:val="00ED0E8C"/>
    <w:rsid w:val="00F14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BAC02-8AF1-48B9-8C76-8416128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B91A58"/>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B91A58"/>
  </w:style>
  <w:style w:type="paragraph" w:styleId="af3">
    <w:name w:val="footer"/>
    <w:basedOn w:val="a"/>
    <w:link w:val="af4"/>
    <w:uiPriority w:val="99"/>
    <w:unhideWhenUsed/>
    <w:rsid w:val="00B91A58"/>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B9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24</Pages>
  <Words>36195</Words>
  <Characters>20632</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15</cp:revision>
  <dcterms:created xsi:type="dcterms:W3CDTF">2020-04-14T07:28:00Z</dcterms:created>
  <dcterms:modified xsi:type="dcterms:W3CDTF">2024-04-18T13:11:00Z</dcterms:modified>
</cp:coreProperties>
</file>