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8F" w:rsidRPr="00CD338F" w:rsidRDefault="00CD338F" w:rsidP="00CD338F">
      <w:pPr>
        <w:jc w:val="center"/>
        <w:rPr>
          <w:b/>
          <w:bCs/>
          <w:sz w:val="22"/>
          <w:szCs w:val="22"/>
        </w:rPr>
      </w:pPr>
      <w:r w:rsidRPr="00CD338F">
        <w:rPr>
          <w:b/>
          <w:bCs/>
          <w:sz w:val="22"/>
          <w:szCs w:val="22"/>
        </w:rPr>
        <w:t>ДОГОВ</w:t>
      </w:r>
      <w:r w:rsidRPr="00CD338F">
        <w:rPr>
          <w:b/>
          <w:bCs/>
          <w:sz w:val="22"/>
          <w:szCs w:val="22"/>
          <w:lang w:val="uk-UA"/>
        </w:rPr>
        <w:t>І</w:t>
      </w:r>
      <w:r w:rsidRPr="00CD338F">
        <w:rPr>
          <w:b/>
          <w:bCs/>
          <w:sz w:val="22"/>
          <w:szCs w:val="22"/>
        </w:rPr>
        <w:t>Р</w:t>
      </w:r>
    </w:p>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CD338F">
        <w:rPr>
          <w:b/>
          <w:sz w:val="22"/>
          <w:szCs w:val="22"/>
          <w:lang w:val="uk-UA"/>
        </w:rPr>
        <w:t>п</w:t>
      </w:r>
      <w:proofErr w:type="spellStart"/>
      <w:r w:rsidRPr="00CD338F">
        <w:rPr>
          <w:b/>
          <w:sz w:val="22"/>
          <w:szCs w:val="22"/>
        </w:rPr>
        <w:t>ро</w:t>
      </w:r>
      <w:proofErr w:type="spellEnd"/>
      <w:r w:rsidRPr="00CD338F">
        <w:rPr>
          <w:b/>
          <w:sz w:val="22"/>
          <w:szCs w:val="22"/>
        </w:rPr>
        <w:t xml:space="preserve"> </w:t>
      </w:r>
      <w:proofErr w:type="spellStart"/>
      <w:r w:rsidRPr="00CD338F">
        <w:rPr>
          <w:b/>
          <w:sz w:val="22"/>
          <w:szCs w:val="22"/>
        </w:rPr>
        <w:t>закупівлю</w:t>
      </w:r>
      <w:proofErr w:type="spellEnd"/>
      <w:r w:rsidRPr="00CD338F">
        <w:rPr>
          <w:b/>
          <w:sz w:val="22"/>
          <w:szCs w:val="22"/>
        </w:rPr>
        <w:t xml:space="preserve"> товару</w:t>
      </w:r>
      <w:r w:rsidRPr="00CD338F">
        <w:rPr>
          <w:b/>
          <w:sz w:val="22"/>
          <w:szCs w:val="22"/>
          <w:lang w:val="uk-UA"/>
        </w:rPr>
        <w:t xml:space="preserve"> </w:t>
      </w:r>
    </w:p>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W w:w="0" w:type="auto"/>
        <w:tblInd w:w="108" w:type="dxa"/>
        <w:tblLook w:val="01E0" w:firstRow="1" w:lastRow="1" w:firstColumn="1" w:lastColumn="1" w:noHBand="0" w:noVBand="0"/>
      </w:tblPr>
      <w:tblGrid>
        <w:gridCol w:w="5239"/>
        <w:gridCol w:w="5239"/>
      </w:tblGrid>
      <w:tr w:rsidR="00CD338F" w:rsidRPr="00CD338F" w:rsidTr="007520AC">
        <w:tc>
          <w:tcPr>
            <w:tcW w:w="5239" w:type="dxa"/>
          </w:tcPr>
          <w:p w:rsidR="00CD338F" w:rsidRPr="00CD338F" w:rsidRDefault="00CD338F" w:rsidP="00752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D338F">
              <w:rPr>
                <w:color w:val="000000"/>
                <w:sz w:val="22"/>
                <w:szCs w:val="22"/>
                <w:lang w:val="uk-UA"/>
              </w:rPr>
              <w:t>__________</w:t>
            </w:r>
          </w:p>
        </w:tc>
        <w:tc>
          <w:tcPr>
            <w:tcW w:w="5239" w:type="dxa"/>
          </w:tcPr>
          <w:p w:rsidR="00CD338F" w:rsidRPr="00CD338F" w:rsidRDefault="00CD338F" w:rsidP="0011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2"/>
                <w:szCs w:val="22"/>
              </w:rPr>
            </w:pPr>
            <w:r w:rsidRPr="00CD338F">
              <w:rPr>
                <w:i/>
                <w:sz w:val="22"/>
                <w:szCs w:val="22"/>
              </w:rPr>
              <w:t xml:space="preserve">«___»____________ </w:t>
            </w:r>
            <w:r w:rsidRPr="00CD338F">
              <w:rPr>
                <w:i/>
                <w:color w:val="000000"/>
                <w:sz w:val="22"/>
                <w:szCs w:val="22"/>
              </w:rPr>
              <w:t>202</w:t>
            </w:r>
            <w:r w:rsidR="0011205C">
              <w:rPr>
                <w:i/>
                <w:color w:val="000000"/>
                <w:sz w:val="22"/>
                <w:szCs w:val="22"/>
                <w:lang w:val="uk-UA"/>
              </w:rPr>
              <w:t>4</w:t>
            </w:r>
            <w:bookmarkStart w:id="0" w:name="_GoBack"/>
            <w:bookmarkEnd w:id="0"/>
            <w:r w:rsidRPr="00CD338F">
              <w:rPr>
                <w:i/>
                <w:color w:val="000000"/>
                <w:sz w:val="22"/>
                <w:szCs w:val="22"/>
              </w:rPr>
              <w:t xml:space="preserve"> </w:t>
            </w:r>
            <w:r w:rsidRPr="00CD338F">
              <w:rPr>
                <w:i/>
                <w:sz w:val="22"/>
                <w:szCs w:val="22"/>
              </w:rPr>
              <w:t>року</w:t>
            </w:r>
          </w:p>
        </w:tc>
      </w:tr>
      <w:tr w:rsidR="00CD338F" w:rsidRPr="00CD338F" w:rsidTr="007520AC">
        <w:tc>
          <w:tcPr>
            <w:tcW w:w="5239" w:type="dxa"/>
          </w:tcPr>
          <w:p w:rsidR="00CD338F" w:rsidRPr="00CD338F" w:rsidRDefault="00CD338F" w:rsidP="00752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D338F">
              <w:rPr>
                <w:sz w:val="22"/>
                <w:szCs w:val="22"/>
              </w:rPr>
              <w:tab/>
            </w:r>
          </w:p>
        </w:tc>
        <w:tc>
          <w:tcPr>
            <w:tcW w:w="5239" w:type="dxa"/>
          </w:tcPr>
          <w:p w:rsidR="00CD338F" w:rsidRPr="00CD338F" w:rsidRDefault="00CD338F" w:rsidP="00752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2"/>
                <w:szCs w:val="22"/>
              </w:rPr>
            </w:pPr>
          </w:p>
        </w:tc>
      </w:tr>
    </w:tbl>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D338F" w:rsidRPr="00CD338F" w:rsidRDefault="00CD338F" w:rsidP="00CD338F">
      <w:pPr>
        <w:widowControl w:val="0"/>
        <w:spacing w:line="256" w:lineRule="auto"/>
        <w:jc w:val="both"/>
        <w:rPr>
          <w:sz w:val="22"/>
          <w:szCs w:val="22"/>
          <w:lang w:val="uk-UA"/>
        </w:rPr>
      </w:pPr>
      <w:bookmarkStart w:id="1" w:name="BM103"/>
      <w:bookmarkStart w:id="2" w:name="BM106"/>
      <w:bookmarkEnd w:id="1"/>
      <w:bookmarkEnd w:id="2"/>
      <w:r w:rsidRPr="00CD338F">
        <w:rPr>
          <w:rFonts w:eastAsia="Arial"/>
          <w:b/>
          <w:sz w:val="22"/>
          <w:szCs w:val="22"/>
          <w:lang w:val="uk-UA" w:eastAsia="ar-SA"/>
        </w:rPr>
        <w:t xml:space="preserve">     Комунальне некомерційне підприємство </w:t>
      </w:r>
      <w:proofErr w:type="spellStart"/>
      <w:r w:rsidRPr="00CD338F">
        <w:rPr>
          <w:rFonts w:eastAsia="Arial"/>
          <w:b/>
          <w:sz w:val="22"/>
          <w:szCs w:val="22"/>
          <w:lang w:val="uk-UA" w:eastAsia="ar-SA"/>
        </w:rPr>
        <w:t>Кегичівської</w:t>
      </w:r>
      <w:proofErr w:type="spellEnd"/>
      <w:r w:rsidRPr="00CD338F">
        <w:rPr>
          <w:rFonts w:eastAsia="Arial"/>
          <w:b/>
          <w:sz w:val="22"/>
          <w:szCs w:val="22"/>
          <w:lang w:val="uk-UA" w:eastAsia="ar-SA"/>
        </w:rPr>
        <w:t xml:space="preserve"> селищної ради «Центр первинної медико-санітарної допомоги»</w:t>
      </w:r>
      <w:r w:rsidRPr="00CD338F">
        <w:rPr>
          <w:spacing w:val="-5"/>
          <w:sz w:val="22"/>
          <w:szCs w:val="22"/>
          <w:lang w:val="uk-UA"/>
        </w:rPr>
        <w:t xml:space="preserve">, </w:t>
      </w:r>
      <w:r w:rsidRPr="00CD338F">
        <w:rPr>
          <w:color w:val="222222"/>
          <w:sz w:val="22"/>
          <w:szCs w:val="22"/>
          <w:shd w:val="clear" w:color="auto" w:fill="FFFFFF"/>
          <w:lang w:val="uk-UA"/>
        </w:rPr>
        <w:t xml:space="preserve">в особі директора Степаненка Романа Михайловича, діючого на підставі Статуту, затвердженого </w:t>
      </w:r>
      <w:r w:rsidRPr="00CD338F">
        <w:rPr>
          <w:sz w:val="22"/>
          <w:szCs w:val="22"/>
          <w:lang w:val="uk-UA"/>
        </w:rPr>
        <w:t xml:space="preserve">рішенням селищної ради від </w:t>
      </w:r>
      <w:r w:rsidRPr="00CD338F">
        <w:rPr>
          <w:rFonts w:eastAsia="Calibri"/>
          <w:color w:val="000000"/>
          <w:sz w:val="22"/>
          <w:szCs w:val="22"/>
          <w:lang w:val="uk-UA" w:eastAsia="en-US"/>
        </w:rPr>
        <w:t>06 жовтня 2023 року №7697 (</w:t>
      </w:r>
      <w:r w:rsidRPr="00CD338F">
        <w:rPr>
          <w:rFonts w:eastAsia="Calibri"/>
          <w:color w:val="000000"/>
          <w:sz w:val="22"/>
          <w:szCs w:val="22"/>
          <w:lang w:val="en-US" w:eastAsia="en-US"/>
        </w:rPr>
        <w:t>L</w:t>
      </w:r>
      <w:r w:rsidRPr="00CD338F">
        <w:rPr>
          <w:rFonts w:eastAsia="Calibri"/>
          <w:color w:val="000000"/>
          <w:sz w:val="22"/>
          <w:szCs w:val="22"/>
          <w:lang w:val="uk-UA" w:eastAsia="en-US"/>
        </w:rPr>
        <w:t xml:space="preserve">Х сесії </w:t>
      </w:r>
      <w:r w:rsidRPr="00CD338F">
        <w:rPr>
          <w:rFonts w:eastAsia="Calibri"/>
          <w:color w:val="000000"/>
          <w:sz w:val="22"/>
          <w:szCs w:val="22"/>
          <w:lang w:val="en-US" w:eastAsia="en-US"/>
        </w:rPr>
        <w:t>VIII</w:t>
      </w:r>
      <w:r w:rsidRPr="00CD338F">
        <w:rPr>
          <w:rFonts w:eastAsia="Calibri"/>
          <w:color w:val="000000"/>
          <w:sz w:val="22"/>
          <w:szCs w:val="22"/>
          <w:lang w:val="uk-UA" w:eastAsia="en-US"/>
        </w:rPr>
        <w:t xml:space="preserve"> скликання) </w:t>
      </w:r>
      <w:r w:rsidRPr="00CD338F">
        <w:rPr>
          <w:sz w:val="22"/>
          <w:szCs w:val="22"/>
          <w:lang w:val="uk-UA"/>
        </w:rPr>
        <w:t xml:space="preserve">, названий в подальшому “Замовник”, з однієї сторони, </w:t>
      </w:r>
      <w:r w:rsidR="006C1B21" w:rsidRPr="006C1B21">
        <w:rPr>
          <w:b/>
          <w:sz w:val="22"/>
          <w:szCs w:val="22"/>
        </w:rPr>
        <w:t>____________________________________________</w:t>
      </w:r>
      <w:r w:rsidRPr="00CD338F">
        <w:rPr>
          <w:b/>
          <w:sz w:val="22"/>
          <w:szCs w:val="22"/>
          <w:lang w:val="uk-UA"/>
        </w:rPr>
        <w:t xml:space="preserve">, </w:t>
      </w:r>
      <w:r w:rsidRPr="00CD338F">
        <w:rPr>
          <w:sz w:val="22"/>
          <w:szCs w:val="22"/>
          <w:lang w:val="uk-UA"/>
        </w:rPr>
        <w:t xml:space="preserve">в особі </w:t>
      </w:r>
      <w:r w:rsidR="006C1B21" w:rsidRPr="006C1B21">
        <w:rPr>
          <w:sz w:val="22"/>
          <w:szCs w:val="22"/>
        </w:rPr>
        <w:t>________________________________</w:t>
      </w:r>
      <w:r w:rsidRPr="00CD338F">
        <w:rPr>
          <w:sz w:val="22"/>
          <w:szCs w:val="22"/>
          <w:lang w:val="uk-UA"/>
        </w:rPr>
        <w:t>, що діє на підставі Статуту назване  в подальшому “Постачальник”, назване  в подальшому “Постачальник”, з іншої сторони, разом-Сторони, уклали цей договір про наступне (далі - Договір):</w:t>
      </w:r>
      <w:bookmarkStart w:id="3" w:name="24"/>
      <w:bookmarkEnd w:id="3"/>
    </w:p>
    <w:p w:rsidR="00CD338F" w:rsidRPr="00CD338F" w:rsidRDefault="00CD338F" w:rsidP="00CD338F">
      <w:pPr>
        <w:widowControl w:val="0"/>
        <w:autoSpaceDE w:val="0"/>
        <w:autoSpaceDN w:val="0"/>
        <w:adjustRightInd w:val="0"/>
        <w:jc w:val="center"/>
        <w:rPr>
          <w:b/>
          <w:spacing w:val="-3"/>
          <w:sz w:val="22"/>
          <w:szCs w:val="22"/>
        </w:rPr>
      </w:pPr>
      <w:r w:rsidRPr="00CD338F">
        <w:rPr>
          <w:b/>
          <w:spacing w:val="-3"/>
          <w:sz w:val="22"/>
          <w:szCs w:val="22"/>
        </w:rPr>
        <w:t>1. Предмет договору</w:t>
      </w:r>
    </w:p>
    <w:p w:rsidR="00CD338F" w:rsidRPr="00CD338F" w:rsidRDefault="00CD338F" w:rsidP="00CD338F">
      <w:pPr>
        <w:widowControl w:val="0"/>
        <w:autoSpaceDE w:val="0"/>
        <w:autoSpaceDN w:val="0"/>
        <w:adjustRightInd w:val="0"/>
        <w:ind w:right="-105"/>
        <w:jc w:val="center"/>
        <w:rPr>
          <w:sz w:val="22"/>
          <w:szCs w:val="22"/>
          <w:lang w:val="uk-UA"/>
        </w:rPr>
      </w:pPr>
      <w:r w:rsidRPr="00CD338F">
        <w:rPr>
          <w:sz w:val="22"/>
          <w:szCs w:val="22"/>
        </w:rPr>
        <w:t xml:space="preserve">1.1. </w:t>
      </w:r>
      <w:proofErr w:type="spellStart"/>
      <w:r w:rsidRPr="00CD338F">
        <w:rPr>
          <w:sz w:val="22"/>
          <w:szCs w:val="22"/>
        </w:rPr>
        <w:t>Постачальник</w:t>
      </w:r>
      <w:proofErr w:type="spellEnd"/>
      <w:r w:rsidRPr="00CD338F">
        <w:rPr>
          <w:sz w:val="22"/>
          <w:szCs w:val="22"/>
        </w:rPr>
        <w:t xml:space="preserve"> </w:t>
      </w:r>
      <w:proofErr w:type="spellStart"/>
      <w:r w:rsidRPr="00CD338F">
        <w:rPr>
          <w:sz w:val="22"/>
          <w:szCs w:val="22"/>
        </w:rPr>
        <w:t>зобов'язується</w:t>
      </w:r>
      <w:proofErr w:type="spellEnd"/>
      <w:r w:rsidRPr="00CD338F">
        <w:rPr>
          <w:sz w:val="22"/>
          <w:szCs w:val="22"/>
        </w:rPr>
        <w:t xml:space="preserve"> </w:t>
      </w:r>
      <w:proofErr w:type="spellStart"/>
      <w:r w:rsidRPr="00CD338F">
        <w:rPr>
          <w:sz w:val="22"/>
          <w:szCs w:val="22"/>
        </w:rPr>
        <w:t>поставити</w:t>
      </w:r>
      <w:proofErr w:type="spellEnd"/>
      <w:r w:rsidRPr="00CD338F">
        <w:rPr>
          <w:sz w:val="22"/>
          <w:szCs w:val="22"/>
        </w:rPr>
        <w:t xml:space="preserve"> </w:t>
      </w:r>
      <w:r w:rsidRPr="00CD338F">
        <w:rPr>
          <w:sz w:val="22"/>
          <w:szCs w:val="22"/>
          <w:lang w:val="uk-UA"/>
        </w:rPr>
        <w:t>Замовнику</w:t>
      </w:r>
      <w:r w:rsidRPr="00CD338F">
        <w:rPr>
          <w:sz w:val="22"/>
          <w:szCs w:val="22"/>
        </w:rPr>
        <w:t xml:space="preserve">, а </w:t>
      </w:r>
      <w:r w:rsidRPr="00CD338F">
        <w:rPr>
          <w:sz w:val="22"/>
          <w:szCs w:val="22"/>
          <w:lang w:val="uk-UA"/>
        </w:rPr>
        <w:t>Замовник</w:t>
      </w:r>
      <w:r w:rsidRPr="00CD338F">
        <w:rPr>
          <w:sz w:val="22"/>
          <w:szCs w:val="22"/>
        </w:rPr>
        <w:t xml:space="preserve"> </w:t>
      </w:r>
      <w:proofErr w:type="spellStart"/>
      <w:r w:rsidRPr="00CD338F">
        <w:rPr>
          <w:sz w:val="22"/>
          <w:szCs w:val="22"/>
        </w:rPr>
        <w:t>прийняти</w:t>
      </w:r>
      <w:proofErr w:type="spellEnd"/>
      <w:r w:rsidRPr="00CD338F">
        <w:rPr>
          <w:sz w:val="22"/>
          <w:szCs w:val="22"/>
        </w:rPr>
        <w:t xml:space="preserve"> та </w:t>
      </w:r>
      <w:proofErr w:type="spellStart"/>
      <w:r w:rsidRPr="00CD338F">
        <w:rPr>
          <w:sz w:val="22"/>
          <w:szCs w:val="22"/>
        </w:rPr>
        <w:t>оплатити</w:t>
      </w:r>
      <w:proofErr w:type="spellEnd"/>
    </w:p>
    <w:p w:rsidR="00CD338F" w:rsidRPr="00CD338F" w:rsidRDefault="00CD338F" w:rsidP="00CD338F">
      <w:pPr>
        <w:widowControl w:val="0"/>
        <w:autoSpaceDE w:val="0"/>
        <w:autoSpaceDN w:val="0"/>
        <w:adjustRightInd w:val="0"/>
        <w:ind w:right="-105"/>
        <w:rPr>
          <w:b/>
          <w:sz w:val="22"/>
          <w:szCs w:val="22"/>
        </w:rPr>
      </w:pPr>
      <w:r w:rsidRPr="00CD338F">
        <w:rPr>
          <w:b/>
          <w:sz w:val="22"/>
          <w:szCs w:val="22"/>
          <w:shd w:val="clear" w:color="auto" w:fill="FFFFFF"/>
          <w:lang w:val="uk-UA"/>
        </w:rPr>
        <w:t>Бензин А-9</w:t>
      </w:r>
      <w:r w:rsidR="006C1B21" w:rsidRPr="006C1B21">
        <w:rPr>
          <w:b/>
          <w:sz w:val="22"/>
          <w:szCs w:val="22"/>
          <w:shd w:val="clear" w:color="auto" w:fill="FFFFFF"/>
        </w:rPr>
        <w:t>5</w:t>
      </w:r>
      <w:r w:rsidRPr="00CD338F">
        <w:rPr>
          <w:b/>
          <w:sz w:val="22"/>
          <w:szCs w:val="22"/>
          <w:shd w:val="clear" w:color="auto" w:fill="FFFFFF"/>
          <w:lang w:val="uk-UA"/>
        </w:rPr>
        <w:t xml:space="preserve"> </w:t>
      </w:r>
      <w:r w:rsidRPr="00CD338F">
        <w:rPr>
          <w:b/>
          <w:sz w:val="22"/>
          <w:szCs w:val="22"/>
        </w:rPr>
        <w:t xml:space="preserve">у талонах та </w:t>
      </w:r>
      <w:proofErr w:type="spellStart"/>
      <w:r w:rsidRPr="00CD338F">
        <w:rPr>
          <w:b/>
          <w:sz w:val="22"/>
          <w:szCs w:val="22"/>
        </w:rPr>
        <w:t>паливними</w:t>
      </w:r>
      <w:proofErr w:type="spellEnd"/>
      <w:r w:rsidRPr="00CD338F">
        <w:rPr>
          <w:b/>
          <w:sz w:val="22"/>
          <w:szCs w:val="22"/>
        </w:rPr>
        <w:t xml:space="preserve"> </w:t>
      </w:r>
      <w:proofErr w:type="spellStart"/>
      <w:r w:rsidRPr="00CD338F">
        <w:rPr>
          <w:b/>
          <w:sz w:val="22"/>
          <w:szCs w:val="22"/>
        </w:rPr>
        <w:t>картками</w:t>
      </w:r>
      <w:proofErr w:type="spellEnd"/>
      <w:r w:rsidRPr="00CD338F">
        <w:rPr>
          <w:b/>
          <w:sz w:val="22"/>
          <w:szCs w:val="22"/>
        </w:rPr>
        <w:t xml:space="preserve"> (смарт-карта </w:t>
      </w:r>
      <w:proofErr w:type="spellStart"/>
      <w:r w:rsidRPr="00CD338F">
        <w:rPr>
          <w:b/>
          <w:sz w:val="22"/>
          <w:szCs w:val="22"/>
        </w:rPr>
        <w:t>або</w:t>
      </w:r>
      <w:proofErr w:type="spellEnd"/>
      <w:r w:rsidRPr="00CD338F">
        <w:rPr>
          <w:b/>
          <w:sz w:val="22"/>
          <w:szCs w:val="22"/>
        </w:rPr>
        <w:t xml:space="preserve"> </w:t>
      </w:r>
      <w:proofErr w:type="spellStart"/>
      <w:r w:rsidRPr="00CD338F">
        <w:rPr>
          <w:b/>
          <w:sz w:val="22"/>
          <w:szCs w:val="22"/>
        </w:rPr>
        <w:t>інше</w:t>
      </w:r>
      <w:proofErr w:type="spellEnd"/>
      <w:r w:rsidRPr="00CD338F">
        <w:rPr>
          <w:b/>
          <w:sz w:val="22"/>
          <w:szCs w:val="22"/>
        </w:rPr>
        <w:t>)</w:t>
      </w:r>
      <w:r w:rsidRPr="00CD338F">
        <w:rPr>
          <w:sz w:val="22"/>
          <w:szCs w:val="22"/>
          <w:lang w:val="uk-UA"/>
        </w:rPr>
        <w:t xml:space="preserve">.  </w:t>
      </w:r>
    </w:p>
    <w:p w:rsidR="00CD338F" w:rsidRPr="00CD338F" w:rsidRDefault="00CD338F" w:rsidP="00CD338F">
      <w:pPr>
        <w:shd w:val="clear" w:color="auto" w:fill="FFFFFF"/>
        <w:spacing w:line="276" w:lineRule="auto"/>
        <w:jc w:val="both"/>
        <w:rPr>
          <w:bCs/>
          <w:snapToGrid w:val="0"/>
          <w:sz w:val="22"/>
          <w:szCs w:val="22"/>
          <w:lang w:val="uk-UA" w:eastAsia="uk-UA"/>
        </w:rPr>
      </w:pPr>
      <w:r w:rsidRPr="00CD338F">
        <w:rPr>
          <w:sz w:val="22"/>
          <w:szCs w:val="22"/>
          <w:lang w:val="uk-UA"/>
        </w:rPr>
        <w:t xml:space="preserve">      </w:t>
      </w:r>
      <w:r w:rsidRPr="00CD338F">
        <w:rPr>
          <w:sz w:val="22"/>
          <w:szCs w:val="22"/>
          <w:shd w:val="clear" w:color="auto" w:fill="FFFFFF"/>
          <w:lang w:val="uk-UA"/>
        </w:rPr>
        <w:t xml:space="preserve">ДК 021:2015 – </w:t>
      </w:r>
      <w:r w:rsidRPr="00CD338F">
        <w:rPr>
          <w:bCs/>
          <w:snapToGrid w:val="0"/>
          <w:sz w:val="22"/>
          <w:szCs w:val="22"/>
          <w:lang w:val="uk-UA" w:eastAsia="uk-UA"/>
        </w:rPr>
        <w:t>09130000-9 Нафта і дистиляти. У</w:t>
      </w:r>
      <w:r w:rsidRPr="00CD338F">
        <w:rPr>
          <w:sz w:val="22"/>
          <w:szCs w:val="22"/>
          <w:lang w:val="uk-UA"/>
        </w:rPr>
        <w:t xml:space="preserve">точнюючий код </w:t>
      </w:r>
      <w:r w:rsidRPr="00CD338F">
        <w:rPr>
          <w:rStyle w:val="muitypography-root"/>
          <w:color w:val="000000"/>
          <w:spacing w:val="2"/>
          <w:sz w:val="22"/>
          <w:szCs w:val="22"/>
          <w:shd w:val="clear" w:color="auto" w:fill="F0F0F0"/>
          <w:lang w:val="uk-UA"/>
        </w:rPr>
        <w:t xml:space="preserve">09132100-4 </w:t>
      </w:r>
      <w:r w:rsidRPr="00CD338F">
        <w:rPr>
          <w:sz w:val="22"/>
          <w:szCs w:val="22"/>
          <w:lang w:val="uk-UA"/>
        </w:rPr>
        <w:t>Неетильований бензин ,  (далі іменоване – товар) за цінами та у кількості, які вказані в Специфікації (Додаток № 1  до даного Договору), що є невід'ємною частиною даного Договору.</w:t>
      </w:r>
    </w:p>
    <w:p w:rsidR="00CD338F" w:rsidRPr="00CD338F" w:rsidRDefault="00CD338F" w:rsidP="00CD338F">
      <w:pPr>
        <w:widowControl w:val="0"/>
        <w:autoSpaceDE w:val="0"/>
        <w:autoSpaceDN w:val="0"/>
        <w:adjustRightInd w:val="0"/>
        <w:jc w:val="both"/>
        <w:rPr>
          <w:sz w:val="22"/>
          <w:szCs w:val="22"/>
        </w:rPr>
      </w:pPr>
      <w:r w:rsidRPr="00CD338F">
        <w:rPr>
          <w:sz w:val="22"/>
          <w:szCs w:val="22"/>
        </w:rPr>
        <w:t xml:space="preserve">1.2.  </w:t>
      </w:r>
      <w:proofErr w:type="spellStart"/>
      <w:r w:rsidRPr="00CD338F">
        <w:rPr>
          <w:sz w:val="22"/>
          <w:szCs w:val="22"/>
        </w:rPr>
        <w:t>Найменування</w:t>
      </w:r>
      <w:proofErr w:type="spellEnd"/>
      <w:r w:rsidRPr="00CD338F">
        <w:rPr>
          <w:sz w:val="22"/>
          <w:szCs w:val="22"/>
        </w:rPr>
        <w:t xml:space="preserve"> товару </w:t>
      </w:r>
      <w:proofErr w:type="spellStart"/>
      <w:r w:rsidRPr="00CD338F">
        <w:rPr>
          <w:sz w:val="22"/>
          <w:szCs w:val="22"/>
        </w:rPr>
        <w:t>вказане</w:t>
      </w:r>
      <w:proofErr w:type="spellEnd"/>
      <w:r w:rsidRPr="00CD338F">
        <w:rPr>
          <w:sz w:val="22"/>
          <w:szCs w:val="22"/>
        </w:rPr>
        <w:t xml:space="preserve"> </w:t>
      </w:r>
      <w:proofErr w:type="gramStart"/>
      <w:r w:rsidRPr="00CD338F">
        <w:rPr>
          <w:sz w:val="22"/>
          <w:szCs w:val="22"/>
        </w:rPr>
        <w:t xml:space="preserve">у  </w:t>
      </w:r>
      <w:proofErr w:type="spellStart"/>
      <w:r w:rsidRPr="00CD338F">
        <w:rPr>
          <w:sz w:val="22"/>
          <w:szCs w:val="22"/>
        </w:rPr>
        <w:t>Специфікації</w:t>
      </w:r>
      <w:proofErr w:type="spellEnd"/>
      <w:proofErr w:type="gramEnd"/>
      <w:r w:rsidRPr="00CD338F">
        <w:rPr>
          <w:sz w:val="22"/>
          <w:szCs w:val="22"/>
        </w:rPr>
        <w:t xml:space="preserve"> (</w:t>
      </w:r>
      <w:proofErr w:type="spellStart"/>
      <w:r w:rsidRPr="00CD338F">
        <w:rPr>
          <w:sz w:val="22"/>
          <w:szCs w:val="22"/>
        </w:rPr>
        <w:t>Додаток</w:t>
      </w:r>
      <w:proofErr w:type="spellEnd"/>
      <w:r w:rsidRPr="00CD338F">
        <w:rPr>
          <w:sz w:val="22"/>
          <w:szCs w:val="22"/>
        </w:rPr>
        <w:t xml:space="preserve"> № 1 до </w:t>
      </w:r>
      <w:proofErr w:type="spellStart"/>
      <w:r w:rsidRPr="00CD338F">
        <w:rPr>
          <w:sz w:val="22"/>
          <w:szCs w:val="22"/>
        </w:rPr>
        <w:t>даного</w:t>
      </w:r>
      <w:proofErr w:type="spellEnd"/>
      <w:r w:rsidRPr="00CD338F">
        <w:rPr>
          <w:sz w:val="22"/>
          <w:szCs w:val="22"/>
        </w:rPr>
        <w:t xml:space="preserve"> Договору).</w:t>
      </w:r>
    </w:p>
    <w:p w:rsidR="00CD338F" w:rsidRPr="00CD338F" w:rsidRDefault="00CD338F" w:rsidP="00CD338F">
      <w:pPr>
        <w:widowControl w:val="0"/>
        <w:autoSpaceDE w:val="0"/>
        <w:autoSpaceDN w:val="0"/>
        <w:adjustRightInd w:val="0"/>
        <w:jc w:val="center"/>
        <w:rPr>
          <w:b/>
          <w:sz w:val="22"/>
          <w:szCs w:val="22"/>
        </w:rPr>
      </w:pPr>
      <w:r w:rsidRPr="00CD338F">
        <w:rPr>
          <w:b/>
          <w:spacing w:val="-6"/>
          <w:sz w:val="22"/>
          <w:szCs w:val="22"/>
        </w:rPr>
        <w:t xml:space="preserve">2. </w:t>
      </w:r>
      <w:proofErr w:type="spellStart"/>
      <w:r w:rsidRPr="00CD338F">
        <w:rPr>
          <w:b/>
          <w:spacing w:val="-6"/>
          <w:sz w:val="22"/>
          <w:szCs w:val="22"/>
        </w:rPr>
        <w:t>Кількість</w:t>
      </w:r>
      <w:proofErr w:type="spellEnd"/>
      <w:r w:rsidRPr="00CD338F">
        <w:rPr>
          <w:b/>
          <w:spacing w:val="-6"/>
          <w:sz w:val="22"/>
          <w:szCs w:val="22"/>
        </w:rPr>
        <w:t xml:space="preserve"> та </w:t>
      </w:r>
      <w:proofErr w:type="spellStart"/>
      <w:r w:rsidRPr="00CD338F">
        <w:rPr>
          <w:b/>
          <w:spacing w:val="-6"/>
          <w:sz w:val="22"/>
          <w:szCs w:val="22"/>
        </w:rPr>
        <w:t>якість</w:t>
      </w:r>
      <w:proofErr w:type="spellEnd"/>
      <w:r w:rsidRPr="00CD338F">
        <w:rPr>
          <w:b/>
          <w:spacing w:val="-6"/>
          <w:sz w:val="22"/>
          <w:szCs w:val="22"/>
        </w:rPr>
        <w:t xml:space="preserve"> товару</w:t>
      </w:r>
    </w:p>
    <w:p w:rsidR="00CD338F" w:rsidRPr="00CD338F" w:rsidRDefault="00CD338F" w:rsidP="00CD338F">
      <w:pPr>
        <w:widowControl w:val="0"/>
        <w:autoSpaceDE w:val="0"/>
        <w:autoSpaceDN w:val="0"/>
        <w:adjustRightInd w:val="0"/>
        <w:jc w:val="both"/>
        <w:rPr>
          <w:sz w:val="22"/>
          <w:szCs w:val="22"/>
        </w:rPr>
      </w:pPr>
      <w:bookmarkStart w:id="4" w:name="_Hlk92371869"/>
      <w:r w:rsidRPr="00CD338F">
        <w:rPr>
          <w:sz w:val="22"/>
          <w:szCs w:val="22"/>
        </w:rPr>
        <w:t xml:space="preserve">2.1. </w:t>
      </w:r>
      <w:proofErr w:type="spellStart"/>
      <w:r w:rsidRPr="00CD338F">
        <w:rPr>
          <w:sz w:val="22"/>
          <w:szCs w:val="22"/>
        </w:rPr>
        <w:t>Якість</w:t>
      </w:r>
      <w:proofErr w:type="spellEnd"/>
      <w:r w:rsidRPr="00CD338F">
        <w:rPr>
          <w:sz w:val="22"/>
          <w:szCs w:val="22"/>
        </w:rPr>
        <w:t xml:space="preserve"> товару, </w:t>
      </w:r>
      <w:proofErr w:type="spellStart"/>
      <w:r w:rsidRPr="00CD338F">
        <w:rPr>
          <w:sz w:val="22"/>
          <w:szCs w:val="22"/>
        </w:rPr>
        <w:t>що</w:t>
      </w:r>
      <w:proofErr w:type="spellEnd"/>
      <w:r w:rsidRPr="00CD338F">
        <w:rPr>
          <w:sz w:val="22"/>
          <w:szCs w:val="22"/>
        </w:rPr>
        <w:t xml:space="preserve"> </w:t>
      </w:r>
      <w:proofErr w:type="spellStart"/>
      <w:r w:rsidRPr="00CD338F">
        <w:rPr>
          <w:sz w:val="22"/>
          <w:szCs w:val="22"/>
        </w:rPr>
        <w:t>поставляється</w:t>
      </w:r>
      <w:proofErr w:type="spellEnd"/>
      <w:r w:rsidRPr="00CD338F">
        <w:rPr>
          <w:sz w:val="22"/>
          <w:szCs w:val="22"/>
        </w:rPr>
        <w:t xml:space="preserve"> повинна </w:t>
      </w:r>
      <w:proofErr w:type="spellStart"/>
      <w:r w:rsidRPr="00CD338F">
        <w:rPr>
          <w:sz w:val="22"/>
          <w:szCs w:val="22"/>
        </w:rPr>
        <w:t>відповідати</w:t>
      </w:r>
      <w:proofErr w:type="spellEnd"/>
      <w:r w:rsidRPr="00CD338F">
        <w:rPr>
          <w:sz w:val="22"/>
          <w:szCs w:val="22"/>
        </w:rPr>
        <w:t xml:space="preserve"> </w:t>
      </w:r>
      <w:proofErr w:type="spellStart"/>
      <w:r w:rsidRPr="00CD338F">
        <w:rPr>
          <w:sz w:val="22"/>
          <w:szCs w:val="22"/>
        </w:rPr>
        <w:t>державним</w:t>
      </w:r>
      <w:proofErr w:type="spellEnd"/>
      <w:r w:rsidRPr="00CD338F">
        <w:rPr>
          <w:sz w:val="22"/>
          <w:szCs w:val="22"/>
        </w:rPr>
        <w:t xml:space="preserve"> стандартам </w:t>
      </w:r>
      <w:proofErr w:type="spellStart"/>
      <w:r w:rsidRPr="00CD338F">
        <w:rPr>
          <w:sz w:val="22"/>
          <w:szCs w:val="22"/>
        </w:rPr>
        <w:t>України</w:t>
      </w:r>
      <w:proofErr w:type="spellEnd"/>
      <w:r w:rsidRPr="00CD338F">
        <w:rPr>
          <w:sz w:val="22"/>
          <w:szCs w:val="22"/>
        </w:rPr>
        <w:t xml:space="preserve">, а </w:t>
      </w:r>
      <w:proofErr w:type="spellStart"/>
      <w:r w:rsidRPr="00CD338F">
        <w:rPr>
          <w:sz w:val="22"/>
          <w:szCs w:val="22"/>
        </w:rPr>
        <w:t>саме</w:t>
      </w:r>
      <w:proofErr w:type="spellEnd"/>
      <w:r w:rsidRPr="00CD338F">
        <w:rPr>
          <w:sz w:val="22"/>
          <w:szCs w:val="22"/>
        </w:rPr>
        <w:t xml:space="preserve">: </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 </w:t>
      </w:r>
      <w:r w:rsidRPr="00CD338F">
        <w:rPr>
          <w:sz w:val="22"/>
          <w:szCs w:val="22"/>
        </w:rPr>
        <w:t>ДСТУ 7687:2015 «</w:t>
      </w:r>
      <w:proofErr w:type="spellStart"/>
      <w:r w:rsidRPr="00CD338F">
        <w:rPr>
          <w:sz w:val="22"/>
          <w:szCs w:val="22"/>
        </w:rPr>
        <w:t>Бензини</w:t>
      </w:r>
      <w:proofErr w:type="spellEnd"/>
      <w:r w:rsidRPr="00CD338F">
        <w:rPr>
          <w:sz w:val="22"/>
          <w:szCs w:val="22"/>
        </w:rPr>
        <w:t xml:space="preserve"> </w:t>
      </w:r>
      <w:proofErr w:type="spellStart"/>
      <w:r w:rsidRPr="00CD338F">
        <w:rPr>
          <w:sz w:val="22"/>
          <w:szCs w:val="22"/>
        </w:rPr>
        <w:t>автомобільні</w:t>
      </w:r>
      <w:proofErr w:type="spellEnd"/>
      <w:r w:rsidRPr="00CD338F">
        <w:rPr>
          <w:sz w:val="22"/>
          <w:szCs w:val="22"/>
        </w:rPr>
        <w:t xml:space="preserve"> </w:t>
      </w:r>
      <w:proofErr w:type="spellStart"/>
      <w:r w:rsidRPr="00CD338F">
        <w:rPr>
          <w:sz w:val="22"/>
          <w:szCs w:val="22"/>
        </w:rPr>
        <w:t>Євро</w:t>
      </w:r>
      <w:proofErr w:type="spellEnd"/>
      <w:r w:rsidRPr="00CD338F">
        <w:rPr>
          <w:sz w:val="22"/>
          <w:szCs w:val="22"/>
        </w:rPr>
        <w:t xml:space="preserve">. </w:t>
      </w:r>
      <w:proofErr w:type="spellStart"/>
      <w:r w:rsidRPr="00CD338F">
        <w:rPr>
          <w:sz w:val="22"/>
          <w:szCs w:val="22"/>
        </w:rPr>
        <w:t>Технічні</w:t>
      </w:r>
      <w:proofErr w:type="spellEnd"/>
      <w:r w:rsidRPr="00CD338F">
        <w:rPr>
          <w:sz w:val="22"/>
          <w:szCs w:val="22"/>
        </w:rPr>
        <w:t xml:space="preserve"> </w:t>
      </w:r>
      <w:proofErr w:type="spellStart"/>
      <w:r w:rsidRPr="00CD338F">
        <w:rPr>
          <w:sz w:val="22"/>
          <w:szCs w:val="22"/>
        </w:rPr>
        <w:t>умови</w:t>
      </w:r>
      <w:proofErr w:type="spellEnd"/>
      <w:r w:rsidRPr="00CD338F">
        <w:rPr>
          <w:sz w:val="22"/>
          <w:szCs w:val="22"/>
        </w:rPr>
        <w:t xml:space="preserve">» та </w:t>
      </w:r>
      <w:proofErr w:type="spellStart"/>
      <w:r w:rsidRPr="00CD338F">
        <w:rPr>
          <w:sz w:val="22"/>
          <w:szCs w:val="22"/>
        </w:rPr>
        <w:t>Технічному</w:t>
      </w:r>
      <w:proofErr w:type="spellEnd"/>
      <w:r w:rsidRPr="00CD338F">
        <w:rPr>
          <w:sz w:val="22"/>
          <w:szCs w:val="22"/>
        </w:rPr>
        <w:t xml:space="preserve"> регламенту </w:t>
      </w:r>
      <w:proofErr w:type="spellStart"/>
      <w:r w:rsidRPr="00CD338F">
        <w:rPr>
          <w:sz w:val="22"/>
          <w:szCs w:val="22"/>
        </w:rPr>
        <w:t>щодо</w:t>
      </w:r>
      <w:proofErr w:type="spellEnd"/>
      <w:r w:rsidRPr="00CD338F">
        <w:rPr>
          <w:sz w:val="22"/>
          <w:szCs w:val="22"/>
        </w:rPr>
        <w:t xml:space="preserve"> </w:t>
      </w:r>
      <w:proofErr w:type="spellStart"/>
      <w:r w:rsidRPr="00CD338F">
        <w:rPr>
          <w:sz w:val="22"/>
          <w:szCs w:val="22"/>
        </w:rPr>
        <w:t>вимог</w:t>
      </w:r>
      <w:proofErr w:type="spellEnd"/>
      <w:r w:rsidRPr="00CD338F">
        <w:rPr>
          <w:sz w:val="22"/>
          <w:szCs w:val="22"/>
        </w:rPr>
        <w:t xml:space="preserve"> до </w:t>
      </w:r>
      <w:proofErr w:type="spellStart"/>
      <w:r w:rsidRPr="00CD338F">
        <w:rPr>
          <w:sz w:val="22"/>
          <w:szCs w:val="22"/>
        </w:rPr>
        <w:t>автомобільних</w:t>
      </w:r>
      <w:proofErr w:type="spellEnd"/>
      <w:r w:rsidRPr="00CD338F">
        <w:rPr>
          <w:sz w:val="22"/>
          <w:szCs w:val="22"/>
        </w:rPr>
        <w:t xml:space="preserve"> </w:t>
      </w:r>
      <w:proofErr w:type="spellStart"/>
      <w:r w:rsidRPr="00CD338F">
        <w:rPr>
          <w:sz w:val="22"/>
          <w:szCs w:val="22"/>
        </w:rPr>
        <w:t>бензинів</w:t>
      </w:r>
      <w:proofErr w:type="spellEnd"/>
      <w:r w:rsidRPr="00CD338F">
        <w:rPr>
          <w:sz w:val="22"/>
          <w:szCs w:val="22"/>
        </w:rPr>
        <w:t xml:space="preserve">, дизельного, </w:t>
      </w:r>
      <w:proofErr w:type="spellStart"/>
      <w:r w:rsidRPr="00CD338F">
        <w:rPr>
          <w:sz w:val="22"/>
          <w:szCs w:val="22"/>
        </w:rPr>
        <w:t>суднових</w:t>
      </w:r>
      <w:proofErr w:type="spellEnd"/>
      <w:r w:rsidRPr="00CD338F">
        <w:rPr>
          <w:sz w:val="22"/>
          <w:szCs w:val="22"/>
        </w:rPr>
        <w:t xml:space="preserve"> та </w:t>
      </w:r>
      <w:proofErr w:type="spellStart"/>
      <w:r w:rsidRPr="00CD338F">
        <w:rPr>
          <w:sz w:val="22"/>
          <w:szCs w:val="22"/>
        </w:rPr>
        <w:t>котельних</w:t>
      </w:r>
      <w:proofErr w:type="spellEnd"/>
      <w:r w:rsidRPr="00CD338F">
        <w:rPr>
          <w:sz w:val="22"/>
          <w:szCs w:val="22"/>
        </w:rPr>
        <w:t xml:space="preserve"> палив, </w:t>
      </w:r>
      <w:proofErr w:type="spellStart"/>
      <w:r w:rsidRPr="00CD338F">
        <w:rPr>
          <w:sz w:val="22"/>
          <w:szCs w:val="22"/>
        </w:rPr>
        <w:t>затвердженому</w:t>
      </w:r>
      <w:proofErr w:type="spellEnd"/>
      <w:r w:rsidRPr="00CD338F">
        <w:rPr>
          <w:sz w:val="22"/>
          <w:szCs w:val="22"/>
        </w:rPr>
        <w:t xml:space="preserve"> </w:t>
      </w:r>
      <w:proofErr w:type="spellStart"/>
      <w:r w:rsidRPr="00CD338F">
        <w:rPr>
          <w:sz w:val="22"/>
          <w:szCs w:val="22"/>
        </w:rPr>
        <w:t>Постановою</w:t>
      </w:r>
      <w:proofErr w:type="spellEnd"/>
      <w:r w:rsidRPr="00CD338F">
        <w:rPr>
          <w:sz w:val="22"/>
          <w:szCs w:val="22"/>
        </w:rPr>
        <w:t xml:space="preserve"> </w:t>
      </w:r>
      <w:proofErr w:type="spellStart"/>
      <w:r w:rsidRPr="00CD338F">
        <w:rPr>
          <w:sz w:val="22"/>
          <w:szCs w:val="22"/>
        </w:rPr>
        <w:t>Кабінету</w:t>
      </w:r>
      <w:proofErr w:type="spellEnd"/>
      <w:r w:rsidRPr="00CD338F">
        <w:rPr>
          <w:sz w:val="22"/>
          <w:szCs w:val="22"/>
        </w:rPr>
        <w:t xml:space="preserve"> </w:t>
      </w:r>
      <w:proofErr w:type="spellStart"/>
      <w:r w:rsidRPr="00CD338F">
        <w:rPr>
          <w:sz w:val="22"/>
          <w:szCs w:val="22"/>
        </w:rPr>
        <w:t>Міністрів</w:t>
      </w:r>
      <w:proofErr w:type="spellEnd"/>
      <w:r w:rsidRPr="00CD338F">
        <w:rPr>
          <w:sz w:val="22"/>
          <w:szCs w:val="22"/>
        </w:rPr>
        <w:t xml:space="preserve"> </w:t>
      </w:r>
      <w:proofErr w:type="spellStart"/>
      <w:r w:rsidRPr="00CD338F">
        <w:rPr>
          <w:sz w:val="22"/>
          <w:szCs w:val="22"/>
        </w:rPr>
        <w:t>України</w:t>
      </w:r>
      <w:proofErr w:type="spellEnd"/>
      <w:r w:rsidRPr="00CD338F">
        <w:rPr>
          <w:sz w:val="22"/>
          <w:szCs w:val="22"/>
        </w:rPr>
        <w:t xml:space="preserve"> </w:t>
      </w:r>
      <w:proofErr w:type="spellStart"/>
      <w:r w:rsidRPr="00CD338F">
        <w:rPr>
          <w:sz w:val="22"/>
          <w:szCs w:val="22"/>
        </w:rPr>
        <w:t>від</w:t>
      </w:r>
      <w:proofErr w:type="spellEnd"/>
      <w:r w:rsidRPr="00CD338F">
        <w:rPr>
          <w:sz w:val="22"/>
          <w:szCs w:val="22"/>
        </w:rPr>
        <w:t xml:space="preserve"> 01.08.2013 року № 927</w:t>
      </w:r>
      <w:r w:rsidRPr="00CD338F">
        <w:rPr>
          <w:sz w:val="22"/>
          <w:szCs w:val="22"/>
          <w:lang w:val="uk-UA"/>
        </w:rPr>
        <w:t>;</w:t>
      </w:r>
    </w:p>
    <w:p w:rsidR="00CD338F" w:rsidRPr="00CD338F" w:rsidRDefault="00CD338F" w:rsidP="00CD338F">
      <w:pPr>
        <w:widowControl w:val="0"/>
        <w:autoSpaceDE w:val="0"/>
        <w:autoSpaceDN w:val="0"/>
        <w:adjustRightInd w:val="0"/>
        <w:jc w:val="both"/>
        <w:rPr>
          <w:sz w:val="22"/>
          <w:szCs w:val="22"/>
        </w:rPr>
      </w:pPr>
      <w:r w:rsidRPr="00CD338F">
        <w:rPr>
          <w:sz w:val="22"/>
          <w:szCs w:val="22"/>
        </w:rPr>
        <w:t xml:space="preserve">2.2. </w:t>
      </w:r>
      <w:proofErr w:type="spellStart"/>
      <w:r w:rsidRPr="00CD338F">
        <w:rPr>
          <w:sz w:val="22"/>
          <w:szCs w:val="22"/>
        </w:rPr>
        <w:t>Кількість</w:t>
      </w:r>
      <w:proofErr w:type="spellEnd"/>
      <w:r w:rsidRPr="00CD338F">
        <w:rPr>
          <w:sz w:val="22"/>
          <w:szCs w:val="22"/>
        </w:rPr>
        <w:t xml:space="preserve"> товару, яка </w:t>
      </w:r>
      <w:proofErr w:type="spellStart"/>
      <w:r w:rsidRPr="00CD338F">
        <w:rPr>
          <w:sz w:val="22"/>
          <w:szCs w:val="22"/>
        </w:rPr>
        <w:t>підлягає</w:t>
      </w:r>
      <w:proofErr w:type="spellEnd"/>
      <w:r w:rsidRPr="00CD338F">
        <w:rPr>
          <w:sz w:val="22"/>
          <w:szCs w:val="22"/>
        </w:rPr>
        <w:t xml:space="preserve"> </w:t>
      </w:r>
      <w:proofErr w:type="spellStart"/>
      <w:r w:rsidRPr="00CD338F">
        <w:rPr>
          <w:sz w:val="22"/>
          <w:szCs w:val="22"/>
        </w:rPr>
        <w:t>закупівлі</w:t>
      </w:r>
      <w:proofErr w:type="spellEnd"/>
      <w:r w:rsidRPr="00CD338F">
        <w:rPr>
          <w:sz w:val="22"/>
          <w:szCs w:val="22"/>
        </w:rPr>
        <w:t xml:space="preserve"> </w:t>
      </w:r>
      <w:proofErr w:type="spellStart"/>
      <w:r w:rsidRPr="00CD338F">
        <w:rPr>
          <w:sz w:val="22"/>
          <w:szCs w:val="22"/>
        </w:rPr>
        <w:t>вказана</w:t>
      </w:r>
      <w:proofErr w:type="spellEnd"/>
      <w:r w:rsidRPr="00CD338F">
        <w:rPr>
          <w:sz w:val="22"/>
          <w:szCs w:val="22"/>
        </w:rPr>
        <w:t xml:space="preserve"> у </w:t>
      </w:r>
      <w:proofErr w:type="spellStart"/>
      <w:r w:rsidRPr="00CD338F">
        <w:rPr>
          <w:sz w:val="22"/>
          <w:szCs w:val="22"/>
        </w:rPr>
        <w:t>Специфікації</w:t>
      </w:r>
      <w:proofErr w:type="spellEnd"/>
      <w:r w:rsidRPr="00CD338F">
        <w:rPr>
          <w:sz w:val="22"/>
          <w:szCs w:val="22"/>
        </w:rPr>
        <w:t xml:space="preserve"> (</w:t>
      </w:r>
      <w:proofErr w:type="spellStart"/>
      <w:r w:rsidRPr="00CD338F">
        <w:rPr>
          <w:sz w:val="22"/>
          <w:szCs w:val="22"/>
        </w:rPr>
        <w:t>Додаток</w:t>
      </w:r>
      <w:proofErr w:type="spellEnd"/>
      <w:r w:rsidRPr="00CD338F">
        <w:rPr>
          <w:sz w:val="22"/>
          <w:szCs w:val="22"/>
        </w:rPr>
        <w:t xml:space="preserve"> №</w:t>
      </w:r>
      <w:proofErr w:type="gramStart"/>
      <w:r w:rsidRPr="00CD338F">
        <w:rPr>
          <w:sz w:val="22"/>
          <w:szCs w:val="22"/>
        </w:rPr>
        <w:t>1  до</w:t>
      </w:r>
      <w:proofErr w:type="gramEnd"/>
      <w:r w:rsidRPr="00CD338F">
        <w:rPr>
          <w:sz w:val="22"/>
          <w:szCs w:val="22"/>
        </w:rPr>
        <w:t xml:space="preserve"> </w:t>
      </w:r>
      <w:proofErr w:type="spellStart"/>
      <w:r w:rsidRPr="00CD338F">
        <w:rPr>
          <w:sz w:val="22"/>
          <w:szCs w:val="22"/>
        </w:rPr>
        <w:t>даного</w:t>
      </w:r>
      <w:proofErr w:type="spellEnd"/>
      <w:r w:rsidRPr="00CD338F">
        <w:rPr>
          <w:sz w:val="22"/>
          <w:szCs w:val="22"/>
        </w:rPr>
        <w:t xml:space="preserve"> Договору).</w:t>
      </w:r>
    </w:p>
    <w:p w:rsidR="00CD338F" w:rsidRPr="00CD338F" w:rsidRDefault="00CD338F" w:rsidP="00CD338F">
      <w:pPr>
        <w:widowControl w:val="0"/>
        <w:autoSpaceDE w:val="0"/>
        <w:autoSpaceDN w:val="0"/>
        <w:adjustRightInd w:val="0"/>
        <w:jc w:val="both"/>
        <w:rPr>
          <w:sz w:val="22"/>
          <w:szCs w:val="22"/>
        </w:rPr>
      </w:pPr>
      <w:r w:rsidRPr="00CD338F">
        <w:rPr>
          <w:sz w:val="22"/>
          <w:szCs w:val="22"/>
        </w:rPr>
        <w:t xml:space="preserve">2.3. </w:t>
      </w:r>
      <w:proofErr w:type="spellStart"/>
      <w:r w:rsidRPr="00CD338F">
        <w:rPr>
          <w:sz w:val="22"/>
          <w:szCs w:val="22"/>
        </w:rPr>
        <w:t>Обсяги</w:t>
      </w:r>
      <w:proofErr w:type="spellEnd"/>
      <w:r w:rsidRPr="00CD338F">
        <w:rPr>
          <w:sz w:val="22"/>
          <w:szCs w:val="22"/>
        </w:rPr>
        <w:t xml:space="preserve"> </w:t>
      </w:r>
      <w:proofErr w:type="spellStart"/>
      <w:r w:rsidRPr="00CD338F">
        <w:rPr>
          <w:sz w:val="22"/>
          <w:szCs w:val="22"/>
        </w:rPr>
        <w:t>закупівлі</w:t>
      </w:r>
      <w:proofErr w:type="spellEnd"/>
      <w:r w:rsidRPr="00CD338F">
        <w:rPr>
          <w:sz w:val="22"/>
          <w:szCs w:val="22"/>
        </w:rPr>
        <w:t xml:space="preserve"> товару </w:t>
      </w:r>
      <w:proofErr w:type="spellStart"/>
      <w:r w:rsidRPr="00CD338F">
        <w:rPr>
          <w:sz w:val="22"/>
          <w:szCs w:val="22"/>
        </w:rPr>
        <w:t>можуть</w:t>
      </w:r>
      <w:proofErr w:type="spellEnd"/>
      <w:r w:rsidRPr="00CD338F">
        <w:rPr>
          <w:sz w:val="22"/>
          <w:szCs w:val="22"/>
        </w:rPr>
        <w:t xml:space="preserve"> бути </w:t>
      </w:r>
      <w:proofErr w:type="spellStart"/>
      <w:r w:rsidRPr="00CD338F">
        <w:rPr>
          <w:sz w:val="22"/>
          <w:szCs w:val="22"/>
        </w:rPr>
        <w:t>зменшені</w:t>
      </w:r>
      <w:proofErr w:type="spellEnd"/>
      <w:r w:rsidRPr="00CD338F">
        <w:rPr>
          <w:sz w:val="22"/>
          <w:szCs w:val="22"/>
        </w:rPr>
        <w:t xml:space="preserve"> </w:t>
      </w:r>
      <w:proofErr w:type="spellStart"/>
      <w:r w:rsidRPr="00CD338F">
        <w:rPr>
          <w:sz w:val="22"/>
          <w:szCs w:val="22"/>
        </w:rPr>
        <w:t>залежно</w:t>
      </w:r>
      <w:proofErr w:type="spellEnd"/>
      <w:r w:rsidRPr="00CD338F">
        <w:rPr>
          <w:sz w:val="22"/>
          <w:szCs w:val="22"/>
        </w:rPr>
        <w:t xml:space="preserve"> </w:t>
      </w:r>
      <w:proofErr w:type="spellStart"/>
      <w:r w:rsidRPr="00CD338F">
        <w:rPr>
          <w:sz w:val="22"/>
          <w:szCs w:val="22"/>
        </w:rPr>
        <w:t>від</w:t>
      </w:r>
      <w:proofErr w:type="spellEnd"/>
      <w:r w:rsidRPr="00CD338F">
        <w:rPr>
          <w:sz w:val="22"/>
          <w:szCs w:val="22"/>
        </w:rPr>
        <w:t xml:space="preserve"> потреби</w:t>
      </w:r>
      <w:r w:rsidRPr="00CD338F">
        <w:rPr>
          <w:sz w:val="22"/>
          <w:szCs w:val="22"/>
          <w:lang w:val="uk-UA"/>
        </w:rPr>
        <w:t xml:space="preserve"> Замовника</w:t>
      </w:r>
      <w:r w:rsidRPr="00CD338F">
        <w:rPr>
          <w:sz w:val="22"/>
          <w:szCs w:val="22"/>
        </w:rPr>
        <w:t xml:space="preserve">.У такому </w:t>
      </w:r>
      <w:proofErr w:type="spellStart"/>
      <w:r w:rsidRPr="00CD338F">
        <w:rPr>
          <w:sz w:val="22"/>
          <w:szCs w:val="22"/>
        </w:rPr>
        <w:t>разі</w:t>
      </w:r>
      <w:proofErr w:type="spellEnd"/>
      <w:r w:rsidRPr="00CD338F">
        <w:rPr>
          <w:sz w:val="22"/>
          <w:szCs w:val="22"/>
        </w:rPr>
        <w:t xml:space="preserve"> </w:t>
      </w:r>
      <w:proofErr w:type="spellStart"/>
      <w:r w:rsidRPr="00CD338F">
        <w:rPr>
          <w:sz w:val="22"/>
          <w:szCs w:val="22"/>
        </w:rPr>
        <w:t>Сторони</w:t>
      </w:r>
      <w:proofErr w:type="spellEnd"/>
      <w:r w:rsidRPr="00CD338F">
        <w:rPr>
          <w:sz w:val="22"/>
          <w:szCs w:val="22"/>
        </w:rPr>
        <w:t xml:space="preserve"> </w:t>
      </w:r>
      <w:proofErr w:type="spellStart"/>
      <w:r w:rsidRPr="00CD338F">
        <w:rPr>
          <w:sz w:val="22"/>
          <w:szCs w:val="22"/>
        </w:rPr>
        <w:t>вносять</w:t>
      </w:r>
      <w:proofErr w:type="spellEnd"/>
      <w:r w:rsidRPr="00CD338F">
        <w:rPr>
          <w:sz w:val="22"/>
          <w:szCs w:val="22"/>
        </w:rPr>
        <w:t xml:space="preserve"> </w:t>
      </w:r>
      <w:proofErr w:type="spellStart"/>
      <w:r w:rsidRPr="00CD338F">
        <w:rPr>
          <w:sz w:val="22"/>
          <w:szCs w:val="22"/>
        </w:rPr>
        <w:t>відповідні</w:t>
      </w:r>
      <w:proofErr w:type="spellEnd"/>
      <w:r w:rsidRPr="00CD338F">
        <w:rPr>
          <w:sz w:val="22"/>
          <w:szCs w:val="22"/>
        </w:rPr>
        <w:t xml:space="preserve"> </w:t>
      </w:r>
      <w:proofErr w:type="spellStart"/>
      <w:r w:rsidRPr="00CD338F">
        <w:rPr>
          <w:sz w:val="22"/>
          <w:szCs w:val="22"/>
        </w:rPr>
        <w:t>зміни</w:t>
      </w:r>
      <w:proofErr w:type="spellEnd"/>
      <w:r w:rsidRPr="00CD338F">
        <w:rPr>
          <w:sz w:val="22"/>
          <w:szCs w:val="22"/>
        </w:rPr>
        <w:t xml:space="preserve"> до </w:t>
      </w:r>
      <w:proofErr w:type="spellStart"/>
      <w:r w:rsidRPr="00CD338F">
        <w:rPr>
          <w:sz w:val="22"/>
          <w:szCs w:val="22"/>
        </w:rPr>
        <w:t>цього</w:t>
      </w:r>
      <w:proofErr w:type="spellEnd"/>
      <w:r w:rsidRPr="00CD338F">
        <w:rPr>
          <w:sz w:val="22"/>
          <w:szCs w:val="22"/>
        </w:rPr>
        <w:t xml:space="preserve"> Договору шляхом </w:t>
      </w:r>
      <w:proofErr w:type="spellStart"/>
      <w:r w:rsidRPr="00CD338F">
        <w:rPr>
          <w:sz w:val="22"/>
          <w:szCs w:val="22"/>
        </w:rPr>
        <w:t>підписання</w:t>
      </w:r>
      <w:proofErr w:type="spellEnd"/>
      <w:r w:rsidRPr="00CD338F">
        <w:rPr>
          <w:sz w:val="22"/>
          <w:szCs w:val="22"/>
        </w:rPr>
        <w:t xml:space="preserve"> </w:t>
      </w:r>
      <w:proofErr w:type="spellStart"/>
      <w:r w:rsidRPr="00CD338F">
        <w:rPr>
          <w:sz w:val="22"/>
          <w:szCs w:val="22"/>
        </w:rPr>
        <w:t>додаткової</w:t>
      </w:r>
      <w:proofErr w:type="spellEnd"/>
      <w:r w:rsidRPr="00CD338F">
        <w:rPr>
          <w:sz w:val="22"/>
          <w:szCs w:val="22"/>
        </w:rPr>
        <w:t xml:space="preserve"> угоди.</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2.4. Строк дії довірчого документу (талонів): </w:t>
      </w:r>
      <w:r w:rsidRPr="00CD338F">
        <w:rPr>
          <w:rStyle w:val="a7"/>
          <w:sz w:val="22"/>
          <w:szCs w:val="22"/>
        </w:rPr>
        <w:t xml:space="preserve">з </w:t>
      </w:r>
      <w:proofErr w:type="spellStart"/>
      <w:r w:rsidRPr="00CD338F">
        <w:rPr>
          <w:rStyle w:val="a7"/>
          <w:sz w:val="22"/>
          <w:szCs w:val="22"/>
        </w:rPr>
        <w:t>дати</w:t>
      </w:r>
      <w:proofErr w:type="spellEnd"/>
      <w:r w:rsidRPr="00CD338F">
        <w:rPr>
          <w:rStyle w:val="a7"/>
          <w:sz w:val="22"/>
          <w:szCs w:val="22"/>
        </w:rPr>
        <w:t xml:space="preserve"> </w:t>
      </w:r>
      <w:proofErr w:type="spellStart"/>
      <w:r w:rsidRPr="00CD338F">
        <w:rPr>
          <w:rStyle w:val="a7"/>
          <w:sz w:val="22"/>
          <w:szCs w:val="22"/>
        </w:rPr>
        <w:t>підписання</w:t>
      </w:r>
      <w:proofErr w:type="spellEnd"/>
      <w:r w:rsidRPr="00CD338F">
        <w:rPr>
          <w:rStyle w:val="a7"/>
          <w:sz w:val="22"/>
          <w:szCs w:val="22"/>
        </w:rPr>
        <w:t xml:space="preserve"> договору до </w:t>
      </w:r>
      <w:proofErr w:type="spellStart"/>
      <w:r w:rsidRPr="00CD338F">
        <w:rPr>
          <w:rStyle w:val="a7"/>
          <w:sz w:val="22"/>
          <w:szCs w:val="22"/>
        </w:rPr>
        <w:t>їх</w:t>
      </w:r>
      <w:proofErr w:type="spellEnd"/>
      <w:r w:rsidRPr="00CD338F">
        <w:rPr>
          <w:rStyle w:val="a7"/>
          <w:sz w:val="22"/>
          <w:szCs w:val="22"/>
        </w:rPr>
        <w:t xml:space="preserve"> </w:t>
      </w:r>
      <w:proofErr w:type="spellStart"/>
      <w:r w:rsidRPr="00CD338F">
        <w:rPr>
          <w:rStyle w:val="a7"/>
          <w:sz w:val="22"/>
          <w:szCs w:val="22"/>
        </w:rPr>
        <w:t>повного</w:t>
      </w:r>
      <w:proofErr w:type="spellEnd"/>
      <w:r w:rsidRPr="00CD338F">
        <w:rPr>
          <w:rStyle w:val="a7"/>
          <w:sz w:val="22"/>
          <w:szCs w:val="22"/>
        </w:rPr>
        <w:t xml:space="preserve"> </w:t>
      </w:r>
      <w:proofErr w:type="spellStart"/>
      <w:r w:rsidRPr="00CD338F">
        <w:rPr>
          <w:rStyle w:val="a7"/>
          <w:sz w:val="22"/>
          <w:szCs w:val="22"/>
        </w:rPr>
        <w:t>використання</w:t>
      </w:r>
      <w:proofErr w:type="spellEnd"/>
      <w:r w:rsidRPr="00CD338F">
        <w:rPr>
          <w:rStyle w:val="a7"/>
          <w:sz w:val="22"/>
          <w:szCs w:val="22"/>
        </w:rPr>
        <w:t xml:space="preserve"> </w:t>
      </w:r>
      <w:proofErr w:type="spellStart"/>
      <w:r w:rsidRPr="00CD338F">
        <w:rPr>
          <w:rStyle w:val="a7"/>
          <w:sz w:val="22"/>
          <w:szCs w:val="22"/>
        </w:rPr>
        <w:t>Замовником</w:t>
      </w:r>
      <w:proofErr w:type="spellEnd"/>
      <w:r w:rsidRPr="00CD338F">
        <w:rPr>
          <w:rStyle w:val="a7"/>
          <w:sz w:val="22"/>
          <w:szCs w:val="22"/>
        </w:rPr>
        <w:t xml:space="preserve">, але не </w:t>
      </w:r>
      <w:proofErr w:type="spellStart"/>
      <w:r w:rsidRPr="00CD338F">
        <w:rPr>
          <w:rStyle w:val="a7"/>
          <w:sz w:val="22"/>
          <w:szCs w:val="22"/>
        </w:rPr>
        <w:t>менше</w:t>
      </w:r>
      <w:proofErr w:type="spellEnd"/>
      <w:r w:rsidRPr="00CD338F">
        <w:rPr>
          <w:rStyle w:val="a7"/>
          <w:sz w:val="22"/>
          <w:szCs w:val="22"/>
        </w:rPr>
        <w:t xml:space="preserve"> </w:t>
      </w:r>
      <w:r w:rsidR="009B79BA">
        <w:rPr>
          <w:rStyle w:val="a7"/>
          <w:sz w:val="22"/>
          <w:szCs w:val="22"/>
          <w:lang w:val="uk-UA"/>
        </w:rPr>
        <w:t>1 року.</w:t>
      </w:r>
    </w:p>
    <w:bookmarkEnd w:id="4"/>
    <w:p w:rsidR="00CD338F" w:rsidRPr="00CD338F" w:rsidRDefault="00CD338F" w:rsidP="00CD338F">
      <w:pPr>
        <w:pStyle w:val="a5"/>
        <w:numPr>
          <w:ilvl w:val="0"/>
          <w:numId w:val="1"/>
        </w:numPr>
        <w:suppressAutoHyphens w:val="0"/>
        <w:autoSpaceDN w:val="0"/>
        <w:adjustRightInd w:val="0"/>
        <w:jc w:val="center"/>
        <w:rPr>
          <w:b/>
          <w:color w:val="000000"/>
          <w:spacing w:val="-6"/>
          <w:sz w:val="22"/>
          <w:szCs w:val="22"/>
        </w:rPr>
      </w:pPr>
      <w:proofErr w:type="spellStart"/>
      <w:r w:rsidRPr="00CD338F">
        <w:rPr>
          <w:b/>
          <w:color w:val="000000"/>
          <w:spacing w:val="-6"/>
          <w:sz w:val="22"/>
          <w:szCs w:val="22"/>
        </w:rPr>
        <w:t>Умови</w:t>
      </w:r>
      <w:proofErr w:type="spellEnd"/>
      <w:r w:rsidRPr="00CD338F">
        <w:rPr>
          <w:b/>
          <w:color w:val="000000"/>
          <w:spacing w:val="-6"/>
          <w:sz w:val="22"/>
          <w:szCs w:val="22"/>
        </w:rPr>
        <w:t xml:space="preserve"> поставки та порядок </w:t>
      </w:r>
      <w:proofErr w:type="spellStart"/>
      <w:r w:rsidRPr="00CD338F">
        <w:rPr>
          <w:b/>
          <w:color w:val="000000"/>
          <w:spacing w:val="-6"/>
          <w:sz w:val="22"/>
          <w:szCs w:val="22"/>
        </w:rPr>
        <w:t>прийому-передачі</w:t>
      </w:r>
      <w:proofErr w:type="spellEnd"/>
      <w:r w:rsidRPr="00CD338F">
        <w:rPr>
          <w:b/>
          <w:color w:val="000000"/>
          <w:spacing w:val="-6"/>
          <w:sz w:val="22"/>
          <w:szCs w:val="22"/>
        </w:rPr>
        <w:t xml:space="preserve"> товару</w:t>
      </w:r>
    </w:p>
    <w:p w:rsidR="00CD338F" w:rsidRPr="00CD338F" w:rsidRDefault="00CD338F" w:rsidP="00CD338F">
      <w:pPr>
        <w:pStyle w:val="a5"/>
        <w:ind w:left="0"/>
        <w:jc w:val="both"/>
        <w:rPr>
          <w:sz w:val="22"/>
          <w:szCs w:val="22"/>
        </w:rPr>
      </w:pPr>
      <w:r w:rsidRPr="00CD338F">
        <w:rPr>
          <w:sz w:val="22"/>
          <w:szCs w:val="22"/>
        </w:rPr>
        <w:t xml:space="preserve">3.1. </w:t>
      </w:r>
      <w:proofErr w:type="spellStart"/>
      <w:r w:rsidRPr="00CD338F">
        <w:rPr>
          <w:rFonts w:eastAsia="Arial"/>
          <w:sz w:val="22"/>
          <w:szCs w:val="22"/>
        </w:rPr>
        <w:t>Довірчий</w:t>
      </w:r>
      <w:proofErr w:type="spellEnd"/>
      <w:r w:rsidRPr="00CD338F">
        <w:rPr>
          <w:rFonts w:eastAsia="Arial"/>
          <w:sz w:val="22"/>
          <w:szCs w:val="22"/>
        </w:rPr>
        <w:t xml:space="preserve"> документ (</w:t>
      </w:r>
      <w:proofErr w:type="spellStart"/>
      <w:r w:rsidRPr="00CD338F">
        <w:rPr>
          <w:sz w:val="22"/>
          <w:szCs w:val="22"/>
        </w:rPr>
        <w:t>талони</w:t>
      </w:r>
      <w:proofErr w:type="spellEnd"/>
      <w:r w:rsidRPr="00CD338F">
        <w:rPr>
          <w:sz w:val="22"/>
          <w:szCs w:val="22"/>
        </w:rPr>
        <w:t>) на Товар</w:t>
      </w:r>
      <w:r w:rsidRPr="00CD338F">
        <w:rPr>
          <w:rStyle w:val="apple-converted-space"/>
          <w:sz w:val="22"/>
          <w:szCs w:val="22"/>
        </w:rPr>
        <w:t> </w:t>
      </w:r>
      <w:proofErr w:type="spellStart"/>
      <w:r w:rsidRPr="00CD338F">
        <w:rPr>
          <w:sz w:val="22"/>
          <w:szCs w:val="22"/>
        </w:rPr>
        <w:t>поставляються</w:t>
      </w:r>
      <w:proofErr w:type="spellEnd"/>
      <w:r w:rsidRPr="00CD338F">
        <w:rPr>
          <w:sz w:val="22"/>
          <w:szCs w:val="22"/>
        </w:rPr>
        <w:t xml:space="preserve"> в </w:t>
      </w:r>
      <w:proofErr w:type="spellStart"/>
      <w:r w:rsidRPr="00CD338F">
        <w:rPr>
          <w:sz w:val="22"/>
          <w:szCs w:val="22"/>
        </w:rPr>
        <w:t>обсягах</w:t>
      </w:r>
      <w:proofErr w:type="spellEnd"/>
      <w:r w:rsidRPr="00CD338F">
        <w:rPr>
          <w:sz w:val="22"/>
          <w:szCs w:val="22"/>
        </w:rPr>
        <w:t xml:space="preserve"> </w:t>
      </w:r>
      <w:proofErr w:type="spellStart"/>
      <w:proofErr w:type="gramStart"/>
      <w:r w:rsidRPr="00CD338F">
        <w:rPr>
          <w:sz w:val="22"/>
          <w:szCs w:val="22"/>
        </w:rPr>
        <w:t>визначених</w:t>
      </w:r>
      <w:proofErr w:type="spellEnd"/>
      <w:r w:rsidRPr="00CD338F">
        <w:rPr>
          <w:rStyle w:val="apple-converted-space"/>
          <w:sz w:val="22"/>
          <w:szCs w:val="22"/>
        </w:rPr>
        <w:t xml:space="preserve">  </w:t>
      </w:r>
      <w:r w:rsidRPr="00CD338F">
        <w:rPr>
          <w:sz w:val="22"/>
          <w:szCs w:val="22"/>
          <w:lang w:val="uk-UA"/>
        </w:rPr>
        <w:t>Замовником</w:t>
      </w:r>
      <w:proofErr w:type="gramEnd"/>
      <w:r w:rsidRPr="00CD338F">
        <w:rPr>
          <w:rStyle w:val="apple-converted-space"/>
          <w:sz w:val="22"/>
          <w:szCs w:val="22"/>
        </w:rPr>
        <w:t> </w:t>
      </w:r>
      <w:r w:rsidRPr="00CD338F">
        <w:rPr>
          <w:sz w:val="22"/>
          <w:szCs w:val="22"/>
        </w:rPr>
        <w:t xml:space="preserve">у </w:t>
      </w:r>
      <w:proofErr w:type="spellStart"/>
      <w:r w:rsidRPr="00CD338F">
        <w:rPr>
          <w:sz w:val="22"/>
          <w:szCs w:val="22"/>
        </w:rPr>
        <w:t>письмових</w:t>
      </w:r>
      <w:proofErr w:type="spellEnd"/>
      <w:r w:rsidRPr="00CD338F">
        <w:rPr>
          <w:sz w:val="22"/>
          <w:szCs w:val="22"/>
        </w:rPr>
        <w:t xml:space="preserve"> заявках, </w:t>
      </w:r>
      <w:proofErr w:type="spellStart"/>
      <w:r w:rsidRPr="00CD338F">
        <w:rPr>
          <w:sz w:val="22"/>
          <w:szCs w:val="22"/>
        </w:rPr>
        <w:t>що</w:t>
      </w:r>
      <w:proofErr w:type="spellEnd"/>
      <w:r w:rsidRPr="00CD338F">
        <w:rPr>
          <w:sz w:val="22"/>
          <w:szCs w:val="22"/>
        </w:rPr>
        <w:t xml:space="preserve"> </w:t>
      </w:r>
      <w:proofErr w:type="spellStart"/>
      <w:r w:rsidRPr="00CD338F">
        <w:rPr>
          <w:sz w:val="22"/>
          <w:szCs w:val="22"/>
        </w:rPr>
        <w:t>надаються</w:t>
      </w:r>
      <w:proofErr w:type="spellEnd"/>
      <w:r w:rsidRPr="00CD338F">
        <w:rPr>
          <w:rStyle w:val="apple-converted-space"/>
          <w:sz w:val="22"/>
          <w:szCs w:val="22"/>
        </w:rPr>
        <w:t> </w:t>
      </w:r>
      <w:proofErr w:type="spellStart"/>
      <w:r w:rsidRPr="00CD338F">
        <w:rPr>
          <w:sz w:val="22"/>
          <w:szCs w:val="22"/>
        </w:rPr>
        <w:t>Постачальнику</w:t>
      </w:r>
      <w:proofErr w:type="spellEnd"/>
      <w:r w:rsidRPr="00CD338F">
        <w:rPr>
          <w:sz w:val="22"/>
          <w:szCs w:val="22"/>
        </w:rPr>
        <w:t xml:space="preserve"> в </w:t>
      </w:r>
      <w:proofErr w:type="spellStart"/>
      <w:r w:rsidRPr="00CD338F">
        <w:rPr>
          <w:sz w:val="22"/>
          <w:szCs w:val="22"/>
        </w:rPr>
        <w:t>залежності</w:t>
      </w:r>
      <w:proofErr w:type="spellEnd"/>
      <w:r w:rsidRPr="00CD338F">
        <w:rPr>
          <w:sz w:val="22"/>
          <w:szCs w:val="22"/>
        </w:rPr>
        <w:t xml:space="preserve"> </w:t>
      </w:r>
      <w:proofErr w:type="spellStart"/>
      <w:r w:rsidRPr="00CD338F">
        <w:rPr>
          <w:sz w:val="22"/>
          <w:szCs w:val="22"/>
        </w:rPr>
        <w:t>від</w:t>
      </w:r>
      <w:proofErr w:type="spellEnd"/>
      <w:r w:rsidRPr="00CD338F">
        <w:rPr>
          <w:sz w:val="22"/>
          <w:szCs w:val="22"/>
        </w:rPr>
        <w:t xml:space="preserve"> потреб</w:t>
      </w:r>
      <w:r w:rsidRPr="00CD338F">
        <w:rPr>
          <w:rStyle w:val="apple-converted-space"/>
          <w:sz w:val="22"/>
          <w:szCs w:val="22"/>
        </w:rPr>
        <w:t xml:space="preserve">  </w:t>
      </w:r>
      <w:r w:rsidRPr="00CD338F">
        <w:rPr>
          <w:sz w:val="22"/>
          <w:szCs w:val="22"/>
          <w:lang w:val="uk-UA"/>
        </w:rPr>
        <w:t>Замовника</w:t>
      </w:r>
      <w:r w:rsidRPr="00CD338F">
        <w:rPr>
          <w:sz w:val="22"/>
          <w:szCs w:val="22"/>
        </w:rPr>
        <w:t>.</w:t>
      </w:r>
    </w:p>
    <w:p w:rsidR="00CD338F" w:rsidRPr="00CD338F" w:rsidRDefault="00CD338F" w:rsidP="00CD338F">
      <w:pPr>
        <w:pStyle w:val="a5"/>
        <w:ind w:left="0"/>
        <w:jc w:val="both"/>
        <w:rPr>
          <w:sz w:val="22"/>
          <w:szCs w:val="22"/>
          <w:lang w:val="uk-UA"/>
        </w:rPr>
      </w:pPr>
      <w:r w:rsidRPr="00CD338F">
        <w:rPr>
          <w:sz w:val="22"/>
          <w:szCs w:val="22"/>
        </w:rPr>
        <w:t>3.2. </w:t>
      </w:r>
      <w:proofErr w:type="spellStart"/>
      <w:r w:rsidRPr="00CD338F">
        <w:rPr>
          <w:sz w:val="22"/>
          <w:szCs w:val="22"/>
        </w:rPr>
        <w:t>Постачальник</w:t>
      </w:r>
      <w:proofErr w:type="spellEnd"/>
      <w:r w:rsidRPr="00CD338F">
        <w:rPr>
          <w:rStyle w:val="apple-converted-space"/>
          <w:sz w:val="22"/>
          <w:szCs w:val="22"/>
        </w:rPr>
        <w:t> </w:t>
      </w:r>
      <w:proofErr w:type="spellStart"/>
      <w:r w:rsidRPr="00CD338F">
        <w:rPr>
          <w:sz w:val="22"/>
          <w:szCs w:val="22"/>
        </w:rPr>
        <w:t>зобов’язаний</w:t>
      </w:r>
      <w:proofErr w:type="spellEnd"/>
      <w:r w:rsidRPr="00CD338F">
        <w:rPr>
          <w:sz w:val="22"/>
          <w:szCs w:val="22"/>
        </w:rPr>
        <w:t xml:space="preserve"> </w:t>
      </w:r>
      <w:proofErr w:type="gramStart"/>
      <w:r w:rsidRPr="00CD338F">
        <w:rPr>
          <w:sz w:val="22"/>
          <w:szCs w:val="22"/>
        </w:rPr>
        <w:t>в строк</w:t>
      </w:r>
      <w:proofErr w:type="gramEnd"/>
      <w:r w:rsidRPr="00CD338F">
        <w:rPr>
          <w:sz w:val="22"/>
          <w:szCs w:val="22"/>
        </w:rPr>
        <w:t xml:space="preserve"> до 3 (</w:t>
      </w:r>
      <w:proofErr w:type="spellStart"/>
      <w:r w:rsidRPr="00CD338F">
        <w:rPr>
          <w:sz w:val="22"/>
          <w:szCs w:val="22"/>
        </w:rPr>
        <w:t>трьох</w:t>
      </w:r>
      <w:proofErr w:type="spellEnd"/>
      <w:r w:rsidRPr="00CD338F">
        <w:rPr>
          <w:sz w:val="22"/>
          <w:szCs w:val="22"/>
        </w:rPr>
        <w:t xml:space="preserve">) </w:t>
      </w:r>
      <w:proofErr w:type="spellStart"/>
      <w:r w:rsidRPr="00CD338F">
        <w:rPr>
          <w:sz w:val="22"/>
          <w:szCs w:val="22"/>
        </w:rPr>
        <w:t>робочих</w:t>
      </w:r>
      <w:proofErr w:type="spellEnd"/>
      <w:r w:rsidRPr="00CD338F">
        <w:rPr>
          <w:sz w:val="22"/>
          <w:szCs w:val="22"/>
        </w:rPr>
        <w:t xml:space="preserve"> </w:t>
      </w:r>
      <w:proofErr w:type="spellStart"/>
      <w:r w:rsidRPr="00CD338F">
        <w:rPr>
          <w:sz w:val="22"/>
          <w:szCs w:val="22"/>
        </w:rPr>
        <w:t>днів</w:t>
      </w:r>
      <w:proofErr w:type="spellEnd"/>
      <w:r w:rsidRPr="00CD338F">
        <w:rPr>
          <w:sz w:val="22"/>
          <w:szCs w:val="22"/>
        </w:rPr>
        <w:t xml:space="preserve"> з дня </w:t>
      </w:r>
      <w:proofErr w:type="spellStart"/>
      <w:r w:rsidRPr="00CD338F">
        <w:rPr>
          <w:sz w:val="22"/>
          <w:szCs w:val="22"/>
        </w:rPr>
        <w:t>отримання</w:t>
      </w:r>
      <w:proofErr w:type="spellEnd"/>
      <w:r w:rsidRPr="00CD338F">
        <w:rPr>
          <w:sz w:val="22"/>
          <w:szCs w:val="22"/>
        </w:rPr>
        <w:t xml:space="preserve"> заявки </w:t>
      </w:r>
      <w:proofErr w:type="spellStart"/>
      <w:r w:rsidRPr="00CD338F">
        <w:rPr>
          <w:sz w:val="22"/>
          <w:szCs w:val="22"/>
        </w:rPr>
        <w:t>від</w:t>
      </w:r>
      <w:proofErr w:type="spellEnd"/>
      <w:r w:rsidRPr="00CD338F">
        <w:rPr>
          <w:sz w:val="22"/>
          <w:szCs w:val="22"/>
        </w:rPr>
        <w:t xml:space="preserve"> </w:t>
      </w:r>
      <w:r w:rsidRPr="00CD338F">
        <w:rPr>
          <w:sz w:val="22"/>
          <w:szCs w:val="22"/>
          <w:lang w:val="uk-UA"/>
        </w:rPr>
        <w:t>Замовника</w:t>
      </w:r>
      <w:r w:rsidRPr="00CD338F">
        <w:rPr>
          <w:sz w:val="22"/>
          <w:szCs w:val="22"/>
        </w:rPr>
        <w:t xml:space="preserve"> </w:t>
      </w:r>
      <w:proofErr w:type="spellStart"/>
      <w:r w:rsidRPr="00CD338F">
        <w:rPr>
          <w:sz w:val="22"/>
          <w:szCs w:val="22"/>
        </w:rPr>
        <w:t>передати</w:t>
      </w:r>
      <w:proofErr w:type="spellEnd"/>
      <w:r w:rsidRPr="00CD338F">
        <w:rPr>
          <w:sz w:val="22"/>
          <w:szCs w:val="22"/>
        </w:rPr>
        <w:t xml:space="preserve"> </w:t>
      </w:r>
      <w:r w:rsidRPr="00CD338F">
        <w:rPr>
          <w:sz w:val="22"/>
          <w:szCs w:val="22"/>
          <w:lang w:val="uk-UA"/>
        </w:rPr>
        <w:t>Замовнику</w:t>
      </w:r>
      <w:r w:rsidRPr="00CD338F">
        <w:rPr>
          <w:sz w:val="22"/>
          <w:szCs w:val="22"/>
        </w:rPr>
        <w:t xml:space="preserve"> </w:t>
      </w:r>
      <w:proofErr w:type="spellStart"/>
      <w:r w:rsidRPr="00CD338F">
        <w:rPr>
          <w:rFonts w:eastAsia="Arial"/>
          <w:sz w:val="22"/>
          <w:szCs w:val="22"/>
        </w:rPr>
        <w:t>довірчого</w:t>
      </w:r>
      <w:proofErr w:type="spellEnd"/>
      <w:r w:rsidRPr="00CD338F">
        <w:rPr>
          <w:rFonts w:eastAsia="Arial"/>
          <w:sz w:val="22"/>
          <w:szCs w:val="22"/>
        </w:rPr>
        <w:t xml:space="preserve"> документу (</w:t>
      </w:r>
      <w:proofErr w:type="spellStart"/>
      <w:r w:rsidRPr="00CD338F">
        <w:rPr>
          <w:rFonts w:eastAsia="Arial"/>
          <w:sz w:val="22"/>
          <w:szCs w:val="22"/>
        </w:rPr>
        <w:t>талони</w:t>
      </w:r>
      <w:proofErr w:type="spellEnd"/>
      <w:r w:rsidRPr="00CD338F">
        <w:rPr>
          <w:rFonts w:eastAsia="Arial"/>
          <w:sz w:val="22"/>
          <w:szCs w:val="22"/>
        </w:rPr>
        <w:t>)</w:t>
      </w:r>
      <w:r w:rsidRPr="00CD338F">
        <w:rPr>
          <w:sz w:val="22"/>
          <w:szCs w:val="22"/>
        </w:rPr>
        <w:t xml:space="preserve"> на </w:t>
      </w:r>
      <w:proofErr w:type="spellStart"/>
      <w:r w:rsidRPr="00CD338F">
        <w:rPr>
          <w:sz w:val="22"/>
          <w:szCs w:val="22"/>
        </w:rPr>
        <w:t>отримання</w:t>
      </w:r>
      <w:proofErr w:type="spellEnd"/>
      <w:r w:rsidRPr="00CD338F">
        <w:rPr>
          <w:sz w:val="22"/>
          <w:szCs w:val="22"/>
        </w:rPr>
        <w:t xml:space="preserve"> Товару в </w:t>
      </w:r>
      <w:proofErr w:type="spellStart"/>
      <w:r w:rsidRPr="00CD338F">
        <w:rPr>
          <w:sz w:val="22"/>
          <w:szCs w:val="22"/>
        </w:rPr>
        <w:t>мережі</w:t>
      </w:r>
      <w:proofErr w:type="spellEnd"/>
      <w:r w:rsidRPr="00CD338F">
        <w:rPr>
          <w:sz w:val="22"/>
          <w:szCs w:val="22"/>
        </w:rPr>
        <w:t xml:space="preserve"> </w:t>
      </w:r>
      <w:proofErr w:type="spellStart"/>
      <w:r w:rsidRPr="00CD338F">
        <w:rPr>
          <w:sz w:val="22"/>
          <w:szCs w:val="22"/>
        </w:rPr>
        <w:t>автозаправних</w:t>
      </w:r>
      <w:proofErr w:type="spellEnd"/>
      <w:r w:rsidRPr="00CD338F">
        <w:rPr>
          <w:sz w:val="22"/>
          <w:szCs w:val="22"/>
        </w:rPr>
        <w:t xml:space="preserve"> </w:t>
      </w:r>
      <w:proofErr w:type="spellStart"/>
      <w:r w:rsidRPr="00CD338F">
        <w:rPr>
          <w:sz w:val="22"/>
          <w:szCs w:val="22"/>
        </w:rPr>
        <w:t>станцій</w:t>
      </w:r>
      <w:proofErr w:type="spellEnd"/>
      <w:r w:rsidRPr="00CD338F">
        <w:rPr>
          <w:sz w:val="22"/>
          <w:szCs w:val="22"/>
        </w:rPr>
        <w:t xml:space="preserve"> </w:t>
      </w:r>
      <w:proofErr w:type="spellStart"/>
      <w:r w:rsidRPr="00CD338F">
        <w:rPr>
          <w:sz w:val="22"/>
          <w:szCs w:val="22"/>
        </w:rPr>
        <w:t>Постачальника</w:t>
      </w:r>
      <w:proofErr w:type="spellEnd"/>
      <w:r w:rsidRPr="00CD338F">
        <w:rPr>
          <w:sz w:val="22"/>
          <w:szCs w:val="22"/>
        </w:rPr>
        <w:t xml:space="preserve"> в </w:t>
      </w:r>
      <w:proofErr w:type="spellStart"/>
      <w:r w:rsidRPr="00CD338F">
        <w:rPr>
          <w:sz w:val="22"/>
          <w:szCs w:val="22"/>
        </w:rPr>
        <w:t>асортименті</w:t>
      </w:r>
      <w:proofErr w:type="spellEnd"/>
      <w:r w:rsidRPr="00CD338F">
        <w:rPr>
          <w:sz w:val="22"/>
          <w:szCs w:val="22"/>
        </w:rPr>
        <w:t xml:space="preserve"> та </w:t>
      </w:r>
      <w:proofErr w:type="spellStart"/>
      <w:r w:rsidRPr="00CD338F">
        <w:rPr>
          <w:sz w:val="22"/>
          <w:szCs w:val="22"/>
        </w:rPr>
        <w:t>кількості</w:t>
      </w:r>
      <w:proofErr w:type="spellEnd"/>
      <w:r w:rsidRPr="00CD338F">
        <w:rPr>
          <w:sz w:val="22"/>
          <w:szCs w:val="22"/>
        </w:rPr>
        <w:t xml:space="preserve">, </w:t>
      </w:r>
      <w:proofErr w:type="spellStart"/>
      <w:r w:rsidRPr="00CD338F">
        <w:rPr>
          <w:sz w:val="22"/>
          <w:szCs w:val="22"/>
        </w:rPr>
        <w:t>вказаній</w:t>
      </w:r>
      <w:proofErr w:type="spellEnd"/>
      <w:r w:rsidRPr="00CD338F">
        <w:rPr>
          <w:sz w:val="22"/>
          <w:szCs w:val="22"/>
        </w:rPr>
        <w:t xml:space="preserve"> в </w:t>
      </w:r>
      <w:proofErr w:type="spellStart"/>
      <w:r w:rsidRPr="00CD338F">
        <w:rPr>
          <w:sz w:val="22"/>
          <w:szCs w:val="22"/>
        </w:rPr>
        <w:t>заявці</w:t>
      </w:r>
      <w:proofErr w:type="spellEnd"/>
      <w:r w:rsidRPr="00CD338F">
        <w:rPr>
          <w:rStyle w:val="apple-converted-space"/>
          <w:sz w:val="22"/>
          <w:szCs w:val="22"/>
        </w:rPr>
        <w:t> </w:t>
      </w:r>
      <w:r w:rsidRPr="00CD338F">
        <w:rPr>
          <w:sz w:val="22"/>
          <w:szCs w:val="22"/>
          <w:lang w:val="uk-UA"/>
        </w:rPr>
        <w:t>Замовника.</w:t>
      </w:r>
    </w:p>
    <w:p w:rsidR="00CD338F" w:rsidRPr="00CD338F" w:rsidRDefault="00CD338F" w:rsidP="00CD338F">
      <w:pPr>
        <w:pStyle w:val="a5"/>
        <w:ind w:left="0"/>
        <w:jc w:val="both"/>
        <w:rPr>
          <w:sz w:val="22"/>
          <w:szCs w:val="22"/>
        </w:rPr>
      </w:pPr>
      <w:r w:rsidRPr="00CD338F">
        <w:rPr>
          <w:sz w:val="22"/>
          <w:szCs w:val="22"/>
        </w:rPr>
        <w:t xml:space="preserve">3.3. Датою </w:t>
      </w:r>
      <w:proofErr w:type="spellStart"/>
      <w:r w:rsidRPr="00CD338F">
        <w:rPr>
          <w:sz w:val="22"/>
          <w:szCs w:val="22"/>
        </w:rPr>
        <w:t>передачі</w:t>
      </w:r>
      <w:proofErr w:type="spellEnd"/>
      <w:r w:rsidRPr="00CD338F">
        <w:rPr>
          <w:sz w:val="22"/>
          <w:szCs w:val="22"/>
        </w:rPr>
        <w:t xml:space="preserve"> </w:t>
      </w:r>
      <w:proofErr w:type="spellStart"/>
      <w:r w:rsidRPr="00CD338F">
        <w:rPr>
          <w:rFonts w:eastAsia="Arial"/>
          <w:sz w:val="22"/>
          <w:szCs w:val="22"/>
        </w:rPr>
        <w:t>довірчого</w:t>
      </w:r>
      <w:proofErr w:type="spellEnd"/>
      <w:r w:rsidRPr="00CD338F">
        <w:rPr>
          <w:rFonts w:eastAsia="Arial"/>
          <w:sz w:val="22"/>
          <w:szCs w:val="22"/>
        </w:rPr>
        <w:t xml:space="preserve"> документу (</w:t>
      </w:r>
      <w:proofErr w:type="spellStart"/>
      <w:r w:rsidRPr="00CD338F">
        <w:rPr>
          <w:rFonts w:eastAsia="Arial"/>
          <w:sz w:val="22"/>
          <w:szCs w:val="22"/>
        </w:rPr>
        <w:t>талони</w:t>
      </w:r>
      <w:proofErr w:type="spellEnd"/>
      <w:r w:rsidRPr="00CD338F">
        <w:rPr>
          <w:rFonts w:eastAsia="Arial"/>
          <w:sz w:val="22"/>
          <w:szCs w:val="22"/>
        </w:rPr>
        <w:t>)</w:t>
      </w:r>
      <w:r w:rsidRPr="00CD338F">
        <w:rPr>
          <w:sz w:val="22"/>
          <w:szCs w:val="22"/>
        </w:rPr>
        <w:t xml:space="preserve"> на Товар у </w:t>
      </w:r>
      <w:proofErr w:type="spellStart"/>
      <w:r w:rsidRPr="00CD338F">
        <w:rPr>
          <w:sz w:val="22"/>
          <w:szCs w:val="22"/>
        </w:rPr>
        <w:t>повному</w:t>
      </w:r>
      <w:proofErr w:type="spellEnd"/>
      <w:r w:rsidRPr="00CD338F">
        <w:rPr>
          <w:sz w:val="22"/>
          <w:szCs w:val="22"/>
        </w:rPr>
        <w:t xml:space="preserve"> </w:t>
      </w:r>
      <w:proofErr w:type="spellStart"/>
      <w:r w:rsidRPr="00CD338F">
        <w:rPr>
          <w:sz w:val="22"/>
          <w:szCs w:val="22"/>
        </w:rPr>
        <w:t>обсязі</w:t>
      </w:r>
      <w:proofErr w:type="spellEnd"/>
      <w:r w:rsidRPr="00CD338F">
        <w:rPr>
          <w:sz w:val="22"/>
          <w:szCs w:val="22"/>
        </w:rPr>
        <w:t xml:space="preserve">, </w:t>
      </w:r>
      <w:proofErr w:type="spellStart"/>
      <w:r w:rsidRPr="00CD338F">
        <w:rPr>
          <w:sz w:val="22"/>
          <w:szCs w:val="22"/>
        </w:rPr>
        <w:t>відповідно</w:t>
      </w:r>
      <w:proofErr w:type="spellEnd"/>
      <w:r w:rsidRPr="00CD338F">
        <w:rPr>
          <w:sz w:val="22"/>
          <w:szCs w:val="22"/>
        </w:rPr>
        <w:t xml:space="preserve"> до </w:t>
      </w:r>
      <w:proofErr w:type="spellStart"/>
      <w:proofErr w:type="gramStart"/>
      <w:r w:rsidRPr="00CD338F">
        <w:rPr>
          <w:sz w:val="22"/>
          <w:szCs w:val="22"/>
        </w:rPr>
        <w:t>письмової</w:t>
      </w:r>
      <w:proofErr w:type="spellEnd"/>
      <w:r w:rsidRPr="00CD338F">
        <w:rPr>
          <w:sz w:val="22"/>
          <w:szCs w:val="22"/>
        </w:rPr>
        <w:t> </w:t>
      </w:r>
      <w:r w:rsidRPr="00CD338F">
        <w:rPr>
          <w:rStyle w:val="apple-converted-space"/>
          <w:sz w:val="22"/>
          <w:szCs w:val="22"/>
        </w:rPr>
        <w:t> </w:t>
      </w:r>
      <w:r w:rsidRPr="00CD338F">
        <w:rPr>
          <w:sz w:val="22"/>
          <w:szCs w:val="22"/>
        </w:rPr>
        <w:t>заявки</w:t>
      </w:r>
      <w:proofErr w:type="gramEnd"/>
      <w:r w:rsidRPr="00CD338F">
        <w:rPr>
          <w:rStyle w:val="apple-converted-space"/>
          <w:sz w:val="22"/>
          <w:szCs w:val="22"/>
        </w:rPr>
        <w:t> </w:t>
      </w:r>
      <w:r w:rsidRPr="00CD338F">
        <w:rPr>
          <w:sz w:val="22"/>
          <w:szCs w:val="22"/>
          <w:lang w:val="uk-UA"/>
        </w:rPr>
        <w:t>Замовника</w:t>
      </w:r>
      <w:r w:rsidRPr="00CD338F">
        <w:rPr>
          <w:rStyle w:val="apple-converted-space"/>
          <w:sz w:val="22"/>
          <w:szCs w:val="22"/>
        </w:rPr>
        <w:t xml:space="preserve">, </w:t>
      </w:r>
      <w:proofErr w:type="spellStart"/>
      <w:r w:rsidRPr="00CD338F">
        <w:rPr>
          <w:sz w:val="22"/>
          <w:szCs w:val="22"/>
        </w:rPr>
        <w:t>вважається</w:t>
      </w:r>
      <w:proofErr w:type="spellEnd"/>
      <w:r w:rsidRPr="00CD338F">
        <w:rPr>
          <w:sz w:val="22"/>
          <w:szCs w:val="22"/>
        </w:rPr>
        <w:t xml:space="preserve"> дата </w:t>
      </w:r>
      <w:proofErr w:type="spellStart"/>
      <w:r w:rsidRPr="00CD338F">
        <w:rPr>
          <w:sz w:val="22"/>
          <w:szCs w:val="22"/>
        </w:rPr>
        <w:t>отримання</w:t>
      </w:r>
      <w:proofErr w:type="spellEnd"/>
      <w:r w:rsidRPr="00CD338F">
        <w:rPr>
          <w:sz w:val="22"/>
          <w:szCs w:val="22"/>
        </w:rPr>
        <w:t xml:space="preserve"> </w:t>
      </w:r>
      <w:proofErr w:type="spellStart"/>
      <w:r w:rsidRPr="00CD338F">
        <w:rPr>
          <w:rFonts w:eastAsia="Arial"/>
          <w:sz w:val="22"/>
          <w:szCs w:val="22"/>
        </w:rPr>
        <w:t>довірчого</w:t>
      </w:r>
      <w:proofErr w:type="spellEnd"/>
      <w:r w:rsidRPr="00CD338F">
        <w:rPr>
          <w:rFonts w:eastAsia="Arial"/>
          <w:sz w:val="22"/>
          <w:szCs w:val="22"/>
        </w:rPr>
        <w:t xml:space="preserve"> документу (</w:t>
      </w:r>
      <w:proofErr w:type="spellStart"/>
      <w:r w:rsidRPr="00CD338F">
        <w:rPr>
          <w:rFonts w:eastAsia="Arial"/>
          <w:sz w:val="22"/>
          <w:szCs w:val="22"/>
        </w:rPr>
        <w:t>талони</w:t>
      </w:r>
      <w:proofErr w:type="spellEnd"/>
      <w:r w:rsidRPr="00CD338F">
        <w:rPr>
          <w:rFonts w:eastAsia="Arial"/>
          <w:sz w:val="22"/>
          <w:szCs w:val="22"/>
        </w:rPr>
        <w:t>)</w:t>
      </w:r>
      <w:r w:rsidRPr="00CD338F">
        <w:rPr>
          <w:sz w:val="22"/>
          <w:szCs w:val="22"/>
        </w:rPr>
        <w:t xml:space="preserve"> на Товар </w:t>
      </w:r>
      <w:r w:rsidRPr="00CD338F">
        <w:rPr>
          <w:sz w:val="22"/>
          <w:szCs w:val="22"/>
          <w:lang w:val="uk-UA"/>
        </w:rPr>
        <w:t>Замовником</w:t>
      </w:r>
      <w:r w:rsidRPr="00CD338F">
        <w:rPr>
          <w:sz w:val="22"/>
          <w:szCs w:val="22"/>
        </w:rPr>
        <w:t xml:space="preserve">. При </w:t>
      </w:r>
      <w:proofErr w:type="spellStart"/>
      <w:r w:rsidRPr="00CD338F">
        <w:rPr>
          <w:sz w:val="22"/>
          <w:szCs w:val="22"/>
        </w:rPr>
        <w:t>передачі</w:t>
      </w:r>
      <w:proofErr w:type="spellEnd"/>
      <w:r w:rsidRPr="00CD338F">
        <w:rPr>
          <w:sz w:val="22"/>
          <w:szCs w:val="22"/>
        </w:rPr>
        <w:t xml:space="preserve"> </w:t>
      </w:r>
      <w:proofErr w:type="spellStart"/>
      <w:r w:rsidRPr="00CD338F">
        <w:rPr>
          <w:rFonts w:eastAsia="Arial"/>
          <w:sz w:val="22"/>
          <w:szCs w:val="22"/>
        </w:rPr>
        <w:t>довірчого</w:t>
      </w:r>
      <w:proofErr w:type="spellEnd"/>
      <w:r w:rsidRPr="00CD338F">
        <w:rPr>
          <w:rFonts w:eastAsia="Arial"/>
          <w:sz w:val="22"/>
          <w:szCs w:val="22"/>
        </w:rPr>
        <w:t xml:space="preserve"> документу (</w:t>
      </w:r>
      <w:proofErr w:type="spellStart"/>
      <w:r w:rsidRPr="00CD338F">
        <w:rPr>
          <w:rFonts w:eastAsia="Arial"/>
          <w:sz w:val="22"/>
          <w:szCs w:val="22"/>
        </w:rPr>
        <w:t>талони</w:t>
      </w:r>
      <w:proofErr w:type="spellEnd"/>
      <w:r w:rsidRPr="00CD338F">
        <w:rPr>
          <w:rFonts w:eastAsia="Arial"/>
          <w:sz w:val="22"/>
          <w:szCs w:val="22"/>
        </w:rPr>
        <w:t>)</w:t>
      </w:r>
      <w:r w:rsidRPr="00CD338F">
        <w:rPr>
          <w:sz w:val="22"/>
          <w:szCs w:val="22"/>
        </w:rPr>
        <w:t xml:space="preserve"> </w:t>
      </w:r>
      <w:r w:rsidRPr="00CD338F">
        <w:rPr>
          <w:sz w:val="22"/>
          <w:szCs w:val="22"/>
          <w:lang w:val="uk-UA"/>
        </w:rPr>
        <w:t>Замовник</w:t>
      </w:r>
      <w:r w:rsidRPr="00CD338F">
        <w:rPr>
          <w:sz w:val="22"/>
          <w:szCs w:val="22"/>
        </w:rPr>
        <w:t xml:space="preserve"> </w:t>
      </w:r>
      <w:proofErr w:type="spellStart"/>
      <w:r w:rsidRPr="00CD338F">
        <w:rPr>
          <w:sz w:val="22"/>
          <w:szCs w:val="22"/>
        </w:rPr>
        <w:t>надає</w:t>
      </w:r>
      <w:proofErr w:type="spellEnd"/>
      <w:r w:rsidRPr="00CD338F">
        <w:rPr>
          <w:sz w:val="22"/>
          <w:szCs w:val="22"/>
        </w:rPr>
        <w:t xml:space="preserve"> </w:t>
      </w:r>
      <w:proofErr w:type="spellStart"/>
      <w:r w:rsidRPr="00CD338F">
        <w:rPr>
          <w:sz w:val="22"/>
          <w:szCs w:val="22"/>
        </w:rPr>
        <w:t>наступні</w:t>
      </w:r>
      <w:proofErr w:type="spellEnd"/>
      <w:r w:rsidRPr="00CD338F">
        <w:rPr>
          <w:sz w:val="22"/>
          <w:szCs w:val="22"/>
        </w:rPr>
        <w:t xml:space="preserve"> </w:t>
      </w:r>
      <w:proofErr w:type="spellStart"/>
      <w:r w:rsidRPr="00CD338F">
        <w:rPr>
          <w:sz w:val="22"/>
          <w:szCs w:val="22"/>
        </w:rPr>
        <w:t>документи</w:t>
      </w:r>
      <w:proofErr w:type="spellEnd"/>
      <w:r w:rsidRPr="00CD338F">
        <w:rPr>
          <w:sz w:val="22"/>
          <w:szCs w:val="22"/>
        </w:rPr>
        <w:t xml:space="preserve">: </w:t>
      </w:r>
      <w:proofErr w:type="spellStart"/>
      <w:r w:rsidRPr="00CD338F">
        <w:rPr>
          <w:sz w:val="22"/>
          <w:szCs w:val="22"/>
        </w:rPr>
        <w:t>видаткова</w:t>
      </w:r>
      <w:proofErr w:type="spellEnd"/>
      <w:r w:rsidRPr="00CD338F">
        <w:rPr>
          <w:sz w:val="22"/>
          <w:szCs w:val="22"/>
        </w:rPr>
        <w:t xml:space="preserve"> накладна, </w:t>
      </w:r>
      <w:proofErr w:type="spellStart"/>
      <w:r w:rsidRPr="00CD338F">
        <w:rPr>
          <w:sz w:val="22"/>
          <w:szCs w:val="22"/>
        </w:rPr>
        <w:t>підписана</w:t>
      </w:r>
      <w:proofErr w:type="spellEnd"/>
      <w:r w:rsidRPr="00CD338F">
        <w:rPr>
          <w:sz w:val="22"/>
          <w:szCs w:val="22"/>
        </w:rPr>
        <w:t xml:space="preserve"> </w:t>
      </w:r>
      <w:proofErr w:type="spellStart"/>
      <w:r w:rsidRPr="00CD338F">
        <w:rPr>
          <w:sz w:val="22"/>
          <w:szCs w:val="22"/>
        </w:rPr>
        <w:t>уповноваженим</w:t>
      </w:r>
      <w:proofErr w:type="spellEnd"/>
      <w:r w:rsidRPr="00CD338F">
        <w:rPr>
          <w:sz w:val="22"/>
          <w:szCs w:val="22"/>
        </w:rPr>
        <w:t xml:space="preserve"> </w:t>
      </w:r>
      <w:proofErr w:type="spellStart"/>
      <w:r w:rsidRPr="00CD338F">
        <w:rPr>
          <w:sz w:val="22"/>
          <w:szCs w:val="22"/>
        </w:rPr>
        <w:t>представником</w:t>
      </w:r>
      <w:proofErr w:type="spellEnd"/>
      <w:r w:rsidRPr="00CD338F">
        <w:rPr>
          <w:sz w:val="22"/>
          <w:szCs w:val="22"/>
        </w:rPr>
        <w:t xml:space="preserve">. </w:t>
      </w:r>
    </w:p>
    <w:p w:rsidR="00CD338F" w:rsidRPr="00CD338F" w:rsidRDefault="00CD338F" w:rsidP="00CD338F">
      <w:pPr>
        <w:pStyle w:val="a5"/>
        <w:ind w:left="0"/>
        <w:jc w:val="both"/>
        <w:rPr>
          <w:sz w:val="22"/>
          <w:szCs w:val="22"/>
        </w:rPr>
      </w:pPr>
      <w:r w:rsidRPr="00CD338F">
        <w:rPr>
          <w:sz w:val="22"/>
          <w:szCs w:val="22"/>
        </w:rPr>
        <w:t>3.4. </w:t>
      </w:r>
      <w:proofErr w:type="spellStart"/>
      <w:r w:rsidRPr="00CD338F">
        <w:rPr>
          <w:sz w:val="22"/>
          <w:szCs w:val="22"/>
        </w:rPr>
        <w:t>Перехід</w:t>
      </w:r>
      <w:proofErr w:type="spellEnd"/>
      <w:r w:rsidRPr="00CD338F">
        <w:rPr>
          <w:sz w:val="22"/>
          <w:szCs w:val="22"/>
        </w:rPr>
        <w:t xml:space="preserve"> права </w:t>
      </w:r>
      <w:proofErr w:type="spellStart"/>
      <w:r w:rsidRPr="00CD338F">
        <w:rPr>
          <w:sz w:val="22"/>
          <w:szCs w:val="22"/>
        </w:rPr>
        <w:t>власності</w:t>
      </w:r>
      <w:proofErr w:type="spellEnd"/>
      <w:r w:rsidRPr="00CD338F">
        <w:rPr>
          <w:sz w:val="22"/>
          <w:szCs w:val="22"/>
        </w:rPr>
        <w:t xml:space="preserve"> на Товар </w:t>
      </w:r>
      <w:proofErr w:type="spellStart"/>
      <w:r w:rsidRPr="00CD338F">
        <w:rPr>
          <w:sz w:val="22"/>
          <w:szCs w:val="22"/>
        </w:rPr>
        <w:t>від</w:t>
      </w:r>
      <w:proofErr w:type="spellEnd"/>
      <w:r w:rsidRPr="00CD338F">
        <w:rPr>
          <w:sz w:val="22"/>
          <w:szCs w:val="22"/>
        </w:rPr>
        <w:t xml:space="preserve"> </w:t>
      </w:r>
      <w:proofErr w:type="spellStart"/>
      <w:r w:rsidRPr="00CD338F">
        <w:rPr>
          <w:sz w:val="22"/>
          <w:szCs w:val="22"/>
        </w:rPr>
        <w:t>Постачальника</w:t>
      </w:r>
      <w:proofErr w:type="spellEnd"/>
      <w:r w:rsidRPr="00CD338F">
        <w:rPr>
          <w:sz w:val="22"/>
          <w:szCs w:val="22"/>
        </w:rPr>
        <w:t xml:space="preserve"> до </w:t>
      </w:r>
      <w:r w:rsidRPr="00CD338F">
        <w:rPr>
          <w:sz w:val="22"/>
          <w:szCs w:val="22"/>
          <w:lang w:val="uk-UA"/>
        </w:rPr>
        <w:t>Замовника</w:t>
      </w:r>
      <w:r w:rsidRPr="00CD338F">
        <w:rPr>
          <w:sz w:val="22"/>
          <w:szCs w:val="22"/>
        </w:rPr>
        <w:t xml:space="preserve"> та </w:t>
      </w:r>
      <w:proofErr w:type="spellStart"/>
      <w:r w:rsidRPr="00CD338F">
        <w:rPr>
          <w:sz w:val="22"/>
          <w:szCs w:val="22"/>
        </w:rPr>
        <w:t>перехід</w:t>
      </w:r>
      <w:proofErr w:type="spellEnd"/>
      <w:r w:rsidRPr="00CD338F">
        <w:rPr>
          <w:sz w:val="22"/>
          <w:szCs w:val="22"/>
        </w:rPr>
        <w:t xml:space="preserve"> </w:t>
      </w:r>
      <w:proofErr w:type="spellStart"/>
      <w:r w:rsidRPr="00CD338F">
        <w:rPr>
          <w:sz w:val="22"/>
          <w:szCs w:val="22"/>
        </w:rPr>
        <w:t>ризиків</w:t>
      </w:r>
      <w:proofErr w:type="spellEnd"/>
      <w:r w:rsidRPr="00CD338F">
        <w:rPr>
          <w:sz w:val="22"/>
          <w:szCs w:val="22"/>
        </w:rPr>
        <w:t xml:space="preserve"> </w:t>
      </w:r>
      <w:proofErr w:type="spellStart"/>
      <w:r w:rsidRPr="00CD338F">
        <w:rPr>
          <w:sz w:val="22"/>
          <w:szCs w:val="22"/>
        </w:rPr>
        <w:t>випадкового</w:t>
      </w:r>
      <w:proofErr w:type="spellEnd"/>
      <w:r w:rsidRPr="00CD338F">
        <w:rPr>
          <w:sz w:val="22"/>
          <w:szCs w:val="22"/>
        </w:rPr>
        <w:t xml:space="preserve"> </w:t>
      </w:r>
      <w:proofErr w:type="spellStart"/>
      <w:r w:rsidRPr="00CD338F">
        <w:rPr>
          <w:sz w:val="22"/>
          <w:szCs w:val="22"/>
        </w:rPr>
        <w:t>знищення</w:t>
      </w:r>
      <w:proofErr w:type="spellEnd"/>
      <w:r w:rsidRPr="00CD338F">
        <w:rPr>
          <w:sz w:val="22"/>
          <w:szCs w:val="22"/>
        </w:rPr>
        <w:t xml:space="preserve"> та </w:t>
      </w:r>
      <w:proofErr w:type="spellStart"/>
      <w:r w:rsidRPr="00CD338F">
        <w:rPr>
          <w:sz w:val="22"/>
          <w:szCs w:val="22"/>
        </w:rPr>
        <w:t>випадкового</w:t>
      </w:r>
      <w:proofErr w:type="spellEnd"/>
      <w:r w:rsidRPr="00CD338F">
        <w:rPr>
          <w:sz w:val="22"/>
          <w:szCs w:val="22"/>
        </w:rPr>
        <w:t xml:space="preserve"> </w:t>
      </w:r>
      <w:proofErr w:type="spellStart"/>
      <w:r w:rsidRPr="00CD338F">
        <w:rPr>
          <w:sz w:val="22"/>
          <w:szCs w:val="22"/>
        </w:rPr>
        <w:t>пошкодження</w:t>
      </w:r>
      <w:proofErr w:type="spellEnd"/>
      <w:r w:rsidRPr="00CD338F">
        <w:rPr>
          <w:sz w:val="22"/>
          <w:szCs w:val="22"/>
        </w:rPr>
        <w:t xml:space="preserve"> (</w:t>
      </w:r>
      <w:proofErr w:type="spellStart"/>
      <w:r w:rsidRPr="00CD338F">
        <w:rPr>
          <w:sz w:val="22"/>
          <w:szCs w:val="22"/>
        </w:rPr>
        <w:t>псування</w:t>
      </w:r>
      <w:proofErr w:type="spellEnd"/>
      <w:r w:rsidRPr="00CD338F">
        <w:rPr>
          <w:sz w:val="22"/>
          <w:szCs w:val="22"/>
        </w:rPr>
        <w:t xml:space="preserve">) </w:t>
      </w:r>
      <w:proofErr w:type="spellStart"/>
      <w:r w:rsidRPr="00CD338F">
        <w:rPr>
          <w:rFonts w:eastAsia="Arial"/>
          <w:sz w:val="22"/>
          <w:szCs w:val="22"/>
        </w:rPr>
        <w:t>довірчого</w:t>
      </w:r>
      <w:proofErr w:type="spellEnd"/>
      <w:r w:rsidRPr="00CD338F">
        <w:rPr>
          <w:rFonts w:eastAsia="Arial"/>
          <w:sz w:val="22"/>
          <w:szCs w:val="22"/>
        </w:rPr>
        <w:t xml:space="preserve"> документу (</w:t>
      </w:r>
      <w:proofErr w:type="spellStart"/>
      <w:r w:rsidRPr="00CD338F">
        <w:rPr>
          <w:rFonts w:eastAsia="Arial"/>
          <w:sz w:val="22"/>
          <w:szCs w:val="22"/>
        </w:rPr>
        <w:t>талони</w:t>
      </w:r>
      <w:proofErr w:type="spellEnd"/>
      <w:r w:rsidRPr="00CD338F">
        <w:rPr>
          <w:rFonts w:eastAsia="Arial"/>
          <w:sz w:val="22"/>
          <w:szCs w:val="22"/>
        </w:rPr>
        <w:t>)</w:t>
      </w:r>
      <w:r w:rsidRPr="00CD338F">
        <w:rPr>
          <w:sz w:val="22"/>
          <w:szCs w:val="22"/>
        </w:rPr>
        <w:t xml:space="preserve"> на Товар </w:t>
      </w:r>
      <w:proofErr w:type="spellStart"/>
      <w:proofErr w:type="gramStart"/>
      <w:r w:rsidRPr="00CD338F">
        <w:rPr>
          <w:sz w:val="22"/>
          <w:szCs w:val="22"/>
        </w:rPr>
        <w:t>відбувається</w:t>
      </w:r>
      <w:proofErr w:type="spellEnd"/>
      <w:r w:rsidRPr="00CD338F">
        <w:rPr>
          <w:sz w:val="22"/>
          <w:szCs w:val="22"/>
        </w:rPr>
        <w:t xml:space="preserve">  з</w:t>
      </w:r>
      <w:proofErr w:type="gramEnd"/>
      <w:r w:rsidRPr="00CD338F">
        <w:rPr>
          <w:sz w:val="22"/>
          <w:szCs w:val="22"/>
        </w:rPr>
        <w:t xml:space="preserve"> </w:t>
      </w:r>
      <w:proofErr w:type="spellStart"/>
      <w:r w:rsidRPr="00CD338F">
        <w:rPr>
          <w:sz w:val="22"/>
          <w:szCs w:val="22"/>
        </w:rPr>
        <w:t>дати</w:t>
      </w:r>
      <w:proofErr w:type="spellEnd"/>
      <w:r w:rsidRPr="00CD338F">
        <w:rPr>
          <w:sz w:val="22"/>
          <w:szCs w:val="22"/>
        </w:rPr>
        <w:t xml:space="preserve"> </w:t>
      </w:r>
      <w:proofErr w:type="spellStart"/>
      <w:r w:rsidRPr="00CD338F">
        <w:rPr>
          <w:sz w:val="22"/>
          <w:szCs w:val="22"/>
        </w:rPr>
        <w:t>передачі</w:t>
      </w:r>
      <w:proofErr w:type="spellEnd"/>
      <w:r w:rsidRPr="00CD338F">
        <w:rPr>
          <w:sz w:val="22"/>
          <w:szCs w:val="22"/>
        </w:rPr>
        <w:t xml:space="preserve"> </w:t>
      </w:r>
      <w:proofErr w:type="spellStart"/>
      <w:r w:rsidRPr="00CD338F">
        <w:rPr>
          <w:sz w:val="22"/>
          <w:szCs w:val="22"/>
        </w:rPr>
        <w:t>Постачальником</w:t>
      </w:r>
      <w:proofErr w:type="spellEnd"/>
      <w:r w:rsidRPr="00CD338F">
        <w:rPr>
          <w:sz w:val="22"/>
          <w:szCs w:val="22"/>
        </w:rPr>
        <w:t xml:space="preserve"> </w:t>
      </w:r>
      <w:proofErr w:type="spellStart"/>
      <w:r w:rsidRPr="00CD338F">
        <w:rPr>
          <w:rFonts w:eastAsia="Arial"/>
          <w:sz w:val="22"/>
          <w:szCs w:val="22"/>
        </w:rPr>
        <w:t>довірчого</w:t>
      </w:r>
      <w:proofErr w:type="spellEnd"/>
      <w:r w:rsidRPr="00CD338F">
        <w:rPr>
          <w:rFonts w:eastAsia="Arial"/>
          <w:sz w:val="22"/>
          <w:szCs w:val="22"/>
        </w:rPr>
        <w:t xml:space="preserve"> документу (</w:t>
      </w:r>
      <w:proofErr w:type="spellStart"/>
      <w:r w:rsidRPr="00CD338F">
        <w:rPr>
          <w:rFonts w:eastAsia="Arial"/>
          <w:sz w:val="22"/>
          <w:szCs w:val="22"/>
        </w:rPr>
        <w:t>талони</w:t>
      </w:r>
      <w:proofErr w:type="spellEnd"/>
      <w:r w:rsidRPr="00CD338F">
        <w:rPr>
          <w:rFonts w:eastAsia="Arial"/>
          <w:sz w:val="22"/>
          <w:szCs w:val="22"/>
        </w:rPr>
        <w:t>)</w:t>
      </w:r>
      <w:r w:rsidRPr="00CD338F">
        <w:rPr>
          <w:sz w:val="22"/>
          <w:szCs w:val="22"/>
        </w:rPr>
        <w:t xml:space="preserve"> на Товар </w:t>
      </w:r>
      <w:proofErr w:type="spellStart"/>
      <w:r w:rsidRPr="00CD338F">
        <w:rPr>
          <w:sz w:val="22"/>
          <w:szCs w:val="22"/>
        </w:rPr>
        <w:t>відповідно</w:t>
      </w:r>
      <w:proofErr w:type="spellEnd"/>
      <w:r w:rsidRPr="00CD338F">
        <w:rPr>
          <w:sz w:val="22"/>
          <w:szCs w:val="22"/>
        </w:rPr>
        <w:t xml:space="preserve"> до умов </w:t>
      </w:r>
      <w:proofErr w:type="spellStart"/>
      <w:r w:rsidRPr="00CD338F">
        <w:rPr>
          <w:sz w:val="22"/>
          <w:szCs w:val="22"/>
        </w:rPr>
        <w:t>цього</w:t>
      </w:r>
      <w:proofErr w:type="spellEnd"/>
      <w:r w:rsidRPr="00CD338F">
        <w:rPr>
          <w:sz w:val="22"/>
          <w:szCs w:val="22"/>
        </w:rPr>
        <w:t xml:space="preserve"> Договору.</w:t>
      </w:r>
    </w:p>
    <w:p w:rsidR="00CD338F" w:rsidRPr="00CD338F" w:rsidRDefault="00CD338F" w:rsidP="00CD338F">
      <w:pPr>
        <w:pStyle w:val="a5"/>
        <w:ind w:left="0"/>
        <w:jc w:val="both"/>
        <w:rPr>
          <w:rStyle w:val="a7"/>
          <w:sz w:val="22"/>
          <w:szCs w:val="22"/>
          <w:lang w:val="uk-UA"/>
        </w:rPr>
      </w:pPr>
      <w:r w:rsidRPr="00CD338F">
        <w:rPr>
          <w:sz w:val="22"/>
          <w:szCs w:val="22"/>
        </w:rPr>
        <w:t xml:space="preserve">3.5. </w:t>
      </w:r>
      <w:r w:rsidRPr="00CD338F">
        <w:rPr>
          <w:rFonts w:eastAsia="Arial"/>
          <w:sz w:val="22"/>
          <w:szCs w:val="22"/>
        </w:rPr>
        <w:t xml:space="preserve">Строк поставки </w:t>
      </w:r>
      <w:proofErr w:type="spellStart"/>
      <w:r w:rsidRPr="00CD338F">
        <w:rPr>
          <w:rFonts w:eastAsia="Arial"/>
          <w:sz w:val="22"/>
          <w:szCs w:val="22"/>
        </w:rPr>
        <w:t>товарів</w:t>
      </w:r>
      <w:proofErr w:type="spellEnd"/>
      <w:r w:rsidRPr="00CD338F">
        <w:rPr>
          <w:rFonts w:eastAsia="Arial"/>
          <w:sz w:val="22"/>
          <w:szCs w:val="22"/>
        </w:rPr>
        <w:t xml:space="preserve"> – </w:t>
      </w:r>
      <w:r w:rsidRPr="00CD338F">
        <w:rPr>
          <w:rFonts w:eastAsia="Arial"/>
          <w:sz w:val="22"/>
          <w:szCs w:val="22"/>
          <w:lang w:val="uk-UA"/>
        </w:rPr>
        <w:t>до 31.12.202</w:t>
      </w:r>
      <w:r w:rsidR="006C1B21" w:rsidRPr="006C1B21">
        <w:rPr>
          <w:rFonts w:eastAsia="Arial"/>
          <w:sz w:val="22"/>
          <w:szCs w:val="22"/>
        </w:rPr>
        <w:t>4</w:t>
      </w:r>
      <w:r w:rsidRPr="00CD338F">
        <w:rPr>
          <w:rFonts w:eastAsia="Arial"/>
          <w:sz w:val="22"/>
          <w:szCs w:val="22"/>
          <w:lang w:val="uk-UA"/>
        </w:rPr>
        <w:t xml:space="preserve"> року</w:t>
      </w:r>
      <w:r w:rsidRPr="00CD338F">
        <w:rPr>
          <w:rStyle w:val="a7"/>
          <w:sz w:val="22"/>
          <w:szCs w:val="22"/>
        </w:rPr>
        <w:t>.</w:t>
      </w:r>
      <w:r w:rsidRPr="00CD338F">
        <w:rPr>
          <w:rStyle w:val="a7"/>
          <w:sz w:val="22"/>
          <w:szCs w:val="22"/>
          <w:lang w:val="uk-UA"/>
        </w:rPr>
        <w:t xml:space="preserve"> </w:t>
      </w:r>
    </w:p>
    <w:p w:rsidR="00CD338F" w:rsidRPr="00CD338F" w:rsidRDefault="00CD338F" w:rsidP="00CD338F">
      <w:pPr>
        <w:pStyle w:val="a5"/>
        <w:ind w:left="0"/>
        <w:jc w:val="both"/>
        <w:rPr>
          <w:rFonts w:eastAsia="Arial"/>
          <w:sz w:val="22"/>
          <w:szCs w:val="22"/>
          <w:lang w:val="uk-UA"/>
        </w:rPr>
      </w:pPr>
      <w:r w:rsidRPr="00CD338F">
        <w:rPr>
          <w:rStyle w:val="a7"/>
          <w:sz w:val="22"/>
          <w:szCs w:val="22"/>
        </w:rPr>
        <w:t>3.</w:t>
      </w:r>
      <w:r w:rsidRPr="00CD338F">
        <w:rPr>
          <w:rStyle w:val="a7"/>
          <w:sz w:val="22"/>
          <w:szCs w:val="22"/>
          <w:lang w:val="uk-UA"/>
        </w:rPr>
        <w:t>6</w:t>
      </w:r>
      <w:r w:rsidRPr="00CD338F">
        <w:rPr>
          <w:rStyle w:val="a7"/>
          <w:sz w:val="22"/>
          <w:szCs w:val="22"/>
        </w:rPr>
        <w:t xml:space="preserve">. </w:t>
      </w:r>
      <w:proofErr w:type="spellStart"/>
      <w:r w:rsidRPr="00CD338F">
        <w:rPr>
          <w:rFonts w:eastAsia="Arial"/>
          <w:sz w:val="22"/>
          <w:szCs w:val="22"/>
        </w:rPr>
        <w:t>Місце</w:t>
      </w:r>
      <w:proofErr w:type="spellEnd"/>
      <w:r w:rsidRPr="00CD338F">
        <w:rPr>
          <w:rFonts w:eastAsia="Arial"/>
          <w:sz w:val="22"/>
          <w:szCs w:val="22"/>
        </w:rPr>
        <w:t xml:space="preserve"> поставки (</w:t>
      </w:r>
      <w:proofErr w:type="spellStart"/>
      <w:r w:rsidRPr="00CD338F">
        <w:rPr>
          <w:rFonts w:eastAsia="Arial"/>
          <w:sz w:val="22"/>
          <w:szCs w:val="22"/>
        </w:rPr>
        <w:t>передачі</w:t>
      </w:r>
      <w:proofErr w:type="spellEnd"/>
      <w:r w:rsidRPr="00CD338F">
        <w:rPr>
          <w:rFonts w:eastAsia="Arial"/>
          <w:sz w:val="22"/>
          <w:szCs w:val="22"/>
        </w:rPr>
        <w:t xml:space="preserve">) </w:t>
      </w:r>
      <w:proofErr w:type="spellStart"/>
      <w:r w:rsidRPr="00CD338F">
        <w:rPr>
          <w:rFonts w:eastAsia="Arial"/>
          <w:sz w:val="22"/>
          <w:szCs w:val="22"/>
        </w:rPr>
        <w:t>товарів</w:t>
      </w:r>
      <w:proofErr w:type="spellEnd"/>
      <w:r w:rsidRPr="00CD338F">
        <w:rPr>
          <w:rFonts w:eastAsia="Arial"/>
          <w:sz w:val="22"/>
          <w:szCs w:val="22"/>
        </w:rPr>
        <w:t xml:space="preserve">: </w:t>
      </w:r>
      <w:r w:rsidRPr="00CD338F">
        <w:rPr>
          <w:rFonts w:eastAsia="Arial"/>
          <w:sz w:val="22"/>
          <w:szCs w:val="22"/>
          <w:lang w:val="uk-UA"/>
        </w:rPr>
        <w:t>Україна, відповідно до документації.</w:t>
      </w:r>
    </w:p>
    <w:p w:rsidR="00CD338F" w:rsidRPr="00CD338F" w:rsidRDefault="00CD338F" w:rsidP="00CD338F">
      <w:pPr>
        <w:pStyle w:val="a5"/>
        <w:ind w:left="0"/>
        <w:jc w:val="both"/>
        <w:rPr>
          <w:rFonts w:eastAsia="Arial"/>
          <w:sz w:val="22"/>
          <w:szCs w:val="22"/>
          <w:lang w:val="uk-UA"/>
        </w:rPr>
      </w:pPr>
      <w:r w:rsidRPr="00CD338F">
        <w:rPr>
          <w:rFonts w:eastAsia="Arial"/>
          <w:sz w:val="22"/>
          <w:szCs w:val="22"/>
        </w:rPr>
        <w:t xml:space="preserve">Передача </w:t>
      </w:r>
      <w:r w:rsidRPr="00CD338F">
        <w:rPr>
          <w:rFonts w:eastAsia="Arial"/>
          <w:sz w:val="22"/>
          <w:szCs w:val="22"/>
          <w:lang w:val="uk-UA"/>
        </w:rPr>
        <w:t>Замовнику</w:t>
      </w:r>
      <w:r w:rsidRPr="00CD338F">
        <w:rPr>
          <w:rFonts w:eastAsia="Arial"/>
          <w:sz w:val="22"/>
          <w:szCs w:val="22"/>
        </w:rPr>
        <w:t xml:space="preserve"> товару за </w:t>
      </w:r>
      <w:proofErr w:type="spellStart"/>
      <w:r w:rsidRPr="00CD338F">
        <w:rPr>
          <w:rFonts w:eastAsia="Arial"/>
          <w:sz w:val="22"/>
          <w:szCs w:val="22"/>
        </w:rPr>
        <w:t>цим</w:t>
      </w:r>
      <w:proofErr w:type="spellEnd"/>
      <w:r w:rsidRPr="00CD338F">
        <w:rPr>
          <w:rFonts w:eastAsia="Arial"/>
          <w:sz w:val="22"/>
          <w:szCs w:val="22"/>
        </w:rPr>
        <w:t xml:space="preserve"> Договором </w:t>
      </w:r>
      <w:proofErr w:type="spellStart"/>
      <w:r w:rsidRPr="00CD338F">
        <w:rPr>
          <w:rFonts w:eastAsia="Arial"/>
          <w:sz w:val="22"/>
          <w:szCs w:val="22"/>
        </w:rPr>
        <w:t>здійснюється</w:t>
      </w:r>
      <w:proofErr w:type="spellEnd"/>
      <w:r w:rsidRPr="00CD338F">
        <w:rPr>
          <w:rFonts w:eastAsia="Arial"/>
          <w:sz w:val="22"/>
          <w:szCs w:val="22"/>
        </w:rPr>
        <w:t xml:space="preserve"> на АЗС </w:t>
      </w:r>
      <w:proofErr w:type="spellStart"/>
      <w:r w:rsidRPr="00CD338F">
        <w:rPr>
          <w:rFonts w:eastAsia="Arial"/>
          <w:sz w:val="22"/>
          <w:szCs w:val="22"/>
        </w:rPr>
        <w:t>Постачальника</w:t>
      </w:r>
      <w:proofErr w:type="spellEnd"/>
      <w:r w:rsidRPr="00CD338F">
        <w:rPr>
          <w:rFonts w:eastAsia="Arial"/>
          <w:sz w:val="22"/>
          <w:szCs w:val="22"/>
        </w:rPr>
        <w:t xml:space="preserve"> шляхом заправки </w:t>
      </w:r>
      <w:proofErr w:type="spellStart"/>
      <w:r w:rsidRPr="00CD338F">
        <w:rPr>
          <w:rFonts w:eastAsia="Arial"/>
          <w:sz w:val="22"/>
          <w:szCs w:val="22"/>
        </w:rPr>
        <w:t>автомобілів</w:t>
      </w:r>
      <w:proofErr w:type="spellEnd"/>
      <w:r w:rsidRPr="00CD338F">
        <w:rPr>
          <w:rFonts w:eastAsia="Arial"/>
          <w:sz w:val="22"/>
          <w:szCs w:val="22"/>
        </w:rPr>
        <w:t xml:space="preserve"> </w:t>
      </w:r>
      <w:r w:rsidRPr="00CD338F">
        <w:rPr>
          <w:rFonts w:eastAsia="Arial"/>
          <w:sz w:val="22"/>
          <w:szCs w:val="22"/>
          <w:lang w:val="uk-UA"/>
        </w:rPr>
        <w:t>Замовника</w:t>
      </w:r>
      <w:r w:rsidRPr="00CD338F">
        <w:rPr>
          <w:rFonts w:eastAsia="Arial"/>
          <w:sz w:val="22"/>
          <w:szCs w:val="22"/>
        </w:rPr>
        <w:t xml:space="preserve"> при </w:t>
      </w:r>
      <w:proofErr w:type="spellStart"/>
      <w:r w:rsidRPr="00CD338F">
        <w:rPr>
          <w:rFonts w:eastAsia="Arial"/>
          <w:sz w:val="22"/>
          <w:szCs w:val="22"/>
        </w:rPr>
        <w:t>пред’явленні</w:t>
      </w:r>
      <w:proofErr w:type="spellEnd"/>
      <w:r w:rsidRPr="00CD338F">
        <w:rPr>
          <w:rFonts w:eastAsia="Arial"/>
          <w:sz w:val="22"/>
          <w:szCs w:val="22"/>
        </w:rPr>
        <w:t xml:space="preserve"> </w:t>
      </w:r>
      <w:proofErr w:type="spellStart"/>
      <w:r w:rsidRPr="00CD338F">
        <w:rPr>
          <w:rFonts w:eastAsia="Arial"/>
          <w:sz w:val="22"/>
          <w:szCs w:val="22"/>
        </w:rPr>
        <w:t>довіреними</w:t>
      </w:r>
      <w:proofErr w:type="spellEnd"/>
      <w:r w:rsidRPr="00CD338F">
        <w:rPr>
          <w:rFonts w:eastAsia="Arial"/>
          <w:sz w:val="22"/>
          <w:szCs w:val="22"/>
        </w:rPr>
        <w:t xml:space="preserve"> особами </w:t>
      </w:r>
      <w:r w:rsidRPr="00CD338F">
        <w:rPr>
          <w:rFonts w:eastAsia="Arial"/>
          <w:sz w:val="22"/>
          <w:szCs w:val="22"/>
          <w:lang w:val="uk-UA"/>
        </w:rPr>
        <w:t>Замовника</w:t>
      </w:r>
      <w:r w:rsidRPr="00CD338F">
        <w:rPr>
          <w:rFonts w:eastAsia="Arial"/>
          <w:sz w:val="22"/>
          <w:szCs w:val="22"/>
        </w:rPr>
        <w:t xml:space="preserve"> </w:t>
      </w:r>
      <w:proofErr w:type="spellStart"/>
      <w:r w:rsidRPr="00CD338F">
        <w:rPr>
          <w:rFonts w:eastAsia="Arial"/>
          <w:sz w:val="22"/>
          <w:szCs w:val="22"/>
        </w:rPr>
        <w:t>талонів</w:t>
      </w:r>
      <w:proofErr w:type="spellEnd"/>
      <w:r w:rsidRPr="00CD338F">
        <w:rPr>
          <w:rFonts w:eastAsia="Arial"/>
          <w:sz w:val="22"/>
          <w:szCs w:val="22"/>
        </w:rPr>
        <w:t xml:space="preserve">. </w:t>
      </w:r>
      <w:r w:rsidRPr="00CD338F">
        <w:rPr>
          <w:rFonts w:eastAsia="Arial"/>
          <w:sz w:val="22"/>
          <w:szCs w:val="22"/>
          <w:lang w:val="uk-UA"/>
        </w:rPr>
        <w:t xml:space="preserve"> Постачальник гарантує відпуск палива на АЗС Постачальника згідно переданих Замовнику талонів на Товар</w:t>
      </w:r>
      <w:r w:rsidR="009B79BA">
        <w:rPr>
          <w:rFonts w:eastAsia="Arial"/>
          <w:sz w:val="22"/>
          <w:szCs w:val="22"/>
          <w:lang w:val="uk-UA"/>
        </w:rPr>
        <w:t xml:space="preserve"> відповідно до умов цього договору</w:t>
      </w:r>
      <w:r w:rsidRPr="00CD338F">
        <w:rPr>
          <w:rFonts w:eastAsia="Arial"/>
          <w:sz w:val="22"/>
          <w:szCs w:val="22"/>
          <w:lang w:val="uk-UA"/>
        </w:rPr>
        <w:t>.</w:t>
      </w:r>
    </w:p>
    <w:p w:rsidR="00CD338F" w:rsidRPr="00CD338F" w:rsidRDefault="00CD338F" w:rsidP="00CD338F">
      <w:pPr>
        <w:pStyle w:val="a5"/>
        <w:ind w:left="0"/>
        <w:jc w:val="both"/>
        <w:rPr>
          <w:rFonts w:eastAsia="Arial"/>
          <w:sz w:val="22"/>
          <w:szCs w:val="22"/>
        </w:rPr>
      </w:pPr>
      <w:proofErr w:type="spellStart"/>
      <w:r w:rsidRPr="00CD338F">
        <w:rPr>
          <w:rFonts w:eastAsia="Arial"/>
          <w:sz w:val="22"/>
          <w:szCs w:val="22"/>
        </w:rPr>
        <w:t>Талони</w:t>
      </w:r>
      <w:proofErr w:type="spellEnd"/>
      <w:r w:rsidRPr="00CD338F">
        <w:rPr>
          <w:rFonts w:eastAsia="Arial"/>
          <w:sz w:val="22"/>
          <w:szCs w:val="22"/>
        </w:rPr>
        <w:t xml:space="preserve"> є </w:t>
      </w:r>
      <w:proofErr w:type="spellStart"/>
      <w:r w:rsidRPr="00CD338F">
        <w:rPr>
          <w:rFonts w:eastAsia="Arial"/>
          <w:sz w:val="22"/>
          <w:szCs w:val="22"/>
        </w:rPr>
        <w:t>підставою</w:t>
      </w:r>
      <w:proofErr w:type="spellEnd"/>
      <w:r w:rsidRPr="00CD338F">
        <w:rPr>
          <w:rFonts w:eastAsia="Arial"/>
          <w:sz w:val="22"/>
          <w:szCs w:val="22"/>
        </w:rPr>
        <w:t xml:space="preserve"> для </w:t>
      </w:r>
      <w:proofErr w:type="spellStart"/>
      <w:r w:rsidRPr="00CD338F">
        <w:rPr>
          <w:rFonts w:eastAsia="Arial"/>
          <w:sz w:val="22"/>
          <w:szCs w:val="22"/>
        </w:rPr>
        <w:t>видачі</w:t>
      </w:r>
      <w:proofErr w:type="spellEnd"/>
      <w:r w:rsidRPr="00CD338F">
        <w:rPr>
          <w:rFonts w:eastAsia="Arial"/>
          <w:sz w:val="22"/>
          <w:szCs w:val="22"/>
        </w:rPr>
        <w:t xml:space="preserve"> (заправки) з АЗС </w:t>
      </w:r>
      <w:proofErr w:type="spellStart"/>
      <w:r w:rsidRPr="00CD338F">
        <w:rPr>
          <w:rFonts w:eastAsia="Arial"/>
          <w:sz w:val="22"/>
          <w:szCs w:val="22"/>
        </w:rPr>
        <w:t>вказаного</w:t>
      </w:r>
      <w:proofErr w:type="spellEnd"/>
      <w:r w:rsidRPr="00CD338F">
        <w:rPr>
          <w:rFonts w:eastAsia="Arial"/>
          <w:sz w:val="22"/>
          <w:szCs w:val="22"/>
        </w:rPr>
        <w:t xml:space="preserve"> у </w:t>
      </w:r>
      <w:r w:rsidRPr="00CD338F">
        <w:rPr>
          <w:rFonts w:eastAsia="Arial"/>
          <w:sz w:val="22"/>
          <w:szCs w:val="22"/>
          <w:lang w:val="uk-UA"/>
        </w:rPr>
        <w:t>талоні</w:t>
      </w:r>
      <w:r w:rsidRPr="00CD338F">
        <w:rPr>
          <w:rFonts w:eastAsia="Arial"/>
          <w:sz w:val="22"/>
          <w:szCs w:val="22"/>
        </w:rPr>
        <w:t xml:space="preserve"> </w:t>
      </w:r>
      <w:proofErr w:type="spellStart"/>
      <w:r w:rsidRPr="00CD338F">
        <w:rPr>
          <w:rFonts w:eastAsia="Arial"/>
          <w:sz w:val="22"/>
          <w:szCs w:val="22"/>
        </w:rPr>
        <w:t>об’єму</w:t>
      </w:r>
      <w:proofErr w:type="spellEnd"/>
      <w:r w:rsidRPr="00CD338F">
        <w:rPr>
          <w:rFonts w:eastAsia="Arial"/>
          <w:sz w:val="22"/>
          <w:szCs w:val="22"/>
        </w:rPr>
        <w:t xml:space="preserve"> і марки товару, </w:t>
      </w:r>
      <w:proofErr w:type="spellStart"/>
      <w:r w:rsidRPr="00CD338F">
        <w:rPr>
          <w:rFonts w:eastAsia="Arial"/>
          <w:sz w:val="22"/>
          <w:szCs w:val="22"/>
        </w:rPr>
        <w:t>після</w:t>
      </w:r>
      <w:proofErr w:type="spellEnd"/>
      <w:r w:rsidRPr="00CD338F">
        <w:rPr>
          <w:rFonts w:eastAsia="Arial"/>
          <w:sz w:val="22"/>
          <w:szCs w:val="22"/>
        </w:rPr>
        <w:t xml:space="preserve"> </w:t>
      </w:r>
      <w:proofErr w:type="spellStart"/>
      <w:r w:rsidRPr="00CD338F">
        <w:rPr>
          <w:rFonts w:eastAsia="Arial"/>
          <w:sz w:val="22"/>
          <w:szCs w:val="22"/>
        </w:rPr>
        <w:t>чого</w:t>
      </w:r>
      <w:proofErr w:type="spellEnd"/>
      <w:r w:rsidRPr="00CD338F">
        <w:rPr>
          <w:rFonts w:eastAsia="Arial"/>
          <w:sz w:val="22"/>
          <w:szCs w:val="22"/>
        </w:rPr>
        <w:t xml:space="preserve"> </w:t>
      </w:r>
      <w:proofErr w:type="spellStart"/>
      <w:r w:rsidRPr="00CD338F">
        <w:rPr>
          <w:rFonts w:eastAsia="Arial"/>
          <w:sz w:val="22"/>
          <w:szCs w:val="22"/>
        </w:rPr>
        <w:t>всі</w:t>
      </w:r>
      <w:proofErr w:type="spellEnd"/>
      <w:r w:rsidRPr="00CD338F">
        <w:rPr>
          <w:rFonts w:eastAsia="Arial"/>
          <w:sz w:val="22"/>
          <w:szCs w:val="22"/>
        </w:rPr>
        <w:t xml:space="preserve"> </w:t>
      </w:r>
      <w:proofErr w:type="spellStart"/>
      <w:r w:rsidRPr="00CD338F">
        <w:rPr>
          <w:rFonts w:eastAsia="Arial"/>
          <w:sz w:val="22"/>
          <w:szCs w:val="22"/>
        </w:rPr>
        <w:t>обов’язки</w:t>
      </w:r>
      <w:proofErr w:type="spellEnd"/>
      <w:r w:rsidRPr="00CD338F">
        <w:rPr>
          <w:rFonts w:eastAsia="Arial"/>
          <w:sz w:val="22"/>
          <w:szCs w:val="22"/>
        </w:rPr>
        <w:t xml:space="preserve"> </w:t>
      </w:r>
      <w:proofErr w:type="spellStart"/>
      <w:r w:rsidRPr="00CD338F">
        <w:rPr>
          <w:rFonts w:eastAsia="Arial"/>
          <w:sz w:val="22"/>
          <w:szCs w:val="22"/>
        </w:rPr>
        <w:t>сторін</w:t>
      </w:r>
      <w:proofErr w:type="spellEnd"/>
      <w:r w:rsidRPr="00CD338F">
        <w:rPr>
          <w:rFonts w:eastAsia="Arial"/>
          <w:sz w:val="22"/>
          <w:szCs w:val="22"/>
        </w:rPr>
        <w:t xml:space="preserve"> по </w:t>
      </w:r>
      <w:proofErr w:type="spellStart"/>
      <w:r w:rsidRPr="00CD338F">
        <w:rPr>
          <w:rFonts w:eastAsia="Arial"/>
          <w:sz w:val="22"/>
          <w:szCs w:val="22"/>
        </w:rPr>
        <w:t>погашених</w:t>
      </w:r>
      <w:proofErr w:type="spellEnd"/>
      <w:r w:rsidRPr="00CD338F">
        <w:rPr>
          <w:rFonts w:eastAsia="Arial"/>
          <w:sz w:val="22"/>
          <w:szCs w:val="22"/>
        </w:rPr>
        <w:t xml:space="preserve"> </w:t>
      </w:r>
      <w:proofErr w:type="gramStart"/>
      <w:r w:rsidRPr="00CD338F">
        <w:rPr>
          <w:rFonts w:eastAsia="Arial"/>
          <w:sz w:val="22"/>
          <w:szCs w:val="22"/>
        </w:rPr>
        <w:t xml:space="preserve">талонах  </w:t>
      </w:r>
      <w:proofErr w:type="spellStart"/>
      <w:r w:rsidRPr="00CD338F">
        <w:rPr>
          <w:rFonts w:eastAsia="Arial"/>
          <w:sz w:val="22"/>
          <w:szCs w:val="22"/>
        </w:rPr>
        <w:t>вважаються</w:t>
      </w:r>
      <w:proofErr w:type="spellEnd"/>
      <w:proofErr w:type="gramEnd"/>
      <w:r w:rsidRPr="00CD338F">
        <w:rPr>
          <w:rFonts w:eastAsia="Arial"/>
          <w:sz w:val="22"/>
          <w:szCs w:val="22"/>
        </w:rPr>
        <w:t xml:space="preserve"> </w:t>
      </w:r>
      <w:proofErr w:type="spellStart"/>
      <w:r w:rsidRPr="00CD338F">
        <w:rPr>
          <w:rFonts w:eastAsia="Arial"/>
          <w:sz w:val="22"/>
          <w:szCs w:val="22"/>
        </w:rPr>
        <w:t>виконаними</w:t>
      </w:r>
      <w:proofErr w:type="spellEnd"/>
      <w:r w:rsidRPr="00CD338F">
        <w:rPr>
          <w:rFonts w:eastAsia="Arial"/>
          <w:sz w:val="22"/>
          <w:szCs w:val="22"/>
        </w:rPr>
        <w:t xml:space="preserve">, при </w:t>
      </w:r>
      <w:proofErr w:type="spellStart"/>
      <w:r w:rsidRPr="00CD338F">
        <w:rPr>
          <w:rFonts w:eastAsia="Arial"/>
          <w:sz w:val="22"/>
          <w:szCs w:val="22"/>
        </w:rPr>
        <w:t>цьому</w:t>
      </w:r>
      <w:proofErr w:type="spellEnd"/>
      <w:r w:rsidRPr="00CD338F">
        <w:rPr>
          <w:rFonts w:eastAsia="Arial"/>
          <w:sz w:val="22"/>
          <w:szCs w:val="22"/>
        </w:rPr>
        <w:t xml:space="preserve"> </w:t>
      </w:r>
      <w:proofErr w:type="spellStart"/>
      <w:r w:rsidRPr="00CD338F">
        <w:rPr>
          <w:rFonts w:eastAsia="Arial"/>
          <w:sz w:val="22"/>
          <w:szCs w:val="22"/>
        </w:rPr>
        <w:t>Постачальник</w:t>
      </w:r>
      <w:proofErr w:type="spellEnd"/>
      <w:r w:rsidRPr="00CD338F">
        <w:rPr>
          <w:rFonts w:eastAsia="Arial"/>
          <w:sz w:val="22"/>
          <w:szCs w:val="22"/>
        </w:rPr>
        <w:t xml:space="preserve"> не </w:t>
      </w:r>
      <w:proofErr w:type="spellStart"/>
      <w:r w:rsidRPr="00CD338F">
        <w:rPr>
          <w:rFonts w:eastAsia="Arial"/>
          <w:sz w:val="22"/>
          <w:szCs w:val="22"/>
        </w:rPr>
        <w:t>може</w:t>
      </w:r>
      <w:proofErr w:type="spellEnd"/>
      <w:r w:rsidRPr="00CD338F">
        <w:rPr>
          <w:rFonts w:eastAsia="Arial"/>
          <w:sz w:val="22"/>
          <w:szCs w:val="22"/>
        </w:rPr>
        <w:t xml:space="preserve"> </w:t>
      </w:r>
      <w:proofErr w:type="spellStart"/>
      <w:r w:rsidRPr="00CD338F">
        <w:rPr>
          <w:rFonts w:eastAsia="Arial"/>
          <w:sz w:val="22"/>
          <w:szCs w:val="22"/>
        </w:rPr>
        <w:t>передати</w:t>
      </w:r>
      <w:proofErr w:type="spellEnd"/>
      <w:r w:rsidRPr="00CD338F">
        <w:rPr>
          <w:rFonts w:eastAsia="Arial"/>
          <w:sz w:val="22"/>
          <w:szCs w:val="22"/>
        </w:rPr>
        <w:t xml:space="preserve"> </w:t>
      </w:r>
      <w:r w:rsidRPr="00CD338F">
        <w:rPr>
          <w:rFonts w:eastAsia="Arial"/>
          <w:sz w:val="22"/>
          <w:szCs w:val="22"/>
          <w:lang w:val="uk-UA"/>
        </w:rPr>
        <w:t>Замовнику</w:t>
      </w:r>
      <w:r w:rsidRPr="00CD338F">
        <w:rPr>
          <w:rFonts w:eastAsia="Arial"/>
          <w:sz w:val="22"/>
          <w:szCs w:val="22"/>
        </w:rPr>
        <w:t xml:space="preserve"> товар </w:t>
      </w:r>
      <w:proofErr w:type="spellStart"/>
      <w:r w:rsidRPr="00CD338F">
        <w:rPr>
          <w:rFonts w:eastAsia="Arial"/>
          <w:sz w:val="22"/>
          <w:szCs w:val="22"/>
        </w:rPr>
        <w:t>іншої</w:t>
      </w:r>
      <w:proofErr w:type="spellEnd"/>
      <w:r w:rsidRPr="00CD338F">
        <w:rPr>
          <w:rFonts w:eastAsia="Arial"/>
          <w:sz w:val="22"/>
          <w:szCs w:val="22"/>
        </w:rPr>
        <w:t xml:space="preserve"> марки </w:t>
      </w:r>
      <w:proofErr w:type="spellStart"/>
      <w:r w:rsidRPr="00CD338F">
        <w:rPr>
          <w:rFonts w:eastAsia="Arial"/>
          <w:sz w:val="22"/>
          <w:szCs w:val="22"/>
        </w:rPr>
        <w:t>чи</w:t>
      </w:r>
      <w:proofErr w:type="spellEnd"/>
      <w:r w:rsidRPr="00CD338F">
        <w:rPr>
          <w:rFonts w:eastAsia="Arial"/>
          <w:sz w:val="22"/>
          <w:szCs w:val="22"/>
        </w:rPr>
        <w:t xml:space="preserve"> в </w:t>
      </w:r>
      <w:proofErr w:type="spellStart"/>
      <w:r w:rsidRPr="00CD338F">
        <w:rPr>
          <w:rFonts w:eastAsia="Arial"/>
          <w:sz w:val="22"/>
          <w:szCs w:val="22"/>
        </w:rPr>
        <w:t>кількості</w:t>
      </w:r>
      <w:proofErr w:type="spellEnd"/>
      <w:r w:rsidRPr="00CD338F">
        <w:rPr>
          <w:rFonts w:eastAsia="Arial"/>
          <w:sz w:val="22"/>
          <w:szCs w:val="22"/>
        </w:rPr>
        <w:t xml:space="preserve"> </w:t>
      </w:r>
      <w:proofErr w:type="spellStart"/>
      <w:r w:rsidRPr="00CD338F">
        <w:rPr>
          <w:rFonts w:eastAsia="Arial"/>
          <w:sz w:val="22"/>
          <w:szCs w:val="22"/>
        </w:rPr>
        <w:t>меншій</w:t>
      </w:r>
      <w:proofErr w:type="spellEnd"/>
      <w:r w:rsidRPr="00CD338F">
        <w:rPr>
          <w:rFonts w:eastAsia="Arial"/>
          <w:sz w:val="22"/>
          <w:szCs w:val="22"/>
        </w:rPr>
        <w:t xml:space="preserve">, </w:t>
      </w:r>
      <w:proofErr w:type="spellStart"/>
      <w:r w:rsidRPr="00CD338F">
        <w:rPr>
          <w:rFonts w:eastAsia="Arial"/>
          <w:sz w:val="22"/>
          <w:szCs w:val="22"/>
        </w:rPr>
        <w:t>ніж</w:t>
      </w:r>
      <w:proofErr w:type="spellEnd"/>
      <w:r w:rsidRPr="00CD338F">
        <w:rPr>
          <w:rFonts w:eastAsia="Arial"/>
          <w:sz w:val="22"/>
          <w:szCs w:val="22"/>
        </w:rPr>
        <w:t xml:space="preserve"> </w:t>
      </w:r>
      <w:proofErr w:type="spellStart"/>
      <w:r w:rsidRPr="00CD338F">
        <w:rPr>
          <w:rFonts w:eastAsia="Arial"/>
          <w:sz w:val="22"/>
          <w:szCs w:val="22"/>
        </w:rPr>
        <w:t>зазначено</w:t>
      </w:r>
      <w:proofErr w:type="spellEnd"/>
      <w:r w:rsidRPr="00CD338F">
        <w:rPr>
          <w:rFonts w:eastAsia="Arial"/>
          <w:sz w:val="22"/>
          <w:szCs w:val="22"/>
        </w:rPr>
        <w:t xml:space="preserve"> в </w:t>
      </w:r>
      <w:proofErr w:type="spellStart"/>
      <w:r w:rsidRPr="00CD338F">
        <w:rPr>
          <w:rFonts w:eastAsia="Arial"/>
          <w:sz w:val="22"/>
          <w:szCs w:val="22"/>
        </w:rPr>
        <w:t>талоні</w:t>
      </w:r>
      <w:proofErr w:type="spellEnd"/>
      <w:r w:rsidRPr="00CD338F">
        <w:rPr>
          <w:rFonts w:eastAsia="Arial"/>
          <w:sz w:val="22"/>
          <w:szCs w:val="22"/>
        </w:rPr>
        <w:t>.</w:t>
      </w:r>
    </w:p>
    <w:p w:rsidR="00CD338F" w:rsidRPr="00CD338F" w:rsidRDefault="00CD338F" w:rsidP="00CD338F">
      <w:pPr>
        <w:tabs>
          <w:tab w:val="left" w:pos="426"/>
        </w:tabs>
        <w:jc w:val="both"/>
        <w:rPr>
          <w:sz w:val="22"/>
          <w:szCs w:val="22"/>
          <w:lang w:val="uk-UA"/>
        </w:rPr>
      </w:pPr>
      <w:r w:rsidRPr="00CD338F">
        <w:rPr>
          <w:rFonts w:eastAsia="Arial"/>
          <w:sz w:val="22"/>
          <w:szCs w:val="22"/>
          <w:lang w:val="uk-UA"/>
        </w:rPr>
        <w:t xml:space="preserve">3.7. Умови постачання Товару – </w:t>
      </w:r>
      <w:proofErr w:type="spellStart"/>
      <w:r w:rsidRPr="00CD338F">
        <w:rPr>
          <w:rFonts w:eastAsia="Arial"/>
          <w:sz w:val="22"/>
          <w:szCs w:val="22"/>
          <w:lang w:val="uk-UA"/>
        </w:rPr>
        <w:t>самовивезення</w:t>
      </w:r>
      <w:proofErr w:type="spellEnd"/>
      <w:r w:rsidRPr="00CD338F">
        <w:rPr>
          <w:rFonts w:eastAsia="Arial"/>
          <w:sz w:val="22"/>
          <w:szCs w:val="22"/>
          <w:lang w:val="uk-UA"/>
        </w:rPr>
        <w:t>. Замовник зобов’язується отримати Товар на АЗС до закінчення терміну дії довірчого документу, який зазначений на довірчому документі.</w:t>
      </w:r>
    </w:p>
    <w:p w:rsidR="00CD338F" w:rsidRPr="00CD338F" w:rsidRDefault="00CD338F" w:rsidP="00CD338F">
      <w:pPr>
        <w:widowControl w:val="0"/>
        <w:autoSpaceDE w:val="0"/>
        <w:autoSpaceDN w:val="0"/>
        <w:adjustRightInd w:val="0"/>
        <w:jc w:val="center"/>
        <w:rPr>
          <w:b/>
          <w:spacing w:val="-6"/>
          <w:sz w:val="22"/>
          <w:szCs w:val="22"/>
          <w:lang w:val="uk-UA"/>
        </w:rPr>
      </w:pPr>
      <w:r w:rsidRPr="00CD338F">
        <w:rPr>
          <w:b/>
          <w:spacing w:val="-6"/>
          <w:sz w:val="22"/>
          <w:szCs w:val="22"/>
          <w:lang w:val="uk-UA"/>
        </w:rPr>
        <w:t>4. Ціна палива та порядок розрахунків</w:t>
      </w:r>
    </w:p>
    <w:p w:rsidR="00CD338F" w:rsidRPr="006C1B21" w:rsidRDefault="00CD338F" w:rsidP="00CD338F">
      <w:pPr>
        <w:widowControl w:val="0"/>
        <w:autoSpaceDE w:val="0"/>
        <w:autoSpaceDN w:val="0"/>
        <w:adjustRightInd w:val="0"/>
        <w:jc w:val="both"/>
        <w:rPr>
          <w:spacing w:val="1"/>
          <w:sz w:val="22"/>
          <w:szCs w:val="22"/>
          <w:lang w:val="uk-UA"/>
        </w:rPr>
      </w:pPr>
      <w:r w:rsidRPr="00CD338F">
        <w:rPr>
          <w:spacing w:val="1"/>
          <w:sz w:val="22"/>
          <w:szCs w:val="22"/>
          <w:lang w:val="uk-UA"/>
        </w:rPr>
        <w:t xml:space="preserve">4.1.Загальна сума договору складає: </w:t>
      </w:r>
      <w:r w:rsidR="006C1B21" w:rsidRPr="006C1B21">
        <w:rPr>
          <w:spacing w:val="1"/>
          <w:sz w:val="22"/>
          <w:szCs w:val="22"/>
        </w:rPr>
        <w:t>_____________________</w:t>
      </w:r>
      <w:r w:rsidR="006C1B21">
        <w:rPr>
          <w:spacing w:val="1"/>
          <w:sz w:val="22"/>
          <w:szCs w:val="22"/>
          <w:lang w:val="uk-UA"/>
        </w:rPr>
        <w:t>грн. ___ коп. (_____грн. ___</w:t>
      </w:r>
      <w:proofErr w:type="spellStart"/>
      <w:r w:rsidR="006C1B21">
        <w:rPr>
          <w:spacing w:val="1"/>
          <w:sz w:val="22"/>
          <w:szCs w:val="22"/>
          <w:lang w:val="uk-UA"/>
        </w:rPr>
        <w:t>коп</w:t>
      </w:r>
      <w:proofErr w:type="spellEnd"/>
      <w:r w:rsidR="006C1B21">
        <w:rPr>
          <w:spacing w:val="1"/>
          <w:sz w:val="22"/>
          <w:szCs w:val="22"/>
          <w:lang w:val="uk-UA"/>
        </w:rPr>
        <w:t>)</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rsidR="00CD338F" w:rsidRPr="00CD338F" w:rsidRDefault="00CD338F" w:rsidP="00CD338F">
      <w:pPr>
        <w:pStyle w:val="a3"/>
        <w:tabs>
          <w:tab w:val="left" w:pos="180"/>
        </w:tabs>
        <w:ind w:right="123"/>
        <w:jc w:val="both"/>
        <w:rPr>
          <w:b w:val="0"/>
          <w:bCs w:val="0"/>
          <w:sz w:val="22"/>
          <w:szCs w:val="22"/>
          <w:lang w:val="uk-UA"/>
        </w:rPr>
      </w:pPr>
      <w:r w:rsidRPr="00CD338F">
        <w:rPr>
          <w:b w:val="0"/>
          <w:bCs w:val="0"/>
          <w:sz w:val="22"/>
          <w:szCs w:val="22"/>
          <w:lang w:val="uk-UA"/>
        </w:rPr>
        <w:t xml:space="preserve">4.2. Оплата здійснюється по факту поставки товару на основі видаткової накладної підписаної учасниками договору, протягом </w:t>
      </w:r>
      <w:r w:rsidR="006C1B21">
        <w:rPr>
          <w:b w:val="0"/>
          <w:bCs w:val="0"/>
          <w:sz w:val="22"/>
          <w:szCs w:val="22"/>
          <w:lang w:val="uk-UA"/>
        </w:rPr>
        <w:t>1</w:t>
      </w:r>
      <w:r w:rsidRPr="00CD338F">
        <w:rPr>
          <w:b w:val="0"/>
          <w:bCs w:val="0"/>
          <w:sz w:val="22"/>
          <w:szCs w:val="22"/>
          <w:lang w:val="uk-UA"/>
        </w:rPr>
        <w:t xml:space="preserve">0 календарних днів. </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4.4. Сума цього Договору може бути зм</w:t>
      </w:r>
      <w:r w:rsidR="009B79BA">
        <w:rPr>
          <w:sz w:val="22"/>
          <w:szCs w:val="22"/>
          <w:lang w:val="uk-UA"/>
        </w:rPr>
        <w:t>енше</w:t>
      </w:r>
      <w:r w:rsidRPr="00CD338F">
        <w:rPr>
          <w:sz w:val="22"/>
          <w:szCs w:val="22"/>
          <w:lang w:val="uk-UA"/>
        </w:rPr>
        <w:t>на за взаємною згодою Сторін шляхом підписання Додаткових угод.</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lastRenderedPageBreak/>
        <w:t>4.5. У разі зміни ціни на товар Постачальник повинен надати Замовнику оригінал відповідної довідки, виданої уповноваженим органом/ підприємством/ установою/ організацією, яка здійснює моніторинг цін на відповідний товар на ринку товарів. Отримання довідки покладається на Постачальника.</w:t>
      </w:r>
    </w:p>
    <w:p w:rsidR="00CD338F" w:rsidRPr="00CD338F" w:rsidRDefault="00CD338F" w:rsidP="00CD338F">
      <w:pPr>
        <w:widowControl w:val="0"/>
        <w:autoSpaceDE w:val="0"/>
        <w:autoSpaceDN w:val="0"/>
        <w:adjustRightInd w:val="0"/>
        <w:jc w:val="both"/>
        <w:rPr>
          <w:color w:val="000000"/>
          <w:sz w:val="22"/>
          <w:szCs w:val="22"/>
          <w:lang w:val="uk-UA"/>
        </w:rPr>
      </w:pPr>
      <w:r w:rsidRPr="00CD338F">
        <w:rPr>
          <w:sz w:val="22"/>
          <w:szCs w:val="22"/>
          <w:lang w:val="uk-UA"/>
        </w:rPr>
        <w:t>4.6.</w:t>
      </w:r>
      <w:r w:rsidRPr="00CD338F">
        <w:rPr>
          <w:color w:val="000000"/>
          <w:sz w:val="22"/>
          <w:szCs w:val="22"/>
          <w:lang w:val="uk-UA"/>
        </w:rPr>
        <w:t xml:space="preserve"> Покупець – небюджетне, неприбуткове підприємство, платник ПДВ.</w:t>
      </w:r>
    </w:p>
    <w:p w:rsidR="00CD338F" w:rsidRPr="00CD338F" w:rsidRDefault="00CD338F" w:rsidP="00CD338F">
      <w:pPr>
        <w:widowControl w:val="0"/>
        <w:autoSpaceDE w:val="0"/>
        <w:autoSpaceDN w:val="0"/>
        <w:adjustRightInd w:val="0"/>
        <w:ind w:left="-567"/>
        <w:jc w:val="both"/>
        <w:rPr>
          <w:color w:val="000000"/>
          <w:sz w:val="22"/>
          <w:szCs w:val="22"/>
          <w:lang w:val="uk-UA"/>
        </w:rPr>
      </w:pPr>
      <w:r w:rsidRPr="00CD338F">
        <w:rPr>
          <w:color w:val="000000"/>
          <w:sz w:val="22"/>
          <w:szCs w:val="22"/>
          <w:lang w:val="uk-UA"/>
        </w:rPr>
        <w:t xml:space="preserve"> Постачальник - </w:t>
      </w:r>
      <w:r w:rsidR="006C1B21">
        <w:rPr>
          <w:color w:val="000000"/>
          <w:sz w:val="22"/>
          <w:szCs w:val="22"/>
          <w:lang w:val="uk-UA"/>
        </w:rPr>
        <w:t>_________________________________________________</w:t>
      </w:r>
      <w:r w:rsidRPr="00CD338F">
        <w:rPr>
          <w:color w:val="000000"/>
          <w:sz w:val="22"/>
          <w:szCs w:val="22"/>
          <w:lang w:val="uk-UA"/>
        </w:rPr>
        <w:t>.</w:t>
      </w:r>
    </w:p>
    <w:p w:rsidR="00CD338F" w:rsidRPr="00CD338F" w:rsidRDefault="00CD338F" w:rsidP="00CD338F">
      <w:pPr>
        <w:widowControl w:val="0"/>
        <w:autoSpaceDE w:val="0"/>
        <w:autoSpaceDN w:val="0"/>
        <w:adjustRightInd w:val="0"/>
        <w:jc w:val="center"/>
        <w:rPr>
          <w:b/>
          <w:sz w:val="22"/>
          <w:szCs w:val="22"/>
          <w:lang w:val="uk-UA"/>
        </w:rPr>
      </w:pPr>
      <w:r w:rsidRPr="00CD338F">
        <w:rPr>
          <w:b/>
          <w:sz w:val="22"/>
          <w:szCs w:val="22"/>
          <w:lang w:val="uk-UA"/>
        </w:rPr>
        <w:t>5. Права та обов’язки сторін</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5.1. Замовник зобов’язаний:</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5.1.1.Своєчасно та в повному обсязі сплачувати за поставлений товар.</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5.2. Замовник має право:</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5.2.1. 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порушень істотних умов договору, постачання товару неналежної якості, прострочення постачання товару, повідомивши про це його у строк 10 календарних днів.</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5.3. Постачальник зобов’язаний:</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5.3.1. Забезпечити поставку товару у строки, встановлені цим Договором.</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5.3.2. Забезпечити поставку товару, якість якого відповідає умовам, установленим розділом 2 цього Договору.</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5.4. Постачальник має право:</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5.4.1. Своєчасно та в повному обсязі отримувати плату за поставлений товар.</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5.4.2. У разі невиконання зобов’язань Замовником, Постачальник має право достроково розірвати цей Договір, повідомивши про це  його за 10 днів до дати розірвання.</w:t>
      </w:r>
    </w:p>
    <w:p w:rsidR="00CD338F" w:rsidRPr="00CD338F" w:rsidRDefault="00CD338F" w:rsidP="00CD338F">
      <w:pPr>
        <w:jc w:val="both"/>
        <w:rPr>
          <w:noProof/>
          <w:sz w:val="22"/>
          <w:szCs w:val="22"/>
        </w:rPr>
      </w:pPr>
      <w:r w:rsidRPr="00CD338F">
        <w:rPr>
          <w:sz w:val="22"/>
          <w:szCs w:val="22"/>
          <w:lang w:val="uk-UA"/>
        </w:rPr>
        <w:t>5.4.3.</w:t>
      </w:r>
      <w:r w:rsidRPr="00CD338F">
        <w:rPr>
          <w:noProof/>
          <w:sz w:val="22"/>
          <w:szCs w:val="22"/>
        </w:rPr>
        <w:t xml:space="preserve"> На дату виникнення податкових зобов’язань (або підстав для їх коригування відповідно до Податкового Кодексу України (ПКУ) складати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Реєстрація ПН/РК здійснюється Постачальником протягом 3-х робочих днів з дати виникнення податкових зобов’язань (підстав для їх коригування відповідно до ПКУ).</w:t>
      </w:r>
    </w:p>
    <w:p w:rsidR="00CD338F" w:rsidRPr="00CD338F" w:rsidRDefault="00CD338F" w:rsidP="00CD338F">
      <w:pPr>
        <w:widowControl w:val="0"/>
        <w:autoSpaceDE w:val="0"/>
        <w:autoSpaceDN w:val="0"/>
        <w:adjustRightInd w:val="0"/>
        <w:jc w:val="both"/>
        <w:rPr>
          <w:sz w:val="22"/>
          <w:szCs w:val="22"/>
        </w:rPr>
      </w:pPr>
    </w:p>
    <w:p w:rsidR="00CD338F" w:rsidRPr="00CD338F" w:rsidRDefault="00CD338F" w:rsidP="00CD338F">
      <w:pPr>
        <w:widowControl w:val="0"/>
        <w:autoSpaceDE w:val="0"/>
        <w:autoSpaceDN w:val="0"/>
        <w:adjustRightInd w:val="0"/>
        <w:jc w:val="center"/>
        <w:rPr>
          <w:b/>
          <w:spacing w:val="3"/>
          <w:sz w:val="22"/>
          <w:szCs w:val="22"/>
          <w:lang w:val="uk-UA"/>
        </w:rPr>
      </w:pPr>
      <w:r w:rsidRPr="00CD338F">
        <w:rPr>
          <w:b/>
          <w:spacing w:val="3"/>
          <w:sz w:val="22"/>
          <w:szCs w:val="22"/>
          <w:lang w:val="uk-UA"/>
        </w:rPr>
        <w:t>6. Відповідальність сторін</w:t>
      </w:r>
    </w:p>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D338F">
        <w:rPr>
          <w:sz w:val="22"/>
          <w:szCs w:val="22"/>
          <w:lang w:val="uk-U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D338F">
        <w:rPr>
          <w:sz w:val="22"/>
          <w:szCs w:val="22"/>
          <w:lang w:val="uk-UA"/>
        </w:rPr>
        <w:t xml:space="preserve">6.2. 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 </w:t>
      </w:r>
    </w:p>
    <w:p w:rsidR="00CD338F" w:rsidRPr="00CD338F" w:rsidRDefault="00CD338F" w:rsidP="00CD338F">
      <w:pPr>
        <w:widowControl w:val="0"/>
        <w:autoSpaceDE w:val="0"/>
        <w:autoSpaceDN w:val="0"/>
        <w:adjustRightInd w:val="0"/>
        <w:jc w:val="center"/>
        <w:rPr>
          <w:b/>
          <w:sz w:val="22"/>
          <w:szCs w:val="22"/>
          <w:lang w:val="uk-UA"/>
        </w:rPr>
      </w:pPr>
      <w:r w:rsidRPr="00CD338F">
        <w:rPr>
          <w:b/>
          <w:sz w:val="22"/>
          <w:szCs w:val="22"/>
          <w:lang w:val="uk-UA"/>
        </w:rPr>
        <w:t>7. Форс-Мажор</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7.1. Сторони дійшли згоди, що у випадку виникнення форс-мажорних обставин (дій нездоланної сили, що не залежить від волі сторін), що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5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7.2. Виникнення зазначених обставин не є підставою для відмови стороною від оплати за паливо, поставлене до їхнього виникнення.</w:t>
      </w:r>
    </w:p>
    <w:p w:rsidR="00CD338F" w:rsidRPr="00CD338F" w:rsidRDefault="00CD338F" w:rsidP="00CD338F">
      <w:pPr>
        <w:widowControl w:val="0"/>
        <w:autoSpaceDE w:val="0"/>
        <w:autoSpaceDN w:val="0"/>
        <w:adjustRightInd w:val="0"/>
        <w:jc w:val="center"/>
        <w:rPr>
          <w:b/>
          <w:sz w:val="22"/>
          <w:szCs w:val="22"/>
          <w:lang w:val="uk-UA"/>
        </w:rPr>
      </w:pPr>
      <w:r w:rsidRPr="00CD338F">
        <w:rPr>
          <w:b/>
          <w:sz w:val="22"/>
          <w:szCs w:val="22"/>
          <w:lang w:val="uk-UA"/>
        </w:rPr>
        <w:t>8. Вирішення спорів</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8.1. Сторони приймуть усі можливі міри для розв’язання суперечок і розбіжностей, що випливають з даного договору або у зв’язку з ним, шляхом переговорів та консультацій.</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CD338F" w:rsidRPr="00CD338F" w:rsidRDefault="00CD338F" w:rsidP="00CD338F">
      <w:pPr>
        <w:widowControl w:val="0"/>
        <w:autoSpaceDE w:val="0"/>
        <w:autoSpaceDN w:val="0"/>
        <w:adjustRightInd w:val="0"/>
        <w:jc w:val="center"/>
        <w:rPr>
          <w:b/>
          <w:sz w:val="22"/>
          <w:szCs w:val="22"/>
          <w:lang w:val="uk-UA"/>
        </w:rPr>
      </w:pPr>
      <w:r w:rsidRPr="00CD338F">
        <w:rPr>
          <w:b/>
          <w:sz w:val="22"/>
          <w:szCs w:val="22"/>
          <w:lang w:val="uk-UA"/>
        </w:rPr>
        <w:t>9. Строк дії договору</w:t>
      </w:r>
    </w:p>
    <w:p w:rsidR="00CD338F" w:rsidRPr="00CD338F" w:rsidRDefault="00CD338F" w:rsidP="00CD338F">
      <w:pPr>
        <w:widowControl w:val="0"/>
        <w:autoSpaceDE w:val="0"/>
        <w:autoSpaceDN w:val="0"/>
        <w:adjustRightInd w:val="0"/>
        <w:jc w:val="both"/>
        <w:rPr>
          <w:spacing w:val="-2"/>
          <w:sz w:val="22"/>
          <w:szCs w:val="22"/>
          <w:lang w:val="uk-UA"/>
        </w:rPr>
      </w:pPr>
      <w:r w:rsidRPr="00CD338F">
        <w:rPr>
          <w:sz w:val="22"/>
          <w:szCs w:val="22"/>
          <w:lang w:val="uk-UA"/>
        </w:rPr>
        <w:t xml:space="preserve">9.1. </w:t>
      </w:r>
      <w:r w:rsidRPr="00CD338F">
        <w:rPr>
          <w:spacing w:val="-2"/>
          <w:sz w:val="22"/>
          <w:szCs w:val="22"/>
          <w:lang w:val="uk-UA"/>
        </w:rPr>
        <w:t xml:space="preserve">Договір набирає чинності з дати підписання </w:t>
      </w:r>
      <w:r w:rsidRPr="00CD338F">
        <w:rPr>
          <w:sz w:val="22"/>
          <w:szCs w:val="22"/>
          <w:lang w:val="uk-UA"/>
        </w:rPr>
        <w:t xml:space="preserve">та </w:t>
      </w:r>
      <w:r w:rsidRPr="00CD338F">
        <w:rPr>
          <w:b/>
          <w:sz w:val="22"/>
          <w:szCs w:val="22"/>
          <w:lang w:val="uk-UA"/>
        </w:rPr>
        <w:t>діє до 31.12.202</w:t>
      </w:r>
      <w:r w:rsidR="006C1B21">
        <w:rPr>
          <w:b/>
          <w:sz w:val="22"/>
          <w:szCs w:val="22"/>
          <w:lang w:val="uk-UA"/>
        </w:rPr>
        <w:t>4</w:t>
      </w:r>
      <w:r w:rsidRPr="00CD338F">
        <w:rPr>
          <w:b/>
          <w:sz w:val="22"/>
          <w:szCs w:val="22"/>
          <w:lang w:val="uk-UA"/>
        </w:rPr>
        <w:t xml:space="preserve"> р.</w:t>
      </w:r>
      <w:r w:rsidRPr="00CD338F">
        <w:rPr>
          <w:sz w:val="22"/>
          <w:szCs w:val="22"/>
          <w:lang w:val="uk-UA"/>
        </w:rPr>
        <w:t xml:space="preserve">, а в частині обов'язків, </w:t>
      </w:r>
      <w:r w:rsidRPr="00CD338F">
        <w:rPr>
          <w:spacing w:val="-3"/>
          <w:sz w:val="22"/>
          <w:szCs w:val="22"/>
          <w:lang w:val="uk-UA"/>
        </w:rPr>
        <w:t xml:space="preserve">що виникли в період даного Договору та відповідальності за їхнє виконання - до повного їхнього </w:t>
      </w:r>
      <w:r w:rsidRPr="00CD338F">
        <w:rPr>
          <w:spacing w:val="3"/>
          <w:sz w:val="22"/>
          <w:szCs w:val="22"/>
          <w:lang w:val="uk-UA"/>
        </w:rPr>
        <w:t>виконання.</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9.2. Цей Договір укладається Сторонами у 2-х примірниках, що мають однакову юридичну силу.</w:t>
      </w:r>
    </w:p>
    <w:p w:rsidR="00CD338F" w:rsidRPr="00CD338F" w:rsidRDefault="00CD338F" w:rsidP="00CD338F">
      <w:pPr>
        <w:widowControl w:val="0"/>
        <w:autoSpaceDE w:val="0"/>
        <w:autoSpaceDN w:val="0"/>
        <w:adjustRightInd w:val="0"/>
        <w:jc w:val="center"/>
        <w:rPr>
          <w:b/>
          <w:sz w:val="22"/>
          <w:szCs w:val="22"/>
          <w:lang w:val="uk-UA"/>
        </w:rPr>
      </w:pPr>
      <w:r w:rsidRPr="00CD338F">
        <w:rPr>
          <w:b/>
          <w:sz w:val="22"/>
          <w:szCs w:val="22"/>
          <w:lang w:val="uk-UA"/>
        </w:rPr>
        <w:t>10. Інші умови</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10.1. У випадку будь-яких змін в реєстраційних документах та змін у статусі платника податків, Сторони зобов’язані письмово інформувати один одного протягом 3-х робочих днів з моменту їхнього виникнення з обов'язковим укладанням додаткової угоди.</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1)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338F">
        <w:rPr>
          <w:sz w:val="22"/>
          <w:szCs w:val="22"/>
          <w:lang w:val="uk-UA"/>
        </w:rPr>
        <w:t>пропорційно</w:t>
      </w:r>
      <w:proofErr w:type="spellEnd"/>
      <w:r w:rsidRPr="00CD338F">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w:t>
      </w:r>
      <w:r w:rsidRPr="00CD338F">
        <w:rPr>
          <w:sz w:val="22"/>
          <w:szCs w:val="22"/>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3) зміни ціни у зв’язку із зміною ставок податків і зборів </w:t>
      </w:r>
      <w:proofErr w:type="spellStart"/>
      <w:r w:rsidRPr="00CD338F">
        <w:rPr>
          <w:sz w:val="22"/>
          <w:szCs w:val="22"/>
          <w:lang w:val="uk-UA"/>
        </w:rPr>
        <w:t>пропорційно</w:t>
      </w:r>
      <w:proofErr w:type="spellEnd"/>
      <w:r w:rsidRPr="00CD338F">
        <w:rPr>
          <w:sz w:val="22"/>
          <w:szCs w:val="22"/>
          <w:lang w:val="uk-UA"/>
        </w:rPr>
        <w:t xml:space="preserve"> до змін таких ставок податків і зборів та/або зміною умов щодо надання пільг з оподаткування – </w:t>
      </w:r>
      <w:proofErr w:type="spellStart"/>
      <w:r w:rsidRPr="00CD338F">
        <w:rPr>
          <w:sz w:val="22"/>
          <w:szCs w:val="22"/>
          <w:lang w:val="uk-UA"/>
        </w:rPr>
        <w:t>пропорційно</w:t>
      </w:r>
      <w:proofErr w:type="spellEnd"/>
      <w:r w:rsidRPr="00CD338F">
        <w:rPr>
          <w:sz w:val="22"/>
          <w:szCs w:val="22"/>
          <w:lang w:val="uk-UA"/>
        </w:rPr>
        <w:t xml:space="preserve"> до зміни таких ставок та/або пільг з оподаткування, а також у зв’язку з зміною оподаткування </w:t>
      </w:r>
      <w:proofErr w:type="spellStart"/>
      <w:r w:rsidRPr="00CD338F">
        <w:rPr>
          <w:sz w:val="22"/>
          <w:szCs w:val="22"/>
          <w:lang w:val="uk-UA"/>
        </w:rPr>
        <w:t>пропорційно</w:t>
      </w:r>
      <w:proofErr w:type="spellEnd"/>
      <w:r w:rsidRPr="00CD338F">
        <w:rPr>
          <w:sz w:val="22"/>
          <w:szCs w:val="22"/>
          <w:lang w:val="uk-UA"/>
        </w:rPr>
        <w:t xml:space="preserve"> до зміни податкового навантаження внаслідок зміни системи оподаткування;</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38F">
        <w:rPr>
          <w:sz w:val="22"/>
          <w:szCs w:val="22"/>
          <w:lang w:val="uk-UA"/>
        </w:rPr>
        <w:t>Platts</w:t>
      </w:r>
      <w:proofErr w:type="spellEnd"/>
      <w:r w:rsidRPr="00CD338F">
        <w:rPr>
          <w:sz w:val="22"/>
          <w:szCs w:val="22"/>
          <w:lang w:val="uk-UA"/>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5)узгодженої зміни ціни в бік зменшення (без зміни кількості (обсягу) та якості товарів, робіт і послуг);</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6) зменшення обсягів закупівлі, зокрема з урахуванням фактичного обсягу видатків замовника.</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10.3. Всі зміни та доповнення до цього Договору матимуть силу у випадку, якщо вони оформлені шляхом підписання повноваженими представниками Сторін додаткових угод.</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10.4.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10.5. Відносини, не передбачені цим Договором, регулюються чинним законодавством України. </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10.6. Сторони гарантують дотримання принципів конфіденційності та застосування ефективних заходів з метою усунення практичних труднощів та запобігання можливих конфліктних ситуацій при розгляді представлених в рамках цього Договору фактів.</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10.7.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 </w:t>
      </w:r>
    </w:p>
    <w:p w:rsidR="00CD338F" w:rsidRPr="00CD338F" w:rsidRDefault="00CD338F" w:rsidP="00CD338F">
      <w:pPr>
        <w:widowControl w:val="0"/>
        <w:autoSpaceDE w:val="0"/>
        <w:autoSpaceDN w:val="0"/>
        <w:adjustRightInd w:val="0"/>
        <w:jc w:val="both"/>
        <w:rPr>
          <w:sz w:val="22"/>
          <w:szCs w:val="22"/>
          <w:lang w:val="uk-UA"/>
        </w:rPr>
      </w:pPr>
      <w:r w:rsidRPr="00CD338F">
        <w:rPr>
          <w:sz w:val="22"/>
          <w:szCs w:val="22"/>
          <w:lang w:val="uk-UA"/>
        </w:rPr>
        <w:t xml:space="preserve">10.8.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  </w:t>
      </w:r>
    </w:p>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CD338F">
        <w:rPr>
          <w:b/>
          <w:sz w:val="22"/>
          <w:szCs w:val="22"/>
          <w:lang w:val="uk-UA"/>
        </w:rPr>
        <w:t>11. Додатки до договору</w:t>
      </w:r>
    </w:p>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uk-UA"/>
        </w:rPr>
      </w:pPr>
      <w:bookmarkStart w:id="5" w:name="107"/>
      <w:bookmarkEnd w:id="5"/>
      <w:r w:rsidRPr="00CD338F">
        <w:rPr>
          <w:sz w:val="22"/>
          <w:szCs w:val="22"/>
          <w:lang w:val="uk-UA"/>
        </w:rPr>
        <w:t xml:space="preserve">11.1. Невід'ємною частиною цього Договору є: </w:t>
      </w:r>
      <w:r w:rsidRPr="00CD338F">
        <w:rPr>
          <w:b/>
          <w:i/>
          <w:sz w:val="22"/>
          <w:szCs w:val="22"/>
          <w:lang w:val="uk-UA"/>
        </w:rPr>
        <w:t>специфікація.</w:t>
      </w:r>
      <w:bookmarkStart w:id="6" w:name="108"/>
      <w:bookmarkStart w:id="7" w:name="111"/>
      <w:bookmarkEnd w:id="6"/>
      <w:bookmarkEnd w:id="7"/>
    </w:p>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8" w:name="BM107"/>
      <w:bookmarkStart w:id="9" w:name="BM108"/>
      <w:bookmarkEnd w:id="8"/>
      <w:bookmarkEnd w:id="9"/>
      <w:r w:rsidRPr="00CD338F">
        <w:rPr>
          <w:b/>
          <w:bCs/>
          <w:sz w:val="22"/>
          <w:szCs w:val="22"/>
          <w:lang w:val="uk-UA"/>
        </w:rPr>
        <w:t>12</w:t>
      </w:r>
      <w:r w:rsidRPr="00CD338F">
        <w:rPr>
          <w:b/>
          <w:bCs/>
          <w:sz w:val="22"/>
          <w:szCs w:val="22"/>
        </w:rPr>
        <w:t xml:space="preserve">. </w:t>
      </w:r>
      <w:proofErr w:type="spellStart"/>
      <w:r w:rsidRPr="00CD338F">
        <w:rPr>
          <w:b/>
          <w:bCs/>
          <w:sz w:val="22"/>
          <w:szCs w:val="22"/>
        </w:rPr>
        <w:t>Місцезнаходження</w:t>
      </w:r>
      <w:proofErr w:type="spellEnd"/>
      <w:r w:rsidRPr="00CD338F">
        <w:rPr>
          <w:b/>
          <w:bCs/>
          <w:sz w:val="22"/>
          <w:szCs w:val="22"/>
        </w:rPr>
        <w:t xml:space="preserve"> та </w:t>
      </w:r>
      <w:proofErr w:type="spellStart"/>
      <w:r w:rsidRPr="00CD338F">
        <w:rPr>
          <w:b/>
          <w:bCs/>
          <w:sz w:val="22"/>
          <w:szCs w:val="22"/>
        </w:rPr>
        <w:t>банківські</w:t>
      </w:r>
      <w:proofErr w:type="spellEnd"/>
      <w:r w:rsidRPr="00CD338F">
        <w:rPr>
          <w:b/>
          <w:bCs/>
          <w:sz w:val="22"/>
          <w:szCs w:val="22"/>
        </w:rPr>
        <w:t xml:space="preserve"> </w:t>
      </w:r>
      <w:proofErr w:type="spellStart"/>
      <w:r w:rsidRPr="00CD338F">
        <w:rPr>
          <w:b/>
          <w:bCs/>
          <w:sz w:val="22"/>
          <w:szCs w:val="22"/>
        </w:rPr>
        <w:t>реквізити</w:t>
      </w:r>
      <w:proofErr w:type="spellEnd"/>
      <w:r w:rsidRPr="00CD338F">
        <w:rPr>
          <w:b/>
          <w:bCs/>
          <w:sz w:val="22"/>
          <w:szCs w:val="22"/>
        </w:rPr>
        <w:t xml:space="preserve"> </w:t>
      </w:r>
      <w:proofErr w:type="spellStart"/>
      <w:r w:rsidRPr="00CD338F">
        <w:rPr>
          <w:b/>
          <w:bCs/>
          <w:sz w:val="22"/>
          <w:szCs w:val="22"/>
        </w:rPr>
        <w:t>сторін</w:t>
      </w:r>
      <w:proofErr w:type="spellEnd"/>
    </w:p>
    <w:tbl>
      <w:tblPr>
        <w:tblW w:w="10802" w:type="dxa"/>
        <w:jc w:val="center"/>
        <w:tblLayout w:type="fixed"/>
        <w:tblLook w:val="0000" w:firstRow="0" w:lastRow="0" w:firstColumn="0" w:lastColumn="0" w:noHBand="0" w:noVBand="0"/>
      </w:tblPr>
      <w:tblGrid>
        <w:gridCol w:w="176"/>
        <w:gridCol w:w="108"/>
        <w:gridCol w:w="176"/>
        <w:gridCol w:w="5211"/>
        <w:gridCol w:w="136"/>
        <w:gridCol w:w="40"/>
        <w:gridCol w:w="136"/>
        <w:gridCol w:w="4366"/>
        <w:gridCol w:w="176"/>
        <w:gridCol w:w="101"/>
        <w:gridCol w:w="176"/>
      </w:tblGrid>
      <w:tr w:rsidR="00CD338F" w:rsidRPr="00CD338F" w:rsidTr="00CD338F">
        <w:trPr>
          <w:gridBefore w:val="1"/>
          <w:wBefore w:w="176" w:type="dxa"/>
          <w:jc w:val="center"/>
        </w:trPr>
        <w:tc>
          <w:tcPr>
            <w:tcW w:w="5807" w:type="dxa"/>
            <w:gridSpan w:val="6"/>
          </w:tcPr>
          <w:p w:rsidR="00CD338F" w:rsidRPr="00CD338F" w:rsidRDefault="00CD338F" w:rsidP="007520AC">
            <w:pPr>
              <w:pStyle w:val="3"/>
              <w:ind w:firstLine="318"/>
              <w:rPr>
                <w:rFonts w:ascii="Times New Roman" w:hAnsi="Times New Roman"/>
                <w:bCs w:val="0"/>
                <w:sz w:val="22"/>
                <w:szCs w:val="22"/>
              </w:rPr>
            </w:pPr>
            <w:proofErr w:type="spellStart"/>
            <w:r w:rsidRPr="00CD338F">
              <w:rPr>
                <w:rFonts w:ascii="Times New Roman" w:hAnsi="Times New Roman"/>
                <w:bCs w:val="0"/>
                <w:sz w:val="22"/>
                <w:szCs w:val="22"/>
              </w:rPr>
              <w:t>Виконавець</w:t>
            </w:r>
            <w:proofErr w:type="spellEnd"/>
            <w:r w:rsidRPr="00CD338F">
              <w:rPr>
                <w:rFonts w:ascii="Times New Roman" w:hAnsi="Times New Roman"/>
                <w:bCs w:val="0"/>
                <w:sz w:val="22"/>
                <w:szCs w:val="22"/>
              </w:rPr>
              <w:t xml:space="preserve"> </w:t>
            </w:r>
          </w:p>
        </w:tc>
        <w:tc>
          <w:tcPr>
            <w:tcW w:w="4819" w:type="dxa"/>
            <w:gridSpan w:val="4"/>
          </w:tcPr>
          <w:p w:rsidR="00CD338F" w:rsidRPr="00CD338F" w:rsidRDefault="00CD338F" w:rsidP="007520AC">
            <w:pPr>
              <w:pStyle w:val="1"/>
              <w:ind w:firstLine="34"/>
              <w:rPr>
                <w:rFonts w:ascii="Times New Roman" w:hAnsi="Times New Roman"/>
                <w:bCs w:val="0"/>
                <w:sz w:val="22"/>
                <w:szCs w:val="22"/>
              </w:rPr>
            </w:pPr>
            <w:proofErr w:type="spellStart"/>
            <w:r w:rsidRPr="00CD338F">
              <w:rPr>
                <w:rFonts w:ascii="Times New Roman" w:hAnsi="Times New Roman"/>
                <w:bCs w:val="0"/>
                <w:sz w:val="22"/>
                <w:szCs w:val="22"/>
              </w:rPr>
              <w:t>Замовник</w:t>
            </w:r>
            <w:proofErr w:type="spellEnd"/>
          </w:p>
        </w:tc>
      </w:tr>
      <w:tr w:rsidR="00CD338F" w:rsidRPr="00CD338F" w:rsidTr="00CD338F">
        <w:trPr>
          <w:gridBefore w:val="3"/>
          <w:gridAfter w:val="2"/>
          <w:wBefore w:w="460" w:type="dxa"/>
          <w:wAfter w:w="277" w:type="dxa"/>
          <w:trHeight w:val="423"/>
          <w:jc w:val="center"/>
        </w:trPr>
        <w:tc>
          <w:tcPr>
            <w:tcW w:w="5387" w:type="dxa"/>
            <w:gridSpan w:val="3"/>
          </w:tcPr>
          <w:p w:rsidR="00CD338F" w:rsidRPr="00CD338F" w:rsidRDefault="00CD338F" w:rsidP="007520AC">
            <w:pPr>
              <w:rPr>
                <w:sz w:val="22"/>
                <w:szCs w:val="22"/>
                <w:lang w:val="uk-UA"/>
              </w:rPr>
            </w:pPr>
          </w:p>
        </w:tc>
        <w:tc>
          <w:tcPr>
            <w:tcW w:w="4678" w:type="dxa"/>
            <w:gridSpan w:val="3"/>
          </w:tcPr>
          <w:p w:rsidR="00CD338F" w:rsidRPr="00CD338F" w:rsidRDefault="00CD338F" w:rsidP="007520AC">
            <w:pPr>
              <w:ind w:left="34"/>
              <w:rPr>
                <w:b/>
                <w:sz w:val="22"/>
                <w:szCs w:val="22"/>
                <w:lang w:val="uk-UA"/>
              </w:rPr>
            </w:pPr>
            <w:r w:rsidRPr="00CD338F">
              <w:rPr>
                <w:b/>
                <w:sz w:val="22"/>
                <w:szCs w:val="22"/>
                <w:lang w:val="uk-UA"/>
              </w:rPr>
              <w:t>КОМУНАЛЬНЕ НЕКОМЕРЦІЙНЕ ПІДПРИЄМСТВО КЕГИЧІВСЬКОЇ СЕЛИЩНОЇ РАДИ "ЦЕНТР ПЕРВИННОЇ МЕДИКО-САНІТАРНОЇ ДОПОМОГИ"</w:t>
            </w:r>
          </w:p>
          <w:p w:rsidR="00CD338F" w:rsidRPr="00CD338F" w:rsidRDefault="00CD338F" w:rsidP="007520AC">
            <w:pPr>
              <w:ind w:left="34"/>
              <w:rPr>
                <w:sz w:val="22"/>
                <w:szCs w:val="22"/>
                <w:lang w:val="uk-UA"/>
              </w:rPr>
            </w:pPr>
          </w:p>
          <w:p w:rsidR="00CD338F" w:rsidRPr="00CD338F" w:rsidRDefault="00CD338F" w:rsidP="007520AC">
            <w:pPr>
              <w:ind w:left="34"/>
              <w:rPr>
                <w:sz w:val="22"/>
                <w:szCs w:val="22"/>
                <w:lang w:val="uk-UA"/>
              </w:rPr>
            </w:pPr>
            <w:r w:rsidRPr="00CD338F">
              <w:rPr>
                <w:sz w:val="22"/>
                <w:szCs w:val="22"/>
                <w:lang w:val="uk-UA"/>
              </w:rPr>
              <w:t xml:space="preserve">Юридична адреса: 64003, обл. Харківська, </w:t>
            </w:r>
            <w:proofErr w:type="spellStart"/>
            <w:r w:rsidRPr="00CD338F">
              <w:rPr>
                <w:sz w:val="22"/>
                <w:szCs w:val="22"/>
                <w:lang w:val="uk-UA"/>
              </w:rPr>
              <w:t>Красноградський</w:t>
            </w:r>
            <w:proofErr w:type="spellEnd"/>
            <w:r w:rsidRPr="00CD338F">
              <w:rPr>
                <w:sz w:val="22"/>
                <w:szCs w:val="22"/>
                <w:lang w:val="uk-UA"/>
              </w:rPr>
              <w:t xml:space="preserve"> район, смт </w:t>
            </w:r>
            <w:proofErr w:type="spellStart"/>
            <w:r w:rsidRPr="00CD338F">
              <w:rPr>
                <w:sz w:val="22"/>
                <w:szCs w:val="22"/>
                <w:lang w:val="uk-UA"/>
              </w:rPr>
              <w:t>Кегичівка</w:t>
            </w:r>
            <w:proofErr w:type="spellEnd"/>
            <w:r w:rsidRPr="00CD338F">
              <w:rPr>
                <w:sz w:val="22"/>
                <w:szCs w:val="22"/>
                <w:lang w:val="uk-UA"/>
              </w:rPr>
              <w:t>, вул. Калинова, буд. 37</w:t>
            </w:r>
          </w:p>
          <w:p w:rsidR="00CD338F" w:rsidRPr="00CD338F" w:rsidRDefault="00CD338F" w:rsidP="007520AC">
            <w:pPr>
              <w:ind w:left="34"/>
              <w:rPr>
                <w:sz w:val="22"/>
                <w:szCs w:val="22"/>
                <w:lang w:val="uk-UA"/>
              </w:rPr>
            </w:pPr>
          </w:p>
          <w:p w:rsidR="00CD338F" w:rsidRPr="00CD338F" w:rsidRDefault="00CD338F" w:rsidP="007520AC">
            <w:pPr>
              <w:ind w:left="34"/>
              <w:rPr>
                <w:sz w:val="22"/>
                <w:szCs w:val="22"/>
                <w:lang w:val="uk-UA"/>
              </w:rPr>
            </w:pPr>
            <w:r w:rsidRPr="00CD338F">
              <w:rPr>
                <w:sz w:val="22"/>
                <w:szCs w:val="22"/>
                <w:lang w:val="uk-UA"/>
              </w:rPr>
              <w:t>код ЄДРПОУ 38008760</w:t>
            </w:r>
          </w:p>
          <w:p w:rsidR="00594240" w:rsidRPr="003B6F09" w:rsidRDefault="00CD338F" w:rsidP="00594240">
            <w:pPr>
              <w:ind w:left="34"/>
              <w:rPr>
                <w:lang w:val="uk-UA"/>
              </w:rPr>
            </w:pPr>
            <w:r w:rsidRPr="00CD338F">
              <w:rPr>
                <w:sz w:val="22"/>
                <w:szCs w:val="22"/>
                <w:lang w:val="uk-UA"/>
              </w:rPr>
              <w:t>Розрахунковий рахунок №</w:t>
            </w:r>
            <w:r w:rsidRPr="00CD338F">
              <w:rPr>
                <w:sz w:val="22"/>
                <w:szCs w:val="22"/>
              </w:rPr>
              <w:t xml:space="preserve"> </w:t>
            </w:r>
            <w:r w:rsidR="00594240" w:rsidRPr="003B6F09">
              <w:rPr>
                <w:lang w:val="en-US"/>
              </w:rPr>
              <w:t>UA</w:t>
            </w:r>
            <w:r w:rsidR="00594240" w:rsidRPr="003B6F09">
              <w:rPr>
                <w:lang w:val="uk-UA"/>
              </w:rPr>
              <w:t>423515330000026003052111930</w:t>
            </w:r>
          </w:p>
          <w:p w:rsidR="00594240" w:rsidRDefault="00594240" w:rsidP="00594240">
            <w:pPr>
              <w:ind w:left="34"/>
              <w:rPr>
                <w:lang w:val="uk-UA"/>
              </w:rPr>
            </w:pPr>
            <w:r w:rsidRPr="003B6F09">
              <w:rPr>
                <w:lang w:val="uk-UA"/>
              </w:rPr>
              <w:t xml:space="preserve">Банк: </w:t>
            </w:r>
            <w:r w:rsidRPr="003B6F09">
              <w:t>АТ КБ «ПРИВАТБАНК»</w:t>
            </w:r>
            <w:r w:rsidRPr="003B6F09">
              <w:rPr>
                <w:lang w:val="uk-UA"/>
              </w:rPr>
              <w:t xml:space="preserve"> </w:t>
            </w:r>
          </w:p>
          <w:p w:rsidR="00CD338F" w:rsidRPr="00594240" w:rsidRDefault="00594240" w:rsidP="00594240">
            <w:pPr>
              <w:ind w:left="34"/>
              <w:rPr>
                <w:lang w:val="uk-UA"/>
              </w:rPr>
            </w:pPr>
            <w:r w:rsidRPr="003B6F09">
              <w:rPr>
                <w:lang w:val="uk-UA"/>
              </w:rPr>
              <w:t>МФО 351533</w:t>
            </w:r>
          </w:p>
          <w:p w:rsidR="00CD338F" w:rsidRPr="00CD338F" w:rsidRDefault="00CD338F" w:rsidP="007520AC">
            <w:pPr>
              <w:ind w:left="34"/>
              <w:rPr>
                <w:sz w:val="22"/>
                <w:szCs w:val="22"/>
                <w:lang w:val="uk-UA"/>
              </w:rPr>
            </w:pPr>
            <w:r w:rsidRPr="00CD338F">
              <w:rPr>
                <w:sz w:val="22"/>
                <w:szCs w:val="22"/>
                <w:lang w:val="uk-UA"/>
              </w:rPr>
              <w:t>ІПН 380087620156</w:t>
            </w:r>
          </w:p>
          <w:p w:rsidR="00CD338F" w:rsidRPr="00CD338F" w:rsidRDefault="00CD338F" w:rsidP="007520AC">
            <w:pPr>
              <w:keepNext/>
              <w:numPr>
                <w:ilvl w:val="12"/>
                <w:numId w:val="0"/>
              </w:numPr>
              <w:ind w:left="34"/>
              <w:jc w:val="both"/>
              <w:rPr>
                <w:sz w:val="22"/>
                <w:szCs w:val="22"/>
                <w:lang w:val="uk-UA"/>
              </w:rPr>
            </w:pPr>
            <w:r w:rsidRPr="00CD338F">
              <w:rPr>
                <w:sz w:val="22"/>
                <w:szCs w:val="22"/>
                <w:lang w:val="uk-UA"/>
              </w:rPr>
              <w:t>Е-</w:t>
            </w:r>
            <w:r w:rsidRPr="00CD338F">
              <w:rPr>
                <w:sz w:val="22"/>
                <w:szCs w:val="22"/>
                <w:lang w:val="en-US"/>
              </w:rPr>
              <w:t>ma</w:t>
            </w:r>
            <w:r w:rsidRPr="00CD338F">
              <w:rPr>
                <w:sz w:val="22"/>
                <w:szCs w:val="22"/>
                <w:lang w:val="uk-UA"/>
              </w:rPr>
              <w:t>і</w:t>
            </w:r>
            <w:r w:rsidRPr="00CD338F">
              <w:rPr>
                <w:sz w:val="22"/>
                <w:szCs w:val="22"/>
                <w:lang w:val="en-US"/>
              </w:rPr>
              <w:t>l</w:t>
            </w:r>
            <w:r w:rsidRPr="00CD338F">
              <w:rPr>
                <w:sz w:val="22"/>
                <w:szCs w:val="22"/>
                <w:lang w:val="uk-UA"/>
              </w:rPr>
              <w:t xml:space="preserve"> </w:t>
            </w:r>
            <w:proofErr w:type="spellStart"/>
            <w:r w:rsidRPr="00CD338F">
              <w:rPr>
                <w:sz w:val="22"/>
                <w:szCs w:val="22"/>
              </w:rPr>
              <w:t>zakupkikeg</w:t>
            </w:r>
            <w:proofErr w:type="spellEnd"/>
            <w:r w:rsidRPr="00CD338F">
              <w:rPr>
                <w:sz w:val="22"/>
                <w:szCs w:val="22"/>
                <w:lang w:val="uk-UA"/>
              </w:rPr>
              <w:t>@</w:t>
            </w:r>
            <w:proofErr w:type="spellStart"/>
            <w:r w:rsidRPr="00CD338F">
              <w:rPr>
                <w:sz w:val="22"/>
                <w:szCs w:val="22"/>
              </w:rPr>
              <w:t>gmail</w:t>
            </w:r>
            <w:proofErr w:type="spellEnd"/>
            <w:r w:rsidRPr="00CD338F">
              <w:rPr>
                <w:sz w:val="22"/>
                <w:szCs w:val="22"/>
                <w:lang w:val="uk-UA"/>
              </w:rPr>
              <w:t>.</w:t>
            </w:r>
            <w:proofErr w:type="spellStart"/>
            <w:r w:rsidRPr="00CD338F">
              <w:rPr>
                <w:sz w:val="22"/>
                <w:szCs w:val="22"/>
              </w:rPr>
              <w:t>com</w:t>
            </w:r>
            <w:proofErr w:type="spellEnd"/>
          </w:p>
          <w:p w:rsidR="00CD338F" w:rsidRPr="00CD338F" w:rsidRDefault="00CD338F" w:rsidP="007520AC">
            <w:pPr>
              <w:keepNext/>
              <w:numPr>
                <w:ilvl w:val="12"/>
                <w:numId w:val="0"/>
              </w:numPr>
              <w:ind w:left="34"/>
              <w:jc w:val="both"/>
              <w:rPr>
                <w:sz w:val="22"/>
                <w:szCs w:val="22"/>
                <w:lang w:val="uk-UA"/>
              </w:rPr>
            </w:pPr>
            <w:r w:rsidRPr="00CD338F">
              <w:rPr>
                <w:sz w:val="22"/>
                <w:szCs w:val="22"/>
                <w:lang w:val="uk-UA"/>
              </w:rPr>
              <w:t>Тел.0502070048</w:t>
            </w:r>
          </w:p>
          <w:p w:rsidR="00CD338F" w:rsidRPr="00CD338F" w:rsidRDefault="00CD338F" w:rsidP="007520AC">
            <w:pPr>
              <w:keepNext/>
              <w:numPr>
                <w:ilvl w:val="12"/>
                <w:numId w:val="0"/>
              </w:numPr>
              <w:ind w:left="34"/>
              <w:jc w:val="both"/>
              <w:rPr>
                <w:sz w:val="22"/>
                <w:szCs w:val="22"/>
                <w:lang w:val="uk-UA"/>
              </w:rPr>
            </w:pPr>
          </w:p>
        </w:tc>
      </w:tr>
      <w:tr w:rsidR="00CD338F" w:rsidRPr="00CD338F" w:rsidTr="00CD338F">
        <w:tblPrEx>
          <w:jc w:val="left"/>
        </w:tblPrEx>
        <w:trPr>
          <w:gridAfter w:val="1"/>
          <w:wAfter w:w="176" w:type="dxa"/>
        </w:trPr>
        <w:tc>
          <w:tcPr>
            <w:tcW w:w="5807" w:type="dxa"/>
            <w:gridSpan w:val="5"/>
          </w:tcPr>
          <w:p w:rsidR="00CD338F" w:rsidRPr="00CD338F" w:rsidRDefault="00CD338F" w:rsidP="007520AC">
            <w:pPr>
              <w:pStyle w:val="3"/>
              <w:ind w:firstLine="318"/>
              <w:rPr>
                <w:rFonts w:ascii="Times New Roman" w:hAnsi="Times New Roman"/>
                <w:b w:val="0"/>
                <w:sz w:val="22"/>
                <w:szCs w:val="22"/>
              </w:rPr>
            </w:pPr>
          </w:p>
        </w:tc>
        <w:tc>
          <w:tcPr>
            <w:tcW w:w="4819" w:type="dxa"/>
            <w:gridSpan w:val="5"/>
          </w:tcPr>
          <w:p w:rsidR="00CD338F" w:rsidRPr="00CD338F" w:rsidRDefault="00CD338F" w:rsidP="007520AC">
            <w:pPr>
              <w:pStyle w:val="1"/>
              <w:ind w:firstLine="34"/>
              <w:rPr>
                <w:rFonts w:ascii="Times New Roman" w:hAnsi="Times New Roman"/>
                <w:bCs w:val="0"/>
                <w:sz w:val="22"/>
                <w:szCs w:val="22"/>
              </w:rPr>
            </w:pPr>
          </w:p>
        </w:tc>
      </w:tr>
      <w:tr w:rsidR="00CD338F" w:rsidRPr="00CD338F" w:rsidTr="00CD338F">
        <w:tblPrEx>
          <w:jc w:val="left"/>
        </w:tblPrEx>
        <w:trPr>
          <w:gridBefore w:val="2"/>
          <w:gridAfter w:val="3"/>
          <w:wBefore w:w="284" w:type="dxa"/>
          <w:wAfter w:w="453" w:type="dxa"/>
          <w:trHeight w:val="80"/>
        </w:trPr>
        <w:tc>
          <w:tcPr>
            <w:tcW w:w="5387" w:type="dxa"/>
            <w:gridSpan w:val="2"/>
          </w:tcPr>
          <w:p w:rsidR="00CD338F" w:rsidRPr="00CD338F" w:rsidRDefault="00CD338F" w:rsidP="007520AC">
            <w:pPr>
              <w:rPr>
                <w:sz w:val="22"/>
                <w:szCs w:val="22"/>
                <w:lang w:val="uk-UA"/>
              </w:rPr>
            </w:pPr>
          </w:p>
        </w:tc>
        <w:tc>
          <w:tcPr>
            <w:tcW w:w="4678" w:type="dxa"/>
            <w:gridSpan w:val="4"/>
          </w:tcPr>
          <w:p w:rsidR="00CD338F" w:rsidRPr="00CD338F" w:rsidRDefault="00CD338F" w:rsidP="007520AC">
            <w:pPr>
              <w:keepNext/>
              <w:numPr>
                <w:ilvl w:val="12"/>
                <w:numId w:val="0"/>
              </w:numPr>
              <w:ind w:left="34"/>
              <w:jc w:val="both"/>
              <w:rPr>
                <w:sz w:val="22"/>
                <w:szCs w:val="22"/>
                <w:lang w:val="uk-UA"/>
              </w:rPr>
            </w:pPr>
          </w:p>
        </w:tc>
      </w:tr>
    </w:tbl>
    <w:p w:rsidR="00CD338F" w:rsidRPr="00CD338F" w:rsidRDefault="00CD338F"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rPr>
      </w:pPr>
    </w:p>
    <w:p w:rsidR="00CD338F" w:rsidRPr="00CD338F" w:rsidRDefault="00CD338F" w:rsidP="00CD338F">
      <w:pPr>
        <w:ind w:firstLine="142"/>
        <w:rPr>
          <w:rFonts w:eastAsia="Calibri"/>
          <w:sz w:val="22"/>
          <w:szCs w:val="22"/>
          <w:lang w:val="uk-UA"/>
        </w:rPr>
      </w:pPr>
      <w:r w:rsidRPr="00CD338F">
        <w:rPr>
          <w:b/>
          <w:bCs/>
          <w:sz w:val="22"/>
          <w:szCs w:val="22"/>
          <w:lang w:val="uk-UA"/>
        </w:rPr>
        <w:t>Директор</w:t>
      </w:r>
      <w:r w:rsidRPr="00CD338F">
        <w:rPr>
          <w:rFonts w:eastAsia="Calibri"/>
          <w:sz w:val="22"/>
          <w:szCs w:val="22"/>
          <w:lang w:val="uk-UA"/>
        </w:rPr>
        <w:t xml:space="preserve">               </w:t>
      </w:r>
      <w:r w:rsidRPr="00CD338F">
        <w:rPr>
          <w:b/>
          <w:bCs/>
          <w:sz w:val="22"/>
          <w:szCs w:val="22"/>
          <w:lang w:val="uk-UA"/>
        </w:rPr>
        <w:tab/>
      </w:r>
      <w:r w:rsidRPr="00CD338F">
        <w:rPr>
          <w:b/>
          <w:bCs/>
          <w:sz w:val="22"/>
          <w:szCs w:val="22"/>
          <w:lang w:val="uk-UA"/>
        </w:rPr>
        <w:tab/>
      </w:r>
      <w:r w:rsidRPr="00CD338F">
        <w:rPr>
          <w:b/>
          <w:bCs/>
          <w:sz w:val="22"/>
          <w:szCs w:val="22"/>
          <w:lang w:val="uk-UA"/>
        </w:rPr>
        <w:tab/>
      </w:r>
      <w:r w:rsidRPr="00CD338F">
        <w:rPr>
          <w:b/>
          <w:bCs/>
          <w:sz w:val="22"/>
          <w:szCs w:val="22"/>
        </w:rPr>
        <w:t xml:space="preserve">                                 </w:t>
      </w:r>
      <w:proofErr w:type="spellStart"/>
      <w:r w:rsidRPr="00CD338F">
        <w:rPr>
          <w:b/>
          <w:bCs/>
          <w:sz w:val="22"/>
          <w:szCs w:val="22"/>
          <w:lang w:val="uk-UA"/>
        </w:rPr>
        <w:t>Директор</w:t>
      </w:r>
      <w:proofErr w:type="spellEnd"/>
    </w:p>
    <w:p w:rsidR="00CD338F" w:rsidRPr="00CD338F" w:rsidRDefault="00CD338F" w:rsidP="00CD338F">
      <w:pPr>
        <w:ind w:firstLine="142"/>
        <w:rPr>
          <w:rFonts w:eastAsia="Calibri"/>
          <w:sz w:val="22"/>
          <w:szCs w:val="22"/>
          <w:lang w:val="uk-UA"/>
        </w:rPr>
      </w:pPr>
    </w:p>
    <w:p w:rsidR="00CD338F" w:rsidRPr="00CD338F" w:rsidRDefault="00CD338F" w:rsidP="00CD338F">
      <w:pPr>
        <w:widowControl w:val="0"/>
        <w:tabs>
          <w:tab w:val="left" w:pos="4536"/>
        </w:tabs>
        <w:jc w:val="both"/>
        <w:rPr>
          <w:sz w:val="22"/>
          <w:szCs w:val="22"/>
          <w:lang w:val="uk-UA"/>
        </w:rPr>
      </w:pPr>
      <w:r w:rsidRPr="00CD338F">
        <w:rPr>
          <w:sz w:val="22"/>
          <w:szCs w:val="22"/>
          <w:lang w:val="uk-UA"/>
        </w:rPr>
        <w:t>_________________</w:t>
      </w:r>
      <w:r w:rsidRPr="00CD338F">
        <w:rPr>
          <w:sz w:val="22"/>
          <w:szCs w:val="22"/>
          <w:lang w:val="uk-UA"/>
        </w:rPr>
        <w:tab/>
      </w:r>
      <w:r w:rsidRPr="00CD338F">
        <w:rPr>
          <w:sz w:val="22"/>
          <w:szCs w:val="22"/>
          <w:lang w:val="uk-UA"/>
        </w:rPr>
        <w:tab/>
        <w:t xml:space="preserve"> ___________________Роман СТЕПАНЕНКО </w:t>
      </w:r>
    </w:p>
    <w:p w:rsidR="00CD338F" w:rsidRPr="00CD338F" w:rsidRDefault="00CD338F" w:rsidP="00CD338F">
      <w:pPr>
        <w:widowControl w:val="0"/>
        <w:rPr>
          <w:sz w:val="22"/>
          <w:szCs w:val="22"/>
          <w:lang w:val="uk-UA"/>
        </w:rPr>
      </w:pPr>
      <w:r w:rsidRPr="00CD338F">
        <w:rPr>
          <w:sz w:val="22"/>
          <w:szCs w:val="22"/>
          <w:lang w:val="uk-UA"/>
        </w:rPr>
        <w:t>М.П.</w:t>
      </w:r>
      <w:r w:rsidRPr="00CD338F">
        <w:rPr>
          <w:sz w:val="22"/>
          <w:szCs w:val="22"/>
          <w:lang w:val="uk-UA"/>
        </w:rPr>
        <w:tab/>
      </w:r>
      <w:r w:rsidRPr="00CD338F">
        <w:rPr>
          <w:sz w:val="22"/>
          <w:szCs w:val="22"/>
          <w:lang w:val="uk-UA"/>
        </w:rPr>
        <w:tab/>
      </w:r>
      <w:r w:rsidRPr="00CD338F">
        <w:rPr>
          <w:sz w:val="22"/>
          <w:szCs w:val="22"/>
          <w:lang w:val="uk-UA"/>
        </w:rPr>
        <w:tab/>
      </w:r>
      <w:r w:rsidRPr="00CD338F">
        <w:rPr>
          <w:sz w:val="22"/>
          <w:szCs w:val="22"/>
          <w:lang w:val="uk-UA"/>
        </w:rPr>
        <w:tab/>
      </w:r>
      <w:r w:rsidRPr="00CD338F">
        <w:rPr>
          <w:sz w:val="22"/>
          <w:szCs w:val="22"/>
          <w:lang w:val="uk-UA"/>
        </w:rPr>
        <w:tab/>
      </w:r>
      <w:r w:rsidRPr="00CD338F">
        <w:rPr>
          <w:sz w:val="22"/>
          <w:szCs w:val="22"/>
          <w:lang w:val="uk-UA"/>
        </w:rPr>
        <w:tab/>
      </w:r>
      <w:r w:rsidRPr="00CD338F">
        <w:rPr>
          <w:sz w:val="22"/>
          <w:szCs w:val="22"/>
          <w:lang w:val="uk-UA"/>
        </w:rPr>
        <w:tab/>
      </w:r>
      <w:r w:rsidRPr="00CD338F">
        <w:rPr>
          <w:sz w:val="22"/>
          <w:szCs w:val="22"/>
          <w:lang w:val="uk-UA"/>
        </w:rPr>
        <w:tab/>
        <w:t>М.П.</w:t>
      </w:r>
    </w:p>
    <w:p w:rsidR="00CD338F" w:rsidRPr="00CD338F" w:rsidRDefault="00CD338F" w:rsidP="00CD338F">
      <w:pPr>
        <w:tabs>
          <w:tab w:val="left" w:pos="426"/>
        </w:tabs>
        <w:rPr>
          <w:b/>
          <w:bCs/>
          <w:sz w:val="22"/>
          <w:szCs w:val="22"/>
        </w:rPr>
      </w:pPr>
      <w:r w:rsidRPr="00CD338F">
        <w:rPr>
          <w:b/>
          <w:bCs/>
          <w:sz w:val="22"/>
          <w:szCs w:val="22"/>
        </w:rPr>
        <w:br w:type="page"/>
      </w:r>
    </w:p>
    <w:p w:rsidR="00CD338F" w:rsidRPr="00CD338F" w:rsidRDefault="00CD338F" w:rsidP="00CD338F">
      <w:pPr>
        <w:pStyle w:val="a3"/>
        <w:ind w:left="6096"/>
        <w:rPr>
          <w:sz w:val="22"/>
          <w:szCs w:val="22"/>
        </w:rPr>
      </w:pPr>
      <w:proofErr w:type="spellStart"/>
      <w:r w:rsidRPr="00CD338F">
        <w:rPr>
          <w:sz w:val="22"/>
          <w:szCs w:val="22"/>
        </w:rPr>
        <w:lastRenderedPageBreak/>
        <w:t>Додаток</w:t>
      </w:r>
      <w:proofErr w:type="spellEnd"/>
      <w:r w:rsidRPr="00CD338F">
        <w:rPr>
          <w:sz w:val="22"/>
          <w:szCs w:val="22"/>
        </w:rPr>
        <w:t xml:space="preserve"> 1 </w:t>
      </w:r>
    </w:p>
    <w:p w:rsidR="00CD338F" w:rsidRPr="00CD338F" w:rsidRDefault="00CD338F" w:rsidP="00CD338F">
      <w:pPr>
        <w:pStyle w:val="a3"/>
        <w:ind w:left="6096"/>
        <w:rPr>
          <w:sz w:val="22"/>
          <w:szCs w:val="22"/>
        </w:rPr>
      </w:pPr>
      <w:proofErr w:type="spellStart"/>
      <w:r w:rsidRPr="00CD338F">
        <w:rPr>
          <w:sz w:val="22"/>
          <w:szCs w:val="22"/>
        </w:rPr>
        <w:t>до</w:t>
      </w:r>
      <w:proofErr w:type="spellEnd"/>
      <w:r w:rsidRPr="00CD338F">
        <w:rPr>
          <w:sz w:val="22"/>
          <w:szCs w:val="22"/>
        </w:rPr>
        <w:t xml:space="preserve"> </w:t>
      </w:r>
      <w:proofErr w:type="spellStart"/>
      <w:r w:rsidRPr="00CD338F">
        <w:rPr>
          <w:sz w:val="22"/>
          <w:szCs w:val="22"/>
        </w:rPr>
        <w:t>Договору</w:t>
      </w:r>
      <w:proofErr w:type="spellEnd"/>
      <w:r w:rsidRPr="00CD338F">
        <w:rPr>
          <w:sz w:val="22"/>
          <w:szCs w:val="22"/>
        </w:rPr>
        <w:t xml:space="preserve"> №______</w:t>
      </w:r>
    </w:p>
    <w:p w:rsidR="00CD338F" w:rsidRPr="00CD338F" w:rsidRDefault="00CD338F" w:rsidP="00CD338F">
      <w:pPr>
        <w:pStyle w:val="a3"/>
        <w:ind w:left="6096"/>
        <w:rPr>
          <w:sz w:val="22"/>
          <w:szCs w:val="22"/>
        </w:rPr>
      </w:pPr>
      <w:proofErr w:type="spellStart"/>
      <w:r w:rsidRPr="00CD338F">
        <w:rPr>
          <w:sz w:val="22"/>
          <w:szCs w:val="22"/>
        </w:rPr>
        <w:t>від</w:t>
      </w:r>
      <w:proofErr w:type="spellEnd"/>
      <w:r w:rsidRPr="00CD338F">
        <w:rPr>
          <w:sz w:val="22"/>
          <w:szCs w:val="22"/>
        </w:rPr>
        <w:t xml:space="preserve"> «___» ______________202</w:t>
      </w:r>
      <w:r w:rsidR="006C1B21">
        <w:rPr>
          <w:sz w:val="22"/>
          <w:szCs w:val="22"/>
          <w:lang w:val="uk-UA"/>
        </w:rPr>
        <w:t>4</w:t>
      </w:r>
      <w:r w:rsidRPr="00CD338F">
        <w:rPr>
          <w:sz w:val="22"/>
          <w:szCs w:val="22"/>
        </w:rPr>
        <w:t xml:space="preserve"> </w:t>
      </w:r>
      <w:proofErr w:type="spellStart"/>
      <w:r w:rsidRPr="00CD338F">
        <w:rPr>
          <w:sz w:val="22"/>
          <w:szCs w:val="22"/>
        </w:rPr>
        <w:t>року</w:t>
      </w:r>
      <w:proofErr w:type="spellEnd"/>
    </w:p>
    <w:p w:rsidR="00CD338F" w:rsidRPr="00CD338F" w:rsidRDefault="00CD338F" w:rsidP="00CD338F">
      <w:pPr>
        <w:pStyle w:val="a3"/>
        <w:ind w:left="5954"/>
        <w:jc w:val="right"/>
        <w:rPr>
          <w:sz w:val="22"/>
          <w:szCs w:val="22"/>
        </w:rPr>
      </w:pPr>
    </w:p>
    <w:p w:rsidR="00CD338F" w:rsidRPr="00CD338F" w:rsidRDefault="00CD338F" w:rsidP="00CD338F">
      <w:pPr>
        <w:pStyle w:val="a3"/>
        <w:ind w:left="5954"/>
        <w:jc w:val="right"/>
        <w:rPr>
          <w:sz w:val="22"/>
          <w:szCs w:val="22"/>
        </w:rPr>
      </w:pPr>
    </w:p>
    <w:p w:rsidR="00CD338F" w:rsidRPr="00CD338F" w:rsidRDefault="00CD338F" w:rsidP="00CD338F">
      <w:pPr>
        <w:pStyle w:val="a3"/>
        <w:ind w:left="5954"/>
        <w:jc w:val="right"/>
        <w:rPr>
          <w:sz w:val="22"/>
          <w:szCs w:val="22"/>
        </w:rPr>
      </w:pPr>
    </w:p>
    <w:p w:rsidR="00CD338F" w:rsidRPr="00CD338F" w:rsidRDefault="00CD338F" w:rsidP="00CD338F">
      <w:pPr>
        <w:pStyle w:val="a3"/>
        <w:jc w:val="center"/>
        <w:rPr>
          <w:sz w:val="22"/>
          <w:szCs w:val="22"/>
        </w:rPr>
      </w:pPr>
      <w:proofErr w:type="spellStart"/>
      <w:r w:rsidRPr="00CD338F">
        <w:rPr>
          <w:sz w:val="22"/>
          <w:szCs w:val="22"/>
        </w:rPr>
        <w:t>Специфікація</w:t>
      </w:r>
      <w:proofErr w:type="spellEnd"/>
      <w:r w:rsidRPr="00CD338F">
        <w:rPr>
          <w:sz w:val="22"/>
          <w:szCs w:val="22"/>
        </w:rPr>
        <w:t xml:space="preserve"> № 1</w:t>
      </w:r>
    </w:p>
    <w:p w:rsidR="00CD338F" w:rsidRPr="00CD338F" w:rsidRDefault="00CD338F" w:rsidP="00CD338F">
      <w:pPr>
        <w:pStyle w:val="a3"/>
        <w:jc w:val="center"/>
        <w:rPr>
          <w:sz w:val="22"/>
          <w:szCs w:val="22"/>
        </w:rPr>
      </w:pPr>
      <w:proofErr w:type="spellStart"/>
      <w:r w:rsidRPr="00CD338F">
        <w:rPr>
          <w:sz w:val="22"/>
          <w:szCs w:val="22"/>
        </w:rPr>
        <w:t>від</w:t>
      </w:r>
      <w:proofErr w:type="spellEnd"/>
      <w:r w:rsidRPr="00CD338F">
        <w:rPr>
          <w:sz w:val="22"/>
          <w:szCs w:val="22"/>
        </w:rPr>
        <w:t xml:space="preserve"> «___»_____________202</w:t>
      </w:r>
      <w:r w:rsidR="0011205C">
        <w:rPr>
          <w:sz w:val="22"/>
          <w:szCs w:val="22"/>
          <w:lang w:val="uk-UA"/>
        </w:rPr>
        <w:t>4</w:t>
      </w:r>
      <w:r w:rsidRPr="00CD338F">
        <w:rPr>
          <w:sz w:val="22"/>
          <w:szCs w:val="22"/>
        </w:rPr>
        <w:t xml:space="preserve"> </w:t>
      </w:r>
      <w:proofErr w:type="spellStart"/>
      <w:r w:rsidRPr="00CD338F">
        <w:rPr>
          <w:sz w:val="22"/>
          <w:szCs w:val="22"/>
        </w:rPr>
        <w:t>року</w:t>
      </w:r>
      <w:proofErr w:type="spellEnd"/>
    </w:p>
    <w:p w:rsidR="00CD338F" w:rsidRPr="00CD338F" w:rsidRDefault="00CD338F" w:rsidP="00CD338F">
      <w:pPr>
        <w:pStyle w:val="a3"/>
        <w:jc w:val="center"/>
        <w:rPr>
          <w:sz w:val="22"/>
          <w:szCs w:val="22"/>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09"/>
        <w:gridCol w:w="1132"/>
        <w:gridCol w:w="1274"/>
        <w:gridCol w:w="1461"/>
        <w:gridCol w:w="1731"/>
      </w:tblGrid>
      <w:tr w:rsidR="00CD338F" w:rsidRPr="00CD338F" w:rsidTr="007520AC">
        <w:trPr>
          <w:trHeight w:val="95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8F" w:rsidRPr="00CD338F" w:rsidRDefault="00CD338F" w:rsidP="007520AC">
            <w:pPr>
              <w:pStyle w:val="a3"/>
              <w:widowControl w:val="0"/>
              <w:autoSpaceDE w:val="0"/>
              <w:autoSpaceDN w:val="0"/>
              <w:adjustRightInd w:val="0"/>
              <w:jc w:val="center"/>
              <w:rPr>
                <w:sz w:val="22"/>
                <w:szCs w:val="22"/>
              </w:rPr>
            </w:pPr>
            <w:r w:rsidRPr="00CD338F">
              <w:rPr>
                <w:sz w:val="22"/>
                <w:szCs w:val="22"/>
              </w:rPr>
              <w:t xml:space="preserve">№ </w:t>
            </w:r>
          </w:p>
          <w:p w:rsidR="00CD338F" w:rsidRPr="00CD338F" w:rsidRDefault="00CD338F" w:rsidP="007520AC">
            <w:pPr>
              <w:pStyle w:val="a3"/>
              <w:widowControl w:val="0"/>
              <w:autoSpaceDE w:val="0"/>
              <w:autoSpaceDN w:val="0"/>
              <w:adjustRightInd w:val="0"/>
              <w:jc w:val="center"/>
              <w:rPr>
                <w:sz w:val="22"/>
                <w:szCs w:val="22"/>
              </w:rPr>
            </w:pPr>
            <w:r w:rsidRPr="00CD338F">
              <w:rPr>
                <w:sz w:val="22"/>
                <w:szCs w:val="22"/>
              </w:rPr>
              <w:t>п/п</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8F" w:rsidRPr="00CD338F" w:rsidRDefault="00CD338F" w:rsidP="007520AC">
            <w:pPr>
              <w:widowControl w:val="0"/>
              <w:autoSpaceDE w:val="0"/>
              <w:autoSpaceDN w:val="0"/>
              <w:adjustRightInd w:val="0"/>
              <w:jc w:val="center"/>
              <w:rPr>
                <w:color w:val="000000"/>
                <w:sz w:val="22"/>
                <w:szCs w:val="22"/>
                <w:lang w:val="uk-UA"/>
              </w:rPr>
            </w:pPr>
            <w:r w:rsidRPr="00CD338F">
              <w:rPr>
                <w:sz w:val="22"/>
                <w:szCs w:val="22"/>
                <w:lang w:val="uk-UA"/>
              </w:rPr>
              <w:t>Найменування товару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8F" w:rsidRPr="00CD338F" w:rsidRDefault="00CD338F" w:rsidP="007520AC">
            <w:pPr>
              <w:widowControl w:val="0"/>
              <w:autoSpaceDE w:val="0"/>
              <w:autoSpaceDN w:val="0"/>
              <w:adjustRightInd w:val="0"/>
              <w:jc w:val="center"/>
              <w:rPr>
                <w:color w:val="000000"/>
                <w:sz w:val="22"/>
                <w:szCs w:val="22"/>
                <w:lang w:val="uk-UA"/>
              </w:rPr>
            </w:pPr>
            <w:r w:rsidRPr="00CD338F">
              <w:rPr>
                <w:color w:val="000000"/>
                <w:sz w:val="22"/>
                <w:szCs w:val="22"/>
                <w:lang w:val="uk-UA"/>
              </w:rPr>
              <w:t xml:space="preserve">Од. </w:t>
            </w:r>
            <w:proofErr w:type="spellStart"/>
            <w:r w:rsidRPr="00CD338F">
              <w:rPr>
                <w:color w:val="000000"/>
                <w:sz w:val="22"/>
                <w:szCs w:val="22"/>
                <w:lang w:val="uk-UA"/>
              </w:rPr>
              <w:t>вим</w:t>
            </w:r>
            <w:proofErr w:type="spellEnd"/>
            <w:r w:rsidRPr="00CD338F">
              <w:rPr>
                <w:color w:val="000000"/>
                <w:sz w:val="22"/>
                <w:szCs w:val="22"/>
                <w:lang w:val="uk-UA"/>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8F" w:rsidRPr="00CD338F" w:rsidRDefault="00CD338F" w:rsidP="007520AC">
            <w:pPr>
              <w:widowControl w:val="0"/>
              <w:autoSpaceDE w:val="0"/>
              <w:autoSpaceDN w:val="0"/>
              <w:adjustRightInd w:val="0"/>
              <w:ind w:left="-104" w:right="-105"/>
              <w:jc w:val="center"/>
              <w:rPr>
                <w:color w:val="000000"/>
                <w:sz w:val="22"/>
                <w:szCs w:val="22"/>
                <w:lang w:val="uk-UA"/>
              </w:rPr>
            </w:pPr>
            <w:r w:rsidRPr="00CD338F">
              <w:rPr>
                <w:color w:val="000000"/>
                <w:sz w:val="22"/>
                <w:szCs w:val="22"/>
                <w:lang w:val="uk-UA"/>
              </w:rPr>
              <w:t>Кількість</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8F" w:rsidRPr="00CD338F" w:rsidRDefault="00CD338F" w:rsidP="007520AC">
            <w:pPr>
              <w:pStyle w:val="a3"/>
              <w:widowControl w:val="0"/>
              <w:autoSpaceDE w:val="0"/>
              <w:autoSpaceDN w:val="0"/>
              <w:adjustRightInd w:val="0"/>
              <w:jc w:val="center"/>
              <w:rPr>
                <w:sz w:val="22"/>
                <w:szCs w:val="22"/>
              </w:rPr>
            </w:pPr>
            <w:proofErr w:type="spellStart"/>
            <w:r w:rsidRPr="00CD338F">
              <w:rPr>
                <w:sz w:val="22"/>
                <w:szCs w:val="22"/>
              </w:rPr>
              <w:t>Ціна</w:t>
            </w:r>
            <w:proofErr w:type="spellEnd"/>
            <w:r w:rsidRPr="00CD338F">
              <w:rPr>
                <w:sz w:val="22"/>
                <w:szCs w:val="22"/>
              </w:rPr>
              <w:t xml:space="preserve"> </w:t>
            </w:r>
            <w:proofErr w:type="spellStart"/>
            <w:r w:rsidRPr="00CD338F">
              <w:rPr>
                <w:sz w:val="22"/>
                <w:szCs w:val="22"/>
              </w:rPr>
              <w:t>за</w:t>
            </w:r>
            <w:proofErr w:type="spellEnd"/>
            <w:r w:rsidRPr="00CD338F">
              <w:rPr>
                <w:sz w:val="22"/>
                <w:szCs w:val="22"/>
              </w:rPr>
              <w:t xml:space="preserve"> </w:t>
            </w:r>
            <w:proofErr w:type="spellStart"/>
            <w:r w:rsidRPr="00CD338F">
              <w:rPr>
                <w:sz w:val="22"/>
                <w:szCs w:val="22"/>
              </w:rPr>
              <w:t>одиницю</w:t>
            </w:r>
            <w:proofErr w:type="spellEnd"/>
            <w:r w:rsidRPr="00CD338F">
              <w:rPr>
                <w:sz w:val="22"/>
                <w:szCs w:val="22"/>
              </w:rPr>
              <w:t xml:space="preserve">, </w:t>
            </w:r>
            <w:proofErr w:type="spellStart"/>
            <w:r w:rsidRPr="00CD338F">
              <w:rPr>
                <w:sz w:val="22"/>
                <w:szCs w:val="22"/>
              </w:rPr>
              <w:t>грн</w:t>
            </w:r>
            <w:proofErr w:type="spellEnd"/>
            <w:r w:rsidRPr="00CD338F">
              <w:rPr>
                <w:sz w:val="22"/>
                <w:szCs w:val="22"/>
              </w:rPr>
              <w:t xml:space="preserve">., </w:t>
            </w:r>
            <w:proofErr w:type="spellStart"/>
            <w:r w:rsidRPr="00CD338F">
              <w:rPr>
                <w:sz w:val="22"/>
                <w:szCs w:val="22"/>
              </w:rPr>
              <w:t>без</w:t>
            </w:r>
            <w:proofErr w:type="spellEnd"/>
            <w:r w:rsidRPr="00CD338F">
              <w:rPr>
                <w:sz w:val="22"/>
                <w:szCs w:val="22"/>
              </w:rPr>
              <w:t xml:space="preserve"> ПДВ </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8F" w:rsidRPr="00CD338F" w:rsidRDefault="00CD338F" w:rsidP="007520AC">
            <w:pPr>
              <w:pStyle w:val="a3"/>
              <w:widowControl w:val="0"/>
              <w:autoSpaceDE w:val="0"/>
              <w:autoSpaceDN w:val="0"/>
              <w:adjustRightInd w:val="0"/>
              <w:jc w:val="center"/>
              <w:rPr>
                <w:sz w:val="22"/>
                <w:szCs w:val="22"/>
              </w:rPr>
            </w:pPr>
            <w:proofErr w:type="spellStart"/>
            <w:r w:rsidRPr="00CD338F">
              <w:rPr>
                <w:sz w:val="22"/>
                <w:szCs w:val="22"/>
              </w:rPr>
              <w:t>Загальна</w:t>
            </w:r>
            <w:proofErr w:type="spellEnd"/>
            <w:r w:rsidRPr="00CD338F">
              <w:rPr>
                <w:sz w:val="22"/>
                <w:szCs w:val="22"/>
              </w:rPr>
              <w:t xml:space="preserve"> </w:t>
            </w:r>
            <w:proofErr w:type="spellStart"/>
            <w:r w:rsidRPr="00CD338F">
              <w:rPr>
                <w:sz w:val="22"/>
                <w:szCs w:val="22"/>
              </w:rPr>
              <w:t>вартість</w:t>
            </w:r>
            <w:proofErr w:type="spellEnd"/>
            <w:r w:rsidRPr="00CD338F">
              <w:rPr>
                <w:sz w:val="22"/>
                <w:szCs w:val="22"/>
              </w:rPr>
              <w:t xml:space="preserve">, </w:t>
            </w:r>
            <w:proofErr w:type="spellStart"/>
            <w:r w:rsidRPr="00CD338F">
              <w:rPr>
                <w:sz w:val="22"/>
                <w:szCs w:val="22"/>
              </w:rPr>
              <w:t>грн</w:t>
            </w:r>
            <w:proofErr w:type="spellEnd"/>
            <w:r w:rsidRPr="00CD338F">
              <w:rPr>
                <w:sz w:val="22"/>
                <w:szCs w:val="22"/>
              </w:rPr>
              <w:t xml:space="preserve">., </w:t>
            </w:r>
            <w:proofErr w:type="spellStart"/>
            <w:r w:rsidRPr="00CD338F">
              <w:rPr>
                <w:sz w:val="22"/>
                <w:szCs w:val="22"/>
              </w:rPr>
              <w:t>без</w:t>
            </w:r>
            <w:proofErr w:type="spellEnd"/>
            <w:r w:rsidRPr="00CD338F">
              <w:rPr>
                <w:sz w:val="22"/>
                <w:szCs w:val="22"/>
              </w:rPr>
              <w:t xml:space="preserve"> ПДВ</w:t>
            </w:r>
          </w:p>
        </w:tc>
      </w:tr>
      <w:tr w:rsidR="00594240" w:rsidRPr="00CD338F" w:rsidTr="007520AC">
        <w:trPr>
          <w:trHeight w:val="37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240" w:rsidRPr="00CD338F" w:rsidRDefault="00594240" w:rsidP="00594240">
            <w:pPr>
              <w:pStyle w:val="a3"/>
              <w:widowControl w:val="0"/>
              <w:autoSpaceDE w:val="0"/>
              <w:autoSpaceDN w:val="0"/>
              <w:adjustRightInd w:val="0"/>
              <w:jc w:val="center"/>
              <w:rPr>
                <w:sz w:val="22"/>
                <w:szCs w:val="22"/>
              </w:rPr>
            </w:pPr>
            <w:r w:rsidRPr="00CD338F">
              <w:rPr>
                <w:sz w:val="22"/>
                <w:szCs w:val="22"/>
              </w:rPr>
              <w:t>1</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240" w:rsidRPr="00CD338F" w:rsidRDefault="00594240" w:rsidP="006C1B21">
            <w:pPr>
              <w:widowControl w:val="0"/>
              <w:autoSpaceDE w:val="0"/>
              <w:autoSpaceDN w:val="0"/>
              <w:adjustRightInd w:val="0"/>
              <w:ind w:right="-105"/>
              <w:rPr>
                <w:sz w:val="22"/>
                <w:szCs w:val="22"/>
                <w:lang w:val="uk-UA"/>
              </w:rPr>
            </w:pPr>
            <w:r w:rsidRPr="00CD338F">
              <w:rPr>
                <w:sz w:val="22"/>
                <w:szCs w:val="22"/>
                <w:lang w:val="uk-UA" w:eastAsia="x-none"/>
              </w:rPr>
              <w:t>Бензин А-9</w:t>
            </w:r>
            <w:r w:rsidR="006C1B21">
              <w:rPr>
                <w:sz w:val="22"/>
                <w:szCs w:val="22"/>
                <w:lang w:val="uk-UA" w:eastAsia="x-none"/>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240" w:rsidRPr="00CD338F" w:rsidRDefault="00594240" w:rsidP="00594240">
            <w:pPr>
              <w:widowControl w:val="0"/>
              <w:autoSpaceDE w:val="0"/>
              <w:autoSpaceDN w:val="0"/>
              <w:adjustRightInd w:val="0"/>
              <w:jc w:val="center"/>
              <w:rPr>
                <w:sz w:val="22"/>
                <w:szCs w:val="22"/>
                <w:lang w:val="uk-UA"/>
              </w:rPr>
            </w:pPr>
            <w:r w:rsidRPr="00CD338F">
              <w:rPr>
                <w:color w:val="000000"/>
                <w:sz w:val="22"/>
                <w:szCs w:val="22"/>
                <w:lang w:val="uk-UA"/>
              </w:rPr>
              <w:t>літр</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4240" w:rsidRPr="00CD338F" w:rsidRDefault="00866FBE" w:rsidP="00594240">
            <w:pPr>
              <w:widowControl w:val="0"/>
              <w:autoSpaceDE w:val="0"/>
              <w:autoSpaceDN w:val="0"/>
              <w:adjustRightInd w:val="0"/>
              <w:jc w:val="center"/>
              <w:rPr>
                <w:color w:val="000000"/>
                <w:sz w:val="22"/>
                <w:szCs w:val="22"/>
                <w:lang w:val="uk-UA"/>
              </w:rPr>
            </w:pPr>
            <w:r>
              <w:rPr>
                <w:color w:val="000000"/>
                <w:sz w:val="22"/>
                <w:szCs w:val="22"/>
                <w:lang w:val="uk-UA"/>
              </w:rPr>
              <w:t>2000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594240" w:rsidRPr="00594240" w:rsidRDefault="00594240" w:rsidP="00594240">
            <w:pPr>
              <w:pStyle w:val="a3"/>
              <w:widowControl w:val="0"/>
              <w:autoSpaceDE w:val="0"/>
              <w:autoSpaceDN w:val="0"/>
              <w:adjustRightInd w:val="0"/>
              <w:jc w:val="center"/>
              <w:rPr>
                <w:b w:val="0"/>
                <w:sz w:val="22"/>
                <w:szCs w:val="22"/>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240" w:rsidRPr="00594240" w:rsidRDefault="00594240" w:rsidP="00594240">
            <w:pPr>
              <w:pStyle w:val="a3"/>
              <w:widowControl w:val="0"/>
              <w:autoSpaceDE w:val="0"/>
              <w:autoSpaceDN w:val="0"/>
              <w:adjustRightInd w:val="0"/>
              <w:jc w:val="center"/>
              <w:rPr>
                <w:b w:val="0"/>
                <w:sz w:val="22"/>
                <w:szCs w:val="22"/>
                <w:lang w:val="uk-UA"/>
              </w:rPr>
            </w:pPr>
          </w:p>
        </w:tc>
      </w:tr>
      <w:tr w:rsidR="00594240" w:rsidRPr="00CD338F" w:rsidTr="007520A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4240" w:rsidRPr="00CD338F" w:rsidRDefault="00594240" w:rsidP="00594240">
            <w:pPr>
              <w:pStyle w:val="a3"/>
              <w:widowControl w:val="0"/>
              <w:autoSpaceDE w:val="0"/>
              <w:autoSpaceDN w:val="0"/>
              <w:adjustRightInd w:val="0"/>
              <w:rPr>
                <w:sz w:val="22"/>
                <w:szCs w:val="22"/>
              </w:rPr>
            </w:pPr>
            <w:proofErr w:type="spellStart"/>
            <w:r w:rsidRPr="00CD338F">
              <w:rPr>
                <w:sz w:val="22"/>
                <w:szCs w:val="22"/>
              </w:rPr>
              <w:t>Сума</w:t>
            </w:r>
            <w:proofErr w:type="spellEnd"/>
            <w:r w:rsidRPr="00CD338F">
              <w:rPr>
                <w:sz w:val="22"/>
                <w:szCs w:val="22"/>
              </w:rPr>
              <w:t xml:space="preserve"> </w:t>
            </w:r>
            <w:proofErr w:type="spellStart"/>
            <w:r w:rsidRPr="00CD338F">
              <w:rPr>
                <w:sz w:val="22"/>
                <w:szCs w:val="22"/>
              </w:rPr>
              <w:t>без</w:t>
            </w:r>
            <w:proofErr w:type="spellEnd"/>
            <w:r w:rsidRPr="00CD338F">
              <w:rPr>
                <w:sz w:val="22"/>
                <w:szCs w:val="22"/>
              </w:rPr>
              <w:t xml:space="preserve"> ПДВ: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240" w:rsidRPr="00CD338F" w:rsidRDefault="00594240" w:rsidP="00594240">
            <w:pPr>
              <w:pStyle w:val="a3"/>
              <w:widowControl w:val="0"/>
              <w:autoSpaceDE w:val="0"/>
              <w:autoSpaceDN w:val="0"/>
              <w:adjustRightInd w:val="0"/>
              <w:jc w:val="center"/>
              <w:rPr>
                <w:sz w:val="22"/>
                <w:szCs w:val="22"/>
              </w:rPr>
            </w:pPr>
          </w:p>
        </w:tc>
      </w:tr>
      <w:tr w:rsidR="00594240" w:rsidRPr="00CD338F" w:rsidTr="007520A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4240" w:rsidRPr="00CD338F" w:rsidRDefault="00594240" w:rsidP="00594240">
            <w:pPr>
              <w:pStyle w:val="a3"/>
              <w:widowControl w:val="0"/>
              <w:autoSpaceDE w:val="0"/>
              <w:autoSpaceDN w:val="0"/>
              <w:adjustRightInd w:val="0"/>
              <w:rPr>
                <w:sz w:val="22"/>
                <w:szCs w:val="22"/>
              </w:rPr>
            </w:pPr>
            <w:r w:rsidRPr="00CD338F">
              <w:rPr>
                <w:sz w:val="22"/>
                <w:szCs w:val="22"/>
              </w:rPr>
              <w:t>ПДВ: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240" w:rsidRPr="00594240" w:rsidRDefault="00594240" w:rsidP="00594240">
            <w:pPr>
              <w:pStyle w:val="a3"/>
              <w:widowControl w:val="0"/>
              <w:autoSpaceDE w:val="0"/>
              <w:autoSpaceDN w:val="0"/>
              <w:adjustRightInd w:val="0"/>
              <w:jc w:val="center"/>
              <w:rPr>
                <w:sz w:val="22"/>
                <w:szCs w:val="22"/>
                <w:lang w:val="uk-UA"/>
              </w:rPr>
            </w:pPr>
          </w:p>
        </w:tc>
      </w:tr>
      <w:tr w:rsidR="00594240" w:rsidRPr="00CD338F" w:rsidTr="007520A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4240" w:rsidRPr="00CD338F" w:rsidRDefault="00594240" w:rsidP="00594240">
            <w:pPr>
              <w:pStyle w:val="a3"/>
              <w:widowControl w:val="0"/>
              <w:autoSpaceDE w:val="0"/>
              <w:autoSpaceDN w:val="0"/>
              <w:adjustRightInd w:val="0"/>
              <w:rPr>
                <w:sz w:val="22"/>
                <w:szCs w:val="22"/>
              </w:rPr>
            </w:pPr>
            <w:r w:rsidRPr="00CD338F">
              <w:rPr>
                <w:sz w:val="22"/>
                <w:szCs w:val="22"/>
              </w:rPr>
              <w:t xml:space="preserve">ВСЬОГО з ПДВ: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240" w:rsidRPr="00594240" w:rsidRDefault="00594240" w:rsidP="00594240">
            <w:pPr>
              <w:pStyle w:val="a3"/>
              <w:widowControl w:val="0"/>
              <w:autoSpaceDE w:val="0"/>
              <w:autoSpaceDN w:val="0"/>
              <w:adjustRightInd w:val="0"/>
              <w:jc w:val="center"/>
              <w:rPr>
                <w:sz w:val="22"/>
                <w:szCs w:val="22"/>
                <w:lang w:val="uk-UA"/>
              </w:rPr>
            </w:pPr>
          </w:p>
        </w:tc>
      </w:tr>
    </w:tbl>
    <w:p w:rsidR="00CD338F" w:rsidRPr="00594240" w:rsidRDefault="00594240" w:rsidP="00CD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rPr>
      </w:pPr>
      <w:r>
        <w:rPr>
          <w:b/>
          <w:bCs/>
          <w:sz w:val="22"/>
          <w:szCs w:val="22"/>
          <w:lang w:val="uk-UA"/>
        </w:rPr>
        <w:t xml:space="preserve">ВСЬОГО: </w:t>
      </w:r>
      <w:r w:rsidR="006C1B21">
        <w:rPr>
          <w:b/>
          <w:bCs/>
          <w:sz w:val="22"/>
          <w:szCs w:val="22"/>
          <w:lang w:val="uk-UA"/>
        </w:rPr>
        <w:t>______________________________</w:t>
      </w:r>
      <w:r>
        <w:rPr>
          <w:b/>
          <w:bCs/>
          <w:sz w:val="22"/>
          <w:szCs w:val="22"/>
          <w:lang w:val="uk-UA"/>
        </w:rPr>
        <w:t xml:space="preserve"> грн. </w:t>
      </w:r>
      <w:r w:rsidR="006C1B21">
        <w:rPr>
          <w:b/>
          <w:bCs/>
          <w:sz w:val="22"/>
          <w:szCs w:val="22"/>
          <w:lang w:val="uk-UA"/>
        </w:rPr>
        <w:t>___</w:t>
      </w:r>
      <w:r>
        <w:rPr>
          <w:b/>
          <w:bCs/>
          <w:sz w:val="22"/>
          <w:szCs w:val="22"/>
          <w:lang w:val="uk-UA"/>
        </w:rPr>
        <w:t xml:space="preserve"> коп.</w:t>
      </w:r>
    </w:p>
    <w:tbl>
      <w:tblPr>
        <w:tblW w:w="10978" w:type="dxa"/>
        <w:jc w:val="center"/>
        <w:tblLayout w:type="fixed"/>
        <w:tblLook w:val="0000" w:firstRow="0" w:lastRow="0" w:firstColumn="0" w:lastColumn="0" w:noHBand="0" w:noVBand="0"/>
      </w:tblPr>
      <w:tblGrid>
        <w:gridCol w:w="176"/>
        <w:gridCol w:w="108"/>
        <w:gridCol w:w="68"/>
        <w:gridCol w:w="108"/>
        <w:gridCol w:w="176"/>
        <w:gridCol w:w="5035"/>
        <w:gridCol w:w="136"/>
        <w:gridCol w:w="40"/>
        <w:gridCol w:w="136"/>
        <w:gridCol w:w="40"/>
        <w:gridCol w:w="136"/>
        <w:gridCol w:w="4190"/>
        <w:gridCol w:w="176"/>
        <w:gridCol w:w="101"/>
        <w:gridCol w:w="75"/>
        <w:gridCol w:w="101"/>
        <w:gridCol w:w="176"/>
      </w:tblGrid>
      <w:tr w:rsidR="00CD338F" w:rsidRPr="00CD338F" w:rsidTr="00CD338F">
        <w:trPr>
          <w:gridBefore w:val="3"/>
          <w:wBefore w:w="352" w:type="dxa"/>
          <w:jc w:val="center"/>
        </w:trPr>
        <w:tc>
          <w:tcPr>
            <w:tcW w:w="5807" w:type="dxa"/>
            <w:gridSpan w:val="8"/>
          </w:tcPr>
          <w:p w:rsidR="00CD338F" w:rsidRPr="00CD338F" w:rsidRDefault="00CD338F" w:rsidP="007520AC">
            <w:pPr>
              <w:pStyle w:val="3"/>
              <w:ind w:firstLine="318"/>
              <w:rPr>
                <w:rFonts w:ascii="Times New Roman" w:hAnsi="Times New Roman"/>
                <w:bCs w:val="0"/>
                <w:sz w:val="22"/>
                <w:szCs w:val="22"/>
              </w:rPr>
            </w:pPr>
          </w:p>
        </w:tc>
        <w:tc>
          <w:tcPr>
            <w:tcW w:w="4819" w:type="dxa"/>
            <w:gridSpan w:val="6"/>
          </w:tcPr>
          <w:p w:rsidR="00CD338F" w:rsidRPr="00CD338F" w:rsidRDefault="00CD338F" w:rsidP="007520AC">
            <w:pPr>
              <w:pStyle w:val="1"/>
              <w:ind w:firstLine="34"/>
              <w:rPr>
                <w:rFonts w:ascii="Times New Roman" w:hAnsi="Times New Roman"/>
                <w:bCs w:val="0"/>
                <w:sz w:val="22"/>
                <w:szCs w:val="22"/>
              </w:rPr>
            </w:pPr>
            <w:proofErr w:type="spellStart"/>
            <w:r w:rsidRPr="00CD338F">
              <w:rPr>
                <w:rFonts w:ascii="Times New Roman" w:hAnsi="Times New Roman"/>
                <w:bCs w:val="0"/>
                <w:sz w:val="22"/>
                <w:szCs w:val="22"/>
              </w:rPr>
              <w:t>Замовник</w:t>
            </w:r>
            <w:proofErr w:type="spellEnd"/>
          </w:p>
        </w:tc>
      </w:tr>
      <w:tr w:rsidR="00CD338F" w:rsidRPr="00CD338F" w:rsidTr="00CD338F">
        <w:trPr>
          <w:gridBefore w:val="5"/>
          <w:gridAfter w:val="2"/>
          <w:wBefore w:w="636" w:type="dxa"/>
          <w:wAfter w:w="277" w:type="dxa"/>
          <w:trHeight w:val="423"/>
          <w:jc w:val="center"/>
        </w:trPr>
        <w:tc>
          <w:tcPr>
            <w:tcW w:w="5387" w:type="dxa"/>
            <w:gridSpan w:val="5"/>
          </w:tcPr>
          <w:p w:rsidR="00CD338F" w:rsidRPr="00CD338F" w:rsidRDefault="00CD338F" w:rsidP="007520AC">
            <w:pPr>
              <w:rPr>
                <w:sz w:val="22"/>
                <w:szCs w:val="22"/>
                <w:lang w:val="uk-UA"/>
              </w:rPr>
            </w:pPr>
          </w:p>
        </w:tc>
        <w:tc>
          <w:tcPr>
            <w:tcW w:w="4678" w:type="dxa"/>
            <w:gridSpan w:val="5"/>
          </w:tcPr>
          <w:p w:rsidR="00CD338F" w:rsidRPr="00CD338F" w:rsidRDefault="00CD338F" w:rsidP="007520AC">
            <w:pPr>
              <w:ind w:left="34"/>
              <w:rPr>
                <w:b/>
                <w:sz w:val="22"/>
                <w:szCs w:val="22"/>
                <w:lang w:val="uk-UA"/>
              </w:rPr>
            </w:pPr>
            <w:r w:rsidRPr="00CD338F">
              <w:rPr>
                <w:b/>
                <w:sz w:val="22"/>
                <w:szCs w:val="22"/>
                <w:lang w:val="uk-UA"/>
              </w:rPr>
              <w:t>КОМУНАЛЬНЕ НЕКОМЕРЦІЙНЕ ПІДПРИЄМСТВО КЕГИЧІВСЬКОЇ СЕЛИЩНОЇ РАДИ "ЦЕНТР ПЕРВИННОЇ МЕДИКО-САНІТАРНОЇ ДОПОМОГИ"</w:t>
            </w:r>
          </w:p>
          <w:p w:rsidR="00CD338F" w:rsidRPr="00CD338F" w:rsidRDefault="00CD338F" w:rsidP="007520AC">
            <w:pPr>
              <w:ind w:left="34"/>
              <w:rPr>
                <w:sz w:val="22"/>
                <w:szCs w:val="22"/>
                <w:lang w:val="uk-UA"/>
              </w:rPr>
            </w:pPr>
          </w:p>
          <w:p w:rsidR="00CD338F" w:rsidRPr="00CD338F" w:rsidRDefault="00CD338F" w:rsidP="007520AC">
            <w:pPr>
              <w:ind w:left="34"/>
              <w:rPr>
                <w:sz w:val="22"/>
                <w:szCs w:val="22"/>
                <w:lang w:val="uk-UA"/>
              </w:rPr>
            </w:pPr>
            <w:r w:rsidRPr="00CD338F">
              <w:rPr>
                <w:sz w:val="22"/>
                <w:szCs w:val="22"/>
                <w:lang w:val="uk-UA"/>
              </w:rPr>
              <w:t xml:space="preserve">Юридична адреса: 64003, обл. Харківська, </w:t>
            </w:r>
            <w:proofErr w:type="spellStart"/>
            <w:r w:rsidRPr="00CD338F">
              <w:rPr>
                <w:sz w:val="22"/>
                <w:szCs w:val="22"/>
                <w:lang w:val="uk-UA"/>
              </w:rPr>
              <w:t>Красноградський</w:t>
            </w:r>
            <w:proofErr w:type="spellEnd"/>
            <w:r w:rsidRPr="00CD338F">
              <w:rPr>
                <w:sz w:val="22"/>
                <w:szCs w:val="22"/>
                <w:lang w:val="uk-UA"/>
              </w:rPr>
              <w:t xml:space="preserve"> район, смт </w:t>
            </w:r>
            <w:proofErr w:type="spellStart"/>
            <w:r w:rsidRPr="00CD338F">
              <w:rPr>
                <w:sz w:val="22"/>
                <w:szCs w:val="22"/>
                <w:lang w:val="uk-UA"/>
              </w:rPr>
              <w:t>Кегичівка</w:t>
            </w:r>
            <w:proofErr w:type="spellEnd"/>
            <w:r w:rsidRPr="00CD338F">
              <w:rPr>
                <w:sz w:val="22"/>
                <w:szCs w:val="22"/>
                <w:lang w:val="uk-UA"/>
              </w:rPr>
              <w:t>, вул. Калинова, буд. 37</w:t>
            </w:r>
          </w:p>
          <w:p w:rsidR="00CD338F" w:rsidRPr="00CD338F" w:rsidRDefault="00CD338F" w:rsidP="007520AC">
            <w:pPr>
              <w:ind w:left="34"/>
              <w:rPr>
                <w:sz w:val="22"/>
                <w:szCs w:val="22"/>
                <w:lang w:val="uk-UA"/>
              </w:rPr>
            </w:pPr>
          </w:p>
          <w:p w:rsidR="00CD338F" w:rsidRPr="00CD338F" w:rsidRDefault="00CD338F" w:rsidP="007520AC">
            <w:pPr>
              <w:ind w:left="34"/>
              <w:rPr>
                <w:sz w:val="22"/>
                <w:szCs w:val="22"/>
                <w:lang w:val="uk-UA"/>
              </w:rPr>
            </w:pPr>
            <w:r w:rsidRPr="00CD338F">
              <w:rPr>
                <w:sz w:val="22"/>
                <w:szCs w:val="22"/>
                <w:lang w:val="uk-UA"/>
              </w:rPr>
              <w:t>код ЄДРПОУ 38008760</w:t>
            </w:r>
          </w:p>
          <w:p w:rsidR="00594240" w:rsidRPr="003B6F09" w:rsidRDefault="00CD338F" w:rsidP="00594240">
            <w:pPr>
              <w:ind w:left="34"/>
              <w:rPr>
                <w:lang w:val="uk-UA"/>
              </w:rPr>
            </w:pPr>
            <w:r w:rsidRPr="00CD338F">
              <w:rPr>
                <w:sz w:val="22"/>
                <w:szCs w:val="22"/>
                <w:lang w:val="uk-UA"/>
              </w:rPr>
              <w:t>Розрахунковий рахунок №</w:t>
            </w:r>
            <w:r w:rsidRPr="00CD338F">
              <w:rPr>
                <w:sz w:val="22"/>
                <w:szCs w:val="22"/>
              </w:rPr>
              <w:t xml:space="preserve"> </w:t>
            </w:r>
            <w:r w:rsidR="00594240" w:rsidRPr="003B6F09">
              <w:rPr>
                <w:lang w:val="en-US"/>
              </w:rPr>
              <w:t>UA</w:t>
            </w:r>
            <w:r w:rsidR="00594240" w:rsidRPr="003B6F09">
              <w:rPr>
                <w:lang w:val="uk-UA"/>
              </w:rPr>
              <w:t>423515330000026003052111930</w:t>
            </w:r>
          </w:p>
          <w:p w:rsidR="00594240" w:rsidRDefault="00594240" w:rsidP="00594240">
            <w:pPr>
              <w:ind w:left="34"/>
            </w:pPr>
            <w:r w:rsidRPr="003B6F09">
              <w:rPr>
                <w:lang w:val="uk-UA"/>
              </w:rPr>
              <w:t xml:space="preserve">Банк: </w:t>
            </w:r>
            <w:r w:rsidRPr="003B6F09">
              <w:t>АТ КБ «ПРИВАТБАНК»</w:t>
            </w:r>
          </w:p>
          <w:p w:rsidR="00594240" w:rsidRPr="003B6F09" w:rsidRDefault="00594240" w:rsidP="00594240">
            <w:pPr>
              <w:ind w:left="34"/>
              <w:rPr>
                <w:lang w:val="uk-UA"/>
              </w:rPr>
            </w:pPr>
            <w:r w:rsidRPr="003B6F09">
              <w:rPr>
                <w:lang w:val="uk-UA"/>
              </w:rPr>
              <w:t xml:space="preserve"> МФО 351533</w:t>
            </w:r>
          </w:p>
          <w:p w:rsidR="00CD338F" w:rsidRPr="00CD338F" w:rsidRDefault="00CD338F" w:rsidP="007520AC">
            <w:pPr>
              <w:ind w:left="34"/>
              <w:rPr>
                <w:sz w:val="22"/>
                <w:szCs w:val="22"/>
                <w:lang w:val="uk-UA"/>
              </w:rPr>
            </w:pPr>
            <w:r w:rsidRPr="00CD338F">
              <w:rPr>
                <w:sz w:val="22"/>
                <w:szCs w:val="22"/>
                <w:lang w:val="uk-UA"/>
              </w:rPr>
              <w:t>ІПН 380087620156</w:t>
            </w:r>
          </w:p>
          <w:p w:rsidR="00CD338F" w:rsidRPr="00CD338F" w:rsidRDefault="00CD338F" w:rsidP="007520AC">
            <w:pPr>
              <w:keepNext/>
              <w:numPr>
                <w:ilvl w:val="12"/>
                <w:numId w:val="0"/>
              </w:numPr>
              <w:ind w:left="34"/>
              <w:jc w:val="both"/>
              <w:rPr>
                <w:sz w:val="22"/>
                <w:szCs w:val="22"/>
                <w:lang w:val="uk-UA"/>
              </w:rPr>
            </w:pPr>
            <w:r w:rsidRPr="00CD338F">
              <w:rPr>
                <w:sz w:val="22"/>
                <w:szCs w:val="22"/>
                <w:lang w:val="uk-UA"/>
              </w:rPr>
              <w:t>Е-</w:t>
            </w:r>
            <w:r w:rsidRPr="00CD338F">
              <w:rPr>
                <w:sz w:val="22"/>
                <w:szCs w:val="22"/>
                <w:lang w:val="en-US"/>
              </w:rPr>
              <w:t>ma</w:t>
            </w:r>
            <w:r w:rsidRPr="00CD338F">
              <w:rPr>
                <w:sz w:val="22"/>
                <w:szCs w:val="22"/>
                <w:lang w:val="uk-UA"/>
              </w:rPr>
              <w:t>і</w:t>
            </w:r>
            <w:r w:rsidRPr="00CD338F">
              <w:rPr>
                <w:sz w:val="22"/>
                <w:szCs w:val="22"/>
                <w:lang w:val="en-US"/>
              </w:rPr>
              <w:t>l</w:t>
            </w:r>
            <w:r w:rsidRPr="00CD338F">
              <w:rPr>
                <w:sz w:val="22"/>
                <w:szCs w:val="22"/>
                <w:lang w:val="uk-UA"/>
              </w:rPr>
              <w:t xml:space="preserve"> </w:t>
            </w:r>
            <w:proofErr w:type="spellStart"/>
            <w:r w:rsidRPr="00CD338F">
              <w:rPr>
                <w:sz w:val="22"/>
                <w:szCs w:val="22"/>
              </w:rPr>
              <w:t>zakupkikeg</w:t>
            </w:r>
            <w:proofErr w:type="spellEnd"/>
            <w:r w:rsidRPr="00CD338F">
              <w:rPr>
                <w:sz w:val="22"/>
                <w:szCs w:val="22"/>
                <w:lang w:val="uk-UA"/>
              </w:rPr>
              <w:t>@</w:t>
            </w:r>
            <w:proofErr w:type="spellStart"/>
            <w:r w:rsidRPr="00CD338F">
              <w:rPr>
                <w:sz w:val="22"/>
                <w:szCs w:val="22"/>
              </w:rPr>
              <w:t>gmail</w:t>
            </w:r>
            <w:proofErr w:type="spellEnd"/>
            <w:r w:rsidRPr="00CD338F">
              <w:rPr>
                <w:sz w:val="22"/>
                <w:szCs w:val="22"/>
                <w:lang w:val="uk-UA"/>
              </w:rPr>
              <w:t>.</w:t>
            </w:r>
            <w:proofErr w:type="spellStart"/>
            <w:r w:rsidRPr="00CD338F">
              <w:rPr>
                <w:sz w:val="22"/>
                <w:szCs w:val="22"/>
              </w:rPr>
              <w:t>com</w:t>
            </w:r>
            <w:proofErr w:type="spellEnd"/>
          </w:p>
          <w:p w:rsidR="00CD338F" w:rsidRPr="00CD338F" w:rsidRDefault="00CD338F" w:rsidP="007520AC">
            <w:pPr>
              <w:keepNext/>
              <w:numPr>
                <w:ilvl w:val="12"/>
                <w:numId w:val="0"/>
              </w:numPr>
              <w:ind w:left="34"/>
              <w:jc w:val="both"/>
              <w:rPr>
                <w:sz w:val="22"/>
                <w:szCs w:val="22"/>
                <w:lang w:val="uk-UA"/>
              </w:rPr>
            </w:pPr>
            <w:r w:rsidRPr="00CD338F">
              <w:rPr>
                <w:sz w:val="22"/>
                <w:szCs w:val="22"/>
                <w:lang w:val="uk-UA"/>
              </w:rPr>
              <w:t>Тел.0502070048</w:t>
            </w:r>
          </w:p>
          <w:p w:rsidR="00CD338F" w:rsidRPr="00CD338F" w:rsidRDefault="00CD338F" w:rsidP="007520AC">
            <w:pPr>
              <w:keepNext/>
              <w:numPr>
                <w:ilvl w:val="12"/>
                <w:numId w:val="0"/>
              </w:numPr>
              <w:ind w:left="34"/>
              <w:jc w:val="both"/>
              <w:rPr>
                <w:sz w:val="22"/>
                <w:szCs w:val="22"/>
                <w:lang w:val="uk-UA"/>
              </w:rPr>
            </w:pPr>
          </w:p>
        </w:tc>
      </w:tr>
      <w:tr w:rsidR="00CD338F" w:rsidRPr="00CD338F" w:rsidTr="00CD338F">
        <w:tblPrEx>
          <w:jc w:val="left"/>
        </w:tblPrEx>
        <w:trPr>
          <w:gridBefore w:val="1"/>
          <w:gridAfter w:val="1"/>
          <w:wBefore w:w="176" w:type="dxa"/>
          <w:wAfter w:w="176" w:type="dxa"/>
        </w:trPr>
        <w:tc>
          <w:tcPr>
            <w:tcW w:w="5807" w:type="dxa"/>
            <w:gridSpan w:val="8"/>
          </w:tcPr>
          <w:p w:rsidR="00594240" w:rsidRPr="00594240" w:rsidRDefault="00594240" w:rsidP="00594240">
            <w:pPr>
              <w:ind w:firstLine="142"/>
              <w:rPr>
                <w:rFonts w:eastAsia="Calibri"/>
                <w:b/>
                <w:sz w:val="22"/>
                <w:szCs w:val="22"/>
                <w:lang w:val="uk-UA"/>
              </w:rPr>
            </w:pPr>
            <w:r w:rsidRPr="00594240">
              <w:rPr>
                <w:b/>
                <w:bCs/>
                <w:sz w:val="22"/>
                <w:szCs w:val="22"/>
                <w:lang w:val="uk-UA"/>
              </w:rPr>
              <w:t>Директор</w:t>
            </w:r>
            <w:r w:rsidRPr="00594240">
              <w:rPr>
                <w:rFonts w:eastAsia="Calibri"/>
                <w:b/>
                <w:sz w:val="22"/>
                <w:szCs w:val="22"/>
                <w:lang w:val="uk-UA"/>
              </w:rPr>
              <w:t xml:space="preserve">               </w:t>
            </w:r>
            <w:r w:rsidRPr="00594240">
              <w:rPr>
                <w:b/>
                <w:bCs/>
                <w:sz w:val="22"/>
                <w:szCs w:val="22"/>
                <w:lang w:val="uk-UA"/>
              </w:rPr>
              <w:tab/>
            </w:r>
            <w:r w:rsidRPr="00594240">
              <w:rPr>
                <w:b/>
                <w:bCs/>
                <w:sz w:val="22"/>
                <w:szCs w:val="22"/>
                <w:lang w:val="uk-UA"/>
              </w:rPr>
              <w:tab/>
            </w:r>
            <w:r w:rsidRPr="00594240">
              <w:rPr>
                <w:b/>
                <w:bCs/>
                <w:sz w:val="22"/>
                <w:szCs w:val="22"/>
                <w:lang w:val="uk-UA"/>
              </w:rPr>
              <w:tab/>
            </w:r>
            <w:r w:rsidRPr="00594240">
              <w:rPr>
                <w:b/>
                <w:bCs/>
                <w:sz w:val="22"/>
                <w:szCs w:val="22"/>
              </w:rPr>
              <w:t xml:space="preserve">                              </w:t>
            </w:r>
          </w:p>
          <w:p w:rsidR="00594240" w:rsidRDefault="00594240" w:rsidP="00594240">
            <w:pPr>
              <w:widowControl w:val="0"/>
              <w:tabs>
                <w:tab w:val="left" w:pos="4536"/>
              </w:tabs>
              <w:jc w:val="both"/>
              <w:rPr>
                <w:b/>
                <w:sz w:val="22"/>
                <w:szCs w:val="22"/>
                <w:lang w:val="uk-UA"/>
              </w:rPr>
            </w:pPr>
            <w:r w:rsidRPr="00594240">
              <w:rPr>
                <w:b/>
                <w:sz w:val="22"/>
                <w:szCs w:val="22"/>
                <w:lang w:val="uk-UA"/>
              </w:rPr>
              <w:t>_________________</w:t>
            </w:r>
            <w:r w:rsidRPr="00594240">
              <w:rPr>
                <w:b/>
                <w:sz w:val="22"/>
                <w:szCs w:val="22"/>
                <w:lang w:val="uk-UA"/>
              </w:rPr>
              <w:tab/>
            </w:r>
            <w:r w:rsidRPr="00594240">
              <w:rPr>
                <w:b/>
                <w:sz w:val="22"/>
                <w:szCs w:val="22"/>
                <w:lang w:val="uk-UA"/>
              </w:rPr>
              <w:tab/>
            </w:r>
          </w:p>
          <w:p w:rsidR="00594240" w:rsidRPr="00594240" w:rsidRDefault="00594240" w:rsidP="00594240">
            <w:pPr>
              <w:widowControl w:val="0"/>
              <w:tabs>
                <w:tab w:val="left" w:pos="4536"/>
              </w:tabs>
              <w:jc w:val="both"/>
              <w:rPr>
                <w:b/>
                <w:sz w:val="22"/>
                <w:szCs w:val="22"/>
                <w:lang w:val="uk-UA"/>
              </w:rPr>
            </w:pPr>
            <w:r w:rsidRPr="00594240">
              <w:rPr>
                <w:b/>
                <w:sz w:val="22"/>
                <w:szCs w:val="22"/>
                <w:lang w:val="uk-UA"/>
              </w:rPr>
              <w:t>М.П.</w:t>
            </w:r>
          </w:p>
          <w:p w:rsidR="00594240" w:rsidRPr="00594240" w:rsidRDefault="00594240" w:rsidP="00594240">
            <w:pPr>
              <w:tabs>
                <w:tab w:val="left" w:pos="426"/>
              </w:tabs>
              <w:rPr>
                <w:b/>
                <w:bCs/>
                <w:sz w:val="22"/>
                <w:szCs w:val="22"/>
              </w:rPr>
            </w:pPr>
            <w:r w:rsidRPr="00594240">
              <w:rPr>
                <w:b/>
                <w:bCs/>
                <w:sz w:val="22"/>
                <w:szCs w:val="22"/>
              </w:rPr>
              <w:br w:type="page"/>
            </w:r>
          </w:p>
          <w:p w:rsidR="00CD338F" w:rsidRPr="00594240" w:rsidRDefault="00CD338F" w:rsidP="007520AC">
            <w:pPr>
              <w:pStyle w:val="3"/>
              <w:ind w:firstLine="318"/>
              <w:rPr>
                <w:rFonts w:ascii="Times New Roman" w:hAnsi="Times New Roman"/>
                <w:sz w:val="22"/>
                <w:szCs w:val="22"/>
              </w:rPr>
            </w:pPr>
          </w:p>
        </w:tc>
        <w:tc>
          <w:tcPr>
            <w:tcW w:w="4819" w:type="dxa"/>
            <w:gridSpan w:val="7"/>
          </w:tcPr>
          <w:p w:rsidR="00594240" w:rsidRPr="00594240" w:rsidRDefault="00594240" w:rsidP="00594240">
            <w:pPr>
              <w:widowControl w:val="0"/>
              <w:tabs>
                <w:tab w:val="left" w:pos="4536"/>
              </w:tabs>
              <w:jc w:val="both"/>
              <w:rPr>
                <w:b/>
                <w:sz w:val="22"/>
                <w:szCs w:val="22"/>
                <w:lang w:val="uk-UA"/>
              </w:rPr>
            </w:pPr>
            <w:r w:rsidRPr="00594240">
              <w:rPr>
                <w:b/>
                <w:sz w:val="22"/>
                <w:szCs w:val="22"/>
                <w:lang w:val="uk-UA"/>
              </w:rPr>
              <w:t>Директор</w:t>
            </w:r>
          </w:p>
          <w:p w:rsidR="00594240" w:rsidRPr="00594240" w:rsidRDefault="00594240" w:rsidP="00594240">
            <w:pPr>
              <w:widowControl w:val="0"/>
              <w:tabs>
                <w:tab w:val="left" w:pos="4536"/>
              </w:tabs>
              <w:jc w:val="both"/>
              <w:rPr>
                <w:b/>
                <w:sz w:val="22"/>
                <w:szCs w:val="22"/>
                <w:lang w:val="uk-UA"/>
              </w:rPr>
            </w:pPr>
            <w:r w:rsidRPr="00594240">
              <w:rPr>
                <w:b/>
                <w:sz w:val="22"/>
                <w:szCs w:val="22"/>
                <w:lang w:val="uk-UA"/>
              </w:rPr>
              <w:t xml:space="preserve">___________________Роман СТЕПАНЕНКО </w:t>
            </w:r>
          </w:p>
          <w:p w:rsidR="00CD338F" w:rsidRPr="00594240" w:rsidRDefault="00594240" w:rsidP="00594240">
            <w:pPr>
              <w:pStyle w:val="1"/>
              <w:ind w:firstLine="34"/>
              <w:rPr>
                <w:rFonts w:ascii="Times New Roman" w:hAnsi="Times New Roman"/>
                <w:bCs w:val="0"/>
                <w:sz w:val="22"/>
                <w:szCs w:val="22"/>
              </w:rPr>
            </w:pPr>
            <w:r w:rsidRPr="00594240">
              <w:rPr>
                <w:rFonts w:ascii="Times New Roman" w:hAnsi="Times New Roman"/>
                <w:sz w:val="22"/>
                <w:szCs w:val="22"/>
                <w:lang w:val="uk-UA"/>
              </w:rPr>
              <w:t>М.П.</w:t>
            </w:r>
            <w:r w:rsidRPr="00594240">
              <w:rPr>
                <w:rFonts w:ascii="Times New Roman" w:hAnsi="Times New Roman"/>
                <w:sz w:val="22"/>
                <w:szCs w:val="22"/>
                <w:lang w:val="uk-UA"/>
              </w:rPr>
              <w:tab/>
            </w:r>
            <w:r w:rsidRPr="00594240">
              <w:rPr>
                <w:rFonts w:ascii="Times New Roman" w:hAnsi="Times New Roman"/>
                <w:sz w:val="22"/>
                <w:szCs w:val="22"/>
                <w:lang w:val="uk-UA"/>
              </w:rPr>
              <w:tab/>
            </w:r>
            <w:r w:rsidRPr="00594240">
              <w:rPr>
                <w:rFonts w:ascii="Times New Roman" w:hAnsi="Times New Roman"/>
                <w:sz w:val="22"/>
                <w:szCs w:val="22"/>
                <w:lang w:val="uk-UA"/>
              </w:rPr>
              <w:tab/>
            </w:r>
            <w:r w:rsidRPr="00594240">
              <w:rPr>
                <w:rFonts w:ascii="Times New Roman" w:hAnsi="Times New Roman"/>
                <w:sz w:val="22"/>
                <w:szCs w:val="22"/>
                <w:lang w:val="uk-UA"/>
              </w:rPr>
              <w:tab/>
            </w:r>
            <w:r w:rsidRPr="00594240">
              <w:rPr>
                <w:rFonts w:ascii="Times New Roman" w:hAnsi="Times New Roman"/>
                <w:sz w:val="22"/>
                <w:szCs w:val="22"/>
                <w:lang w:val="uk-UA"/>
              </w:rPr>
              <w:tab/>
            </w:r>
          </w:p>
        </w:tc>
      </w:tr>
      <w:tr w:rsidR="00CD338F" w:rsidRPr="00CD338F" w:rsidTr="00CD338F">
        <w:tblPrEx>
          <w:jc w:val="left"/>
        </w:tblPrEx>
        <w:trPr>
          <w:gridBefore w:val="4"/>
          <w:gridAfter w:val="4"/>
          <w:wBefore w:w="460" w:type="dxa"/>
          <w:wAfter w:w="453" w:type="dxa"/>
          <w:trHeight w:val="80"/>
        </w:trPr>
        <w:tc>
          <w:tcPr>
            <w:tcW w:w="5387" w:type="dxa"/>
            <w:gridSpan w:val="4"/>
          </w:tcPr>
          <w:p w:rsidR="00CD338F" w:rsidRPr="00CD338F" w:rsidRDefault="00CD338F" w:rsidP="007520AC">
            <w:pPr>
              <w:rPr>
                <w:sz w:val="22"/>
                <w:szCs w:val="22"/>
                <w:lang w:val="uk-UA"/>
              </w:rPr>
            </w:pPr>
          </w:p>
        </w:tc>
        <w:tc>
          <w:tcPr>
            <w:tcW w:w="4678" w:type="dxa"/>
            <w:gridSpan w:val="5"/>
          </w:tcPr>
          <w:p w:rsidR="00CD338F" w:rsidRPr="00CD338F" w:rsidRDefault="00CD338F" w:rsidP="007520AC">
            <w:pPr>
              <w:keepNext/>
              <w:numPr>
                <w:ilvl w:val="12"/>
                <w:numId w:val="0"/>
              </w:numPr>
              <w:ind w:left="34"/>
              <w:jc w:val="both"/>
              <w:rPr>
                <w:sz w:val="22"/>
                <w:szCs w:val="22"/>
                <w:lang w:val="uk-UA"/>
              </w:rPr>
            </w:pPr>
          </w:p>
        </w:tc>
      </w:tr>
      <w:tr w:rsidR="00CD338F" w:rsidRPr="00CD338F" w:rsidTr="00CD338F">
        <w:tblPrEx>
          <w:jc w:val="left"/>
        </w:tblPrEx>
        <w:trPr>
          <w:gridAfter w:val="3"/>
          <w:wAfter w:w="352" w:type="dxa"/>
        </w:trPr>
        <w:tc>
          <w:tcPr>
            <w:tcW w:w="5807" w:type="dxa"/>
            <w:gridSpan w:val="7"/>
          </w:tcPr>
          <w:p w:rsidR="00CD338F" w:rsidRPr="00CD338F" w:rsidRDefault="00CD338F" w:rsidP="007520AC">
            <w:pPr>
              <w:pStyle w:val="3"/>
              <w:ind w:firstLine="318"/>
              <w:rPr>
                <w:rFonts w:ascii="Times New Roman" w:hAnsi="Times New Roman"/>
                <w:b w:val="0"/>
                <w:sz w:val="22"/>
                <w:szCs w:val="22"/>
              </w:rPr>
            </w:pPr>
          </w:p>
        </w:tc>
        <w:tc>
          <w:tcPr>
            <w:tcW w:w="4819" w:type="dxa"/>
            <w:gridSpan w:val="7"/>
          </w:tcPr>
          <w:p w:rsidR="00CD338F" w:rsidRPr="00CD338F" w:rsidRDefault="00CD338F" w:rsidP="007520AC">
            <w:pPr>
              <w:pStyle w:val="1"/>
              <w:ind w:firstLine="34"/>
              <w:rPr>
                <w:rFonts w:ascii="Times New Roman" w:hAnsi="Times New Roman"/>
                <w:bCs w:val="0"/>
                <w:sz w:val="22"/>
                <w:szCs w:val="22"/>
              </w:rPr>
            </w:pPr>
          </w:p>
        </w:tc>
      </w:tr>
      <w:tr w:rsidR="00CD338F" w:rsidRPr="00CD338F" w:rsidTr="00CD338F">
        <w:tblPrEx>
          <w:jc w:val="left"/>
        </w:tblPrEx>
        <w:trPr>
          <w:gridBefore w:val="2"/>
          <w:gridAfter w:val="5"/>
          <w:wBefore w:w="284" w:type="dxa"/>
          <w:wAfter w:w="629" w:type="dxa"/>
          <w:trHeight w:val="423"/>
        </w:trPr>
        <w:tc>
          <w:tcPr>
            <w:tcW w:w="5387" w:type="dxa"/>
            <w:gridSpan w:val="4"/>
          </w:tcPr>
          <w:p w:rsidR="00CD338F" w:rsidRPr="00CD338F" w:rsidRDefault="00CD338F" w:rsidP="007520AC">
            <w:pPr>
              <w:rPr>
                <w:sz w:val="22"/>
                <w:szCs w:val="22"/>
                <w:lang w:val="uk-UA"/>
              </w:rPr>
            </w:pPr>
          </w:p>
        </w:tc>
        <w:tc>
          <w:tcPr>
            <w:tcW w:w="4678" w:type="dxa"/>
            <w:gridSpan w:val="6"/>
          </w:tcPr>
          <w:p w:rsidR="00CD338F" w:rsidRPr="00CD338F" w:rsidRDefault="00CD338F" w:rsidP="007520AC">
            <w:pPr>
              <w:keepNext/>
              <w:numPr>
                <w:ilvl w:val="12"/>
                <w:numId w:val="0"/>
              </w:numPr>
              <w:ind w:left="34"/>
              <w:jc w:val="both"/>
              <w:rPr>
                <w:sz w:val="22"/>
                <w:szCs w:val="22"/>
                <w:lang w:val="uk-UA"/>
              </w:rPr>
            </w:pPr>
          </w:p>
        </w:tc>
      </w:tr>
    </w:tbl>
    <w:p w:rsidR="00CD338F" w:rsidRPr="00CD338F" w:rsidRDefault="00CD338F" w:rsidP="00CD338F">
      <w:pPr>
        <w:rPr>
          <w:sz w:val="22"/>
          <w:szCs w:val="22"/>
        </w:rPr>
      </w:pPr>
    </w:p>
    <w:p w:rsidR="00CD338F" w:rsidRPr="00CD338F" w:rsidRDefault="00CD338F" w:rsidP="00CD338F">
      <w:pPr>
        <w:rPr>
          <w:sz w:val="22"/>
          <w:szCs w:val="22"/>
        </w:rPr>
      </w:pPr>
    </w:p>
    <w:p w:rsidR="00CD338F" w:rsidRPr="00CD338F" w:rsidRDefault="00CD338F" w:rsidP="00CD338F">
      <w:pPr>
        <w:ind w:left="7380" w:right="-1"/>
        <w:rPr>
          <w:sz w:val="22"/>
          <w:szCs w:val="22"/>
          <w:lang w:val="uk-UA"/>
        </w:rPr>
      </w:pPr>
    </w:p>
    <w:p w:rsidR="00CD338F" w:rsidRPr="00CD338F" w:rsidRDefault="00CD338F" w:rsidP="00CD338F">
      <w:pPr>
        <w:ind w:left="7380" w:right="-1"/>
        <w:rPr>
          <w:sz w:val="22"/>
          <w:szCs w:val="22"/>
          <w:lang w:val="uk-UA"/>
        </w:rPr>
      </w:pPr>
    </w:p>
    <w:p w:rsidR="00590FF5" w:rsidRPr="00CD338F" w:rsidRDefault="00590FF5">
      <w:pPr>
        <w:rPr>
          <w:sz w:val="22"/>
          <w:szCs w:val="22"/>
        </w:rPr>
      </w:pPr>
    </w:p>
    <w:sectPr w:rsidR="00590FF5" w:rsidRPr="00CD338F" w:rsidSect="00CD338F">
      <w:pgSz w:w="12240" w:h="15840"/>
      <w:pgMar w:top="22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26A88"/>
    <w:multiLevelType w:val="multilevel"/>
    <w:tmpl w:val="53826A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8F"/>
    <w:rsid w:val="0011205C"/>
    <w:rsid w:val="00590FF5"/>
    <w:rsid w:val="00594240"/>
    <w:rsid w:val="006C1B21"/>
    <w:rsid w:val="00866FBE"/>
    <w:rsid w:val="009B79BA"/>
    <w:rsid w:val="00CD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FE91"/>
  <w15:chartTrackingRefBased/>
  <w15:docId w15:val="{1A3A0612-642D-4F31-8D9D-ADA6FE1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8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D338F"/>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CD338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38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CD338F"/>
    <w:rPr>
      <w:rFonts w:ascii="Arial" w:eastAsia="Times New Roman" w:hAnsi="Arial" w:cs="Times New Roman"/>
      <w:b/>
      <w:bCs/>
      <w:sz w:val="26"/>
      <w:szCs w:val="26"/>
      <w:lang w:val="ru-RU" w:eastAsia="ru-RU"/>
    </w:rPr>
  </w:style>
  <w:style w:type="paragraph" w:styleId="a3">
    <w:name w:val="Body Text"/>
    <w:basedOn w:val="a"/>
    <w:link w:val="a4"/>
    <w:rsid w:val="00CD338F"/>
    <w:rPr>
      <w:b/>
      <w:bCs/>
      <w:sz w:val="32"/>
      <w:lang w:val="x-none" w:eastAsia="x-none"/>
    </w:rPr>
  </w:style>
  <w:style w:type="character" w:customStyle="1" w:styleId="a4">
    <w:name w:val="Основной текст Знак"/>
    <w:basedOn w:val="a0"/>
    <w:link w:val="a3"/>
    <w:rsid w:val="00CD338F"/>
    <w:rPr>
      <w:rFonts w:ascii="Times New Roman" w:eastAsia="Times New Roman" w:hAnsi="Times New Roman" w:cs="Times New Roman"/>
      <w:b/>
      <w:bCs/>
      <w:sz w:val="32"/>
      <w:szCs w:val="24"/>
      <w:lang w:val="x-none" w:eastAsia="x-none"/>
    </w:rPr>
  </w:style>
  <w:style w:type="character" w:customStyle="1" w:styleId="apple-converted-space">
    <w:name w:val="apple-converted-space"/>
    <w:basedOn w:val="a0"/>
    <w:uiPriority w:val="99"/>
    <w:qFormat/>
    <w:rsid w:val="00CD338F"/>
  </w:style>
  <w:style w:type="paragraph" w:styleId="a5">
    <w:name w:val="List Paragraph"/>
    <w:aliases w:val="Number Bullets,List Paragraph (numbered (a)),List Paragraph_Num123,Elenco Normale"/>
    <w:basedOn w:val="a"/>
    <w:link w:val="a6"/>
    <w:uiPriority w:val="34"/>
    <w:qFormat/>
    <w:rsid w:val="00CD338F"/>
    <w:pPr>
      <w:widowControl w:val="0"/>
      <w:suppressAutoHyphens/>
      <w:autoSpaceDE w:val="0"/>
      <w:ind w:left="720"/>
      <w:contextualSpacing/>
    </w:pPr>
    <w:rPr>
      <w:sz w:val="20"/>
      <w:szCs w:val="20"/>
      <w:lang w:eastAsia="zh-CN"/>
    </w:rPr>
  </w:style>
  <w:style w:type="character" w:customStyle="1" w:styleId="a6">
    <w:name w:val="Абзац списка Знак"/>
    <w:aliases w:val="Number Bullets Знак,List Paragraph (numbered (a)) Знак,List Paragraph_Num123 Знак,Elenco Normale Знак"/>
    <w:link w:val="a5"/>
    <w:uiPriority w:val="34"/>
    <w:qFormat/>
    <w:rsid w:val="00CD338F"/>
    <w:rPr>
      <w:rFonts w:ascii="Times New Roman" w:eastAsia="Times New Roman" w:hAnsi="Times New Roman" w:cs="Times New Roman"/>
      <w:sz w:val="20"/>
      <w:szCs w:val="20"/>
      <w:lang w:val="ru-RU" w:eastAsia="zh-CN"/>
    </w:rPr>
  </w:style>
  <w:style w:type="character" w:styleId="a7">
    <w:name w:val="Emphasis"/>
    <w:qFormat/>
    <w:rsid w:val="00CD338F"/>
    <w:rPr>
      <w:i/>
      <w:iCs/>
    </w:rPr>
  </w:style>
  <w:style w:type="character" w:customStyle="1" w:styleId="muitypography-root">
    <w:name w:val="muitypography-root"/>
    <w:rsid w:val="00CD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2024-01-12T13:24:00Z</dcterms:created>
  <dcterms:modified xsi:type="dcterms:W3CDTF">2024-01-15T09:54:00Z</dcterms:modified>
</cp:coreProperties>
</file>