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09" w:rsidRPr="00B33D09" w:rsidRDefault="00B33D09" w:rsidP="00B33D09">
      <w:pPr>
        <w:pageBreakBefore/>
        <w:numPr>
          <w:ilvl w:val="12"/>
          <w:numId w:val="0"/>
        </w:numPr>
        <w:shd w:val="clear" w:color="auto" w:fill="FFFFFF"/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№ 3</w:t>
      </w: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ПРОЄКТ  ДОГОВІР № _____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«__» ____________ 202__ року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_______________________________________________________________________________,</w:t>
      </w: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(повне найменування)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надалі іменується «Постачальник», в особі _______________________________________,</w:t>
      </w: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(посада, П.І.Б. уповноваженої особи)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який діє на підставі ______________________________________________________________,</w:t>
      </w: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(назва та реквізити документа, на підставі якого діє уповноважена особа)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одного боку, та</w:t>
      </w:r>
    </w:p>
    <w:p w:rsidR="00B33D09" w:rsidRPr="00B33D09" w:rsidRDefault="00B33D09" w:rsidP="00B33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_____________________________________________________________________________________________________________________________________________ </w:t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подальшому «Замовник», в особі </w:t>
      </w:r>
      <w:r w:rsidRPr="00B33D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______________________________________________________</w:t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діє на підставі</w:t>
      </w: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______________________________________________________________________</w:t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 іншого боку, разом іменовані «Сторони»,  уклали цей Договір поставки товарів (надалі іменується «Договір») про наступне:</w:t>
      </w:r>
    </w:p>
    <w:p w:rsidR="00B33D09" w:rsidRPr="00B33D09" w:rsidRDefault="00B33D09" w:rsidP="00B33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І. Предмет договору</w:t>
      </w:r>
    </w:p>
    <w:p w:rsidR="00B33D09" w:rsidRPr="00B33D09" w:rsidRDefault="00B33D09" w:rsidP="00B33D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uk-UA"/>
        </w:rPr>
        <w:t>1.1.</w:t>
      </w:r>
      <w:r w:rsidRPr="00B33D09">
        <w:rPr>
          <w:rFonts w:ascii="Times New Roman" w:eastAsia="Calibri" w:hAnsi="Times New Roman" w:cs="Calibri"/>
          <w:bCs/>
          <w:sz w:val="24"/>
          <w:szCs w:val="24"/>
          <w:lang w:val="uk-UA" w:eastAsia="uk-UA"/>
        </w:rPr>
        <w:t>Постачальник зобов'язується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uk-UA"/>
        </w:rPr>
        <w:t xml:space="preserve">  своєчасно поставляти та передавати у власність </w:t>
      </w:r>
      <w:r w:rsidRPr="00B33D09">
        <w:rPr>
          <w:rFonts w:ascii="Times New Roman" w:eastAsia="Calibri" w:hAnsi="Times New Roman" w:cs="Calibri"/>
          <w:bCs/>
          <w:sz w:val="24"/>
          <w:szCs w:val="24"/>
          <w:lang w:val="uk-UA" w:eastAsia="uk-UA"/>
        </w:rPr>
        <w:t>Замовника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uk-UA"/>
        </w:rPr>
        <w:t xml:space="preserve"> товари по предмету </w:t>
      </w: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код ДК 021-2015:15110000-2 – М’ясо (м'ясо свинини охолоджене, філе</w:t>
      </w:r>
      <w:r w:rsidRPr="00B33D0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курятини охолоджене)</w:t>
      </w:r>
      <w:r w:rsidRPr="00B33D0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uk-UA"/>
        </w:rPr>
        <w:t xml:space="preserve">(далі – Товар) в асортименті, кількості та за цінами, що зазначені у Специфікації (Додаток до Договору), та є невід'ємною частиною даного Договору, а Замовник – прийняти і оплатити Товар. </w:t>
      </w:r>
    </w:p>
    <w:p w:rsidR="00B33D09" w:rsidRPr="00B33D09" w:rsidRDefault="00B33D09" w:rsidP="00B33D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uk-UA"/>
        </w:rPr>
        <w:t>Специфікація повинна містити найменування Товару, одиницю виміру, загальну кількість Товару, ціну за одиницю та загальну вартість Товару.</w:t>
      </w:r>
    </w:p>
    <w:p w:rsidR="00B33D09" w:rsidRPr="00B33D09" w:rsidRDefault="00B33D09" w:rsidP="00B33D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uk-UA"/>
        </w:rPr>
        <w:t xml:space="preserve">1.2.Кількість Товару, що постачається відповідно до цього Договору, може бути зменшена залежно  від реального фінансування видатків Замовника.                                                                                                               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ІІ. Якість товарів</w:t>
      </w:r>
    </w:p>
    <w:p w:rsidR="00B33D09" w:rsidRPr="00B33D09" w:rsidRDefault="00B33D09" w:rsidP="00B33D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2.1.Товар, що постачається, повинен відповідати найвищому рівню технологій і стандартів, встановлених на території України, а також вимогам  тендерної документації. </w:t>
      </w:r>
    </w:p>
    <w:p w:rsidR="00B33D09" w:rsidRPr="00B33D09" w:rsidRDefault="00B33D09" w:rsidP="00B33D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2.2.Товар, що постачається, повинен супроводжуватися документами щодо кількості, термінів придатності, найменування, виробника.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2.3.Якщо Товар виявиться дефектним або таким, що не відповідає умовам Договору, Постачальник зобов’язаний замінити дефектний Товар. Всі витрати, пов’язані із заміною Товару неналежної якості несе Постачальник.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2.4. Термін придатності Товару на момент поставки Замовнику  повинен становити не менше 80% від загального терміну придатності. Постачання товару з меншим  терміном придатності здійснюється за погодженням Сторін.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ІІІ.  Ціна договору</w:t>
      </w:r>
    </w:p>
    <w:p w:rsidR="00B33D09" w:rsidRPr="00B33D09" w:rsidRDefault="00B33D09" w:rsidP="00B33D0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3.1.Сума Договору становить</w:t>
      </w: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: ___________</w:t>
      </w: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 грн.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(__________________________ гривень _____ копійок) в т.ч. ПДВ ________ грн. (________________ гривень). </w:t>
      </w:r>
    </w:p>
    <w:p w:rsidR="00B33D09" w:rsidRPr="00B33D09" w:rsidRDefault="00B33D09" w:rsidP="00B33D0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3.2.Валютою Договору є національна валюта України – гривня.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3.3.Замовник оплачує поставлений Постачальником Товар за цінами, що зазначені у Специфікації. Ціна на момент укладання Договору не повинна відрізнятися від ціни,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lastRenderedPageBreak/>
        <w:t>зазначеної у пропозиції Учасника-Переможця спрощеної закупівлі за результатом аукціону.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right="-483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3.4. Ціна цього Договору може бути зменшена за взаємною згодою Сторін.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3.5. Ціна товару складається з вартості самого товару, витрат на його доставку Постачальником.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       </w:t>
      </w: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ІV. Порядок здійснення оплати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4.1.Замовник здійснює оплату Товару Постачальнику </w:t>
      </w: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>по факту поставки товару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 протягом 10 банківських днів з моменту отримання Товару за наявності відповідного бюджетного фінансування Замовника.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4.2.У разі затримки бюджетного фінансування розрахунок здійснюється по факту поставки товару протягом 14 днів з </w:t>
      </w:r>
      <w:r w:rsidRPr="00B33D09">
        <w:rPr>
          <w:rFonts w:ascii="Times New Roman" w:eastAsia="Calibri" w:hAnsi="Times New Roman" w:cs="Calibri"/>
          <w:bCs/>
          <w:sz w:val="24"/>
          <w:szCs w:val="24"/>
          <w:lang w:val="uk-UA" w:eastAsia="ar-SA"/>
        </w:rPr>
        <w:t>дня надходження коштів на рахунок на вказані цілі.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4.3.Усі розрахунки за Договором проводяться у безготівковій формі.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 xml:space="preserve">               </w:t>
      </w:r>
    </w:p>
    <w:p w:rsidR="00B33D09" w:rsidRPr="00B33D09" w:rsidRDefault="00B33D09" w:rsidP="00B33D0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V. Поставка товарів</w:t>
      </w:r>
    </w:p>
    <w:p w:rsidR="00B33D09" w:rsidRPr="00B33D09" w:rsidRDefault="00B33D09" w:rsidP="00B33D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5.1.</w:t>
      </w:r>
      <w:r w:rsidRPr="00B33D09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Строк (термін) поставки (передачі) товарів: протягом 2022 року, а саме окремими партіями два рази на тиждень згідно заявок Замовника</w:t>
      </w:r>
      <w:r w:rsidRPr="00B33D09">
        <w:rPr>
          <w:rFonts w:ascii="Times New Roman" w:eastAsia="Calibri" w:hAnsi="Times New Roman" w:cs="Times New Roman"/>
          <w:lang w:val="uk-UA" w:eastAsia="ru-RU"/>
        </w:rPr>
        <w:t>.</w:t>
      </w:r>
    </w:p>
    <w:p w:rsidR="00B33D09" w:rsidRPr="00B33D09" w:rsidRDefault="00B33D09" w:rsidP="00B33D0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5.2.Постачальник передає у власність Замовника Товар на умовах цього Договору. </w:t>
      </w:r>
    </w:p>
    <w:p w:rsidR="00B33D09" w:rsidRDefault="00B33D09" w:rsidP="00B33D0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sz w:val="24"/>
          <w:szCs w:val="24"/>
          <w:lang w:val="uk-UA" w:eastAsia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Місце поставки товару: </w:t>
      </w:r>
    </w:p>
    <w:p w:rsidR="007B7030" w:rsidRPr="007B7030" w:rsidRDefault="007B7030" w:rsidP="007B703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66513, </w:t>
      </w:r>
      <w:r w:rsidRPr="007B7030">
        <w:rPr>
          <w:rFonts w:ascii="Times New Roman" w:eastAsia="Calibri" w:hAnsi="Times New Roman" w:cs="Calibri"/>
          <w:sz w:val="24"/>
          <w:szCs w:val="24"/>
          <w:lang w:val="uk-UA" w:eastAsia="ar-SA"/>
        </w:rPr>
        <w:t>Одеська область, Подільський район, смт. Зеленогірське, вул. Шкільна, 5;</w:t>
      </w:r>
    </w:p>
    <w:p w:rsidR="007B7030" w:rsidRPr="007B7030" w:rsidRDefault="007B7030" w:rsidP="007B703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66513, </w:t>
      </w:r>
      <w:r w:rsidRPr="007B7030">
        <w:rPr>
          <w:rFonts w:ascii="Times New Roman" w:eastAsia="Calibri" w:hAnsi="Times New Roman" w:cs="Calibri"/>
          <w:sz w:val="24"/>
          <w:szCs w:val="24"/>
          <w:lang w:val="uk-UA" w:eastAsia="ar-SA"/>
        </w:rPr>
        <w:t>Одеська область, Подільський район, смт. Зеленогірське, проспект Миру,22;</w:t>
      </w:r>
    </w:p>
    <w:p w:rsidR="007B7030" w:rsidRPr="007B7030" w:rsidRDefault="007B7030" w:rsidP="007B703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>
        <w:rPr>
          <w:rFonts w:ascii="Times New Roman" w:eastAsia="Calibri" w:hAnsi="Times New Roman" w:cs="Calibri"/>
          <w:sz w:val="24"/>
          <w:szCs w:val="24"/>
          <w:lang w:val="uk-UA" w:eastAsia="ar-SA"/>
        </w:rPr>
        <w:t>66520,</w:t>
      </w:r>
      <w:r w:rsidRPr="007B7030">
        <w:rPr>
          <w:rFonts w:ascii="Times New Roman" w:eastAsia="Calibri" w:hAnsi="Times New Roman" w:cs="Calibri"/>
          <w:sz w:val="24"/>
          <w:szCs w:val="24"/>
          <w:lang w:val="uk-UA" w:eastAsia="ar-SA"/>
        </w:rPr>
        <w:t>Одеська</w:t>
      </w:r>
      <w:r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 область, Подільський район,с.Гвоздавка Друга, вул.</w:t>
      </w:r>
      <w:r w:rsidRPr="007B7030">
        <w:rPr>
          <w:rFonts w:ascii="Times New Roman" w:eastAsia="Calibri" w:hAnsi="Times New Roman" w:cs="Calibri"/>
          <w:sz w:val="24"/>
          <w:szCs w:val="24"/>
          <w:lang w:val="uk-UA" w:eastAsia="ar-SA"/>
        </w:rPr>
        <w:t>Свято-Михайлівська, 6;</w:t>
      </w:r>
    </w:p>
    <w:p w:rsidR="007B7030" w:rsidRPr="007B7030" w:rsidRDefault="007B7030" w:rsidP="007B703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66510, </w:t>
      </w:r>
      <w:r w:rsidRPr="007B7030">
        <w:rPr>
          <w:rFonts w:ascii="Times New Roman" w:eastAsia="Calibri" w:hAnsi="Times New Roman" w:cs="Calibri"/>
          <w:sz w:val="24"/>
          <w:szCs w:val="24"/>
          <w:lang w:val="uk-UA" w:eastAsia="ar-SA"/>
        </w:rPr>
        <w:t>Одеська область, Подільський район, с. Ясенове Друге, вул. Суворова, 153;</w:t>
      </w:r>
    </w:p>
    <w:p w:rsidR="007B7030" w:rsidRPr="007B7030" w:rsidRDefault="007B7030" w:rsidP="007B703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66511, </w:t>
      </w:r>
      <w:r w:rsidRPr="007B7030">
        <w:rPr>
          <w:rFonts w:ascii="Times New Roman" w:eastAsia="Calibri" w:hAnsi="Times New Roman" w:cs="Calibri"/>
          <w:sz w:val="24"/>
          <w:szCs w:val="24"/>
          <w:lang w:val="uk-UA" w:eastAsia="ar-SA"/>
        </w:rPr>
        <w:t>Одеська область, Подільський район, с. Познанка Перша, вул. Центральна, 65;</w:t>
      </w:r>
    </w:p>
    <w:p w:rsidR="007B7030" w:rsidRPr="007B7030" w:rsidRDefault="007B7030" w:rsidP="007B703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66521, </w:t>
      </w:r>
      <w:r w:rsidRPr="007B7030">
        <w:rPr>
          <w:rFonts w:ascii="Times New Roman" w:eastAsia="Calibri" w:hAnsi="Times New Roman" w:cs="Calibri"/>
          <w:sz w:val="24"/>
          <w:szCs w:val="24"/>
          <w:lang w:val="uk-UA" w:eastAsia="ar-SA"/>
        </w:rPr>
        <w:t>Одеська область, Подільський район, с. Солтанівка, вул. Молодіжна, 96;</w:t>
      </w:r>
    </w:p>
    <w:p w:rsidR="007B7030" w:rsidRPr="00B33D09" w:rsidRDefault="007B7030" w:rsidP="007B703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66520, </w:t>
      </w:r>
      <w:bookmarkStart w:id="0" w:name="_GoBack"/>
      <w:bookmarkEnd w:id="0"/>
      <w:r w:rsidRPr="007B7030">
        <w:rPr>
          <w:rFonts w:ascii="Times New Roman" w:eastAsia="Calibri" w:hAnsi="Times New Roman" w:cs="Calibri"/>
          <w:sz w:val="24"/>
          <w:szCs w:val="24"/>
          <w:lang w:val="uk-UA" w:eastAsia="ar-SA"/>
        </w:rPr>
        <w:t>Одеська область, Подільський район, с. Гвоздавка-1, вул. Одеська, 7.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5.3.Термін поставки: </w:t>
      </w:r>
      <w:r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до 10.12.2023</w:t>
      </w: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 xml:space="preserve"> року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5.4.Поставка, та навантажувально-розвантажувальні роботи здійснюються за рахунок та власними силами Постачальника.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5.5.Приймання-передача Товару по кількості проводиться відповідно до видаткової</w:t>
      </w:r>
      <w:r w:rsidRPr="00B33D09">
        <w:rPr>
          <w:rFonts w:ascii="Times New Roman" w:eastAsia="Calibri" w:hAnsi="Times New Roman" w:cs="Calibri"/>
          <w:color w:val="FF0000"/>
          <w:sz w:val="24"/>
          <w:szCs w:val="24"/>
          <w:lang w:val="uk-UA" w:eastAsia="ar-SA"/>
        </w:rPr>
        <w:t xml:space="preserve">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накладної, по якості – відповідно до розділу ІІ цього Договору.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5.6.Датою поставки Товару є дата підписання Замовником видаткової накладної.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5.7.Зобов’язання Постачальника</w:t>
      </w:r>
      <w:r w:rsidRPr="00B33D09">
        <w:rPr>
          <w:rFonts w:ascii="Times New Roman" w:eastAsia="Calibri" w:hAnsi="Times New Roman" w:cs="Calibri"/>
          <w:b/>
          <w:i/>
          <w:sz w:val="24"/>
          <w:szCs w:val="24"/>
          <w:lang w:val="uk-UA" w:eastAsia="ar-SA"/>
        </w:rPr>
        <w:t xml:space="preserve">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щодо поставки Товару вважаються виконаними у повному обсязі з моменту передачі Товару у власність Замовника</w:t>
      </w:r>
      <w:r w:rsidRPr="00B33D09">
        <w:rPr>
          <w:rFonts w:ascii="Times New Roman" w:eastAsia="Calibri" w:hAnsi="Times New Roman" w:cs="Calibri"/>
          <w:b/>
          <w:i/>
          <w:sz w:val="24"/>
          <w:szCs w:val="24"/>
          <w:lang w:val="uk-UA" w:eastAsia="ar-SA"/>
        </w:rPr>
        <w:t xml:space="preserve">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за адресою, визначеною у його заявці.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5.8.Замовник має право пред’явити претензію Постачальнику по кількості та якості Товару. Претензія готується і подається у письмовій формі і пред’являється Постачальнику</w:t>
      </w:r>
      <w:r w:rsidRPr="00B33D09">
        <w:rPr>
          <w:rFonts w:ascii="Times New Roman" w:eastAsia="Calibri" w:hAnsi="Times New Roman" w:cs="Calibri"/>
          <w:b/>
          <w:i/>
          <w:sz w:val="24"/>
          <w:szCs w:val="24"/>
          <w:lang w:val="uk-UA" w:eastAsia="ar-SA"/>
        </w:rPr>
        <w:t xml:space="preserve">,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по кількості – у день прийому-передачі Товару, по якості – в будь-який момент впродовж терміну придатності Товару при умові дотримання умов зберігання Товару Замовником.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5.9.При виникненні претензій по кількості чи якості Товару, що трапилися з вини Постачальника, останній повинен здійснити додаткову поставку або заміну неякісного Товару протягом 3 банківських днів з дати отримання претензій від Замовника</w:t>
      </w:r>
      <w:r w:rsidRPr="00B33D09">
        <w:rPr>
          <w:rFonts w:ascii="Times New Roman" w:eastAsia="Calibri" w:hAnsi="Times New Roman" w:cs="Calibri"/>
          <w:b/>
          <w:i/>
          <w:sz w:val="24"/>
          <w:szCs w:val="24"/>
          <w:lang w:val="uk-UA" w:eastAsia="ar-SA"/>
        </w:rPr>
        <w:t>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5.10. Поставка Товару здійснюється Постачальником спеціальним транспортом призначеним для перевезення продуктів харчування.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5.11.Товар повинен передаватися Замовнику в упаковці підприємства - виробника. Упаковка  не повинна бути деформована або пошкоджена.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5.12.Товар отриманий розпакованим або у неналежній упаковці, має бути замінений Постачальником</w:t>
      </w: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 xml:space="preserve">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за власний рахунок впродовж 3 робочих днів з дати постачання.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5.14. Довідка про проходження санітарної обробки автотранспорту оновлюється кожні десять днів та надається Замовнику.  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Times New Roman"/>
          <w:sz w:val="24"/>
          <w:szCs w:val="24"/>
          <w:lang w:val="uk-UA" w:eastAsia="ar-SA"/>
        </w:rPr>
        <w:lastRenderedPageBreak/>
        <w:t xml:space="preserve">5.15. Копії актів виконаних робіт з дезінфекції автотранспортних засобів, якими буде здійснюватися поставка предмету закупівлі оновлюються кожні три місяці. 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5.16. Водій автотранспорту, а також особи, що супроводжують продукти, повинні мати особові медичні книжки та медичні довідки водіїв, щодо придатності до керування транспортним засобом, виконувати вантажно-розвантажувальні роботи.</w:t>
      </w:r>
    </w:p>
    <w:p w:rsid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</w:p>
    <w:p w:rsid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VI. Права та обов’язки сторін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6.1.Замовник зобов'язаний: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ab/>
        <w:t>6.1.1.Своєчасно та в повному обсязі сплачувати за поставлений Товар.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ab/>
        <w:t>6.1.2.Приймати поставлений Товар згідно з видатковою</w:t>
      </w:r>
      <w:r w:rsidRPr="00B33D09">
        <w:rPr>
          <w:rFonts w:ascii="Times New Roman" w:eastAsia="Calibri" w:hAnsi="Times New Roman" w:cs="Calibri"/>
          <w:color w:val="FF0000"/>
          <w:sz w:val="24"/>
          <w:szCs w:val="24"/>
          <w:lang w:val="uk-UA" w:eastAsia="ru-RU"/>
        </w:rPr>
        <w:t xml:space="preserve">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накладною.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6.2.Замовник має право: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6.2.1.Достроково розірвати цей Договір у разі невиконання зобов'язань Постачальником, повідомивши про це його протягом 14 календарних  днів.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ab/>
        <w:t>6.2.2.Контролювати поставку Товару у строки, встановлені цим Договором.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6.2.3.Зменшувати обсяг закупівлі  Товарів та загальну вартість цього Договору залежно від      реального фінансування видатків. У такому разі Сторони вносять відповідні зміни до цього Договору.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6.2.4.Повернути рахунок Постачальнику без здійснення оплати  в разі неналежного оформлення документів (відсутність печатки, підписів тощо).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6.3.Постачальник зобов'язаний:</w:t>
      </w:r>
    </w:p>
    <w:p w:rsidR="00B33D09" w:rsidRPr="00B33D09" w:rsidRDefault="00B33D09" w:rsidP="00B33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6.3.1.Забезпечити поставку товарів у строки, встановлені цим Договором.</w:t>
      </w:r>
    </w:p>
    <w:p w:rsidR="00B33D09" w:rsidRPr="00B33D09" w:rsidRDefault="00B33D09" w:rsidP="00B33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6.3.2.Забезпечити поставку Товарів, якість яких відповідає умовам, установленим розділом II цього Договору.</w:t>
      </w:r>
    </w:p>
    <w:p w:rsidR="00B33D09" w:rsidRPr="00B33D09" w:rsidRDefault="00B33D09" w:rsidP="00B33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6.4.Постачальник має право:</w:t>
      </w:r>
    </w:p>
    <w:p w:rsidR="00B33D09" w:rsidRPr="00B33D09" w:rsidRDefault="00B33D09" w:rsidP="00B33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6.4.1.Своєчасно та в повному обсязі отримати оплату на підставі виставлених рахунків.</w:t>
      </w:r>
    </w:p>
    <w:p w:rsidR="00B33D09" w:rsidRPr="00B33D09" w:rsidRDefault="00B33D09" w:rsidP="00B33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6.4.2.На дострокову поставку Товарів за погодженням Замовника.</w:t>
      </w:r>
    </w:p>
    <w:p w:rsidR="00B33D09" w:rsidRPr="00B33D09" w:rsidRDefault="00B33D09" w:rsidP="00B33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6.4.3.У разі невиконання зобов'язань Замовником Постачальник має право достроково  розірвати  цей  Договір,  повідомивши про це Замовника у строк 30 календарних днів.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VII. Відповідальність сторін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7.1.У разі невиконання або неналежного виконання своїх зобов'язань за Договором Сторони   несуть відповідальність, передбачену законами та цим Договором.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7.2.У разі затримки поставки товару або поставки не в повному обсязі партії товару, заявленої Замовником, Постачальник сплачує пеню у розмірі подвійної облікової ставки НБУ від суми непоставленого товару за кожний день затримки.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7.3.Сплата штрафних санкцій не звільняє Сторону від виконання зобов’язань за цим Договором. 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   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VIII. Обставини непереборної сили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8.1.Сторони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8.2.Сторона, що не може виконувати зобов'язання за цим Договором унаслідок дії обставин непереборної сили, повинна не пізніше ніж протягом 5 днів повідомити про це іншу Сторону у письмовій формі.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8.3.Доказом виникнення обставин непереборної сили та строку їх дії є відповідні документи, які видаються Торгово – промисловою палатою України.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lastRenderedPageBreak/>
        <w:t xml:space="preserve">8.4.У разі, коли строк дії обставин непереборної сили продовжується більше 6 місяців, кожна із Сторін, в установленому порядку, має право розірвати цей Договір. 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ІХ. Вирішення спорів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9.1.У випадку виникнення  спорів  або  розбіжностей  Сторони зобов'язуються   вирішувати  їх  шляхом  взаємних  переговорів  та консультацій.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9.2.У разі недосягнення Сторонами згоди спори (розбіжності) вирішуються у судовому порядку.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Х. Строк дії договору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10.1.</w:t>
      </w: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 xml:space="preserve">Цей Договір набуває чинності з моменту його підписання та діє </w:t>
      </w:r>
      <w:r>
        <w:rPr>
          <w:rFonts w:ascii="Times New Roman" w:eastAsia="Calibri" w:hAnsi="Times New Roman" w:cs="Calibri"/>
          <w:b/>
          <w:color w:val="000000"/>
          <w:sz w:val="24"/>
          <w:szCs w:val="24"/>
          <w:lang w:val="uk-UA" w:eastAsia="ar-SA"/>
        </w:rPr>
        <w:t>до 31 грудня 2023</w:t>
      </w:r>
      <w:r w:rsidRPr="00B33D09">
        <w:rPr>
          <w:rFonts w:ascii="Times New Roman" w:eastAsia="Calibri" w:hAnsi="Times New Roman" w:cs="Calibri"/>
          <w:b/>
          <w:color w:val="000000"/>
          <w:sz w:val="24"/>
          <w:szCs w:val="24"/>
          <w:lang w:val="uk-UA" w:eastAsia="ar-SA"/>
        </w:rPr>
        <w:t xml:space="preserve"> року</w:t>
      </w: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 xml:space="preserve">, але </w:t>
      </w:r>
      <w:r w:rsidRPr="00B33D09">
        <w:rPr>
          <w:rFonts w:ascii="Times New Roman" w:eastAsia="Calibri" w:hAnsi="Times New Roman" w:cs="Calibri"/>
          <w:sz w:val="24"/>
          <w:szCs w:val="20"/>
          <w:lang w:val="uk-UA" w:eastAsia="ar-SA"/>
        </w:rPr>
        <w:t>в будь-якому випадку</w:t>
      </w: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 xml:space="preserve"> до повного виконання Сторонами</w:t>
      </w:r>
      <w:r w:rsidRPr="00B33D09">
        <w:rPr>
          <w:rFonts w:ascii="Times New Roman" w:eastAsia="Calibri" w:hAnsi="Times New Roman" w:cs="Calibri"/>
          <w:sz w:val="24"/>
          <w:szCs w:val="20"/>
          <w:lang w:val="uk-UA" w:eastAsia="ar-SA"/>
        </w:rPr>
        <w:t xml:space="preserve"> своїх</w:t>
      </w: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 xml:space="preserve"> зобов’язань.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10.2.Дія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10.3.Усі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10.4.Цей Договір укладається і підписується у 2-х примірниках, що мають однакову юридичну  силу</w:t>
      </w:r>
      <w:bookmarkStart w:id="1" w:name="st11"/>
      <w:bookmarkEnd w:id="1"/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10.5. Дія Договору припиняється: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i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i/>
          <w:sz w:val="24"/>
          <w:szCs w:val="24"/>
          <w:lang w:val="uk-UA" w:eastAsia="ar-SA"/>
        </w:rPr>
        <w:t>- у зв’язку з повним виконанням Сторонами своїх зобов’язань за цим Договором;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b/>
          <w:i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i/>
          <w:sz w:val="24"/>
          <w:szCs w:val="24"/>
          <w:lang w:val="uk-UA" w:eastAsia="ar-SA"/>
        </w:rPr>
        <w:t>- достроково за згодою Сторін</w:t>
      </w:r>
      <w:r w:rsidRPr="00B33D09">
        <w:rPr>
          <w:rFonts w:ascii="Times New Roman" w:eastAsia="Calibri" w:hAnsi="Times New Roman" w:cs="Calibri"/>
          <w:b/>
          <w:i/>
          <w:sz w:val="24"/>
          <w:szCs w:val="24"/>
          <w:lang w:val="uk-UA" w:eastAsia="ar-SA"/>
        </w:rPr>
        <w:t>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i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i/>
          <w:sz w:val="24"/>
          <w:szCs w:val="24"/>
          <w:lang w:val="uk-UA" w:eastAsia="ar-SA"/>
        </w:rPr>
        <w:t>- з інших підстав, передбачених чинним законодавством України.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ХІ. Інші умови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11.1.Усі зміни та доповнення до Договору, а так само його дострокове розірвання за згодою Сторін є чинними лише у тому випадку, якщо оформлені письмово у вигляді додаткових угод, які  підписуються обома Сторонами. Усі додаткові угоди є невід’ємними частинами Договору.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11.2.Бюджетні зобов’язання Замовника за Договором виникають у разі наявності та в межах відповідних бюджетних асигнувань.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11.3.Жодна із Сторін не має права передавати права та обов’язки за даним Договором третій особі, без отримання письмової згоди іншої Сторони.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11.4.Істотні умови договору про закупівлю не можуть змінюватися після його підписання до виконання зобов’язань сторонами у повному обсязі, крім випадків: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- зменшення обсягів закупівлі, зокрема з урахуванням фактичного обсягу видатків замовника;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 xml:space="preserve">-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</w:t>
      </w: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>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-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lastRenderedPageBreak/>
        <w:t>замовника, за умови що такі зміни не призведуть до збільшення суми, визначеної в договорі про закупівлю;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>-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>-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>-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порядку;</w:t>
      </w:r>
    </w:p>
    <w:p w:rsidR="00B33D09" w:rsidRPr="00B33D09" w:rsidRDefault="00B33D09" w:rsidP="00B33D0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11.5.При зміні адреси і розрахункових рахунків, реквізитів, а також при проведенні реорганізації Сторони зобов’язані повідомити одна одну у письмовому вигляді протягом трьох діб.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11.6.У випадку недотримання умов даного Договору, Сторона, яка вважає, що проти неї допущено порушення договірних  зобов’язань має право на розірвання Договору протягом 5 робочих днів при наявності Акту про встановлення факту такого порушення.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11.7.Працівники, які допущені до інформації щодо виконання умов Договору попереджаються про нерозголошення умов Договору і в разі такого порушення підлягають відповідальності.</w:t>
      </w:r>
    </w:p>
    <w:p w:rsidR="00B33D09" w:rsidRPr="00B33D09" w:rsidRDefault="00B33D09" w:rsidP="00B33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ХІІІ. МІСЦЕЗНАХОДЖЕННЯ ТА БАНКІВСЬКІ РЕКВІЗИТИ СТОРІН</w:t>
      </w: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ЗАМОВНИК:                                                                          ПОСТАЧАЛЬНИК:</w:t>
      </w:r>
    </w:p>
    <w:p w:rsidR="00B33D09" w:rsidRPr="00B33D09" w:rsidRDefault="00B33D09" w:rsidP="00B33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 xml:space="preserve">                                                   </w:t>
      </w:r>
    </w:p>
    <w:p w:rsidR="00B33D09" w:rsidRPr="00B33D09" w:rsidRDefault="00B33D09" w:rsidP="00B33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br w:type="page"/>
      </w:r>
    </w:p>
    <w:p w:rsidR="00B33D09" w:rsidRPr="00B33D09" w:rsidRDefault="00B33D09" w:rsidP="00B33D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Додаток 1 до Договору поставки товарів</w:t>
      </w:r>
    </w:p>
    <w:p w:rsidR="00B33D09" w:rsidRPr="00B33D09" w:rsidRDefault="00B33D09" w:rsidP="00B33D0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№ ____ від ___ _____________ 202_р.</w:t>
      </w:r>
    </w:p>
    <w:p w:rsidR="00B33D09" w:rsidRPr="00B33D09" w:rsidRDefault="00B33D09" w:rsidP="00B33D0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СПЕЦИФІКАЦІЯ № 1</w:t>
      </w: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vertAnchor="text" w:tblpX="-34" w:tblpY="1"/>
        <w:tblW w:w="1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35"/>
        <w:gridCol w:w="1275"/>
        <w:gridCol w:w="1134"/>
        <w:gridCol w:w="1418"/>
        <w:gridCol w:w="1559"/>
        <w:gridCol w:w="1225"/>
        <w:gridCol w:w="1295"/>
      </w:tblGrid>
      <w:tr w:rsidR="00B33D09" w:rsidRPr="00B33D09" w:rsidTr="00BC7E5C">
        <w:trPr>
          <w:gridAfter w:val="2"/>
          <w:wAfter w:w="2520" w:type="dxa"/>
          <w:trHeight w:val="284"/>
        </w:trPr>
        <w:tc>
          <w:tcPr>
            <w:tcW w:w="568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35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1275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1134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Кіл-ть</w:t>
            </w:r>
          </w:p>
        </w:tc>
        <w:tc>
          <w:tcPr>
            <w:tcW w:w="1418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Ціна за од.</w:t>
            </w:r>
          </w:p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з/без ПДВ, грн.</w:t>
            </w:r>
          </w:p>
        </w:tc>
        <w:tc>
          <w:tcPr>
            <w:tcW w:w="1559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Сума з/без ПДВ,  грн.</w:t>
            </w:r>
          </w:p>
        </w:tc>
      </w:tr>
      <w:tr w:rsidR="00B33D09" w:rsidRPr="00B33D09" w:rsidTr="00BC7E5C">
        <w:trPr>
          <w:gridAfter w:val="2"/>
          <w:wAfter w:w="2520" w:type="dxa"/>
          <w:trHeight w:val="239"/>
        </w:trPr>
        <w:tc>
          <w:tcPr>
            <w:tcW w:w="568" w:type="dxa"/>
            <w:shd w:val="clear" w:color="auto" w:fill="auto"/>
          </w:tcPr>
          <w:p w:rsidR="00B33D09" w:rsidRPr="00B33D09" w:rsidRDefault="00B33D09" w:rsidP="00B33D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dxa"/>
            <w:shd w:val="clear" w:color="auto" w:fill="auto"/>
          </w:tcPr>
          <w:p w:rsidR="00B33D09" w:rsidRPr="00B33D09" w:rsidRDefault="00B33D09" w:rsidP="00B33D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3D09" w:rsidRPr="00B33D09" w:rsidTr="00BC7E5C">
        <w:trPr>
          <w:gridAfter w:val="2"/>
          <w:wAfter w:w="2520" w:type="dxa"/>
          <w:trHeight w:val="239"/>
        </w:trPr>
        <w:tc>
          <w:tcPr>
            <w:tcW w:w="568" w:type="dxa"/>
            <w:shd w:val="clear" w:color="auto" w:fill="auto"/>
          </w:tcPr>
          <w:p w:rsidR="00B33D09" w:rsidRPr="00B33D09" w:rsidRDefault="00B33D09" w:rsidP="00B33D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:rsidR="00B33D09" w:rsidRPr="00B33D09" w:rsidRDefault="00B33D09" w:rsidP="00B33D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3D09" w:rsidRPr="00B33D09" w:rsidTr="00BC7E5C">
        <w:trPr>
          <w:gridAfter w:val="2"/>
          <w:wAfter w:w="2520" w:type="dxa"/>
          <w:trHeight w:val="239"/>
        </w:trPr>
        <w:tc>
          <w:tcPr>
            <w:tcW w:w="568" w:type="dxa"/>
            <w:shd w:val="clear" w:color="auto" w:fill="auto"/>
          </w:tcPr>
          <w:p w:rsidR="00B33D09" w:rsidRPr="00B33D09" w:rsidRDefault="00B33D09" w:rsidP="00B33D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:rsidR="00B33D09" w:rsidRPr="00B33D09" w:rsidRDefault="00B33D09" w:rsidP="00B33D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3D09" w:rsidRPr="00B33D09" w:rsidTr="00BC7E5C">
        <w:trPr>
          <w:gridAfter w:val="2"/>
          <w:wAfter w:w="2520" w:type="dxa"/>
          <w:trHeight w:val="335"/>
        </w:trPr>
        <w:tc>
          <w:tcPr>
            <w:tcW w:w="8330" w:type="dxa"/>
            <w:gridSpan w:val="5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Без ПДВ:</w:t>
            </w:r>
          </w:p>
        </w:tc>
        <w:tc>
          <w:tcPr>
            <w:tcW w:w="1559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3D09" w:rsidRPr="00B33D09" w:rsidTr="00BC7E5C">
        <w:trPr>
          <w:trHeight w:val="284"/>
        </w:trPr>
        <w:tc>
          <w:tcPr>
            <w:tcW w:w="8330" w:type="dxa"/>
            <w:gridSpan w:val="5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ПДВ (__%):</w:t>
            </w:r>
          </w:p>
        </w:tc>
        <w:tc>
          <w:tcPr>
            <w:tcW w:w="1559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3D09" w:rsidRPr="00B33D09" w:rsidTr="00BC7E5C">
        <w:trPr>
          <w:trHeight w:val="284"/>
        </w:trPr>
        <w:tc>
          <w:tcPr>
            <w:tcW w:w="8330" w:type="dxa"/>
            <w:gridSpan w:val="5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Разом ___ПДВ:</w:t>
            </w:r>
          </w:p>
        </w:tc>
        <w:tc>
          <w:tcPr>
            <w:tcW w:w="1559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5" w:type="dxa"/>
            <w:vMerge/>
            <w:tcBorders>
              <w:bottom w:val="nil"/>
            </w:tcBorders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33D09" w:rsidRPr="00B33D09" w:rsidRDefault="00B33D09" w:rsidP="00B33D0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Всього: __________ грн. ( ____________________________________________ грн. __ коп.). </w:t>
      </w:r>
    </w:p>
    <w:p w:rsidR="00B33D09" w:rsidRPr="00B33D09" w:rsidRDefault="00B33D09" w:rsidP="00B33D0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24D68" w:rsidRDefault="00324D68"/>
    <w:sectPr w:rsidR="0032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9"/>
    <w:rsid w:val="00324D68"/>
    <w:rsid w:val="007B7030"/>
    <w:rsid w:val="00B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2199</Words>
  <Characters>12539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2023-02-08T06:31:00Z</dcterms:created>
  <dcterms:modified xsi:type="dcterms:W3CDTF">2023-02-08T07:20:00Z</dcterms:modified>
</cp:coreProperties>
</file>