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4FA4" w14:textId="1764689B" w:rsidR="00315479" w:rsidRDefault="00315479" w:rsidP="0070259D">
      <w:pPr>
        <w:spacing w:after="0" w:line="240" w:lineRule="auto"/>
        <w:jc w:val="center"/>
        <w:rPr>
          <w:rFonts w:ascii="Times New Roman" w:hAnsi="Times New Roman"/>
          <w:b/>
          <w:i/>
          <w:sz w:val="24"/>
          <w:szCs w:val="24"/>
        </w:rPr>
      </w:pPr>
      <w:bookmarkStart w:id="0" w:name="_heading=h.30j0zll" w:colFirst="0" w:colLast="0"/>
      <w:bookmarkEnd w:id="0"/>
      <w:proofErr w:type="spellStart"/>
      <w:r>
        <w:rPr>
          <w:rFonts w:ascii="Times New Roman" w:hAnsi="Times New Roman"/>
          <w:b/>
          <w:i/>
          <w:sz w:val="24"/>
          <w:szCs w:val="24"/>
        </w:rPr>
        <w:t>Комунальне</w:t>
      </w:r>
      <w:proofErr w:type="spellEnd"/>
      <w:r>
        <w:rPr>
          <w:rFonts w:ascii="Times New Roman" w:hAnsi="Times New Roman"/>
          <w:b/>
          <w:i/>
          <w:sz w:val="24"/>
          <w:szCs w:val="24"/>
        </w:rPr>
        <w:t xml:space="preserve"> </w:t>
      </w:r>
      <w:proofErr w:type="spellStart"/>
      <w:r>
        <w:rPr>
          <w:rFonts w:ascii="Times New Roman" w:hAnsi="Times New Roman"/>
          <w:b/>
          <w:i/>
          <w:sz w:val="24"/>
          <w:szCs w:val="24"/>
        </w:rPr>
        <w:t>некомерційне</w:t>
      </w:r>
      <w:proofErr w:type="spellEnd"/>
      <w:r>
        <w:rPr>
          <w:rFonts w:ascii="Times New Roman" w:hAnsi="Times New Roman"/>
          <w:b/>
          <w:i/>
          <w:sz w:val="24"/>
          <w:szCs w:val="24"/>
        </w:rPr>
        <w:t xml:space="preserve"> </w:t>
      </w:r>
      <w:proofErr w:type="spellStart"/>
      <w:r>
        <w:rPr>
          <w:rFonts w:ascii="Times New Roman" w:hAnsi="Times New Roman"/>
          <w:b/>
          <w:i/>
          <w:sz w:val="24"/>
          <w:szCs w:val="24"/>
        </w:rPr>
        <w:t>підприємство</w:t>
      </w:r>
      <w:proofErr w:type="spellEnd"/>
      <w:r>
        <w:rPr>
          <w:rFonts w:ascii="Times New Roman" w:hAnsi="Times New Roman"/>
          <w:b/>
          <w:i/>
          <w:sz w:val="24"/>
          <w:szCs w:val="24"/>
        </w:rPr>
        <w:t xml:space="preserve"> «Це</w:t>
      </w:r>
      <w:r w:rsidR="0070259D">
        <w:rPr>
          <w:rFonts w:ascii="Times New Roman" w:hAnsi="Times New Roman"/>
          <w:b/>
          <w:i/>
          <w:sz w:val="24"/>
          <w:szCs w:val="24"/>
        </w:rPr>
        <w:t xml:space="preserve">нтр </w:t>
      </w:r>
      <w:proofErr w:type="spellStart"/>
      <w:r w:rsidR="0070259D">
        <w:rPr>
          <w:rFonts w:ascii="Times New Roman" w:hAnsi="Times New Roman"/>
          <w:b/>
          <w:i/>
          <w:sz w:val="24"/>
          <w:szCs w:val="24"/>
        </w:rPr>
        <w:t>первинної</w:t>
      </w:r>
      <w:proofErr w:type="spellEnd"/>
      <w:r w:rsidR="0070259D">
        <w:rPr>
          <w:rFonts w:ascii="Times New Roman" w:hAnsi="Times New Roman"/>
          <w:b/>
          <w:i/>
          <w:sz w:val="24"/>
          <w:szCs w:val="24"/>
        </w:rPr>
        <w:t xml:space="preserve"> медико-</w:t>
      </w:r>
      <w:proofErr w:type="spellStart"/>
      <w:r w:rsidR="0070259D">
        <w:rPr>
          <w:rFonts w:ascii="Times New Roman" w:hAnsi="Times New Roman"/>
          <w:b/>
          <w:i/>
          <w:sz w:val="24"/>
          <w:szCs w:val="24"/>
        </w:rPr>
        <w:t>санітарної</w:t>
      </w:r>
      <w:proofErr w:type="spellEnd"/>
      <w:r w:rsidR="0070259D">
        <w:rPr>
          <w:rFonts w:ascii="Times New Roman" w:hAnsi="Times New Roman"/>
          <w:b/>
          <w:i/>
          <w:sz w:val="24"/>
          <w:szCs w:val="24"/>
        </w:rPr>
        <w:t xml:space="preserve"> </w:t>
      </w:r>
      <w:proofErr w:type="spellStart"/>
      <w:r w:rsidR="0070259D">
        <w:rPr>
          <w:rFonts w:ascii="Times New Roman" w:hAnsi="Times New Roman"/>
          <w:b/>
          <w:i/>
          <w:sz w:val="24"/>
          <w:szCs w:val="24"/>
        </w:rPr>
        <w:t>допомоги</w:t>
      </w:r>
      <w:proofErr w:type="spellEnd"/>
      <w:r w:rsidR="0070259D">
        <w:rPr>
          <w:rFonts w:ascii="Times New Roman" w:hAnsi="Times New Roman"/>
          <w:b/>
          <w:i/>
          <w:sz w:val="24"/>
          <w:szCs w:val="24"/>
        </w:rPr>
        <w:t xml:space="preserve"> </w:t>
      </w:r>
      <w:r>
        <w:rPr>
          <w:rFonts w:ascii="Times New Roman" w:hAnsi="Times New Roman"/>
          <w:b/>
          <w:i/>
          <w:sz w:val="24"/>
          <w:szCs w:val="24"/>
        </w:rPr>
        <w:t xml:space="preserve">№ 1» </w:t>
      </w:r>
      <w:proofErr w:type="spellStart"/>
      <w:r>
        <w:rPr>
          <w:rFonts w:ascii="Times New Roman" w:hAnsi="Times New Roman"/>
          <w:b/>
          <w:i/>
          <w:sz w:val="24"/>
          <w:szCs w:val="24"/>
        </w:rPr>
        <w:t>Краматорської</w:t>
      </w:r>
      <w:proofErr w:type="spellEnd"/>
      <w:r>
        <w:rPr>
          <w:rFonts w:ascii="Times New Roman" w:hAnsi="Times New Roman"/>
          <w:b/>
          <w:i/>
          <w:sz w:val="24"/>
          <w:szCs w:val="24"/>
        </w:rPr>
        <w:t xml:space="preserve"> </w:t>
      </w:r>
      <w:proofErr w:type="spellStart"/>
      <w:r>
        <w:rPr>
          <w:rFonts w:ascii="Times New Roman" w:hAnsi="Times New Roman"/>
          <w:b/>
          <w:i/>
          <w:sz w:val="24"/>
          <w:szCs w:val="24"/>
        </w:rPr>
        <w:t>міської</w:t>
      </w:r>
      <w:proofErr w:type="spellEnd"/>
      <w:r>
        <w:rPr>
          <w:rFonts w:ascii="Times New Roman" w:hAnsi="Times New Roman"/>
          <w:b/>
          <w:i/>
          <w:sz w:val="24"/>
          <w:szCs w:val="24"/>
        </w:rPr>
        <w:t xml:space="preserve"> ради</w:t>
      </w:r>
    </w:p>
    <w:p w14:paraId="5C4509A3" w14:textId="77777777" w:rsidR="00315479" w:rsidRDefault="00315479" w:rsidP="00315479">
      <w:pPr>
        <w:spacing w:after="0" w:line="240" w:lineRule="auto"/>
        <w:ind w:left="-1418"/>
        <w:jc w:val="center"/>
        <w:rPr>
          <w:rFonts w:ascii="Times New Roman" w:hAnsi="Times New Roman"/>
          <w:b/>
          <w:color w:val="000000"/>
          <w:sz w:val="24"/>
          <w:szCs w:val="24"/>
        </w:rPr>
      </w:pPr>
    </w:p>
    <w:p w14:paraId="5F8FA1DB" w14:textId="77777777" w:rsidR="00315479" w:rsidRDefault="00315479" w:rsidP="00315479">
      <w:pPr>
        <w:spacing w:after="0" w:line="240" w:lineRule="auto"/>
        <w:ind w:left="-1418"/>
        <w:jc w:val="right"/>
        <w:rPr>
          <w:rFonts w:ascii="Times New Roman" w:hAnsi="Times New Roman"/>
          <w:b/>
          <w:color w:val="000000"/>
          <w:sz w:val="24"/>
          <w:szCs w:val="24"/>
        </w:rPr>
      </w:pPr>
    </w:p>
    <w:p w14:paraId="35D56550" w14:textId="77777777" w:rsidR="00E86504" w:rsidRPr="00E86504" w:rsidRDefault="00315479" w:rsidP="00E86504">
      <w:pPr>
        <w:spacing w:after="0" w:line="240" w:lineRule="auto"/>
        <w:ind w:left="-1418"/>
        <w:jc w:val="right"/>
        <w:rPr>
          <w:rFonts w:ascii="Times New Roman" w:hAnsi="Times New Roman"/>
          <w:b/>
          <w:color w:val="000000"/>
          <w:sz w:val="24"/>
          <w:szCs w:val="24"/>
        </w:rPr>
      </w:pPr>
      <w:r>
        <w:rPr>
          <w:rFonts w:ascii="Times New Roman" w:hAnsi="Times New Roman"/>
          <w:b/>
          <w:color w:val="000000"/>
          <w:sz w:val="24"/>
          <w:szCs w:val="24"/>
          <w:highlight w:val="white"/>
        </w:rPr>
        <w:t> </w:t>
      </w:r>
      <w:proofErr w:type="gramStart"/>
      <w:r w:rsidR="00E86504" w:rsidRPr="00E86504">
        <w:rPr>
          <w:rFonts w:ascii="Times New Roman" w:hAnsi="Times New Roman"/>
          <w:b/>
          <w:color w:val="000000"/>
          <w:sz w:val="24"/>
          <w:szCs w:val="24"/>
        </w:rPr>
        <w:t>̶«</w:t>
      </w:r>
      <w:proofErr w:type="gramEnd"/>
      <w:r w:rsidR="00E86504" w:rsidRPr="00E86504">
        <w:rPr>
          <w:rFonts w:ascii="Times New Roman" w:hAnsi="Times New Roman"/>
          <w:b/>
          <w:color w:val="000000"/>
          <w:sz w:val="24"/>
          <w:szCs w:val="24"/>
        </w:rPr>
        <w:t>̶З̶А̶Т̶В̶Е̶Р̶Д̶Ж̶Е̶Н̶О̶»̶</w:t>
      </w:r>
    </w:p>
    <w:p w14:paraId="569C72C5" w14:textId="23232FCC" w:rsidR="00E86504" w:rsidRPr="00E86504" w:rsidRDefault="00E86504" w:rsidP="00E86504">
      <w:pPr>
        <w:spacing w:after="0" w:line="240" w:lineRule="auto"/>
        <w:ind w:left="-1418"/>
        <w:jc w:val="right"/>
        <w:rPr>
          <w:rFonts w:ascii="Times New Roman" w:hAnsi="Times New Roman"/>
          <w:b/>
          <w:color w:val="000000"/>
          <w:sz w:val="24"/>
          <w:szCs w:val="24"/>
        </w:rPr>
      </w:pPr>
      <w:r w:rsidRPr="00E86504">
        <w:rPr>
          <w:rFonts w:ascii="Times New Roman" w:hAnsi="Times New Roman"/>
          <w:b/>
          <w:color w:val="000000"/>
          <w:sz w:val="24"/>
          <w:szCs w:val="24"/>
        </w:rPr>
        <w:t xml:space="preserve"> ̶</w:t>
      </w:r>
      <w:proofErr w:type="spellStart"/>
      <w:r w:rsidRPr="00E86504">
        <w:rPr>
          <w:rFonts w:ascii="Times New Roman" w:hAnsi="Times New Roman"/>
          <w:b/>
          <w:color w:val="000000"/>
          <w:sz w:val="24"/>
          <w:szCs w:val="24"/>
        </w:rPr>
        <w:t>П̶р̶о̶т̶о̶к̶о̶л</w:t>
      </w:r>
      <w:proofErr w:type="spellEnd"/>
      <w:r w:rsidRPr="00E86504">
        <w:rPr>
          <w:rFonts w:ascii="Times New Roman" w:hAnsi="Times New Roman"/>
          <w:b/>
          <w:color w:val="000000"/>
          <w:sz w:val="24"/>
          <w:szCs w:val="24"/>
        </w:rPr>
        <w:t>̶ ̶</w:t>
      </w:r>
      <w:proofErr w:type="spellStart"/>
      <w:r w:rsidRPr="00E86504">
        <w:rPr>
          <w:rFonts w:ascii="Times New Roman" w:hAnsi="Times New Roman"/>
          <w:b/>
          <w:color w:val="000000"/>
          <w:sz w:val="24"/>
          <w:szCs w:val="24"/>
        </w:rPr>
        <w:t>У̶п̶о̶в̶н̶о̶в̶а̶ж̶е̶н̶о̶ї</w:t>
      </w:r>
      <w:proofErr w:type="spellEnd"/>
      <w:r w:rsidRPr="00E86504">
        <w:rPr>
          <w:rFonts w:ascii="Times New Roman" w:hAnsi="Times New Roman"/>
          <w:b/>
          <w:color w:val="000000"/>
          <w:sz w:val="24"/>
          <w:szCs w:val="24"/>
        </w:rPr>
        <w:t>̶ ̶</w:t>
      </w:r>
      <w:proofErr w:type="spellStart"/>
      <w:r w:rsidRPr="00E86504">
        <w:rPr>
          <w:rFonts w:ascii="Times New Roman" w:hAnsi="Times New Roman"/>
          <w:b/>
          <w:color w:val="000000"/>
          <w:sz w:val="24"/>
          <w:szCs w:val="24"/>
        </w:rPr>
        <w:t>о̶с̶о̶б̶и</w:t>
      </w:r>
      <w:proofErr w:type="spellEnd"/>
      <w:r w:rsidRPr="00E86504">
        <w:rPr>
          <w:rFonts w:ascii="Times New Roman" w:hAnsi="Times New Roman"/>
          <w:b/>
          <w:color w:val="000000"/>
          <w:sz w:val="24"/>
          <w:szCs w:val="24"/>
        </w:rPr>
        <w:t>̶</w:t>
      </w:r>
    </w:p>
    <w:p w14:paraId="4AEBDF0F" w14:textId="1376CA29" w:rsidR="00E86504" w:rsidRPr="00E86504" w:rsidRDefault="00E86504" w:rsidP="00E86504">
      <w:pPr>
        <w:spacing w:after="0" w:line="240" w:lineRule="auto"/>
        <w:ind w:left="-1418"/>
        <w:jc w:val="right"/>
        <w:rPr>
          <w:rFonts w:ascii="Times New Roman" w:hAnsi="Times New Roman"/>
          <w:b/>
          <w:color w:val="000000"/>
          <w:sz w:val="24"/>
          <w:szCs w:val="24"/>
        </w:rPr>
      </w:pPr>
      <w:r w:rsidRPr="00E86504">
        <w:rPr>
          <w:rFonts w:ascii="Times New Roman" w:hAnsi="Times New Roman"/>
          <w:b/>
          <w:color w:val="000000"/>
          <w:sz w:val="24"/>
          <w:szCs w:val="24"/>
        </w:rPr>
        <w:t xml:space="preserve">̶К̶Н̶П̶ </w:t>
      </w:r>
      <w:proofErr w:type="gramStart"/>
      <w:r w:rsidRPr="00E86504">
        <w:rPr>
          <w:rFonts w:ascii="Times New Roman" w:hAnsi="Times New Roman"/>
          <w:b/>
          <w:color w:val="000000"/>
          <w:sz w:val="24"/>
          <w:szCs w:val="24"/>
        </w:rPr>
        <w:t>̶«</w:t>
      </w:r>
      <w:proofErr w:type="gramEnd"/>
      <w:r w:rsidRPr="00E86504">
        <w:rPr>
          <w:rFonts w:ascii="Times New Roman" w:hAnsi="Times New Roman"/>
          <w:b/>
          <w:color w:val="000000"/>
          <w:sz w:val="24"/>
          <w:szCs w:val="24"/>
        </w:rPr>
        <w:t>̶Ц̶П̶М̶С̶Д̶ ̶№̶ ̶1̶»̶К̶М̶Р̶</w:t>
      </w:r>
    </w:p>
    <w:p w14:paraId="7C420B4A" w14:textId="5F70A5AA" w:rsidR="00E86504" w:rsidRDefault="00E86504" w:rsidP="00E86504">
      <w:pPr>
        <w:spacing w:after="0" w:line="240" w:lineRule="auto"/>
        <w:ind w:left="-1418"/>
        <w:jc w:val="right"/>
        <w:rPr>
          <w:rFonts w:ascii="Times New Roman" w:hAnsi="Times New Roman"/>
          <w:b/>
          <w:color w:val="000000"/>
          <w:sz w:val="24"/>
          <w:szCs w:val="24"/>
          <w:highlight w:val="white"/>
        </w:rPr>
      </w:pPr>
      <w:r w:rsidRPr="00E86504">
        <w:rPr>
          <w:rFonts w:ascii="Times New Roman" w:hAnsi="Times New Roman"/>
          <w:b/>
          <w:color w:val="000000"/>
          <w:sz w:val="24"/>
          <w:szCs w:val="24"/>
        </w:rPr>
        <w:t>̶ ̶0̶9</w:t>
      </w:r>
      <w:proofErr w:type="gramStart"/>
      <w:r w:rsidRPr="00E86504">
        <w:rPr>
          <w:rFonts w:ascii="Times New Roman" w:hAnsi="Times New Roman"/>
          <w:b/>
          <w:color w:val="000000"/>
          <w:sz w:val="24"/>
          <w:szCs w:val="24"/>
        </w:rPr>
        <w:t>̶.̶</w:t>
      </w:r>
      <w:proofErr w:type="gramEnd"/>
      <w:r w:rsidRPr="00E86504">
        <w:rPr>
          <w:rFonts w:ascii="Times New Roman" w:hAnsi="Times New Roman"/>
          <w:b/>
          <w:color w:val="000000"/>
          <w:sz w:val="24"/>
          <w:szCs w:val="24"/>
        </w:rPr>
        <w:t>0̶2̶.̶2̶0̶2̶4̶ ̶№̶ ̶4̶5̶</w:t>
      </w:r>
    </w:p>
    <w:p w14:paraId="36D95687" w14:textId="584EAE4F" w:rsidR="00E86504" w:rsidRDefault="00E86504" w:rsidP="00E86504">
      <w:pPr>
        <w:spacing w:after="0" w:line="240" w:lineRule="auto"/>
        <w:rPr>
          <w:rFonts w:ascii="Times New Roman" w:hAnsi="Times New Roman"/>
          <w:b/>
          <w:color w:val="000000"/>
          <w:sz w:val="24"/>
          <w:szCs w:val="24"/>
          <w:highlight w:val="white"/>
        </w:rPr>
      </w:pPr>
    </w:p>
    <w:p w14:paraId="24414120" w14:textId="3AED260B" w:rsidR="00315479" w:rsidRDefault="00315479" w:rsidP="00315479">
      <w:pPr>
        <w:spacing w:after="0" w:line="240" w:lineRule="auto"/>
        <w:ind w:left="-1418"/>
        <w:jc w:val="right"/>
        <w:rPr>
          <w:rFonts w:ascii="Times New Roman" w:hAnsi="Times New Roman"/>
          <w:b/>
          <w:color w:val="000000"/>
          <w:sz w:val="24"/>
          <w:szCs w:val="24"/>
          <w:highlight w:val="white"/>
        </w:rPr>
      </w:pPr>
      <w:r>
        <w:rPr>
          <w:rFonts w:ascii="Times New Roman" w:hAnsi="Times New Roman"/>
          <w:b/>
          <w:color w:val="000000"/>
          <w:sz w:val="24"/>
          <w:szCs w:val="24"/>
          <w:highlight w:val="white"/>
        </w:rPr>
        <w:t>«ЗАТВЕРДЖЕНО»</w:t>
      </w:r>
    </w:p>
    <w:p w14:paraId="766C380C" w14:textId="700544EF" w:rsidR="00315479" w:rsidRDefault="00315479" w:rsidP="00315479">
      <w:pPr>
        <w:spacing w:after="0" w:line="240" w:lineRule="auto"/>
        <w:ind w:left="-1418"/>
        <w:jc w:val="right"/>
        <w:rPr>
          <w:rFonts w:ascii="Times New Roman" w:hAnsi="Times New Roman"/>
          <w:b/>
          <w:sz w:val="24"/>
          <w:szCs w:val="24"/>
          <w:highlight w:val="white"/>
        </w:rPr>
      </w:pPr>
      <w:r>
        <w:rPr>
          <w:rFonts w:ascii="Times New Roman" w:hAnsi="Times New Roman"/>
          <w:b/>
          <w:color w:val="000000"/>
          <w:sz w:val="24"/>
          <w:szCs w:val="24"/>
          <w:highlight w:val="white"/>
        </w:rPr>
        <w:t>Протокол</w:t>
      </w:r>
      <w:r>
        <w:rPr>
          <w:rFonts w:ascii="Times New Roman" w:hAnsi="Times New Roman"/>
          <w:color w:val="000000"/>
          <w:sz w:val="24"/>
          <w:szCs w:val="24"/>
          <w:highlight w:val="white"/>
        </w:rPr>
        <w:t xml:space="preserve"> </w:t>
      </w:r>
      <w:proofErr w:type="spellStart"/>
      <w:r>
        <w:rPr>
          <w:rFonts w:ascii="Times New Roman" w:hAnsi="Times New Roman"/>
          <w:b/>
          <w:color w:val="000000"/>
          <w:sz w:val="24"/>
          <w:szCs w:val="24"/>
          <w:highlight w:val="white"/>
        </w:rPr>
        <w:t>Уповноваженої</w:t>
      </w:r>
      <w:proofErr w:type="spellEnd"/>
      <w:r>
        <w:rPr>
          <w:rFonts w:ascii="Times New Roman" w:hAnsi="Times New Roman"/>
          <w:b/>
          <w:color w:val="000000"/>
          <w:sz w:val="24"/>
          <w:szCs w:val="24"/>
          <w:highlight w:val="white"/>
        </w:rPr>
        <w:t xml:space="preserve"> особи</w:t>
      </w:r>
    </w:p>
    <w:p w14:paraId="30AF12E1" w14:textId="77777777" w:rsidR="00315479" w:rsidRPr="005806AE" w:rsidRDefault="00315479" w:rsidP="00315479">
      <w:pPr>
        <w:spacing w:after="0" w:line="240" w:lineRule="auto"/>
        <w:ind w:left="-1418"/>
        <w:jc w:val="right"/>
        <w:rPr>
          <w:rFonts w:ascii="Times New Roman" w:hAnsi="Times New Roman"/>
          <w:b/>
          <w:color w:val="FF0000"/>
          <w:sz w:val="24"/>
          <w:szCs w:val="24"/>
        </w:rPr>
      </w:pPr>
      <w:r w:rsidRPr="005806AE">
        <w:rPr>
          <w:rFonts w:ascii="Times New Roman" w:hAnsi="Times New Roman"/>
          <w:b/>
          <w:color w:val="FF0000"/>
          <w:sz w:val="24"/>
          <w:szCs w:val="24"/>
        </w:rPr>
        <w:t xml:space="preserve"> </w:t>
      </w:r>
      <w:r w:rsidRPr="005806AE">
        <w:rPr>
          <w:rFonts w:ascii="Times New Roman" w:hAnsi="Times New Roman"/>
          <w:b/>
          <w:color w:val="000000" w:themeColor="text1"/>
          <w:sz w:val="24"/>
          <w:szCs w:val="24"/>
        </w:rPr>
        <w:t xml:space="preserve">КНП «ЦПМСД № </w:t>
      </w:r>
      <w:proofErr w:type="gramStart"/>
      <w:r w:rsidRPr="005806AE">
        <w:rPr>
          <w:rFonts w:ascii="Times New Roman" w:hAnsi="Times New Roman"/>
          <w:b/>
          <w:color w:val="000000" w:themeColor="text1"/>
          <w:sz w:val="24"/>
          <w:szCs w:val="24"/>
        </w:rPr>
        <w:t>1»КМР</w:t>
      </w:r>
      <w:proofErr w:type="gramEnd"/>
    </w:p>
    <w:p w14:paraId="47741894" w14:textId="1E080155" w:rsidR="00315479" w:rsidRPr="005806AE" w:rsidRDefault="00E86504" w:rsidP="00315479">
      <w:pPr>
        <w:spacing w:after="0" w:line="240" w:lineRule="auto"/>
        <w:jc w:val="right"/>
        <w:rPr>
          <w:rFonts w:ascii="Times New Roman" w:hAnsi="Times New Roman"/>
          <w:sz w:val="24"/>
          <w:szCs w:val="24"/>
        </w:rPr>
      </w:pPr>
      <w:r>
        <w:rPr>
          <w:rFonts w:ascii="Times New Roman" w:hAnsi="Times New Roman"/>
          <w:sz w:val="24"/>
          <w:szCs w:val="24"/>
          <w:lang w:val="uk-UA"/>
        </w:rPr>
        <w:t>14</w:t>
      </w:r>
      <w:r w:rsidR="00315479">
        <w:rPr>
          <w:rFonts w:ascii="Times New Roman" w:hAnsi="Times New Roman"/>
          <w:sz w:val="24"/>
          <w:szCs w:val="24"/>
        </w:rPr>
        <w:t>.</w:t>
      </w:r>
      <w:r w:rsidR="002D6642">
        <w:rPr>
          <w:rFonts w:ascii="Times New Roman" w:hAnsi="Times New Roman"/>
          <w:sz w:val="24"/>
          <w:szCs w:val="24"/>
          <w:lang w:val="uk-UA"/>
        </w:rPr>
        <w:t>02</w:t>
      </w:r>
      <w:r w:rsidR="00315479" w:rsidRPr="005806AE">
        <w:rPr>
          <w:rFonts w:ascii="Times New Roman" w:hAnsi="Times New Roman"/>
          <w:sz w:val="24"/>
          <w:szCs w:val="24"/>
        </w:rPr>
        <w:t>.20</w:t>
      </w:r>
      <w:r w:rsidR="00315479">
        <w:rPr>
          <w:rFonts w:ascii="Times New Roman" w:hAnsi="Times New Roman"/>
          <w:sz w:val="24"/>
          <w:szCs w:val="24"/>
        </w:rPr>
        <w:t>2</w:t>
      </w:r>
      <w:r w:rsidR="002D6642">
        <w:rPr>
          <w:rFonts w:ascii="Times New Roman" w:hAnsi="Times New Roman"/>
          <w:sz w:val="24"/>
          <w:szCs w:val="24"/>
          <w:lang w:val="uk-UA"/>
        </w:rPr>
        <w:t>4</w:t>
      </w:r>
      <w:r w:rsidR="00315479" w:rsidRPr="005806AE">
        <w:rPr>
          <w:rFonts w:ascii="Times New Roman" w:hAnsi="Times New Roman"/>
          <w:sz w:val="24"/>
          <w:szCs w:val="24"/>
        </w:rPr>
        <w:t xml:space="preserve"> №</w:t>
      </w:r>
      <w:r w:rsidR="00315479">
        <w:rPr>
          <w:rFonts w:ascii="Times New Roman" w:hAnsi="Times New Roman"/>
          <w:sz w:val="24"/>
          <w:szCs w:val="24"/>
        </w:rPr>
        <w:t xml:space="preserve"> </w:t>
      </w:r>
      <w:r>
        <w:rPr>
          <w:rFonts w:ascii="Times New Roman" w:hAnsi="Times New Roman"/>
          <w:sz w:val="24"/>
          <w:szCs w:val="24"/>
          <w:lang w:val="uk-UA"/>
        </w:rPr>
        <w:t>52</w:t>
      </w:r>
    </w:p>
    <w:p w14:paraId="36A685A3" w14:textId="77777777" w:rsidR="00B15606" w:rsidRDefault="00B15606" w:rsidP="009D0518">
      <w:pPr>
        <w:spacing w:after="0" w:line="240" w:lineRule="auto"/>
        <w:jc w:val="center"/>
        <w:rPr>
          <w:rFonts w:ascii="Times New Roman" w:hAnsi="Times New Roman"/>
          <w:b/>
          <w:color w:val="000000"/>
          <w:sz w:val="24"/>
          <w:szCs w:val="24"/>
        </w:rPr>
      </w:pPr>
    </w:p>
    <w:p w14:paraId="1F7EECBE" w14:textId="77777777" w:rsidR="00B15606" w:rsidRDefault="00B15606" w:rsidP="009D0518">
      <w:pPr>
        <w:spacing w:after="0" w:line="240" w:lineRule="auto"/>
        <w:jc w:val="center"/>
        <w:rPr>
          <w:rFonts w:ascii="Times New Roman" w:hAnsi="Times New Roman"/>
          <w:b/>
          <w:color w:val="000000"/>
          <w:sz w:val="24"/>
          <w:szCs w:val="24"/>
        </w:rPr>
      </w:pPr>
    </w:p>
    <w:p w14:paraId="59A4501E" w14:textId="77777777" w:rsidR="00B15606" w:rsidRDefault="00B15606" w:rsidP="009D0518">
      <w:pPr>
        <w:spacing w:after="0" w:line="240" w:lineRule="auto"/>
        <w:jc w:val="center"/>
        <w:rPr>
          <w:rFonts w:ascii="Times New Roman" w:hAnsi="Times New Roman"/>
          <w:b/>
          <w:color w:val="000000"/>
          <w:sz w:val="24"/>
          <w:szCs w:val="24"/>
        </w:rPr>
      </w:pPr>
    </w:p>
    <w:p w14:paraId="38076EEE" w14:textId="77777777" w:rsidR="00B15606" w:rsidRDefault="00B15606" w:rsidP="009D0518">
      <w:pPr>
        <w:spacing w:after="0" w:line="240" w:lineRule="auto"/>
        <w:jc w:val="center"/>
        <w:rPr>
          <w:rFonts w:ascii="Times New Roman" w:hAnsi="Times New Roman"/>
          <w:b/>
          <w:color w:val="000000"/>
          <w:sz w:val="24"/>
          <w:szCs w:val="24"/>
        </w:rPr>
      </w:pPr>
    </w:p>
    <w:p w14:paraId="7BE91B43" w14:textId="77777777" w:rsidR="00B15606" w:rsidRDefault="00B15606" w:rsidP="009D0518">
      <w:pPr>
        <w:spacing w:after="0" w:line="240" w:lineRule="auto"/>
        <w:jc w:val="center"/>
        <w:rPr>
          <w:rFonts w:ascii="Times New Roman" w:hAnsi="Times New Roman"/>
          <w:b/>
          <w:color w:val="000000"/>
          <w:sz w:val="24"/>
          <w:szCs w:val="24"/>
        </w:rPr>
      </w:pPr>
    </w:p>
    <w:p w14:paraId="0875C8A0" w14:textId="77777777" w:rsidR="00B15606" w:rsidRDefault="00B15606" w:rsidP="009D0518">
      <w:pPr>
        <w:spacing w:after="0" w:line="240" w:lineRule="auto"/>
        <w:jc w:val="center"/>
        <w:rPr>
          <w:rFonts w:ascii="Times New Roman" w:hAnsi="Times New Roman"/>
          <w:b/>
          <w:color w:val="000000"/>
          <w:sz w:val="24"/>
          <w:szCs w:val="24"/>
        </w:rPr>
      </w:pPr>
    </w:p>
    <w:p w14:paraId="195B9E6D" w14:textId="77777777" w:rsidR="00B15606" w:rsidRDefault="00B15606" w:rsidP="009D0518">
      <w:pPr>
        <w:spacing w:after="0" w:line="240" w:lineRule="auto"/>
        <w:jc w:val="center"/>
        <w:rPr>
          <w:rFonts w:ascii="Times New Roman" w:hAnsi="Times New Roman"/>
          <w:b/>
          <w:color w:val="000000"/>
          <w:sz w:val="24"/>
          <w:szCs w:val="24"/>
        </w:rPr>
      </w:pPr>
    </w:p>
    <w:p w14:paraId="7833C941" w14:textId="77777777" w:rsidR="00B15606" w:rsidRDefault="00B15606" w:rsidP="009D0518">
      <w:pPr>
        <w:spacing w:after="0" w:line="240" w:lineRule="auto"/>
        <w:jc w:val="center"/>
        <w:rPr>
          <w:rFonts w:ascii="Times New Roman" w:hAnsi="Times New Roman"/>
          <w:b/>
          <w:color w:val="000000"/>
          <w:sz w:val="24"/>
          <w:szCs w:val="24"/>
        </w:rPr>
      </w:pPr>
    </w:p>
    <w:p w14:paraId="740BFF40" w14:textId="77777777" w:rsidR="00B15606" w:rsidRDefault="00B15606" w:rsidP="009D0518">
      <w:pPr>
        <w:spacing w:after="0" w:line="240" w:lineRule="auto"/>
        <w:jc w:val="center"/>
        <w:rPr>
          <w:rFonts w:ascii="Times New Roman" w:hAnsi="Times New Roman"/>
          <w:b/>
          <w:color w:val="000000"/>
          <w:sz w:val="24"/>
          <w:szCs w:val="24"/>
        </w:rPr>
      </w:pPr>
    </w:p>
    <w:p w14:paraId="0E7A6E55" w14:textId="77777777" w:rsidR="00B15606" w:rsidRDefault="00B15606" w:rsidP="009D0518">
      <w:pPr>
        <w:spacing w:after="0" w:line="240" w:lineRule="auto"/>
        <w:jc w:val="center"/>
        <w:rPr>
          <w:rFonts w:ascii="Times New Roman" w:hAnsi="Times New Roman"/>
          <w:b/>
          <w:color w:val="000000"/>
          <w:sz w:val="24"/>
          <w:szCs w:val="24"/>
        </w:rPr>
      </w:pPr>
    </w:p>
    <w:p w14:paraId="09224242" w14:textId="77777777" w:rsidR="00B15606" w:rsidRDefault="00B15606" w:rsidP="009D0518">
      <w:pPr>
        <w:spacing w:after="0" w:line="240" w:lineRule="auto"/>
        <w:jc w:val="center"/>
        <w:rPr>
          <w:rFonts w:ascii="Times New Roman" w:hAnsi="Times New Roman"/>
          <w:b/>
          <w:color w:val="000000"/>
          <w:sz w:val="24"/>
          <w:szCs w:val="24"/>
        </w:rPr>
      </w:pPr>
    </w:p>
    <w:p w14:paraId="57D9BEC7" w14:textId="77777777" w:rsidR="00B15606" w:rsidRDefault="00B15606" w:rsidP="009D0518">
      <w:pPr>
        <w:spacing w:after="0" w:line="240" w:lineRule="auto"/>
        <w:jc w:val="center"/>
        <w:rPr>
          <w:rFonts w:ascii="Times New Roman" w:hAnsi="Times New Roman"/>
          <w:b/>
          <w:color w:val="000000"/>
          <w:sz w:val="24"/>
          <w:szCs w:val="24"/>
        </w:rPr>
      </w:pPr>
    </w:p>
    <w:p w14:paraId="4E86179F" w14:textId="3B8E2978" w:rsidR="00315479" w:rsidRDefault="00315479" w:rsidP="009D0518">
      <w:pPr>
        <w:spacing w:after="0" w:line="240" w:lineRule="auto"/>
        <w:jc w:val="center"/>
        <w:rPr>
          <w:rFonts w:ascii="Times New Roman" w:hAnsi="Times New Roman"/>
          <w:sz w:val="24"/>
          <w:szCs w:val="24"/>
        </w:rPr>
      </w:pPr>
      <w:r>
        <w:rPr>
          <w:rFonts w:ascii="Times New Roman" w:hAnsi="Times New Roman"/>
          <w:b/>
          <w:color w:val="000000"/>
          <w:sz w:val="24"/>
          <w:szCs w:val="24"/>
        </w:rPr>
        <w:t>ТЕНДЕРНА ДОКУМЕНТАЦІЯ</w:t>
      </w:r>
    </w:p>
    <w:p w14:paraId="09451498" w14:textId="56082CBD" w:rsidR="00315479" w:rsidRPr="000E5F77" w:rsidRDefault="00315479" w:rsidP="00315479">
      <w:pPr>
        <w:spacing w:before="240" w:after="0" w:line="240" w:lineRule="auto"/>
        <w:jc w:val="center"/>
        <w:rPr>
          <w:rFonts w:ascii="Times New Roman" w:hAnsi="Times New Roman"/>
          <w:color w:val="000000" w:themeColor="text1"/>
          <w:sz w:val="24"/>
          <w:szCs w:val="24"/>
        </w:rPr>
      </w:pPr>
      <w:r>
        <w:rPr>
          <w:rFonts w:ascii="Times New Roman" w:hAnsi="Times New Roman"/>
          <w:b/>
          <w:color w:val="000000"/>
          <w:sz w:val="24"/>
          <w:szCs w:val="24"/>
        </w:rPr>
        <w:t> </w:t>
      </w:r>
      <w:r>
        <w:rPr>
          <w:rFonts w:ascii="Times New Roman" w:hAnsi="Times New Roman"/>
          <w:color w:val="000000"/>
          <w:sz w:val="24"/>
          <w:szCs w:val="24"/>
        </w:rPr>
        <w:t xml:space="preserve">по </w:t>
      </w:r>
      <w:proofErr w:type="spellStart"/>
      <w:r>
        <w:rPr>
          <w:rFonts w:ascii="Times New Roman" w:hAnsi="Times New Roman"/>
          <w:color w:val="000000"/>
          <w:sz w:val="24"/>
          <w:szCs w:val="24"/>
        </w:rPr>
        <w:t>процедурі</w:t>
      </w:r>
      <w:proofErr w:type="spellEnd"/>
      <w:r>
        <w:rPr>
          <w:rFonts w:ascii="Times New Roman" w:hAnsi="Times New Roman"/>
          <w:b/>
          <w:color w:val="000000"/>
          <w:sz w:val="24"/>
          <w:szCs w:val="24"/>
        </w:rPr>
        <w:t xml:space="preserve"> ВІДКРИТІ ТОРГИ </w:t>
      </w:r>
      <w:r w:rsidRPr="000E5F77">
        <w:rPr>
          <w:rFonts w:ascii="Times New Roman" w:hAnsi="Times New Roman"/>
          <w:b/>
          <w:color w:val="000000" w:themeColor="text1"/>
          <w:sz w:val="24"/>
          <w:szCs w:val="24"/>
        </w:rPr>
        <w:t xml:space="preserve">(з </w:t>
      </w:r>
      <w:proofErr w:type="spellStart"/>
      <w:r w:rsidRPr="000E5F77">
        <w:rPr>
          <w:rFonts w:ascii="Times New Roman" w:hAnsi="Times New Roman"/>
          <w:b/>
          <w:color w:val="000000" w:themeColor="text1"/>
          <w:sz w:val="24"/>
          <w:szCs w:val="24"/>
        </w:rPr>
        <w:t>особливостями</w:t>
      </w:r>
      <w:proofErr w:type="spellEnd"/>
      <w:r w:rsidRPr="000E5F77">
        <w:rPr>
          <w:rFonts w:ascii="Times New Roman" w:hAnsi="Times New Roman"/>
          <w:b/>
          <w:color w:val="000000" w:themeColor="text1"/>
          <w:sz w:val="24"/>
          <w:szCs w:val="24"/>
        </w:rPr>
        <w:t>)</w:t>
      </w:r>
    </w:p>
    <w:p w14:paraId="3A33B8ED" w14:textId="2068D5A2" w:rsidR="00315479" w:rsidRPr="000A253B" w:rsidRDefault="00315479" w:rsidP="00315479">
      <w:pPr>
        <w:spacing w:before="240" w:after="0" w:line="240" w:lineRule="auto"/>
        <w:jc w:val="center"/>
        <w:rPr>
          <w:rFonts w:ascii="Times New Roman" w:hAnsi="Times New Roman"/>
          <w:color w:val="000000"/>
          <w:sz w:val="24"/>
          <w:szCs w:val="24"/>
          <w:lang w:val="uk-UA"/>
        </w:rPr>
      </w:pPr>
      <w:r>
        <w:rPr>
          <w:rFonts w:ascii="Times New Roman" w:hAnsi="Times New Roman"/>
          <w:color w:val="000000"/>
          <w:sz w:val="24"/>
          <w:szCs w:val="24"/>
        </w:rPr>
        <w:t xml:space="preserve">на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w:t>
      </w:r>
      <w:r w:rsidR="000A253B">
        <w:rPr>
          <w:rFonts w:ascii="Times New Roman" w:hAnsi="Times New Roman"/>
          <w:color w:val="000000"/>
          <w:sz w:val="24"/>
          <w:szCs w:val="24"/>
          <w:lang w:val="uk-UA"/>
        </w:rPr>
        <w:t>Послуги</w:t>
      </w:r>
    </w:p>
    <w:p w14:paraId="41CA59D3" w14:textId="77777777" w:rsidR="00C42104" w:rsidRDefault="00C42104" w:rsidP="00C42104">
      <w:pPr>
        <w:pStyle w:val="3"/>
        <w:shd w:val="clear" w:color="auto" w:fill="FFFFFF"/>
        <w:spacing w:before="0"/>
        <w:rPr>
          <w:rFonts w:ascii="Arial" w:hAnsi="Arial" w:cs="Arial"/>
          <w:color w:val="0E2938"/>
        </w:rPr>
      </w:pPr>
    </w:p>
    <w:p w14:paraId="6D0682A3" w14:textId="0315B586" w:rsidR="00D916D6" w:rsidRPr="00BC3C1E" w:rsidRDefault="00BC3C1E" w:rsidP="00BC3C1E">
      <w:pPr>
        <w:spacing w:after="0" w:line="240" w:lineRule="auto"/>
        <w:jc w:val="center"/>
        <w:rPr>
          <w:rFonts w:ascii="Times New Roman" w:hAnsi="Times New Roman"/>
          <w:sz w:val="24"/>
          <w:szCs w:val="24"/>
        </w:rPr>
      </w:pPr>
      <w:r w:rsidRPr="00BC3C1E">
        <w:rPr>
          <w:rFonts w:ascii="Times New Roman" w:hAnsi="Times New Roman"/>
          <w:b/>
          <w:sz w:val="24"/>
          <w:szCs w:val="24"/>
          <w:bdr w:val="none" w:sz="0" w:space="0" w:color="auto" w:frame="1"/>
          <w:lang w:val="uk-UA"/>
        </w:rPr>
        <w:t>Послуги з утилізації відходів, код за ДК 021:2015-90520000-8 - Послуги у сфері поводження з радіоактивними, токсичними, медичними та небезпечними відходами</w:t>
      </w:r>
    </w:p>
    <w:p w14:paraId="41C5203B" w14:textId="47A5A38A" w:rsidR="00D916D6" w:rsidRDefault="00D916D6" w:rsidP="00315479">
      <w:pPr>
        <w:spacing w:after="0" w:line="240" w:lineRule="auto"/>
        <w:jc w:val="center"/>
        <w:rPr>
          <w:rFonts w:ascii="Times New Roman" w:hAnsi="Times New Roman"/>
          <w:sz w:val="24"/>
          <w:szCs w:val="24"/>
        </w:rPr>
      </w:pPr>
    </w:p>
    <w:p w14:paraId="387FC1AC" w14:textId="6BE933EE" w:rsidR="00D916D6" w:rsidRDefault="00D916D6" w:rsidP="00315479">
      <w:pPr>
        <w:spacing w:after="0" w:line="240" w:lineRule="auto"/>
        <w:jc w:val="center"/>
        <w:rPr>
          <w:rFonts w:ascii="Times New Roman" w:hAnsi="Times New Roman"/>
          <w:sz w:val="24"/>
          <w:szCs w:val="24"/>
        </w:rPr>
      </w:pPr>
    </w:p>
    <w:p w14:paraId="6C7A1976" w14:textId="3C9204D6" w:rsidR="00D916D6" w:rsidRDefault="00D916D6" w:rsidP="00315479">
      <w:pPr>
        <w:spacing w:after="0" w:line="240" w:lineRule="auto"/>
        <w:jc w:val="center"/>
        <w:rPr>
          <w:rFonts w:ascii="Times New Roman" w:hAnsi="Times New Roman"/>
          <w:sz w:val="24"/>
          <w:szCs w:val="24"/>
        </w:rPr>
      </w:pPr>
    </w:p>
    <w:p w14:paraId="48D05F0E" w14:textId="77777777" w:rsidR="00D916D6" w:rsidRDefault="00D916D6" w:rsidP="00315479">
      <w:pPr>
        <w:spacing w:after="0" w:line="240" w:lineRule="auto"/>
        <w:jc w:val="center"/>
        <w:rPr>
          <w:rFonts w:ascii="Times New Roman" w:hAnsi="Times New Roman"/>
          <w:sz w:val="24"/>
          <w:szCs w:val="24"/>
        </w:rPr>
      </w:pPr>
    </w:p>
    <w:p w14:paraId="2D2E1A15" w14:textId="77777777" w:rsidR="00372CE1" w:rsidRDefault="00372CE1" w:rsidP="00315479">
      <w:pPr>
        <w:spacing w:after="0" w:line="240" w:lineRule="auto"/>
        <w:jc w:val="center"/>
        <w:rPr>
          <w:rFonts w:ascii="Times New Roman" w:hAnsi="Times New Roman"/>
          <w:sz w:val="24"/>
          <w:szCs w:val="24"/>
        </w:rPr>
      </w:pPr>
    </w:p>
    <w:p w14:paraId="5CAF4714" w14:textId="77777777" w:rsidR="00372CE1" w:rsidRDefault="00372CE1" w:rsidP="00315479">
      <w:pPr>
        <w:spacing w:after="0" w:line="240" w:lineRule="auto"/>
        <w:jc w:val="center"/>
        <w:rPr>
          <w:rFonts w:ascii="Times New Roman" w:hAnsi="Times New Roman"/>
          <w:sz w:val="24"/>
          <w:szCs w:val="24"/>
        </w:rPr>
      </w:pPr>
    </w:p>
    <w:p w14:paraId="23CFAF72" w14:textId="1131B2E5" w:rsidR="00372CE1" w:rsidRDefault="00372CE1" w:rsidP="00315479">
      <w:pPr>
        <w:spacing w:after="0" w:line="240" w:lineRule="auto"/>
        <w:jc w:val="center"/>
        <w:rPr>
          <w:rFonts w:ascii="Times New Roman" w:hAnsi="Times New Roman"/>
          <w:sz w:val="24"/>
          <w:szCs w:val="24"/>
        </w:rPr>
      </w:pPr>
    </w:p>
    <w:p w14:paraId="3AA8BA0F" w14:textId="2DCDA9EB" w:rsidR="00372CE1" w:rsidRDefault="00372CE1" w:rsidP="00315479">
      <w:pPr>
        <w:spacing w:after="0" w:line="240" w:lineRule="auto"/>
        <w:jc w:val="center"/>
        <w:rPr>
          <w:rFonts w:ascii="Times New Roman" w:hAnsi="Times New Roman"/>
          <w:sz w:val="24"/>
          <w:szCs w:val="24"/>
        </w:rPr>
      </w:pPr>
    </w:p>
    <w:p w14:paraId="45FC67D3" w14:textId="5EAA7FC7" w:rsidR="00372CE1" w:rsidRDefault="00372CE1" w:rsidP="00315479">
      <w:pPr>
        <w:spacing w:after="0" w:line="240" w:lineRule="auto"/>
        <w:jc w:val="center"/>
        <w:rPr>
          <w:rFonts w:ascii="Times New Roman" w:hAnsi="Times New Roman"/>
          <w:sz w:val="24"/>
          <w:szCs w:val="24"/>
        </w:rPr>
      </w:pPr>
    </w:p>
    <w:p w14:paraId="4DF4DDF8" w14:textId="18E96E8B" w:rsidR="00372CE1" w:rsidRDefault="00372CE1" w:rsidP="00315479">
      <w:pPr>
        <w:spacing w:after="0" w:line="240" w:lineRule="auto"/>
        <w:jc w:val="center"/>
        <w:rPr>
          <w:rFonts w:ascii="Times New Roman" w:hAnsi="Times New Roman"/>
          <w:sz w:val="24"/>
          <w:szCs w:val="24"/>
        </w:rPr>
      </w:pPr>
    </w:p>
    <w:p w14:paraId="4E4286AA" w14:textId="1C5B28AC" w:rsidR="00372CE1" w:rsidRDefault="00372CE1" w:rsidP="00315479">
      <w:pPr>
        <w:spacing w:after="0" w:line="240" w:lineRule="auto"/>
        <w:jc w:val="center"/>
        <w:rPr>
          <w:rFonts w:ascii="Times New Roman" w:hAnsi="Times New Roman"/>
          <w:sz w:val="24"/>
          <w:szCs w:val="24"/>
        </w:rPr>
      </w:pPr>
    </w:p>
    <w:p w14:paraId="703421E0" w14:textId="1864DE1B" w:rsidR="00372CE1" w:rsidRDefault="00372CE1" w:rsidP="00315479">
      <w:pPr>
        <w:spacing w:after="0" w:line="240" w:lineRule="auto"/>
        <w:jc w:val="center"/>
        <w:rPr>
          <w:rFonts w:ascii="Times New Roman" w:hAnsi="Times New Roman"/>
          <w:sz w:val="24"/>
          <w:szCs w:val="24"/>
        </w:rPr>
      </w:pPr>
    </w:p>
    <w:p w14:paraId="70A96C7A" w14:textId="497D3ABE" w:rsidR="00372CE1" w:rsidRDefault="00372CE1" w:rsidP="00315479">
      <w:pPr>
        <w:spacing w:after="0" w:line="240" w:lineRule="auto"/>
        <w:jc w:val="center"/>
        <w:rPr>
          <w:rFonts w:ascii="Times New Roman" w:hAnsi="Times New Roman"/>
          <w:sz w:val="24"/>
          <w:szCs w:val="24"/>
        </w:rPr>
      </w:pPr>
    </w:p>
    <w:p w14:paraId="64436F6D" w14:textId="3EC5BF71" w:rsidR="00372CE1" w:rsidRDefault="00372CE1" w:rsidP="00315479">
      <w:pPr>
        <w:spacing w:after="0" w:line="240" w:lineRule="auto"/>
        <w:jc w:val="center"/>
        <w:rPr>
          <w:rFonts w:ascii="Times New Roman" w:hAnsi="Times New Roman"/>
          <w:sz w:val="24"/>
          <w:szCs w:val="24"/>
        </w:rPr>
      </w:pPr>
    </w:p>
    <w:p w14:paraId="434E31CF" w14:textId="7EF9A797" w:rsidR="00372CE1" w:rsidRDefault="00372CE1" w:rsidP="00315479">
      <w:pPr>
        <w:spacing w:after="0" w:line="240" w:lineRule="auto"/>
        <w:jc w:val="center"/>
        <w:rPr>
          <w:rFonts w:ascii="Times New Roman" w:hAnsi="Times New Roman"/>
          <w:sz w:val="24"/>
          <w:szCs w:val="24"/>
        </w:rPr>
      </w:pPr>
    </w:p>
    <w:p w14:paraId="4A9F47C9" w14:textId="77777777" w:rsidR="00372CE1" w:rsidRDefault="00372CE1" w:rsidP="00315479">
      <w:pPr>
        <w:spacing w:after="0" w:line="240" w:lineRule="auto"/>
        <w:jc w:val="center"/>
        <w:rPr>
          <w:rFonts w:ascii="Times New Roman" w:hAnsi="Times New Roman"/>
          <w:sz w:val="24"/>
          <w:szCs w:val="24"/>
        </w:rPr>
      </w:pPr>
    </w:p>
    <w:p w14:paraId="5117A075" w14:textId="2966A5FC" w:rsidR="00D916D6" w:rsidRDefault="00D916D6" w:rsidP="00315479">
      <w:pPr>
        <w:spacing w:after="0" w:line="240" w:lineRule="auto"/>
        <w:jc w:val="center"/>
        <w:rPr>
          <w:rFonts w:ascii="Times New Roman" w:hAnsi="Times New Roman"/>
          <w:sz w:val="24"/>
          <w:szCs w:val="24"/>
        </w:rPr>
      </w:pPr>
    </w:p>
    <w:p w14:paraId="0D6FD0D7" w14:textId="477744FD" w:rsidR="00D916D6" w:rsidRDefault="00D916D6" w:rsidP="00315479">
      <w:pPr>
        <w:spacing w:after="0" w:line="240" w:lineRule="auto"/>
        <w:jc w:val="center"/>
        <w:rPr>
          <w:rFonts w:ascii="Times New Roman" w:hAnsi="Times New Roman"/>
          <w:sz w:val="24"/>
          <w:szCs w:val="24"/>
        </w:rPr>
      </w:pPr>
    </w:p>
    <w:p w14:paraId="459E7EDE" w14:textId="77777777" w:rsidR="00D916D6" w:rsidRDefault="00D916D6" w:rsidP="00315479">
      <w:pPr>
        <w:spacing w:after="0" w:line="240" w:lineRule="auto"/>
        <w:jc w:val="center"/>
        <w:rPr>
          <w:rFonts w:ascii="Times New Roman" w:hAnsi="Times New Roman"/>
          <w:sz w:val="24"/>
          <w:szCs w:val="24"/>
        </w:rPr>
      </w:pPr>
    </w:p>
    <w:p w14:paraId="22BF6000" w14:textId="196B0552" w:rsidR="00372CE1" w:rsidRDefault="00372CE1" w:rsidP="003472BA">
      <w:pPr>
        <w:spacing w:after="0" w:line="240" w:lineRule="auto"/>
        <w:rPr>
          <w:rFonts w:ascii="Times New Roman" w:hAnsi="Times New Roman"/>
          <w:sz w:val="24"/>
          <w:szCs w:val="24"/>
        </w:rPr>
      </w:pPr>
    </w:p>
    <w:p w14:paraId="459B2A13" w14:textId="7EAA3EFD" w:rsidR="00315479" w:rsidRDefault="00315479" w:rsidP="00315479">
      <w:pPr>
        <w:spacing w:after="0" w:line="240" w:lineRule="auto"/>
        <w:jc w:val="center"/>
        <w:rPr>
          <w:rFonts w:ascii="Times New Roman" w:hAnsi="Times New Roman"/>
          <w:sz w:val="24"/>
          <w:szCs w:val="24"/>
        </w:rPr>
      </w:pPr>
      <w:proofErr w:type="spellStart"/>
      <w:r>
        <w:rPr>
          <w:rFonts w:ascii="Times New Roman" w:hAnsi="Times New Roman"/>
          <w:sz w:val="24"/>
          <w:szCs w:val="24"/>
        </w:rPr>
        <w:t>м.Краматорськ</w:t>
      </w:r>
      <w:proofErr w:type="spellEnd"/>
      <w:r>
        <w:rPr>
          <w:rFonts w:ascii="Times New Roman" w:hAnsi="Times New Roman"/>
          <w:sz w:val="24"/>
          <w:szCs w:val="24"/>
        </w:rPr>
        <w:t xml:space="preserve"> 202</w:t>
      </w:r>
      <w:r w:rsidR="00D916D6">
        <w:rPr>
          <w:rFonts w:ascii="Times New Roman" w:hAnsi="Times New Roman"/>
          <w:sz w:val="24"/>
          <w:szCs w:val="24"/>
          <w:lang w:val="uk-UA"/>
        </w:rPr>
        <w:t>4</w:t>
      </w:r>
      <w:r>
        <w:rPr>
          <w:rFonts w:ascii="Times New Roman" w:hAnsi="Times New Roman"/>
          <w:sz w:val="24"/>
          <w:szCs w:val="24"/>
        </w:rPr>
        <w:t>р.</w:t>
      </w:r>
    </w:p>
    <w:p w14:paraId="3A97A373" w14:textId="04F86ED9" w:rsidR="00BC40F9" w:rsidRDefault="00BC40F9" w:rsidP="00D46D56">
      <w:pPr>
        <w:suppressAutoHyphens/>
        <w:spacing w:after="0" w:line="240" w:lineRule="auto"/>
        <w:rPr>
          <w:rFonts w:ascii="Times New Roman" w:hAnsi="Times New Roman"/>
          <w:b/>
          <w:bCs/>
          <w:sz w:val="32"/>
          <w:szCs w:val="32"/>
          <w:lang w:val="uk-UA"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32"/>
        <w:gridCol w:w="6660"/>
      </w:tblGrid>
      <w:tr w:rsidR="00B524FC" w:rsidRPr="00C93C3B" w14:paraId="01C02B9B" w14:textId="77777777" w:rsidTr="001C02A1">
        <w:tc>
          <w:tcPr>
            <w:tcW w:w="9468" w:type="dxa"/>
            <w:gridSpan w:val="3"/>
          </w:tcPr>
          <w:p w14:paraId="33BA00DF" w14:textId="77777777" w:rsidR="00B524FC" w:rsidRPr="008103C7" w:rsidRDefault="00E606B9" w:rsidP="001C02A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І. </w:t>
            </w:r>
            <w:r w:rsidR="00B524FC" w:rsidRPr="00C93C3B">
              <w:rPr>
                <w:rFonts w:ascii="Times New Roman" w:hAnsi="Times New Roman"/>
                <w:b/>
                <w:sz w:val="24"/>
                <w:szCs w:val="24"/>
                <w:lang w:val="uk-UA"/>
              </w:rPr>
              <w:t>Загальні положення</w:t>
            </w:r>
          </w:p>
        </w:tc>
      </w:tr>
      <w:tr w:rsidR="00B524FC" w:rsidRPr="00A85921" w14:paraId="34F16688" w14:textId="77777777" w:rsidTr="001C02A1">
        <w:tc>
          <w:tcPr>
            <w:tcW w:w="2808" w:type="dxa"/>
            <w:gridSpan w:val="2"/>
          </w:tcPr>
          <w:p w14:paraId="44557C73" w14:textId="77777777" w:rsidR="00B524FC" w:rsidRPr="00C93C3B" w:rsidRDefault="00B524FC" w:rsidP="001C02A1">
            <w:pPr>
              <w:spacing w:before="100" w:beforeAutospacing="1" w:after="100" w:afterAutospacing="1" w:line="240" w:lineRule="auto"/>
              <w:rPr>
                <w:rFonts w:ascii="Times New Roman" w:hAnsi="Times New Roman"/>
                <w:b/>
                <w:sz w:val="24"/>
                <w:szCs w:val="24"/>
                <w:lang w:val="uk-UA"/>
              </w:rPr>
            </w:pPr>
            <w:r w:rsidRPr="00C93C3B">
              <w:rPr>
                <w:rFonts w:ascii="Times New Roman" w:hAnsi="Times New Roman"/>
                <w:b/>
                <w:sz w:val="24"/>
                <w:szCs w:val="24"/>
                <w:lang w:val="uk-UA"/>
              </w:rPr>
              <w:t>1. Терміни, які вживаються в тендерній документації</w:t>
            </w:r>
          </w:p>
        </w:tc>
        <w:tc>
          <w:tcPr>
            <w:tcW w:w="6660" w:type="dxa"/>
          </w:tcPr>
          <w:p w14:paraId="1E9428E4" w14:textId="77777777" w:rsidR="00B524FC" w:rsidRPr="00C93C3B" w:rsidRDefault="00B524FC" w:rsidP="00A85921">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Тендерна документація розроблена на виконання вимог Закону України "Про публічні закупівлі" </w:t>
            </w:r>
            <w:r>
              <w:rPr>
                <w:rFonts w:ascii="Times New Roman" w:hAnsi="Times New Roman"/>
                <w:sz w:val="24"/>
                <w:szCs w:val="24"/>
                <w:lang w:val="uk-UA"/>
              </w:rPr>
              <w:t xml:space="preserve">(в редакції Закону України від 19.09.2019 р.  зі змінами та доповненнями) </w:t>
            </w:r>
            <w:r w:rsidRPr="008103C7">
              <w:rPr>
                <w:rFonts w:ascii="Times New Roman" w:hAnsi="Times New Roman"/>
                <w:sz w:val="24"/>
                <w:szCs w:val="24"/>
                <w:lang w:val="uk-UA"/>
              </w:rPr>
              <w:t xml:space="preserve">(далі </w:t>
            </w:r>
            <w:r>
              <w:rPr>
                <w:rFonts w:ascii="Times New Roman" w:hAnsi="Times New Roman"/>
                <w:sz w:val="24"/>
                <w:szCs w:val="24"/>
                <w:lang w:val="uk-UA"/>
              </w:rPr>
              <w:t xml:space="preserve">по тексту </w:t>
            </w:r>
            <w:r w:rsidRPr="008103C7">
              <w:rPr>
                <w:rFonts w:ascii="Times New Roman" w:hAnsi="Times New Roman"/>
                <w:sz w:val="24"/>
                <w:szCs w:val="24"/>
                <w:lang w:val="uk-UA"/>
              </w:rPr>
              <w:t xml:space="preserve">– </w:t>
            </w:r>
            <w:r w:rsidRPr="004B1AA2">
              <w:rPr>
                <w:rFonts w:ascii="Times New Roman" w:hAnsi="Times New Roman"/>
                <w:b/>
                <w:sz w:val="24"/>
                <w:szCs w:val="24"/>
                <w:lang w:val="uk-UA"/>
              </w:rPr>
              <w:t>Закон</w:t>
            </w:r>
            <w:r w:rsidRPr="008103C7">
              <w:rPr>
                <w:rFonts w:ascii="Times New Roman" w:hAnsi="Times New Roman"/>
                <w:sz w:val="24"/>
                <w:szCs w:val="24"/>
                <w:lang w:val="uk-UA"/>
              </w:rPr>
              <w:t>)</w:t>
            </w:r>
            <w:r w:rsidR="00B23132">
              <w:rPr>
                <w:rFonts w:ascii="Times New Roman" w:hAnsi="Times New Roman"/>
                <w:sz w:val="24"/>
                <w:szCs w:val="24"/>
                <w:lang w:val="uk-UA"/>
              </w:rPr>
              <w:t xml:space="preserve"> та </w:t>
            </w:r>
            <w:r w:rsidR="00A85921">
              <w:rPr>
                <w:rFonts w:ascii="Times New Roman" w:hAnsi="Times New Roman"/>
                <w:sz w:val="24"/>
                <w:szCs w:val="24"/>
                <w:lang w:val="uk-UA"/>
              </w:rPr>
              <w:t>О</w:t>
            </w:r>
            <w:r w:rsidR="00B23132">
              <w:rPr>
                <w:rFonts w:ascii="Times New Roman" w:hAnsi="Times New Roman"/>
                <w:sz w:val="24"/>
                <w:szCs w:val="24"/>
                <w:lang w:val="uk-UA"/>
              </w:rPr>
              <w:t xml:space="preserve">собливостей здійснення публічних </w:t>
            </w:r>
            <w:proofErr w:type="spellStart"/>
            <w:r w:rsidR="00B23132">
              <w:rPr>
                <w:rFonts w:ascii="Times New Roman" w:hAnsi="Times New Roman"/>
                <w:sz w:val="24"/>
                <w:szCs w:val="24"/>
                <w:lang w:val="uk-UA"/>
              </w:rPr>
              <w:t>закупівель</w:t>
            </w:r>
            <w:proofErr w:type="spellEnd"/>
            <w:r w:rsidR="00B23132">
              <w:rPr>
                <w:rFonts w:ascii="Times New Roman" w:hAnsi="Times New Roman"/>
                <w:sz w:val="24"/>
                <w:szCs w:val="24"/>
                <w:lang w:val="uk-UA"/>
              </w:rPr>
              <w:t xml:space="preserve"> товарів, робіт і послуг  для замовників, передбачений Законом України «Про публічні закупівлі»,</w:t>
            </w:r>
            <w:r w:rsidR="00EF4444">
              <w:rPr>
                <w:rFonts w:ascii="Times New Roman" w:hAnsi="Times New Roman"/>
                <w:sz w:val="24"/>
                <w:szCs w:val="24"/>
                <w:lang w:val="uk-UA"/>
              </w:rPr>
              <w:t xml:space="preserve"> на період дії правового режим</w:t>
            </w:r>
            <w:r w:rsidR="00B23132">
              <w:rPr>
                <w:rFonts w:ascii="Times New Roman" w:hAnsi="Times New Roman"/>
                <w:sz w:val="24"/>
                <w:szCs w:val="24"/>
                <w:lang w:val="uk-UA"/>
              </w:rPr>
              <w:t>у воєнного стану в Україні та протягом 90 днів з дня його припинення або скасування»</w:t>
            </w:r>
            <w:r w:rsidR="00A85921">
              <w:rPr>
                <w:rFonts w:ascii="Times New Roman" w:hAnsi="Times New Roman"/>
                <w:sz w:val="24"/>
                <w:szCs w:val="24"/>
                <w:lang w:val="uk-UA"/>
              </w:rPr>
              <w:t>, затверджених постановою Кабінету Міністрів України від 12.10.2022 р. № 1178</w:t>
            </w:r>
            <w:r w:rsidR="00B23132">
              <w:rPr>
                <w:rFonts w:ascii="Times New Roman" w:hAnsi="Times New Roman"/>
                <w:sz w:val="24"/>
                <w:szCs w:val="24"/>
                <w:lang w:val="uk-UA"/>
              </w:rPr>
              <w:t xml:space="preserve"> </w:t>
            </w:r>
            <w:r w:rsidR="00811BB1">
              <w:rPr>
                <w:rFonts w:ascii="Times New Roman" w:hAnsi="Times New Roman"/>
                <w:sz w:val="24"/>
                <w:szCs w:val="24"/>
                <w:lang w:val="uk-UA"/>
              </w:rPr>
              <w:t>(</w:t>
            </w:r>
            <w:r w:rsidR="00A85921">
              <w:rPr>
                <w:rFonts w:ascii="Times New Roman" w:hAnsi="Times New Roman"/>
                <w:sz w:val="24"/>
                <w:szCs w:val="24"/>
                <w:lang w:val="uk-UA"/>
              </w:rPr>
              <w:t>в редакції постанови Кабінету Міністрів України від 12.05.2023 р. № 471</w:t>
            </w:r>
            <w:r w:rsidR="001568B0">
              <w:rPr>
                <w:rFonts w:ascii="Times New Roman" w:hAnsi="Times New Roman"/>
                <w:sz w:val="24"/>
                <w:szCs w:val="24"/>
                <w:lang w:val="uk-UA"/>
              </w:rPr>
              <w:t xml:space="preserve"> зі змінами та доповненнями</w:t>
            </w:r>
            <w:r w:rsidR="00811BB1">
              <w:rPr>
                <w:rFonts w:ascii="Times New Roman" w:hAnsi="Times New Roman"/>
                <w:sz w:val="24"/>
                <w:szCs w:val="24"/>
                <w:lang w:val="uk-UA"/>
              </w:rPr>
              <w:t xml:space="preserve">) </w:t>
            </w:r>
            <w:r w:rsidR="00EF4444">
              <w:rPr>
                <w:rFonts w:ascii="Times New Roman" w:hAnsi="Times New Roman"/>
                <w:sz w:val="24"/>
                <w:szCs w:val="24"/>
                <w:lang w:val="uk-UA"/>
              </w:rPr>
              <w:t>(</w:t>
            </w:r>
            <w:r w:rsidR="00B23132">
              <w:rPr>
                <w:rFonts w:ascii="Times New Roman" w:hAnsi="Times New Roman"/>
                <w:sz w:val="24"/>
                <w:szCs w:val="24"/>
                <w:lang w:val="uk-UA"/>
              </w:rPr>
              <w:t xml:space="preserve">Далі по тексту – </w:t>
            </w:r>
            <w:r w:rsidR="009C3FC9" w:rsidRPr="009C3FC9">
              <w:rPr>
                <w:rFonts w:ascii="Times New Roman" w:hAnsi="Times New Roman"/>
                <w:b/>
                <w:sz w:val="24"/>
                <w:szCs w:val="24"/>
                <w:lang w:val="uk-UA"/>
              </w:rPr>
              <w:t>Особливості</w:t>
            </w:r>
            <w:r w:rsidR="00B23132">
              <w:rPr>
                <w:rFonts w:ascii="Times New Roman" w:hAnsi="Times New Roman"/>
                <w:sz w:val="24"/>
                <w:szCs w:val="24"/>
                <w:lang w:val="uk-UA"/>
              </w:rPr>
              <w:t>)</w:t>
            </w:r>
            <w:r w:rsidRPr="008103C7">
              <w:rPr>
                <w:rFonts w:ascii="Times New Roman" w:hAnsi="Times New Roman"/>
                <w:sz w:val="24"/>
                <w:szCs w:val="24"/>
                <w:lang w:val="uk-UA"/>
              </w:rPr>
              <w:t>. Терміни, які вико</w:t>
            </w:r>
            <w:r w:rsidRPr="00C93C3B">
              <w:rPr>
                <w:rFonts w:ascii="Times New Roman" w:hAnsi="Times New Roman"/>
                <w:sz w:val="24"/>
                <w:szCs w:val="24"/>
                <w:lang w:val="uk-UA"/>
              </w:rPr>
              <w:t xml:space="preserve">ристовуються в цій </w:t>
            </w:r>
            <w:r w:rsidRPr="008103C7">
              <w:rPr>
                <w:rFonts w:ascii="Times New Roman" w:hAnsi="Times New Roman"/>
                <w:sz w:val="24"/>
                <w:szCs w:val="24"/>
                <w:lang w:val="uk-UA"/>
              </w:rPr>
              <w:t xml:space="preserve">тендерній </w:t>
            </w:r>
            <w:r w:rsidRPr="00C93C3B">
              <w:rPr>
                <w:rFonts w:ascii="Times New Roman" w:hAnsi="Times New Roman"/>
                <w:sz w:val="24"/>
                <w:szCs w:val="24"/>
                <w:lang w:val="uk-UA"/>
              </w:rPr>
              <w:t>документації, вживаються в значеннях</w:t>
            </w:r>
            <w:r w:rsidRPr="008103C7">
              <w:rPr>
                <w:rFonts w:ascii="Times New Roman" w:hAnsi="Times New Roman"/>
                <w:sz w:val="24"/>
                <w:szCs w:val="24"/>
                <w:lang w:val="uk-UA"/>
              </w:rPr>
              <w:t xml:space="preserve"> </w:t>
            </w:r>
            <w:r w:rsidRPr="00C93C3B">
              <w:rPr>
                <w:rFonts w:ascii="Times New Roman" w:hAnsi="Times New Roman"/>
                <w:sz w:val="24"/>
                <w:szCs w:val="24"/>
                <w:lang w:val="uk-UA"/>
              </w:rPr>
              <w:t xml:space="preserve"> визначених Законом</w:t>
            </w:r>
            <w:r w:rsidR="00665C93">
              <w:rPr>
                <w:rFonts w:ascii="Times New Roman" w:hAnsi="Times New Roman"/>
                <w:sz w:val="24"/>
                <w:szCs w:val="24"/>
                <w:lang w:val="uk-UA"/>
              </w:rPr>
              <w:t xml:space="preserve"> та </w:t>
            </w:r>
            <w:r w:rsidR="009C3FC9">
              <w:rPr>
                <w:rFonts w:ascii="Times New Roman" w:hAnsi="Times New Roman"/>
                <w:sz w:val="24"/>
                <w:szCs w:val="24"/>
                <w:lang w:val="uk-UA"/>
              </w:rPr>
              <w:t>Особливостями</w:t>
            </w:r>
          </w:p>
        </w:tc>
      </w:tr>
      <w:tr w:rsidR="00B524FC" w:rsidRPr="00A85921" w14:paraId="7B001BBB" w14:textId="77777777" w:rsidTr="001C02A1">
        <w:tc>
          <w:tcPr>
            <w:tcW w:w="2808" w:type="dxa"/>
            <w:gridSpan w:val="2"/>
          </w:tcPr>
          <w:p w14:paraId="2BF72F9F" w14:textId="77777777" w:rsidR="00B524FC" w:rsidRPr="00C93C3B" w:rsidRDefault="00B524FC" w:rsidP="001C02A1">
            <w:pPr>
              <w:spacing w:after="0" w:line="240" w:lineRule="auto"/>
              <w:rPr>
                <w:rFonts w:ascii="Times New Roman" w:hAnsi="Times New Roman"/>
                <w:sz w:val="24"/>
                <w:szCs w:val="24"/>
                <w:lang w:val="uk-UA"/>
              </w:rPr>
            </w:pPr>
            <w:r w:rsidRPr="00C93C3B">
              <w:rPr>
                <w:rFonts w:ascii="Times New Roman" w:hAnsi="Times New Roman"/>
                <w:b/>
                <w:sz w:val="24"/>
                <w:szCs w:val="24"/>
                <w:lang w:val="uk-UA"/>
              </w:rPr>
              <w:t>2. Інформація про замовника торгів</w:t>
            </w:r>
          </w:p>
        </w:tc>
        <w:tc>
          <w:tcPr>
            <w:tcW w:w="6660" w:type="dxa"/>
          </w:tcPr>
          <w:p w14:paraId="44EAB3CA" w14:textId="77777777" w:rsidR="00B524FC" w:rsidRPr="00C93C3B" w:rsidRDefault="00B524FC" w:rsidP="001C02A1">
            <w:pPr>
              <w:spacing w:after="0" w:line="240" w:lineRule="auto"/>
              <w:jc w:val="center"/>
              <w:rPr>
                <w:rFonts w:ascii="Times New Roman" w:hAnsi="Times New Roman"/>
                <w:sz w:val="24"/>
                <w:szCs w:val="24"/>
                <w:lang w:val="uk-UA"/>
              </w:rPr>
            </w:pPr>
          </w:p>
        </w:tc>
      </w:tr>
      <w:tr w:rsidR="00B524FC" w:rsidRPr="00DD0F29" w14:paraId="3A4F6611" w14:textId="77777777" w:rsidTr="001C02A1">
        <w:tc>
          <w:tcPr>
            <w:tcW w:w="2808" w:type="dxa"/>
            <w:gridSpan w:val="2"/>
            <w:vAlign w:val="center"/>
          </w:tcPr>
          <w:p w14:paraId="4E34BC7C" w14:textId="77777777" w:rsidR="00B524FC" w:rsidRPr="00C93C3B" w:rsidRDefault="00B524FC" w:rsidP="001C02A1">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повне найменування</w:t>
            </w:r>
          </w:p>
        </w:tc>
        <w:tc>
          <w:tcPr>
            <w:tcW w:w="6660" w:type="dxa"/>
          </w:tcPr>
          <w:p w14:paraId="6B849300" w14:textId="77777777" w:rsidR="00E32866" w:rsidRPr="00B5372D"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Комунальне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некомерційне</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підприємство</w:t>
            </w:r>
            <w:proofErr w:type="spellEnd"/>
          </w:p>
          <w:p w14:paraId="580854EB" w14:textId="77777777" w:rsidR="00E32866" w:rsidRPr="00B5372D" w:rsidRDefault="00E32866" w:rsidP="00E32866">
            <w:pPr>
              <w:pStyle w:val="af3"/>
              <w:rPr>
                <w:rFonts w:ascii="Times New Roman" w:hAnsi="Times New Roman"/>
                <w:sz w:val="24"/>
                <w:szCs w:val="24"/>
              </w:rPr>
            </w:pPr>
            <w:r w:rsidRPr="00B5372D">
              <w:rPr>
                <w:rFonts w:ascii="Times New Roman" w:hAnsi="Times New Roman"/>
                <w:sz w:val="24"/>
                <w:szCs w:val="24"/>
              </w:rPr>
              <w:t>«Центр</w:t>
            </w:r>
            <w:r w:rsidRPr="00B5372D">
              <w:rPr>
                <w:rFonts w:ascii="Times New Roman" w:hAnsi="Times New Roman"/>
                <w:sz w:val="24"/>
                <w:szCs w:val="24"/>
                <w:lang w:val="uk-UA"/>
              </w:rPr>
              <w:t xml:space="preserve"> </w:t>
            </w:r>
            <w:proofErr w:type="spellStart"/>
            <w:r w:rsidRPr="00B5372D">
              <w:rPr>
                <w:rFonts w:ascii="Times New Roman" w:hAnsi="Times New Roman"/>
                <w:sz w:val="24"/>
                <w:szCs w:val="24"/>
              </w:rPr>
              <w:t>первинної</w:t>
            </w:r>
            <w:proofErr w:type="spellEnd"/>
            <w:r w:rsidRPr="00B5372D">
              <w:rPr>
                <w:rFonts w:ascii="Times New Roman" w:hAnsi="Times New Roman"/>
                <w:sz w:val="24"/>
                <w:szCs w:val="24"/>
              </w:rPr>
              <w:t xml:space="preserve"> медико-</w:t>
            </w:r>
            <w:proofErr w:type="spellStart"/>
            <w:r w:rsidRPr="00B5372D">
              <w:rPr>
                <w:rFonts w:ascii="Times New Roman" w:hAnsi="Times New Roman"/>
                <w:sz w:val="24"/>
                <w:szCs w:val="24"/>
              </w:rPr>
              <w:t>санітарної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допомоги</w:t>
            </w:r>
            <w:proofErr w:type="spellEnd"/>
            <w:r w:rsidRPr="00B5372D">
              <w:rPr>
                <w:rFonts w:ascii="Times New Roman" w:hAnsi="Times New Roman"/>
                <w:sz w:val="24"/>
                <w:szCs w:val="24"/>
              </w:rPr>
              <w:t xml:space="preserve"> № 1»</w:t>
            </w:r>
          </w:p>
          <w:p w14:paraId="582FBC15" w14:textId="27A4B19E" w:rsidR="00B524FC" w:rsidRPr="00E32866" w:rsidRDefault="00E32866" w:rsidP="00E32866">
            <w:pPr>
              <w:pStyle w:val="af3"/>
              <w:rPr>
                <w:rFonts w:ascii="Times New Roman" w:hAnsi="Times New Roman"/>
                <w:sz w:val="24"/>
                <w:szCs w:val="24"/>
              </w:rPr>
            </w:pPr>
            <w:proofErr w:type="spellStart"/>
            <w:r w:rsidRPr="00B5372D">
              <w:rPr>
                <w:rFonts w:ascii="Times New Roman" w:hAnsi="Times New Roman"/>
                <w:sz w:val="24"/>
                <w:szCs w:val="24"/>
              </w:rPr>
              <w:t>Краматорської</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міської</w:t>
            </w:r>
            <w:proofErr w:type="spellEnd"/>
            <w:r w:rsidRPr="00B5372D">
              <w:rPr>
                <w:rFonts w:ascii="Times New Roman" w:hAnsi="Times New Roman"/>
                <w:sz w:val="24"/>
                <w:szCs w:val="24"/>
              </w:rPr>
              <w:t xml:space="preserve"> ради</w:t>
            </w:r>
          </w:p>
        </w:tc>
      </w:tr>
      <w:tr w:rsidR="00E32866" w:rsidRPr="00BF24A7" w14:paraId="536AACED" w14:textId="77777777" w:rsidTr="001C02A1">
        <w:tc>
          <w:tcPr>
            <w:tcW w:w="2808" w:type="dxa"/>
            <w:gridSpan w:val="2"/>
            <w:vAlign w:val="center"/>
          </w:tcPr>
          <w:p w14:paraId="130B7E5C" w14:textId="77777777" w:rsidR="00E32866" w:rsidRPr="00C93C3B" w:rsidRDefault="00E32866" w:rsidP="00E32866">
            <w:pPr>
              <w:spacing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місцезнаходження</w:t>
            </w:r>
          </w:p>
        </w:tc>
        <w:tc>
          <w:tcPr>
            <w:tcW w:w="6660" w:type="dxa"/>
          </w:tcPr>
          <w:p w14:paraId="3AFB3D47" w14:textId="232E0B76" w:rsidR="00E32866" w:rsidRPr="008103C7" w:rsidRDefault="00E32866" w:rsidP="00E32866">
            <w:pPr>
              <w:spacing w:before="100" w:beforeAutospacing="1" w:after="100" w:afterAutospacing="1" w:line="240" w:lineRule="auto"/>
              <w:rPr>
                <w:rFonts w:ascii="Times New Roman" w:hAnsi="Times New Roman"/>
                <w:color w:val="000000"/>
                <w:sz w:val="24"/>
                <w:szCs w:val="24"/>
                <w:lang w:val="uk-UA"/>
              </w:rPr>
            </w:pPr>
            <w:proofErr w:type="spellStart"/>
            <w:r w:rsidRPr="00B5372D">
              <w:rPr>
                <w:rFonts w:ascii="Times New Roman" w:hAnsi="Times New Roman"/>
                <w:sz w:val="24"/>
                <w:szCs w:val="24"/>
              </w:rPr>
              <w:t>вул</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Дніпровська</w:t>
            </w:r>
            <w:proofErr w:type="spellEnd"/>
            <w:r w:rsidRPr="00B5372D">
              <w:rPr>
                <w:rFonts w:ascii="Times New Roman" w:hAnsi="Times New Roman"/>
                <w:sz w:val="24"/>
                <w:szCs w:val="24"/>
              </w:rPr>
              <w:t xml:space="preserve"> буд.17 м. </w:t>
            </w:r>
            <w:proofErr w:type="spellStart"/>
            <w:r w:rsidRPr="00B5372D">
              <w:rPr>
                <w:rFonts w:ascii="Times New Roman" w:hAnsi="Times New Roman"/>
                <w:sz w:val="24"/>
                <w:szCs w:val="24"/>
              </w:rPr>
              <w:t>Краматорськ</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Донецька</w:t>
            </w:r>
            <w:proofErr w:type="spellEnd"/>
            <w:r w:rsidRPr="00B5372D">
              <w:rPr>
                <w:rFonts w:ascii="Times New Roman" w:hAnsi="Times New Roman"/>
                <w:sz w:val="24"/>
                <w:szCs w:val="24"/>
              </w:rPr>
              <w:t xml:space="preserve"> область 84306</w:t>
            </w:r>
          </w:p>
        </w:tc>
      </w:tr>
      <w:tr w:rsidR="00E32866" w:rsidRPr="00B524FC" w14:paraId="7F40943B" w14:textId="77777777" w:rsidTr="001C02A1">
        <w:tc>
          <w:tcPr>
            <w:tcW w:w="2808" w:type="dxa"/>
            <w:gridSpan w:val="2"/>
            <w:vAlign w:val="center"/>
          </w:tcPr>
          <w:p w14:paraId="3E78DBA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1"/>
                <w:lang w:val="uk-UA"/>
              </w:rPr>
              <w:t>посадова</w:t>
            </w:r>
            <w:r w:rsidRPr="00C93C3B">
              <w:rPr>
                <w:rFonts w:ascii="Times New Roman" w:hAnsi="Times New Roman"/>
                <w:sz w:val="24"/>
                <w:szCs w:val="24"/>
                <w:lang w:val="uk-UA"/>
              </w:rPr>
              <w:t xml:space="preserve"> особа замовника, уповноважена здійснювати зв'язок з учасниками</w:t>
            </w:r>
          </w:p>
        </w:tc>
        <w:tc>
          <w:tcPr>
            <w:tcW w:w="6660" w:type="dxa"/>
          </w:tcPr>
          <w:p w14:paraId="16D968F2" w14:textId="77777777" w:rsidR="00E32866" w:rsidRPr="00B5372D" w:rsidRDefault="00E32866" w:rsidP="00E32866">
            <w:pPr>
              <w:jc w:val="both"/>
              <w:rPr>
                <w:rFonts w:ascii="Times New Roman" w:hAnsi="Times New Roman"/>
                <w:sz w:val="24"/>
                <w:szCs w:val="24"/>
                <w:lang w:val="uk-UA"/>
              </w:rPr>
            </w:pPr>
            <w:r w:rsidRPr="00B5372D">
              <w:rPr>
                <w:rFonts w:ascii="Times New Roman" w:hAnsi="Times New Roman"/>
                <w:sz w:val="24"/>
                <w:szCs w:val="24"/>
              </w:rPr>
              <w:t xml:space="preserve">ПІБ: </w:t>
            </w:r>
            <w:proofErr w:type="spellStart"/>
            <w:r w:rsidRPr="00B5372D">
              <w:rPr>
                <w:rFonts w:ascii="Times New Roman" w:hAnsi="Times New Roman"/>
                <w:sz w:val="24"/>
                <w:szCs w:val="24"/>
              </w:rPr>
              <w:t>Добровольська</w:t>
            </w:r>
            <w:proofErr w:type="spellEnd"/>
            <w:r w:rsidRPr="00B5372D">
              <w:rPr>
                <w:rFonts w:ascii="Times New Roman" w:hAnsi="Times New Roman"/>
                <w:sz w:val="24"/>
                <w:szCs w:val="24"/>
              </w:rPr>
              <w:t xml:space="preserve"> Ганна </w:t>
            </w:r>
            <w:proofErr w:type="spellStart"/>
            <w:r w:rsidRPr="00B5372D">
              <w:rPr>
                <w:rFonts w:ascii="Times New Roman" w:hAnsi="Times New Roman"/>
                <w:sz w:val="24"/>
                <w:szCs w:val="24"/>
              </w:rPr>
              <w:t>Сергіївна</w:t>
            </w:r>
            <w:proofErr w:type="spellEnd"/>
            <w:r w:rsidRPr="00B5372D">
              <w:rPr>
                <w:rFonts w:ascii="Times New Roman" w:hAnsi="Times New Roman"/>
                <w:sz w:val="24"/>
                <w:szCs w:val="24"/>
              </w:rPr>
              <w:t xml:space="preserve"> – </w:t>
            </w:r>
            <w:proofErr w:type="spellStart"/>
            <w:r w:rsidRPr="00B5372D">
              <w:rPr>
                <w:rFonts w:ascii="Times New Roman" w:hAnsi="Times New Roman"/>
                <w:sz w:val="24"/>
                <w:szCs w:val="24"/>
              </w:rPr>
              <w:t>фахівець</w:t>
            </w:r>
            <w:proofErr w:type="spellEnd"/>
            <w:r w:rsidRPr="00B5372D">
              <w:rPr>
                <w:rFonts w:ascii="Times New Roman" w:hAnsi="Times New Roman"/>
                <w:sz w:val="24"/>
                <w:szCs w:val="24"/>
              </w:rPr>
              <w:t xml:space="preserve"> з </w:t>
            </w:r>
            <w:proofErr w:type="spellStart"/>
            <w:r w:rsidRPr="00B5372D">
              <w:rPr>
                <w:rFonts w:ascii="Times New Roman" w:hAnsi="Times New Roman"/>
                <w:sz w:val="24"/>
                <w:szCs w:val="24"/>
              </w:rPr>
              <w:t>публічних</w:t>
            </w:r>
            <w:proofErr w:type="spellEnd"/>
            <w:r w:rsidRPr="00B5372D">
              <w:rPr>
                <w:rFonts w:ascii="Times New Roman" w:hAnsi="Times New Roman"/>
                <w:sz w:val="24"/>
                <w:szCs w:val="24"/>
              </w:rPr>
              <w:t xml:space="preserve"> </w:t>
            </w:r>
            <w:proofErr w:type="spellStart"/>
            <w:r w:rsidRPr="00B5372D">
              <w:rPr>
                <w:rFonts w:ascii="Times New Roman" w:hAnsi="Times New Roman"/>
                <w:sz w:val="24"/>
                <w:szCs w:val="24"/>
              </w:rPr>
              <w:t>закупівель</w:t>
            </w:r>
            <w:proofErr w:type="spellEnd"/>
            <w:r>
              <w:rPr>
                <w:rFonts w:ascii="Times New Roman" w:hAnsi="Times New Roman"/>
                <w:sz w:val="24"/>
                <w:szCs w:val="24"/>
                <w:lang w:val="uk-UA"/>
              </w:rPr>
              <w:t>, УО</w:t>
            </w:r>
          </w:p>
          <w:p w14:paraId="2D9BCA2E" w14:textId="77777777" w:rsidR="00E32866" w:rsidRPr="00B5372D" w:rsidRDefault="00E32866" w:rsidP="00E32866">
            <w:pPr>
              <w:jc w:val="both"/>
              <w:rPr>
                <w:rFonts w:ascii="Times New Roman" w:hAnsi="Times New Roman"/>
                <w:color w:val="0070C0"/>
                <w:sz w:val="24"/>
                <w:szCs w:val="24"/>
                <w:lang w:val="en-US"/>
              </w:rPr>
            </w:pPr>
            <w:r w:rsidRPr="00B5372D">
              <w:rPr>
                <w:rFonts w:ascii="Times New Roman" w:hAnsi="Times New Roman"/>
                <w:sz w:val="24"/>
                <w:szCs w:val="24"/>
                <w:lang w:val="en-US"/>
              </w:rPr>
              <w:t xml:space="preserve">e-mail: </w:t>
            </w:r>
            <w:r w:rsidRPr="00B5372D">
              <w:rPr>
                <w:rFonts w:ascii="Times New Roman" w:hAnsi="Times New Roman"/>
                <w:color w:val="0070C0"/>
                <w:spacing w:val="2"/>
                <w:sz w:val="24"/>
                <w:szCs w:val="24"/>
                <w:shd w:val="clear" w:color="auto" w:fill="FFFFFF"/>
                <w:lang w:val="en-US"/>
              </w:rPr>
              <w:t>centr1k.buh@gmail.com</w:t>
            </w:r>
          </w:p>
          <w:p w14:paraId="0599FB0B" w14:textId="4CA81E60" w:rsidR="00E32866" w:rsidRPr="009950D2" w:rsidRDefault="00E32866" w:rsidP="00E32866">
            <w:pPr>
              <w:widowControl w:val="0"/>
              <w:autoSpaceDE w:val="0"/>
              <w:autoSpaceDN w:val="0"/>
              <w:adjustRightInd w:val="0"/>
              <w:spacing w:after="0" w:line="240" w:lineRule="auto"/>
              <w:rPr>
                <w:rFonts w:ascii="Times New Roman" w:hAnsi="Times New Roman"/>
                <w:b/>
                <w:bCs/>
                <w:sz w:val="24"/>
                <w:szCs w:val="24"/>
                <w:lang w:val="uk-UA"/>
              </w:rPr>
            </w:pPr>
            <w:r w:rsidRPr="00B5372D">
              <w:rPr>
                <w:rFonts w:ascii="Times New Roman" w:hAnsi="Times New Roman"/>
                <w:sz w:val="24"/>
                <w:szCs w:val="24"/>
              </w:rPr>
              <w:t>телефон: +</w:t>
            </w:r>
            <w:r w:rsidRPr="00B5372D">
              <w:rPr>
                <w:rFonts w:ascii="Times New Roman" w:hAnsi="Times New Roman"/>
                <w:i/>
                <w:color w:val="000000" w:themeColor="text1"/>
                <w:sz w:val="24"/>
                <w:szCs w:val="24"/>
              </w:rPr>
              <w:t>38(066)297-76-78</w:t>
            </w:r>
          </w:p>
        </w:tc>
      </w:tr>
      <w:tr w:rsidR="00E32866" w:rsidRPr="00B524FC" w14:paraId="6A997DBE" w14:textId="77777777" w:rsidTr="001C02A1">
        <w:tc>
          <w:tcPr>
            <w:tcW w:w="2808" w:type="dxa"/>
            <w:gridSpan w:val="2"/>
            <w:vAlign w:val="center"/>
          </w:tcPr>
          <w:p w14:paraId="6B83A753"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3. </w:t>
            </w:r>
            <w:r w:rsidRPr="00C93C3B">
              <w:rPr>
                <w:rFonts w:ascii="Times New Roman" w:hAnsi="Times New Roman"/>
                <w:b/>
                <w:sz w:val="24"/>
                <w:szCs w:val="24"/>
                <w:lang w:val="uk-UA"/>
              </w:rPr>
              <w:t>Процедура закупівлі</w:t>
            </w:r>
          </w:p>
        </w:tc>
        <w:tc>
          <w:tcPr>
            <w:tcW w:w="6660" w:type="dxa"/>
            <w:vAlign w:val="center"/>
          </w:tcPr>
          <w:p w14:paraId="34B6F9CA" w14:textId="383BFA9C" w:rsidR="00E32866" w:rsidRPr="008103C7" w:rsidRDefault="00E32866" w:rsidP="008C26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color w:val="000000"/>
                <w:sz w:val="24"/>
                <w:szCs w:val="24"/>
              </w:rPr>
              <w:t>відкриті</w:t>
            </w:r>
            <w:proofErr w:type="spellEnd"/>
            <w:r>
              <w:rPr>
                <w:rFonts w:ascii="Times New Roman" w:hAnsi="Times New Roman"/>
                <w:color w:val="000000"/>
                <w:sz w:val="24"/>
                <w:szCs w:val="24"/>
              </w:rPr>
              <w:t xml:space="preserve"> </w:t>
            </w:r>
            <w:r w:rsidRPr="00E439A7">
              <w:rPr>
                <w:rFonts w:ascii="Times New Roman" w:hAnsi="Times New Roman"/>
                <w:color w:val="000000" w:themeColor="text1"/>
                <w:sz w:val="24"/>
                <w:szCs w:val="24"/>
              </w:rPr>
              <w:t xml:space="preserve">торги з </w:t>
            </w:r>
            <w:proofErr w:type="spellStart"/>
            <w:r w:rsidRPr="00E439A7">
              <w:rPr>
                <w:rFonts w:ascii="Times New Roman" w:hAnsi="Times New Roman"/>
                <w:color w:val="000000" w:themeColor="text1"/>
                <w:sz w:val="24"/>
                <w:szCs w:val="24"/>
              </w:rPr>
              <w:t>особливостями</w:t>
            </w:r>
            <w:proofErr w:type="spellEnd"/>
            <w:r>
              <w:rPr>
                <w:rFonts w:ascii="Times New Roman" w:hAnsi="Times New Roman"/>
                <w:color w:val="000000" w:themeColor="text1"/>
                <w:sz w:val="24"/>
                <w:szCs w:val="24"/>
              </w:rPr>
              <w:t xml:space="preserve"> </w:t>
            </w:r>
          </w:p>
        </w:tc>
      </w:tr>
      <w:tr w:rsidR="00E32866" w:rsidRPr="00B524FC" w14:paraId="6086ABE2" w14:textId="77777777" w:rsidTr="001C02A1">
        <w:trPr>
          <w:trHeight w:val="580"/>
        </w:trPr>
        <w:tc>
          <w:tcPr>
            <w:tcW w:w="2808" w:type="dxa"/>
            <w:gridSpan w:val="2"/>
            <w:vAlign w:val="center"/>
          </w:tcPr>
          <w:p w14:paraId="1D79C72E" w14:textId="77777777" w:rsidR="00E32866" w:rsidRPr="00C93C3B" w:rsidRDefault="00E32866" w:rsidP="00E32866">
            <w:pPr>
              <w:spacing w:before="100" w:beforeAutospacing="1" w:after="100" w:afterAutospacing="1" w:line="240" w:lineRule="auto"/>
              <w:rPr>
                <w:rFonts w:ascii="Times New Roman" w:hAnsi="Times New Roman"/>
                <w:b/>
                <w:sz w:val="24"/>
                <w:szCs w:val="24"/>
                <w:lang w:val="uk-UA"/>
              </w:rPr>
            </w:pPr>
            <w:r w:rsidRPr="008103C7">
              <w:rPr>
                <w:rFonts w:ascii="Times New Roman" w:hAnsi="Times New Roman"/>
                <w:b/>
                <w:sz w:val="24"/>
                <w:szCs w:val="24"/>
                <w:lang w:val="uk-UA"/>
              </w:rPr>
              <w:t xml:space="preserve">4. </w:t>
            </w:r>
            <w:r w:rsidRPr="00C93C3B">
              <w:rPr>
                <w:rFonts w:ascii="Times New Roman" w:hAnsi="Times New Roman"/>
                <w:b/>
                <w:sz w:val="24"/>
                <w:szCs w:val="24"/>
                <w:lang w:val="uk-UA"/>
              </w:rPr>
              <w:t>Інформація про предмет закупівлі</w:t>
            </w:r>
          </w:p>
        </w:tc>
        <w:tc>
          <w:tcPr>
            <w:tcW w:w="6660" w:type="dxa"/>
            <w:vAlign w:val="center"/>
          </w:tcPr>
          <w:p w14:paraId="63DAEB6D"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rPr>
              <w:t> </w:t>
            </w:r>
          </w:p>
        </w:tc>
      </w:tr>
      <w:tr w:rsidR="00E32866" w:rsidRPr="00C93C3B" w14:paraId="44684827" w14:textId="77777777" w:rsidTr="001C02A1">
        <w:tc>
          <w:tcPr>
            <w:tcW w:w="2808" w:type="dxa"/>
            <w:gridSpan w:val="2"/>
            <w:vAlign w:val="center"/>
          </w:tcPr>
          <w:p w14:paraId="297CDD89"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назва предмета закупівлі</w:t>
            </w:r>
          </w:p>
        </w:tc>
        <w:tc>
          <w:tcPr>
            <w:tcW w:w="6660" w:type="dxa"/>
            <w:vAlign w:val="center"/>
          </w:tcPr>
          <w:p w14:paraId="0E8CA37A" w14:textId="797D1DC3" w:rsidR="00E32866" w:rsidRPr="00236D49" w:rsidRDefault="00100BF2" w:rsidP="00F810EF">
            <w:pPr>
              <w:pStyle w:val="ListParagraph1"/>
              <w:ind w:left="0"/>
              <w:jc w:val="both"/>
              <w:rPr>
                <w:b/>
                <w:shd w:val="clear" w:color="auto" w:fill="F0F5F2"/>
              </w:rPr>
            </w:pPr>
            <w:r w:rsidRPr="00092326">
              <w:rPr>
                <w:b/>
                <w:bdr w:val="none" w:sz="0" w:space="0" w:color="auto" w:frame="1"/>
                <w:lang w:val="uk-UA"/>
              </w:rPr>
              <w:t>Послуги з утилізації відходів, код за ДК 021:2015-90520000-8 - Послуги у сфері поводження з радіоактивними, токсичними, медичними та небезпечними відходами</w:t>
            </w:r>
          </w:p>
        </w:tc>
      </w:tr>
      <w:tr w:rsidR="00E32866" w:rsidRPr="008103C7" w14:paraId="2DFEE386" w14:textId="77777777" w:rsidTr="001C02A1">
        <w:tc>
          <w:tcPr>
            <w:tcW w:w="2808" w:type="dxa"/>
            <w:gridSpan w:val="2"/>
            <w:vAlign w:val="center"/>
          </w:tcPr>
          <w:p w14:paraId="6FA4C8EC" w14:textId="77777777" w:rsidR="00E32866" w:rsidRPr="00C93C3B" w:rsidRDefault="00E32866" w:rsidP="00E32866">
            <w:pPr>
              <w:spacing w:before="100" w:beforeAutospacing="1" w:after="100" w:afterAutospacing="1" w:line="240" w:lineRule="auto"/>
              <w:rPr>
                <w:rFonts w:ascii="Times New Roman" w:hAnsi="Times New Roman"/>
                <w:sz w:val="24"/>
                <w:szCs w:val="24"/>
                <w:lang w:val="uk-UA"/>
              </w:rPr>
            </w:pPr>
            <w:r w:rsidRPr="00C93C3B">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660" w:type="dxa"/>
          </w:tcPr>
          <w:p w14:paraId="1FBCEDE3" w14:textId="77777777" w:rsidR="00E32866" w:rsidRPr="006C4CF7" w:rsidRDefault="00E32866" w:rsidP="00E32866">
            <w:pPr>
              <w:spacing w:after="0" w:line="240" w:lineRule="auto"/>
              <w:rPr>
                <w:rFonts w:ascii="Times New Roman" w:hAnsi="Times New Roman"/>
                <w:sz w:val="24"/>
                <w:szCs w:val="24"/>
              </w:rPr>
            </w:pPr>
            <w:r w:rsidRPr="006C4CF7">
              <w:rPr>
                <w:rFonts w:ascii="Times New Roman" w:hAnsi="Times New Roman"/>
                <w:sz w:val="24"/>
                <w:szCs w:val="24"/>
                <w:lang w:val="uk-UA"/>
              </w:rPr>
              <w:t>Визначення окремих частин предмета закупівлі (лотів) тендерною документацією не передбачається.</w:t>
            </w:r>
          </w:p>
        </w:tc>
      </w:tr>
      <w:tr w:rsidR="00E32866" w:rsidRPr="008103C7" w14:paraId="6B933F49" w14:textId="77777777" w:rsidTr="001C02A1">
        <w:tc>
          <w:tcPr>
            <w:tcW w:w="2808" w:type="dxa"/>
            <w:gridSpan w:val="2"/>
            <w:vAlign w:val="center"/>
          </w:tcPr>
          <w:p w14:paraId="266B5F27" w14:textId="77777777" w:rsidR="00E32866" w:rsidRPr="004C5F82" w:rsidRDefault="00E32866" w:rsidP="00E32866">
            <w:pPr>
              <w:spacing w:before="100" w:beforeAutospacing="1" w:after="100" w:afterAutospacing="1" w:line="240" w:lineRule="auto"/>
              <w:rPr>
                <w:rFonts w:ascii="Times New Roman" w:hAnsi="Times New Roman"/>
                <w:sz w:val="24"/>
                <w:szCs w:val="24"/>
                <w:lang w:val="uk-UA"/>
              </w:rPr>
            </w:pPr>
            <w:r w:rsidRPr="004C5F82">
              <w:rPr>
                <w:rFonts w:ascii="Times New Roman" w:hAnsi="Times New Roman"/>
                <w:sz w:val="24"/>
                <w:szCs w:val="24"/>
                <w:lang w:val="uk-UA"/>
              </w:rPr>
              <w:t>місце, кількість, обсяг поставки товарів (надання послуг, виконання робіт)</w:t>
            </w:r>
          </w:p>
        </w:tc>
        <w:tc>
          <w:tcPr>
            <w:tcW w:w="6660" w:type="dxa"/>
            <w:vAlign w:val="center"/>
          </w:tcPr>
          <w:p w14:paraId="002E1BFC" w14:textId="1913EDC3" w:rsidR="00E32866" w:rsidRDefault="00E32866" w:rsidP="00E32866">
            <w:pPr>
              <w:widowControl w:val="0"/>
              <w:autoSpaceDE w:val="0"/>
              <w:autoSpaceDN w:val="0"/>
              <w:adjustRightInd w:val="0"/>
              <w:spacing w:after="0" w:line="240" w:lineRule="auto"/>
              <w:jc w:val="both"/>
              <w:rPr>
                <w:rFonts w:ascii="Times New Roman" w:hAnsi="Times New Roman"/>
                <w:kern w:val="1"/>
                <w:sz w:val="24"/>
                <w:szCs w:val="24"/>
                <w:lang w:val="uk-UA"/>
              </w:rPr>
            </w:pPr>
            <w:r>
              <w:rPr>
                <w:rFonts w:ascii="Times New Roman" w:hAnsi="Times New Roman"/>
                <w:kern w:val="1"/>
                <w:sz w:val="24"/>
                <w:szCs w:val="24"/>
                <w:lang w:val="uk-UA"/>
              </w:rPr>
              <w:t xml:space="preserve">Місце поставки товару: </w:t>
            </w:r>
            <w:proofErr w:type="spellStart"/>
            <w:r w:rsidR="00AE004D" w:rsidRPr="00B5372D">
              <w:rPr>
                <w:rFonts w:ascii="Times New Roman" w:hAnsi="Times New Roman"/>
                <w:sz w:val="24"/>
                <w:szCs w:val="24"/>
              </w:rPr>
              <w:t>вул</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Дніпровська</w:t>
            </w:r>
            <w:proofErr w:type="spellEnd"/>
            <w:r w:rsidR="00AE004D" w:rsidRPr="00B5372D">
              <w:rPr>
                <w:rFonts w:ascii="Times New Roman" w:hAnsi="Times New Roman"/>
                <w:sz w:val="24"/>
                <w:szCs w:val="24"/>
              </w:rPr>
              <w:t xml:space="preserve"> буд.17 м. </w:t>
            </w:r>
            <w:proofErr w:type="spellStart"/>
            <w:r w:rsidR="00AE004D" w:rsidRPr="00B5372D">
              <w:rPr>
                <w:rFonts w:ascii="Times New Roman" w:hAnsi="Times New Roman"/>
                <w:sz w:val="24"/>
                <w:szCs w:val="24"/>
              </w:rPr>
              <w:t>Краматорськ</w:t>
            </w:r>
            <w:proofErr w:type="spellEnd"/>
            <w:r w:rsidR="00AE004D" w:rsidRPr="00B5372D">
              <w:rPr>
                <w:rFonts w:ascii="Times New Roman" w:hAnsi="Times New Roman"/>
                <w:sz w:val="24"/>
                <w:szCs w:val="24"/>
              </w:rPr>
              <w:t xml:space="preserve">, </w:t>
            </w:r>
            <w:proofErr w:type="spellStart"/>
            <w:r w:rsidR="00AE004D" w:rsidRPr="00B5372D">
              <w:rPr>
                <w:rFonts w:ascii="Times New Roman" w:hAnsi="Times New Roman"/>
                <w:sz w:val="24"/>
                <w:szCs w:val="24"/>
              </w:rPr>
              <w:t>Донецька</w:t>
            </w:r>
            <w:proofErr w:type="spellEnd"/>
            <w:r w:rsidR="00AE004D" w:rsidRPr="00B5372D">
              <w:rPr>
                <w:rFonts w:ascii="Times New Roman" w:hAnsi="Times New Roman"/>
                <w:sz w:val="24"/>
                <w:szCs w:val="24"/>
              </w:rPr>
              <w:t xml:space="preserve"> область 84306</w:t>
            </w:r>
          </w:p>
          <w:p w14:paraId="4DDE7DF7" w14:textId="08EE62EB" w:rsidR="00E32866" w:rsidRPr="006C4CF7" w:rsidRDefault="00ED2F2C" w:rsidP="00111077">
            <w:pPr>
              <w:widowControl w:val="0"/>
              <w:autoSpaceDE w:val="0"/>
              <w:autoSpaceDN w:val="0"/>
              <w:adjustRightInd w:val="0"/>
              <w:spacing w:after="0" w:line="240" w:lineRule="auto"/>
              <w:jc w:val="both"/>
              <w:rPr>
                <w:rFonts w:ascii="Times New Roman" w:hAnsi="Times New Roman"/>
                <w:sz w:val="24"/>
                <w:szCs w:val="24"/>
                <w:highlight w:val="red"/>
                <w:lang w:val="uk-UA"/>
              </w:rPr>
            </w:pPr>
            <w:r>
              <w:rPr>
                <w:rFonts w:ascii="Times New Roman" w:hAnsi="Times New Roman"/>
                <w:sz w:val="24"/>
                <w:szCs w:val="24"/>
                <w:lang w:val="uk-UA"/>
              </w:rPr>
              <w:t>О</w:t>
            </w:r>
            <w:r w:rsidR="00E32866" w:rsidRPr="00E56F03">
              <w:rPr>
                <w:rFonts w:ascii="Times New Roman" w:hAnsi="Times New Roman"/>
                <w:sz w:val="24"/>
                <w:szCs w:val="24"/>
                <w:lang w:val="uk-UA"/>
              </w:rPr>
              <w:t>бсяг поставки товар</w:t>
            </w:r>
            <w:r w:rsidR="00E32866">
              <w:rPr>
                <w:rFonts w:ascii="Times New Roman" w:hAnsi="Times New Roman"/>
                <w:sz w:val="24"/>
                <w:szCs w:val="24"/>
                <w:lang w:val="uk-UA"/>
              </w:rPr>
              <w:t>у</w:t>
            </w:r>
            <w:r w:rsidR="00111077">
              <w:rPr>
                <w:rFonts w:ascii="Times New Roman" w:hAnsi="Times New Roman"/>
                <w:sz w:val="24"/>
                <w:szCs w:val="24"/>
                <w:lang w:val="uk-UA"/>
              </w:rPr>
              <w:t xml:space="preserve"> </w:t>
            </w:r>
            <w:r w:rsidR="00E32866" w:rsidRPr="00E56F03">
              <w:rPr>
                <w:rFonts w:ascii="Times New Roman" w:hAnsi="Times New Roman"/>
                <w:sz w:val="24"/>
                <w:szCs w:val="24"/>
                <w:lang w:val="uk-UA"/>
              </w:rPr>
              <w:t xml:space="preserve">та вимоги до предмета закупівлі визначені у додатку </w:t>
            </w:r>
            <w:r>
              <w:rPr>
                <w:rFonts w:ascii="Times New Roman" w:hAnsi="Times New Roman"/>
                <w:sz w:val="24"/>
                <w:szCs w:val="24"/>
                <w:lang w:val="uk-UA"/>
              </w:rPr>
              <w:t>3</w:t>
            </w:r>
            <w:r w:rsidR="00E32866" w:rsidRPr="00E56F03">
              <w:rPr>
                <w:rFonts w:ascii="Times New Roman" w:hAnsi="Times New Roman"/>
                <w:sz w:val="24"/>
                <w:szCs w:val="24"/>
                <w:lang w:val="uk-UA"/>
              </w:rPr>
              <w:t xml:space="preserve"> до тендерної документації.</w:t>
            </w:r>
          </w:p>
        </w:tc>
      </w:tr>
      <w:tr w:rsidR="00E32866" w:rsidRPr="008103C7" w14:paraId="457749CF" w14:textId="77777777" w:rsidTr="001C02A1">
        <w:tc>
          <w:tcPr>
            <w:tcW w:w="2808" w:type="dxa"/>
            <w:gridSpan w:val="2"/>
            <w:vAlign w:val="center"/>
          </w:tcPr>
          <w:p w14:paraId="0AEFC351" w14:textId="77777777" w:rsidR="00E32866" w:rsidRPr="008103C7" w:rsidRDefault="00E32866" w:rsidP="00E32866">
            <w:pPr>
              <w:spacing w:before="100" w:beforeAutospacing="1" w:after="100" w:afterAutospacing="1" w:line="240" w:lineRule="auto"/>
              <w:rPr>
                <w:rFonts w:ascii="Times New Roman" w:hAnsi="Times New Roman"/>
                <w:sz w:val="24"/>
                <w:szCs w:val="24"/>
                <w:lang w:val="uk-UA"/>
              </w:rPr>
            </w:pPr>
            <w:r w:rsidRPr="008103C7">
              <w:rPr>
                <w:rFonts w:ascii="Times New Roman" w:hAnsi="Times New Roman"/>
                <w:sz w:val="24"/>
                <w:szCs w:val="24"/>
                <w:lang w:val="uk-UA"/>
              </w:rPr>
              <w:t>строк поставки товарів (надання послуг, виконання робіт)</w:t>
            </w:r>
          </w:p>
        </w:tc>
        <w:tc>
          <w:tcPr>
            <w:tcW w:w="6660" w:type="dxa"/>
            <w:vAlign w:val="center"/>
          </w:tcPr>
          <w:p w14:paraId="2B24AE34" w14:textId="3D87FADF" w:rsidR="00E32866" w:rsidRPr="006C4CF7" w:rsidRDefault="00E32866" w:rsidP="00E32866">
            <w:pPr>
              <w:widowControl w:val="0"/>
              <w:autoSpaceDE w:val="0"/>
              <w:autoSpaceDN w:val="0"/>
              <w:adjustRightInd w:val="0"/>
              <w:spacing w:after="0" w:line="240" w:lineRule="auto"/>
              <w:jc w:val="both"/>
              <w:rPr>
                <w:rFonts w:ascii="Times New Roman" w:hAnsi="Times New Roman"/>
                <w:sz w:val="24"/>
                <w:szCs w:val="24"/>
                <w:lang w:val="uk-UA"/>
              </w:rPr>
            </w:pPr>
            <w:r w:rsidRPr="006C4CF7">
              <w:rPr>
                <w:rFonts w:ascii="Times New Roman" w:eastAsia="Times New Roman CYR" w:hAnsi="Times New Roman"/>
                <w:b/>
                <w:sz w:val="24"/>
                <w:szCs w:val="24"/>
                <w:lang w:val="uk-UA"/>
              </w:rPr>
              <w:t>Строк постачання товару</w:t>
            </w:r>
            <w:r w:rsidRPr="00E56F03">
              <w:rPr>
                <w:rFonts w:ascii="Times New Roman" w:eastAsia="Times New Roman CYR" w:hAnsi="Times New Roman"/>
                <w:sz w:val="24"/>
                <w:szCs w:val="24"/>
                <w:lang w:val="uk-UA"/>
              </w:rPr>
              <w:t>:</w:t>
            </w:r>
            <w:r>
              <w:rPr>
                <w:rFonts w:ascii="Times New Roman" w:eastAsia="Times New Roman CYR" w:hAnsi="Times New Roman"/>
                <w:sz w:val="24"/>
                <w:szCs w:val="24"/>
                <w:lang w:val="uk-UA"/>
              </w:rPr>
              <w:t xml:space="preserve"> з дати підписання договору і </w:t>
            </w:r>
            <w:r w:rsidRPr="005D118E">
              <w:rPr>
                <w:rFonts w:ascii="Times New Roman" w:hAnsi="Times New Roman"/>
                <w:spacing w:val="10"/>
                <w:sz w:val="24"/>
                <w:szCs w:val="24"/>
                <w:lang w:val="uk-UA"/>
              </w:rPr>
              <w:t xml:space="preserve"> </w:t>
            </w:r>
            <w:r w:rsidRPr="002115F4">
              <w:rPr>
                <w:rFonts w:ascii="Times New Roman" w:hAnsi="Times New Roman"/>
                <w:sz w:val="24"/>
                <w:szCs w:val="24"/>
                <w:lang w:val="uk-UA"/>
              </w:rPr>
              <w:t xml:space="preserve">до </w:t>
            </w:r>
            <w:r w:rsidR="00E665B4">
              <w:rPr>
                <w:rFonts w:ascii="Times New Roman" w:hAnsi="Times New Roman"/>
                <w:sz w:val="24"/>
                <w:szCs w:val="24"/>
                <w:lang w:val="uk-UA"/>
              </w:rPr>
              <w:t>31</w:t>
            </w:r>
            <w:r w:rsidR="00F07F02">
              <w:rPr>
                <w:rFonts w:ascii="Times New Roman" w:hAnsi="Times New Roman"/>
                <w:sz w:val="24"/>
                <w:szCs w:val="24"/>
                <w:lang w:val="uk-UA"/>
              </w:rPr>
              <w:t>.1</w:t>
            </w:r>
            <w:r w:rsidR="00236D49">
              <w:rPr>
                <w:rFonts w:ascii="Times New Roman" w:hAnsi="Times New Roman"/>
                <w:sz w:val="24"/>
                <w:szCs w:val="24"/>
                <w:lang w:val="uk-UA"/>
              </w:rPr>
              <w:t>2</w:t>
            </w:r>
            <w:r w:rsidRPr="002115F4">
              <w:rPr>
                <w:rFonts w:ascii="Times New Roman" w:hAnsi="Times New Roman"/>
                <w:sz w:val="24"/>
                <w:szCs w:val="24"/>
                <w:lang w:val="uk-UA"/>
              </w:rPr>
              <w:t>.202</w:t>
            </w:r>
            <w:r w:rsidR="00E665B4">
              <w:rPr>
                <w:rFonts w:ascii="Times New Roman" w:hAnsi="Times New Roman"/>
                <w:sz w:val="24"/>
                <w:szCs w:val="24"/>
                <w:lang w:val="uk-UA"/>
              </w:rPr>
              <w:t>4</w:t>
            </w:r>
            <w:r w:rsidRPr="002115F4">
              <w:rPr>
                <w:rFonts w:ascii="Times New Roman" w:hAnsi="Times New Roman"/>
                <w:sz w:val="24"/>
                <w:szCs w:val="24"/>
                <w:lang w:val="uk-UA"/>
              </w:rPr>
              <w:t xml:space="preserve"> року.</w:t>
            </w:r>
          </w:p>
          <w:p w14:paraId="393BC813" w14:textId="77777777" w:rsidR="00E32866" w:rsidRPr="00236D49" w:rsidRDefault="00E32866" w:rsidP="00E32866">
            <w:pPr>
              <w:spacing w:before="100" w:beforeAutospacing="1" w:after="100" w:afterAutospacing="1" w:line="240" w:lineRule="auto"/>
              <w:rPr>
                <w:rFonts w:ascii="Times New Roman" w:hAnsi="Times New Roman"/>
                <w:color w:val="000000" w:themeColor="text1"/>
                <w:sz w:val="24"/>
                <w:szCs w:val="24"/>
                <w:lang w:val="uk-UA"/>
              </w:rPr>
            </w:pPr>
          </w:p>
        </w:tc>
      </w:tr>
      <w:tr w:rsidR="00E32866" w:rsidRPr="008103C7" w14:paraId="39A1A37D" w14:textId="77777777" w:rsidTr="001C02A1">
        <w:tc>
          <w:tcPr>
            <w:tcW w:w="2808" w:type="dxa"/>
            <w:gridSpan w:val="2"/>
          </w:tcPr>
          <w:p w14:paraId="0C5759E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5. Недискримінація учасників</w:t>
            </w:r>
          </w:p>
        </w:tc>
        <w:tc>
          <w:tcPr>
            <w:tcW w:w="6660" w:type="dxa"/>
            <w:vAlign w:val="center"/>
          </w:tcPr>
          <w:p w14:paraId="0E2196C4" w14:textId="77777777" w:rsidR="00E32866" w:rsidRPr="006C4CF7" w:rsidRDefault="00E32866" w:rsidP="00E32866">
            <w:pPr>
              <w:spacing w:before="100" w:beforeAutospacing="1" w:after="100" w:afterAutospacing="1" w:line="240" w:lineRule="auto"/>
              <w:jc w:val="both"/>
              <w:rPr>
                <w:rFonts w:ascii="Times New Roman" w:hAnsi="Times New Roman"/>
                <w:sz w:val="24"/>
                <w:szCs w:val="24"/>
                <w:lang w:val="uk-UA"/>
              </w:rPr>
            </w:pPr>
            <w:r w:rsidRPr="006C4CF7">
              <w:rPr>
                <w:rFonts w:ascii="Times New Roman" w:hAnsi="Times New Roman"/>
                <w:sz w:val="24"/>
                <w:szCs w:val="24"/>
                <w:lang w:val="uk-UA"/>
              </w:rPr>
              <w:t xml:space="preserve">    Вітчизняні та іноземні учасники всіх форм власності та організаційно-правових форм беруть участь у процедурах </w:t>
            </w:r>
            <w:proofErr w:type="spellStart"/>
            <w:r w:rsidRPr="006C4CF7">
              <w:rPr>
                <w:rFonts w:ascii="Times New Roman" w:hAnsi="Times New Roman"/>
                <w:sz w:val="24"/>
                <w:szCs w:val="24"/>
                <w:lang w:val="uk-UA"/>
              </w:rPr>
              <w:t>закупівель</w:t>
            </w:r>
            <w:proofErr w:type="spellEnd"/>
            <w:r w:rsidRPr="006C4CF7">
              <w:rPr>
                <w:rFonts w:ascii="Times New Roman" w:hAnsi="Times New Roman"/>
                <w:sz w:val="24"/>
                <w:szCs w:val="24"/>
                <w:lang w:val="uk-UA"/>
              </w:rPr>
              <w:t xml:space="preserve"> на рівних умовах.</w:t>
            </w:r>
          </w:p>
        </w:tc>
      </w:tr>
      <w:tr w:rsidR="00E32866" w:rsidRPr="008103C7" w14:paraId="6AE4985E" w14:textId="77777777" w:rsidTr="001C02A1">
        <w:tc>
          <w:tcPr>
            <w:tcW w:w="2808" w:type="dxa"/>
            <w:gridSpan w:val="2"/>
          </w:tcPr>
          <w:p w14:paraId="0909B46D"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 xml:space="preserve">6. Інформація про валюту, у якій повинно </w:t>
            </w:r>
            <w:r w:rsidRPr="00A0533F">
              <w:rPr>
                <w:rFonts w:ascii="Times New Roman" w:hAnsi="Times New Roman"/>
                <w:b/>
                <w:sz w:val="24"/>
                <w:szCs w:val="24"/>
                <w:lang w:val="uk-UA"/>
              </w:rPr>
              <w:lastRenderedPageBreak/>
              <w:t>бути розраховано та зазначено ціну тендерної пропозиції</w:t>
            </w:r>
          </w:p>
        </w:tc>
        <w:tc>
          <w:tcPr>
            <w:tcW w:w="6660" w:type="dxa"/>
          </w:tcPr>
          <w:p w14:paraId="545B6E0C"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r w:rsidRPr="006C4CF7">
              <w:rPr>
                <w:rFonts w:ascii="Times New Roman" w:hAnsi="Times New Roman"/>
                <w:sz w:val="24"/>
                <w:szCs w:val="24"/>
                <w:lang w:val="uk-UA"/>
              </w:rPr>
              <w:lastRenderedPageBreak/>
              <w:t xml:space="preserve">    </w:t>
            </w:r>
            <w:r w:rsidRPr="007A7EA0">
              <w:rPr>
                <w:rFonts w:ascii="Times New Roman" w:hAnsi="Times New Roman"/>
                <w:b/>
                <w:sz w:val="24"/>
                <w:szCs w:val="24"/>
                <w:lang w:val="uk-UA"/>
              </w:rPr>
              <w:t>Валютою тендерної пропозиції є гривня</w:t>
            </w:r>
            <w:r w:rsidRPr="006C4CF7">
              <w:rPr>
                <w:rFonts w:ascii="Times New Roman" w:hAnsi="Times New Roman"/>
                <w:sz w:val="24"/>
                <w:szCs w:val="24"/>
                <w:lang w:val="uk-UA"/>
              </w:rPr>
              <w:t>.</w:t>
            </w:r>
          </w:p>
          <w:p w14:paraId="5299A1E4" w14:textId="77777777" w:rsidR="00E32866" w:rsidRPr="006C4CF7" w:rsidRDefault="00E32866" w:rsidP="00E32866">
            <w:pPr>
              <w:spacing w:before="100" w:beforeAutospacing="1" w:after="100" w:afterAutospacing="1" w:line="240" w:lineRule="auto"/>
              <w:rPr>
                <w:rFonts w:ascii="Times New Roman" w:hAnsi="Times New Roman"/>
                <w:sz w:val="24"/>
                <w:szCs w:val="24"/>
                <w:lang w:val="uk-UA"/>
              </w:rPr>
            </w:pPr>
          </w:p>
        </w:tc>
      </w:tr>
      <w:tr w:rsidR="00E32866" w:rsidRPr="008103C7" w14:paraId="2E934B00" w14:textId="77777777" w:rsidTr="001C02A1">
        <w:tc>
          <w:tcPr>
            <w:tcW w:w="2808" w:type="dxa"/>
            <w:gridSpan w:val="2"/>
          </w:tcPr>
          <w:p w14:paraId="5EB6479B"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lastRenderedPageBreak/>
              <w:t>7. Інформація про мову (мови), якою (якими) повинно бути складено тендерні пропозиції</w:t>
            </w:r>
          </w:p>
        </w:tc>
        <w:tc>
          <w:tcPr>
            <w:tcW w:w="6660" w:type="dxa"/>
            <w:vAlign w:val="center"/>
          </w:tcPr>
          <w:p w14:paraId="11E5F016"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30321D">
              <w:rPr>
                <w:rFonts w:ascii="Times New Roman" w:hAnsi="Times New Roman"/>
                <w:b/>
                <w:sz w:val="24"/>
                <w:szCs w:val="24"/>
                <w:lang w:val="uk-UA"/>
              </w:rPr>
              <w:t xml:space="preserve">Під час проведення процедур </w:t>
            </w:r>
            <w:proofErr w:type="spellStart"/>
            <w:r w:rsidRPr="0030321D">
              <w:rPr>
                <w:rFonts w:ascii="Times New Roman" w:hAnsi="Times New Roman"/>
                <w:b/>
                <w:sz w:val="24"/>
                <w:szCs w:val="24"/>
                <w:lang w:val="uk-UA"/>
              </w:rPr>
              <w:t>закупівель</w:t>
            </w:r>
            <w:proofErr w:type="spellEnd"/>
            <w:r w:rsidRPr="0030321D">
              <w:rPr>
                <w:rFonts w:ascii="Times New Roman" w:hAnsi="Times New Roman"/>
                <w:b/>
                <w:sz w:val="24"/>
                <w:szCs w:val="24"/>
                <w:lang w:val="uk-UA"/>
              </w:rPr>
              <w:t xml:space="preserve"> усі документи, що готуються замовником, викладаються українською мовою</w:t>
            </w:r>
            <w:r w:rsidRPr="00A0533F">
              <w:rPr>
                <w:rFonts w:ascii="Times New Roman" w:hAnsi="Times New Roman"/>
                <w:sz w:val="24"/>
                <w:szCs w:val="24"/>
                <w:lang w:val="uk-UA"/>
              </w:rPr>
              <w:t xml:space="preserve">. </w:t>
            </w:r>
          </w:p>
          <w:p w14:paraId="3D382940" w14:textId="77777777" w:rsidR="00E32866" w:rsidRPr="00A0533F" w:rsidRDefault="00E32866" w:rsidP="00E32866">
            <w:pPr>
              <w:spacing w:after="0" w:line="240" w:lineRule="auto"/>
              <w:jc w:val="both"/>
              <w:rPr>
                <w:rFonts w:ascii="Times New Roman" w:hAnsi="Times New Roman"/>
                <w:sz w:val="24"/>
                <w:szCs w:val="24"/>
                <w:lang w:val="uk-UA"/>
              </w:rPr>
            </w:pPr>
            <w:r w:rsidRPr="00A0533F">
              <w:rPr>
                <w:rFonts w:ascii="Times New Roman" w:hAnsi="Times New Roman"/>
                <w:sz w:val="24"/>
                <w:szCs w:val="24"/>
                <w:lang w:val="uk-UA"/>
              </w:rPr>
              <w:t xml:space="preserve">    Усі документи, що мають відношення до тендерних пропозицій, складаються українською мовою. Якщо документ викладений іншою мовою, тоді учасник повинен надати переклад цього документу на українську мову, завірений підписом уповноваженої особи учасника і завірений печаткою (у разі використання).</w:t>
            </w:r>
          </w:p>
        </w:tc>
      </w:tr>
      <w:tr w:rsidR="00E32866" w:rsidRPr="008103C7" w14:paraId="1B85E81E" w14:textId="77777777" w:rsidTr="001C02A1">
        <w:tc>
          <w:tcPr>
            <w:tcW w:w="9468" w:type="dxa"/>
            <w:gridSpan w:val="3"/>
          </w:tcPr>
          <w:p w14:paraId="63B1152A" w14:textId="77777777" w:rsidR="00E32866" w:rsidRPr="00A0533F" w:rsidRDefault="00E32866" w:rsidP="00E32866">
            <w:pPr>
              <w:spacing w:after="0" w:line="240" w:lineRule="auto"/>
              <w:jc w:val="center"/>
              <w:rPr>
                <w:rFonts w:ascii="Times New Roman" w:hAnsi="Times New Roman"/>
                <w:sz w:val="24"/>
                <w:szCs w:val="24"/>
                <w:lang w:val="uk-UA"/>
              </w:rPr>
            </w:pPr>
            <w:r w:rsidRPr="00A0533F">
              <w:rPr>
                <w:rFonts w:ascii="Times New Roman" w:hAnsi="Times New Roman"/>
                <w:b/>
                <w:sz w:val="24"/>
                <w:szCs w:val="24"/>
                <w:lang w:val="uk-UA"/>
              </w:rPr>
              <w:t>ІІ. Порядок внесення змін та надання роз’яснень до тендерної документації</w:t>
            </w:r>
          </w:p>
        </w:tc>
      </w:tr>
      <w:tr w:rsidR="00E32866" w:rsidRPr="00E86504" w14:paraId="2DEDC704" w14:textId="77777777" w:rsidTr="001C02A1">
        <w:tc>
          <w:tcPr>
            <w:tcW w:w="2576" w:type="dxa"/>
            <w:vAlign w:val="center"/>
          </w:tcPr>
          <w:p w14:paraId="7B268409" w14:textId="77777777" w:rsidR="00E32866" w:rsidRPr="00A0533F" w:rsidRDefault="00E32866" w:rsidP="00E32866">
            <w:pPr>
              <w:spacing w:before="100" w:beforeAutospacing="1" w:after="100" w:afterAutospacing="1" w:line="240" w:lineRule="auto"/>
              <w:rPr>
                <w:rFonts w:ascii="Times New Roman" w:hAnsi="Times New Roman"/>
                <w:b/>
                <w:sz w:val="24"/>
                <w:szCs w:val="24"/>
                <w:lang w:val="uk-UA"/>
              </w:rPr>
            </w:pPr>
            <w:r w:rsidRPr="00A0533F">
              <w:rPr>
                <w:rFonts w:ascii="Times New Roman" w:hAnsi="Times New Roman"/>
                <w:b/>
                <w:sz w:val="24"/>
                <w:szCs w:val="24"/>
                <w:lang w:val="uk-UA"/>
              </w:rPr>
              <w:t>1. Процедура надання роз’яснень щодо тендерної документації</w:t>
            </w:r>
          </w:p>
        </w:tc>
        <w:tc>
          <w:tcPr>
            <w:tcW w:w="6892" w:type="dxa"/>
            <w:gridSpan w:val="2"/>
            <w:vAlign w:val="center"/>
          </w:tcPr>
          <w:p w14:paraId="0FA455DE" w14:textId="77777777" w:rsidR="00E32866" w:rsidRPr="00ED1082" w:rsidRDefault="00E32866" w:rsidP="00E32866">
            <w:pPr>
              <w:pStyle w:val="af3"/>
              <w:jc w:val="both"/>
              <w:rPr>
                <w:rFonts w:ascii="Times New Roman" w:hAnsi="Times New Roman"/>
                <w:sz w:val="24"/>
                <w:szCs w:val="24"/>
                <w:lang w:val="uk-UA"/>
              </w:rPr>
            </w:pPr>
            <w:r w:rsidRPr="00ED1082">
              <w:rPr>
                <w:rFonts w:ascii="Times New Roman" w:hAnsi="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w:t>
            </w:r>
            <w:r>
              <w:rPr>
                <w:rFonts w:ascii="Times New Roman" w:hAnsi="Times New Roman"/>
                <w:sz w:val="24"/>
                <w:szCs w:val="24"/>
                <w:lang w:val="uk-UA"/>
              </w:rPr>
              <w:t xml:space="preserve"> 54 Особливостей</w:t>
            </w:r>
            <w:r w:rsidRPr="00ED1082">
              <w:rPr>
                <w:rFonts w:ascii="Times New Roman" w:hAnsi="Times New Roman"/>
                <w:sz w:val="24"/>
                <w:szCs w:val="24"/>
                <w:lang w:val="uk-UA"/>
              </w:rPr>
              <w:t>.</w:t>
            </w:r>
          </w:p>
          <w:p w14:paraId="2E7EDE38" w14:textId="77777777" w:rsidR="00E32866" w:rsidRPr="00ED1082" w:rsidRDefault="00E32866" w:rsidP="00E32866">
            <w:pPr>
              <w:pStyle w:val="af3"/>
              <w:jc w:val="both"/>
              <w:rPr>
                <w:rFonts w:ascii="Times New Roman" w:hAnsi="Times New Roman"/>
                <w:sz w:val="24"/>
                <w:szCs w:val="24"/>
                <w:lang w:val="uk-UA"/>
              </w:rPr>
            </w:pPr>
            <w:bookmarkStart w:id="1" w:name="n186"/>
            <w:bookmarkEnd w:id="1"/>
            <w:r>
              <w:rPr>
                <w:rFonts w:ascii="Times New Roman" w:hAnsi="Times New Roman"/>
                <w:sz w:val="24"/>
                <w:szCs w:val="24"/>
                <w:lang w:val="uk-UA"/>
              </w:rPr>
              <w:t xml:space="preserve">    </w:t>
            </w:r>
            <w:r w:rsidRPr="00ED1082">
              <w:rPr>
                <w:rFonts w:ascii="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w:t>
            </w:r>
          </w:p>
          <w:p w14:paraId="541FE980" w14:textId="77777777" w:rsidR="00E32866" w:rsidRPr="00ED1082" w:rsidRDefault="00E32866" w:rsidP="00E32866">
            <w:pPr>
              <w:pStyle w:val="af3"/>
              <w:jc w:val="both"/>
              <w:rPr>
                <w:rFonts w:ascii="Times New Roman" w:hAnsi="Times New Roman"/>
                <w:sz w:val="24"/>
                <w:szCs w:val="24"/>
                <w:lang w:val="uk-UA"/>
              </w:rPr>
            </w:pPr>
            <w:bookmarkStart w:id="2" w:name="n187"/>
            <w:bookmarkEnd w:id="2"/>
            <w:r>
              <w:rPr>
                <w:rFonts w:ascii="Times New Roman" w:hAnsi="Times New Roman"/>
                <w:sz w:val="24"/>
                <w:szCs w:val="24"/>
                <w:lang w:val="uk-UA"/>
              </w:rPr>
              <w:t xml:space="preserve">     </w:t>
            </w:r>
            <w:bookmarkStart w:id="3" w:name="n189"/>
            <w:bookmarkEnd w:id="3"/>
            <w:r w:rsidRPr="00ED1082">
              <w:rPr>
                <w:rFonts w:ascii="Times New Roman" w:hAnsi="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автоматично зупиняє перебіг відкритих торгів.</w:t>
            </w:r>
          </w:p>
          <w:p w14:paraId="674DC790" w14:textId="77777777" w:rsidR="00E32866" w:rsidRPr="00A0533F" w:rsidRDefault="00E32866" w:rsidP="00E32866">
            <w:pPr>
              <w:pStyle w:val="af3"/>
              <w:jc w:val="both"/>
              <w:rPr>
                <w:lang w:val="uk-UA"/>
              </w:rPr>
            </w:pPr>
            <w:bookmarkStart w:id="4" w:name="n190"/>
            <w:bookmarkEnd w:id="4"/>
            <w:r>
              <w:rPr>
                <w:rFonts w:ascii="Times New Roman" w:hAnsi="Times New Roman"/>
                <w:sz w:val="24"/>
                <w:szCs w:val="24"/>
                <w:lang w:val="uk-UA"/>
              </w:rPr>
              <w:t xml:space="preserve">    </w:t>
            </w:r>
            <w:r w:rsidRPr="00ED108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з одночасним продовженням строку подання тендерних пропозицій не менш як на чотири дні.</w:t>
            </w:r>
          </w:p>
        </w:tc>
      </w:tr>
      <w:tr w:rsidR="00E32866" w:rsidRPr="002B7F4C" w14:paraId="6F82CBE0" w14:textId="77777777" w:rsidTr="001C02A1">
        <w:tc>
          <w:tcPr>
            <w:tcW w:w="2576" w:type="dxa"/>
          </w:tcPr>
          <w:p w14:paraId="15F8A6EB" w14:textId="77777777" w:rsidR="00E32866" w:rsidRPr="00A0533F" w:rsidRDefault="00E32866" w:rsidP="00E32866">
            <w:pPr>
              <w:spacing w:after="0" w:line="240" w:lineRule="auto"/>
              <w:rPr>
                <w:rFonts w:ascii="Times New Roman" w:hAnsi="Times New Roman"/>
                <w:b/>
                <w:sz w:val="24"/>
                <w:szCs w:val="24"/>
                <w:lang w:val="uk-UA"/>
              </w:rPr>
            </w:pPr>
            <w:r w:rsidRPr="00A0533F">
              <w:rPr>
                <w:rFonts w:ascii="Times New Roman" w:hAnsi="Times New Roman"/>
                <w:b/>
                <w:sz w:val="24"/>
                <w:szCs w:val="24"/>
                <w:lang w:val="uk-UA"/>
              </w:rPr>
              <w:t>2. Внесення змін до тендерної документації</w:t>
            </w:r>
          </w:p>
        </w:tc>
        <w:tc>
          <w:tcPr>
            <w:tcW w:w="6892" w:type="dxa"/>
            <w:gridSpan w:val="2"/>
            <w:vAlign w:val="center"/>
          </w:tcPr>
          <w:p w14:paraId="7F283D44" w14:textId="77777777" w:rsidR="00E32866" w:rsidRPr="00ED1082" w:rsidRDefault="00E32866" w:rsidP="00E32866">
            <w:pPr>
              <w:pStyle w:val="af3"/>
              <w:jc w:val="both"/>
              <w:rPr>
                <w:rFonts w:ascii="Times New Roman" w:hAnsi="Times New Roman"/>
                <w:sz w:val="24"/>
                <w:szCs w:val="24"/>
                <w:lang w:val="uk-UA"/>
              </w:rPr>
            </w:pPr>
            <w:r w:rsidRPr="00A0533F">
              <w:rPr>
                <w:rFonts w:ascii="Times New Roman" w:hAnsi="Times New Roman"/>
                <w:sz w:val="24"/>
                <w:szCs w:val="24"/>
                <w:lang w:val="uk-UA"/>
              </w:rPr>
              <w:t xml:space="preserve">    </w:t>
            </w:r>
            <w:r w:rsidRPr="00ED1082">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викладених у висновку органу державного фінансового контролю відповідно до </w:t>
            </w:r>
            <w:hyperlink r:id="rId8" w:anchor="n960" w:tgtFrame="_blank" w:history="1">
              <w:r w:rsidRPr="00ED1082">
                <w:rPr>
                  <w:rStyle w:val="af1"/>
                  <w:rFonts w:ascii="Times New Roman" w:hAnsi="Times New Roman"/>
                  <w:color w:val="auto"/>
                  <w:sz w:val="24"/>
                  <w:szCs w:val="24"/>
                  <w:u w:val="none"/>
                  <w:lang w:val="uk-UA"/>
                </w:rPr>
                <w:t>статті 8</w:t>
              </w:r>
            </w:hyperlink>
            <w:r w:rsidRPr="00ED1082">
              <w:rPr>
                <w:rFonts w:ascii="Times New Roman" w:hAnsi="Times New Roman"/>
                <w:sz w:val="24"/>
                <w:szCs w:val="24"/>
                <w:lang w:val="uk-UA"/>
              </w:rPr>
              <w:t> </w:t>
            </w:r>
            <w:r w:rsidRPr="00ED1082">
              <w:rPr>
                <w:rFonts w:ascii="Times New Roman" w:hAnsi="Times New Roman"/>
                <w:b/>
                <w:sz w:val="24"/>
                <w:szCs w:val="24"/>
                <w:lang w:val="uk-UA"/>
              </w:rPr>
              <w:t>Закону</w:t>
            </w:r>
            <w:r w:rsidRPr="00ED1082">
              <w:rPr>
                <w:rFonts w:ascii="Times New Roman" w:hAnsi="Times New Roman"/>
                <w:sz w:val="24"/>
                <w:szCs w:val="24"/>
                <w:lang w:val="uk-UA"/>
              </w:rPr>
              <w:t xml:space="preserve">, або за результатами звернень, або на підставі рішення органу оскарження </w:t>
            </w:r>
            <w:proofErr w:type="spellStart"/>
            <w:r w:rsidRPr="00ED1082">
              <w:rPr>
                <w:rFonts w:ascii="Times New Roman" w:hAnsi="Times New Roman"/>
                <w:sz w:val="24"/>
                <w:szCs w:val="24"/>
                <w:lang w:val="uk-UA"/>
              </w:rPr>
              <w:t>внести</w:t>
            </w:r>
            <w:proofErr w:type="spellEnd"/>
            <w:r w:rsidRPr="00ED1082">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C346E0" w14:textId="77777777" w:rsidR="00E32866" w:rsidRPr="00A0533F" w:rsidRDefault="00E32866" w:rsidP="00E32866">
            <w:pPr>
              <w:pStyle w:val="af3"/>
              <w:jc w:val="both"/>
              <w:rPr>
                <w:rFonts w:ascii="Times New Roman" w:hAnsi="Times New Roman"/>
                <w:sz w:val="24"/>
                <w:szCs w:val="24"/>
                <w:lang w:val="uk-UA"/>
              </w:rPr>
            </w:pPr>
            <w:bookmarkStart w:id="5" w:name="n188"/>
            <w:bookmarkEnd w:id="5"/>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hAnsi="Times New Roman"/>
                <w:sz w:val="24"/>
                <w:szCs w:val="24"/>
                <w:lang w:val="uk-UA"/>
              </w:rPr>
              <w:t xml:space="preserve">       </w:t>
            </w:r>
            <w:r w:rsidRPr="00ED1082">
              <w:rPr>
                <w:rFonts w:ascii="Times New Roman" w:hAnsi="Times New Roman"/>
                <w:sz w:val="24"/>
                <w:szCs w:val="24"/>
                <w:lang w:val="uk-UA"/>
              </w:rPr>
              <w:t xml:space="preserve">Зміни до тендерної документації у </w:t>
            </w:r>
            <w:proofErr w:type="spellStart"/>
            <w:r w:rsidRPr="00ED1082">
              <w:rPr>
                <w:rFonts w:ascii="Times New Roman" w:hAnsi="Times New Roman"/>
                <w:sz w:val="24"/>
                <w:szCs w:val="24"/>
                <w:lang w:val="uk-UA"/>
              </w:rPr>
              <w:t>машинозчитувальному</w:t>
            </w:r>
            <w:proofErr w:type="spellEnd"/>
            <w:r w:rsidRPr="00ED1082">
              <w:rPr>
                <w:rFonts w:ascii="Times New Roman" w:hAnsi="Times New Roman"/>
                <w:sz w:val="24"/>
                <w:szCs w:val="24"/>
                <w:lang w:val="uk-UA"/>
              </w:rPr>
              <w:t xml:space="preserve"> форматі </w:t>
            </w:r>
            <w:r w:rsidRPr="00ED1082">
              <w:rPr>
                <w:rFonts w:ascii="Times New Roman" w:hAnsi="Times New Roman"/>
                <w:sz w:val="24"/>
                <w:szCs w:val="24"/>
                <w:lang w:val="uk-UA"/>
              </w:rPr>
              <w:lastRenderedPageBreak/>
              <w:t xml:space="preserve">розміщуються в електронній системі </w:t>
            </w:r>
            <w:proofErr w:type="spellStart"/>
            <w:r w:rsidRPr="00ED1082">
              <w:rPr>
                <w:rFonts w:ascii="Times New Roman" w:hAnsi="Times New Roman"/>
                <w:sz w:val="24"/>
                <w:szCs w:val="24"/>
                <w:lang w:val="uk-UA"/>
              </w:rPr>
              <w:t>закупівель</w:t>
            </w:r>
            <w:proofErr w:type="spellEnd"/>
            <w:r w:rsidRPr="00ED1082">
              <w:rPr>
                <w:rFonts w:ascii="Times New Roman" w:hAnsi="Times New Roman"/>
                <w:sz w:val="24"/>
                <w:szCs w:val="24"/>
                <w:lang w:val="uk-UA"/>
              </w:rPr>
              <w:t xml:space="preserve"> протягом одного дня з дати прийняття рішення про їх внесення.</w:t>
            </w:r>
          </w:p>
        </w:tc>
      </w:tr>
      <w:tr w:rsidR="00E32866" w:rsidRPr="002B7F4C" w14:paraId="74021384" w14:textId="77777777" w:rsidTr="001C02A1">
        <w:tc>
          <w:tcPr>
            <w:tcW w:w="9468" w:type="dxa"/>
            <w:gridSpan w:val="3"/>
          </w:tcPr>
          <w:p w14:paraId="07D43BAD" w14:textId="77777777" w:rsidR="00E32866" w:rsidRPr="008A1638" w:rsidRDefault="00E32866" w:rsidP="00E32866">
            <w:pPr>
              <w:spacing w:after="0" w:line="240" w:lineRule="auto"/>
              <w:jc w:val="center"/>
              <w:rPr>
                <w:rFonts w:ascii="Times New Roman" w:hAnsi="Times New Roman"/>
                <w:sz w:val="24"/>
                <w:szCs w:val="24"/>
                <w:lang w:val="uk-UA"/>
              </w:rPr>
            </w:pPr>
            <w:r w:rsidRPr="008A1638">
              <w:rPr>
                <w:rFonts w:ascii="Times New Roman" w:hAnsi="Times New Roman"/>
                <w:b/>
                <w:sz w:val="24"/>
                <w:szCs w:val="24"/>
                <w:lang w:val="uk-UA"/>
              </w:rPr>
              <w:lastRenderedPageBreak/>
              <w:t>ІІІ. Інструкція з підготовки тендерної пропозиції</w:t>
            </w:r>
          </w:p>
        </w:tc>
      </w:tr>
      <w:tr w:rsidR="00E32866" w:rsidRPr="006774B4" w14:paraId="3CB87AD9" w14:textId="77777777" w:rsidTr="001C02A1">
        <w:trPr>
          <w:trHeight w:val="70"/>
        </w:trPr>
        <w:tc>
          <w:tcPr>
            <w:tcW w:w="2576" w:type="dxa"/>
          </w:tcPr>
          <w:p w14:paraId="0EB3AD96" w14:textId="77777777" w:rsidR="00E32866" w:rsidRPr="008A1638" w:rsidRDefault="00E32866" w:rsidP="00E32866">
            <w:pPr>
              <w:spacing w:before="100" w:beforeAutospacing="1" w:after="100" w:afterAutospacing="1" w:line="240" w:lineRule="auto"/>
              <w:rPr>
                <w:rFonts w:ascii="Times New Roman" w:hAnsi="Times New Roman"/>
                <w:b/>
                <w:sz w:val="24"/>
                <w:szCs w:val="24"/>
                <w:lang w:val="uk-UA"/>
              </w:rPr>
            </w:pPr>
            <w:r w:rsidRPr="008A1638">
              <w:rPr>
                <w:rFonts w:ascii="Times New Roman" w:hAnsi="Times New Roman"/>
                <w:b/>
                <w:sz w:val="24"/>
                <w:szCs w:val="24"/>
                <w:lang w:val="uk-UA"/>
              </w:rPr>
              <w:t>1. Зміст і спосіб подання тендерної пропозиції</w:t>
            </w:r>
          </w:p>
        </w:tc>
        <w:tc>
          <w:tcPr>
            <w:tcW w:w="6892" w:type="dxa"/>
            <w:gridSpan w:val="2"/>
          </w:tcPr>
          <w:p w14:paraId="1E170612" w14:textId="77777777" w:rsidR="00E32866" w:rsidRPr="0083452D" w:rsidRDefault="00E32866" w:rsidP="00E32866">
            <w:pPr>
              <w:widowControl w:val="0"/>
              <w:spacing w:after="0" w:line="240" w:lineRule="auto"/>
              <w:ind w:firstLine="304"/>
              <w:jc w:val="both"/>
              <w:rPr>
                <w:rFonts w:ascii="Times New Roman" w:hAnsi="Times New Roman"/>
                <w:b/>
                <w:sz w:val="24"/>
                <w:szCs w:val="24"/>
                <w:lang w:val="uk-UA"/>
              </w:rPr>
            </w:pPr>
            <w:r w:rsidRPr="0083452D">
              <w:rPr>
                <w:rFonts w:ascii="Times New Roman" w:hAnsi="Times New Roman"/>
                <w:b/>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p>
          <w:p w14:paraId="7450AB51" w14:textId="77777777" w:rsidR="00E32866" w:rsidRPr="0083452D" w:rsidRDefault="00E32866" w:rsidP="00E32866">
            <w:pPr>
              <w:spacing w:after="0" w:line="240" w:lineRule="auto"/>
              <w:jc w:val="both"/>
              <w:rPr>
                <w:rFonts w:ascii="Times New Roman" w:eastAsia="Arial" w:hAnsi="Times New Roman"/>
                <w:sz w:val="24"/>
                <w:szCs w:val="24"/>
                <w:lang w:val="uk-UA" w:eastAsia="zh-CN"/>
              </w:rPr>
            </w:pPr>
            <w:r w:rsidRPr="0083452D">
              <w:rPr>
                <w:rFonts w:ascii="Times New Roman" w:hAnsi="Times New Roman"/>
                <w:sz w:val="24"/>
                <w:szCs w:val="24"/>
                <w:lang w:val="uk-UA"/>
              </w:rPr>
              <w:t xml:space="preserve">Тендерна пропозиція подається в електронному вигляді через електронну систему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w:t>
            </w:r>
            <w:r w:rsidRPr="0083452D">
              <w:rPr>
                <w:rFonts w:ascii="Times New Roman" w:eastAsia="Arial" w:hAnsi="Times New Roman"/>
                <w:sz w:val="24"/>
                <w:szCs w:val="24"/>
                <w:lang w:val="uk-UA" w:eastAsia="zh-CN"/>
              </w:rPr>
              <w:t>у форматі: .</w:t>
            </w:r>
            <w:proofErr w:type="spellStart"/>
            <w:r w:rsidRPr="0083452D">
              <w:rPr>
                <w:rFonts w:ascii="Times New Roman" w:eastAsia="Arial" w:hAnsi="Times New Roman"/>
                <w:sz w:val="24"/>
                <w:szCs w:val="24"/>
                <w:lang w:val="uk-UA" w:eastAsia="zh-CN"/>
              </w:rPr>
              <w:t>pdf</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jpeg</w:t>
            </w:r>
            <w:proofErr w:type="spellEnd"/>
            <w:r w:rsidRPr="0083452D">
              <w:rPr>
                <w:rFonts w:ascii="Times New Roman" w:eastAsia="Arial" w:hAnsi="Times New Roman"/>
                <w:sz w:val="24"/>
                <w:szCs w:val="24"/>
                <w:lang w:val="uk-UA" w:eastAsia="zh-CN"/>
              </w:rPr>
              <w:t xml:space="preserve"> / .</w:t>
            </w:r>
            <w:proofErr w:type="spellStart"/>
            <w:r w:rsidRPr="0083452D">
              <w:rPr>
                <w:rFonts w:ascii="Times New Roman" w:eastAsia="Arial" w:hAnsi="Times New Roman"/>
                <w:sz w:val="24"/>
                <w:szCs w:val="24"/>
                <w:lang w:val="uk-UA" w:eastAsia="zh-CN"/>
              </w:rPr>
              <w:t>png</w:t>
            </w:r>
            <w:proofErr w:type="spellEnd"/>
            <w:r w:rsidRPr="0083452D">
              <w:rPr>
                <w:rFonts w:ascii="Times New Roman" w:eastAsia="Arial" w:hAnsi="Times New Roman"/>
                <w:sz w:val="24"/>
                <w:szCs w:val="24"/>
                <w:lang w:val="uk-UA" w:eastAsia="zh-CN"/>
              </w:rPr>
              <w:t>, з:</w:t>
            </w:r>
          </w:p>
          <w:p w14:paraId="55C926E7" w14:textId="77777777" w:rsidR="00E32866" w:rsidRPr="0083452D" w:rsidRDefault="00E32866" w:rsidP="00E32866">
            <w:pPr>
              <w:spacing w:after="0" w:line="240" w:lineRule="auto"/>
              <w:jc w:val="both"/>
              <w:rPr>
                <w:rFonts w:eastAsia="Calibri" w:cs="Calibri"/>
                <w:lang w:val="uk-UA" w:eastAsia="uk-UA"/>
              </w:rPr>
            </w:pPr>
            <w:r w:rsidRPr="0083452D">
              <w:rPr>
                <w:rFonts w:ascii="Times New Roman" w:eastAsia="Arial" w:hAnsi="Times New Roman"/>
                <w:sz w:val="24"/>
                <w:szCs w:val="24"/>
                <w:lang w:val="uk-UA" w:eastAsia="zh-CN"/>
              </w:rPr>
              <w:t>- заповнено</w:t>
            </w:r>
            <w:r>
              <w:rPr>
                <w:rFonts w:ascii="Times New Roman" w:eastAsia="Arial" w:hAnsi="Times New Roman"/>
                <w:sz w:val="24"/>
                <w:szCs w:val="24"/>
                <w:lang w:val="uk-UA" w:eastAsia="zh-CN"/>
              </w:rPr>
              <w:t>ю</w:t>
            </w:r>
            <w:r w:rsidRPr="0083452D">
              <w:rPr>
                <w:rFonts w:ascii="Times New Roman" w:eastAsia="Arial" w:hAnsi="Times New Roman"/>
                <w:sz w:val="24"/>
                <w:szCs w:val="24"/>
                <w:lang w:val="uk-UA" w:eastAsia="zh-CN"/>
              </w:rPr>
              <w:t xml:space="preserve"> учасником </w:t>
            </w:r>
            <w:r w:rsidRPr="0083452D">
              <w:rPr>
                <w:rFonts w:ascii="Times New Roman" w:hAnsi="Times New Roman"/>
                <w:sz w:val="24"/>
                <w:lang w:val="uk-UA" w:eastAsia="uk-UA"/>
              </w:rPr>
              <w:t>Форм</w:t>
            </w:r>
            <w:r>
              <w:rPr>
                <w:rFonts w:ascii="Times New Roman" w:hAnsi="Times New Roman"/>
                <w:sz w:val="24"/>
                <w:lang w:val="uk-UA" w:eastAsia="uk-UA"/>
              </w:rPr>
              <w:t>ою</w:t>
            </w:r>
            <w:r w:rsidRPr="0083452D">
              <w:rPr>
                <w:rFonts w:ascii="Times New Roman" w:hAnsi="Times New Roman"/>
                <w:sz w:val="24"/>
                <w:lang w:val="uk-UA" w:eastAsia="uk-UA"/>
              </w:rPr>
              <w:t xml:space="preserve"> цінової пропозиції </w:t>
            </w:r>
            <w:r w:rsidRPr="0083452D">
              <w:rPr>
                <w:rFonts w:ascii="Times New Roman" w:hAnsi="Times New Roman"/>
                <w:b/>
                <w:sz w:val="24"/>
                <w:lang w:val="uk-UA" w:eastAsia="uk-UA"/>
              </w:rPr>
              <w:t>(додаток 3)</w:t>
            </w:r>
            <w:r>
              <w:rPr>
                <w:rFonts w:ascii="Times New Roman" w:hAnsi="Times New Roman"/>
                <w:b/>
                <w:sz w:val="24"/>
                <w:lang w:val="uk-UA" w:eastAsia="uk-UA"/>
              </w:rPr>
              <w:t xml:space="preserve">. </w:t>
            </w:r>
            <w:r>
              <w:rPr>
                <w:rFonts w:ascii="Times New Roman" w:hAnsi="Times New Roman"/>
                <w:sz w:val="24"/>
                <w:lang w:val="uk-UA" w:eastAsia="uk-UA"/>
              </w:rPr>
              <w:t xml:space="preserve">Відповідно до вимог </w:t>
            </w:r>
            <w:proofErr w:type="spellStart"/>
            <w:r>
              <w:rPr>
                <w:rFonts w:ascii="Times New Roman" w:hAnsi="Times New Roman"/>
                <w:sz w:val="24"/>
                <w:lang w:val="uk-UA" w:eastAsia="uk-UA"/>
              </w:rPr>
              <w:t>абз</w:t>
            </w:r>
            <w:proofErr w:type="spellEnd"/>
            <w:r>
              <w:rPr>
                <w:rFonts w:ascii="Times New Roman" w:hAnsi="Times New Roman"/>
                <w:sz w:val="24"/>
                <w:lang w:val="uk-UA" w:eastAsia="uk-UA"/>
              </w:rPr>
              <w:t xml:space="preserve">. 2 п. 28 </w:t>
            </w:r>
            <w:r w:rsidRPr="00993B05">
              <w:rPr>
                <w:rFonts w:ascii="Times New Roman" w:hAnsi="Times New Roman"/>
                <w:b/>
                <w:sz w:val="24"/>
                <w:lang w:val="uk-UA" w:eastAsia="uk-UA"/>
              </w:rPr>
              <w:t>Особливостей</w:t>
            </w:r>
            <w:r>
              <w:rPr>
                <w:rFonts w:ascii="Times New Roman" w:hAnsi="Times New Roman"/>
                <w:sz w:val="24"/>
                <w:lang w:val="uk-UA" w:eastAsia="uk-UA"/>
              </w:rPr>
              <w:t xml:space="preserve">, </w:t>
            </w:r>
            <w:r w:rsidRPr="00EE2A34">
              <w:rPr>
                <w:rFonts w:ascii="Times New Roman" w:hAnsi="Times New Roman"/>
                <w:sz w:val="24"/>
                <w:u w:val="single"/>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w:t>
            </w:r>
            <w:r w:rsidRPr="0083452D">
              <w:rPr>
                <w:rFonts w:ascii="Times New Roman" w:hAnsi="Times New Roman"/>
                <w:b/>
                <w:sz w:val="24"/>
                <w:lang w:val="uk-UA" w:eastAsia="uk-UA"/>
              </w:rPr>
              <w:t>;</w:t>
            </w:r>
          </w:p>
          <w:p w14:paraId="20E65C16"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та 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відповідність учасника кваліфікаційним критеріям</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w:t>
            </w:r>
          </w:p>
          <w:p w14:paraId="40678E9C" w14:textId="77777777"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          інформацією щодо відповідності учасника вимогам, визначеним у </w:t>
            </w:r>
            <w:r>
              <w:rPr>
                <w:rFonts w:ascii="Times New Roman" w:eastAsia="Calibri" w:hAnsi="Times New Roman"/>
                <w:sz w:val="24"/>
                <w:szCs w:val="24"/>
                <w:lang w:val="uk-UA" w:eastAsia="uk-UA"/>
              </w:rPr>
              <w:t xml:space="preserve">пункті </w:t>
            </w:r>
            <w:r w:rsidRPr="00993B05">
              <w:rPr>
                <w:rFonts w:ascii="Times New Roman" w:eastAsia="Calibri" w:hAnsi="Times New Roman"/>
                <w:b/>
                <w:sz w:val="24"/>
                <w:szCs w:val="24"/>
                <w:lang w:val="uk-UA" w:eastAsia="uk-UA"/>
              </w:rPr>
              <w:t>4</w:t>
            </w:r>
            <w:r>
              <w:rPr>
                <w:rFonts w:ascii="Times New Roman" w:eastAsia="Calibri" w:hAnsi="Times New Roman"/>
                <w:b/>
                <w:sz w:val="24"/>
                <w:szCs w:val="24"/>
                <w:lang w:val="uk-UA" w:eastAsia="uk-UA"/>
              </w:rPr>
              <w:t>7</w:t>
            </w:r>
            <w:r w:rsidRPr="00993B05">
              <w:rPr>
                <w:rFonts w:ascii="Times New Roman" w:eastAsia="Calibri" w:hAnsi="Times New Roman"/>
                <w:b/>
                <w:sz w:val="24"/>
                <w:szCs w:val="24"/>
                <w:lang w:val="uk-UA" w:eastAsia="uk-UA"/>
              </w:rPr>
              <w:t xml:space="preserve"> Особливостей</w:t>
            </w:r>
            <w:r>
              <w:rPr>
                <w:rFonts w:ascii="Times New Roman" w:eastAsia="Calibri" w:hAnsi="Times New Roman"/>
                <w:sz w:val="24"/>
                <w:szCs w:val="24"/>
                <w:lang w:val="uk-UA" w:eastAsia="uk-UA"/>
              </w:rPr>
              <w:t xml:space="preserve"> </w:t>
            </w:r>
            <w:r w:rsidRPr="0083452D">
              <w:rPr>
                <w:rFonts w:ascii="Times New Roman" w:eastAsia="Calibri" w:hAnsi="Times New Roman"/>
                <w:b/>
                <w:sz w:val="24"/>
                <w:szCs w:val="24"/>
                <w:lang w:val="uk-UA" w:eastAsia="uk-UA"/>
              </w:rPr>
              <w:t>(додаток 1);</w:t>
            </w:r>
            <w:r w:rsidRPr="0083452D">
              <w:rPr>
                <w:rFonts w:ascii="Times New Roman" w:eastAsia="Calibri" w:hAnsi="Times New Roman"/>
                <w:sz w:val="24"/>
                <w:szCs w:val="24"/>
                <w:lang w:val="uk-UA" w:eastAsia="uk-UA"/>
              </w:rPr>
              <w:t xml:space="preserve"> </w:t>
            </w:r>
          </w:p>
          <w:p w14:paraId="5FD6CF9C" w14:textId="7286E202" w:rsidR="00E32866" w:rsidRPr="0083452D" w:rsidRDefault="00E32866" w:rsidP="00E32866">
            <w:pPr>
              <w:spacing w:after="0" w:line="240" w:lineRule="auto"/>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3</w:t>
            </w:r>
            <w:r w:rsidRPr="0083452D">
              <w:rPr>
                <w:rFonts w:ascii="Times New Roman" w:eastAsia="Calibri" w:hAnsi="Times New Roman"/>
                <w:b/>
                <w:sz w:val="24"/>
                <w:szCs w:val="24"/>
                <w:lang w:val="uk-UA" w:eastAsia="uk-UA"/>
              </w:rPr>
              <w:t xml:space="preserve">); </w:t>
            </w:r>
          </w:p>
          <w:p w14:paraId="4EE784D0"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документ</w:t>
            </w:r>
            <w:r>
              <w:rPr>
                <w:rFonts w:ascii="Times New Roman" w:eastAsia="Calibri" w:hAnsi="Times New Roman"/>
                <w:sz w:val="24"/>
                <w:szCs w:val="24"/>
                <w:lang w:val="uk-UA" w:eastAsia="uk-UA"/>
              </w:rPr>
              <w:t>ами</w:t>
            </w:r>
            <w:r w:rsidRPr="0083452D">
              <w:rPr>
                <w:rFonts w:ascii="Times New Roman" w:eastAsia="Calibri" w:hAnsi="Times New Roman"/>
                <w:sz w:val="24"/>
                <w:szCs w:val="24"/>
                <w:lang w:val="uk-UA" w:eastAsia="uk-UA"/>
              </w:rPr>
              <w:t>, що підтверджують повноваження посадової особи або представник</w:t>
            </w:r>
            <w:r>
              <w:rPr>
                <w:rFonts w:ascii="Times New Roman" w:eastAsia="Calibri" w:hAnsi="Times New Roman"/>
                <w:sz w:val="24"/>
                <w:szCs w:val="24"/>
                <w:lang w:val="uk-UA" w:eastAsia="uk-UA"/>
              </w:rPr>
              <w:t xml:space="preserve">а учасника процедури закупівлі </w:t>
            </w:r>
            <w:r w:rsidRPr="0083452D">
              <w:rPr>
                <w:rFonts w:ascii="Times New Roman" w:eastAsia="Calibri" w:hAnsi="Times New Roman"/>
                <w:sz w:val="24"/>
                <w:szCs w:val="24"/>
                <w:lang w:val="uk-UA" w:eastAsia="uk-UA"/>
              </w:rPr>
              <w:t>щодо</w:t>
            </w:r>
            <w:r>
              <w:rPr>
                <w:rFonts w:ascii="Times New Roman" w:eastAsia="Calibri" w:hAnsi="Times New Roman"/>
                <w:sz w:val="24"/>
                <w:szCs w:val="24"/>
                <w:lang w:val="uk-UA" w:eastAsia="uk-UA"/>
              </w:rPr>
              <w:t xml:space="preserve"> </w:t>
            </w:r>
            <w:r w:rsidRPr="0083452D">
              <w:rPr>
                <w:rFonts w:ascii="Times New Roman" w:eastAsia="Calibri" w:hAnsi="Times New Roman"/>
                <w:sz w:val="24"/>
                <w:szCs w:val="24"/>
                <w:lang w:val="uk-UA" w:eastAsia="uk-UA"/>
              </w:rPr>
              <w:t xml:space="preserve">підпису документів </w:t>
            </w:r>
            <w:r w:rsidRPr="0083452D">
              <w:rPr>
                <w:rFonts w:ascii="Times New Roman" w:eastAsia="Calibri" w:hAnsi="Times New Roman"/>
                <w:sz w:val="24"/>
                <w:szCs w:val="24"/>
                <w:lang w:val="uk-UA" w:eastAsia="uk-UA"/>
              </w:rPr>
              <w:tab/>
              <w:t xml:space="preserve">тендерної пропозиції; </w:t>
            </w:r>
          </w:p>
          <w:p w14:paraId="22DF040B" w14:textId="4CB2EA95"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r>
            <w:r>
              <w:rPr>
                <w:rFonts w:ascii="Times New Roman" w:eastAsia="Calibri" w:hAnsi="Times New Roman"/>
                <w:sz w:val="24"/>
                <w:szCs w:val="24"/>
                <w:lang w:val="uk-UA" w:eastAsia="uk-UA"/>
              </w:rPr>
              <w:t xml:space="preserve">підписаним учасником (уповноваженою особою учасника) </w:t>
            </w:r>
            <w:r w:rsidRPr="0083452D">
              <w:rPr>
                <w:rFonts w:ascii="Times New Roman" w:eastAsia="Calibri" w:hAnsi="Times New Roman"/>
                <w:sz w:val="24"/>
                <w:szCs w:val="24"/>
                <w:lang w:val="uk-UA" w:eastAsia="uk-UA"/>
              </w:rPr>
              <w:t xml:space="preserve">проекту договору </w:t>
            </w:r>
            <w:r>
              <w:rPr>
                <w:rFonts w:ascii="Times New Roman" w:eastAsia="Calibri" w:hAnsi="Times New Roman"/>
                <w:sz w:val="24"/>
                <w:szCs w:val="24"/>
                <w:lang w:val="uk-UA" w:eastAsia="uk-UA"/>
              </w:rPr>
              <w:t xml:space="preserve">зі специфікацією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2</w:t>
            </w:r>
            <w:r w:rsidRPr="0083452D">
              <w:rPr>
                <w:rFonts w:ascii="Times New Roman" w:eastAsia="Calibri" w:hAnsi="Times New Roman"/>
                <w:b/>
                <w:sz w:val="24"/>
                <w:szCs w:val="24"/>
                <w:lang w:val="uk-UA" w:eastAsia="uk-UA"/>
              </w:rPr>
              <w:t>);</w:t>
            </w:r>
            <w:r w:rsidRPr="0083452D">
              <w:rPr>
                <w:rFonts w:ascii="Times New Roman" w:eastAsia="Calibri" w:hAnsi="Times New Roman"/>
                <w:sz w:val="24"/>
                <w:szCs w:val="24"/>
                <w:lang w:val="uk-UA" w:eastAsia="uk-UA"/>
              </w:rPr>
              <w:t xml:space="preserve"> </w:t>
            </w:r>
          </w:p>
          <w:p w14:paraId="60AAE3B9" w14:textId="23A3C445" w:rsidR="00E32866" w:rsidRPr="0083452D" w:rsidRDefault="00E32866" w:rsidP="00E32866">
            <w:pPr>
              <w:spacing w:after="0" w:line="240" w:lineRule="auto"/>
              <w:rPr>
                <w:rFonts w:ascii="Times New Roman" w:eastAsia="Calibri" w:hAnsi="Times New Roman"/>
                <w:b/>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загально</w:t>
            </w:r>
            <w:r>
              <w:rPr>
                <w:rFonts w:ascii="Times New Roman" w:eastAsia="Calibri" w:hAnsi="Times New Roman"/>
                <w:sz w:val="24"/>
                <w:szCs w:val="24"/>
                <w:lang w:val="uk-UA" w:eastAsia="uk-UA"/>
              </w:rPr>
              <w:t>ю</w:t>
            </w:r>
            <w:r w:rsidRPr="0083452D">
              <w:rPr>
                <w:rFonts w:ascii="Times New Roman" w:eastAsia="Calibri" w:hAnsi="Times New Roman"/>
                <w:sz w:val="24"/>
                <w:szCs w:val="24"/>
                <w:lang w:val="uk-UA" w:eastAsia="uk-UA"/>
              </w:rPr>
              <w:t xml:space="preserve"> інформаці</w:t>
            </w:r>
            <w:r>
              <w:rPr>
                <w:rFonts w:ascii="Times New Roman" w:eastAsia="Calibri" w:hAnsi="Times New Roman"/>
                <w:sz w:val="24"/>
                <w:szCs w:val="24"/>
                <w:lang w:val="uk-UA" w:eastAsia="uk-UA"/>
              </w:rPr>
              <w:t>єю</w:t>
            </w:r>
            <w:r w:rsidRPr="0083452D">
              <w:rPr>
                <w:rFonts w:ascii="Times New Roman" w:eastAsia="Calibri" w:hAnsi="Times New Roman"/>
                <w:sz w:val="24"/>
                <w:szCs w:val="24"/>
                <w:lang w:val="uk-UA" w:eastAsia="uk-UA"/>
              </w:rPr>
              <w:t xml:space="preserve"> про учасника </w:t>
            </w:r>
            <w:r w:rsidRPr="0083452D">
              <w:rPr>
                <w:rFonts w:ascii="Times New Roman" w:eastAsia="Calibri" w:hAnsi="Times New Roman"/>
                <w:b/>
                <w:sz w:val="24"/>
                <w:szCs w:val="24"/>
                <w:lang w:val="uk-UA" w:eastAsia="uk-UA"/>
              </w:rPr>
              <w:t xml:space="preserve">(додаток </w:t>
            </w:r>
            <w:r w:rsidR="0049357E">
              <w:rPr>
                <w:rFonts w:ascii="Times New Roman" w:eastAsia="Calibri" w:hAnsi="Times New Roman"/>
                <w:b/>
                <w:sz w:val="24"/>
                <w:szCs w:val="24"/>
                <w:lang w:val="uk-UA" w:eastAsia="uk-UA"/>
              </w:rPr>
              <w:t>4</w:t>
            </w:r>
            <w:r w:rsidRPr="0083452D">
              <w:rPr>
                <w:rFonts w:ascii="Times New Roman" w:eastAsia="Calibri" w:hAnsi="Times New Roman"/>
                <w:b/>
                <w:sz w:val="24"/>
                <w:szCs w:val="24"/>
                <w:lang w:val="uk-UA" w:eastAsia="uk-UA"/>
              </w:rPr>
              <w:t>);</w:t>
            </w:r>
          </w:p>
          <w:p w14:paraId="16EF2639" w14:textId="77777777" w:rsidR="00E32866" w:rsidRDefault="00E32866" w:rsidP="00E32866">
            <w:pPr>
              <w:spacing w:after="0" w:line="240" w:lineRule="auto"/>
              <w:jc w:val="both"/>
              <w:rPr>
                <w:rFonts w:ascii="Times New Roman" w:hAnsi="Times New Roman"/>
                <w:sz w:val="24"/>
                <w:szCs w:val="24"/>
                <w:lang w:val="uk-UA"/>
              </w:rPr>
            </w:pPr>
            <w:r w:rsidRPr="0083452D">
              <w:rPr>
                <w:rFonts w:ascii="Times New Roman" w:eastAsia="Calibri" w:hAnsi="Times New Roman"/>
                <w:b/>
                <w:sz w:val="24"/>
                <w:szCs w:val="24"/>
                <w:lang w:val="uk-UA" w:eastAsia="uk-UA"/>
              </w:rPr>
              <w:t xml:space="preserve">- </w:t>
            </w:r>
            <w:r w:rsidRPr="0083452D">
              <w:rPr>
                <w:rFonts w:ascii="Times New Roman" w:eastAsia="Calibri" w:hAnsi="Times New Roman"/>
                <w:sz w:val="24"/>
                <w:szCs w:val="24"/>
                <w:lang w:val="uk-UA" w:eastAsia="uk-UA"/>
              </w:rPr>
              <w:t xml:space="preserve">     д</w:t>
            </w:r>
            <w:r w:rsidRPr="0083452D">
              <w:rPr>
                <w:rFonts w:ascii="Times New Roman" w:hAnsi="Times New Roman"/>
                <w:sz w:val="24"/>
                <w:szCs w:val="24"/>
                <w:lang w:val="uk-UA"/>
              </w:rPr>
              <w:t>овідк</w:t>
            </w:r>
            <w:r>
              <w:rPr>
                <w:rFonts w:ascii="Times New Roman" w:hAnsi="Times New Roman"/>
                <w:sz w:val="24"/>
                <w:szCs w:val="24"/>
                <w:lang w:val="uk-UA"/>
              </w:rPr>
              <w:t>ою</w:t>
            </w:r>
            <w:r w:rsidRPr="0083452D">
              <w:rPr>
                <w:rFonts w:ascii="Times New Roman" w:hAnsi="Times New Roman"/>
                <w:sz w:val="24"/>
                <w:szCs w:val="24"/>
                <w:lang w:val="uk-UA"/>
              </w:rPr>
              <w:t xml:space="preserve"> в довільній формі про дотримання заходів із захисту довкілля, за підписом уповноваженої особи учасника та завірений печаткою (у разі її використання);</w:t>
            </w:r>
          </w:p>
          <w:p w14:paraId="2502DAAB" w14:textId="067282D3" w:rsidR="00E741D6" w:rsidRPr="004A21F1" w:rsidRDefault="00640E77" w:rsidP="00E32866">
            <w:pPr>
              <w:spacing w:after="0" w:line="240" w:lineRule="auto"/>
              <w:jc w:val="both"/>
              <w:rPr>
                <w:rFonts w:ascii="Times New Roman" w:hAnsi="Times New Roman"/>
                <w:color w:val="000000" w:themeColor="text1"/>
                <w:sz w:val="24"/>
                <w:szCs w:val="24"/>
                <w:lang w:val="uk-UA"/>
              </w:rPr>
            </w:pPr>
            <w:r>
              <w:rPr>
                <w:rStyle w:val="af0"/>
                <w:rFonts w:ascii="Times New Roman" w:hAnsi="Times New Roman"/>
                <w:b w:val="0"/>
                <w:color w:val="000000"/>
                <w:sz w:val="24"/>
                <w:szCs w:val="24"/>
                <w:shd w:val="clear" w:color="auto" w:fill="FFFFFF"/>
                <w:lang w:val="uk-UA"/>
              </w:rPr>
              <w:t>-</w:t>
            </w:r>
            <w:r w:rsidRPr="00304032">
              <w:rPr>
                <w:rStyle w:val="af0"/>
                <w:rFonts w:ascii="Times New Roman" w:hAnsi="Times New Roman"/>
                <w:b w:val="0"/>
                <w:color w:val="000000"/>
                <w:sz w:val="24"/>
                <w:szCs w:val="24"/>
                <w:highlight w:val="yellow"/>
                <w:shd w:val="clear" w:color="auto" w:fill="FFFFFF"/>
                <w:lang w:val="uk-UA"/>
              </w:rPr>
              <w:t xml:space="preserve">копію </w:t>
            </w:r>
            <w:r w:rsidR="007E52F7" w:rsidRPr="00304032">
              <w:rPr>
                <w:rStyle w:val="af0"/>
                <w:rFonts w:ascii="Times New Roman" w:hAnsi="Times New Roman"/>
                <w:b w:val="0"/>
                <w:color w:val="000000"/>
                <w:sz w:val="24"/>
                <w:szCs w:val="24"/>
                <w:highlight w:val="yellow"/>
                <w:shd w:val="clear" w:color="auto" w:fill="FFFFFF"/>
                <w:lang w:val="uk-UA"/>
              </w:rPr>
              <w:t>ліценз</w:t>
            </w:r>
            <w:r w:rsidR="00D64D10" w:rsidRPr="00304032">
              <w:rPr>
                <w:rStyle w:val="af0"/>
                <w:rFonts w:ascii="Times New Roman" w:hAnsi="Times New Roman"/>
                <w:b w:val="0"/>
                <w:color w:val="000000"/>
                <w:sz w:val="24"/>
                <w:szCs w:val="24"/>
                <w:highlight w:val="yellow"/>
                <w:shd w:val="clear" w:color="auto" w:fill="FFFFFF"/>
                <w:lang w:val="uk-UA"/>
              </w:rPr>
              <w:t>ії</w:t>
            </w:r>
            <w:r w:rsidR="007E52F7" w:rsidRPr="00304032">
              <w:rPr>
                <w:rStyle w:val="af0"/>
                <w:rFonts w:ascii="Times New Roman" w:hAnsi="Times New Roman"/>
                <w:b w:val="0"/>
                <w:color w:val="000000"/>
                <w:sz w:val="24"/>
                <w:szCs w:val="24"/>
                <w:highlight w:val="yellow"/>
                <w:shd w:val="clear" w:color="auto" w:fill="FFFFFF"/>
                <w:lang w:val="uk-UA"/>
              </w:rPr>
              <w:t xml:space="preserve"> на здійснення відповідної господарської діяльності</w:t>
            </w:r>
            <w:r w:rsidRPr="00304032">
              <w:rPr>
                <w:rStyle w:val="af0"/>
                <w:rFonts w:ascii="Times New Roman" w:hAnsi="Times New Roman"/>
                <w:b w:val="0"/>
                <w:color w:val="000000"/>
                <w:sz w:val="24"/>
                <w:szCs w:val="24"/>
                <w:highlight w:val="yellow"/>
                <w:shd w:val="clear" w:color="auto" w:fill="FFFFFF"/>
                <w:lang w:val="uk-UA"/>
              </w:rPr>
              <w:t xml:space="preserve"> з управління небезпечними відходами</w:t>
            </w:r>
            <w:r w:rsidR="00B664EC" w:rsidRPr="00304032">
              <w:rPr>
                <w:rStyle w:val="af0"/>
                <w:rFonts w:ascii="Times New Roman" w:hAnsi="Times New Roman"/>
                <w:b w:val="0"/>
                <w:color w:val="000000"/>
                <w:sz w:val="24"/>
                <w:szCs w:val="24"/>
                <w:highlight w:val="yellow"/>
                <w:shd w:val="clear" w:color="auto" w:fill="FFFFFF"/>
                <w:lang w:val="uk-UA"/>
              </w:rPr>
              <w:t xml:space="preserve"> з конкретним видом та кодом </w:t>
            </w:r>
            <w:r w:rsidR="00A2775E" w:rsidRPr="00304032">
              <w:rPr>
                <w:rStyle w:val="af0"/>
                <w:rFonts w:ascii="Times New Roman" w:hAnsi="Times New Roman"/>
                <w:b w:val="0"/>
                <w:color w:val="000000"/>
                <w:sz w:val="24"/>
                <w:szCs w:val="24"/>
                <w:highlight w:val="yellow"/>
                <w:shd w:val="clear" w:color="auto" w:fill="FFFFFF"/>
                <w:lang w:val="uk-UA"/>
              </w:rPr>
              <w:t xml:space="preserve">відходів та конкретним видом операції (відповідно до </w:t>
            </w:r>
            <w:r w:rsidR="00BE215E" w:rsidRPr="00304032">
              <w:rPr>
                <w:rStyle w:val="af0"/>
                <w:rFonts w:ascii="Times New Roman" w:hAnsi="Times New Roman"/>
                <w:b w:val="0"/>
                <w:color w:val="000000"/>
                <w:sz w:val="24"/>
                <w:szCs w:val="24"/>
                <w:highlight w:val="yellow"/>
                <w:shd w:val="clear" w:color="auto" w:fill="FFFFFF"/>
                <w:lang w:val="uk-UA"/>
              </w:rPr>
              <w:t xml:space="preserve">діючого законодавства - </w:t>
            </w:r>
            <w:r w:rsidR="008005E3" w:rsidRPr="00304032">
              <w:rPr>
                <w:rStyle w:val="af0"/>
                <w:rFonts w:ascii="Times New Roman" w:hAnsi="Times New Roman"/>
                <w:b w:val="0"/>
                <w:color w:val="000000"/>
                <w:sz w:val="24"/>
                <w:szCs w:val="24"/>
                <w:highlight w:val="yellow"/>
                <w:shd w:val="clear" w:color="auto" w:fill="FFFFFF"/>
                <w:lang w:val="uk-UA"/>
              </w:rPr>
              <w:t xml:space="preserve">умов Закону України «Про управління </w:t>
            </w:r>
            <w:proofErr w:type="spellStart"/>
            <w:r w:rsidR="008005E3" w:rsidRPr="00304032">
              <w:rPr>
                <w:rStyle w:val="af0"/>
                <w:rFonts w:ascii="Times New Roman" w:hAnsi="Times New Roman"/>
                <w:b w:val="0"/>
                <w:color w:val="000000"/>
                <w:sz w:val="24"/>
                <w:szCs w:val="24"/>
                <w:highlight w:val="yellow"/>
                <w:shd w:val="clear" w:color="auto" w:fill="FFFFFF"/>
                <w:lang w:val="uk-UA"/>
              </w:rPr>
              <w:t>відходами»</w:t>
            </w:r>
            <w:r w:rsidR="00BD7F21" w:rsidRPr="00304032">
              <w:rPr>
                <w:rStyle w:val="af0"/>
                <w:rFonts w:ascii="Times New Roman" w:hAnsi="Times New Roman"/>
                <w:b w:val="0"/>
                <w:color w:val="000000"/>
                <w:sz w:val="24"/>
                <w:szCs w:val="24"/>
                <w:highlight w:val="yellow"/>
                <w:shd w:val="clear" w:color="auto" w:fill="FFFFFF"/>
                <w:lang w:val="uk-UA"/>
              </w:rPr>
              <w:t>та</w:t>
            </w:r>
            <w:proofErr w:type="spellEnd"/>
            <w:r w:rsidR="00BD7F21" w:rsidRPr="00304032">
              <w:rPr>
                <w:rStyle w:val="af0"/>
                <w:rFonts w:ascii="Times New Roman" w:hAnsi="Times New Roman"/>
                <w:b w:val="0"/>
                <w:color w:val="000000"/>
                <w:sz w:val="24"/>
                <w:szCs w:val="24"/>
                <w:highlight w:val="yellow"/>
                <w:shd w:val="clear" w:color="auto" w:fill="FFFFFF"/>
                <w:lang w:val="uk-UA"/>
              </w:rPr>
              <w:t xml:space="preserve"> постанови КМУ</w:t>
            </w:r>
            <w:r w:rsidR="000067CD" w:rsidRPr="00304032">
              <w:rPr>
                <w:rStyle w:val="af0"/>
                <w:rFonts w:ascii="Times New Roman" w:hAnsi="Times New Roman"/>
                <w:b w:val="0"/>
                <w:color w:val="000000"/>
                <w:sz w:val="24"/>
                <w:szCs w:val="24"/>
                <w:highlight w:val="yellow"/>
                <w:shd w:val="clear" w:color="auto" w:fill="FFFFFF"/>
                <w:lang w:val="uk-UA"/>
              </w:rPr>
              <w:t xml:space="preserve"> № 1278 від 05.12.2023р</w:t>
            </w:r>
            <w:r w:rsidR="000067CD" w:rsidRPr="002F62B4">
              <w:rPr>
                <w:rStyle w:val="af0"/>
                <w:rFonts w:ascii="Times New Roman" w:hAnsi="Times New Roman"/>
                <w:b w:val="0"/>
                <w:color w:val="000000"/>
                <w:sz w:val="24"/>
                <w:szCs w:val="24"/>
                <w:highlight w:val="yellow"/>
                <w:shd w:val="clear" w:color="auto" w:fill="FFFFFF"/>
                <w:lang w:val="uk-UA"/>
              </w:rPr>
              <w:t>.</w:t>
            </w:r>
            <w:r w:rsidR="004A21F1" w:rsidRPr="002F62B4">
              <w:rPr>
                <w:rStyle w:val="af0"/>
                <w:rFonts w:ascii="Times New Roman" w:hAnsi="Times New Roman"/>
                <w:b w:val="0"/>
                <w:color w:val="000000"/>
                <w:sz w:val="24"/>
                <w:szCs w:val="24"/>
                <w:highlight w:val="yellow"/>
                <w:shd w:val="clear" w:color="auto" w:fill="FFFFFF"/>
                <w:lang w:val="uk-UA"/>
              </w:rPr>
              <w:t xml:space="preserve"> «</w:t>
            </w:r>
            <w:r w:rsidR="004A21F1" w:rsidRPr="002F62B4">
              <w:rPr>
                <w:rFonts w:ascii="Times New Roman" w:hAnsi="Times New Roman"/>
                <w:bCs/>
                <w:color w:val="000000" w:themeColor="text1"/>
                <w:sz w:val="24"/>
                <w:szCs w:val="24"/>
                <w:highlight w:val="yellow"/>
                <w:shd w:val="clear" w:color="auto" w:fill="FFFFFF"/>
                <w:lang w:val="uk-UA"/>
              </w:rPr>
              <w:t>Про затвердження Ліцензійних умов провадження господарської діяльності з управління небезпечними відходами</w:t>
            </w:r>
            <w:r w:rsidR="002F62B4" w:rsidRPr="002F62B4">
              <w:rPr>
                <w:rFonts w:ascii="Times New Roman" w:hAnsi="Times New Roman"/>
                <w:bCs/>
                <w:color w:val="000000" w:themeColor="text1"/>
                <w:sz w:val="24"/>
                <w:szCs w:val="24"/>
                <w:highlight w:val="yellow"/>
                <w:shd w:val="clear" w:color="auto" w:fill="FFFFFF"/>
                <w:lang w:val="uk-UA"/>
              </w:rPr>
              <w:t>»</w:t>
            </w:r>
            <w:r w:rsidR="00183199">
              <w:rPr>
                <w:rFonts w:ascii="Times New Roman" w:hAnsi="Times New Roman"/>
                <w:bCs/>
                <w:color w:val="000000" w:themeColor="text1"/>
                <w:sz w:val="24"/>
                <w:szCs w:val="24"/>
                <w:highlight w:val="yellow"/>
                <w:shd w:val="clear" w:color="auto" w:fill="FFFFFF"/>
                <w:lang w:val="uk-UA"/>
              </w:rPr>
              <w:t>,</w:t>
            </w:r>
            <w:r w:rsidR="00183199" w:rsidRPr="00183199">
              <w:rPr>
                <w:rFonts w:ascii="Times New Roman" w:hAnsi="Times New Roman"/>
                <w:bCs/>
                <w:color w:val="000000" w:themeColor="text1"/>
                <w:sz w:val="24"/>
                <w:szCs w:val="24"/>
                <w:highlight w:val="yellow"/>
                <w:shd w:val="clear" w:color="auto" w:fill="FFFFFF"/>
                <w:lang w:val="uk-UA"/>
              </w:rPr>
              <w:t xml:space="preserve"> </w:t>
            </w:r>
            <w:r w:rsidR="00183199" w:rsidRPr="00183199">
              <w:rPr>
                <w:rFonts w:ascii="Times New Roman" w:hAnsi="Times New Roman"/>
                <w:bCs/>
                <w:color w:val="000000" w:themeColor="text1"/>
                <w:sz w:val="24"/>
                <w:szCs w:val="24"/>
                <w:highlight w:val="yellow"/>
                <w:shd w:val="clear" w:color="auto" w:fill="FFFFFF"/>
                <w:lang w:val="uk-UA"/>
              </w:rPr>
              <w:t>КМУ № 314 від 18.03.2022р. «Деякі питання забезпечення провадження господарської діяльності в умовах воєнного стану»</w:t>
            </w:r>
            <w:r w:rsidR="00183199" w:rsidRPr="0040136A">
              <w:rPr>
                <w:rStyle w:val="af0"/>
                <w:rFonts w:ascii="Times New Roman" w:hAnsi="Times New Roman"/>
                <w:color w:val="000000" w:themeColor="text1"/>
                <w:sz w:val="24"/>
                <w:szCs w:val="24"/>
                <w:highlight w:val="yellow"/>
                <w:shd w:val="clear" w:color="auto" w:fill="FFFFFF"/>
                <w:lang w:val="uk-UA"/>
              </w:rPr>
              <w:t>)</w:t>
            </w:r>
          </w:p>
          <w:p w14:paraId="38AB9A26" w14:textId="153D265B" w:rsidR="00E32866" w:rsidRPr="0083452D" w:rsidRDefault="00E32866" w:rsidP="00E32866">
            <w:pPr>
              <w:widowControl w:val="0"/>
              <w:tabs>
                <w:tab w:val="left" w:pos="247"/>
              </w:tabs>
              <w:spacing w:after="0" w:line="240" w:lineRule="auto"/>
              <w:ind w:right="113"/>
              <w:contextualSpacing/>
              <w:jc w:val="both"/>
              <w:rPr>
                <w:rFonts w:ascii="Times New Roman" w:eastAsia="Calibri" w:hAnsi="Times New Roman"/>
                <w:sz w:val="24"/>
                <w:szCs w:val="24"/>
                <w:lang w:val="uk-UA" w:eastAsia="en-US"/>
              </w:rPr>
            </w:pPr>
            <w:r w:rsidRPr="0083452D">
              <w:rPr>
                <w:rFonts w:ascii="Times New Roman" w:hAnsi="Times New Roman"/>
                <w:sz w:val="24"/>
                <w:szCs w:val="24"/>
                <w:lang w:val="uk-UA"/>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довіреністю, або дорученням або іншим документом, що підтверджує повноваження посадової особи учасника на підписання документів. Для фізичних осіб повноваження щодо підпису документів тендерної пропозиції учасника процедури закупівлі підтверджуються карткою платника податку та</w:t>
            </w:r>
            <w:r w:rsidRPr="0083452D">
              <w:rPr>
                <w:rFonts w:ascii="Times New Roman" w:eastAsia="Calibri" w:hAnsi="Times New Roman"/>
                <w:sz w:val="24"/>
                <w:szCs w:val="24"/>
                <w:lang w:val="uk-UA" w:eastAsia="en-US"/>
              </w:rPr>
              <w:t xml:space="preserve"> паспортом, а саме сторінки 1-6 та сторінки з відміткою про </w:t>
            </w:r>
            <w:r w:rsidRPr="0083452D">
              <w:rPr>
                <w:rFonts w:ascii="Times New Roman" w:eastAsia="Calibri" w:hAnsi="Times New Roman"/>
                <w:sz w:val="24"/>
                <w:szCs w:val="24"/>
                <w:lang w:val="uk-UA" w:eastAsia="en-US"/>
              </w:rPr>
              <w:lastRenderedPageBreak/>
              <w:t>реєстрацію місця проживання паспорту громадянина України у випадку, якщо такий паспорт оформлено у вигляді книжечки, або двосторонню копію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3452D">
              <w:rPr>
                <w:rFonts w:ascii="Times New Roman" w:eastAsia="Calibri" w:hAnsi="Times New Roman"/>
                <w:sz w:val="24"/>
                <w:szCs w:val="24"/>
                <w:lang w:val="en-US" w:eastAsia="en-US"/>
              </w:rPr>
              <w:t>VI</w:t>
            </w:r>
            <w:r w:rsidRPr="0083452D">
              <w:rPr>
                <w:rFonts w:ascii="Times New Roman" w:eastAsia="Calibri" w:hAnsi="Times New Roman"/>
                <w:sz w:val="24"/>
                <w:szCs w:val="24"/>
                <w:lang w:val="uk-UA" w:eastAsia="en-US"/>
              </w:rPr>
              <w:t xml:space="preserve"> (зі змінами).</w:t>
            </w:r>
          </w:p>
          <w:p w14:paraId="2A45891C" w14:textId="77777777" w:rsidR="00E32866" w:rsidRPr="0083452D"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hAnsi="Times New Roman"/>
                <w:sz w:val="24"/>
                <w:szCs w:val="24"/>
                <w:lang w:val="uk-UA" w:eastAsia="ar-SA"/>
              </w:rPr>
              <w:t>Учасник у складі тендерної пропозиції повинен надати інформацію в довільній формі про службову (посадову) особу учасника, яку уповноважено учасником представляти його інтереси під час проведення  процедури закупівлі, у тому числі, про службову (посадову) особу учасника, як</w:t>
            </w:r>
            <w:r w:rsidRPr="0083452D">
              <w:rPr>
                <w:rFonts w:ascii="Times New Roman" w:hAnsi="Times New Roman" w:cs="Courier New"/>
                <w:sz w:val="24"/>
                <w:szCs w:val="24"/>
                <w:lang w:val="uk-UA" w:eastAsia="ar-SA"/>
              </w:rPr>
              <w:t>а підписала тендерну пропозицію</w:t>
            </w:r>
            <w:r w:rsidRPr="0083452D">
              <w:rPr>
                <w:rFonts w:ascii="Times New Roman" w:hAnsi="Times New Roman"/>
                <w:sz w:val="24"/>
                <w:szCs w:val="24"/>
                <w:lang w:val="uk-UA" w:eastAsia="ar-SA"/>
              </w:rPr>
              <w:t>.</w:t>
            </w:r>
          </w:p>
          <w:p w14:paraId="48A9C0D4" w14:textId="77777777" w:rsidR="00E32866" w:rsidRPr="008A1638"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ar-SA"/>
              </w:rPr>
            </w:pPr>
            <w:r w:rsidRPr="0083452D">
              <w:rPr>
                <w:rFonts w:ascii="Times New Roman" w:eastAsia="Calibri" w:hAnsi="Times New Roman"/>
                <w:sz w:val="24"/>
                <w:szCs w:val="24"/>
                <w:lang w:val="uk-UA" w:eastAsia="en-US"/>
              </w:rPr>
              <w:t>Учасник подає документи у складі тендерної пропозиції з урахуванням вимог Закону України «Про електронні документи та електронний документообіг» ш</w:t>
            </w:r>
            <w:r w:rsidRPr="0083452D">
              <w:rPr>
                <w:rFonts w:ascii="Times New Roman" w:eastAsia="SimSun" w:hAnsi="Times New Roman"/>
                <w:sz w:val="24"/>
                <w:szCs w:val="24"/>
                <w:lang w:val="uk-UA" w:eastAsia="en-US"/>
              </w:rPr>
              <w:t xml:space="preserve">ляхом накладення на тендерну пропозицію електронного цифрового підпису. У разі якщо Учасник, згідно із </w:t>
            </w:r>
            <w:r w:rsidRPr="008A1638">
              <w:rPr>
                <w:rFonts w:ascii="Times New Roman" w:eastAsia="SimSun" w:hAnsi="Times New Roman"/>
                <w:sz w:val="24"/>
                <w:szCs w:val="24"/>
                <w:lang w:val="uk-UA" w:eastAsia="en-US"/>
              </w:rPr>
              <w:t xml:space="preserve">законодавством або з технічних причин, не може підписати ЕЦП тендерну пропозицію, то такий Учасник надає лист-пояснення, в якому зазначає законодавчі або технічні причини </w:t>
            </w:r>
            <w:proofErr w:type="spellStart"/>
            <w:r w:rsidRPr="008A1638">
              <w:rPr>
                <w:rFonts w:ascii="Times New Roman" w:eastAsia="SimSun" w:hAnsi="Times New Roman"/>
                <w:sz w:val="24"/>
                <w:szCs w:val="24"/>
                <w:lang w:val="uk-UA" w:eastAsia="en-US"/>
              </w:rPr>
              <w:t>ненакладення</w:t>
            </w:r>
            <w:proofErr w:type="spellEnd"/>
            <w:r w:rsidRPr="008A1638">
              <w:rPr>
                <w:rFonts w:ascii="Times New Roman" w:eastAsia="SimSun" w:hAnsi="Times New Roman"/>
                <w:sz w:val="24"/>
                <w:szCs w:val="24"/>
                <w:lang w:val="uk-UA" w:eastAsia="en-US"/>
              </w:rPr>
              <w:t xml:space="preserve"> на неї електронного цифрового підпису.</w:t>
            </w:r>
          </w:p>
          <w:p w14:paraId="33574DB2"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A1638">
              <w:rPr>
                <w:rFonts w:ascii="Times New Roman" w:eastAsia="Calibri" w:hAnsi="Times New Roman"/>
                <w:sz w:val="24"/>
                <w:szCs w:val="24"/>
                <w:lang w:val="uk-UA" w:eastAsia="en-US"/>
              </w:rPr>
              <w:t>Електронний вигляд тендерної пропозиції повинен бути чітким та відображати підписи та печатки</w:t>
            </w:r>
            <w:r w:rsidRPr="0083452D">
              <w:rPr>
                <w:rFonts w:ascii="Times New Roman" w:eastAsia="Calibri" w:hAnsi="Times New Roman"/>
                <w:sz w:val="24"/>
                <w:szCs w:val="24"/>
                <w:lang w:val="uk-UA" w:eastAsia="en-US"/>
              </w:rPr>
              <w:t>, у тому числі нотаріальне посвідчення документів</w:t>
            </w:r>
            <w:r>
              <w:rPr>
                <w:rFonts w:ascii="Times New Roman" w:eastAsia="Calibri" w:hAnsi="Times New Roman"/>
                <w:sz w:val="24"/>
                <w:szCs w:val="24"/>
                <w:lang w:val="uk-UA" w:eastAsia="en-US"/>
              </w:rPr>
              <w:t>.</w:t>
            </w:r>
          </w:p>
          <w:p w14:paraId="374C86D9" w14:textId="77777777" w:rsidR="00E32866" w:rsidRPr="0083452D" w:rsidRDefault="00E32866" w:rsidP="00E32866">
            <w:pPr>
              <w:widowControl w:val="0"/>
              <w:spacing w:before="120" w:after="120" w:line="240" w:lineRule="auto"/>
              <w:jc w:val="both"/>
              <w:rPr>
                <w:rFonts w:ascii="Times New Roman" w:eastAsia="Calibri" w:hAnsi="Times New Roman"/>
                <w:sz w:val="24"/>
                <w:szCs w:val="24"/>
                <w:lang w:val="uk-UA" w:eastAsia="en-US"/>
              </w:rPr>
            </w:pPr>
            <w:r w:rsidRPr="0083452D">
              <w:rPr>
                <w:rFonts w:ascii="Times New Roman" w:hAnsi="Times New Roman"/>
                <w:sz w:val="24"/>
                <w:szCs w:val="24"/>
                <w:lang w:val="uk-UA"/>
              </w:rPr>
              <w:t xml:space="preserve"> </w:t>
            </w:r>
            <w:r w:rsidRPr="0083452D">
              <w:rPr>
                <w:rFonts w:ascii="Times New Roman" w:eastAsia="Calibri" w:hAnsi="Times New Roman"/>
                <w:sz w:val="24"/>
                <w:szCs w:val="24"/>
                <w:lang w:val="uk-UA" w:eastAsia="en-US"/>
              </w:rPr>
              <w:t xml:space="preserve">Забороняється обмежувати перегляд файлів шляхом встановлення на них паролів або у будь-який інший спосіб. </w:t>
            </w:r>
          </w:p>
          <w:p w14:paraId="0DDDFCD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Усі документи, підготовлені учасником, відповідно до тендерної документації замовника, самостійно (довідки, листи тощо), мають містити підпис учасника (уповноваженої особи учасника) процедури закупівлі із зазначенням посади, прізвища і дати підпису (складання документу).</w:t>
            </w:r>
          </w:p>
          <w:p w14:paraId="183A6F72" w14:textId="2E3A33C3" w:rsidR="00E32866" w:rsidRPr="0083452D" w:rsidRDefault="00E32866" w:rsidP="00E32866">
            <w:pPr>
              <w:widowControl w:val="0"/>
              <w:spacing w:before="120" w:after="120" w:line="240" w:lineRule="auto"/>
              <w:ind w:right="113"/>
              <w:jc w:val="both"/>
              <w:rPr>
                <w:rFonts w:ascii="Times New Roman" w:eastAsia="Calibri" w:hAnsi="Times New Roman"/>
                <w:sz w:val="24"/>
                <w:szCs w:val="24"/>
                <w:lang w:val="uk-UA" w:eastAsia="en-US"/>
              </w:rPr>
            </w:pPr>
            <w:r w:rsidRPr="00A77531">
              <w:rPr>
                <w:rFonts w:ascii="Times New Roman" w:eastAsia="Calibri" w:hAnsi="Times New Roman"/>
                <w:sz w:val="24"/>
                <w:szCs w:val="24"/>
                <w:u w:val="single"/>
                <w:lang w:val="uk-UA" w:eastAsia="en-US"/>
              </w:rPr>
              <w:t>В документах, підготовлених учасником самостійно (довідки, листи тощо), м</w:t>
            </w:r>
            <w:r>
              <w:rPr>
                <w:rFonts w:ascii="Times New Roman" w:eastAsia="Calibri" w:hAnsi="Times New Roman"/>
                <w:sz w:val="24"/>
                <w:szCs w:val="24"/>
                <w:u w:val="single"/>
                <w:lang w:val="uk-UA" w:eastAsia="en-US"/>
              </w:rPr>
              <w:t>ає бути зазначено найменування З</w:t>
            </w:r>
            <w:r w:rsidR="00B66888">
              <w:rPr>
                <w:rFonts w:ascii="Times New Roman" w:eastAsia="Calibri" w:hAnsi="Times New Roman"/>
                <w:sz w:val="24"/>
                <w:szCs w:val="24"/>
                <w:u w:val="single"/>
                <w:lang w:val="uk-UA" w:eastAsia="en-US"/>
              </w:rPr>
              <w:t>амовника</w:t>
            </w:r>
            <w:r w:rsidR="00076B8D">
              <w:rPr>
                <w:rFonts w:ascii="Times New Roman" w:eastAsia="Calibri" w:hAnsi="Times New Roman"/>
                <w:sz w:val="24"/>
                <w:szCs w:val="24"/>
                <w:lang w:val="uk-UA" w:eastAsia="en-US"/>
              </w:rPr>
              <w:t>.</w:t>
            </w:r>
          </w:p>
          <w:p w14:paraId="14D234FE"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Нотаріально завірені документи та оригінали документів, видані іншими установами, не засвідчуються підписом учасника (уповноваженої особи учасника).</w:t>
            </w:r>
          </w:p>
          <w:p w14:paraId="5F47C02D" w14:textId="77777777" w:rsidR="00E32866" w:rsidRPr="0083452D" w:rsidRDefault="00E32866" w:rsidP="00E32866">
            <w:pPr>
              <w:widowControl w:val="0"/>
              <w:spacing w:before="120" w:after="120" w:line="240" w:lineRule="auto"/>
              <w:ind w:right="57"/>
              <w:jc w:val="both"/>
              <w:rPr>
                <w:rFonts w:ascii="Times New Roman" w:eastAsia="Calibri" w:hAnsi="Times New Roman"/>
                <w:sz w:val="24"/>
                <w:szCs w:val="24"/>
                <w:lang w:val="uk-UA" w:eastAsia="en-US"/>
              </w:rPr>
            </w:pPr>
            <w:r w:rsidRPr="0083452D">
              <w:rPr>
                <w:rFonts w:ascii="Times New Roman" w:eastAsia="Calibri" w:hAnsi="Times New Roman"/>
                <w:sz w:val="24"/>
                <w:szCs w:val="24"/>
                <w:lang w:val="uk-UA" w:eastAsia="en-US"/>
              </w:rPr>
              <w:t>Копії документів, надані учасником у складі тендерної пропозиції, мають бути завірені належним чином.</w:t>
            </w:r>
          </w:p>
          <w:p w14:paraId="5EA45843"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DADAFA" w14:textId="77777777" w:rsidR="00E32866" w:rsidRPr="0083452D" w:rsidRDefault="00E32866" w:rsidP="00E32866">
            <w:pPr>
              <w:spacing w:after="0" w:line="240" w:lineRule="auto"/>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w:t>
            </w:r>
          </w:p>
          <w:p w14:paraId="240FA474" w14:textId="77777777" w:rsidR="00E32866" w:rsidRDefault="00E32866" w:rsidP="00E32866">
            <w:pPr>
              <w:spacing w:after="0" w:line="240" w:lineRule="auto"/>
              <w:jc w:val="both"/>
              <w:rPr>
                <w:rFonts w:ascii="Times New Roman" w:eastAsia="Calibri" w:hAnsi="Times New Roman"/>
                <w:bCs/>
                <w:iCs/>
                <w:sz w:val="24"/>
                <w:szCs w:val="24"/>
                <w:lang w:val="uk-UA"/>
              </w:rPr>
            </w:pPr>
            <w:r w:rsidRPr="0083452D">
              <w:rPr>
                <w:rFonts w:ascii="Times New Roman" w:eastAsia="Calibri" w:hAnsi="Times New Roman"/>
                <w:bCs/>
                <w:iCs/>
                <w:sz w:val="24"/>
                <w:szCs w:val="24"/>
                <w:lang w:val="uk-UA"/>
              </w:rPr>
              <w:t>У разі, якщо учас</w:t>
            </w:r>
            <w:r>
              <w:rPr>
                <w:rFonts w:ascii="Times New Roman" w:eastAsia="Calibri" w:hAnsi="Times New Roman"/>
                <w:bCs/>
                <w:iCs/>
                <w:sz w:val="24"/>
                <w:szCs w:val="24"/>
                <w:lang w:val="uk-UA"/>
              </w:rPr>
              <w:t>ник відповідно до норм чинного з</w:t>
            </w:r>
            <w:r w:rsidRPr="0083452D">
              <w:rPr>
                <w:rFonts w:ascii="Times New Roman" w:eastAsia="Calibri" w:hAnsi="Times New Roman"/>
                <w:bCs/>
                <w:iCs/>
                <w:sz w:val="24"/>
                <w:szCs w:val="24"/>
                <w:lang w:val="uk-UA"/>
              </w:rPr>
              <w:t xml:space="preserve">аконодавства не зобов’язаний складати якийсь </w:t>
            </w:r>
            <w:r>
              <w:rPr>
                <w:rFonts w:ascii="Times New Roman" w:eastAsia="Calibri" w:hAnsi="Times New Roman"/>
                <w:bCs/>
                <w:iCs/>
                <w:sz w:val="24"/>
                <w:szCs w:val="24"/>
                <w:lang w:val="uk-UA"/>
              </w:rPr>
              <w:t>і</w:t>
            </w:r>
            <w:r w:rsidRPr="0083452D">
              <w:rPr>
                <w:rFonts w:ascii="Times New Roman" w:eastAsia="Calibri" w:hAnsi="Times New Roman"/>
                <w:bCs/>
                <w:iCs/>
                <w:sz w:val="24"/>
                <w:szCs w:val="24"/>
                <w:lang w:val="uk-UA"/>
              </w:rPr>
              <w:t xml:space="preserve">з вказаних документів, такий учасник надає лист-роз’яснення в довільній формі, за власноручним підписом уповноваженої особи учасника та </w:t>
            </w:r>
            <w:r w:rsidRPr="0083452D">
              <w:rPr>
                <w:rFonts w:ascii="Times New Roman" w:eastAsia="Calibri" w:hAnsi="Times New Roman"/>
                <w:bCs/>
                <w:iCs/>
                <w:sz w:val="24"/>
                <w:szCs w:val="24"/>
                <w:lang w:val="uk-UA"/>
              </w:rPr>
              <w:lastRenderedPageBreak/>
              <w:t>завірений печаткою</w:t>
            </w:r>
            <w:r>
              <w:rPr>
                <w:rFonts w:ascii="Times New Roman" w:eastAsia="Calibri" w:hAnsi="Times New Roman"/>
                <w:bCs/>
                <w:iCs/>
                <w:sz w:val="24"/>
                <w:szCs w:val="24"/>
                <w:lang w:val="uk-UA"/>
              </w:rPr>
              <w:t xml:space="preserve"> </w:t>
            </w:r>
            <w:r w:rsidRPr="0083452D">
              <w:rPr>
                <w:rFonts w:ascii="Times New Roman" w:eastAsia="Calibri" w:hAnsi="Times New Roman"/>
                <w:bCs/>
                <w:iCs/>
                <w:sz w:val="24"/>
                <w:szCs w:val="24"/>
                <w:lang w:val="uk-UA"/>
              </w:rPr>
              <w:t>(у разі</w:t>
            </w:r>
            <w:r>
              <w:rPr>
                <w:rFonts w:ascii="Times New Roman" w:eastAsia="Calibri" w:hAnsi="Times New Roman"/>
                <w:bCs/>
                <w:iCs/>
                <w:sz w:val="24"/>
                <w:szCs w:val="24"/>
                <w:lang w:val="uk-UA"/>
              </w:rPr>
              <w:t xml:space="preserve"> її</w:t>
            </w:r>
            <w:r w:rsidRPr="0083452D">
              <w:rPr>
                <w:rFonts w:ascii="Times New Roman" w:eastAsia="Calibri" w:hAnsi="Times New Roman"/>
                <w:bCs/>
                <w:iCs/>
                <w:sz w:val="24"/>
                <w:szCs w:val="24"/>
                <w:lang w:val="uk-UA"/>
              </w:rPr>
              <w:t xml:space="preserve"> використання)</w:t>
            </w:r>
            <w:r>
              <w:rPr>
                <w:rFonts w:ascii="Times New Roman" w:eastAsia="Calibri" w:hAnsi="Times New Roman"/>
                <w:bCs/>
                <w:iCs/>
                <w:sz w:val="24"/>
                <w:szCs w:val="24"/>
                <w:lang w:val="uk-UA"/>
              </w:rPr>
              <w:t>,</w:t>
            </w:r>
            <w:r w:rsidRPr="0083452D">
              <w:rPr>
                <w:rFonts w:ascii="Times New Roman" w:eastAsia="Calibri" w:hAnsi="Times New Roman"/>
                <w:bCs/>
                <w:iCs/>
                <w:sz w:val="24"/>
                <w:szCs w:val="24"/>
                <w:lang w:val="uk-UA"/>
              </w:rPr>
              <w:t xml:space="preserve"> в якому зазначає законодавчі підстави ненадання вище зазначених документів.</w:t>
            </w:r>
          </w:p>
          <w:p w14:paraId="0724C4BF" w14:textId="77777777" w:rsidR="00E32866" w:rsidRPr="00A96E0D"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w:t>
            </w:r>
            <w:r w:rsidRPr="00A96E0D">
              <w:rPr>
                <w:rFonts w:ascii="Times New Roman" w:eastAsia="Arial" w:hAnsi="Times New Roman"/>
                <w:sz w:val="24"/>
                <w:szCs w:val="24"/>
                <w:lang w:val="uk-UA" w:eastAsia="zh-CN"/>
              </w:rPr>
              <w:t xml:space="preserve">Відповідно до </w:t>
            </w:r>
            <w:r>
              <w:rPr>
                <w:rFonts w:ascii="Times New Roman" w:eastAsia="Arial" w:hAnsi="Times New Roman"/>
                <w:sz w:val="24"/>
                <w:szCs w:val="24"/>
                <w:lang w:val="uk-UA" w:eastAsia="zh-CN"/>
              </w:rPr>
              <w:t xml:space="preserve">пункту 19 </w:t>
            </w:r>
            <w:r w:rsidRPr="00A96E0D">
              <w:rPr>
                <w:rFonts w:ascii="Times New Roman" w:eastAsia="Arial" w:hAnsi="Times New Roman"/>
                <w:sz w:val="24"/>
                <w:szCs w:val="24"/>
                <w:lang w:val="uk-UA" w:eastAsia="zh-CN"/>
              </w:rPr>
              <w:t xml:space="preserve">частини </w:t>
            </w:r>
            <w:r>
              <w:rPr>
                <w:rFonts w:ascii="Times New Roman" w:eastAsia="Arial" w:hAnsi="Times New Roman"/>
                <w:sz w:val="24"/>
                <w:szCs w:val="24"/>
                <w:lang w:val="uk-UA" w:eastAsia="zh-CN"/>
              </w:rPr>
              <w:t>2</w:t>
            </w:r>
            <w:r w:rsidRPr="00A96E0D">
              <w:rPr>
                <w:rFonts w:ascii="Times New Roman" w:eastAsia="Arial" w:hAnsi="Times New Roman"/>
                <w:sz w:val="24"/>
                <w:szCs w:val="24"/>
                <w:lang w:val="uk-UA" w:eastAsia="zh-CN"/>
              </w:rPr>
              <w:t xml:space="preserve"> статті 22 </w:t>
            </w:r>
            <w:r w:rsidRPr="00180147">
              <w:rPr>
                <w:rFonts w:ascii="Times New Roman" w:eastAsia="Arial" w:hAnsi="Times New Roman"/>
                <w:b/>
                <w:sz w:val="24"/>
                <w:szCs w:val="24"/>
                <w:lang w:val="uk-UA" w:eastAsia="zh-CN"/>
              </w:rPr>
              <w:t>Закону</w:t>
            </w:r>
            <w:r w:rsidRPr="00A96E0D">
              <w:rPr>
                <w:rFonts w:ascii="Times New Roman" w:eastAsia="Arial" w:hAnsi="Times New Roman"/>
                <w:sz w:val="24"/>
                <w:szCs w:val="24"/>
                <w:lang w:val="uk-UA" w:eastAsia="zh-CN"/>
              </w:rPr>
              <w:t>, тендерна документація може містити опис та приклади формальних (несуттєвих) помилок, допущення яких учасниками не призведе до відхилення їх</w:t>
            </w:r>
            <w:r>
              <w:rPr>
                <w:rFonts w:ascii="Times New Roman" w:eastAsia="Arial" w:hAnsi="Times New Roman"/>
                <w:sz w:val="24"/>
                <w:szCs w:val="24"/>
                <w:lang w:val="uk-UA" w:eastAsia="zh-CN"/>
              </w:rPr>
              <w:t xml:space="preserve"> тендерних</w:t>
            </w:r>
            <w:r w:rsidRPr="00A96E0D">
              <w:rPr>
                <w:rFonts w:ascii="Times New Roman" w:eastAsia="Arial" w:hAnsi="Times New Roman"/>
                <w:sz w:val="24"/>
                <w:szCs w:val="24"/>
                <w:lang w:val="uk-UA" w:eastAsia="zh-CN"/>
              </w:rPr>
              <w:t xml:space="preserve"> пропозицій.</w:t>
            </w:r>
          </w:p>
          <w:p w14:paraId="289C7542" w14:textId="77777777" w:rsidR="00E32866" w:rsidRDefault="00E32866" w:rsidP="00E32866">
            <w:pPr>
              <w:suppressAutoHyphens/>
              <w:spacing w:after="0" w:line="240" w:lineRule="auto"/>
              <w:ind w:left="-108" w:right="-10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 № 710 та зареєстрованого в Міністерстві юстиції України 29.07.2020 р. за № 715/34998, до переліку формальних помилок відносяться:</w:t>
            </w:r>
          </w:p>
          <w:p w14:paraId="154B1C5A" w14:textId="77777777" w:rsidR="00E32866" w:rsidRPr="00555819" w:rsidRDefault="00E32866" w:rsidP="00E32866">
            <w:pPr>
              <w:pStyle w:val="af3"/>
              <w:jc w:val="both"/>
              <w:rPr>
                <w:rFonts w:ascii="Times New Roman" w:hAnsi="Times New Roman"/>
                <w:sz w:val="24"/>
                <w:szCs w:val="24"/>
                <w:lang w:val="uk-UA"/>
              </w:rPr>
            </w:pPr>
            <w:r w:rsidRPr="0055581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7D8B6516" w14:textId="77777777" w:rsidR="00E32866" w:rsidRPr="00555819" w:rsidRDefault="00E32866" w:rsidP="00E32866">
            <w:pPr>
              <w:pStyle w:val="af3"/>
              <w:jc w:val="both"/>
              <w:rPr>
                <w:rFonts w:ascii="Times New Roman" w:hAnsi="Times New Roman"/>
                <w:sz w:val="24"/>
                <w:szCs w:val="24"/>
                <w:lang w:val="uk-UA"/>
              </w:rPr>
            </w:pPr>
            <w:bookmarkStart w:id="6" w:name="n16"/>
            <w:bookmarkEnd w:id="6"/>
            <w:r>
              <w:rPr>
                <w:rFonts w:ascii="Times New Roman" w:hAnsi="Times New Roman"/>
                <w:sz w:val="24"/>
                <w:szCs w:val="24"/>
                <w:lang w:val="uk-UA"/>
              </w:rPr>
              <w:t xml:space="preserve">- </w:t>
            </w:r>
            <w:r w:rsidRPr="00555819">
              <w:rPr>
                <w:rFonts w:ascii="Times New Roman" w:hAnsi="Times New Roman"/>
                <w:sz w:val="24"/>
                <w:szCs w:val="24"/>
                <w:lang w:val="uk-UA"/>
              </w:rPr>
              <w:t>уживання великої літери;</w:t>
            </w:r>
          </w:p>
          <w:p w14:paraId="67B1E644" w14:textId="77777777" w:rsidR="00E32866" w:rsidRPr="00555819" w:rsidRDefault="00E32866" w:rsidP="00E32866">
            <w:pPr>
              <w:pStyle w:val="af3"/>
              <w:jc w:val="both"/>
              <w:rPr>
                <w:rFonts w:ascii="Times New Roman" w:hAnsi="Times New Roman"/>
                <w:sz w:val="24"/>
                <w:szCs w:val="24"/>
                <w:lang w:val="uk-UA"/>
              </w:rPr>
            </w:pPr>
            <w:bookmarkStart w:id="7" w:name="n17"/>
            <w:bookmarkEnd w:id="7"/>
            <w:r>
              <w:rPr>
                <w:rFonts w:ascii="Times New Roman" w:hAnsi="Times New Roman"/>
                <w:sz w:val="24"/>
                <w:szCs w:val="24"/>
                <w:lang w:val="uk-UA"/>
              </w:rPr>
              <w:t xml:space="preserve">- </w:t>
            </w:r>
            <w:r w:rsidRPr="00555819">
              <w:rPr>
                <w:rFonts w:ascii="Times New Roman" w:hAnsi="Times New Roman"/>
                <w:sz w:val="24"/>
                <w:szCs w:val="24"/>
                <w:lang w:val="uk-UA"/>
              </w:rPr>
              <w:t>уживання розділових знаків та відмінювання слів у реченні;</w:t>
            </w:r>
          </w:p>
          <w:p w14:paraId="2EDBA07C" w14:textId="77777777" w:rsidR="00E32866" w:rsidRPr="00555819" w:rsidRDefault="00E32866" w:rsidP="00E32866">
            <w:pPr>
              <w:pStyle w:val="af3"/>
              <w:jc w:val="both"/>
              <w:rPr>
                <w:rFonts w:ascii="Times New Roman" w:hAnsi="Times New Roman"/>
                <w:sz w:val="24"/>
                <w:szCs w:val="24"/>
                <w:lang w:val="uk-UA"/>
              </w:rPr>
            </w:pPr>
            <w:bookmarkStart w:id="8" w:name="n18"/>
            <w:bookmarkEnd w:id="8"/>
            <w:r>
              <w:rPr>
                <w:rFonts w:ascii="Times New Roman" w:hAnsi="Times New Roman"/>
                <w:sz w:val="24"/>
                <w:szCs w:val="24"/>
                <w:lang w:val="uk-UA"/>
              </w:rPr>
              <w:t xml:space="preserve">- </w:t>
            </w:r>
            <w:r w:rsidRPr="00555819">
              <w:rPr>
                <w:rFonts w:ascii="Times New Roman" w:hAnsi="Times New Roman"/>
                <w:sz w:val="24"/>
                <w:szCs w:val="24"/>
                <w:lang w:val="uk-UA"/>
              </w:rPr>
              <w:t xml:space="preserve">використання слова або </w:t>
            </w:r>
            <w:proofErr w:type="spellStart"/>
            <w:r w:rsidRPr="00555819">
              <w:rPr>
                <w:rFonts w:ascii="Times New Roman" w:hAnsi="Times New Roman"/>
                <w:sz w:val="24"/>
                <w:szCs w:val="24"/>
                <w:lang w:val="uk-UA"/>
              </w:rPr>
              <w:t>мовного</w:t>
            </w:r>
            <w:proofErr w:type="spellEnd"/>
            <w:r w:rsidRPr="00555819">
              <w:rPr>
                <w:rFonts w:ascii="Times New Roman" w:hAnsi="Times New Roman"/>
                <w:sz w:val="24"/>
                <w:szCs w:val="24"/>
                <w:lang w:val="uk-UA"/>
              </w:rPr>
              <w:t xml:space="preserve"> звороту, запозичених з іншої мови;</w:t>
            </w:r>
          </w:p>
          <w:p w14:paraId="3AA89076" w14:textId="77777777" w:rsidR="00E32866" w:rsidRPr="00555819" w:rsidRDefault="00E32866" w:rsidP="00E32866">
            <w:pPr>
              <w:pStyle w:val="af3"/>
              <w:jc w:val="both"/>
              <w:rPr>
                <w:rFonts w:ascii="Times New Roman" w:hAnsi="Times New Roman"/>
                <w:sz w:val="24"/>
                <w:szCs w:val="24"/>
                <w:lang w:val="uk-UA"/>
              </w:rPr>
            </w:pPr>
            <w:bookmarkStart w:id="9" w:name="n19"/>
            <w:bookmarkEnd w:id="9"/>
            <w:r>
              <w:rPr>
                <w:rFonts w:ascii="Times New Roman" w:hAnsi="Times New Roman"/>
                <w:sz w:val="24"/>
                <w:szCs w:val="24"/>
                <w:lang w:val="uk-UA"/>
              </w:rPr>
              <w:t xml:space="preserve">- </w:t>
            </w:r>
            <w:r w:rsidRPr="0055581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55819">
              <w:rPr>
                <w:rFonts w:ascii="Times New Roman" w:hAnsi="Times New Roman"/>
                <w:sz w:val="24"/>
                <w:szCs w:val="24"/>
                <w:lang w:val="uk-UA"/>
              </w:rPr>
              <w:t>закупівель</w:t>
            </w:r>
            <w:proofErr w:type="spellEnd"/>
            <w:r w:rsidRPr="0055581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14:paraId="6FBAC96B" w14:textId="77777777" w:rsidR="00E32866" w:rsidRPr="00555819" w:rsidRDefault="00E32866" w:rsidP="00E32866">
            <w:pPr>
              <w:pStyle w:val="af3"/>
              <w:jc w:val="both"/>
              <w:rPr>
                <w:rFonts w:ascii="Times New Roman" w:hAnsi="Times New Roman"/>
                <w:sz w:val="24"/>
                <w:szCs w:val="24"/>
                <w:lang w:val="uk-UA"/>
              </w:rPr>
            </w:pPr>
            <w:bookmarkStart w:id="10" w:name="n20"/>
            <w:bookmarkEnd w:id="10"/>
            <w:r>
              <w:rPr>
                <w:rFonts w:ascii="Times New Roman" w:hAnsi="Times New Roman"/>
                <w:sz w:val="24"/>
                <w:szCs w:val="24"/>
                <w:lang w:val="uk-UA"/>
              </w:rPr>
              <w:t xml:space="preserve">- </w:t>
            </w:r>
            <w:r w:rsidRPr="00555819">
              <w:rPr>
                <w:rFonts w:ascii="Times New Roman" w:hAnsi="Times New Roman"/>
                <w:sz w:val="24"/>
                <w:szCs w:val="24"/>
                <w:lang w:val="uk-UA"/>
              </w:rPr>
              <w:t>застосування правил переносу частини слова з рядка в рядок;</w:t>
            </w:r>
          </w:p>
          <w:p w14:paraId="6BCE03CE" w14:textId="77777777" w:rsidR="00E32866" w:rsidRPr="00555819" w:rsidRDefault="00E32866" w:rsidP="00E32866">
            <w:pPr>
              <w:pStyle w:val="af3"/>
              <w:jc w:val="both"/>
              <w:rPr>
                <w:rFonts w:ascii="Times New Roman" w:hAnsi="Times New Roman"/>
                <w:sz w:val="24"/>
                <w:szCs w:val="24"/>
                <w:lang w:val="uk-UA"/>
              </w:rPr>
            </w:pPr>
            <w:bookmarkStart w:id="11" w:name="n21"/>
            <w:bookmarkEnd w:id="11"/>
            <w:r>
              <w:rPr>
                <w:rFonts w:ascii="Times New Roman" w:hAnsi="Times New Roman"/>
                <w:sz w:val="24"/>
                <w:szCs w:val="24"/>
                <w:lang w:val="uk-UA"/>
              </w:rPr>
              <w:t xml:space="preserve">- </w:t>
            </w:r>
            <w:r w:rsidRPr="00555819">
              <w:rPr>
                <w:rFonts w:ascii="Times New Roman" w:hAnsi="Times New Roman"/>
                <w:sz w:val="24"/>
                <w:szCs w:val="24"/>
                <w:lang w:val="uk-UA"/>
              </w:rPr>
              <w:t>написання слів разом та/або окремо, та/або через дефіс;</w:t>
            </w:r>
          </w:p>
          <w:p w14:paraId="5974F271" w14:textId="77777777" w:rsidR="00E32866" w:rsidRPr="00555819" w:rsidRDefault="00E32866" w:rsidP="00E32866">
            <w:pPr>
              <w:pStyle w:val="af3"/>
              <w:jc w:val="both"/>
              <w:rPr>
                <w:rFonts w:ascii="Times New Roman" w:hAnsi="Times New Roman"/>
                <w:sz w:val="24"/>
                <w:szCs w:val="24"/>
                <w:lang w:val="uk-UA"/>
              </w:rPr>
            </w:pPr>
            <w:bookmarkStart w:id="12" w:name="n22"/>
            <w:bookmarkEnd w:id="12"/>
            <w:r>
              <w:rPr>
                <w:rFonts w:ascii="Times New Roman" w:hAnsi="Times New Roman"/>
                <w:sz w:val="24"/>
                <w:szCs w:val="24"/>
                <w:lang w:val="uk-UA"/>
              </w:rPr>
              <w:t xml:space="preserve">- </w:t>
            </w:r>
            <w:r w:rsidRPr="0055581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5B596" w14:textId="77777777" w:rsidR="00E32866" w:rsidRPr="00555819" w:rsidRDefault="00E32866" w:rsidP="00E32866">
            <w:pPr>
              <w:pStyle w:val="af3"/>
              <w:jc w:val="both"/>
              <w:rPr>
                <w:rFonts w:ascii="Times New Roman" w:hAnsi="Times New Roman"/>
                <w:sz w:val="24"/>
                <w:szCs w:val="24"/>
                <w:lang w:val="uk-UA"/>
              </w:rPr>
            </w:pPr>
            <w:bookmarkStart w:id="13" w:name="n23"/>
            <w:bookmarkEnd w:id="13"/>
            <w:r w:rsidRPr="00555819">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9421D9" w14:textId="77777777" w:rsidR="00E32866" w:rsidRPr="00555819" w:rsidRDefault="00E32866" w:rsidP="00E32866">
            <w:pPr>
              <w:pStyle w:val="af3"/>
              <w:jc w:val="both"/>
              <w:rPr>
                <w:rFonts w:ascii="Times New Roman" w:hAnsi="Times New Roman"/>
                <w:sz w:val="24"/>
                <w:szCs w:val="24"/>
                <w:lang w:val="uk-UA"/>
              </w:rPr>
            </w:pPr>
            <w:bookmarkStart w:id="14" w:name="n24"/>
            <w:bookmarkEnd w:id="14"/>
            <w:r w:rsidRPr="0055581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33A1B" w14:textId="77777777" w:rsidR="00E32866" w:rsidRPr="00555819" w:rsidRDefault="00E32866" w:rsidP="00E32866">
            <w:pPr>
              <w:pStyle w:val="af3"/>
              <w:jc w:val="both"/>
              <w:rPr>
                <w:rFonts w:ascii="Times New Roman" w:hAnsi="Times New Roman"/>
                <w:sz w:val="24"/>
                <w:szCs w:val="24"/>
                <w:lang w:val="uk-UA"/>
              </w:rPr>
            </w:pPr>
            <w:bookmarkStart w:id="15" w:name="n25"/>
            <w:bookmarkEnd w:id="15"/>
            <w:r w:rsidRPr="0055581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8E119" w14:textId="77777777" w:rsidR="00E32866" w:rsidRPr="00555819" w:rsidRDefault="00E32866" w:rsidP="00E32866">
            <w:pPr>
              <w:pStyle w:val="af3"/>
              <w:jc w:val="both"/>
              <w:rPr>
                <w:rFonts w:ascii="Times New Roman" w:hAnsi="Times New Roman"/>
                <w:sz w:val="24"/>
                <w:szCs w:val="24"/>
                <w:lang w:val="uk-UA"/>
              </w:rPr>
            </w:pPr>
            <w:bookmarkStart w:id="16" w:name="n26"/>
            <w:bookmarkEnd w:id="16"/>
            <w:r w:rsidRPr="0055581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204AE6" w14:textId="77777777" w:rsidR="00E32866" w:rsidRPr="00555819" w:rsidRDefault="00E32866" w:rsidP="00E32866">
            <w:pPr>
              <w:pStyle w:val="af3"/>
              <w:jc w:val="both"/>
              <w:rPr>
                <w:rFonts w:ascii="Times New Roman" w:hAnsi="Times New Roman"/>
                <w:sz w:val="24"/>
                <w:szCs w:val="24"/>
                <w:lang w:val="uk-UA"/>
              </w:rPr>
            </w:pPr>
            <w:bookmarkStart w:id="17" w:name="n27"/>
            <w:bookmarkEnd w:id="17"/>
            <w:r w:rsidRPr="00555819">
              <w:rPr>
                <w:rFonts w:ascii="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555819">
              <w:rPr>
                <w:rFonts w:ascii="Times New Roman" w:hAnsi="Times New Roman"/>
                <w:sz w:val="24"/>
                <w:szCs w:val="24"/>
                <w:lang w:val="uk-UA"/>
              </w:rPr>
              <w:lastRenderedPageBreak/>
              <w:t>процедури закупівлі, якщо на цей документ (документи) накладено її кваліфікований електронний підпис.</w:t>
            </w:r>
          </w:p>
          <w:p w14:paraId="79E62770" w14:textId="77777777" w:rsidR="00E32866" w:rsidRPr="00555819" w:rsidRDefault="00E32866" w:rsidP="00E32866">
            <w:pPr>
              <w:pStyle w:val="af3"/>
              <w:jc w:val="both"/>
              <w:rPr>
                <w:rFonts w:ascii="Times New Roman" w:hAnsi="Times New Roman"/>
                <w:sz w:val="24"/>
                <w:szCs w:val="24"/>
                <w:lang w:val="uk-UA"/>
              </w:rPr>
            </w:pPr>
            <w:bookmarkStart w:id="18" w:name="n28"/>
            <w:bookmarkEnd w:id="18"/>
            <w:r w:rsidRPr="0055581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3FFFE" w14:textId="77777777" w:rsidR="00E32866" w:rsidRPr="00555819" w:rsidRDefault="00E32866" w:rsidP="00E32866">
            <w:pPr>
              <w:pStyle w:val="af3"/>
              <w:jc w:val="both"/>
              <w:rPr>
                <w:rFonts w:ascii="Times New Roman" w:hAnsi="Times New Roman"/>
                <w:sz w:val="24"/>
                <w:szCs w:val="24"/>
                <w:lang w:val="uk-UA"/>
              </w:rPr>
            </w:pPr>
            <w:bookmarkStart w:id="19" w:name="n29"/>
            <w:bookmarkEnd w:id="19"/>
            <w:r w:rsidRPr="00555819">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007EBB" w14:textId="77777777" w:rsidR="00E32866" w:rsidRPr="00555819" w:rsidRDefault="00E32866" w:rsidP="00E32866">
            <w:pPr>
              <w:pStyle w:val="af3"/>
              <w:jc w:val="both"/>
              <w:rPr>
                <w:rFonts w:ascii="Times New Roman" w:hAnsi="Times New Roman"/>
                <w:sz w:val="24"/>
                <w:szCs w:val="24"/>
                <w:lang w:val="uk-UA"/>
              </w:rPr>
            </w:pPr>
            <w:bookmarkStart w:id="20" w:name="n30"/>
            <w:bookmarkEnd w:id="20"/>
            <w:r w:rsidRPr="0055581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0A7C09" w14:textId="77777777" w:rsidR="00E32866" w:rsidRPr="00555819" w:rsidRDefault="00E32866" w:rsidP="00E32866">
            <w:pPr>
              <w:pStyle w:val="af3"/>
              <w:jc w:val="both"/>
              <w:rPr>
                <w:rFonts w:ascii="Times New Roman" w:hAnsi="Times New Roman"/>
                <w:sz w:val="24"/>
                <w:szCs w:val="24"/>
                <w:lang w:val="uk-UA"/>
              </w:rPr>
            </w:pPr>
            <w:bookmarkStart w:id="21" w:name="n31"/>
            <w:bookmarkEnd w:id="21"/>
            <w:r w:rsidRPr="0055581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556A2" w14:textId="77777777" w:rsidR="00E32866" w:rsidRPr="00555819" w:rsidRDefault="00E32866" w:rsidP="00E32866">
            <w:pPr>
              <w:pStyle w:val="af3"/>
              <w:jc w:val="both"/>
              <w:rPr>
                <w:rFonts w:ascii="Times New Roman" w:hAnsi="Times New Roman"/>
                <w:sz w:val="24"/>
                <w:szCs w:val="24"/>
                <w:lang w:val="uk-UA"/>
              </w:rPr>
            </w:pPr>
            <w:bookmarkStart w:id="22" w:name="n32"/>
            <w:bookmarkEnd w:id="22"/>
            <w:r w:rsidRPr="0055581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197E3D" w14:textId="77777777" w:rsidR="00E32866" w:rsidRPr="00555819" w:rsidRDefault="00E32866" w:rsidP="00E32866">
            <w:pPr>
              <w:pStyle w:val="af3"/>
              <w:jc w:val="both"/>
              <w:rPr>
                <w:rFonts w:ascii="Times New Roman" w:hAnsi="Times New Roman"/>
                <w:sz w:val="24"/>
                <w:szCs w:val="24"/>
                <w:lang w:val="uk-UA"/>
              </w:rPr>
            </w:pPr>
            <w:bookmarkStart w:id="23" w:name="n33"/>
            <w:bookmarkEnd w:id="23"/>
            <w:r w:rsidRPr="00555819">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0CA787"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sidRPr="00A96E0D">
              <w:rPr>
                <w:rFonts w:ascii="Times New Roman" w:eastAsia="Arial" w:hAnsi="Times New Roman"/>
                <w:sz w:val="24"/>
                <w:szCs w:val="24"/>
                <w:lang w:val="uk-UA" w:eastAsia="zh-CN"/>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14:paraId="2B83B6D2" w14:textId="77777777" w:rsidR="00E32866" w:rsidRDefault="00E32866" w:rsidP="00E32866">
            <w:pPr>
              <w:suppressAutoHyphens/>
              <w:spacing w:after="0" w:line="240" w:lineRule="auto"/>
              <w:ind w:firstLine="348"/>
              <w:jc w:val="both"/>
              <w:rPr>
                <w:rFonts w:ascii="Times New Roman" w:eastAsia="Arial" w:hAnsi="Times New Roman"/>
                <w:sz w:val="24"/>
                <w:szCs w:val="24"/>
                <w:lang w:val="uk-UA" w:eastAsia="zh-CN"/>
              </w:rPr>
            </w:pPr>
            <w:r>
              <w:rPr>
                <w:rFonts w:ascii="Times New Roman" w:eastAsia="Arial" w:hAnsi="Times New Roman"/>
                <w:sz w:val="24"/>
                <w:szCs w:val="24"/>
                <w:lang w:val="uk-UA" w:eastAsia="zh-CN"/>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уточнених або нових документів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протягом 24 годин з моменту розміщення замовником в електронній системі </w:t>
            </w:r>
            <w:proofErr w:type="spellStart"/>
            <w:r>
              <w:rPr>
                <w:rFonts w:ascii="Times New Roman" w:eastAsia="Arial" w:hAnsi="Times New Roman"/>
                <w:sz w:val="24"/>
                <w:szCs w:val="24"/>
                <w:lang w:val="uk-UA" w:eastAsia="zh-CN"/>
              </w:rPr>
              <w:t>закупівель</w:t>
            </w:r>
            <w:proofErr w:type="spellEnd"/>
            <w:r>
              <w:rPr>
                <w:rFonts w:ascii="Times New Roman" w:eastAsia="Arial" w:hAnsi="Times New Roman"/>
                <w:sz w:val="24"/>
                <w:szCs w:val="24"/>
                <w:lang w:val="uk-UA" w:eastAsia="zh-CN"/>
              </w:rPr>
              <w:t xml:space="preserve"> повідомлення з вимогою про усунення таких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p w14:paraId="7709596C" w14:textId="77777777" w:rsidR="00E32866" w:rsidRPr="0083452D" w:rsidRDefault="00E32866" w:rsidP="00E32866">
            <w:pPr>
              <w:suppressAutoHyphens/>
              <w:spacing w:after="0" w:line="240" w:lineRule="auto"/>
              <w:ind w:firstLine="348"/>
              <w:jc w:val="both"/>
              <w:rPr>
                <w:rFonts w:ascii="Times New Roman" w:eastAsia="Calibri" w:hAnsi="Times New Roman"/>
                <w:bCs/>
                <w:iCs/>
                <w:sz w:val="24"/>
                <w:szCs w:val="24"/>
                <w:lang w:val="uk-UA"/>
              </w:rPr>
            </w:pPr>
            <w:r>
              <w:rPr>
                <w:rFonts w:ascii="Times New Roman" w:eastAsia="Arial" w:hAnsi="Times New Roman"/>
                <w:sz w:val="24"/>
                <w:szCs w:val="24"/>
                <w:lang w:val="uk-UA" w:eastAsia="zh-CN"/>
              </w:rPr>
              <w:t xml:space="preserve">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eastAsia="Arial" w:hAnsi="Times New Roman"/>
                <w:sz w:val="24"/>
                <w:szCs w:val="24"/>
                <w:lang w:val="uk-UA" w:eastAsia="zh-CN"/>
              </w:rPr>
              <w:t>невідповідностей</w:t>
            </w:r>
            <w:proofErr w:type="spellEnd"/>
            <w:r>
              <w:rPr>
                <w:rFonts w:ascii="Times New Roman" w:eastAsia="Arial" w:hAnsi="Times New Roman"/>
                <w:sz w:val="24"/>
                <w:szCs w:val="24"/>
                <w:lang w:val="uk-UA" w:eastAsia="zh-CN"/>
              </w:rPr>
              <w:t>.</w:t>
            </w:r>
          </w:p>
        </w:tc>
      </w:tr>
      <w:tr w:rsidR="00E32866" w:rsidRPr="008103C7" w14:paraId="5DADA1B9" w14:textId="77777777" w:rsidTr="001C02A1">
        <w:tc>
          <w:tcPr>
            <w:tcW w:w="2576" w:type="dxa"/>
            <w:vAlign w:val="center"/>
          </w:tcPr>
          <w:p w14:paraId="0C4D9EFE"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lastRenderedPageBreak/>
              <w:t>2. Забезпечення тендерної пропозиції</w:t>
            </w:r>
          </w:p>
        </w:tc>
        <w:tc>
          <w:tcPr>
            <w:tcW w:w="6892" w:type="dxa"/>
            <w:gridSpan w:val="2"/>
          </w:tcPr>
          <w:p w14:paraId="18D926AE" w14:textId="77777777" w:rsidR="00E32866" w:rsidRPr="002D2044" w:rsidRDefault="00E32866" w:rsidP="00E32866">
            <w:pPr>
              <w:spacing w:before="100" w:beforeAutospacing="1" w:after="100" w:afterAutospacing="1" w:line="240" w:lineRule="auto"/>
              <w:rPr>
                <w:rFonts w:ascii="Times New Roman" w:hAnsi="Times New Roman"/>
                <w:sz w:val="24"/>
                <w:szCs w:val="24"/>
                <w:lang w:val="uk-UA"/>
              </w:rPr>
            </w:pPr>
            <w:r w:rsidRPr="002D2044">
              <w:rPr>
                <w:rFonts w:ascii="Times New Roman" w:hAnsi="Times New Roman"/>
                <w:sz w:val="24"/>
                <w:szCs w:val="24"/>
                <w:lang w:val="uk-UA"/>
              </w:rPr>
              <w:t>Не вимагається</w:t>
            </w:r>
          </w:p>
        </w:tc>
      </w:tr>
      <w:tr w:rsidR="00E32866" w:rsidRPr="008103C7" w14:paraId="51A92651" w14:textId="77777777" w:rsidTr="001C02A1">
        <w:tc>
          <w:tcPr>
            <w:tcW w:w="2576" w:type="dxa"/>
            <w:vAlign w:val="center"/>
          </w:tcPr>
          <w:p w14:paraId="69221F1B"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3. Умови повернення чи неповернення забезпечення тендерної пропозиції</w:t>
            </w:r>
          </w:p>
        </w:tc>
        <w:tc>
          <w:tcPr>
            <w:tcW w:w="6892" w:type="dxa"/>
            <w:gridSpan w:val="2"/>
          </w:tcPr>
          <w:p w14:paraId="5D103409" w14:textId="77777777" w:rsidR="00E32866" w:rsidRPr="002D2044" w:rsidRDefault="00E32866" w:rsidP="00624170">
            <w:pPr>
              <w:tabs>
                <w:tab w:val="left" w:pos="528"/>
              </w:tabs>
              <w:spacing w:after="0" w:line="240" w:lineRule="auto"/>
              <w:ind w:right="69"/>
              <w:contextualSpacing/>
              <w:rPr>
                <w:rFonts w:ascii="Times New Roman" w:hAnsi="Times New Roman"/>
                <w:sz w:val="24"/>
                <w:szCs w:val="24"/>
                <w:lang w:val="uk-UA"/>
              </w:rPr>
            </w:pPr>
            <w:r w:rsidRPr="002D2044">
              <w:rPr>
                <w:rFonts w:ascii="Times New Roman" w:hAnsi="Times New Roman"/>
                <w:sz w:val="24"/>
                <w:szCs w:val="24"/>
                <w:lang w:val="uk-UA"/>
              </w:rPr>
              <w:t>Не встановлю</w:t>
            </w:r>
            <w:r>
              <w:rPr>
                <w:rFonts w:ascii="Times New Roman" w:hAnsi="Times New Roman"/>
                <w:sz w:val="24"/>
                <w:szCs w:val="24"/>
                <w:lang w:val="uk-UA"/>
              </w:rPr>
              <w:t>ю</w:t>
            </w:r>
            <w:r w:rsidRPr="002D2044">
              <w:rPr>
                <w:rFonts w:ascii="Times New Roman" w:hAnsi="Times New Roman"/>
                <w:sz w:val="24"/>
                <w:szCs w:val="24"/>
                <w:lang w:val="uk-UA"/>
              </w:rPr>
              <w:t xml:space="preserve">ться </w:t>
            </w:r>
          </w:p>
        </w:tc>
      </w:tr>
      <w:tr w:rsidR="00E32866" w:rsidRPr="008103C7" w14:paraId="4DD14E64" w14:textId="77777777" w:rsidTr="001C02A1">
        <w:tc>
          <w:tcPr>
            <w:tcW w:w="2576" w:type="dxa"/>
          </w:tcPr>
          <w:p w14:paraId="612FE497" w14:textId="77777777" w:rsidR="00E32866" w:rsidRPr="00FE79D9" w:rsidRDefault="00E32866" w:rsidP="00E32866">
            <w:pPr>
              <w:spacing w:before="100" w:beforeAutospacing="1" w:after="100" w:afterAutospacing="1" w:line="240" w:lineRule="auto"/>
              <w:rPr>
                <w:rFonts w:ascii="Times New Roman" w:hAnsi="Times New Roman"/>
                <w:b/>
                <w:sz w:val="24"/>
                <w:szCs w:val="24"/>
                <w:lang w:val="uk-UA"/>
              </w:rPr>
            </w:pPr>
            <w:r w:rsidRPr="00FE79D9">
              <w:rPr>
                <w:rFonts w:ascii="Times New Roman" w:hAnsi="Times New Roman"/>
                <w:b/>
                <w:sz w:val="24"/>
                <w:szCs w:val="24"/>
                <w:lang w:val="uk-UA"/>
              </w:rPr>
              <w:t xml:space="preserve">4. Строк, протягом якого тендерні </w:t>
            </w:r>
            <w:r w:rsidRPr="00FE79D9">
              <w:rPr>
                <w:rFonts w:ascii="Times New Roman" w:hAnsi="Times New Roman"/>
                <w:b/>
                <w:sz w:val="24"/>
                <w:szCs w:val="24"/>
                <w:lang w:val="uk-UA"/>
              </w:rPr>
              <w:lastRenderedPageBreak/>
              <w:t>пропозиції є дійсними</w:t>
            </w:r>
          </w:p>
        </w:tc>
        <w:tc>
          <w:tcPr>
            <w:tcW w:w="6892" w:type="dxa"/>
            <w:gridSpan w:val="2"/>
            <w:vAlign w:val="center"/>
          </w:tcPr>
          <w:p w14:paraId="056155AB"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lastRenderedPageBreak/>
              <w:t xml:space="preserve">     Тендерні пропозиції вважаються дійсними протягом </w:t>
            </w:r>
            <w:r w:rsidRPr="00FE79D9">
              <w:rPr>
                <w:rFonts w:ascii="Times New Roman" w:hAnsi="Times New Roman"/>
                <w:b/>
                <w:sz w:val="24"/>
                <w:szCs w:val="24"/>
                <w:lang w:val="uk-UA"/>
              </w:rPr>
              <w:t>90 днів</w:t>
            </w:r>
            <w:r>
              <w:rPr>
                <w:rFonts w:ascii="Times New Roman" w:hAnsi="Times New Roman"/>
                <w:sz w:val="24"/>
                <w:szCs w:val="24"/>
                <w:lang w:val="uk-UA"/>
              </w:rPr>
              <w:t xml:space="preserve">  з кінцевого строку подання пропозицій. До закінчення цього </w:t>
            </w:r>
            <w:r>
              <w:rPr>
                <w:rFonts w:ascii="Times New Roman" w:hAnsi="Times New Roman"/>
                <w:sz w:val="24"/>
                <w:szCs w:val="24"/>
                <w:lang w:val="uk-UA"/>
              </w:rPr>
              <w:lastRenderedPageBreak/>
              <w:t>строку З</w:t>
            </w:r>
            <w:r w:rsidRPr="00FE79D9">
              <w:rPr>
                <w:rFonts w:ascii="Times New Roman" w:hAnsi="Times New Roman"/>
                <w:sz w:val="24"/>
                <w:szCs w:val="24"/>
                <w:lang w:val="uk-UA"/>
              </w:rPr>
              <w:t>амовник має право вимагати від учасників продовження строку дії тендерних пропозицій</w:t>
            </w:r>
            <w:r>
              <w:rPr>
                <w:rFonts w:ascii="Times New Roman" w:hAnsi="Times New Roman"/>
                <w:sz w:val="24"/>
                <w:szCs w:val="24"/>
                <w:lang w:val="uk-UA"/>
              </w:rPr>
              <w:t>.</w:t>
            </w:r>
            <w:r w:rsidRPr="00FE79D9">
              <w:rPr>
                <w:rFonts w:ascii="Times New Roman" w:hAnsi="Times New Roman"/>
                <w:sz w:val="24"/>
                <w:szCs w:val="24"/>
                <w:lang w:val="uk-UA"/>
              </w:rPr>
              <w:t xml:space="preserve"> Учасник має право:</w:t>
            </w:r>
          </w:p>
          <w:p w14:paraId="02202850"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відхилити таку вимогу, не втрачаючи при цьому наданого ним забезпечення тендерної пропозиції;</w:t>
            </w:r>
          </w:p>
          <w:p w14:paraId="26B73877" w14:textId="77777777" w:rsidR="00E32866"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  погодитися з вимогою та продовжити строк дії поданої ним тендерної пропозиції та наданого забезпечення тендерної пропозиції.</w:t>
            </w:r>
          </w:p>
          <w:p w14:paraId="5DFDF7EF"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14:paraId="731D8056" w14:textId="77777777" w:rsidR="00E32866" w:rsidRPr="00FE79D9" w:rsidRDefault="00E32866" w:rsidP="00E32866">
            <w:pPr>
              <w:spacing w:after="0" w:line="240" w:lineRule="auto"/>
              <w:jc w:val="both"/>
              <w:rPr>
                <w:rFonts w:ascii="Times New Roman" w:hAnsi="Times New Roman"/>
                <w:sz w:val="24"/>
                <w:szCs w:val="24"/>
                <w:lang w:val="uk-UA"/>
              </w:rPr>
            </w:pPr>
            <w:r w:rsidRPr="00FE79D9">
              <w:rPr>
                <w:rFonts w:ascii="Times New Roman" w:hAnsi="Times New Roman"/>
                <w:sz w:val="24"/>
                <w:szCs w:val="24"/>
                <w:lang w:val="uk-UA"/>
              </w:rPr>
              <w:t xml:space="preserve">     Пропозиції, дійсні на коротший термін, відхиляються замовником як такі, що не відповідають умовам тендерної документації.</w:t>
            </w:r>
          </w:p>
        </w:tc>
      </w:tr>
      <w:tr w:rsidR="00E32866" w:rsidRPr="008103C7" w14:paraId="7DB407C7" w14:textId="77777777" w:rsidTr="001C02A1">
        <w:tc>
          <w:tcPr>
            <w:tcW w:w="2576" w:type="dxa"/>
          </w:tcPr>
          <w:p w14:paraId="71B92293" w14:textId="77777777" w:rsidR="00E32866" w:rsidRPr="004840CD" w:rsidRDefault="00E32866" w:rsidP="00E32866">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lastRenderedPageBreak/>
              <w:t>5. Підстави відхилення тендерної пропозиції</w:t>
            </w:r>
          </w:p>
        </w:tc>
        <w:tc>
          <w:tcPr>
            <w:tcW w:w="6892" w:type="dxa"/>
            <w:gridSpan w:val="2"/>
            <w:vAlign w:val="center"/>
          </w:tcPr>
          <w:p w14:paraId="66704FD8" w14:textId="77777777" w:rsidR="00E32866" w:rsidRPr="00FE79D9"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пункти 44, 45 та 47 </w:t>
            </w:r>
            <w:r w:rsidRPr="00483F4E">
              <w:rPr>
                <w:rFonts w:ascii="Times New Roman" w:hAnsi="Times New Roman"/>
                <w:b/>
                <w:sz w:val="24"/>
                <w:szCs w:val="24"/>
                <w:lang w:val="uk-UA"/>
              </w:rPr>
              <w:t>Особливостей</w:t>
            </w:r>
            <w:r>
              <w:rPr>
                <w:rFonts w:ascii="Times New Roman" w:hAnsi="Times New Roman"/>
                <w:sz w:val="24"/>
                <w:szCs w:val="24"/>
                <w:lang w:val="uk-UA"/>
              </w:rPr>
              <w:t>.</w:t>
            </w:r>
          </w:p>
        </w:tc>
      </w:tr>
      <w:tr w:rsidR="00E32866" w:rsidRPr="008103C7" w14:paraId="2CC079F8" w14:textId="77777777" w:rsidTr="001C02A1">
        <w:tc>
          <w:tcPr>
            <w:tcW w:w="2576" w:type="dxa"/>
          </w:tcPr>
          <w:p w14:paraId="7E9B5639" w14:textId="4C283CCB" w:rsidR="00E32866" w:rsidRPr="008103C7" w:rsidRDefault="00E32866" w:rsidP="00335DCB">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lang w:val="uk-UA"/>
              </w:rPr>
              <w:t>6</w:t>
            </w:r>
            <w:r w:rsidRPr="00826E7F">
              <w:rPr>
                <w:rFonts w:ascii="Times New Roman" w:hAnsi="Times New Roman"/>
                <w:b/>
                <w:sz w:val="24"/>
                <w:szCs w:val="24"/>
                <w:lang w:val="uk-UA"/>
              </w:rPr>
              <w:t xml:space="preserve">. Кваліфікаційні критерії до учасників та вимоги, установлені </w:t>
            </w:r>
            <w:r>
              <w:rPr>
                <w:rFonts w:ascii="Times New Roman" w:hAnsi="Times New Roman"/>
                <w:b/>
                <w:sz w:val="24"/>
                <w:szCs w:val="24"/>
                <w:lang w:val="uk-UA"/>
              </w:rPr>
              <w:t xml:space="preserve">пунктом </w:t>
            </w:r>
            <w:r w:rsidRPr="00624170">
              <w:rPr>
                <w:rFonts w:ascii="Times New Roman" w:hAnsi="Times New Roman"/>
                <w:b/>
                <w:sz w:val="24"/>
                <w:szCs w:val="24"/>
                <w:lang w:val="uk-UA"/>
              </w:rPr>
              <w:t>4</w:t>
            </w:r>
            <w:r w:rsidR="00335DCB" w:rsidRPr="00624170">
              <w:rPr>
                <w:rFonts w:ascii="Times New Roman" w:hAnsi="Times New Roman"/>
                <w:b/>
                <w:sz w:val="24"/>
                <w:szCs w:val="24"/>
                <w:lang w:val="uk-UA"/>
              </w:rPr>
              <w:t>7</w:t>
            </w:r>
            <w:r>
              <w:rPr>
                <w:rFonts w:ascii="Times New Roman" w:hAnsi="Times New Roman"/>
                <w:b/>
                <w:sz w:val="24"/>
                <w:szCs w:val="24"/>
                <w:lang w:val="uk-UA"/>
              </w:rPr>
              <w:t xml:space="preserve"> Особливостей</w:t>
            </w:r>
          </w:p>
        </w:tc>
        <w:tc>
          <w:tcPr>
            <w:tcW w:w="6892" w:type="dxa"/>
            <w:gridSpan w:val="2"/>
            <w:vAlign w:val="center"/>
          </w:tcPr>
          <w:p w14:paraId="50939710" w14:textId="23647DB4" w:rsidR="00E32866" w:rsidRPr="0083452D" w:rsidRDefault="00E32866" w:rsidP="003957D9">
            <w:pPr>
              <w:spacing w:after="0" w:line="240" w:lineRule="auto"/>
              <w:ind w:right="113"/>
              <w:contextualSpacing/>
              <w:jc w:val="both"/>
              <w:rPr>
                <w:rFonts w:ascii="Times New Roman" w:eastAsia="Calibri" w:hAnsi="Times New Roman"/>
                <w:sz w:val="24"/>
                <w:szCs w:val="24"/>
                <w:lang w:val="uk-UA" w:eastAsia="uk-UA"/>
              </w:rPr>
            </w:pPr>
            <w:r w:rsidRPr="006C00BD">
              <w:rPr>
                <w:rFonts w:ascii="Times New Roman" w:eastAsia="Calibri" w:hAnsi="Times New Roman"/>
                <w:sz w:val="24"/>
                <w:szCs w:val="24"/>
                <w:lang w:val="uk-UA" w:eastAsia="uk-UA"/>
              </w:rPr>
              <w:t xml:space="preserve">Відповідно до статті 16 </w:t>
            </w:r>
            <w:r w:rsidRPr="006C00BD">
              <w:rPr>
                <w:rFonts w:ascii="Times New Roman" w:eastAsia="Calibri" w:hAnsi="Times New Roman"/>
                <w:b/>
                <w:sz w:val="24"/>
                <w:szCs w:val="24"/>
                <w:lang w:val="uk-UA" w:eastAsia="uk-UA"/>
              </w:rPr>
              <w:t>Закону</w:t>
            </w:r>
            <w:r w:rsidRPr="006C00BD">
              <w:rPr>
                <w:rFonts w:ascii="Times New Roman" w:eastAsia="Calibri" w:hAnsi="Times New Roman"/>
                <w:sz w:val="24"/>
                <w:szCs w:val="24"/>
                <w:lang w:val="uk-UA" w:eastAsia="uk-UA"/>
              </w:rPr>
              <w:t xml:space="preserve">  Замовник встановлює такі  кваліфікаційні критерії:  </w:t>
            </w:r>
            <w:r w:rsidRPr="0083452D">
              <w:rPr>
                <w:rFonts w:ascii="Times New Roman" w:eastAsia="Calibri" w:hAnsi="Times New Roman"/>
                <w:sz w:val="24"/>
                <w:szCs w:val="24"/>
                <w:lang w:val="uk-UA" w:eastAsia="uk-UA"/>
              </w:rPr>
              <w:t xml:space="preserve"> </w:t>
            </w:r>
          </w:p>
          <w:p w14:paraId="49172BE3" w14:textId="77777777" w:rsidR="00E32866" w:rsidRDefault="00E32866" w:rsidP="00E32866">
            <w:pPr>
              <w:spacing w:after="0" w:line="240" w:lineRule="auto"/>
              <w:ind w:right="113"/>
              <w:contextualSpacing/>
              <w:jc w:val="both"/>
              <w:rPr>
                <w:rFonts w:ascii="Times New Roman" w:eastAsia="Calibri" w:hAnsi="Times New Roman"/>
                <w:sz w:val="24"/>
                <w:szCs w:val="24"/>
                <w:lang w:val="uk-UA" w:eastAsia="uk-UA"/>
              </w:rPr>
            </w:pPr>
            <w:r w:rsidRPr="0083452D">
              <w:rPr>
                <w:rFonts w:ascii="Times New Roman" w:eastAsia="Calibri" w:hAnsi="Times New Roman"/>
                <w:sz w:val="24"/>
                <w:szCs w:val="24"/>
                <w:lang w:val="uk-UA" w:eastAsia="uk-UA"/>
              </w:rPr>
              <w:t>-</w:t>
            </w:r>
            <w:r w:rsidRPr="0083452D">
              <w:rPr>
                <w:rFonts w:ascii="Times New Roman" w:eastAsia="Calibri" w:hAnsi="Times New Roman"/>
                <w:sz w:val="24"/>
                <w:szCs w:val="24"/>
                <w:lang w:val="uk-UA" w:eastAsia="uk-UA"/>
              </w:rPr>
              <w:tab/>
              <w:t xml:space="preserve">наявність документально підтвердженого досвіду </w:t>
            </w:r>
            <w:r>
              <w:rPr>
                <w:rFonts w:ascii="Times New Roman" w:eastAsia="Calibri" w:hAnsi="Times New Roman"/>
                <w:sz w:val="24"/>
                <w:szCs w:val="24"/>
                <w:lang w:val="uk-UA" w:eastAsia="uk-UA"/>
              </w:rPr>
              <w:t>виконання аналогічного (аналогічних) за предметом закупівлі договору</w:t>
            </w:r>
            <w:r w:rsidRPr="0083452D">
              <w:rPr>
                <w:rFonts w:ascii="Times New Roman" w:eastAsia="Calibri" w:hAnsi="Times New Roman"/>
                <w:sz w:val="24"/>
                <w:szCs w:val="24"/>
                <w:lang w:val="uk-UA" w:eastAsia="uk-UA"/>
              </w:rPr>
              <w:t xml:space="preserve"> </w:t>
            </w:r>
            <w:r>
              <w:rPr>
                <w:rFonts w:ascii="Times New Roman" w:eastAsia="Calibri" w:hAnsi="Times New Roman"/>
                <w:sz w:val="24"/>
                <w:szCs w:val="24"/>
                <w:lang w:val="uk-UA" w:eastAsia="uk-UA"/>
              </w:rPr>
              <w:t>(договорів);</w:t>
            </w:r>
          </w:p>
          <w:p w14:paraId="0081E7DA" w14:textId="77777777" w:rsidR="00E32866" w:rsidRPr="003B5ECA" w:rsidRDefault="00E32866" w:rsidP="00E32866">
            <w:pPr>
              <w:spacing w:after="0" w:line="240" w:lineRule="auto"/>
              <w:ind w:right="113"/>
              <w:contextualSpacing/>
              <w:jc w:val="both"/>
              <w:rPr>
                <w:color w:val="333333"/>
                <w:lang w:val="uk-UA"/>
              </w:rPr>
            </w:pPr>
            <w:r>
              <w:rPr>
                <w:rFonts w:ascii="Times New Roman" w:eastAsia="Calibri" w:hAnsi="Times New Roman"/>
                <w:sz w:val="24"/>
                <w:szCs w:val="24"/>
                <w:lang w:val="uk-UA" w:eastAsia="uk-UA"/>
              </w:rPr>
              <w:t>В</w:t>
            </w:r>
            <w:r w:rsidRPr="0083452D">
              <w:rPr>
                <w:rFonts w:ascii="Times New Roman" w:eastAsia="Calibri" w:hAnsi="Times New Roman"/>
                <w:sz w:val="24"/>
                <w:szCs w:val="24"/>
                <w:lang w:val="uk-UA" w:eastAsia="uk-UA"/>
              </w:rPr>
              <w:t xml:space="preserve">ідповідно до </w:t>
            </w:r>
            <w:r w:rsidRPr="00C75083">
              <w:rPr>
                <w:rFonts w:ascii="Times New Roman" w:eastAsia="Calibri" w:hAnsi="Times New Roman"/>
                <w:sz w:val="24"/>
                <w:szCs w:val="24"/>
                <w:lang w:val="uk-UA" w:eastAsia="uk-UA"/>
              </w:rPr>
              <w:t>пункту 4</w:t>
            </w:r>
            <w:r>
              <w:rPr>
                <w:rFonts w:ascii="Times New Roman" w:eastAsia="Calibri" w:hAnsi="Times New Roman"/>
                <w:sz w:val="24"/>
                <w:szCs w:val="24"/>
                <w:lang w:val="uk-UA" w:eastAsia="uk-UA"/>
              </w:rPr>
              <w:t>7</w:t>
            </w:r>
            <w:r>
              <w:rPr>
                <w:rFonts w:ascii="Times New Roman" w:eastAsia="Calibri" w:hAnsi="Times New Roman"/>
                <w:b/>
                <w:sz w:val="24"/>
                <w:szCs w:val="24"/>
                <w:lang w:val="uk-UA" w:eastAsia="uk-UA"/>
              </w:rPr>
              <w:t xml:space="preserve"> Особливостей</w:t>
            </w:r>
            <w:r w:rsidRPr="0083452D">
              <w:rPr>
                <w:rFonts w:ascii="Times New Roman" w:eastAsia="Calibri" w:hAnsi="Times New Roman"/>
                <w:sz w:val="24"/>
                <w:szCs w:val="24"/>
                <w:lang w:val="uk-UA" w:eastAsia="uk-UA"/>
              </w:rPr>
              <w:t xml:space="preserve"> Замовник приймає рішення про відмову учаснику в участі у процедурі закупівлі та відхиляє те</w:t>
            </w:r>
            <w:r>
              <w:rPr>
                <w:rFonts w:ascii="Times New Roman" w:eastAsia="Calibri" w:hAnsi="Times New Roman"/>
                <w:sz w:val="24"/>
                <w:szCs w:val="24"/>
                <w:lang w:val="uk-UA" w:eastAsia="uk-UA"/>
              </w:rPr>
              <w:t>ндерну пропозицію учасника в разі, коли:</w:t>
            </w:r>
          </w:p>
          <w:p w14:paraId="12A84780"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CBC0E8"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 xml:space="preserve">2) відомості про юридичну особу, яка є учасником процедури закупівлі, </w:t>
            </w:r>
            <w:proofErr w:type="spellStart"/>
            <w:r w:rsidRPr="003C0254">
              <w:rPr>
                <w:color w:val="000000" w:themeColor="text1"/>
                <w:lang w:val="uk-UA"/>
              </w:rPr>
              <w:t>внесено</w:t>
            </w:r>
            <w:proofErr w:type="spellEnd"/>
            <w:r w:rsidRPr="003C0254">
              <w:rPr>
                <w:color w:val="000000" w:themeColor="text1"/>
                <w:lang w:val="uk-UA"/>
              </w:rPr>
              <w:t xml:space="preserve"> до Єдиного державного реєстру осіб, які вчинили корупційні або пов’язані з корупцією правопорушення;</w:t>
            </w:r>
          </w:p>
          <w:p w14:paraId="0FB46D99" w14:textId="77777777" w:rsidR="00E32866" w:rsidRPr="003C0254"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D3231"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3C0254">
              <w:rPr>
                <w:color w:val="000000" w:themeColor="text1"/>
                <w:lang w:val="uk-UA"/>
              </w:rPr>
              <w:t>4) суб’єкт господарювання (учасник процедури закупівлі</w:t>
            </w:r>
            <w:r w:rsidRPr="00C21D3A">
              <w:rPr>
                <w:color w:val="000000" w:themeColor="text1"/>
                <w:lang w:val="uk-UA"/>
              </w:rPr>
              <w:t>) протягом останніх трьох років притягувався до відповідальності за порушення, передбачене </w:t>
            </w:r>
            <w:hyperlink r:id="rId9" w:anchor="n52" w:tgtFrame="_blank" w:history="1">
              <w:r w:rsidRPr="00C21D3A">
                <w:rPr>
                  <w:rStyle w:val="af1"/>
                  <w:color w:val="000000" w:themeColor="text1"/>
                  <w:u w:val="none"/>
                  <w:lang w:val="uk-UA"/>
                </w:rPr>
                <w:t>пунктом 4</w:t>
              </w:r>
            </w:hyperlink>
            <w:r w:rsidRPr="00C21D3A">
              <w:rPr>
                <w:color w:val="000000" w:themeColor="text1"/>
                <w:lang w:val="uk-UA"/>
              </w:rPr>
              <w:t> частини другої статті 6, </w:t>
            </w:r>
            <w:hyperlink r:id="rId10" w:anchor="n456" w:tgtFrame="_blank" w:history="1">
              <w:r w:rsidRPr="00C21D3A">
                <w:rPr>
                  <w:rStyle w:val="af1"/>
                  <w:color w:val="000000" w:themeColor="text1"/>
                  <w:u w:val="none"/>
                  <w:lang w:val="uk-UA"/>
                </w:rPr>
                <w:t>пунктом 1</w:t>
              </w:r>
            </w:hyperlink>
            <w:r w:rsidRPr="00C21D3A">
              <w:rPr>
                <w:color w:val="000000" w:themeColor="text1"/>
                <w:lang w:val="uk-UA"/>
              </w:rPr>
              <w:t xml:space="preserve"> статті 50 Закону України “Про захист економічної конкуренції”, у вигляді вчинення </w:t>
            </w:r>
            <w:proofErr w:type="spellStart"/>
            <w:r w:rsidRPr="00C21D3A">
              <w:rPr>
                <w:color w:val="000000" w:themeColor="text1"/>
                <w:lang w:val="uk-UA"/>
              </w:rPr>
              <w:t>антиконкурентних</w:t>
            </w:r>
            <w:proofErr w:type="spellEnd"/>
            <w:r w:rsidRPr="00C21D3A">
              <w:rPr>
                <w:color w:val="000000" w:themeColor="text1"/>
                <w:lang w:val="uk-UA"/>
              </w:rPr>
              <w:t xml:space="preserve"> узгоджених дій, що стосуються спотворення результатів тендерів;</w:t>
            </w:r>
          </w:p>
          <w:p w14:paraId="1BDB50B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B3C722"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EB309A"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B46834"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F0E47B6"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C21D3A">
                <w:rPr>
                  <w:rStyle w:val="af1"/>
                  <w:color w:val="000000" w:themeColor="text1"/>
                  <w:u w:val="none"/>
                  <w:lang w:val="uk-UA"/>
                </w:rPr>
                <w:t>пунктом 9</w:t>
              </w:r>
            </w:hyperlink>
            <w:r w:rsidRPr="00C21D3A">
              <w:rPr>
                <w:color w:val="000000" w:themeColor="text1"/>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E2137E"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912A4B6" w14:textId="1FF508DD"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11) учасник процедури закупівлі або кінцевий </w:t>
            </w:r>
            <w:proofErr w:type="spellStart"/>
            <w:r w:rsidRPr="00C21D3A">
              <w:rPr>
                <w:color w:val="000000" w:themeColor="text1"/>
                <w:lang w:val="uk-UA"/>
              </w:rPr>
              <w:t>бенефіціарний</w:t>
            </w:r>
            <w:proofErr w:type="spellEnd"/>
            <w:r w:rsidRPr="00C21D3A">
              <w:rPr>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21D3A">
              <w:rPr>
                <w:color w:val="000000" w:themeColor="text1"/>
                <w:lang w:val="uk-UA"/>
              </w:rPr>
              <w:t>закупівель</w:t>
            </w:r>
            <w:proofErr w:type="spellEnd"/>
            <w:r w:rsidRPr="00C21D3A">
              <w:rPr>
                <w:color w:val="000000" w:themeColor="text1"/>
                <w:lang w:val="uk-UA"/>
              </w:rPr>
              <w:t xml:space="preserve"> товарів, робіт і послуг згідно із </w:t>
            </w:r>
            <w:hyperlink r:id="rId12" w:tgtFrame="_blank" w:history="1">
              <w:r w:rsidRPr="00C21D3A">
                <w:rPr>
                  <w:rStyle w:val="af1"/>
                  <w:color w:val="000000" w:themeColor="text1"/>
                  <w:u w:val="none"/>
                  <w:lang w:val="uk-UA"/>
                </w:rPr>
                <w:t>Законом України</w:t>
              </w:r>
            </w:hyperlink>
            <w:r w:rsidRPr="00C21D3A">
              <w:rPr>
                <w:color w:val="000000" w:themeColor="text1"/>
                <w:lang w:val="uk-UA"/>
              </w:rPr>
              <w:t> “Про санкції”;</w:t>
            </w:r>
          </w:p>
          <w:p w14:paraId="1B45AF17"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AB81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C21D3A">
              <w:rPr>
                <w:rFonts w:eastAsia="Calibri"/>
                <w:color w:val="000000" w:themeColor="text1"/>
                <w:lang w:val="uk-UA" w:eastAsia="uk-UA"/>
              </w:rPr>
              <w:t>(</w:t>
            </w:r>
            <w:proofErr w:type="spellStart"/>
            <w:r w:rsidRPr="00C21D3A">
              <w:rPr>
                <w:rFonts w:eastAsia="Calibri"/>
                <w:color w:val="000000" w:themeColor="text1"/>
                <w:lang w:val="uk-UA" w:eastAsia="uk-UA"/>
              </w:rPr>
              <w:t>абз</w:t>
            </w:r>
            <w:proofErr w:type="spellEnd"/>
            <w:r w:rsidRPr="00C21D3A">
              <w:rPr>
                <w:rFonts w:eastAsia="Calibri"/>
                <w:color w:val="000000" w:themeColor="text1"/>
                <w:lang w:val="uk-UA" w:eastAsia="uk-UA"/>
              </w:rPr>
              <w:t xml:space="preserve">. 14  п. 47 </w:t>
            </w:r>
            <w:r w:rsidRPr="00C21D3A">
              <w:rPr>
                <w:rFonts w:eastAsia="Calibri"/>
                <w:b/>
                <w:color w:val="000000" w:themeColor="text1"/>
                <w:lang w:val="uk-UA" w:eastAsia="uk-UA"/>
              </w:rPr>
              <w:t>Особливостей</w:t>
            </w:r>
            <w:r w:rsidRPr="00C21D3A">
              <w:rPr>
                <w:rFonts w:eastAsia="Calibri"/>
                <w:color w:val="000000" w:themeColor="text1"/>
                <w:lang w:val="uk-UA" w:eastAsia="uk-UA"/>
              </w:rPr>
              <w:t>).</w:t>
            </w:r>
            <w:r w:rsidRPr="00C21D3A">
              <w:rPr>
                <w:color w:val="000000" w:themeColor="text1"/>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21D3A">
              <w:rPr>
                <w:color w:val="000000" w:themeColor="text1"/>
                <w:lang w:val="uk-UA"/>
              </w:rPr>
              <w:lastRenderedPageBreak/>
              <w:t>достатнім, учаснику процедури закупівлі не може бути відмовлено в участі в процедурі закупівлі.</w:t>
            </w:r>
          </w:p>
          <w:p w14:paraId="4254D658"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b/>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21D3A">
              <w:rPr>
                <w:b/>
                <w:color w:val="000000" w:themeColor="text1"/>
                <w:lang w:val="uk-UA"/>
              </w:rPr>
              <w:t>закупівель</w:t>
            </w:r>
            <w:proofErr w:type="spellEnd"/>
            <w:r w:rsidRPr="00C21D3A">
              <w:rPr>
                <w:b/>
                <w:color w:val="000000" w:themeColor="text1"/>
                <w:lang w:val="uk-UA"/>
              </w:rPr>
              <w:t xml:space="preserve"> документи, що підтверджують відсутність підстав, зазначених у </w:t>
            </w:r>
            <w:hyperlink r:id="rId13" w:anchor="n401" w:history="1">
              <w:r w:rsidRPr="00C21D3A">
                <w:rPr>
                  <w:rStyle w:val="af1"/>
                  <w:b/>
                  <w:color w:val="000000" w:themeColor="text1"/>
                  <w:u w:val="none"/>
                  <w:lang w:val="uk-UA"/>
                </w:rPr>
                <w:t>підпунктах 3</w:t>
              </w:r>
            </w:hyperlink>
            <w:r w:rsidRPr="00C21D3A">
              <w:rPr>
                <w:b/>
                <w:color w:val="000000" w:themeColor="text1"/>
                <w:lang w:val="uk-UA"/>
              </w:rPr>
              <w:t>, </w:t>
            </w:r>
            <w:hyperlink r:id="rId14" w:anchor="n403" w:history="1">
              <w:r w:rsidRPr="00C21D3A">
                <w:rPr>
                  <w:rStyle w:val="af1"/>
                  <w:b/>
                  <w:color w:val="000000" w:themeColor="text1"/>
                  <w:u w:val="none"/>
                  <w:lang w:val="uk-UA"/>
                </w:rPr>
                <w:t>5</w:t>
              </w:r>
            </w:hyperlink>
            <w:r w:rsidRPr="00C21D3A">
              <w:rPr>
                <w:b/>
                <w:color w:val="000000" w:themeColor="text1"/>
                <w:lang w:val="uk-UA"/>
              </w:rPr>
              <w:t>, </w:t>
            </w:r>
            <w:hyperlink r:id="rId15" w:anchor="n404" w:history="1">
              <w:r w:rsidRPr="00C21D3A">
                <w:rPr>
                  <w:rStyle w:val="af1"/>
                  <w:b/>
                  <w:color w:val="000000" w:themeColor="text1"/>
                  <w:u w:val="none"/>
                  <w:lang w:val="uk-UA"/>
                </w:rPr>
                <w:t>6</w:t>
              </w:r>
            </w:hyperlink>
            <w:r w:rsidRPr="00C21D3A">
              <w:rPr>
                <w:b/>
                <w:color w:val="000000" w:themeColor="text1"/>
                <w:lang w:val="uk-UA"/>
              </w:rPr>
              <w:t> і </w:t>
            </w:r>
            <w:hyperlink r:id="rId16" w:anchor="n410" w:history="1">
              <w:r w:rsidRPr="00C21D3A">
                <w:rPr>
                  <w:rStyle w:val="af1"/>
                  <w:b/>
                  <w:color w:val="000000" w:themeColor="text1"/>
                  <w:u w:val="none"/>
                  <w:lang w:val="uk-UA"/>
                </w:rPr>
                <w:t>12</w:t>
              </w:r>
            </w:hyperlink>
            <w:r w:rsidRPr="00C21D3A">
              <w:rPr>
                <w:b/>
                <w:color w:val="000000" w:themeColor="text1"/>
                <w:lang w:val="uk-UA"/>
              </w:rPr>
              <w:t>  та в </w:t>
            </w:r>
            <w:hyperlink r:id="rId17" w:anchor="n411" w:history="1">
              <w:r w:rsidRPr="00C21D3A">
                <w:rPr>
                  <w:rStyle w:val="af1"/>
                  <w:b/>
                  <w:color w:val="000000" w:themeColor="text1"/>
                  <w:u w:val="none"/>
                  <w:lang w:val="uk-UA"/>
                </w:rPr>
                <w:t>абзаці чотирнадцятому</w:t>
              </w:r>
            </w:hyperlink>
            <w:r w:rsidRPr="00C21D3A">
              <w:rPr>
                <w:b/>
                <w:color w:val="000000" w:themeColor="text1"/>
                <w:lang w:val="uk-UA"/>
              </w:rPr>
              <w:t> пункту 47</w:t>
            </w:r>
            <w:r w:rsidRPr="00C21D3A">
              <w:rPr>
                <w:color w:val="000000" w:themeColor="text1"/>
                <w:lang w:val="uk-UA"/>
              </w:rPr>
              <w:t xml:space="preserve"> </w:t>
            </w:r>
            <w:r w:rsidRPr="00C21D3A">
              <w:rPr>
                <w:b/>
                <w:color w:val="000000" w:themeColor="text1"/>
                <w:lang w:val="uk-UA"/>
              </w:rPr>
              <w:t>Особливостей</w:t>
            </w:r>
            <w:r w:rsidRPr="00C21D3A">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21D3A">
                <w:rPr>
                  <w:rStyle w:val="af1"/>
                  <w:color w:val="000000" w:themeColor="text1"/>
                  <w:u w:val="none"/>
                  <w:lang w:val="uk-UA"/>
                </w:rPr>
                <w:t>Законом України</w:t>
              </w:r>
            </w:hyperlink>
            <w:r w:rsidRPr="00C21D3A">
              <w:rPr>
                <w:color w:val="000000" w:themeColor="text1"/>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p>
          <w:p w14:paraId="4BAFCA35" w14:textId="77777777" w:rsidR="00E32866" w:rsidRPr="00C21D3A" w:rsidRDefault="00E32866" w:rsidP="00E32866">
            <w:pPr>
              <w:pStyle w:val="rvps2"/>
              <w:shd w:val="clear" w:color="auto" w:fill="FFFFFF"/>
              <w:spacing w:before="0" w:beforeAutospacing="0" w:after="150" w:afterAutospacing="0"/>
              <w:ind w:firstLine="450"/>
              <w:jc w:val="both"/>
              <w:rPr>
                <w:color w:val="000000" w:themeColor="text1"/>
                <w:lang w:val="uk-UA"/>
              </w:rPr>
            </w:pPr>
            <w:r w:rsidRPr="00C21D3A">
              <w:rPr>
                <w:color w:val="000000" w:themeColor="text1"/>
                <w:lang w:val="uk-UA"/>
              </w:rPr>
              <w:t xml:space="preserve">Учасник процедури закупівлі підтверджує відсутність підстав, зазначених в цьому пункті (крім підпунктів 1та 7, </w:t>
            </w:r>
            <w:hyperlink r:id="rId19" w:anchor="n411" w:history="1">
              <w:r w:rsidRPr="00C21D3A">
                <w:rPr>
                  <w:rStyle w:val="af1"/>
                  <w:color w:val="000000" w:themeColor="text1"/>
                  <w:u w:val="none"/>
                  <w:lang w:val="uk-UA"/>
                </w:rPr>
                <w:t>абзацу чотирнадцятого</w:t>
              </w:r>
            </w:hyperlink>
            <w:r w:rsidRPr="00C21D3A">
              <w:rPr>
                <w:color w:val="000000" w:themeColor="text1"/>
                <w:lang w:val="uk-UA"/>
              </w:rPr>
              <w:t xml:space="preserve"> пункту 47 </w:t>
            </w:r>
            <w:r w:rsidRPr="00C21D3A">
              <w:rPr>
                <w:b/>
                <w:color w:val="000000" w:themeColor="text1"/>
                <w:lang w:val="uk-UA"/>
              </w:rPr>
              <w:t>Особливостей</w:t>
            </w:r>
            <w:r w:rsidRPr="00C21D3A">
              <w:rPr>
                <w:color w:val="000000" w:themeColor="text1"/>
                <w:lang w:val="uk-UA"/>
              </w:rPr>
              <w:t xml:space="preserve">), шляхом самостійного декларування відсутності таких підстав в електронній системі </w:t>
            </w:r>
            <w:proofErr w:type="spellStart"/>
            <w:r w:rsidRPr="00C21D3A">
              <w:rPr>
                <w:color w:val="000000" w:themeColor="text1"/>
                <w:lang w:val="uk-UA"/>
              </w:rPr>
              <w:t>закупівель</w:t>
            </w:r>
            <w:proofErr w:type="spellEnd"/>
            <w:r w:rsidRPr="00C21D3A">
              <w:rPr>
                <w:color w:val="000000" w:themeColor="text1"/>
                <w:lang w:val="uk-UA"/>
              </w:rPr>
              <w:t xml:space="preserve"> під час подання тендерної пропозиції.</w:t>
            </w:r>
          </w:p>
          <w:p w14:paraId="31ED1DBC" w14:textId="77777777" w:rsidR="00E32866" w:rsidRPr="00E52660" w:rsidRDefault="00E32866" w:rsidP="00E32866">
            <w:pPr>
              <w:spacing w:after="0" w:line="240" w:lineRule="auto"/>
              <w:ind w:firstLine="260"/>
              <w:jc w:val="both"/>
              <w:rPr>
                <w:rFonts w:ascii="Times New Roman" w:hAnsi="Times New Roman"/>
                <w:sz w:val="24"/>
                <w:szCs w:val="24"/>
                <w:lang w:val="uk-UA"/>
              </w:rPr>
            </w:pPr>
            <w:r>
              <w:rPr>
                <w:rFonts w:ascii="Times New Roman" w:hAnsi="Times New Roman"/>
                <w:i/>
                <w:sz w:val="24"/>
                <w:szCs w:val="24"/>
                <w:lang w:val="uk-UA"/>
              </w:rPr>
              <w:t xml:space="preserve"> </w:t>
            </w:r>
            <w:r w:rsidRPr="00E52660">
              <w:rPr>
                <w:rFonts w:ascii="Times New Roman" w:hAnsi="Times New Roman"/>
                <w:sz w:val="24"/>
                <w:szCs w:val="24"/>
                <w:lang w:val="uk-UA"/>
              </w:rPr>
              <w:t>Всі документи, які учасник подає для підтвердження відповідності кваліфікаційним та технічним критеріям та відсутності підстав для відмови в участі у торгах повинні містити відбиток печатки учасника (у разі її використання) та підпис уповноваженої особи.</w:t>
            </w:r>
          </w:p>
          <w:p w14:paraId="709A7DE6" w14:textId="77777777" w:rsidR="00E32866"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Замовник перевіряє інформацію про учасників торгів у відкритих єдиних державних реєстрах.</w:t>
            </w:r>
          </w:p>
          <w:p w14:paraId="71DCE121"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процедури закупівлі підстав, визначених підпунктами1 і 7 пункту 47 </w:t>
            </w:r>
            <w:r w:rsidRPr="00E50DA4">
              <w:rPr>
                <w:rFonts w:ascii="Times New Roman" w:hAnsi="Times New Roman"/>
                <w:b/>
                <w:sz w:val="24"/>
                <w:szCs w:val="24"/>
                <w:lang w:val="uk-UA"/>
              </w:rPr>
              <w:t>Особливостей</w:t>
            </w:r>
            <w:r>
              <w:rPr>
                <w:rFonts w:ascii="Times New Roman" w:hAnsi="Times New Roman"/>
                <w:sz w:val="24"/>
                <w:szCs w:val="24"/>
                <w:lang w:val="uk-UA"/>
              </w:rPr>
              <w:t>.</w:t>
            </w:r>
          </w:p>
          <w:p w14:paraId="41B5A381" w14:textId="77777777" w:rsidR="00E32866" w:rsidRPr="00E52660" w:rsidRDefault="00E32866" w:rsidP="00E32866">
            <w:pPr>
              <w:spacing w:after="0" w:line="240" w:lineRule="auto"/>
              <w:ind w:firstLine="260"/>
              <w:jc w:val="both"/>
              <w:rPr>
                <w:rFonts w:ascii="Times New Roman" w:hAnsi="Times New Roman"/>
                <w:sz w:val="24"/>
                <w:szCs w:val="24"/>
                <w:lang w:val="uk-UA"/>
              </w:rPr>
            </w:pPr>
            <w:r w:rsidRPr="00E52660">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Pr>
                <w:rFonts w:ascii="Times New Roman" w:hAnsi="Times New Roman"/>
                <w:sz w:val="24"/>
                <w:szCs w:val="24"/>
                <w:lang w:val="uk-UA"/>
              </w:rPr>
              <w:t xml:space="preserve"> </w:t>
            </w:r>
            <w:r w:rsidRPr="00CB501A">
              <w:rPr>
                <w:rFonts w:ascii="Times New Roman" w:hAnsi="Times New Roman"/>
                <w:color w:val="333333"/>
                <w:sz w:val="24"/>
                <w:szCs w:val="24"/>
                <w:lang w:val="uk-UA"/>
              </w:rPr>
              <w:t>пункті 4</w:t>
            </w:r>
            <w:r>
              <w:rPr>
                <w:rFonts w:ascii="Times New Roman" w:hAnsi="Times New Roman"/>
                <w:color w:val="333333"/>
                <w:sz w:val="24"/>
                <w:szCs w:val="24"/>
                <w:lang w:val="uk-UA"/>
              </w:rPr>
              <w:t>7</w:t>
            </w:r>
            <w:r w:rsidRPr="00E52660">
              <w:rPr>
                <w:rFonts w:ascii="Times New Roman" w:hAnsi="Times New Roman"/>
                <w:color w:val="333333"/>
                <w:sz w:val="24"/>
                <w:szCs w:val="24"/>
                <w:lang w:val="uk-UA"/>
              </w:rPr>
              <w:t xml:space="preserve"> </w:t>
            </w:r>
            <w:r w:rsidRPr="00E52660">
              <w:rPr>
                <w:rFonts w:ascii="Times New Roman" w:hAnsi="Times New Roman"/>
                <w:b/>
                <w:color w:val="333333"/>
                <w:sz w:val="24"/>
                <w:szCs w:val="24"/>
                <w:lang w:val="uk-UA"/>
              </w:rPr>
              <w:t>Особливостей</w:t>
            </w:r>
            <w:r w:rsidRPr="00E52660">
              <w:rPr>
                <w:rFonts w:ascii="Times New Roman" w:hAnsi="Times New Roman"/>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4E50B8" w14:textId="77777777" w:rsidR="00E32866" w:rsidRPr="00E52660" w:rsidRDefault="00E32866" w:rsidP="00E32866">
            <w:pPr>
              <w:spacing w:after="0" w:line="240" w:lineRule="auto"/>
              <w:ind w:right="23" w:firstLine="260"/>
              <w:jc w:val="both"/>
              <w:rPr>
                <w:rFonts w:ascii="Times New Roman" w:hAnsi="Times New Roman"/>
                <w:sz w:val="24"/>
                <w:szCs w:val="24"/>
                <w:lang w:val="uk-UA"/>
              </w:rPr>
            </w:pPr>
            <w:r w:rsidRPr="00E52660">
              <w:rPr>
                <w:rFonts w:ascii="Times New Roman" w:hAnsi="Times New Roman"/>
                <w:sz w:val="24"/>
                <w:szCs w:val="24"/>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77BA047" w14:textId="77777777" w:rsidR="00E32866" w:rsidRPr="0083452D"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b/>
                <w:i/>
                <w:sz w:val="24"/>
                <w:szCs w:val="24"/>
                <w:lang w:val="uk-UA"/>
              </w:rPr>
              <w:lastRenderedPageBreak/>
              <w:t xml:space="preserve">      </w:t>
            </w:r>
            <w:r w:rsidRPr="0083452D">
              <w:rPr>
                <w:rFonts w:ascii="Times New Roman" w:hAnsi="Times New Roman"/>
                <w:b/>
                <w:i/>
                <w:sz w:val="24"/>
                <w:szCs w:val="24"/>
                <w:lang w:val="uk-UA"/>
              </w:rPr>
              <w:t xml:space="preserve">У разі відсутності будь-яких зазначених документів в  тендерній пропозиції, </w:t>
            </w:r>
            <w:r>
              <w:rPr>
                <w:rFonts w:ascii="Times New Roman" w:hAnsi="Times New Roman"/>
                <w:b/>
                <w:i/>
                <w:sz w:val="24"/>
                <w:szCs w:val="24"/>
                <w:lang w:val="uk-UA"/>
              </w:rPr>
              <w:t>У</w:t>
            </w:r>
            <w:r w:rsidRPr="0083452D">
              <w:rPr>
                <w:rFonts w:ascii="Times New Roman" w:hAnsi="Times New Roman"/>
                <w:b/>
                <w:i/>
                <w:sz w:val="24"/>
                <w:szCs w:val="24"/>
                <w:lang w:val="uk-UA"/>
              </w:rPr>
              <w:t>часник надає письмове роз’яснення щодо їх відсутності із зазначенням причини та/або посиланням на нормативні акти.</w:t>
            </w:r>
          </w:p>
        </w:tc>
      </w:tr>
      <w:tr w:rsidR="00E32866" w:rsidRPr="00E86504" w14:paraId="13B7BF53" w14:textId="77777777" w:rsidTr="001C02A1">
        <w:tc>
          <w:tcPr>
            <w:tcW w:w="2576" w:type="dxa"/>
          </w:tcPr>
          <w:p w14:paraId="6F13DF14" w14:textId="77777777" w:rsidR="00E32866" w:rsidRPr="007732AF" w:rsidRDefault="00E32866" w:rsidP="00E32866">
            <w:pPr>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7</w:t>
            </w:r>
            <w:r w:rsidRPr="007732AF">
              <w:rPr>
                <w:rFonts w:ascii="Times New Roman" w:hAnsi="Times New Roman"/>
                <w:b/>
                <w:sz w:val="24"/>
                <w:szCs w:val="24"/>
                <w:lang w:val="uk-UA"/>
              </w:rPr>
              <w:t>. Інформація про технічні, якісні та кількісні характеристики предмета закупівлі</w:t>
            </w:r>
          </w:p>
        </w:tc>
        <w:tc>
          <w:tcPr>
            <w:tcW w:w="6892" w:type="dxa"/>
            <w:gridSpan w:val="2"/>
            <w:vAlign w:val="center"/>
          </w:tcPr>
          <w:p w14:paraId="6862071D" w14:textId="70909A1F" w:rsidR="00E32866" w:rsidRPr="007732AF" w:rsidRDefault="00E32866" w:rsidP="009339DA">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732AF">
              <w:rPr>
                <w:rFonts w:ascii="Times New Roman" w:hAnsi="Times New Roman"/>
                <w:b/>
                <w:sz w:val="24"/>
                <w:szCs w:val="24"/>
                <w:lang w:val="uk-UA"/>
              </w:rPr>
              <w:t xml:space="preserve">Додаток </w:t>
            </w:r>
            <w:r w:rsidR="009339DA">
              <w:rPr>
                <w:rFonts w:ascii="Times New Roman" w:hAnsi="Times New Roman"/>
                <w:b/>
                <w:sz w:val="24"/>
                <w:szCs w:val="24"/>
                <w:lang w:val="uk-UA"/>
              </w:rPr>
              <w:t>3</w:t>
            </w:r>
            <w:r w:rsidRPr="007732AF">
              <w:rPr>
                <w:rFonts w:ascii="Times New Roman" w:hAnsi="Times New Roman"/>
                <w:b/>
                <w:sz w:val="24"/>
                <w:szCs w:val="24"/>
                <w:lang w:val="uk-UA"/>
              </w:rPr>
              <w:t>).</w:t>
            </w:r>
          </w:p>
        </w:tc>
      </w:tr>
      <w:tr w:rsidR="00E32866" w:rsidRPr="00262620" w14:paraId="309713C0" w14:textId="77777777" w:rsidTr="001C02A1">
        <w:tc>
          <w:tcPr>
            <w:tcW w:w="2576" w:type="dxa"/>
          </w:tcPr>
          <w:p w14:paraId="0B339A30"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8</w:t>
            </w:r>
            <w:r w:rsidRPr="007732AF">
              <w:rPr>
                <w:rFonts w:ascii="Times New Roman" w:hAnsi="Times New Roman"/>
                <w:b/>
                <w:sz w:val="24"/>
                <w:szCs w:val="24"/>
                <w:lang w:val="uk-UA"/>
              </w:rPr>
              <w:t>. Інформація про субпідрядника (у випадку закупівлі робіт</w:t>
            </w:r>
            <w:r>
              <w:rPr>
                <w:rFonts w:ascii="Times New Roman" w:hAnsi="Times New Roman"/>
                <w:b/>
                <w:sz w:val="24"/>
                <w:szCs w:val="24"/>
                <w:lang w:val="uk-UA"/>
              </w:rPr>
              <w:t xml:space="preserve"> чи послуг</w:t>
            </w:r>
            <w:r w:rsidRPr="007732AF">
              <w:rPr>
                <w:rFonts w:ascii="Times New Roman" w:hAnsi="Times New Roman"/>
                <w:b/>
                <w:sz w:val="24"/>
                <w:szCs w:val="24"/>
                <w:lang w:val="uk-UA"/>
              </w:rPr>
              <w:t>)</w:t>
            </w:r>
          </w:p>
        </w:tc>
        <w:tc>
          <w:tcPr>
            <w:tcW w:w="6892" w:type="dxa"/>
            <w:gridSpan w:val="2"/>
            <w:vAlign w:val="center"/>
          </w:tcPr>
          <w:p w14:paraId="55AEDE68" w14:textId="77777777" w:rsidR="00E32866" w:rsidRPr="007732AF" w:rsidRDefault="00E32866" w:rsidP="00E32866">
            <w:pPr>
              <w:spacing w:after="0" w:line="240" w:lineRule="auto"/>
              <w:jc w:val="both"/>
              <w:rPr>
                <w:rFonts w:ascii="Times New Roman" w:hAnsi="Times New Roman"/>
                <w:sz w:val="24"/>
                <w:szCs w:val="24"/>
                <w:lang w:val="uk-UA"/>
              </w:rPr>
            </w:pPr>
            <w:r w:rsidRPr="00DD0E8D">
              <w:rPr>
                <w:rFonts w:ascii="Times New Roman" w:hAnsi="Times New Roman"/>
                <w:color w:val="000000" w:themeColor="text1"/>
                <w:sz w:val="24"/>
                <w:szCs w:val="24"/>
                <w:shd w:val="clear" w:color="auto" w:fill="FFFFFF"/>
                <w:lang w:val="uk-UA"/>
              </w:rPr>
              <w:t>У разі закупівлі робіт чи послуг, Учасник в складі тендерної пропозиції надає довідку з інформацією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 субпідрядника чи співвиконавця).</w:t>
            </w:r>
          </w:p>
        </w:tc>
      </w:tr>
      <w:tr w:rsidR="00E32866" w:rsidRPr="00E86504" w14:paraId="459E0AA3" w14:textId="77777777" w:rsidTr="001C02A1">
        <w:tc>
          <w:tcPr>
            <w:tcW w:w="2576" w:type="dxa"/>
          </w:tcPr>
          <w:p w14:paraId="2EDD69AB"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Pr>
                <w:rFonts w:ascii="Times New Roman" w:hAnsi="Times New Roman"/>
                <w:b/>
                <w:sz w:val="24"/>
                <w:szCs w:val="24"/>
                <w:lang w:val="uk-UA"/>
              </w:rPr>
              <w:t>9</w:t>
            </w:r>
            <w:r w:rsidRPr="007732AF">
              <w:rPr>
                <w:rFonts w:ascii="Times New Roman" w:hAnsi="Times New Roman"/>
                <w:b/>
                <w:sz w:val="24"/>
                <w:szCs w:val="24"/>
                <w:lang w:val="uk-UA"/>
              </w:rPr>
              <w:t>. Унесення змін або відкликання тендерної пропозиції учасником</w:t>
            </w:r>
          </w:p>
        </w:tc>
        <w:tc>
          <w:tcPr>
            <w:tcW w:w="6892" w:type="dxa"/>
            <w:gridSpan w:val="2"/>
            <w:vAlign w:val="center"/>
          </w:tcPr>
          <w:p w14:paraId="7F2B9272" w14:textId="77777777" w:rsidR="00E32866" w:rsidRPr="007732AF" w:rsidRDefault="00E32866" w:rsidP="00E32866">
            <w:pPr>
              <w:spacing w:before="100" w:beforeAutospacing="1" w:after="100" w:afterAutospacing="1"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Учасник має право </w:t>
            </w:r>
            <w:proofErr w:type="spellStart"/>
            <w:r w:rsidRPr="007732AF">
              <w:rPr>
                <w:rFonts w:ascii="Times New Roman" w:hAnsi="Times New Roman"/>
                <w:sz w:val="24"/>
                <w:szCs w:val="24"/>
                <w:lang w:val="uk-UA"/>
              </w:rPr>
              <w:t>внести</w:t>
            </w:r>
            <w:proofErr w:type="spellEnd"/>
            <w:r w:rsidRPr="007732AF">
              <w:rPr>
                <w:rFonts w:ascii="Times New Roman" w:hAnsi="Times New Roman"/>
                <w:sz w:val="24"/>
                <w:szCs w:val="24"/>
                <w:lang w:val="uk-UA"/>
              </w:rPr>
              <w:t xml:space="preserve"> зміни або відкликати свою тендерну пропозицію до закінчення </w:t>
            </w:r>
            <w:r>
              <w:rPr>
                <w:rFonts w:ascii="Times New Roman" w:hAnsi="Times New Roman"/>
                <w:sz w:val="24"/>
                <w:szCs w:val="24"/>
                <w:lang w:val="uk-UA"/>
              </w:rPr>
              <w:t xml:space="preserve">кінцевого </w:t>
            </w:r>
            <w:r w:rsidRPr="007732AF">
              <w:rPr>
                <w:rFonts w:ascii="Times New Roman" w:hAnsi="Times New Roman"/>
                <w:sz w:val="24"/>
                <w:szCs w:val="24"/>
                <w:lang w:val="uk-UA"/>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Pr>
                <w:rFonts w:ascii="Times New Roman" w:hAnsi="Times New Roman"/>
                <w:sz w:val="24"/>
                <w:szCs w:val="24"/>
                <w:lang w:val="uk-UA"/>
              </w:rPr>
              <w:t>вони</w:t>
            </w:r>
            <w:r w:rsidRPr="007732AF">
              <w:rPr>
                <w:rFonts w:ascii="Times New Roman" w:hAnsi="Times New Roman"/>
                <w:sz w:val="24"/>
                <w:szCs w:val="24"/>
                <w:lang w:val="uk-UA"/>
              </w:rPr>
              <w:t xml:space="preserve"> отриман</w:t>
            </w:r>
            <w:r>
              <w:rPr>
                <w:rFonts w:ascii="Times New Roman" w:hAnsi="Times New Roman"/>
                <w:sz w:val="24"/>
                <w:szCs w:val="24"/>
                <w:lang w:val="uk-UA"/>
              </w:rPr>
              <w:t>і</w:t>
            </w:r>
            <w:r w:rsidRPr="007732AF">
              <w:rPr>
                <w:rFonts w:ascii="Times New Roman" w:hAnsi="Times New Roman"/>
                <w:sz w:val="24"/>
                <w:szCs w:val="24"/>
                <w:lang w:val="uk-UA"/>
              </w:rPr>
              <w:t xml:space="preserve">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до закінчення строку подання тендерних пропозицій</w:t>
            </w:r>
          </w:p>
        </w:tc>
      </w:tr>
      <w:tr w:rsidR="00E32866" w:rsidRPr="008103C7" w14:paraId="4C34146A" w14:textId="77777777" w:rsidTr="001C02A1">
        <w:trPr>
          <w:trHeight w:val="439"/>
        </w:trPr>
        <w:tc>
          <w:tcPr>
            <w:tcW w:w="9468" w:type="dxa"/>
            <w:gridSpan w:val="3"/>
          </w:tcPr>
          <w:p w14:paraId="5B0AE65B"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IV. Подання та розкриття тендерної пропозиції</w:t>
            </w:r>
          </w:p>
        </w:tc>
      </w:tr>
      <w:tr w:rsidR="00E32866" w:rsidRPr="008103C7" w14:paraId="54D2B65D" w14:textId="77777777" w:rsidTr="001C02A1">
        <w:tc>
          <w:tcPr>
            <w:tcW w:w="2576" w:type="dxa"/>
          </w:tcPr>
          <w:p w14:paraId="04FFFACE"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Кінцевий строк подання тендерної пропозиції</w:t>
            </w:r>
          </w:p>
        </w:tc>
        <w:tc>
          <w:tcPr>
            <w:tcW w:w="6892" w:type="dxa"/>
            <w:gridSpan w:val="2"/>
            <w:vAlign w:val="center"/>
          </w:tcPr>
          <w:p w14:paraId="6B457192" w14:textId="05908292" w:rsidR="00E32866" w:rsidRPr="0011591A"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b/>
                <w:sz w:val="24"/>
                <w:szCs w:val="24"/>
                <w:lang w:val="uk-UA"/>
              </w:rPr>
            </w:pPr>
            <w:r w:rsidRPr="002F62B4">
              <w:rPr>
                <w:rFonts w:ascii="Times New Roman" w:hAnsi="Times New Roman"/>
                <w:sz w:val="24"/>
                <w:szCs w:val="24"/>
                <w:highlight w:val="yellow"/>
                <w:lang w:val="uk-UA"/>
              </w:rPr>
              <w:t xml:space="preserve">Кінцевий строк подання тендерних пропозицій </w:t>
            </w:r>
            <w:r w:rsidR="00860968" w:rsidRPr="002F62B4">
              <w:rPr>
                <w:rFonts w:ascii="Times New Roman" w:hAnsi="Times New Roman"/>
                <w:sz w:val="24"/>
                <w:szCs w:val="24"/>
                <w:highlight w:val="yellow"/>
              </w:rPr>
              <w:t>2</w:t>
            </w:r>
            <w:r w:rsidR="002F62B4" w:rsidRPr="002F62B4">
              <w:rPr>
                <w:rFonts w:ascii="Times New Roman" w:hAnsi="Times New Roman"/>
                <w:sz w:val="24"/>
                <w:szCs w:val="24"/>
                <w:highlight w:val="yellow"/>
                <w:lang w:val="uk-UA"/>
              </w:rPr>
              <w:t>2</w:t>
            </w:r>
            <w:r w:rsidR="00044C2B" w:rsidRPr="002F62B4">
              <w:rPr>
                <w:rFonts w:ascii="Times New Roman" w:hAnsi="Times New Roman"/>
                <w:sz w:val="24"/>
                <w:szCs w:val="24"/>
                <w:highlight w:val="yellow"/>
                <w:lang w:val="uk-UA"/>
              </w:rPr>
              <w:t>.</w:t>
            </w:r>
            <w:r w:rsidR="00CF658D" w:rsidRPr="002F62B4">
              <w:rPr>
                <w:rFonts w:ascii="Times New Roman" w:hAnsi="Times New Roman"/>
                <w:sz w:val="24"/>
                <w:szCs w:val="24"/>
                <w:highlight w:val="yellow"/>
                <w:lang w:val="uk-UA"/>
              </w:rPr>
              <w:t>02</w:t>
            </w:r>
            <w:r w:rsidR="00F254F5" w:rsidRPr="002F62B4">
              <w:rPr>
                <w:rFonts w:ascii="Times New Roman" w:hAnsi="Times New Roman"/>
                <w:sz w:val="24"/>
                <w:szCs w:val="24"/>
                <w:highlight w:val="yellow"/>
                <w:lang w:val="uk-UA"/>
              </w:rPr>
              <w:t>.202</w:t>
            </w:r>
            <w:r w:rsidR="00CF658D" w:rsidRPr="002F62B4">
              <w:rPr>
                <w:rFonts w:ascii="Times New Roman" w:hAnsi="Times New Roman"/>
                <w:sz w:val="24"/>
                <w:szCs w:val="24"/>
                <w:highlight w:val="yellow"/>
                <w:lang w:val="uk-UA"/>
              </w:rPr>
              <w:t>4</w:t>
            </w:r>
            <w:r w:rsidR="00F254F5" w:rsidRPr="002F62B4">
              <w:rPr>
                <w:rFonts w:ascii="Times New Roman" w:hAnsi="Times New Roman"/>
                <w:sz w:val="24"/>
                <w:szCs w:val="24"/>
                <w:highlight w:val="yellow"/>
                <w:lang w:val="uk-UA"/>
              </w:rPr>
              <w:t xml:space="preserve">р </w:t>
            </w:r>
            <w:r w:rsidR="006D710F" w:rsidRPr="002F62B4">
              <w:rPr>
                <w:rFonts w:ascii="Times New Roman" w:hAnsi="Times New Roman"/>
                <w:sz w:val="24"/>
                <w:szCs w:val="24"/>
                <w:highlight w:val="yellow"/>
                <w:lang w:val="uk-UA"/>
              </w:rPr>
              <w:t>1</w:t>
            </w:r>
            <w:r w:rsidR="00634F03" w:rsidRPr="002F62B4">
              <w:rPr>
                <w:rFonts w:ascii="Times New Roman" w:hAnsi="Times New Roman"/>
                <w:sz w:val="24"/>
                <w:szCs w:val="24"/>
                <w:highlight w:val="yellow"/>
                <w:lang w:val="uk-UA"/>
              </w:rPr>
              <w:t>2</w:t>
            </w:r>
            <w:r w:rsidR="004E2490" w:rsidRPr="002F62B4">
              <w:rPr>
                <w:rFonts w:ascii="Times New Roman" w:hAnsi="Times New Roman"/>
                <w:sz w:val="24"/>
                <w:szCs w:val="24"/>
                <w:highlight w:val="yellow"/>
                <w:lang w:val="uk-UA"/>
              </w:rPr>
              <w:t>:</w:t>
            </w:r>
            <w:r w:rsidR="00044C2B" w:rsidRPr="002F62B4">
              <w:rPr>
                <w:rFonts w:ascii="Times New Roman" w:hAnsi="Times New Roman"/>
                <w:sz w:val="24"/>
                <w:szCs w:val="24"/>
                <w:highlight w:val="yellow"/>
                <w:lang w:val="uk-UA"/>
              </w:rPr>
              <w:t>00</w:t>
            </w:r>
          </w:p>
          <w:p w14:paraId="6222EBD8" w14:textId="77777777" w:rsidR="00E32866" w:rsidRPr="007732AF" w:rsidRDefault="00E32866" w:rsidP="00E3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8"/>
              <w:jc w:val="both"/>
              <w:rPr>
                <w:rFonts w:ascii="Times New Roman" w:hAnsi="Times New Roman"/>
                <w:sz w:val="24"/>
                <w:szCs w:val="24"/>
                <w:lang w:val="uk-UA"/>
              </w:rPr>
            </w:pPr>
            <w:r w:rsidRPr="0011591A">
              <w:rPr>
                <w:rFonts w:ascii="Times New Roman" w:hAnsi="Times New Roman"/>
                <w:sz w:val="24"/>
                <w:szCs w:val="24"/>
                <w:lang w:val="uk-UA"/>
              </w:rPr>
              <w:t>Отримана тендерна пропозиція автоматично</w:t>
            </w:r>
            <w:r w:rsidRPr="00662D4B">
              <w:rPr>
                <w:rFonts w:ascii="Times New Roman" w:hAnsi="Times New Roman"/>
                <w:sz w:val="24"/>
                <w:szCs w:val="24"/>
                <w:lang w:val="uk-UA"/>
              </w:rPr>
              <w:t xml:space="preserve"> вноситься</w:t>
            </w:r>
            <w:r w:rsidRPr="007732AF">
              <w:rPr>
                <w:rFonts w:ascii="Times New Roman" w:hAnsi="Times New Roman"/>
                <w:sz w:val="24"/>
                <w:szCs w:val="24"/>
                <w:lang w:val="uk-UA"/>
              </w:rPr>
              <w:t xml:space="preserve"> до реєстру.</w:t>
            </w:r>
          </w:p>
          <w:p w14:paraId="70BE9668"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Електронна система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5A9D04EC" w14:textId="77777777" w:rsidR="00E32866" w:rsidRPr="007732AF" w:rsidRDefault="00E32866" w:rsidP="00E32866">
            <w:pPr>
              <w:spacing w:after="0" w:line="240" w:lineRule="auto"/>
              <w:jc w:val="both"/>
              <w:rPr>
                <w:rFonts w:ascii="Times New Roman" w:hAnsi="Times New Roman"/>
                <w:sz w:val="24"/>
                <w:szCs w:val="24"/>
                <w:lang w:val="uk-UA"/>
              </w:rPr>
            </w:pPr>
            <w:r w:rsidRPr="007732AF">
              <w:rPr>
                <w:rFonts w:ascii="Times New Roman" w:hAnsi="Times New Roman"/>
                <w:sz w:val="24"/>
                <w:szCs w:val="24"/>
                <w:lang w:val="uk-UA"/>
              </w:rPr>
              <w:t xml:space="preserve">     Тендерні пропозиції, отримані електронною системою </w:t>
            </w:r>
            <w:proofErr w:type="spellStart"/>
            <w:r w:rsidRPr="007732AF">
              <w:rPr>
                <w:rFonts w:ascii="Times New Roman" w:hAnsi="Times New Roman"/>
                <w:sz w:val="24"/>
                <w:szCs w:val="24"/>
                <w:lang w:val="uk-UA"/>
              </w:rPr>
              <w:t>закупівель</w:t>
            </w:r>
            <w:proofErr w:type="spellEnd"/>
            <w:r w:rsidRPr="007732AF">
              <w:rPr>
                <w:rFonts w:ascii="Times New Roman" w:hAnsi="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E32866" w:rsidRPr="008103C7" w14:paraId="61B3ABD8" w14:textId="77777777" w:rsidTr="001C02A1">
        <w:tc>
          <w:tcPr>
            <w:tcW w:w="2576" w:type="dxa"/>
          </w:tcPr>
          <w:p w14:paraId="32AAE57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t xml:space="preserve">2. </w:t>
            </w:r>
            <w:r w:rsidRPr="008103C7">
              <w:rPr>
                <w:rFonts w:ascii="Times New Roman" w:hAnsi="Times New Roman"/>
                <w:b/>
                <w:sz w:val="24"/>
                <w:szCs w:val="24"/>
              </w:rPr>
              <w:t xml:space="preserve">Дата та час </w:t>
            </w:r>
            <w:r w:rsidRPr="007732AF">
              <w:rPr>
                <w:rFonts w:ascii="Times New Roman" w:hAnsi="Times New Roman"/>
                <w:b/>
                <w:sz w:val="24"/>
                <w:szCs w:val="24"/>
                <w:lang w:val="uk-UA"/>
              </w:rPr>
              <w:t>розкриття тендерної пропозиції</w:t>
            </w:r>
          </w:p>
        </w:tc>
        <w:tc>
          <w:tcPr>
            <w:tcW w:w="6892" w:type="dxa"/>
            <w:gridSpan w:val="2"/>
            <w:vAlign w:val="center"/>
          </w:tcPr>
          <w:p w14:paraId="3D6B8AAC" w14:textId="7A1F2F52" w:rsidR="00E32866" w:rsidRPr="008103C7" w:rsidRDefault="00E32866" w:rsidP="004E2490">
            <w:pPr>
              <w:spacing w:after="0" w:line="240" w:lineRule="auto"/>
              <w:ind w:right="142"/>
              <w:jc w:val="both"/>
              <w:rPr>
                <w:rFonts w:ascii="Times New Roman" w:hAnsi="Times New Roman"/>
                <w:sz w:val="24"/>
                <w:szCs w:val="24"/>
                <w:lang w:val="uk-UA"/>
              </w:rPr>
            </w:pPr>
            <w:r w:rsidRPr="008103C7">
              <w:rPr>
                <w:rFonts w:ascii="Times New Roman" w:hAnsi="Times New Roman"/>
                <w:sz w:val="24"/>
                <w:szCs w:val="24"/>
                <w:lang w:val="uk-UA"/>
              </w:rPr>
              <w:t xml:space="preserve">Розкриття тендерних пропозицій відбувається у відповідності до вимог </w:t>
            </w:r>
            <w:r>
              <w:rPr>
                <w:rFonts w:ascii="Times New Roman" w:hAnsi="Times New Roman"/>
                <w:sz w:val="24"/>
                <w:szCs w:val="24"/>
                <w:lang w:val="uk-UA"/>
              </w:rPr>
              <w:t>п</w:t>
            </w:r>
            <w:r w:rsidRPr="008103C7">
              <w:rPr>
                <w:rFonts w:ascii="Times New Roman" w:hAnsi="Times New Roman"/>
                <w:sz w:val="24"/>
                <w:szCs w:val="24"/>
                <w:lang w:val="uk-UA"/>
              </w:rPr>
              <w:t>.</w:t>
            </w:r>
            <w:r>
              <w:rPr>
                <w:rFonts w:ascii="Times New Roman" w:hAnsi="Times New Roman"/>
                <w:sz w:val="24"/>
                <w:szCs w:val="24"/>
                <w:lang w:val="uk-UA"/>
              </w:rPr>
              <w:t xml:space="preserve"> 36</w:t>
            </w:r>
            <w:r w:rsidRPr="008103C7">
              <w:rPr>
                <w:rFonts w:ascii="Times New Roman" w:hAnsi="Times New Roman"/>
                <w:sz w:val="24"/>
                <w:szCs w:val="24"/>
                <w:lang w:val="uk-UA"/>
              </w:rPr>
              <w:t xml:space="preserve"> </w:t>
            </w:r>
            <w:r>
              <w:rPr>
                <w:rFonts w:ascii="Times New Roman" w:hAnsi="Times New Roman"/>
                <w:b/>
                <w:sz w:val="24"/>
                <w:szCs w:val="24"/>
                <w:lang w:val="uk-UA"/>
              </w:rPr>
              <w:t>Особливостей</w:t>
            </w:r>
            <w:r w:rsidRPr="008103C7">
              <w:rPr>
                <w:rFonts w:ascii="Times New Roman" w:hAnsi="Times New Roman"/>
                <w:sz w:val="24"/>
                <w:szCs w:val="24"/>
                <w:lang w:val="uk-UA"/>
              </w:rPr>
              <w:t>.</w:t>
            </w:r>
          </w:p>
        </w:tc>
      </w:tr>
      <w:tr w:rsidR="00E32866" w:rsidRPr="008103C7" w14:paraId="22D84FD8" w14:textId="77777777" w:rsidTr="001C02A1">
        <w:tc>
          <w:tcPr>
            <w:tcW w:w="9468" w:type="dxa"/>
            <w:gridSpan w:val="3"/>
          </w:tcPr>
          <w:p w14:paraId="44D4629F" w14:textId="77777777" w:rsidR="00E32866" w:rsidRPr="007732AF" w:rsidRDefault="00E32866" w:rsidP="00E32866">
            <w:pPr>
              <w:spacing w:after="0" w:line="240" w:lineRule="auto"/>
              <w:jc w:val="center"/>
              <w:rPr>
                <w:rFonts w:ascii="Times New Roman" w:hAnsi="Times New Roman"/>
                <w:sz w:val="24"/>
                <w:szCs w:val="24"/>
                <w:lang w:val="uk-UA"/>
              </w:rPr>
            </w:pPr>
            <w:r w:rsidRPr="007732AF">
              <w:rPr>
                <w:rFonts w:ascii="Times New Roman" w:hAnsi="Times New Roman"/>
                <w:b/>
                <w:sz w:val="24"/>
                <w:szCs w:val="24"/>
                <w:lang w:val="uk-UA"/>
              </w:rPr>
              <w:t>V. Оцінка тендерної пропозиції</w:t>
            </w:r>
          </w:p>
        </w:tc>
      </w:tr>
      <w:tr w:rsidR="00E32866" w:rsidRPr="008103C7" w14:paraId="7AC0BC60" w14:textId="77777777" w:rsidTr="001C02A1">
        <w:tc>
          <w:tcPr>
            <w:tcW w:w="2576" w:type="dxa"/>
          </w:tcPr>
          <w:p w14:paraId="5F7BE264" w14:textId="77777777" w:rsidR="00E32866" w:rsidRPr="007732AF" w:rsidRDefault="00E32866" w:rsidP="00E32866">
            <w:pPr>
              <w:spacing w:before="100" w:beforeAutospacing="1" w:after="100" w:afterAutospacing="1" w:line="240" w:lineRule="auto"/>
              <w:rPr>
                <w:rFonts w:ascii="Times New Roman" w:hAnsi="Times New Roman"/>
                <w:b/>
                <w:sz w:val="24"/>
                <w:szCs w:val="24"/>
                <w:lang w:val="uk-UA"/>
              </w:rPr>
            </w:pPr>
            <w:r w:rsidRPr="007732A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6892" w:type="dxa"/>
            <w:gridSpan w:val="2"/>
            <w:vAlign w:val="center"/>
          </w:tcPr>
          <w:p w14:paraId="230F67EA" w14:textId="24422EB6" w:rsidR="00E32866" w:rsidRPr="00C21D3A" w:rsidRDefault="00E32866" w:rsidP="00CC777B">
            <w:pPr>
              <w:widowControl w:val="0"/>
              <w:jc w:val="both"/>
              <w:rPr>
                <w:rFonts w:ascii="Times New Roman" w:hAnsi="Times New Roman"/>
                <w:color w:val="000000" w:themeColor="text1"/>
                <w:sz w:val="24"/>
                <w:szCs w:val="24"/>
              </w:rPr>
            </w:pPr>
            <w:r>
              <w:rPr>
                <w:rFonts w:ascii="Times New Roman" w:hAnsi="Times New Roman"/>
                <w:color w:val="333333"/>
                <w:sz w:val="24"/>
                <w:szCs w:val="24"/>
                <w:shd w:val="clear" w:color="auto" w:fill="FFFFFF"/>
                <w:lang w:val="uk-UA"/>
              </w:rPr>
              <w:t xml:space="preserve">  </w:t>
            </w:r>
            <w:r w:rsidRPr="00C21D3A">
              <w:rPr>
                <w:rFonts w:ascii="Times New Roman" w:hAnsi="Times New Roman"/>
                <w:color w:val="000000" w:themeColor="text1"/>
                <w:sz w:val="24"/>
                <w:szCs w:val="24"/>
                <w:shd w:val="clear" w:color="auto" w:fill="FFFFFF"/>
                <w:lang w:val="uk-UA"/>
              </w:rPr>
              <w:t xml:space="preserve">Якщо була подана одна тендерна пропозиція, електронна система </w:t>
            </w:r>
            <w:proofErr w:type="spellStart"/>
            <w:r w:rsidRPr="00C21D3A">
              <w:rPr>
                <w:rFonts w:ascii="Times New Roman" w:hAnsi="Times New Roman"/>
                <w:color w:val="000000" w:themeColor="text1"/>
                <w:sz w:val="24"/>
                <w:szCs w:val="24"/>
                <w:shd w:val="clear" w:color="auto" w:fill="FFFFFF"/>
                <w:lang w:val="uk-UA"/>
              </w:rPr>
              <w:t>закупівель</w:t>
            </w:r>
            <w:proofErr w:type="spellEnd"/>
            <w:r w:rsidRPr="00C21D3A">
              <w:rPr>
                <w:rFonts w:ascii="Times New Roman" w:hAnsi="Times New Roman"/>
                <w:color w:val="000000" w:themeColor="text1"/>
                <w:sz w:val="24"/>
                <w:szCs w:val="24"/>
                <w:shd w:val="clear" w:color="auto" w:fill="FFFFFF"/>
                <w:lang w:val="uk-UA"/>
              </w:rPr>
              <w:t xml:space="preserve"> після закінчення строку для подання тендерний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C21D3A">
              <w:rPr>
                <w:rFonts w:ascii="Times New Roman" w:hAnsi="Times New Roman"/>
                <w:b/>
                <w:color w:val="000000" w:themeColor="text1"/>
                <w:sz w:val="24"/>
                <w:szCs w:val="24"/>
                <w:shd w:val="clear" w:color="auto" w:fill="FFFFFF"/>
                <w:lang w:val="uk-UA"/>
              </w:rPr>
              <w:t>Особливостей</w:t>
            </w:r>
            <w:r w:rsidRPr="00C21D3A">
              <w:rPr>
                <w:rFonts w:ascii="Times New Roman" w:hAnsi="Times New Roman"/>
                <w:color w:val="000000" w:themeColor="text1"/>
                <w:sz w:val="24"/>
                <w:szCs w:val="24"/>
                <w:shd w:val="clear" w:color="auto" w:fill="FFFFFF"/>
                <w:lang w:val="uk-UA"/>
              </w:rPr>
              <w:t>, не проводить оцінку такої тендерної пропозиції та визначає таку тендерну пропозицію найбільш економічно вигідною.</w:t>
            </w:r>
          </w:p>
          <w:p w14:paraId="21124404" w14:textId="77777777" w:rsidR="00E32866" w:rsidRDefault="00E32866" w:rsidP="00E32866">
            <w:pPr>
              <w:spacing w:after="0" w:line="240" w:lineRule="auto"/>
              <w:ind w:right="142"/>
              <w:jc w:val="both"/>
              <w:rPr>
                <w:rFonts w:ascii="Times New Roman" w:hAnsi="Times New Roman"/>
                <w:sz w:val="24"/>
                <w:szCs w:val="24"/>
                <w:lang w:val="uk-UA"/>
              </w:rPr>
            </w:pPr>
            <w:r>
              <w:rPr>
                <w:rFonts w:ascii="Times New Roman" w:hAnsi="Times New Roman"/>
                <w:sz w:val="24"/>
                <w:szCs w:val="24"/>
                <w:lang w:val="uk-UA"/>
              </w:rPr>
              <w:t xml:space="preserve">         Розгляд і оцінка тендерних пропозицій здійснюються відповідно до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(положення частин 2, 12, 16, абзаців 2 та 3 частини 15 ст. 29 </w:t>
            </w:r>
            <w:r w:rsidRPr="00374E59">
              <w:rPr>
                <w:rFonts w:ascii="Times New Roman" w:hAnsi="Times New Roman"/>
                <w:b/>
                <w:sz w:val="24"/>
                <w:szCs w:val="24"/>
                <w:lang w:val="uk-UA"/>
              </w:rPr>
              <w:t>Закону</w:t>
            </w:r>
            <w:r>
              <w:rPr>
                <w:rFonts w:ascii="Times New Roman" w:hAnsi="Times New Roman"/>
                <w:sz w:val="24"/>
                <w:szCs w:val="24"/>
                <w:lang w:val="uk-UA"/>
              </w:rPr>
              <w:t xml:space="preserve"> не застосовуються) з урахуванням положень п. </w:t>
            </w:r>
            <w:r w:rsidRPr="00374E59">
              <w:rPr>
                <w:rFonts w:ascii="Times New Roman" w:hAnsi="Times New Roman"/>
                <w:b/>
                <w:sz w:val="24"/>
                <w:szCs w:val="24"/>
                <w:lang w:val="uk-UA"/>
              </w:rPr>
              <w:t>43 Особливостей</w:t>
            </w:r>
            <w:r>
              <w:rPr>
                <w:rFonts w:ascii="Times New Roman" w:hAnsi="Times New Roman"/>
                <w:sz w:val="24"/>
                <w:szCs w:val="24"/>
                <w:lang w:val="uk-UA"/>
              </w:rPr>
              <w:t>.</w:t>
            </w:r>
          </w:p>
          <w:p w14:paraId="54C81648"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учасника означає суму, за яку учасник передбачає здійснювати поставку товару</w:t>
            </w:r>
            <w:r>
              <w:rPr>
                <w:rFonts w:ascii="Times New Roman" w:hAnsi="Times New Roman"/>
                <w:sz w:val="24"/>
                <w:szCs w:val="24"/>
                <w:lang w:val="uk-UA"/>
              </w:rPr>
              <w:t xml:space="preserve"> (надання </w:t>
            </w:r>
            <w:r>
              <w:rPr>
                <w:rFonts w:ascii="Times New Roman" w:hAnsi="Times New Roman"/>
                <w:sz w:val="24"/>
                <w:szCs w:val="24"/>
                <w:lang w:val="uk-UA"/>
              </w:rPr>
              <w:lastRenderedPageBreak/>
              <w:t>послуги)</w:t>
            </w:r>
            <w:r w:rsidRPr="007732AF">
              <w:rPr>
                <w:rFonts w:ascii="Times New Roman" w:hAnsi="Times New Roman"/>
                <w:sz w:val="24"/>
                <w:szCs w:val="24"/>
                <w:lang w:val="uk-UA"/>
              </w:rPr>
              <w:t>, що є предметом закупівлі, відповідно до вимог замовника, викладених у цій тендерній документації та додатках до неї.</w:t>
            </w:r>
          </w:p>
          <w:p w14:paraId="1B0BB747"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Ціна тендерної пропозиції повинна:</w:t>
            </w:r>
          </w:p>
          <w:p w14:paraId="2B82E095"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а) включати всі витрати на сплату усіх податків та зборів, що сплачуються або мають бути сплачені згідно з чинним законодавством України, витрати на навантаження;</w:t>
            </w:r>
          </w:p>
          <w:p w14:paraId="56EE7A09" w14:textId="77777777" w:rsidR="00E32866" w:rsidRPr="007732AF" w:rsidRDefault="00E32866" w:rsidP="00E32866">
            <w:pPr>
              <w:spacing w:after="0" w:line="240" w:lineRule="auto"/>
              <w:ind w:left="105" w:right="142"/>
              <w:rPr>
                <w:rFonts w:ascii="Times New Roman" w:hAnsi="Times New Roman"/>
                <w:sz w:val="24"/>
                <w:szCs w:val="24"/>
                <w:lang w:val="uk-UA"/>
              </w:rPr>
            </w:pPr>
            <w:r w:rsidRPr="007732AF">
              <w:rPr>
                <w:rFonts w:ascii="Times New Roman" w:hAnsi="Times New Roman"/>
                <w:sz w:val="24"/>
                <w:szCs w:val="24"/>
                <w:lang w:val="uk-UA"/>
              </w:rPr>
              <w:t xml:space="preserve"> б) бути визначена на момент подання тендерної  пропозиції;</w:t>
            </w:r>
          </w:p>
          <w:p w14:paraId="15CC972B"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 xml:space="preserve"> в) бути визначена з урахуванням чинного законодавства України.</w:t>
            </w:r>
          </w:p>
          <w:p w14:paraId="64D015AD"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До кінцевої вартості тендерної пропозиції включаються </w:t>
            </w:r>
            <w:r>
              <w:rPr>
                <w:rFonts w:ascii="Times New Roman" w:hAnsi="Times New Roman"/>
                <w:sz w:val="24"/>
                <w:szCs w:val="24"/>
                <w:lang w:val="uk-UA"/>
              </w:rPr>
              <w:t>в</w:t>
            </w:r>
            <w:r w:rsidRPr="007732AF">
              <w:rPr>
                <w:rFonts w:ascii="Times New Roman" w:hAnsi="Times New Roman"/>
                <w:sz w:val="24"/>
                <w:szCs w:val="24"/>
                <w:lang w:val="uk-UA"/>
              </w:rPr>
              <w:t>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1DDC6B83"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Ціна тендерної пропозиції має бути визначена чітко та остаточно без будь-яких посилань, обмежень або застережень.</w:t>
            </w:r>
          </w:p>
          <w:p w14:paraId="2C153604" w14:textId="77777777" w:rsidR="00E32866" w:rsidRPr="007732AF" w:rsidRDefault="00E32866" w:rsidP="00E32866">
            <w:pPr>
              <w:spacing w:after="0" w:line="240" w:lineRule="auto"/>
              <w:ind w:left="105" w:right="142"/>
              <w:jc w:val="both"/>
              <w:rPr>
                <w:rFonts w:ascii="Times New Roman" w:hAnsi="Times New Roman"/>
                <w:sz w:val="24"/>
                <w:szCs w:val="24"/>
                <w:lang w:val="uk-UA"/>
              </w:rPr>
            </w:pPr>
            <w:r w:rsidRPr="007732AF">
              <w:rPr>
                <w:rFonts w:ascii="Times New Roman" w:hAnsi="Times New Roman"/>
                <w:sz w:val="24"/>
                <w:szCs w:val="24"/>
                <w:lang w:val="uk-UA"/>
              </w:rPr>
              <w:t>Якщо учасником є нерезидент - ціна тендерної пропозиції повинна включати всі витрати, податки та збори відповідно до  законодавства його країни.</w:t>
            </w:r>
          </w:p>
          <w:p w14:paraId="44C5FE7C" w14:textId="77777777" w:rsidR="00E32866" w:rsidRPr="007732AF" w:rsidRDefault="00E32866" w:rsidP="00E3286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732AF">
              <w:rPr>
                <w:rFonts w:ascii="Times New Roman" w:hAnsi="Times New Roman"/>
                <w:sz w:val="24"/>
                <w:szCs w:val="24"/>
                <w:lang w:val="uk-UA"/>
              </w:rPr>
              <w:t xml:space="preserve">Не врахована учасником вартість окремих послуг (витрат) не сплачується замовником окремо, а витрати на їх виконання вважаються врахованими у загальній ціні пропозиції учасника і відшкодуванню не підлягають.        </w:t>
            </w:r>
          </w:p>
        </w:tc>
      </w:tr>
      <w:tr w:rsidR="00E32866" w:rsidRPr="008103C7" w14:paraId="2D662EB8" w14:textId="77777777" w:rsidTr="001C02A1">
        <w:tc>
          <w:tcPr>
            <w:tcW w:w="2576" w:type="dxa"/>
          </w:tcPr>
          <w:p w14:paraId="4F07AD34"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2</w:t>
            </w:r>
            <w:r w:rsidRPr="007732AF">
              <w:rPr>
                <w:rFonts w:ascii="Times New Roman" w:hAnsi="Times New Roman"/>
                <w:b/>
                <w:sz w:val="24"/>
                <w:szCs w:val="24"/>
                <w:lang w:val="uk-UA"/>
              </w:rPr>
              <w:t>. Інша інформація</w:t>
            </w:r>
          </w:p>
        </w:tc>
        <w:tc>
          <w:tcPr>
            <w:tcW w:w="6892" w:type="dxa"/>
            <w:gridSpan w:val="2"/>
            <w:vAlign w:val="center"/>
          </w:tcPr>
          <w:p w14:paraId="748C8751"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4E30300D"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Pr>
                <w:rFonts w:ascii="Times New Roman" w:hAnsi="Times New Roman"/>
                <w:bCs/>
                <w:sz w:val="24"/>
                <w:szCs w:val="12"/>
                <w:lang w:val="uk-UA"/>
              </w:rPr>
              <w:t xml:space="preserve">        </w:t>
            </w:r>
            <w:r w:rsidRPr="0083452D">
              <w:rPr>
                <w:rFonts w:ascii="Times New Roman" w:hAnsi="Times New Roman"/>
                <w:bCs/>
                <w:sz w:val="24"/>
                <w:szCs w:val="12"/>
                <w:lang w:val="uk-UA"/>
              </w:rPr>
              <w:t>Відповідальність за достовірність наданої інформації в своїй пропозиції несе Учасник.</w:t>
            </w:r>
          </w:p>
          <w:p w14:paraId="29B045DB" w14:textId="77777777" w:rsidR="00E32866" w:rsidRPr="0083452D" w:rsidRDefault="00E32866" w:rsidP="00E32866">
            <w:pPr>
              <w:tabs>
                <w:tab w:val="left" w:pos="851"/>
              </w:tabs>
              <w:spacing w:after="0" w:line="240" w:lineRule="auto"/>
              <w:ind w:left="105" w:right="142"/>
              <w:jc w:val="both"/>
              <w:rPr>
                <w:rFonts w:ascii="Times New Roman" w:hAnsi="Times New Roman"/>
                <w:sz w:val="16"/>
                <w:szCs w:val="24"/>
                <w:lang w:val="uk-UA"/>
              </w:rPr>
            </w:pPr>
            <w:r>
              <w:rPr>
                <w:rFonts w:ascii="Times New Roman" w:hAnsi="Times New Roman"/>
                <w:sz w:val="24"/>
                <w:szCs w:val="24"/>
                <w:lang w:val="uk-UA"/>
              </w:rPr>
              <w:t xml:space="preserve">         </w:t>
            </w:r>
            <w:r w:rsidRPr="0083452D">
              <w:rPr>
                <w:rFonts w:ascii="Times New Roman" w:hAnsi="Times New Roman"/>
                <w:sz w:val="24"/>
                <w:szCs w:val="24"/>
                <w:lang w:val="uk-UA"/>
              </w:rPr>
              <w:t>Відповідно до ст.</w:t>
            </w:r>
            <w:r>
              <w:rPr>
                <w:rFonts w:ascii="Times New Roman" w:hAnsi="Times New Roman"/>
                <w:sz w:val="24"/>
                <w:szCs w:val="24"/>
                <w:lang w:val="uk-UA"/>
              </w:rPr>
              <w:t xml:space="preserve"> </w:t>
            </w:r>
            <w:r w:rsidRPr="0083452D">
              <w:rPr>
                <w:rFonts w:ascii="Times New Roman" w:hAnsi="Times New Roman"/>
                <w:sz w:val="24"/>
                <w:szCs w:val="24"/>
                <w:lang w:val="uk-UA"/>
              </w:rPr>
              <w:t xml:space="preserve">5 Закону України «Про санкції» від 14.08.2014р. №1644-VII, вимог </w:t>
            </w:r>
            <w:proofErr w:type="spellStart"/>
            <w:r w:rsidRPr="0083452D">
              <w:rPr>
                <w:rFonts w:ascii="Times New Roman" w:hAnsi="Times New Roman"/>
                <w:sz w:val="24"/>
                <w:szCs w:val="24"/>
                <w:lang w:val="uk-UA"/>
              </w:rPr>
              <w:t>абз</w:t>
            </w:r>
            <w:proofErr w:type="spellEnd"/>
            <w:r w:rsidRPr="0083452D">
              <w:rPr>
                <w:rFonts w:ascii="Times New Roman" w:hAnsi="Times New Roman"/>
                <w:sz w:val="24"/>
                <w:szCs w:val="24"/>
                <w:lang w:val="uk-UA"/>
              </w:rPr>
              <w:t xml:space="preserve">.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w:t>
            </w:r>
            <w:proofErr w:type="spellStart"/>
            <w:r w:rsidRPr="0083452D">
              <w:rPr>
                <w:rFonts w:ascii="Times New Roman" w:hAnsi="Times New Roman"/>
                <w:sz w:val="24"/>
                <w:szCs w:val="24"/>
                <w:lang w:val="uk-UA"/>
              </w:rPr>
              <w:t>закупівель</w:t>
            </w:r>
            <w:proofErr w:type="spellEnd"/>
            <w:r w:rsidRPr="0083452D">
              <w:rPr>
                <w:rFonts w:ascii="Times New Roman" w:hAnsi="Times New Roman"/>
                <w:sz w:val="24"/>
                <w:szCs w:val="24"/>
                <w:lang w:val="uk-UA"/>
              </w:rPr>
              <w:t xml:space="preserve">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w:t>
            </w:r>
            <w:r w:rsidRPr="0083452D">
              <w:rPr>
                <w:rFonts w:ascii="Times New Roman" w:hAnsi="Times New Roman"/>
                <w:sz w:val="24"/>
                <w:szCs w:val="24"/>
                <w:lang w:val="uk-UA"/>
              </w:rPr>
              <w:lastRenderedPageBreak/>
              <w:t>коли заміщення таких предметів закупівлі іншими неможливе, що підтверджено Міністерством економічного розвитку і торгівлі.</w:t>
            </w:r>
          </w:p>
          <w:p w14:paraId="6A74A1F2" w14:textId="77777777" w:rsidR="00E32866" w:rsidRDefault="00E32866" w:rsidP="00E32866">
            <w:pPr>
              <w:tabs>
                <w:tab w:val="left" w:pos="993"/>
              </w:tabs>
              <w:spacing w:after="0" w:line="240" w:lineRule="auto"/>
              <w:ind w:left="105" w:right="142"/>
              <w:jc w:val="both"/>
              <w:rPr>
                <w:rFonts w:ascii="Times New Roman" w:hAnsi="Times New Roman"/>
                <w:sz w:val="24"/>
                <w:szCs w:val="24"/>
                <w:lang w:val="uk-UA"/>
              </w:rPr>
            </w:pPr>
            <w:r w:rsidRPr="0083452D">
              <w:rPr>
                <w:rFonts w:ascii="Times New Roman" w:hAnsi="Times New Roman"/>
                <w:sz w:val="24"/>
                <w:szCs w:val="24"/>
                <w:lang w:val="uk-UA"/>
              </w:rPr>
              <w:t xml:space="preserve">Учасник повинен враховувати вимоги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15.05.2017 </w:t>
            </w:r>
            <w:r w:rsidRPr="00E975D9">
              <w:rPr>
                <w:rFonts w:ascii="Times New Roman" w:hAnsi="Times New Roman"/>
                <w:sz w:val="24"/>
                <w:szCs w:val="24"/>
                <w:u w:val="single"/>
                <w:lang w:val="uk-UA"/>
              </w:rPr>
              <w:t>та надати у складі пропозиції гарантійний лист щодо дотримання вищевказаних законодавчих актів</w:t>
            </w:r>
            <w:r w:rsidRPr="0083452D">
              <w:rPr>
                <w:rFonts w:ascii="Times New Roman" w:hAnsi="Times New Roman"/>
                <w:sz w:val="24"/>
                <w:szCs w:val="24"/>
                <w:lang w:val="uk-UA"/>
              </w:rPr>
              <w:t>.</w:t>
            </w:r>
          </w:p>
          <w:p w14:paraId="1775B462" w14:textId="77777777" w:rsidR="00E32866" w:rsidRPr="0083452D" w:rsidRDefault="00E32866" w:rsidP="00E32866">
            <w:pPr>
              <w:tabs>
                <w:tab w:val="left" w:pos="993"/>
              </w:tabs>
              <w:spacing w:after="0" w:line="240" w:lineRule="auto"/>
              <w:ind w:left="105" w:right="142"/>
              <w:jc w:val="both"/>
              <w:rPr>
                <w:rFonts w:ascii="Times New Roman" w:hAnsi="Times New Roman"/>
                <w:sz w:val="24"/>
                <w:szCs w:val="24"/>
                <w:lang w:val="uk-UA"/>
              </w:rPr>
            </w:pPr>
            <w:r>
              <w:rPr>
                <w:rFonts w:ascii="Times New Roman" w:hAnsi="Times New Roman"/>
                <w:sz w:val="24"/>
                <w:szCs w:val="24"/>
                <w:lang w:val="uk-UA"/>
              </w:rPr>
              <w:t xml:space="preserve">Крім того, </w:t>
            </w:r>
            <w:r w:rsidRPr="00787A24">
              <w:rPr>
                <w:rFonts w:ascii="Times New Roman" w:hAnsi="Times New Roman"/>
                <w:sz w:val="24"/>
                <w:szCs w:val="24"/>
                <w:u w:val="single"/>
                <w:lang w:val="uk-UA"/>
              </w:rPr>
              <w:t>Учасник повинен надати у складі тендерної пропозиції довідку про підтвердження вжиття заходів щодо захисту довкілля (навколишнього середовища) при постачанні (наданні) предмету закупівлі</w:t>
            </w:r>
            <w:r>
              <w:rPr>
                <w:rFonts w:ascii="Times New Roman" w:hAnsi="Times New Roman"/>
                <w:sz w:val="24"/>
                <w:szCs w:val="24"/>
                <w:lang w:val="uk-UA"/>
              </w:rPr>
              <w:t>.</w:t>
            </w:r>
          </w:p>
          <w:p w14:paraId="1995C38F" w14:textId="77777777" w:rsidR="00E32866" w:rsidRPr="0083452D" w:rsidRDefault="00E32866" w:rsidP="00E32866">
            <w:pPr>
              <w:spacing w:after="0" w:line="240" w:lineRule="auto"/>
              <w:ind w:right="136" w:firstLine="260"/>
              <w:jc w:val="both"/>
              <w:rPr>
                <w:rFonts w:ascii="Times New Roman" w:hAnsi="Times New Roman"/>
                <w:bCs/>
                <w:sz w:val="24"/>
                <w:szCs w:val="12"/>
                <w:lang w:val="uk-UA"/>
              </w:rPr>
            </w:pPr>
            <w:r w:rsidRPr="0083452D">
              <w:rPr>
                <w:rFonts w:ascii="Times New Roman" w:hAnsi="Times New Roman"/>
                <w:bCs/>
                <w:sz w:val="24"/>
                <w:szCs w:val="12"/>
                <w:lang w:val="uk-UA"/>
              </w:rPr>
              <w:t>Замовник має право звернутися за підт</w:t>
            </w:r>
            <w:r>
              <w:rPr>
                <w:rFonts w:ascii="Times New Roman" w:hAnsi="Times New Roman"/>
                <w:bCs/>
                <w:sz w:val="24"/>
                <w:szCs w:val="12"/>
                <w:lang w:val="uk-UA"/>
              </w:rPr>
              <w:t>вердженням інформації, наданої У</w:t>
            </w:r>
            <w:r w:rsidRPr="0083452D">
              <w:rPr>
                <w:rFonts w:ascii="Times New Roman" w:hAnsi="Times New Roman"/>
                <w:bCs/>
                <w:sz w:val="24"/>
                <w:szCs w:val="12"/>
                <w:lang w:val="uk-UA"/>
              </w:rPr>
              <w:t>часником</w:t>
            </w:r>
            <w:r>
              <w:rPr>
                <w:rFonts w:ascii="Times New Roman" w:hAnsi="Times New Roman"/>
                <w:bCs/>
                <w:sz w:val="24"/>
                <w:szCs w:val="12"/>
                <w:lang w:val="uk-UA"/>
              </w:rPr>
              <w:t>/переможцем процедури закупівлі</w:t>
            </w:r>
            <w:r w:rsidRPr="0083452D">
              <w:rPr>
                <w:rFonts w:ascii="Times New Roman" w:hAnsi="Times New Roman"/>
                <w:bCs/>
                <w:sz w:val="24"/>
                <w:szCs w:val="12"/>
                <w:lang w:val="uk-UA"/>
              </w:rPr>
              <w:t xml:space="preserve">,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w:t>
            </w:r>
            <w:r>
              <w:rPr>
                <w:rFonts w:ascii="Times New Roman" w:hAnsi="Times New Roman"/>
                <w:bCs/>
                <w:sz w:val="24"/>
                <w:szCs w:val="12"/>
                <w:lang w:val="uk-UA"/>
              </w:rPr>
              <w:t xml:space="preserve">в п. 47 </w:t>
            </w:r>
            <w:r w:rsidRPr="00EC46A7">
              <w:rPr>
                <w:rFonts w:ascii="Times New Roman" w:hAnsi="Times New Roman"/>
                <w:b/>
                <w:bCs/>
                <w:sz w:val="24"/>
                <w:szCs w:val="12"/>
                <w:lang w:val="uk-UA"/>
              </w:rPr>
              <w:t>Особливостей</w:t>
            </w:r>
            <w:r w:rsidRPr="0083452D">
              <w:rPr>
                <w:rFonts w:ascii="Times New Roman" w:hAnsi="Times New Roman"/>
                <w:bCs/>
                <w:sz w:val="24"/>
                <w:szCs w:val="12"/>
                <w:lang w:val="uk-UA"/>
              </w:rPr>
              <w:t>, або факту зазначення у тендерній пропозиції будь-якої недостовірної інформації, що є суттєвою при визначенні ре</w:t>
            </w:r>
            <w:r>
              <w:rPr>
                <w:rFonts w:ascii="Times New Roman" w:hAnsi="Times New Roman"/>
                <w:bCs/>
                <w:sz w:val="24"/>
                <w:szCs w:val="12"/>
                <w:lang w:val="uk-UA"/>
              </w:rPr>
              <w:t>зультатів процедури закупівлі, З</w:t>
            </w:r>
            <w:r w:rsidRPr="0083452D">
              <w:rPr>
                <w:rFonts w:ascii="Times New Roman" w:hAnsi="Times New Roman"/>
                <w:bCs/>
                <w:sz w:val="24"/>
                <w:szCs w:val="12"/>
                <w:lang w:val="uk-UA"/>
              </w:rPr>
              <w:t>амовник відхиляє тендерну пропозицію такого учасника</w:t>
            </w:r>
            <w:r>
              <w:rPr>
                <w:rFonts w:ascii="Times New Roman" w:hAnsi="Times New Roman"/>
                <w:bCs/>
                <w:sz w:val="24"/>
                <w:szCs w:val="12"/>
                <w:lang w:val="uk-UA"/>
              </w:rPr>
              <w:t xml:space="preserve"> процедури закупівлі</w:t>
            </w:r>
            <w:r w:rsidRPr="0083452D">
              <w:rPr>
                <w:rFonts w:ascii="Times New Roman" w:hAnsi="Times New Roman"/>
                <w:bCs/>
                <w:sz w:val="24"/>
                <w:szCs w:val="12"/>
                <w:lang w:val="uk-UA"/>
              </w:rPr>
              <w:t xml:space="preserve">. </w:t>
            </w:r>
          </w:p>
          <w:p w14:paraId="217C0205" w14:textId="77777777" w:rsidR="00E32866" w:rsidRPr="0083452D" w:rsidRDefault="00E32866" w:rsidP="00E32866">
            <w:pPr>
              <w:spacing w:after="0" w:line="240" w:lineRule="auto"/>
              <w:ind w:right="136" w:firstLine="260"/>
              <w:jc w:val="both"/>
              <w:rPr>
                <w:rFonts w:ascii="Times New Roman" w:hAnsi="Times New Roman"/>
                <w:sz w:val="24"/>
                <w:szCs w:val="24"/>
                <w:lang w:val="uk-UA"/>
              </w:rPr>
            </w:pPr>
            <w:r w:rsidRPr="0083452D">
              <w:rPr>
                <w:rFonts w:ascii="Times New Roman" w:hAnsi="Times New Roman"/>
                <w:bCs/>
                <w:sz w:val="24"/>
                <w:szCs w:val="12"/>
                <w:lang w:val="uk-UA"/>
              </w:rPr>
              <w:t>За підроблення документів Учасник торгів несе кримінальну відповідальність згідно статті 358 Кримінального Кодексу України.</w:t>
            </w:r>
            <w:r w:rsidRPr="0083452D">
              <w:rPr>
                <w:rFonts w:ascii="Times New Roman" w:hAnsi="Times New Roman"/>
                <w:sz w:val="24"/>
                <w:szCs w:val="24"/>
                <w:lang w:val="uk-UA"/>
              </w:rPr>
              <w:t xml:space="preserve"> </w:t>
            </w:r>
          </w:p>
        </w:tc>
      </w:tr>
      <w:tr w:rsidR="00E32866" w:rsidRPr="00F25F9D" w14:paraId="600F94B9" w14:textId="77777777" w:rsidTr="001C02A1">
        <w:tc>
          <w:tcPr>
            <w:tcW w:w="2576" w:type="dxa"/>
          </w:tcPr>
          <w:p w14:paraId="441B0576"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3</w:t>
            </w:r>
            <w:r w:rsidRPr="002E23A0">
              <w:rPr>
                <w:rFonts w:ascii="Times New Roman" w:hAnsi="Times New Roman"/>
                <w:b/>
                <w:sz w:val="24"/>
                <w:szCs w:val="24"/>
                <w:lang w:val="uk-UA"/>
              </w:rPr>
              <w:t>. Відхилення тендерних пропозицій</w:t>
            </w:r>
          </w:p>
        </w:tc>
        <w:tc>
          <w:tcPr>
            <w:tcW w:w="6892" w:type="dxa"/>
            <w:gridSpan w:val="2"/>
            <w:vAlign w:val="center"/>
          </w:tcPr>
          <w:p w14:paraId="5BAD57AF" w14:textId="596CCB38"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A47017">
              <w:rPr>
                <w:rFonts w:ascii="Times New Roman" w:hAnsi="Times New Roman"/>
                <w:sz w:val="24"/>
                <w:szCs w:val="24"/>
                <w:lang w:val="uk-UA"/>
              </w:rPr>
              <w:t xml:space="preserve">У відповідності до вимог пункт </w:t>
            </w:r>
            <w:r w:rsidRPr="003278F2">
              <w:rPr>
                <w:rFonts w:ascii="Times New Roman" w:hAnsi="Times New Roman"/>
                <w:sz w:val="24"/>
                <w:szCs w:val="24"/>
                <w:lang w:val="uk-UA"/>
              </w:rPr>
              <w:t>4</w:t>
            </w:r>
            <w:r w:rsidR="00335DCB" w:rsidRPr="003278F2">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 xml:space="preserve">, Замовник відхиляє тендерну пропозицію із зазначенням аргументації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у разі, коли:</w:t>
            </w:r>
          </w:p>
          <w:p w14:paraId="2409A9EB" w14:textId="77777777" w:rsidR="00E32866" w:rsidRDefault="00E32866" w:rsidP="00E32866">
            <w:pPr>
              <w:pStyle w:val="af3"/>
              <w:jc w:val="both"/>
              <w:rPr>
                <w:rFonts w:ascii="Times New Roman" w:hAnsi="Times New Roman"/>
                <w:sz w:val="24"/>
                <w:szCs w:val="24"/>
                <w:lang w:val="uk-UA"/>
              </w:rPr>
            </w:pPr>
            <w:bookmarkStart w:id="24" w:name="n135"/>
            <w:bookmarkEnd w:id="24"/>
            <w:r>
              <w:rPr>
                <w:rFonts w:ascii="Times New Roman" w:hAnsi="Times New Roman"/>
                <w:sz w:val="24"/>
                <w:szCs w:val="24"/>
                <w:lang w:val="uk-UA"/>
              </w:rPr>
              <w:t>1) У</w:t>
            </w:r>
            <w:r w:rsidRPr="00A47017">
              <w:rPr>
                <w:rFonts w:ascii="Times New Roman" w:hAnsi="Times New Roman"/>
                <w:sz w:val="24"/>
                <w:szCs w:val="24"/>
                <w:lang w:val="uk-UA"/>
              </w:rPr>
              <w:t>часник процедури закупівлі:</w:t>
            </w:r>
          </w:p>
          <w:p w14:paraId="21C871F1" w14:textId="77777777" w:rsidR="00E32866" w:rsidRPr="00A47017"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підпадає під підстави, встановлені п. 47 </w:t>
            </w:r>
            <w:r w:rsidRPr="00647A74">
              <w:rPr>
                <w:rFonts w:ascii="Times New Roman" w:hAnsi="Times New Roman"/>
                <w:b/>
                <w:sz w:val="24"/>
                <w:szCs w:val="24"/>
                <w:lang w:val="uk-UA"/>
              </w:rPr>
              <w:t>Особливостей</w:t>
            </w:r>
            <w:r>
              <w:rPr>
                <w:rFonts w:ascii="Times New Roman" w:hAnsi="Times New Roman"/>
                <w:sz w:val="24"/>
                <w:szCs w:val="24"/>
                <w:lang w:val="uk-UA"/>
              </w:rPr>
              <w:t>;</w:t>
            </w:r>
          </w:p>
          <w:p w14:paraId="21C7EEAA" w14:textId="3BAC870C" w:rsidR="00E32866" w:rsidRPr="00A47017" w:rsidRDefault="00E32866" w:rsidP="00E32866">
            <w:pPr>
              <w:pStyle w:val="af3"/>
              <w:jc w:val="both"/>
              <w:rPr>
                <w:rFonts w:ascii="Times New Roman" w:hAnsi="Times New Roman"/>
                <w:sz w:val="24"/>
                <w:szCs w:val="24"/>
                <w:lang w:val="uk-UA"/>
              </w:rPr>
            </w:pPr>
            <w:bookmarkStart w:id="25" w:name="n136"/>
            <w:bookmarkEnd w:id="25"/>
            <w:r>
              <w:rPr>
                <w:rFonts w:ascii="Times New Roman" w:hAnsi="Times New Roman"/>
                <w:sz w:val="24"/>
                <w:szCs w:val="24"/>
                <w:lang w:val="uk-UA"/>
              </w:rPr>
              <w:t xml:space="preserve">- </w:t>
            </w:r>
            <w:r w:rsidRPr="00A4701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w:t>
            </w:r>
            <w:r w:rsidR="00321018">
              <w:rPr>
                <w:rFonts w:ascii="Times New Roman" w:hAnsi="Times New Roman"/>
                <w:sz w:val="24"/>
                <w:szCs w:val="24"/>
                <w:lang w:val="uk-UA"/>
              </w:rPr>
              <w:t xml:space="preserve">ку замовником виявлено згідно з </w:t>
            </w:r>
            <w:hyperlink r:id="rId20" w:anchor="n326" w:history="1">
              <w:r w:rsidRPr="00321018">
                <w:rPr>
                  <w:rStyle w:val="af1"/>
                  <w:rFonts w:ascii="Times New Roman" w:hAnsi="Times New Roman"/>
                  <w:color w:val="000000" w:themeColor="text1"/>
                  <w:sz w:val="24"/>
                  <w:szCs w:val="24"/>
                  <w:u w:val="none"/>
                  <w:lang w:val="uk-UA"/>
                </w:rPr>
                <w:t>а</w:t>
              </w:r>
              <w:r w:rsidRPr="00A47017">
                <w:rPr>
                  <w:rStyle w:val="af1"/>
                  <w:rFonts w:ascii="Times New Roman" w:hAnsi="Times New Roman"/>
                  <w:color w:val="auto"/>
                  <w:sz w:val="24"/>
                  <w:szCs w:val="24"/>
                  <w:u w:val="none"/>
                  <w:lang w:val="uk-UA"/>
                </w:rPr>
                <w:t xml:space="preserve">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 xml:space="preserve">42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E1BA782" w14:textId="77777777" w:rsidR="00E32866" w:rsidRPr="00A47017" w:rsidRDefault="00E32866" w:rsidP="00E32866">
            <w:pPr>
              <w:pStyle w:val="af3"/>
              <w:jc w:val="both"/>
              <w:rPr>
                <w:rFonts w:ascii="Times New Roman" w:hAnsi="Times New Roman"/>
                <w:sz w:val="24"/>
                <w:szCs w:val="24"/>
                <w:lang w:val="uk-UA"/>
              </w:rPr>
            </w:pPr>
            <w:bookmarkStart w:id="26" w:name="n329"/>
            <w:bookmarkStart w:id="27" w:name="n137"/>
            <w:bookmarkEnd w:id="26"/>
            <w:bookmarkEnd w:id="27"/>
            <w:r>
              <w:rPr>
                <w:rFonts w:ascii="Times New Roman" w:hAnsi="Times New Roman"/>
                <w:sz w:val="24"/>
                <w:szCs w:val="24"/>
                <w:lang w:val="uk-UA"/>
              </w:rPr>
              <w:t xml:space="preserve">- </w:t>
            </w:r>
            <w:r w:rsidRPr="00A47017">
              <w:rPr>
                <w:rFonts w:ascii="Times New Roman" w:hAnsi="Times New Roman"/>
                <w:sz w:val="24"/>
                <w:szCs w:val="24"/>
                <w:lang w:val="uk-UA"/>
              </w:rPr>
              <w:t xml:space="preserve">не надав забезпечення тендерної пропозиції, якщо таке забезпечення вимагалося </w:t>
            </w:r>
            <w:r>
              <w:rPr>
                <w:rFonts w:ascii="Times New Roman" w:hAnsi="Times New Roman"/>
                <w:sz w:val="24"/>
                <w:szCs w:val="24"/>
                <w:lang w:val="uk-UA"/>
              </w:rPr>
              <w:t>З</w:t>
            </w:r>
            <w:r w:rsidRPr="00A47017">
              <w:rPr>
                <w:rFonts w:ascii="Times New Roman" w:hAnsi="Times New Roman"/>
                <w:sz w:val="24"/>
                <w:szCs w:val="24"/>
                <w:lang w:val="uk-UA"/>
              </w:rPr>
              <w:t>амовником;</w:t>
            </w:r>
          </w:p>
          <w:p w14:paraId="55F5DF19" w14:textId="77777777" w:rsidR="00E32866" w:rsidRPr="00A47017" w:rsidRDefault="00E32866" w:rsidP="00E32866">
            <w:pPr>
              <w:pStyle w:val="af3"/>
              <w:jc w:val="both"/>
              <w:rPr>
                <w:rFonts w:ascii="Times New Roman" w:hAnsi="Times New Roman"/>
                <w:sz w:val="24"/>
                <w:szCs w:val="24"/>
                <w:lang w:val="uk-UA"/>
              </w:rPr>
            </w:pPr>
            <w:bookmarkStart w:id="28" w:name="n394"/>
            <w:bookmarkStart w:id="29" w:name="n138"/>
            <w:bookmarkEnd w:id="28"/>
            <w:bookmarkEnd w:id="29"/>
            <w:r>
              <w:rPr>
                <w:rFonts w:ascii="Times New Roman" w:hAnsi="Times New Roman"/>
                <w:sz w:val="24"/>
                <w:szCs w:val="24"/>
                <w:lang w:val="uk-UA"/>
              </w:rPr>
              <w:t>- не виправив виявлені З</w:t>
            </w:r>
            <w:r w:rsidRPr="00A47017">
              <w:rPr>
                <w:rFonts w:ascii="Times New Roman" w:hAnsi="Times New Roman"/>
                <w:sz w:val="24"/>
                <w:szCs w:val="24"/>
                <w:lang w:val="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повідомлення з вимогою про усунення таких </w:t>
            </w:r>
            <w:proofErr w:type="spellStart"/>
            <w:r w:rsidRPr="00A47017">
              <w:rPr>
                <w:rFonts w:ascii="Times New Roman" w:hAnsi="Times New Roman"/>
                <w:sz w:val="24"/>
                <w:szCs w:val="24"/>
                <w:lang w:val="uk-UA"/>
              </w:rPr>
              <w:t>невідповідностей</w:t>
            </w:r>
            <w:proofErr w:type="spellEnd"/>
            <w:r w:rsidRPr="00A47017">
              <w:rPr>
                <w:rFonts w:ascii="Times New Roman" w:hAnsi="Times New Roman"/>
                <w:sz w:val="24"/>
                <w:szCs w:val="24"/>
                <w:lang w:val="uk-UA"/>
              </w:rPr>
              <w:t>;</w:t>
            </w:r>
          </w:p>
          <w:p w14:paraId="547C96C0" w14:textId="77777777" w:rsidR="00E32866" w:rsidRPr="00A47017" w:rsidRDefault="00E32866" w:rsidP="00E32866">
            <w:pPr>
              <w:pStyle w:val="af3"/>
              <w:jc w:val="both"/>
              <w:rPr>
                <w:rFonts w:ascii="Times New Roman" w:hAnsi="Times New Roman"/>
                <w:sz w:val="24"/>
                <w:szCs w:val="24"/>
                <w:lang w:val="uk-UA"/>
              </w:rPr>
            </w:pPr>
            <w:bookmarkStart w:id="30" w:name="n139"/>
            <w:bookmarkEnd w:id="30"/>
            <w:r>
              <w:rPr>
                <w:rFonts w:ascii="Times New Roman" w:hAnsi="Times New Roman"/>
                <w:sz w:val="24"/>
                <w:szCs w:val="24"/>
                <w:lang w:val="uk-UA"/>
              </w:rPr>
              <w:t xml:space="preserve">- </w:t>
            </w:r>
            <w:r w:rsidRPr="00A47017">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w:t>
            </w:r>
            <w:hyperlink r:id="rId21" w:anchor="n318" w:history="1">
              <w:r w:rsidRPr="001336F2">
                <w:rPr>
                  <w:rStyle w:val="af1"/>
                  <w:rFonts w:ascii="Times New Roman" w:hAnsi="Times New Roman"/>
                  <w:color w:val="auto"/>
                  <w:sz w:val="24"/>
                  <w:szCs w:val="24"/>
                  <w:u w:val="none"/>
                  <w:lang w:val="uk-UA"/>
                </w:rPr>
                <w:t>абзацом</w:t>
              </w:r>
              <w:r>
                <w:rPr>
                  <w:rStyle w:val="af1"/>
                  <w:rFonts w:ascii="Times New Roman" w:hAnsi="Times New Roman"/>
                  <w:color w:val="auto"/>
                  <w:sz w:val="24"/>
                  <w:szCs w:val="24"/>
                  <w:u w:val="none"/>
                  <w:lang w:val="uk-UA"/>
                </w:rPr>
                <w:t xml:space="preserve"> 1 ч. 14 ст. 29 </w:t>
              </w:r>
              <w:r w:rsidRPr="00C84E16">
                <w:rPr>
                  <w:rStyle w:val="af1"/>
                  <w:rFonts w:ascii="Times New Roman" w:hAnsi="Times New Roman"/>
                  <w:b/>
                  <w:color w:val="auto"/>
                  <w:sz w:val="24"/>
                  <w:szCs w:val="24"/>
                  <w:u w:val="none"/>
                  <w:lang w:val="uk-UA"/>
                </w:rPr>
                <w:t>Закону</w:t>
              </w:r>
              <w:r>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 xml:space="preserve">9 </w:t>
            </w:r>
            <w:r w:rsidRPr="00A47017">
              <w:rPr>
                <w:rFonts w:ascii="Times New Roman" w:hAnsi="Times New Roman"/>
                <w:sz w:val="24"/>
                <w:szCs w:val="24"/>
                <w:lang w:val="uk-UA"/>
              </w:rPr>
              <w:t>пункту 3</w:t>
            </w:r>
            <w:r>
              <w:rPr>
                <w:rFonts w:ascii="Times New Roman" w:hAnsi="Times New Roman"/>
                <w:sz w:val="24"/>
                <w:szCs w:val="24"/>
                <w:lang w:val="uk-UA"/>
              </w:rPr>
              <w:t>7</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Pr>
                <w:rFonts w:ascii="Times New Roman" w:hAnsi="Times New Roman"/>
                <w:b/>
                <w:sz w:val="24"/>
                <w:szCs w:val="24"/>
                <w:lang w:val="uk-UA"/>
              </w:rPr>
              <w:t>;</w:t>
            </w:r>
          </w:p>
          <w:p w14:paraId="4AB02754" w14:textId="77777777" w:rsidR="00E32866" w:rsidRPr="00A47017" w:rsidRDefault="00E32866" w:rsidP="00E32866">
            <w:pPr>
              <w:pStyle w:val="af3"/>
              <w:jc w:val="both"/>
              <w:rPr>
                <w:rFonts w:ascii="Times New Roman" w:hAnsi="Times New Roman"/>
                <w:sz w:val="24"/>
                <w:szCs w:val="24"/>
                <w:lang w:val="uk-UA"/>
              </w:rPr>
            </w:pPr>
            <w:bookmarkStart w:id="31" w:name="n330"/>
            <w:bookmarkStart w:id="32" w:name="n140"/>
            <w:bookmarkEnd w:id="31"/>
            <w:bookmarkEnd w:id="32"/>
            <w:r>
              <w:rPr>
                <w:rFonts w:ascii="Times New Roman" w:hAnsi="Times New Roman"/>
                <w:sz w:val="24"/>
                <w:szCs w:val="24"/>
                <w:lang w:val="uk-UA"/>
              </w:rPr>
              <w:t xml:space="preserve">- </w:t>
            </w:r>
            <w:r w:rsidRPr="00A4701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w:t>
            </w:r>
            <w:hyperlink r:id="rId22" w:anchor="n291" w:history="1">
              <w:r w:rsidRPr="000163DA">
                <w:rPr>
                  <w:rStyle w:val="af1"/>
                  <w:rFonts w:ascii="Times New Roman" w:hAnsi="Times New Roman"/>
                  <w:color w:val="auto"/>
                  <w:sz w:val="24"/>
                  <w:szCs w:val="24"/>
                  <w:u w:val="none"/>
                  <w:lang w:val="uk-UA"/>
                </w:rPr>
                <w:t>абзацу другого</w:t>
              </w:r>
            </w:hyperlink>
            <w:r w:rsidRPr="00A47017">
              <w:rPr>
                <w:rFonts w:ascii="Times New Roman" w:hAnsi="Times New Roman"/>
                <w:sz w:val="24"/>
                <w:szCs w:val="24"/>
                <w:lang w:val="uk-UA"/>
              </w:rPr>
              <w:t xml:space="preserve"> пункту </w:t>
            </w:r>
            <w:r>
              <w:rPr>
                <w:rFonts w:ascii="Times New Roman" w:hAnsi="Times New Roman"/>
                <w:sz w:val="24"/>
                <w:szCs w:val="24"/>
                <w:lang w:val="uk-UA"/>
              </w:rPr>
              <w:t>40</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62E1AAB7" w14:textId="77777777" w:rsidR="00E32866" w:rsidRPr="00A47017" w:rsidRDefault="00E32866" w:rsidP="00E32866">
            <w:pPr>
              <w:pStyle w:val="af3"/>
              <w:jc w:val="both"/>
              <w:rPr>
                <w:rFonts w:ascii="Times New Roman" w:hAnsi="Times New Roman"/>
                <w:sz w:val="24"/>
                <w:szCs w:val="24"/>
                <w:lang w:val="uk-UA"/>
              </w:rPr>
            </w:pPr>
            <w:bookmarkStart w:id="33" w:name="n331"/>
            <w:bookmarkStart w:id="34" w:name="n141"/>
            <w:bookmarkEnd w:id="33"/>
            <w:bookmarkEnd w:id="34"/>
            <w:r>
              <w:rPr>
                <w:rFonts w:ascii="Times New Roman" w:hAnsi="Times New Roman"/>
                <w:sz w:val="24"/>
                <w:szCs w:val="24"/>
                <w:lang w:val="uk-UA"/>
              </w:rPr>
              <w:lastRenderedPageBreak/>
              <w:t xml:space="preserve">- </w:t>
            </w:r>
            <w:r w:rsidRPr="00A4701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7017">
              <w:rPr>
                <w:rFonts w:ascii="Times New Roman" w:hAnsi="Times New Roman"/>
                <w:sz w:val="24"/>
                <w:szCs w:val="24"/>
                <w:lang w:val="uk-UA"/>
              </w:rPr>
              <w:t>бенефіціарним</w:t>
            </w:r>
            <w:proofErr w:type="spellEnd"/>
            <w:r w:rsidRPr="00A4701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0163DA">
              <w:rPr>
                <w:rFonts w:ascii="Times New Roman" w:hAnsi="Times New Roman"/>
                <w:sz w:val="24"/>
                <w:szCs w:val="24"/>
                <w:lang w:val="uk-UA"/>
              </w:rPr>
              <w:t>. </w:t>
            </w:r>
            <w:hyperlink r:id="rId23" w:anchor="n2" w:history="1">
              <w:r w:rsidRPr="000163DA">
                <w:rPr>
                  <w:rStyle w:val="af1"/>
                  <w:rFonts w:ascii="Times New Roman" w:hAnsi="Times New Roman"/>
                  <w:color w:val="auto"/>
                  <w:sz w:val="24"/>
                  <w:szCs w:val="24"/>
                  <w:u w:val="none"/>
                  <w:lang w:val="uk-UA"/>
                </w:rPr>
                <w:t>№ 1178</w:t>
              </w:r>
            </w:hyperlink>
            <w:r w:rsidRPr="00A47017">
              <w:rPr>
                <w:rFonts w:ascii="Times New Roman" w:hAnsi="Times New Roman"/>
                <w:sz w:val="24"/>
                <w:szCs w:val="24"/>
                <w:lang w:val="uk-UA"/>
              </w:rPr>
              <w:t xml:space="preserve"> “Про затвердження особливостей здійснення публічних </w:t>
            </w:r>
            <w:proofErr w:type="spellStart"/>
            <w:r w:rsidRPr="00A47017">
              <w:rPr>
                <w:rFonts w:ascii="Times New Roman" w:hAnsi="Times New Roman"/>
                <w:sz w:val="24"/>
                <w:szCs w:val="24"/>
                <w:lang w:val="uk-UA"/>
              </w:rPr>
              <w:t>закупівель</w:t>
            </w:r>
            <w:proofErr w:type="spellEnd"/>
            <w:r w:rsidRPr="00A4701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5F0939" w14:textId="77777777" w:rsidR="00E32866" w:rsidRPr="00A47017" w:rsidRDefault="00E32866" w:rsidP="00E32866">
            <w:pPr>
              <w:pStyle w:val="af3"/>
              <w:jc w:val="both"/>
              <w:rPr>
                <w:rFonts w:ascii="Times New Roman" w:hAnsi="Times New Roman"/>
                <w:sz w:val="24"/>
                <w:szCs w:val="24"/>
                <w:lang w:val="uk-UA"/>
              </w:rPr>
            </w:pPr>
            <w:bookmarkStart w:id="35" w:name="n395"/>
            <w:bookmarkStart w:id="36" w:name="n142"/>
            <w:bookmarkEnd w:id="35"/>
            <w:bookmarkEnd w:id="36"/>
            <w:r w:rsidRPr="00A47017">
              <w:rPr>
                <w:rFonts w:ascii="Times New Roman" w:hAnsi="Times New Roman"/>
                <w:sz w:val="24"/>
                <w:szCs w:val="24"/>
                <w:lang w:val="uk-UA"/>
              </w:rPr>
              <w:t>2) тендерна пропозиція:</w:t>
            </w:r>
          </w:p>
          <w:p w14:paraId="06F181EA" w14:textId="77777777" w:rsidR="00E32866" w:rsidRPr="00A47017" w:rsidRDefault="00E32866" w:rsidP="00E32866">
            <w:pPr>
              <w:pStyle w:val="af3"/>
              <w:jc w:val="both"/>
              <w:rPr>
                <w:rFonts w:ascii="Times New Roman" w:hAnsi="Times New Roman"/>
                <w:sz w:val="24"/>
                <w:szCs w:val="24"/>
                <w:lang w:val="uk-UA"/>
              </w:rPr>
            </w:pPr>
            <w:bookmarkStart w:id="37" w:name="n143"/>
            <w:bookmarkEnd w:id="37"/>
            <w:r>
              <w:rPr>
                <w:rFonts w:ascii="Times New Roman" w:hAnsi="Times New Roman"/>
                <w:sz w:val="24"/>
                <w:szCs w:val="24"/>
                <w:lang w:val="uk-UA"/>
              </w:rPr>
              <w:t xml:space="preserve">- </w:t>
            </w:r>
            <w:r w:rsidRPr="00A4701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f1"/>
                  <w:rFonts w:ascii="Times New Roman" w:hAnsi="Times New Roman"/>
                  <w:color w:val="auto"/>
                  <w:sz w:val="24"/>
                  <w:szCs w:val="24"/>
                  <w:u w:val="none"/>
                  <w:lang w:val="uk-UA"/>
                </w:rPr>
                <w:t>3</w:t>
              </w:r>
            </w:hyperlink>
            <w:r w:rsidRPr="00A47017">
              <w:rPr>
                <w:rFonts w:ascii="Times New Roman" w:hAnsi="Times New Roman"/>
                <w:sz w:val="24"/>
                <w:szCs w:val="24"/>
                <w:lang w:val="uk-UA"/>
              </w:rPr>
              <w:t> </w:t>
            </w:r>
            <w:r>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7A1195F1" w14:textId="77777777" w:rsidR="00E32866" w:rsidRPr="00A47017" w:rsidRDefault="00E32866" w:rsidP="00E32866">
            <w:pPr>
              <w:pStyle w:val="af3"/>
              <w:jc w:val="both"/>
              <w:rPr>
                <w:rFonts w:ascii="Times New Roman" w:hAnsi="Times New Roman"/>
                <w:sz w:val="24"/>
                <w:szCs w:val="24"/>
                <w:lang w:val="uk-UA"/>
              </w:rPr>
            </w:pPr>
            <w:bookmarkStart w:id="38" w:name="n396"/>
            <w:bookmarkEnd w:id="38"/>
            <w:r>
              <w:rPr>
                <w:rFonts w:ascii="Times New Roman" w:hAnsi="Times New Roman"/>
                <w:sz w:val="24"/>
                <w:szCs w:val="24"/>
                <w:lang w:val="uk-UA"/>
              </w:rPr>
              <w:t xml:space="preserve">- </w:t>
            </w:r>
            <w:r w:rsidRPr="00A47017">
              <w:rPr>
                <w:rFonts w:ascii="Times New Roman" w:hAnsi="Times New Roman"/>
                <w:sz w:val="24"/>
                <w:szCs w:val="24"/>
                <w:lang w:val="uk-UA"/>
              </w:rPr>
              <w:t>є такою, строк дії якої закінчився;</w:t>
            </w:r>
          </w:p>
          <w:p w14:paraId="0FB237A3" w14:textId="77777777" w:rsidR="00E32866" w:rsidRPr="00A47017" w:rsidRDefault="00E32866" w:rsidP="00E32866">
            <w:pPr>
              <w:pStyle w:val="af3"/>
              <w:jc w:val="both"/>
              <w:rPr>
                <w:rFonts w:ascii="Times New Roman" w:hAnsi="Times New Roman"/>
                <w:sz w:val="24"/>
                <w:szCs w:val="24"/>
                <w:lang w:val="uk-UA"/>
              </w:rPr>
            </w:pPr>
            <w:bookmarkStart w:id="39" w:name="n146"/>
            <w:bookmarkEnd w:id="39"/>
            <w:r>
              <w:rPr>
                <w:rFonts w:ascii="Times New Roman" w:hAnsi="Times New Roman"/>
                <w:sz w:val="24"/>
                <w:szCs w:val="24"/>
                <w:lang w:val="uk-UA"/>
              </w:rPr>
              <w:t xml:space="preserve">- </w:t>
            </w:r>
            <w:r w:rsidRPr="00A4701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0D3012" w14:textId="77777777" w:rsidR="00E32866" w:rsidRPr="00A47017" w:rsidRDefault="00E32866" w:rsidP="00E32866">
            <w:pPr>
              <w:pStyle w:val="af3"/>
              <w:jc w:val="both"/>
              <w:rPr>
                <w:rFonts w:ascii="Times New Roman" w:hAnsi="Times New Roman"/>
                <w:sz w:val="24"/>
                <w:szCs w:val="24"/>
                <w:lang w:val="uk-UA"/>
              </w:rPr>
            </w:pPr>
            <w:bookmarkStart w:id="40" w:name="n147"/>
            <w:bookmarkEnd w:id="40"/>
            <w:r>
              <w:rPr>
                <w:rFonts w:ascii="Times New Roman" w:hAnsi="Times New Roman"/>
                <w:sz w:val="24"/>
                <w:szCs w:val="24"/>
                <w:lang w:val="uk-UA"/>
              </w:rPr>
              <w:t>- не відповідає вимогам, в</w:t>
            </w:r>
            <w:r w:rsidRPr="00A47017">
              <w:rPr>
                <w:rFonts w:ascii="Times New Roman" w:hAnsi="Times New Roman"/>
                <w:sz w:val="24"/>
                <w:szCs w:val="24"/>
                <w:lang w:val="uk-UA"/>
              </w:rPr>
              <w:t>становленим у тендерній документації відповідно до </w:t>
            </w:r>
            <w:hyperlink r:id="rId25" w:anchor="n1422" w:tgtFrame="_blank" w:history="1">
              <w:r w:rsidRPr="00B634E0">
                <w:rPr>
                  <w:rStyle w:val="af1"/>
                  <w:rFonts w:ascii="Times New Roman" w:hAnsi="Times New Roman"/>
                  <w:color w:val="auto"/>
                  <w:sz w:val="24"/>
                  <w:szCs w:val="24"/>
                  <w:u w:val="none"/>
                  <w:lang w:val="uk-UA"/>
                </w:rPr>
                <w:t>абзацу першого</w:t>
              </w:r>
            </w:hyperlink>
            <w:r w:rsidRPr="00A47017">
              <w:rPr>
                <w:rFonts w:ascii="Times New Roman" w:hAnsi="Times New Roman"/>
                <w:sz w:val="24"/>
                <w:szCs w:val="24"/>
                <w:lang w:val="uk-UA"/>
              </w:rPr>
              <w:t xml:space="preserve"> частини третьої статті 22 </w:t>
            </w:r>
            <w:r w:rsidRPr="00B634E0">
              <w:rPr>
                <w:rFonts w:ascii="Times New Roman" w:hAnsi="Times New Roman"/>
                <w:b/>
                <w:sz w:val="24"/>
                <w:szCs w:val="24"/>
                <w:lang w:val="uk-UA"/>
              </w:rPr>
              <w:t>Закону</w:t>
            </w:r>
            <w:r w:rsidRPr="00A47017">
              <w:rPr>
                <w:rFonts w:ascii="Times New Roman" w:hAnsi="Times New Roman"/>
                <w:sz w:val="24"/>
                <w:szCs w:val="24"/>
                <w:lang w:val="uk-UA"/>
              </w:rPr>
              <w:t>;</w:t>
            </w:r>
          </w:p>
          <w:p w14:paraId="6BFA03CB" w14:textId="77777777" w:rsidR="00E32866" w:rsidRPr="00A47017" w:rsidRDefault="00E32866" w:rsidP="00E32866">
            <w:pPr>
              <w:pStyle w:val="af3"/>
              <w:jc w:val="both"/>
              <w:rPr>
                <w:rFonts w:ascii="Times New Roman" w:hAnsi="Times New Roman"/>
                <w:sz w:val="24"/>
                <w:szCs w:val="24"/>
                <w:lang w:val="uk-UA"/>
              </w:rPr>
            </w:pPr>
            <w:bookmarkStart w:id="41" w:name="n148"/>
            <w:bookmarkEnd w:id="41"/>
            <w:r w:rsidRPr="00A47017">
              <w:rPr>
                <w:rFonts w:ascii="Times New Roman" w:hAnsi="Times New Roman"/>
                <w:sz w:val="24"/>
                <w:szCs w:val="24"/>
                <w:lang w:val="uk-UA"/>
              </w:rPr>
              <w:t>3) переможець процедури закупівлі:</w:t>
            </w:r>
          </w:p>
          <w:p w14:paraId="71707A1B" w14:textId="77777777" w:rsidR="00E32866" w:rsidRPr="00A47017" w:rsidRDefault="00E32866" w:rsidP="00E32866">
            <w:pPr>
              <w:pStyle w:val="af3"/>
              <w:jc w:val="both"/>
              <w:rPr>
                <w:rFonts w:ascii="Times New Roman" w:hAnsi="Times New Roman"/>
                <w:sz w:val="24"/>
                <w:szCs w:val="24"/>
                <w:lang w:val="uk-UA"/>
              </w:rPr>
            </w:pPr>
            <w:bookmarkStart w:id="42" w:name="n149"/>
            <w:bookmarkEnd w:id="42"/>
            <w:r>
              <w:rPr>
                <w:rFonts w:ascii="Times New Roman" w:hAnsi="Times New Roman"/>
                <w:sz w:val="24"/>
                <w:szCs w:val="24"/>
                <w:lang w:val="uk-UA"/>
              </w:rPr>
              <w:t xml:space="preserve">- </w:t>
            </w:r>
            <w:r w:rsidRPr="00A4701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9454A" w14:textId="77777777" w:rsidR="00E32866" w:rsidRPr="00A47017" w:rsidRDefault="00E32866" w:rsidP="00E32866">
            <w:pPr>
              <w:pStyle w:val="af3"/>
              <w:jc w:val="both"/>
              <w:rPr>
                <w:rFonts w:ascii="Times New Roman" w:hAnsi="Times New Roman"/>
                <w:sz w:val="24"/>
                <w:szCs w:val="24"/>
                <w:lang w:val="uk-UA"/>
              </w:rPr>
            </w:pPr>
            <w:bookmarkStart w:id="43" w:name="n150"/>
            <w:bookmarkEnd w:id="43"/>
            <w:r>
              <w:rPr>
                <w:rFonts w:ascii="Times New Roman" w:hAnsi="Times New Roman"/>
                <w:sz w:val="24"/>
                <w:szCs w:val="24"/>
                <w:lang w:val="uk-UA"/>
              </w:rPr>
              <w:t xml:space="preserve">- </w:t>
            </w:r>
            <w:r w:rsidRPr="00A4701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w:t>
            </w:r>
            <w:r>
              <w:rPr>
                <w:rFonts w:ascii="Times New Roman" w:hAnsi="Times New Roman"/>
                <w:sz w:val="24"/>
                <w:szCs w:val="24"/>
                <w:lang w:val="uk-UA"/>
              </w:rPr>
              <w:t xml:space="preserve"> у підпунктах 3, 5, 6 і 12 та в абзаці 14 </w:t>
            </w:r>
            <w:r w:rsidRPr="00A47017">
              <w:rPr>
                <w:rFonts w:ascii="Times New Roman" w:hAnsi="Times New Roman"/>
                <w:sz w:val="24"/>
                <w:szCs w:val="24"/>
                <w:lang w:val="uk-UA"/>
              </w:rPr>
              <w:t> </w:t>
            </w:r>
            <w:hyperlink r:id="rId26" w:anchor="n159" w:history="1">
              <w:r w:rsidRPr="00B634E0">
                <w:rPr>
                  <w:rStyle w:val="af1"/>
                  <w:rFonts w:ascii="Times New Roman" w:hAnsi="Times New Roman"/>
                  <w:color w:val="auto"/>
                  <w:sz w:val="24"/>
                  <w:szCs w:val="24"/>
                  <w:u w:val="none"/>
                  <w:lang w:val="uk-UA"/>
                </w:rPr>
                <w:t>пункт</w:t>
              </w:r>
              <w:r>
                <w:rPr>
                  <w:rStyle w:val="af1"/>
                  <w:rFonts w:ascii="Times New Roman" w:hAnsi="Times New Roman"/>
                  <w:color w:val="auto"/>
                  <w:sz w:val="24"/>
                  <w:szCs w:val="24"/>
                  <w:u w:val="none"/>
                  <w:lang w:val="uk-UA"/>
                </w:rPr>
                <w:t>у</w:t>
              </w:r>
              <w:r w:rsidRPr="00B634E0">
                <w:rPr>
                  <w:rStyle w:val="af1"/>
                  <w:rFonts w:ascii="Times New Roman" w:hAnsi="Times New Roman"/>
                  <w:color w:val="auto"/>
                  <w:sz w:val="24"/>
                  <w:szCs w:val="24"/>
                  <w:u w:val="none"/>
                  <w:lang w:val="uk-UA"/>
                </w:rPr>
                <w:t xml:space="preserve"> 4</w:t>
              </w:r>
            </w:hyperlink>
            <w:r>
              <w:rPr>
                <w:rStyle w:val="af1"/>
                <w:rFonts w:ascii="Times New Roman" w:hAnsi="Times New Roman"/>
                <w:color w:val="auto"/>
                <w:sz w:val="24"/>
                <w:szCs w:val="24"/>
                <w:u w:val="none"/>
                <w:lang w:val="uk-UA"/>
              </w:rPr>
              <w:t>7</w:t>
            </w:r>
            <w:r w:rsidRPr="00A47017">
              <w:rPr>
                <w:rFonts w:ascii="Times New Roman" w:hAnsi="Times New Roman"/>
                <w:sz w:val="24"/>
                <w:szCs w:val="24"/>
                <w:lang w:val="uk-UA"/>
              </w:rPr>
              <w:t>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15B3D584" w14:textId="77777777" w:rsidR="00E32866" w:rsidRDefault="00E32866" w:rsidP="00E32866">
            <w:pPr>
              <w:pStyle w:val="af3"/>
              <w:jc w:val="both"/>
              <w:rPr>
                <w:rFonts w:ascii="Times New Roman" w:hAnsi="Times New Roman"/>
                <w:sz w:val="24"/>
                <w:szCs w:val="24"/>
                <w:lang w:val="uk-UA"/>
              </w:rPr>
            </w:pPr>
            <w:bookmarkStart w:id="44" w:name="n397"/>
            <w:bookmarkStart w:id="45" w:name="n151"/>
            <w:bookmarkEnd w:id="44"/>
            <w:bookmarkEnd w:id="45"/>
            <w:r>
              <w:rPr>
                <w:rFonts w:ascii="Times New Roman" w:hAnsi="Times New Roman"/>
                <w:sz w:val="24"/>
                <w:szCs w:val="24"/>
                <w:lang w:val="uk-UA"/>
              </w:rPr>
              <w:t>-</w:t>
            </w:r>
            <w:r w:rsidRPr="00A47017">
              <w:rPr>
                <w:rFonts w:ascii="Times New Roman" w:hAnsi="Times New Roman"/>
                <w:sz w:val="24"/>
                <w:szCs w:val="24"/>
                <w:lang w:val="uk-UA"/>
              </w:rPr>
              <w:t xml:space="preserve"> не надав </w:t>
            </w:r>
            <w:r>
              <w:rPr>
                <w:rFonts w:ascii="Times New Roman" w:hAnsi="Times New Roman"/>
                <w:sz w:val="24"/>
                <w:szCs w:val="24"/>
                <w:lang w:val="uk-UA"/>
              </w:rPr>
              <w:t>забезпечення виконання договору про закупівлю, якщо таке забезпечення вимагалося Замовником;</w:t>
            </w:r>
          </w:p>
          <w:p w14:paraId="2F12F42F" w14:textId="77777777" w:rsidR="00E32866" w:rsidRPr="00A47017" w:rsidRDefault="00E32866" w:rsidP="00E32866">
            <w:pPr>
              <w:pStyle w:val="af3"/>
              <w:jc w:val="both"/>
              <w:rPr>
                <w:rFonts w:ascii="Times New Roman" w:hAnsi="Times New Roman"/>
                <w:sz w:val="24"/>
                <w:szCs w:val="24"/>
                <w:lang w:val="uk-UA"/>
              </w:rPr>
            </w:pPr>
            <w:bookmarkStart w:id="46" w:name="n152"/>
            <w:bookmarkStart w:id="47" w:name="n153"/>
            <w:bookmarkEnd w:id="46"/>
            <w:bookmarkEnd w:id="47"/>
            <w:r>
              <w:rPr>
                <w:rFonts w:ascii="Times New Roman" w:hAnsi="Times New Roman"/>
                <w:sz w:val="24"/>
                <w:szCs w:val="24"/>
                <w:lang w:val="uk-UA"/>
              </w:rPr>
              <w:t xml:space="preserve">- </w:t>
            </w:r>
            <w:r w:rsidRPr="00A47017">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w:t>
            </w:r>
            <w:r w:rsidRPr="00B634E0">
              <w:rPr>
                <w:rFonts w:ascii="Times New Roman" w:hAnsi="Times New Roman"/>
                <w:sz w:val="24"/>
                <w:szCs w:val="24"/>
                <w:lang w:val="uk-UA"/>
              </w:rPr>
              <w:t>з </w:t>
            </w:r>
            <w:hyperlink r:id="rId27" w:anchor="n326" w:history="1">
              <w:r w:rsidRPr="00B634E0">
                <w:rPr>
                  <w:rStyle w:val="af1"/>
                  <w:rFonts w:ascii="Times New Roman" w:hAnsi="Times New Roman"/>
                  <w:color w:val="auto"/>
                  <w:sz w:val="24"/>
                  <w:szCs w:val="24"/>
                  <w:u w:val="none"/>
                  <w:lang w:val="uk-UA"/>
                </w:rPr>
                <w:t xml:space="preserve">абзацом </w:t>
              </w:r>
            </w:hyperlink>
            <w:r>
              <w:rPr>
                <w:rStyle w:val="af1"/>
                <w:rFonts w:ascii="Times New Roman" w:hAnsi="Times New Roman"/>
                <w:color w:val="auto"/>
                <w:sz w:val="24"/>
                <w:szCs w:val="24"/>
                <w:u w:val="none"/>
                <w:lang w:val="uk-UA"/>
              </w:rPr>
              <w:t>першим</w:t>
            </w:r>
            <w:r w:rsidRPr="00A47017">
              <w:rPr>
                <w:rFonts w:ascii="Times New Roman" w:hAnsi="Times New Roman"/>
                <w:sz w:val="24"/>
                <w:szCs w:val="24"/>
                <w:lang w:val="uk-UA"/>
              </w:rPr>
              <w:t xml:space="preserve"> пункту </w:t>
            </w:r>
            <w:r>
              <w:rPr>
                <w:rFonts w:ascii="Times New Roman" w:hAnsi="Times New Roman"/>
                <w:sz w:val="24"/>
                <w:szCs w:val="24"/>
                <w:lang w:val="uk-UA"/>
              </w:rPr>
              <w:t>42</w:t>
            </w:r>
            <w:r w:rsidRPr="00A47017">
              <w:rPr>
                <w:rFonts w:ascii="Times New Roman" w:hAnsi="Times New Roman"/>
                <w:sz w:val="24"/>
                <w:szCs w:val="24"/>
                <w:lang w:val="uk-UA"/>
              </w:rPr>
              <w:t xml:space="preserve"> </w:t>
            </w:r>
            <w:r w:rsidRPr="00A47017">
              <w:rPr>
                <w:rFonts w:ascii="Times New Roman" w:hAnsi="Times New Roman"/>
                <w:b/>
                <w:sz w:val="24"/>
                <w:szCs w:val="24"/>
                <w:lang w:val="uk-UA"/>
              </w:rPr>
              <w:t>Особливостей</w:t>
            </w:r>
            <w:r w:rsidRPr="00A47017">
              <w:rPr>
                <w:rFonts w:ascii="Times New Roman" w:hAnsi="Times New Roman"/>
                <w:sz w:val="24"/>
                <w:szCs w:val="24"/>
                <w:lang w:val="uk-UA"/>
              </w:rPr>
              <w:t>.</w:t>
            </w:r>
          </w:p>
          <w:p w14:paraId="052E87A5" w14:textId="77777777" w:rsidR="00E32866" w:rsidRPr="004F2D85" w:rsidRDefault="00E32866" w:rsidP="00E32866">
            <w:pPr>
              <w:pStyle w:val="af3"/>
              <w:jc w:val="both"/>
              <w:rPr>
                <w:rFonts w:ascii="Times New Roman" w:hAnsi="Times New Roman"/>
                <w:sz w:val="24"/>
                <w:szCs w:val="24"/>
                <w:lang w:val="uk-UA"/>
              </w:rPr>
            </w:pPr>
            <w:r w:rsidRPr="00A47017">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4F2D85">
              <w:rPr>
                <w:rFonts w:ascii="Times New Roman" w:hAnsi="Times New Roman"/>
                <w:sz w:val="24"/>
                <w:szCs w:val="24"/>
                <w:lang w:val="uk-UA"/>
              </w:rPr>
              <w:t>У відповідності до вимог пункту 4</w:t>
            </w:r>
            <w:r>
              <w:rPr>
                <w:rFonts w:ascii="Times New Roman" w:hAnsi="Times New Roman"/>
                <w:sz w:val="24"/>
                <w:szCs w:val="24"/>
                <w:lang w:val="uk-UA"/>
              </w:rPr>
              <w:t xml:space="preserve">5 </w:t>
            </w:r>
            <w:r w:rsidRPr="004F2D85">
              <w:rPr>
                <w:rFonts w:ascii="Times New Roman" w:hAnsi="Times New Roman"/>
                <w:b/>
                <w:sz w:val="24"/>
                <w:szCs w:val="24"/>
                <w:lang w:val="uk-UA"/>
              </w:rPr>
              <w:t xml:space="preserve">Особливостей, </w:t>
            </w:r>
            <w:r w:rsidRPr="004F2D85">
              <w:rPr>
                <w:rFonts w:ascii="Times New Roman" w:hAnsi="Times New Roman"/>
                <w:sz w:val="24"/>
                <w:szCs w:val="24"/>
                <w:lang w:val="uk-UA"/>
              </w:rPr>
              <w:t xml:space="preserve"> Замовник може відхилити тендерну пропозицію із зазначенням аргументації в електронній системі </w:t>
            </w:r>
            <w:proofErr w:type="spellStart"/>
            <w:r w:rsidRPr="004F2D85">
              <w:rPr>
                <w:rFonts w:ascii="Times New Roman" w:hAnsi="Times New Roman"/>
                <w:sz w:val="24"/>
                <w:szCs w:val="24"/>
                <w:lang w:val="uk-UA"/>
              </w:rPr>
              <w:t>закупівель</w:t>
            </w:r>
            <w:proofErr w:type="spellEnd"/>
            <w:r w:rsidRPr="004F2D85">
              <w:rPr>
                <w:rFonts w:ascii="Times New Roman" w:hAnsi="Times New Roman"/>
                <w:sz w:val="24"/>
                <w:szCs w:val="24"/>
                <w:lang w:val="uk-UA"/>
              </w:rPr>
              <w:t xml:space="preserve"> у разі, коли:</w:t>
            </w:r>
          </w:p>
          <w:p w14:paraId="65166CE0" w14:textId="77777777" w:rsidR="00E32866" w:rsidRPr="004F2D85" w:rsidRDefault="00E32866" w:rsidP="00E32866">
            <w:pPr>
              <w:pStyle w:val="af3"/>
              <w:jc w:val="both"/>
              <w:rPr>
                <w:rFonts w:ascii="Times New Roman" w:hAnsi="Times New Roman"/>
                <w:sz w:val="24"/>
                <w:szCs w:val="24"/>
                <w:lang w:val="uk-UA"/>
              </w:rPr>
            </w:pPr>
            <w:bookmarkStart w:id="48" w:name="n155"/>
            <w:bookmarkEnd w:id="48"/>
            <w:r w:rsidRPr="004F2D85">
              <w:rPr>
                <w:rFonts w:ascii="Times New Roman" w:hAnsi="Times New Roman"/>
                <w:sz w:val="24"/>
                <w:szCs w:val="24"/>
                <w:lang w:val="uk-UA"/>
              </w:rPr>
              <w:t xml:space="preserve">1) </w:t>
            </w:r>
            <w:r>
              <w:rPr>
                <w:rFonts w:ascii="Times New Roman" w:hAnsi="Times New Roman"/>
                <w:sz w:val="24"/>
                <w:szCs w:val="24"/>
                <w:lang w:val="uk-UA"/>
              </w:rPr>
              <w:t>У</w:t>
            </w:r>
            <w:r w:rsidRPr="004F2D85">
              <w:rPr>
                <w:rFonts w:ascii="Times New Roman" w:hAnsi="Times New Roman"/>
                <w:sz w:val="24"/>
                <w:szCs w:val="24"/>
                <w:lang w:val="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5BC676" w14:textId="77777777" w:rsidR="00E32866" w:rsidRPr="004F2D85" w:rsidRDefault="00E32866" w:rsidP="00E32866">
            <w:pPr>
              <w:pStyle w:val="af3"/>
              <w:jc w:val="both"/>
              <w:rPr>
                <w:rFonts w:ascii="Times New Roman" w:hAnsi="Times New Roman"/>
                <w:sz w:val="24"/>
                <w:szCs w:val="24"/>
                <w:lang w:val="uk-UA"/>
              </w:rPr>
            </w:pPr>
            <w:bookmarkStart w:id="49" w:name="n156"/>
            <w:bookmarkEnd w:id="49"/>
            <w:r>
              <w:rPr>
                <w:rFonts w:ascii="Times New Roman" w:hAnsi="Times New Roman"/>
                <w:sz w:val="24"/>
                <w:szCs w:val="24"/>
                <w:lang w:val="uk-UA"/>
              </w:rPr>
              <w:t>2) У</w:t>
            </w:r>
            <w:r w:rsidRPr="004F2D85">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D964B9"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У відповідності до вимог пункту 4</w:t>
            </w:r>
            <w:r>
              <w:rPr>
                <w:rFonts w:ascii="Times New Roman" w:hAnsi="Times New Roman"/>
                <w:sz w:val="24"/>
                <w:szCs w:val="24"/>
                <w:lang w:val="uk-UA"/>
              </w:rPr>
              <w:t>7</w:t>
            </w:r>
            <w:r w:rsidRPr="0041339F">
              <w:rPr>
                <w:rFonts w:ascii="Times New Roman" w:hAnsi="Times New Roman"/>
                <w:sz w:val="24"/>
                <w:szCs w:val="24"/>
                <w:lang w:val="uk-UA"/>
              </w:rPr>
              <w:t xml:space="preserve"> </w:t>
            </w:r>
            <w:r w:rsidRPr="0041339F">
              <w:rPr>
                <w:rFonts w:ascii="Times New Roman" w:hAnsi="Times New Roman"/>
                <w:b/>
                <w:sz w:val="24"/>
                <w:szCs w:val="24"/>
                <w:lang w:val="uk-UA"/>
              </w:rPr>
              <w:t xml:space="preserve">Особливостей, </w:t>
            </w:r>
            <w:r w:rsidRPr="0041339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F9EE77" w14:textId="77777777" w:rsidR="00E32866" w:rsidRPr="0041339F" w:rsidRDefault="00E32866" w:rsidP="00E32866">
            <w:pPr>
              <w:pStyle w:val="af3"/>
              <w:jc w:val="both"/>
              <w:rPr>
                <w:rFonts w:ascii="Times New Roman" w:hAnsi="Times New Roman"/>
                <w:sz w:val="24"/>
                <w:szCs w:val="24"/>
                <w:lang w:val="uk-UA"/>
              </w:rPr>
            </w:pPr>
            <w:bookmarkStart w:id="50" w:name="n399"/>
            <w:bookmarkEnd w:id="50"/>
            <w:r>
              <w:rPr>
                <w:rFonts w:ascii="Times New Roman" w:hAnsi="Times New Roman"/>
                <w:sz w:val="24"/>
                <w:szCs w:val="24"/>
                <w:lang w:val="uk-UA"/>
              </w:rPr>
              <w:t>1) З</w:t>
            </w:r>
            <w:r w:rsidRPr="0041339F">
              <w:rPr>
                <w:rFonts w:ascii="Times New Roman" w:hAnsi="Times New Roman"/>
                <w:sz w:val="24"/>
                <w:szCs w:val="24"/>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3E1C3B" w14:textId="77777777" w:rsidR="00E32866" w:rsidRPr="0041339F" w:rsidRDefault="00E32866" w:rsidP="00E32866">
            <w:pPr>
              <w:pStyle w:val="af3"/>
              <w:jc w:val="both"/>
              <w:rPr>
                <w:rFonts w:ascii="Times New Roman" w:hAnsi="Times New Roman"/>
                <w:sz w:val="24"/>
                <w:szCs w:val="24"/>
                <w:lang w:val="uk-UA"/>
              </w:rPr>
            </w:pPr>
            <w:bookmarkStart w:id="51" w:name="n400"/>
            <w:bookmarkEnd w:id="51"/>
            <w:r w:rsidRPr="0041339F">
              <w:rPr>
                <w:rFonts w:ascii="Times New Roman" w:hAnsi="Times New Roman"/>
                <w:sz w:val="24"/>
                <w:szCs w:val="24"/>
                <w:lang w:val="uk-UA"/>
              </w:rPr>
              <w:t>2) відом</w:t>
            </w:r>
            <w:r>
              <w:rPr>
                <w:rFonts w:ascii="Times New Roman" w:hAnsi="Times New Roman"/>
                <w:sz w:val="24"/>
                <w:szCs w:val="24"/>
                <w:lang w:val="uk-UA"/>
              </w:rPr>
              <w:t>ості про юридичну особу, яка є У</w:t>
            </w:r>
            <w:r w:rsidRPr="0041339F">
              <w:rPr>
                <w:rFonts w:ascii="Times New Roman" w:hAnsi="Times New Roman"/>
                <w:sz w:val="24"/>
                <w:szCs w:val="24"/>
                <w:lang w:val="uk-UA"/>
              </w:rPr>
              <w:t xml:space="preserve">часником процедури закупівлі, </w:t>
            </w:r>
            <w:proofErr w:type="spellStart"/>
            <w:r w:rsidRPr="0041339F">
              <w:rPr>
                <w:rFonts w:ascii="Times New Roman" w:hAnsi="Times New Roman"/>
                <w:sz w:val="24"/>
                <w:szCs w:val="24"/>
                <w:lang w:val="uk-UA"/>
              </w:rPr>
              <w:t>внесено</w:t>
            </w:r>
            <w:proofErr w:type="spellEnd"/>
            <w:r w:rsidRPr="0041339F">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CDC478" w14:textId="77777777" w:rsidR="00E32866" w:rsidRPr="0041339F" w:rsidRDefault="00E32866" w:rsidP="00E32866">
            <w:pPr>
              <w:pStyle w:val="af3"/>
              <w:jc w:val="both"/>
              <w:rPr>
                <w:rFonts w:ascii="Times New Roman" w:hAnsi="Times New Roman"/>
                <w:sz w:val="24"/>
                <w:szCs w:val="24"/>
                <w:lang w:val="uk-UA"/>
              </w:rPr>
            </w:pPr>
            <w:bookmarkStart w:id="52" w:name="n401"/>
            <w:bookmarkEnd w:id="52"/>
            <w:r>
              <w:rPr>
                <w:rFonts w:ascii="Times New Roman" w:hAnsi="Times New Roman"/>
                <w:sz w:val="24"/>
                <w:szCs w:val="24"/>
                <w:lang w:val="uk-UA"/>
              </w:rPr>
              <w:t>3) керівника 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F722EA" w14:textId="77777777" w:rsidR="00E32866" w:rsidRPr="0041339F" w:rsidRDefault="00E32866" w:rsidP="00E32866">
            <w:pPr>
              <w:pStyle w:val="af3"/>
              <w:jc w:val="both"/>
              <w:rPr>
                <w:rFonts w:ascii="Times New Roman" w:hAnsi="Times New Roman"/>
                <w:sz w:val="24"/>
                <w:szCs w:val="24"/>
                <w:lang w:val="uk-UA"/>
              </w:rPr>
            </w:pPr>
            <w:bookmarkStart w:id="53" w:name="n402"/>
            <w:bookmarkEnd w:id="53"/>
            <w:r w:rsidRPr="0041339F">
              <w:rPr>
                <w:rFonts w:ascii="Times New Roman" w:hAnsi="Times New Roman"/>
                <w:sz w:val="24"/>
                <w:szCs w:val="24"/>
                <w:lang w:val="uk-UA"/>
              </w:rPr>
              <w:t>4) суб</w:t>
            </w:r>
            <w:r>
              <w:rPr>
                <w:rFonts w:ascii="Times New Roman" w:hAnsi="Times New Roman"/>
                <w:sz w:val="24"/>
                <w:szCs w:val="24"/>
                <w:lang w:val="uk-UA"/>
              </w:rPr>
              <w:t>’єкт господарювання (У</w:t>
            </w:r>
            <w:r w:rsidRPr="0041339F">
              <w:rPr>
                <w:rFonts w:ascii="Times New Roman" w:hAnsi="Times New Roman"/>
                <w:sz w:val="24"/>
                <w:szCs w:val="24"/>
                <w:lang w:val="uk-UA"/>
              </w:rPr>
              <w:t>часник процедури закупівлі) протягом останніх трьох років притягувався до відповідальності за порушення, передбачене </w:t>
            </w:r>
            <w:hyperlink r:id="rId28" w:anchor="n52" w:tgtFrame="_blank" w:history="1">
              <w:r w:rsidRPr="0041339F">
                <w:rPr>
                  <w:rStyle w:val="af1"/>
                  <w:rFonts w:ascii="Times New Roman" w:hAnsi="Times New Roman"/>
                  <w:color w:val="auto"/>
                  <w:sz w:val="24"/>
                  <w:szCs w:val="24"/>
                  <w:u w:val="none"/>
                  <w:lang w:val="uk-UA"/>
                </w:rPr>
                <w:t>пунктом 4</w:t>
              </w:r>
            </w:hyperlink>
            <w:r w:rsidRPr="0041339F">
              <w:rPr>
                <w:rFonts w:ascii="Times New Roman" w:hAnsi="Times New Roman"/>
                <w:sz w:val="24"/>
                <w:szCs w:val="24"/>
                <w:lang w:val="uk-UA"/>
              </w:rPr>
              <w:t> частини другої статті 6, </w:t>
            </w:r>
            <w:hyperlink r:id="rId29" w:anchor="n456" w:tgtFrame="_blank" w:history="1">
              <w:r w:rsidRPr="0041339F">
                <w:rPr>
                  <w:rStyle w:val="af1"/>
                  <w:rFonts w:ascii="Times New Roman" w:hAnsi="Times New Roman"/>
                  <w:color w:val="auto"/>
                  <w:sz w:val="24"/>
                  <w:szCs w:val="24"/>
                  <w:u w:val="none"/>
                  <w:lang w:val="uk-UA"/>
                </w:rPr>
                <w:t>пунктом 1</w:t>
              </w:r>
            </w:hyperlink>
            <w:r w:rsidRPr="0041339F">
              <w:rPr>
                <w:rFonts w:ascii="Times New Roman" w:hAnsi="Times New Roman"/>
                <w:sz w:val="24"/>
                <w:szCs w:val="24"/>
                <w:lang w:val="uk-UA"/>
              </w:rPr>
              <w:t xml:space="preserve"> статті 50 Закону України “Про захист економічної конкуренції”, у вигляді вчинення </w:t>
            </w:r>
            <w:proofErr w:type="spellStart"/>
            <w:r w:rsidRPr="0041339F">
              <w:rPr>
                <w:rFonts w:ascii="Times New Roman" w:hAnsi="Times New Roman"/>
                <w:sz w:val="24"/>
                <w:szCs w:val="24"/>
                <w:lang w:val="uk-UA"/>
              </w:rPr>
              <w:t>антиконкурентних</w:t>
            </w:r>
            <w:proofErr w:type="spellEnd"/>
            <w:r w:rsidRPr="0041339F">
              <w:rPr>
                <w:rFonts w:ascii="Times New Roman" w:hAnsi="Times New Roman"/>
                <w:sz w:val="24"/>
                <w:szCs w:val="24"/>
                <w:lang w:val="uk-UA"/>
              </w:rPr>
              <w:t xml:space="preserve"> узгоджених дій, що стосуються спотворення результатів тендерів;</w:t>
            </w:r>
          </w:p>
          <w:p w14:paraId="45031B69" w14:textId="77777777" w:rsidR="00E32866" w:rsidRPr="0041339F" w:rsidRDefault="00E32866" w:rsidP="00E32866">
            <w:pPr>
              <w:pStyle w:val="af3"/>
              <w:jc w:val="both"/>
              <w:rPr>
                <w:rFonts w:ascii="Times New Roman" w:hAnsi="Times New Roman"/>
                <w:sz w:val="24"/>
                <w:szCs w:val="24"/>
                <w:lang w:val="uk-UA"/>
              </w:rPr>
            </w:pPr>
            <w:bookmarkStart w:id="54" w:name="n403"/>
            <w:bookmarkEnd w:id="54"/>
            <w:r w:rsidRPr="0041339F">
              <w:rPr>
                <w:rFonts w:ascii="Times New Roman" w:hAnsi="Times New Roman"/>
                <w:sz w:val="24"/>
                <w:szCs w:val="24"/>
                <w:lang w:val="uk-UA"/>
              </w:rPr>
              <w:t xml:space="preserve">5) фізична особа, яка є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3F7206" w14:textId="77777777" w:rsidR="00E32866" w:rsidRPr="0041339F" w:rsidRDefault="00E32866" w:rsidP="00E32866">
            <w:pPr>
              <w:pStyle w:val="af3"/>
              <w:jc w:val="both"/>
              <w:rPr>
                <w:rFonts w:ascii="Times New Roman" w:hAnsi="Times New Roman"/>
                <w:sz w:val="24"/>
                <w:szCs w:val="24"/>
                <w:lang w:val="uk-UA"/>
              </w:rPr>
            </w:pPr>
            <w:bookmarkStart w:id="55" w:name="n404"/>
            <w:bookmarkEnd w:id="55"/>
            <w:r w:rsidRPr="0041339F">
              <w:rPr>
                <w:rFonts w:ascii="Times New Roman" w:hAnsi="Times New Roman"/>
                <w:sz w:val="24"/>
                <w:szCs w:val="24"/>
                <w:lang w:val="uk-UA"/>
              </w:rPr>
              <w:t xml:space="preserve">6) керівник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0612B7" w14:textId="77777777" w:rsidR="00E32866" w:rsidRPr="0041339F" w:rsidRDefault="00E32866" w:rsidP="00E32866">
            <w:pPr>
              <w:pStyle w:val="af3"/>
              <w:jc w:val="both"/>
              <w:rPr>
                <w:rFonts w:ascii="Times New Roman" w:hAnsi="Times New Roman"/>
                <w:sz w:val="24"/>
                <w:szCs w:val="24"/>
                <w:lang w:val="uk-UA"/>
              </w:rPr>
            </w:pPr>
            <w:bookmarkStart w:id="56" w:name="n405"/>
            <w:bookmarkEnd w:id="56"/>
            <w:r w:rsidRPr="0041339F">
              <w:rPr>
                <w:rFonts w:ascii="Times New Roman" w:hAnsi="Times New Roman"/>
                <w:sz w:val="24"/>
                <w:szCs w:val="24"/>
                <w:lang w:val="uk-UA"/>
              </w:rPr>
              <w:t xml:space="preserve">7) тендерна пропозиція подана </w:t>
            </w:r>
            <w:r>
              <w:rPr>
                <w:rFonts w:ascii="Times New Roman" w:hAnsi="Times New Roman"/>
                <w:sz w:val="24"/>
                <w:szCs w:val="24"/>
                <w:lang w:val="uk-UA"/>
              </w:rPr>
              <w:t>У</w:t>
            </w:r>
            <w:r w:rsidRPr="0041339F">
              <w:rPr>
                <w:rFonts w:ascii="Times New Roman" w:hAnsi="Times New Roman"/>
                <w:sz w:val="24"/>
                <w:szCs w:val="24"/>
                <w:lang w:val="uk-UA"/>
              </w:rPr>
              <w:t>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08DBB6" w14:textId="77777777" w:rsidR="00E32866" w:rsidRPr="0041339F" w:rsidRDefault="00E32866" w:rsidP="00E32866">
            <w:pPr>
              <w:pStyle w:val="af3"/>
              <w:jc w:val="both"/>
              <w:rPr>
                <w:rFonts w:ascii="Times New Roman" w:hAnsi="Times New Roman"/>
                <w:sz w:val="24"/>
                <w:szCs w:val="24"/>
                <w:lang w:val="uk-UA"/>
              </w:rPr>
            </w:pPr>
            <w:bookmarkStart w:id="57" w:name="n406"/>
            <w:bookmarkEnd w:id="57"/>
            <w:r w:rsidRPr="0041339F">
              <w:rPr>
                <w:rFonts w:ascii="Times New Roman" w:hAnsi="Times New Roman"/>
                <w:sz w:val="24"/>
                <w:szCs w:val="24"/>
                <w:lang w:val="uk-UA"/>
              </w:rPr>
              <w:lastRenderedPageBreak/>
              <w:t xml:space="preserve">8)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p w14:paraId="56E197CD" w14:textId="77777777" w:rsidR="00E32866" w:rsidRPr="0041339F" w:rsidRDefault="00E32866" w:rsidP="00E32866">
            <w:pPr>
              <w:pStyle w:val="af3"/>
              <w:jc w:val="both"/>
              <w:rPr>
                <w:rFonts w:ascii="Times New Roman" w:hAnsi="Times New Roman"/>
                <w:sz w:val="24"/>
                <w:szCs w:val="24"/>
                <w:lang w:val="uk-UA"/>
              </w:rPr>
            </w:pPr>
            <w:bookmarkStart w:id="58" w:name="n407"/>
            <w:bookmarkEnd w:id="58"/>
            <w:r w:rsidRPr="0041339F">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5A3700">
                <w:rPr>
                  <w:rStyle w:val="af1"/>
                  <w:rFonts w:ascii="Times New Roman" w:hAnsi="Times New Roman"/>
                  <w:color w:val="auto"/>
                  <w:sz w:val="24"/>
                  <w:szCs w:val="24"/>
                  <w:u w:val="none"/>
                  <w:lang w:val="uk-UA"/>
                </w:rPr>
                <w:t>пунктом 9</w:t>
              </w:r>
            </w:hyperlink>
            <w:r w:rsidRPr="005A3700">
              <w:rPr>
                <w:rFonts w:ascii="Times New Roman" w:hAnsi="Times New Roman"/>
                <w:sz w:val="24"/>
                <w:szCs w:val="24"/>
                <w:lang w:val="uk-UA"/>
              </w:rPr>
              <w:t> </w:t>
            </w:r>
            <w:r w:rsidRPr="0041339F">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78986A4" w14:textId="77777777" w:rsidR="00E32866" w:rsidRPr="0041339F" w:rsidRDefault="00E32866" w:rsidP="00E32866">
            <w:pPr>
              <w:pStyle w:val="af3"/>
              <w:jc w:val="both"/>
              <w:rPr>
                <w:rFonts w:ascii="Times New Roman" w:hAnsi="Times New Roman"/>
                <w:sz w:val="24"/>
                <w:szCs w:val="24"/>
                <w:lang w:val="uk-UA"/>
              </w:rPr>
            </w:pPr>
            <w:bookmarkStart w:id="59" w:name="n408"/>
            <w:bookmarkEnd w:id="59"/>
            <w:r>
              <w:rPr>
                <w:rFonts w:ascii="Times New Roman" w:hAnsi="Times New Roman"/>
                <w:sz w:val="24"/>
                <w:szCs w:val="24"/>
                <w:lang w:val="uk-UA"/>
              </w:rPr>
              <w:t>10) юридична особа, яка є У</w:t>
            </w:r>
            <w:r w:rsidRPr="0041339F">
              <w:rPr>
                <w:rFonts w:ascii="Times New Roman" w:hAnsi="Times New Roman"/>
                <w:sz w:val="24"/>
                <w:szCs w:val="24"/>
                <w:lang w:val="uk-UA"/>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FEFC05" w14:textId="2EB58863" w:rsidR="00E32866" w:rsidRPr="0041339F" w:rsidRDefault="00E32866" w:rsidP="00E32866">
            <w:pPr>
              <w:pStyle w:val="af3"/>
              <w:jc w:val="both"/>
              <w:rPr>
                <w:rFonts w:ascii="Times New Roman" w:hAnsi="Times New Roman"/>
                <w:sz w:val="24"/>
                <w:szCs w:val="24"/>
                <w:lang w:val="uk-UA"/>
              </w:rPr>
            </w:pPr>
            <w:bookmarkStart w:id="60" w:name="n409"/>
            <w:bookmarkEnd w:id="60"/>
            <w:r w:rsidRPr="0041339F">
              <w:rPr>
                <w:rFonts w:ascii="Times New Roman" w:hAnsi="Times New Roman"/>
                <w:sz w:val="24"/>
                <w:szCs w:val="24"/>
                <w:lang w:val="uk-UA"/>
              </w:rPr>
              <w:t xml:space="preserve">11) </w:t>
            </w:r>
            <w:r>
              <w:rPr>
                <w:rFonts w:ascii="Times New Roman" w:hAnsi="Times New Roman"/>
                <w:sz w:val="24"/>
                <w:szCs w:val="24"/>
                <w:lang w:val="uk-UA"/>
              </w:rPr>
              <w:t>У</w:t>
            </w:r>
            <w:r w:rsidRPr="0041339F">
              <w:rPr>
                <w:rFonts w:ascii="Times New Roman" w:hAnsi="Times New Roman"/>
                <w:sz w:val="24"/>
                <w:szCs w:val="24"/>
                <w:lang w:val="uk-UA"/>
              </w:rPr>
              <w:t xml:space="preserve">часник процедури закупівлі або кінцевий </w:t>
            </w:r>
            <w:proofErr w:type="spellStart"/>
            <w:r w:rsidRPr="0041339F">
              <w:rPr>
                <w:rFonts w:ascii="Times New Roman" w:hAnsi="Times New Roman"/>
                <w:sz w:val="24"/>
                <w:szCs w:val="24"/>
                <w:lang w:val="uk-UA"/>
              </w:rPr>
              <w:t>бенефіціарний</w:t>
            </w:r>
            <w:proofErr w:type="spellEnd"/>
            <w:r w:rsidRPr="0041339F">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lang w:val="uk-UA"/>
              </w:rPr>
              <w:t xml:space="preserve">нею </w:t>
            </w:r>
            <w:r w:rsidRPr="0041339F">
              <w:rPr>
                <w:rFonts w:ascii="Times New Roman" w:hAnsi="Times New Roman"/>
                <w:sz w:val="24"/>
                <w:szCs w:val="24"/>
                <w:lang w:val="uk-UA"/>
              </w:rPr>
              <w:t xml:space="preserve">публічних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товарів, робіт і послуг згідно із </w:t>
            </w:r>
            <w:hyperlink r:id="rId31" w:tgtFrame="_blank" w:history="1">
              <w:r w:rsidRPr="004F5C9E">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“Про санкції”;</w:t>
            </w:r>
          </w:p>
          <w:p w14:paraId="0E173FBC" w14:textId="77777777" w:rsidR="00E32866" w:rsidRPr="0041339F" w:rsidRDefault="00E32866" w:rsidP="00E32866">
            <w:pPr>
              <w:pStyle w:val="af3"/>
              <w:jc w:val="both"/>
              <w:rPr>
                <w:rFonts w:ascii="Times New Roman" w:hAnsi="Times New Roman"/>
                <w:sz w:val="24"/>
                <w:szCs w:val="24"/>
                <w:lang w:val="uk-UA"/>
              </w:rPr>
            </w:pPr>
            <w:bookmarkStart w:id="61" w:name="n410"/>
            <w:bookmarkEnd w:id="61"/>
            <w:r w:rsidRPr="0041339F">
              <w:rPr>
                <w:rFonts w:ascii="Times New Roman" w:hAnsi="Times New Roman"/>
                <w:sz w:val="24"/>
                <w:szCs w:val="24"/>
                <w:lang w:val="uk-UA"/>
              </w:rPr>
              <w:t xml:space="preserve">12) керівника </w:t>
            </w:r>
            <w:r>
              <w:rPr>
                <w:rFonts w:ascii="Times New Roman" w:hAnsi="Times New Roman"/>
                <w:sz w:val="24"/>
                <w:szCs w:val="24"/>
                <w:lang w:val="uk-UA"/>
              </w:rPr>
              <w:t>У</w:t>
            </w:r>
            <w:r w:rsidRPr="0041339F">
              <w:rPr>
                <w:rFonts w:ascii="Times New Roman" w:hAnsi="Times New Roman"/>
                <w:sz w:val="24"/>
                <w:szCs w:val="24"/>
                <w:lang w:val="uk-UA"/>
              </w:rPr>
              <w:t>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F4C2B3" w14:textId="77777777" w:rsidR="00E32866" w:rsidRPr="0041339F" w:rsidRDefault="00E32866" w:rsidP="00E32866">
            <w:pPr>
              <w:pStyle w:val="af3"/>
              <w:jc w:val="both"/>
              <w:rPr>
                <w:rFonts w:ascii="Times New Roman" w:hAnsi="Times New Roman"/>
                <w:sz w:val="24"/>
                <w:szCs w:val="24"/>
                <w:lang w:val="uk-UA"/>
              </w:rPr>
            </w:pPr>
            <w:bookmarkStart w:id="62" w:name="n411"/>
            <w:bookmarkEnd w:id="62"/>
            <w:r>
              <w:rPr>
                <w:rFonts w:ascii="Times New Roman" w:hAnsi="Times New Roman"/>
                <w:sz w:val="24"/>
                <w:szCs w:val="24"/>
                <w:lang w:val="uk-UA"/>
              </w:rPr>
              <w:t xml:space="preserve">     </w:t>
            </w:r>
            <w:r w:rsidRPr="0041339F">
              <w:rPr>
                <w:rFonts w:ascii="Times New Roman" w:hAnsi="Times New Roman"/>
                <w:sz w:val="24"/>
                <w:szCs w:val="24"/>
                <w:lang w:val="uk-UA"/>
              </w:rPr>
              <w:t>Замовник мож</w:t>
            </w:r>
            <w:r>
              <w:rPr>
                <w:rFonts w:ascii="Times New Roman" w:hAnsi="Times New Roman"/>
                <w:sz w:val="24"/>
                <w:szCs w:val="24"/>
                <w:lang w:val="uk-UA"/>
              </w:rPr>
              <w:t>е прийняти рішення про відмову У</w:t>
            </w:r>
            <w:r w:rsidRPr="0041339F">
              <w:rPr>
                <w:rFonts w:ascii="Times New Roman" w:hAnsi="Times New Roman"/>
                <w:sz w:val="24"/>
                <w:szCs w:val="24"/>
                <w:lang w:val="uk-UA"/>
              </w:rPr>
              <w:t xml:space="preserve">часнику процедури закупівлі в участі у відкритих торгах та може відхилити тендерну пропозицію </w:t>
            </w:r>
            <w:r>
              <w:rPr>
                <w:rFonts w:ascii="Times New Roman" w:hAnsi="Times New Roman"/>
                <w:sz w:val="24"/>
                <w:szCs w:val="24"/>
                <w:lang w:val="uk-UA"/>
              </w:rPr>
              <w:t>У</w:t>
            </w:r>
            <w:r w:rsidRPr="0041339F">
              <w:rPr>
                <w:rFonts w:ascii="Times New Roman" w:hAnsi="Times New Roman"/>
                <w:sz w:val="24"/>
                <w:szCs w:val="24"/>
                <w:lang w:val="uk-UA"/>
              </w:rPr>
              <w:t>часника пр</w:t>
            </w:r>
            <w:r>
              <w:rPr>
                <w:rFonts w:ascii="Times New Roman" w:hAnsi="Times New Roman"/>
                <w:sz w:val="24"/>
                <w:szCs w:val="24"/>
                <w:lang w:val="uk-UA"/>
              </w:rPr>
              <w:t>оцедури закупівлі в разі, коли У</w:t>
            </w:r>
            <w:r w:rsidRPr="0041339F">
              <w:rPr>
                <w:rFonts w:ascii="Times New Roman" w:hAnsi="Times New Roman"/>
                <w:sz w:val="24"/>
                <w:szCs w:val="24"/>
                <w:lang w:val="uk-UA"/>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Pr>
                <w:rFonts w:ascii="Times New Roman" w:hAnsi="Times New Roman"/>
                <w:sz w:val="24"/>
                <w:szCs w:val="24"/>
                <w:lang w:val="uk-UA"/>
              </w:rPr>
              <w:t xml:space="preserve">в та/або відшкодування збитків </w:t>
            </w:r>
            <w:r w:rsidRPr="0041339F">
              <w:rPr>
                <w:rFonts w:ascii="Times New Roman" w:hAnsi="Times New Roman"/>
                <w:sz w:val="24"/>
                <w:szCs w:val="24"/>
                <w:lang w:val="uk-UA"/>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У</w:t>
            </w:r>
            <w:r w:rsidRPr="0041339F">
              <w:rPr>
                <w:rFonts w:ascii="Times New Roman" w:hAnsi="Times New Roman"/>
                <w:sz w:val="24"/>
                <w:szCs w:val="24"/>
                <w:lang w:val="uk-UA"/>
              </w:rPr>
              <w:t>часник (суб’єкт господарювання) повинен довести, що він сплатив або зобов’язався сплатити відповідні зобов’язання та відшко</w:t>
            </w:r>
            <w:r>
              <w:rPr>
                <w:rFonts w:ascii="Times New Roman" w:hAnsi="Times New Roman"/>
                <w:sz w:val="24"/>
                <w:szCs w:val="24"/>
                <w:lang w:val="uk-UA"/>
              </w:rPr>
              <w:t>дування завданих збитків. Якщо З</w:t>
            </w:r>
            <w:r w:rsidRPr="0041339F">
              <w:rPr>
                <w:rFonts w:ascii="Times New Roman" w:hAnsi="Times New Roman"/>
                <w:sz w:val="24"/>
                <w:szCs w:val="24"/>
                <w:lang w:val="uk-UA"/>
              </w:rPr>
              <w:t xml:space="preserve">амовник вважає таке підтвердження достатнім, </w:t>
            </w:r>
            <w:r>
              <w:rPr>
                <w:rFonts w:ascii="Times New Roman" w:hAnsi="Times New Roman"/>
                <w:sz w:val="24"/>
                <w:szCs w:val="24"/>
                <w:lang w:val="uk-UA"/>
              </w:rPr>
              <w:t>У</w:t>
            </w:r>
            <w:r w:rsidRPr="0041339F">
              <w:rPr>
                <w:rFonts w:ascii="Times New Roman" w:hAnsi="Times New Roman"/>
                <w:sz w:val="24"/>
                <w:szCs w:val="24"/>
                <w:lang w:val="uk-UA"/>
              </w:rPr>
              <w:t>часнику процедури закупівлі не може бути відмовлено в участі в процедурі закупівлі.</w:t>
            </w:r>
          </w:p>
          <w:p w14:paraId="44DE17BB" w14:textId="77777777" w:rsidR="00E32866" w:rsidRPr="0041339F" w:rsidRDefault="00E32866" w:rsidP="00E32866">
            <w:pPr>
              <w:pStyle w:val="af3"/>
              <w:jc w:val="both"/>
              <w:rPr>
                <w:rFonts w:ascii="Times New Roman" w:hAnsi="Times New Roman"/>
                <w:sz w:val="24"/>
                <w:szCs w:val="24"/>
                <w:lang w:val="uk-UA"/>
              </w:rPr>
            </w:pPr>
            <w:bookmarkStart w:id="63" w:name="n412"/>
            <w:bookmarkEnd w:id="63"/>
            <w:r>
              <w:rPr>
                <w:rFonts w:ascii="Times New Roman" w:hAnsi="Times New Roman"/>
                <w:sz w:val="24"/>
                <w:szCs w:val="24"/>
                <w:lang w:val="uk-UA"/>
              </w:rPr>
              <w:t xml:space="preserve">       </w:t>
            </w:r>
            <w:r w:rsidRPr="0041339F">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повідомлення про намір укласти договір про закупівлю, повинен надати </w:t>
            </w:r>
            <w:r>
              <w:rPr>
                <w:rFonts w:ascii="Times New Roman" w:hAnsi="Times New Roman"/>
                <w:sz w:val="24"/>
                <w:szCs w:val="24"/>
                <w:lang w:val="uk-UA"/>
              </w:rPr>
              <w:t>З</w:t>
            </w:r>
            <w:r w:rsidRPr="0041339F">
              <w:rPr>
                <w:rFonts w:ascii="Times New Roman" w:hAnsi="Times New Roman"/>
                <w:sz w:val="24"/>
                <w:szCs w:val="24"/>
                <w:lang w:val="uk-UA"/>
              </w:rPr>
              <w:t xml:space="preserve">амовнику шляхом оприлюднення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документи, що підтверджують відсутність підстав, зазначених у </w:t>
            </w:r>
            <w:hyperlink r:id="rId32" w:anchor="n401" w:history="1">
              <w:r w:rsidRPr="004F5C9E">
                <w:rPr>
                  <w:rStyle w:val="af1"/>
                  <w:rFonts w:ascii="Times New Roman" w:hAnsi="Times New Roman"/>
                  <w:color w:val="auto"/>
                  <w:sz w:val="24"/>
                  <w:szCs w:val="24"/>
                  <w:u w:val="none"/>
                  <w:lang w:val="uk-UA"/>
                </w:rPr>
                <w:t>підпунктах 3</w:t>
              </w:r>
            </w:hyperlink>
            <w:r w:rsidRPr="004F5C9E">
              <w:rPr>
                <w:rFonts w:ascii="Times New Roman" w:hAnsi="Times New Roman"/>
                <w:sz w:val="24"/>
                <w:szCs w:val="24"/>
                <w:lang w:val="uk-UA"/>
              </w:rPr>
              <w:t>, </w:t>
            </w:r>
            <w:hyperlink r:id="rId33" w:anchor="n403" w:history="1">
              <w:r w:rsidRPr="004F5C9E">
                <w:rPr>
                  <w:rStyle w:val="af1"/>
                  <w:rFonts w:ascii="Times New Roman" w:hAnsi="Times New Roman"/>
                  <w:color w:val="auto"/>
                  <w:sz w:val="24"/>
                  <w:szCs w:val="24"/>
                  <w:u w:val="none"/>
                  <w:lang w:val="uk-UA"/>
                </w:rPr>
                <w:t>5</w:t>
              </w:r>
            </w:hyperlink>
            <w:r w:rsidRPr="004F5C9E">
              <w:rPr>
                <w:rFonts w:ascii="Times New Roman" w:hAnsi="Times New Roman"/>
                <w:sz w:val="24"/>
                <w:szCs w:val="24"/>
                <w:lang w:val="uk-UA"/>
              </w:rPr>
              <w:t>, </w:t>
            </w:r>
            <w:hyperlink r:id="rId34" w:anchor="n404" w:history="1">
              <w:r w:rsidRPr="004F5C9E">
                <w:rPr>
                  <w:rStyle w:val="af1"/>
                  <w:rFonts w:ascii="Times New Roman" w:hAnsi="Times New Roman"/>
                  <w:color w:val="auto"/>
                  <w:sz w:val="24"/>
                  <w:szCs w:val="24"/>
                  <w:u w:val="none"/>
                  <w:lang w:val="uk-UA"/>
                </w:rPr>
                <w:t>6</w:t>
              </w:r>
            </w:hyperlink>
            <w:r w:rsidRPr="004F5C9E">
              <w:rPr>
                <w:rFonts w:ascii="Times New Roman" w:hAnsi="Times New Roman"/>
                <w:sz w:val="24"/>
                <w:szCs w:val="24"/>
                <w:lang w:val="uk-UA"/>
              </w:rPr>
              <w:t> і </w:t>
            </w:r>
            <w:hyperlink r:id="rId35" w:anchor="n410" w:history="1">
              <w:r w:rsidRPr="004F5C9E">
                <w:rPr>
                  <w:rStyle w:val="af1"/>
                  <w:rFonts w:ascii="Times New Roman" w:hAnsi="Times New Roman"/>
                  <w:color w:val="auto"/>
                  <w:sz w:val="24"/>
                  <w:szCs w:val="24"/>
                  <w:u w:val="none"/>
                  <w:lang w:val="uk-UA"/>
                </w:rPr>
                <w:t>12</w:t>
              </w:r>
            </w:hyperlink>
            <w:r w:rsidRPr="0041339F">
              <w:rPr>
                <w:rFonts w:ascii="Times New Roman" w:hAnsi="Times New Roman"/>
                <w:sz w:val="24"/>
                <w:szCs w:val="24"/>
                <w:lang w:val="uk-UA"/>
              </w:rPr>
              <w:t> та в </w:t>
            </w:r>
            <w:hyperlink r:id="rId36" w:anchor="n411" w:history="1">
              <w:r w:rsidRPr="004F5C9E">
                <w:rPr>
                  <w:rStyle w:val="af1"/>
                  <w:rFonts w:ascii="Times New Roman" w:hAnsi="Times New Roman"/>
                  <w:color w:val="auto"/>
                  <w:sz w:val="24"/>
                  <w:szCs w:val="24"/>
                  <w:u w:val="none"/>
                  <w:lang w:val="uk-UA"/>
                </w:rPr>
                <w:t>абзаці чотирнадцятому</w:t>
              </w:r>
            </w:hyperlink>
            <w:r w:rsidRPr="0041339F">
              <w:rPr>
                <w:rFonts w:ascii="Times New Roman" w:hAnsi="Times New Roman"/>
                <w:sz w:val="24"/>
                <w:szCs w:val="24"/>
                <w:lang w:val="uk-UA"/>
              </w:rPr>
              <w:t> </w:t>
            </w:r>
            <w:r>
              <w:rPr>
                <w:rFonts w:ascii="Times New Roman" w:hAnsi="Times New Roman"/>
                <w:sz w:val="24"/>
                <w:szCs w:val="24"/>
                <w:lang w:val="uk-UA"/>
              </w:rPr>
              <w:t>п</w:t>
            </w:r>
            <w:r w:rsidRPr="0041339F">
              <w:rPr>
                <w:rFonts w:ascii="Times New Roman" w:hAnsi="Times New Roman"/>
                <w:sz w:val="24"/>
                <w:szCs w:val="24"/>
                <w:lang w:val="uk-UA"/>
              </w:rPr>
              <w:t>ункту</w:t>
            </w:r>
            <w:r>
              <w:rPr>
                <w:rFonts w:ascii="Times New Roman" w:hAnsi="Times New Roman"/>
                <w:sz w:val="24"/>
                <w:szCs w:val="24"/>
                <w:lang w:val="uk-UA"/>
              </w:rPr>
              <w:t xml:space="preserve"> 47 </w:t>
            </w:r>
            <w:r w:rsidRPr="00526A51">
              <w:rPr>
                <w:rFonts w:ascii="Times New Roman" w:hAnsi="Times New Roman"/>
                <w:b/>
                <w:sz w:val="24"/>
                <w:szCs w:val="24"/>
                <w:lang w:val="uk-UA"/>
              </w:rPr>
              <w:t>Особливостей</w:t>
            </w:r>
            <w:r w:rsidRPr="0041339F">
              <w:rPr>
                <w:rFonts w:ascii="Times New Roman" w:hAnsi="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BF0BE6">
                <w:rPr>
                  <w:rStyle w:val="af1"/>
                  <w:rFonts w:ascii="Times New Roman" w:hAnsi="Times New Roman"/>
                  <w:color w:val="auto"/>
                  <w:sz w:val="24"/>
                  <w:szCs w:val="24"/>
                  <w:u w:val="none"/>
                  <w:lang w:val="uk-UA"/>
                </w:rPr>
                <w:t>Законом України</w:t>
              </w:r>
            </w:hyperlink>
            <w:r w:rsidRPr="0041339F">
              <w:rPr>
                <w:rFonts w:ascii="Times New Roman" w:hAnsi="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41339F">
              <w:rPr>
                <w:rFonts w:ascii="Times New Roman" w:hAnsi="Times New Roman"/>
                <w:sz w:val="24"/>
                <w:szCs w:val="24"/>
                <w:lang w:val="uk-UA"/>
              </w:rPr>
              <w:lastRenderedPageBreak/>
              <w:t xml:space="preserve">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7413E72" w14:textId="77777777" w:rsidR="00E32866" w:rsidRPr="00617D9A" w:rsidRDefault="00E32866" w:rsidP="00E32866">
            <w:pPr>
              <w:pStyle w:val="af3"/>
              <w:jc w:val="both"/>
              <w:rPr>
                <w:rFonts w:ascii="Times New Roman" w:hAnsi="Times New Roman"/>
                <w:sz w:val="24"/>
                <w:szCs w:val="24"/>
                <w:lang w:val="uk-UA"/>
              </w:rPr>
            </w:pPr>
            <w:bookmarkStart w:id="64" w:name="n413"/>
            <w:bookmarkEnd w:id="64"/>
            <w:r>
              <w:rPr>
                <w:rFonts w:ascii="Times New Roman" w:hAnsi="Times New Roman"/>
                <w:sz w:val="24"/>
                <w:szCs w:val="24"/>
                <w:lang w:val="uk-UA"/>
              </w:rPr>
              <w:t xml:space="preserve">       </w:t>
            </w:r>
            <w:r w:rsidRPr="0041339F">
              <w:rPr>
                <w:rFonts w:ascii="Times New Roman" w:hAnsi="Times New Roman"/>
                <w:sz w:val="24"/>
                <w:szCs w:val="24"/>
                <w:lang w:val="uk-UA"/>
              </w:rPr>
              <w:t>Учасник процедури закупівлі підтверджує відсутність підстав, зазначених в пункті</w:t>
            </w:r>
            <w:r>
              <w:rPr>
                <w:rFonts w:ascii="Times New Roman" w:hAnsi="Times New Roman"/>
                <w:sz w:val="24"/>
                <w:szCs w:val="24"/>
                <w:lang w:val="uk-UA"/>
              </w:rPr>
              <w:t xml:space="preserve"> 47 </w:t>
            </w:r>
            <w:r w:rsidRPr="00BE5E5A">
              <w:rPr>
                <w:rFonts w:ascii="Times New Roman" w:hAnsi="Times New Roman"/>
                <w:b/>
                <w:sz w:val="24"/>
                <w:szCs w:val="24"/>
                <w:lang w:val="uk-UA"/>
              </w:rPr>
              <w:t>Особливостей</w:t>
            </w:r>
            <w:r w:rsidRPr="0041339F">
              <w:rPr>
                <w:rFonts w:ascii="Times New Roman" w:hAnsi="Times New Roman"/>
                <w:sz w:val="24"/>
                <w:szCs w:val="24"/>
                <w:lang w:val="uk-UA"/>
              </w:rPr>
              <w:t xml:space="preserve"> (крім </w:t>
            </w:r>
            <w:r>
              <w:rPr>
                <w:rFonts w:ascii="Times New Roman" w:hAnsi="Times New Roman"/>
                <w:sz w:val="24"/>
                <w:szCs w:val="24"/>
                <w:lang w:val="uk-UA"/>
              </w:rPr>
              <w:t xml:space="preserve">підпунктів 1 і 7, абзацу 14 цього </w:t>
            </w:r>
            <w:r w:rsidRPr="0041339F">
              <w:rPr>
                <w:rFonts w:ascii="Times New Roman" w:hAnsi="Times New Roman"/>
                <w:sz w:val="24"/>
                <w:szCs w:val="24"/>
                <w:lang w:val="uk-UA"/>
              </w:rPr>
              <w:t xml:space="preserve">пункту), шляхом самостійного декларування відсутності таких підстав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під час подання тендерної пропозиції</w:t>
            </w:r>
            <w:r>
              <w:rPr>
                <w:rFonts w:ascii="Times New Roman" w:hAnsi="Times New Roman"/>
                <w:sz w:val="24"/>
                <w:szCs w:val="24"/>
                <w:lang w:val="uk-UA"/>
              </w:rPr>
              <w:t xml:space="preserve">, </w:t>
            </w:r>
            <w:r w:rsidRPr="00617D9A">
              <w:rPr>
                <w:rFonts w:ascii="Times New Roman" w:hAnsi="Times New Roman"/>
                <w:color w:val="333333"/>
                <w:sz w:val="24"/>
                <w:szCs w:val="24"/>
                <w:lang w:val="uk-UA"/>
              </w:rPr>
              <w:t>в тому числі у формі довідки в довільному форматі</w:t>
            </w:r>
            <w:r>
              <w:rPr>
                <w:rFonts w:ascii="Times New Roman" w:hAnsi="Times New Roman"/>
                <w:color w:val="333333"/>
                <w:sz w:val="24"/>
                <w:szCs w:val="24"/>
                <w:lang w:val="uk-UA"/>
              </w:rPr>
              <w:t xml:space="preserve"> в складі</w:t>
            </w:r>
            <w:r w:rsidRPr="00617D9A">
              <w:rPr>
                <w:rFonts w:ascii="Times New Roman" w:hAnsi="Times New Roman"/>
                <w:color w:val="333333"/>
                <w:sz w:val="24"/>
                <w:szCs w:val="24"/>
                <w:lang w:val="uk-UA"/>
              </w:rPr>
              <w:t xml:space="preserve"> тендерної пропозиції.</w:t>
            </w:r>
          </w:p>
          <w:p w14:paraId="3D056944" w14:textId="77777777" w:rsidR="00E32866" w:rsidRPr="0041339F" w:rsidRDefault="00E32866" w:rsidP="00E32866">
            <w:pPr>
              <w:pStyle w:val="af3"/>
              <w:jc w:val="both"/>
              <w:rPr>
                <w:rFonts w:ascii="Times New Roman" w:hAnsi="Times New Roman"/>
                <w:sz w:val="24"/>
                <w:szCs w:val="24"/>
                <w:lang w:val="uk-UA"/>
              </w:rPr>
            </w:pPr>
            <w:bookmarkStart w:id="65" w:name="n414"/>
            <w:bookmarkEnd w:id="65"/>
            <w:r>
              <w:rPr>
                <w:rFonts w:ascii="Times New Roman" w:hAnsi="Times New Roman"/>
                <w:sz w:val="24"/>
                <w:szCs w:val="24"/>
                <w:lang w:val="uk-UA"/>
              </w:rPr>
              <w:t xml:space="preserve">         </w:t>
            </w:r>
            <w:r w:rsidRPr="0041339F">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41339F">
              <w:rPr>
                <w:rFonts w:ascii="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41339F">
              <w:rPr>
                <w:rFonts w:ascii="Times New Roman" w:hAnsi="Times New Roman"/>
                <w:sz w:val="24"/>
                <w:szCs w:val="24"/>
                <w:lang w:val="uk-UA"/>
              </w:rPr>
              <w:t>закупівель</w:t>
            </w:r>
            <w:proofErr w:type="spellEnd"/>
            <w:r w:rsidRPr="0041339F">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w:t>
            </w:r>
            <w:hyperlink r:id="rId38" w:anchor="n411" w:history="1">
              <w:r w:rsidRPr="00BF0BE6">
                <w:rPr>
                  <w:rStyle w:val="af1"/>
                  <w:rFonts w:ascii="Times New Roman" w:hAnsi="Times New Roman"/>
                  <w:color w:val="auto"/>
                  <w:sz w:val="24"/>
                  <w:szCs w:val="24"/>
                  <w:u w:val="none"/>
                  <w:lang w:val="uk-UA"/>
                </w:rPr>
                <w:t>абзацу чотирнадцятого</w:t>
              </w:r>
            </w:hyperlink>
            <w:r w:rsidRPr="0041339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39" w:anchor="n413" w:history="1">
              <w:r w:rsidRPr="00BF0BE6">
                <w:rPr>
                  <w:rStyle w:val="af1"/>
                  <w:rFonts w:ascii="Times New Roman" w:hAnsi="Times New Roman"/>
                  <w:color w:val="auto"/>
                  <w:sz w:val="24"/>
                  <w:szCs w:val="24"/>
                  <w:u w:val="none"/>
                  <w:lang w:val="uk-UA"/>
                </w:rPr>
                <w:t>абзацу шістнадцятого</w:t>
              </w:r>
            </w:hyperlink>
            <w:r w:rsidRPr="0041339F">
              <w:rPr>
                <w:rFonts w:ascii="Times New Roman" w:hAnsi="Times New Roman"/>
                <w:sz w:val="24"/>
                <w:szCs w:val="24"/>
                <w:lang w:val="uk-UA"/>
              </w:rPr>
              <w:t>  пункту</w:t>
            </w:r>
            <w:r>
              <w:rPr>
                <w:rFonts w:ascii="Times New Roman" w:hAnsi="Times New Roman"/>
                <w:sz w:val="24"/>
                <w:szCs w:val="24"/>
                <w:lang w:val="uk-UA"/>
              </w:rPr>
              <w:t xml:space="preserve"> 47 </w:t>
            </w:r>
            <w:r w:rsidRPr="00C23D7D">
              <w:rPr>
                <w:rFonts w:ascii="Times New Roman" w:hAnsi="Times New Roman"/>
                <w:b/>
                <w:sz w:val="24"/>
                <w:szCs w:val="24"/>
                <w:lang w:val="uk-UA"/>
              </w:rPr>
              <w:t>Особливостей</w:t>
            </w:r>
            <w:r w:rsidRPr="0041339F">
              <w:rPr>
                <w:rFonts w:ascii="Times New Roman" w:hAnsi="Times New Roman"/>
                <w:sz w:val="24"/>
                <w:szCs w:val="24"/>
                <w:lang w:val="uk-UA"/>
              </w:rPr>
              <w:t>.</w:t>
            </w:r>
          </w:p>
          <w:p w14:paraId="13A424FB" w14:textId="77777777" w:rsidR="00E32866" w:rsidRDefault="00E32866" w:rsidP="00E32866">
            <w:pPr>
              <w:pStyle w:val="af3"/>
              <w:jc w:val="both"/>
              <w:rPr>
                <w:rFonts w:ascii="Times New Roman" w:hAnsi="Times New Roman"/>
                <w:sz w:val="24"/>
                <w:szCs w:val="24"/>
                <w:lang w:val="uk-UA"/>
              </w:rPr>
            </w:pPr>
            <w:bookmarkStart w:id="66" w:name="n415"/>
            <w:bookmarkEnd w:id="66"/>
            <w:r>
              <w:rPr>
                <w:rFonts w:ascii="Times New Roman" w:hAnsi="Times New Roman"/>
                <w:sz w:val="24"/>
                <w:szCs w:val="24"/>
                <w:lang w:val="uk-UA"/>
              </w:rPr>
              <w:t xml:space="preserve">        Замовник самостійно за результатами розгляду тендерної пропозиції Учасника підтверджує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відсутність в Учасника підстав, визначених підпунктами 1 та 7 п. 47 </w:t>
            </w:r>
            <w:r w:rsidRPr="000C677C">
              <w:rPr>
                <w:rFonts w:ascii="Times New Roman" w:hAnsi="Times New Roman"/>
                <w:b/>
                <w:sz w:val="24"/>
                <w:szCs w:val="24"/>
                <w:lang w:val="uk-UA"/>
              </w:rPr>
              <w:t>Особливостей.</w:t>
            </w:r>
            <w:r>
              <w:rPr>
                <w:rFonts w:ascii="Times New Roman" w:hAnsi="Times New Roman"/>
                <w:sz w:val="24"/>
                <w:szCs w:val="24"/>
                <w:lang w:val="uk-UA"/>
              </w:rPr>
              <w:t xml:space="preserve">           </w:t>
            </w:r>
          </w:p>
          <w:p w14:paraId="1B2B6B68" w14:textId="77777777" w:rsidR="00E32866" w:rsidRPr="0041339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 xml:space="preserve">         </w:t>
            </w:r>
            <w:r w:rsidRPr="0041339F">
              <w:rPr>
                <w:rFonts w:ascii="Times New Roman" w:hAnsi="Times New Roman"/>
                <w:sz w:val="24"/>
                <w:szCs w:val="24"/>
                <w:lang w:val="uk-UA"/>
              </w:rPr>
              <w:t xml:space="preserve">У разі коли </w:t>
            </w:r>
            <w:r>
              <w:rPr>
                <w:rFonts w:ascii="Times New Roman" w:hAnsi="Times New Roman"/>
                <w:sz w:val="24"/>
                <w:szCs w:val="24"/>
                <w:lang w:val="uk-UA"/>
              </w:rPr>
              <w:t>У</w:t>
            </w:r>
            <w:r w:rsidRPr="0041339F">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0" w:anchor="n1257" w:tgtFrame="_blank" w:history="1">
              <w:r w:rsidRPr="00BF0BE6">
                <w:rPr>
                  <w:rStyle w:val="af1"/>
                  <w:rFonts w:ascii="Times New Roman" w:hAnsi="Times New Roman"/>
                  <w:color w:val="auto"/>
                  <w:sz w:val="24"/>
                  <w:szCs w:val="24"/>
                  <w:u w:val="none"/>
                  <w:lang w:val="uk-UA"/>
                </w:rPr>
                <w:t>частини третьої</w:t>
              </w:r>
            </w:hyperlink>
            <w:r w:rsidRPr="0041339F">
              <w:rPr>
                <w:rFonts w:ascii="Times New Roman" w:hAnsi="Times New Roman"/>
                <w:sz w:val="24"/>
                <w:szCs w:val="24"/>
                <w:lang w:val="uk-UA"/>
              </w:rPr>
              <w:t xml:space="preserve"> статті 16 Закону (у разі застосування таких критеріїв до </w:t>
            </w:r>
            <w:r>
              <w:rPr>
                <w:rFonts w:ascii="Times New Roman" w:hAnsi="Times New Roman"/>
                <w:sz w:val="24"/>
                <w:szCs w:val="24"/>
                <w:lang w:val="uk-UA"/>
              </w:rPr>
              <w:t>учасника процедури закупівлі), З</w:t>
            </w:r>
            <w:r w:rsidRPr="0041339F">
              <w:rPr>
                <w:rFonts w:ascii="Times New Roman" w:hAnsi="Times New Roman"/>
                <w:sz w:val="24"/>
                <w:szCs w:val="24"/>
                <w:lang w:val="uk-UA"/>
              </w:rPr>
              <w:t>амовник перевіряє таких суб’єктів господарювання на відсутність підстав, визначених пунктом</w:t>
            </w:r>
            <w:r>
              <w:rPr>
                <w:rFonts w:ascii="Times New Roman" w:hAnsi="Times New Roman"/>
                <w:sz w:val="24"/>
                <w:szCs w:val="24"/>
                <w:lang w:val="uk-UA"/>
              </w:rPr>
              <w:t xml:space="preserve"> 47 </w:t>
            </w:r>
            <w:r w:rsidRPr="00E208FE">
              <w:rPr>
                <w:rFonts w:ascii="Times New Roman" w:hAnsi="Times New Roman"/>
                <w:b/>
                <w:sz w:val="24"/>
                <w:szCs w:val="24"/>
                <w:shd w:val="clear" w:color="auto" w:fill="FFFFFF"/>
                <w:lang w:val="uk-UA"/>
              </w:rPr>
              <w:t>Особливостей</w:t>
            </w:r>
            <w:r w:rsidRPr="0041339F">
              <w:rPr>
                <w:rFonts w:ascii="Times New Roman" w:hAnsi="Times New Roman"/>
                <w:sz w:val="24"/>
                <w:szCs w:val="24"/>
                <w:lang w:val="uk-UA"/>
              </w:rPr>
              <w:t>.</w:t>
            </w:r>
          </w:p>
          <w:p w14:paraId="6BC42D6D" w14:textId="77777777" w:rsidR="00E32866" w:rsidRPr="00FE2003" w:rsidRDefault="00E32866" w:rsidP="00E32866">
            <w:pPr>
              <w:pStyle w:val="af3"/>
              <w:jc w:val="both"/>
              <w:rPr>
                <w:lang w:val="uk-UA"/>
              </w:rPr>
            </w:pPr>
            <w:bookmarkStart w:id="67" w:name="n1589"/>
            <w:bookmarkEnd w:id="67"/>
            <w:r>
              <w:rPr>
                <w:rFonts w:ascii="Times New Roman" w:hAnsi="Times New Roman"/>
                <w:sz w:val="24"/>
                <w:szCs w:val="24"/>
                <w:lang w:val="uk-UA"/>
              </w:rPr>
              <w:t xml:space="preserve">         </w:t>
            </w:r>
            <w:r w:rsidRPr="00FE2003">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w:t>
            </w:r>
            <w:r w:rsidRPr="00E975D9">
              <w:rPr>
                <w:rFonts w:ascii="Times New Roman" w:hAnsi="Times New Roman"/>
                <w:b/>
                <w:sz w:val="24"/>
                <w:szCs w:val="24"/>
                <w:lang w:val="uk-UA"/>
              </w:rPr>
              <w:t>Закону</w:t>
            </w:r>
            <w:r>
              <w:rPr>
                <w:rFonts w:ascii="Times New Roman" w:hAnsi="Times New Roman"/>
                <w:b/>
                <w:sz w:val="24"/>
                <w:szCs w:val="24"/>
                <w:lang w:val="uk-UA"/>
              </w:rPr>
              <w:t xml:space="preserve"> та Особливостей</w:t>
            </w:r>
            <w:r w:rsidRPr="00FE2003">
              <w:rPr>
                <w:rFonts w:ascii="Times New Roman" w:hAnsi="Times New Roman"/>
                <w:sz w:val="24"/>
                <w:szCs w:val="24"/>
                <w:lang w:val="uk-UA"/>
              </w:rPr>
              <w:t xml:space="preserve"> </w:t>
            </w:r>
            <w:r>
              <w:rPr>
                <w:rFonts w:ascii="Times New Roman" w:hAnsi="Times New Roman"/>
                <w:sz w:val="24"/>
                <w:szCs w:val="24"/>
                <w:lang w:val="uk-UA"/>
              </w:rPr>
              <w:t xml:space="preserve">а </w:t>
            </w:r>
            <w:r w:rsidRPr="00FE2003">
              <w:rPr>
                <w:rFonts w:ascii="Times New Roman" w:hAnsi="Times New Roman"/>
                <w:sz w:val="24"/>
                <w:szCs w:val="24"/>
                <w:lang w:val="uk-UA"/>
              </w:rPr>
              <w:t>та</w:t>
            </w:r>
            <w:r>
              <w:rPr>
                <w:rFonts w:ascii="Times New Roman" w:hAnsi="Times New Roman"/>
                <w:sz w:val="24"/>
                <w:szCs w:val="24"/>
                <w:lang w:val="uk-UA"/>
              </w:rPr>
              <w:t>кож на</w:t>
            </w:r>
            <w:r w:rsidRPr="00FE2003">
              <w:rPr>
                <w:rFonts w:ascii="Times New Roman" w:hAnsi="Times New Roman"/>
                <w:sz w:val="24"/>
                <w:szCs w:val="24"/>
                <w:lang w:val="uk-UA"/>
              </w:rPr>
              <w:t xml:space="preserve">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 xml:space="preserve"> та автоматич</w:t>
            </w:r>
            <w:r>
              <w:rPr>
                <w:rFonts w:ascii="Times New Roman" w:hAnsi="Times New Roman"/>
                <w:sz w:val="24"/>
                <w:szCs w:val="24"/>
                <w:lang w:val="uk-UA"/>
              </w:rPr>
              <w:t>но надсилається У</w:t>
            </w:r>
            <w:r w:rsidRPr="00FE2003">
              <w:rPr>
                <w:rFonts w:ascii="Times New Roman" w:hAnsi="Times New Roman"/>
                <w:sz w:val="24"/>
                <w:szCs w:val="24"/>
                <w:lang w:val="uk-UA"/>
              </w:rPr>
              <w:t xml:space="preserve">часнику/переможцю процедури закупівлі, тендерна пропозиція якого відхилена, через електронну систему </w:t>
            </w:r>
            <w:proofErr w:type="spellStart"/>
            <w:r w:rsidRPr="00FE2003">
              <w:rPr>
                <w:rFonts w:ascii="Times New Roman" w:hAnsi="Times New Roman"/>
                <w:sz w:val="24"/>
                <w:szCs w:val="24"/>
                <w:lang w:val="uk-UA"/>
              </w:rPr>
              <w:t>закупівель</w:t>
            </w:r>
            <w:proofErr w:type="spellEnd"/>
            <w:r w:rsidRPr="00FE2003">
              <w:rPr>
                <w:rFonts w:ascii="Times New Roman" w:hAnsi="Times New Roman"/>
                <w:sz w:val="24"/>
                <w:szCs w:val="24"/>
                <w:lang w:val="uk-UA"/>
              </w:rPr>
              <w:t>.</w:t>
            </w:r>
          </w:p>
        </w:tc>
      </w:tr>
      <w:tr w:rsidR="00E32866" w:rsidRPr="008103C7" w14:paraId="5A7012C0" w14:textId="77777777" w:rsidTr="001C02A1">
        <w:tc>
          <w:tcPr>
            <w:tcW w:w="9468" w:type="dxa"/>
            <w:gridSpan w:val="3"/>
            <w:vAlign w:val="center"/>
          </w:tcPr>
          <w:p w14:paraId="50C96D39" w14:textId="77777777" w:rsidR="00E32866" w:rsidRPr="00FE2003" w:rsidRDefault="00E32866" w:rsidP="00E32866">
            <w:pPr>
              <w:spacing w:after="0" w:line="240" w:lineRule="auto"/>
              <w:jc w:val="center"/>
              <w:rPr>
                <w:rFonts w:ascii="Times New Roman" w:hAnsi="Times New Roman"/>
                <w:sz w:val="24"/>
                <w:szCs w:val="24"/>
                <w:lang w:val="uk-UA"/>
              </w:rPr>
            </w:pPr>
            <w:r w:rsidRPr="00FE2003">
              <w:rPr>
                <w:rFonts w:ascii="Times New Roman" w:hAnsi="Times New Roman"/>
                <w:b/>
                <w:sz w:val="24"/>
                <w:szCs w:val="24"/>
                <w:lang w:val="uk-UA"/>
              </w:rPr>
              <w:lastRenderedPageBreak/>
              <w:t xml:space="preserve">VI. Результати </w:t>
            </w:r>
            <w:r>
              <w:rPr>
                <w:rFonts w:ascii="Times New Roman" w:hAnsi="Times New Roman"/>
                <w:b/>
                <w:sz w:val="24"/>
                <w:szCs w:val="24"/>
                <w:lang w:val="uk-UA"/>
              </w:rPr>
              <w:t xml:space="preserve">відкритих </w:t>
            </w:r>
            <w:r w:rsidRPr="00FE2003">
              <w:rPr>
                <w:rFonts w:ascii="Times New Roman" w:hAnsi="Times New Roman"/>
                <w:b/>
                <w:sz w:val="24"/>
                <w:szCs w:val="24"/>
                <w:lang w:val="uk-UA"/>
              </w:rPr>
              <w:t>торгів та укладання договору про закупівлю</w:t>
            </w:r>
          </w:p>
        </w:tc>
      </w:tr>
      <w:tr w:rsidR="00E32866" w:rsidRPr="00E86504" w14:paraId="1D1A9DA7" w14:textId="77777777" w:rsidTr="001C02A1">
        <w:tc>
          <w:tcPr>
            <w:tcW w:w="2576" w:type="dxa"/>
          </w:tcPr>
          <w:p w14:paraId="188C30EF"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rPr>
              <w:t>1</w:t>
            </w:r>
            <w:r w:rsidRPr="00205EF9">
              <w:rPr>
                <w:rFonts w:ascii="Times New Roman" w:hAnsi="Times New Roman"/>
                <w:b/>
                <w:sz w:val="24"/>
                <w:szCs w:val="24"/>
                <w:lang w:val="uk-UA"/>
              </w:rPr>
              <w:t xml:space="preserve">. Відміна замовником </w:t>
            </w:r>
            <w:r>
              <w:rPr>
                <w:rFonts w:ascii="Times New Roman" w:hAnsi="Times New Roman"/>
                <w:b/>
                <w:sz w:val="24"/>
                <w:szCs w:val="24"/>
                <w:lang w:val="uk-UA"/>
              </w:rPr>
              <w:t>відкритих торгів</w:t>
            </w:r>
            <w:r w:rsidRPr="00205EF9">
              <w:rPr>
                <w:rFonts w:ascii="Times New Roman" w:hAnsi="Times New Roman"/>
                <w:b/>
                <w:sz w:val="24"/>
                <w:szCs w:val="24"/>
                <w:lang w:val="uk-UA"/>
              </w:rPr>
              <w:t xml:space="preserve"> чи визнання </w:t>
            </w:r>
            <w:r>
              <w:rPr>
                <w:rFonts w:ascii="Times New Roman" w:hAnsi="Times New Roman"/>
                <w:b/>
                <w:sz w:val="24"/>
                <w:szCs w:val="24"/>
                <w:lang w:val="uk-UA"/>
              </w:rPr>
              <w:t xml:space="preserve">відкритих торгів такими </w:t>
            </w:r>
            <w:r w:rsidRPr="008103C7">
              <w:rPr>
                <w:rFonts w:ascii="Times New Roman" w:hAnsi="Times New Roman"/>
                <w:b/>
                <w:sz w:val="24"/>
                <w:szCs w:val="24"/>
              </w:rPr>
              <w:t xml:space="preserve">, </w:t>
            </w:r>
            <w:r w:rsidRPr="002E23A0">
              <w:rPr>
                <w:rFonts w:ascii="Times New Roman" w:hAnsi="Times New Roman"/>
                <w:b/>
                <w:sz w:val="24"/>
                <w:szCs w:val="24"/>
                <w:lang w:val="uk-UA"/>
              </w:rPr>
              <w:t>що не відбу</w:t>
            </w:r>
            <w:r>
              <w:rPr>
                <w:rFonts w:ascii="Times New Roman" w:hAnsi="Times New Roman"/>
                <w:b/>
                <w:sz w:val="24"/>
                <w:szCs w:val="24"/>
                <w:lang w:val="uk-UA"/>
              </w:rPr>
              <w:t>ли</w:t>
            </w:r>
            <w:r w:rsidRPr="002E23A0">
              <w:rPr>
                <w:rFonts w:ascii="Times New Roman" w:hAnsi="Times New Roman"/>
                <w:b/>
                <w:sz w:val="24"/>
                <w:szCs w:val="24"/>
                <w:lang w:val="uk-UA"/>
              </w:rPr>
              <w:t>ся</w:t>
            </w:r>
          </w:p>
        </w:tc>
        <w:tc>
          <w:tcPr>
            <w:tcW w:w="6892" w:type="dxa"/>
            <w:gridSpan w:val="2"/>
            <w:vAlign w:val="center"/>
          </w:tcPr>
          <w:p w14:paraId="553E0ADA" w14:textId="77777777" w:rsidR="00E32866" w:rsidRPr="00AE6D18" w:rsidRDefault="00E32866" w:rsidP="00E32866">
            <w:pPr>
              <w:pStyle w:val="af3"/>
              <w:jc w:val="both"/>
              <w:rPr>
                <w:rFonts w:ascii="Times New Roman" w:hAnsi="Times New Roman"/>
                <w:sz w:val="24"/>
                <w:szCs w:val="24"/>
                <w:lang w:val="uk-UA"/>
              </w:rPr>
            </w:pPr>
            <w:r w:rsidRPr="00AE6D18">
              <w:rPr>
                <w:lang w:val="uk-UA"/>
              </w:rPr>
              <w:t xml:space="preserve">      </w:t>
            </w:r>
            <w:r w:rsidRPr="00AE6D18">
              <w:rPr>
                <w:rFonts w:ascii="Times New Roman" w:hAnsi="Times New Roman"/>
                <w:sz w:val="24"/>
                <w:szCs w:val="24"/>
                <w:lang w:val="uk-UA"/>
              </w:rPr>
              <w:t xml:space="preserve">Замовник відміняє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у разі:</w:t>
            </w:r>
          </w:p>
          <w:p w14:paraId="483338B8" w14:textId="77777777" w:rsidR="00E32866" w:rsidRPr="00AE6D18" w:rsidRDefault="00E32866" w:rsidP="00E32866">
            <w:pPr>
              <w:pStyle w:val="af3"/>
              <w:jc w:val="both"/>
              <w:rPr>
                <w:rFonts w:ascii="Times New Roman" w:hAnsi="Times New Roman"/>
                <w:sz w:val="24"/>
                <w:szCs w:val="24"/>
                <w:lang w:val="uk-UA"/>
              </w:rPr>
            </w:pPr>
            <w:bookmarkStart w:id="68" w:name="n1593"/>
            <w:bookmarkEnd w:id="68"/>
            <w:r w:rsidRPr="00AE6D18">
              <w:rPr>
                <w:rFonts w:ascii="Times New Roman" w:hAnsi="Times New Roman"/>
                <w:sz w:val="24"/>
                <w:szCs w:val="24"/>
                <w:lang w:val="uk-UA"/>
              </w:rPr>
              <w:t>1) відсутності подальшої потреби в закупівлі товарів, робіт чи послуг;</w:t>
            </w:r>
          </w:p>
          <w:p w14:paraId="7013B76B" w14:textId="77777777" w:rsidR="00E32866" w:rsidRPr="00AE6D18" w:rsidRDefault="00E32866" w:rsidP="00E32866">
            <w:pPr>
              <w:pStyle w:val="af3"/>
              <w:jc w:val="both"/>
              <w:rPr>
                <w:rFonts w:ascii="Times New Roman" w:hAnsi="Times New Roman"/>
                <w:sz w:val="24"/>
                <w:szCs w:val="24"/>
                <w:lang w:val="uk-UA"/>
              </w:rPr>
            </w:pPr>
            <w:bookmarkStart w:id="69" w:name="n1594"/>
            <w:bookmarkEnd w:id="69"/>
            <w:r w:rsidRPr="00AE6D18">
              <w:rPr>
                <w:rFonts w:ascii="Times New Roman" w:hAnsi="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з описом таких порушень;</w:t>
            </w:r>
          </w:p>
          <w:p w14:paraId="3F707623"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3) скорочення обсягу видатків на здійснення закупівлі товарів, робіт чи послуг;</w:t>
            </w:r>
          </w:p>
          <w:p w14:paraId="5870F6B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4) коли здійснення закупівлі стало неможливим внаслідок дії обставин непереборної сили.</w:t>
            </w:r>
          </w:p>
          <w:p w14:paraId="00B53701"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 xml:space="preserve">      У</w:t>
            </w:r>
            <w:r>
              <w:rPr>
                <w:rFonts w:ascii="Times New Roman" w:hAnsi="Times New Roman"/>
                <w:sz w:val="24"/>
                <w:szCs w:val="24"/>
                <w:lang w:val="uk-UA" w:eastAsia="en-US"/>
              </w:rPr>
              <w:t xml:space="preserve"> разі відміни відкритих торгів З</w:t>
            </w:r>
            <w:r w:rsidRPr="00AE6D18">
              <w:rPr>
                <w:rFonts w:ascii="Times New Roman" w:hAnsi="Times New Roman"/>
                <w:sz w:val="24"/>
                <w:szCs w:val="24"/>
                <w:lang w:val="uk-UA" w:eastAsia="en-US"/>
              </w:rPr>
              <w:t xml:space="preserve">амовник протягом одного робочого дня з дати прийняття відповідного рішення зазначає в </w:t>
            </w:r>
            <w:r w:rsidRPr="00AE6D18">
              <w:rPr>
                <w:rFonts w:ascii="Times New Roman" w:hAnsi="Times New Roman"/>
                <w:sz w:val="24"/>
                <w:szCs w:val="24"/>
                <w:lang w:val="uk-UA" w:eastAsia="en-US"/>
              </w:rPr>
              <w:lastRenderedPageBreak/>
              <w:t xml:space="preserve">електронній системі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підстави прийняття такого рішення. </w:t>
            </w:r>
          </w:p>
          <w:p w14:paraId="430BCC26" w14:textId="77777777" w:rsidR="00E32866" w:rsidRPr="00AE6D18" w:rsidRDefault="00E32866" w:rsidP="00E32866">
            <w:pPr>
              <w:pStyle w:val="af3"/>
              <w:jc w:val="both"/>
              <w:rPr>
                <w:rFonts w:ascii="Times New Roman" w:hAnsi="Times New Roman"/>
                <w:sz w:val="24"/>
                <w:szCs w:val="24"/>
                <w:lang w:val="uk-UA"/>
              </w:rPr>
            </w:pPr>
            <w:bookmarkStart w:id="70" w:name="n1595"/>
            <w:bookmarkEnd w:id="70"/>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автоматично відміня</w:t>
            </w:r>
            <w:r>
              <w:rPr>
                <w:rFonts w:ascii="Times New Roman" w:hAnsi="Times New Roman"/>
                <w:sz w:val="24"/>
                <w:szCs w:val="24"/>
                <w:lang w:val="uk-UA"/>
              </w:rPr>
              <w:t>ю</w:t>
            </w:r>
            <w:r w:rsidRPr="00AE6D18">
              <w:rPr>
                <w:rFonts w:ascii="Times New Roman" w:hAnsi="Times New Roman"/>
                <w:sz w:val="24"/>
                <w:szCs w:val="24"/>
                <w:lang w:val="uk-UA"/>
              </w:rPr>
              <w:t xml:space="preserve">ться електронною системою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у разі:</w:t>
            </w:r>
          </w:p>
          <w:p w14:paraId="36A39CC8" w14:textId="77777777" w:rsidR="00E32866" w:rsidRPr="00AE6D18" w:rsidRDefault="00E32866" w:rsidP="00E32866">
            <w:pPr>
              <w:pStyle w:val="af3"/>
              <w:jc w:val="both"/>
              <w:rPr>
                <w:rFonts w:ascii="Times New Roman" w:hAnsi="Times New Roman"/>
                <w:sz w:val="24"/>
                <w:szCs w:val="24"/>
                <w:lang w:val="uk-UA"/>
              </w:rPr>
            </w:pPr>
            <w:bookmarkStart w:id="71" w:name="n1596"/>
            <w:bookmarkEnd w:id="71"/>
            <w:r w:rsidRPr="00AE6D18">
              <w:rPr>
                <w:rFonts w:ascii="Times New Roman" w:hAnsi="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3DC274D4" w14:textId="77777777" w:rsidR="00E32866" w:rsidRPr="00AE6D18" w:rsidRDefault="00E32866" w:rsidP="00E32866">
            <w:pPr>
              <w:pStyle w:val="af3"/>
              <w:jc w:val="both"/>
              <w:rPr>
                <w:rFonts w:ascii="Times New Roman" w:hAnsi="Times New Roman"/>
                <w:sz w:val="24"/>
                <w:szCs w:val="24"/>
                <w:lang w:val="uk-UA"/>
              </w:rPr>
            </w:pPr>
            <w:r w:rsidRPr="00AE6D18">
              <w:rPr>
                <w:rFonts w:ascii="Times New Roman" w:hAnsi="Times New Roman"/>
                <w:sz w:val="24"/>
                <w:szCs w:val="24"/>
                <w:lang w:val="uk-UA" w:eastAsia="en-US"/>
              </w:rPr>
              <w:t>2) не</w:t>
            </w:r>
            <w:r w:rsidRPr="00AE6D18">
              <w:rPr>
                <w:rFonts w:ascii="Times New Roman" w:hAnsi="Times New Roman"/>
                <w:sz w:val="24"/>
                <w:szCs w:val="24"/>
                <w:shd w:val="solid" w:color="FFFFFF" w:fill="FFFFFF"/>
                <w:lang w:val="uk-UA" w:eastAsia="en-US"/>
              </w:rPr>
              <w:t>подання жодної тендерної пропозиції для участі</w:t>
            </w:r>
            <w:r w:rsidRPr="00AE6D18">
              <w:rPr>
                <w:rFonts w:ascii="Times New Roman" w:hAnsi="Times New Roman"/>
                <w:sz w:val="24"/>
                <w:szCs w:val="24"/>
                <w:lang w:val="uk-UA" w:eastAsia="en-US"/>
              </w:rPr>
              <w:t xml:space="preserve"> у відкрити</w:t>
            </w:r>
            <w:r>
              <w:rPr>
                <w:rFonts w:ascii="Times New Roman" w:hAnsi="Times New Roman"/>
                <w:sz w:val="24"/>
                <w:szCs w:val="24"/>
                <w:lang w:val="uk-UA" w:eastAsia="en-US"/>
              </w:rPr>
              <w:t>х торгах у строк, установлений З</w:t>
            </w:r>
            <w:r w:rsidRPr="00AE6D18">
              <w:rPr>
                <w:rFonts w:ascii="Times New Roman" w:hAnsi="Times New Roman"/>
                <w:sz w:val="24"/>
                <w:szCs w:val="24"/>
                <w:lang w:val="uk-UA" w:eastAsia="en-US"/>
              </w:rPr>
              <w:t xml:space="preserve">амовником згідно з </w:t>
            </w:r>
            <w:r w:rsidRPr="00287421">
              <w:rPr>
                <w:rFonts w:ascii="Times New Roman" w:hAnsi="Times New Roman"/>
                <w:b/>
                <w:sz w:val="24"/>
                <w:szCs w:val="24"/>
                <w:lang w:val="uk-UA" w:eastAsia="en-US"/>
              </w:rPr>
              <w:t>О</w:t>
            </w:r>
            <w:r w:rsidRPr="00287421">
              <w:rPr>
                <w:rFonts w:ascii="Times New Roman" w:hAnsi="Times New Roman"/>
                <w:b/>
                <w:sz w:val="24"/>
                <w:szCs w:val="24"/>
                <w:shd w:val="solid" w:color="FFFFFF" w:fill="FFFFFF"/>
                <w:lang w:val="uk-UA" w:eastAsia="en-US"/>
              </w:rPr>
              <w:t>собливостями</w:t>
            </w:r>
            <w:r w:rsidRPr="00AE6D18">
              <w:rPr>
                <w:rFonts w:ascii="Times New Roman" w:hAnsi="Times New Roman"/>
                <w:sz w:val="24"/>
                <w:szCs w:val="24"/>
                <w:lang w:val="uk-UA" w:eastAsia="en-US"/>
              </w:rPr>
              <w:t>.</w:t>
            </w:r>
          </w:p>
          <w:p w14:paraId="6808D07D" w14:textId="77777777" w:rsidR="00E32866" w:rsidRPr="00AE6D18" w:rsidRDefault="00E32866" w:rsidP="00E32866">
            <w:pPr>
              <w:pStyle w:val="af3"/>
              <w:jc w:val="both"/>
              <w:rPr>
                <w:rFonts w:ascii="Times New Roman" w:hAnsi="Times New Roman"/>
                <w:sz w:val="24"/>
                <w:szCs w:val="24"/>
                <w:lang w:val="uk-UA"/>
              </w:rPr>
            </w:pPr>
            <w:r>
              <w:rPr>
                <w:rFonts w:ascii="Times New Roman" w:hAnsi="Times New Roman"/>
                <w:sz w:val="24"/>
                <w:szCs w:val="24"/>
                <w:lang w:val="uk-UA" w:eastAsia="en-US"/>
              </w:rPr>
              <w:t xml:space="preserve">      </w:t>
            </w:r>
            <w:r w:rsidRPr="00AE6D18">
              <w:rPr>
                <w:rFonts w:ascii="Times New Roman" w:hAnsi="Times New Roman"/>
                <w:sz w:val="24"/>
                <w:szCs w:val="24"/>
                <w:lang w:val="uk-UA" w:eastAsia="en-US"/>
              </w:rPr>
              <w:t xml:space="preserve">Електронною системою </w:t>
            </w:r>
            <w:proofErr w:type="spellStart"/>
            <w:r w:rsidRPr="00AE6D18">
              <w:rPr>
                <w:rFonts w:ascii="Times New Roman" w:hAnsi="Times New Roman"/>
                <w:sz w:val="24"/>
                <w:szCs w:val="24"/>
                <w:lang w:val="uk-UA" w:eastAsia="en-US"/>
              </w:rPr>
              <w:t>закупівель</w:t>
            </w:r>
            <w:proofErr w:type="spellEnd"/>
            <w:r w:rsidRPr="00AE6D18">
              <w:rPr>
                <w:rFonts w:ascii="Times New Roman" w:hAnsi="Times New Roman"/>
                <w:sz w:val="24"/>
                <w:szCs w:val="24"/>
                <w:lang w:val="uk-UA"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3345B2" w14:textId="77777777" w:rsidR="00E32866" w:rsidRPr="00AE6D18" w:rsidRDefault="00E32866" w:rsidP="00E32866">
            <w:pPr>
              <w:pStyle w:val="af3"/>
              <w:jc w:val="both"/>
              <w:rPr>
                <w:rFonts w:ascii="Times New Roman" w:hAnsi="Times New Roman"/>
                <w:sz w:val="24"/>
                <w:szCs w:val="24"/>
                <w:lang w:val="uk-UA"/>
              </w:rPr>
            </w:pPr>
            <w:bookmarkStart w:id="72" w:name="n1603"/>
            <w:bookmarkEnd w:id="72"/>
            <w:r w:rsidRPr="00AE6D18">
              <w:rPr>
                <w:rFonts w:ascii="Times New Roman" w:hAnsi="Times New Roman"/>
                <w:sz w:val="24"/>
                <w:szCs w:val="24"/>
                <w:lang w:val="uk-UA"/>
              </w:rPr>
              <w:t xml:space="preserve">       </w:t>
            </w:r>
            <w:r>
              <w:rPr>
                <w:rFonts w:ascii="Times New Roman" w:hAnsi="Times New Roman"/>
                <w:sz w:val="24"/>
                <w:szCs w:val="24"/>
                <w:lang w:val="uk-UA"/>
              </w:rPr>
              <w:t>Відкриті торги</w:t>
            </w:r>
            <w:r w:rsidRPr="00AE6D18">
              <w:rPr>
                <w:rFonts w:ascii="Times New Roman" w:hAnsi="Times New Roman"/>
                <w:sz w:val="24"/>
                <w:szCs w:val="24"/>
                <w:lang w:val="uk-UA"/>
              </w:rPr>
              <w:t xml:space="preserve"> </w:t>
            </w:r>
            <w:bookmarkStart w:id="73" w:name="n1604"/>
            <w:bookmarkEnd w:id="73"/>
            <w:r w:rsidRPr="00AE6D18">
              <w:rPr>
                <w:rFonts w:ascii="Times New Roman" w:hAnsi="Times New Roman"/>
                <w:sz w:val="24"/>
                <w:szCs w:val="24"/>
                <w:lang w:val="uk-UA"/>
              </w:rPr>
              <w:t xml:space="preserve"> мож</w:t>
            </w:r>
            <w:r>
              <w:rPr>
                <w:rFonts w:ascii="Times New Roman" w:hAnsi="Times New Roman"/>
                <w:sz w:val="24"/>
                <w:szCs w:val="24"/>
                <w:lang w:val="uk-UA"/>
              </w:rPr>
              <w:t>уть</w:t>
            </w:r>
            <w:r w:rsidRPr="00AE6D18">
              <w:rPr>
                <w:rFonts w:ascii="Times New Roman" w:hAnsi="Times New Roman"/>
                <w:sz w:val="24"/>
                <w:szCs w:val="24"/>
                <w:lang w:val="uk-UA"/>
              </w:rPr>
              <w:t xml:space="preserve"> бути відмінен</w:t>
            </w:r>
            <w:r>
              <w:rPr>
                <w:rFonts w:ascii="Times New Roman" w:hAnsi="Times New Roman"/>
                <w:sz w:val="24"/>
                <w:szCs w:val="24"/>
                <w:lang w:val="uk-UA"/>
              </w:rPr>
              <w:t>і</w:t>
            </w:r>
            <w:r w:rsidRPr="00AE6D18">
              <w:rPr>
                <w:rFonts w:ascii="Times New Roman" w:hAnsi="Times New Roman"/>
                <w:sz w:val="24"/>
                <w:szCs w:val="24"/>
                <w:lang w:val="uk-UA"/>
              </w:rPr>
              <w:t xml:space="preserve"> частково (за лотом).</w:t>
            </w:r>
          </w:p>
          <w:p w14:paraId="0B0581ED" w14:textId="77777777" w:rsidR="00E32866" w:rsidRPr="00AE6D18" w:rsidRDefault="00E32866" w:rsidP="00E32866">
            <w:pPr>
              <w:pStyle w:val="af3"/>
              <w:jc w:val="both"/>
              <w:rPr>
                <w:rFonts w:ascii="Times New Roman" w:hAnsi="Times New Roman"/>
                <w:sz w:val="24"/>
                <w:szCs w:val="24"/>
                <w:lang w:val="uk-UA"/>
              </w:rPr>
            </w:pPr>
            <w:bookmarkStart w:id="74" w:name="n1605"/>
            <w:bookmarkStart w:id="75" w:name="n1608"/>
            <w:bookmarkEnd w:id="74"/>
            <w:bookmarkEnd w:id="75"/>
            <w:r w:rsidRPr="00AE6D18">
              <w:rPr>
                <w:rFonts w:ascii="Times New Roman" w:hAnsi="Times New Roman"/>
                <w:sz w:val="24"/>
                <w:szCs w:val="24"/>
                <w:lang w:val="uk-UA"/>
              </w:rPr>
              <w:t xml:space="preserve">       Замовник має право визнати тендер таким, що не відбувся частково (за лотом).</w:t>
            </w:r>
          </w:p>
          <w:p w14:paraId="6D5626C7" w14:textId="77777777" w:rsidR="00E32866" w:rsidRPr="00AE6D18" w:rsidRDefault="00E32866" w:rsidP="00E32866">
            <w:pPr>
              <w:pStyle w:val="af3"/>
              <w:jc w:val="both"/>
              <w:rPr>
                <w:rFonts w:ascii="Times New Roman" w:hAnsi="Times New Roman"/>
                <w:sz w:val="24"/>
                <w:szCs w:val="24"/>
                <w:lang w:val="uk-UA"/>
              </w:rPr>
            </w:pPr>
            <w:bookmarkStart w:id="76" w:name="n1609"/>
            <w:bookmarkEnd w:id="76"/>
            <w:r w:rsidRPr="00AE6D18">
              <w:rPr>
                <w:rFonts w:ascii="Times New Roman" w:hAnsi="Times New Roman"/>
                <w:sz w:val="24"/>
                <w:szCs w:val="24"/>
                <w:lang w:val="uk-UA"/>
              </w:rPr>
              <w:t xml:space="preserve">       У разі відміни </w:t>
            </w:r>
            <w:r>
              <w:rPr>
                <w:rFonts w:ascii="Times New Roman" w:hAnsi="Times New Roman"/>
                <w:sz w:val="24"/>
                <w:szCs w:val="24"/>
                <w:lang w:val="uk-UA"/>
              </w:rPr>
              <w:t>відкритих торгів</w:t>
            </w:r>
            <w:r w:rsidRPr="00AE6D18">
              <w:rPr>
                <w:rFonts w:ascii="Times New Roman" w:hAnsi="Times New Roman"/>
                <w:sz w:val="24"/>
                <w:szCs w:val="24"/>
                <w:lang w:val="uk-UA"/>
              </w:rPr>
              <w:t xml:space="preserve"> </w:t>
            </w:r>
            <w:r>
              <w:rPr>
                <w:rFonts w:ascii="Times New Roman" w:hAnsi="Times New Roman"/>
                <w:sz w:val="24"/>
                <w:szCs w:val="24"/>
                <w:lang w:val="uk-UA"/>
              </w:rPr>
              <w:t>З</w:t>
            </w:r>
            <w:r w:rsidRPr="00AE6D18">
              <w:rPr>
                <w:rFonts w:ascii="Times New Roman" w:hAnsi="Times New Roman"/>
                <w:sz w:val="24"/>
                <w:szCs w:val="24"/>
                <w:lang w:val="uk-UA"/>
              </w:rPr>
              <w:t xml:space="preserve">амовником або визнання </w:t>
            </w:r>
            <w:r>
              <w:rPr>
                <w:rFonts w:ascii="Times New Roman" w:hAnsi="Times New Roman"/>
                <w:sz w:val="24"/>
                <w:szCs w:val="24"/>
                <w:lang w:val="uk-UA"/>
              </w:rPr>
              <w:t>тендеру таким, що не відбувся, З</w:t>
            </w:r>
            <w:r w:rsidRPr="00AE6D18">
              <w:rPr>
                <w:rFonts w:ascii="Times New Roman" w:hAnsi="Times New Roman"/>
                <w:sz w:val="24"/>
                <w:szCs w:val="24"/>
                <w:lang w:val="uk-UA"/>
              </w:rPr>
              <w:t xml:space="preserve">амовник протягом одного робочого дня з дня прийняття відповідного рішення зазначає в електронній системі </w:t>
            </w:r>
            <w:proofErr w:type="spellStart"/>
            <w:r w:rsidRPr="00AE6D18">
              <w:rPr>
                <w:rFonts w:ascii="Times New Roman" w:hAnsi="Times New Roman"/>
                <w:sz w:val="24"/>
                <w:szCs w:val="24"/>
                <w:lang w:val="uk-UA"/>
              </w:rPr>
              <w:t>закупівель</w:t>
            </w:r>
            <w:proofErr w:type="spellEnd"/>
            <w:r w:rsidRPr="00AE6D18">
              <w:rPr>
                <w:rFonts w:ascii="Times New Roman" w:hAnsi="Times New Roman"/>
                <w:sz w:val="24"/>
                <w:szCs w:val="24"/>
                <w:lang w:val="uk-UA"/>
              </w:rPr>
              <w:t xml:space="preserve"> підстави прийняття рішення.</w:t>
            </w:r>
          </w:p>
        </w:tc>
      </w:tr>
      <w:tr w:rsidR="00E32866" w:rsidRPr="00C56F27" w14:paraId="798C422A" w14:textId="77777777" w:rsidTr="001C02A1">
        <w:tc>
          <w:tcPr>
            <w:tcW w:w="2576" w:type="dxa"/>
          </w:tcPr>
          <w:p w14:paraId="211EBECD" w14:textId="77777777" w:rsidR="00E32866" w:rsidRPr="008103C7" w:rsidRDefault="00E32866" w:rsidP="00E32866">
            <w:pPr>
              <w:spacing w:before="100" w:beforeAutospacing="1" w:after="100" w:afterAutospacing="1" w:line="240" w:lineRule="auto"/>
              <w:rPr>
                <w:rFonts w:ascii="Times New Roman" w:hAnsi="Times New Roman"/>
                <w:b/>
                <w:sz w:val="24"/>
                <w:szCs w:val="24"/>
              </w:rPr>
            </w:pPr>
            <w:r w:rsidRPr="008103C7">
              <w:rPr>
                <w:rFonts w:ascii="Times New Roman" w:hAnsi="Times New Roman"/>
                <w:b/>
                <w:sz w:val="24"/>
                <w:szCs w:val="24"/>
                <w:lang w:val="uk-UA"/>
              </w:rPr>
              <w:lastRenderedPageBreak/>
              <w:t xml:space="preserve">2. </w:t>
            </w:r>
            <w:r w:rsidRPr="008103C7">
              <w:rPr>
                <w:rFonts w:ascii="Times New Roman" w:hAnsi="Times New Roman"/>
                <w:b/>
                <w:sz w:val="24"/>
                <w:szCs w:val="24"/>
              </w:rPr>
              <w:t xml:space="preserve">Строк </w:t>
            </w:r>
            <w:proofErr w:type="spellStart"/>
            <w:r w:rsidRPr="008103C7">
              <w:rPr>
                <w:rFonts w:ascii="Times New Roman" w:hAnsi="Times New Roman"/>
                <w:b/>
                <w:sz w:val="24"/>
                <w:szCs w:val="24"/>
              </w:rPr>
              <w:t>укладання</w:t>
            </w:r>
            <w:proofErr w:type="spellEnd"/>
            <w:r w:rsidRPr="008103C7">
              <w:rPr>
                <w:rFonts w:ascii="Times New Roman" w:hAnsi="Times New Roman"/>
                <w:b/>
                <w:sz w:val="24"/>
                <w:szCs w:val="24"/>
              </w:rPr>
              <w:t xml:space="preserve"> договору</w:t>
            </w:r>
          </w:p>
        </w:tc>
        <w:tc>
          <w:tcPr>
            <w:tcW w:w="6892" w:type="dxa"/>
            <w:gridSpan w:val="2"/>
            <w:vAlign w:val="center"/>
          </w:tcPr>
          <w:p w14:paraId="04DBA66C" w14:textId="77777777" w:rsidR="00E32866" w:rsidRPr="002D04FE" w:rsidRDefault="00E32866" w:rsidP="00E32866">
            <w:pPr>
              <w:spacing w:after="0" w:line="240" w:lineRule="auto"/>
              <w:jc w:val="both"/>
              <w:rPr>
                <w:rFonts w:ascii="Times New Roman" w:hAnsi="Times New Roman"/>
                <w:sz w:val="24"/>
                <w:szCs w:val="24"/>
                <w:lang w:val="uk-UA"/>
              </w:rPr>
            </w:pPr>
          </w:p>
        </w:tc>
      </w:tr>
      <w:tr w:rsidR="00E32866" w:rsidRPr="008103C7" w14:paraId="6A723E45" w14:textId="77777777" w:rsidTr="001C02A1">
        <w:tc>
          <w:tcPr>
            <w:tcW w:w="2576" w:type="dxa"/>
          </w:tcPr>
          <w:p w14:paraId="14D349A9"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3. Проект договору про закупівлю</w:t>
            </w:r>
          </w:p>
        </w:tc>
        <w:tc>
          <w:tcPr>
            <w:tcW w:w="6892" w:type="dxa"/>
            <w:gridSpan w:val="2"/>
            <w:vAlign w:val="center"/>
          </w:tcPr>
          <w:p w14:paraId="08BD8A60" w14:textId="7DB75E10" w:rsidR="00E32866" w:rsidRPr="00205EF9" w:rsidRDefault="00E32866" w:rsidP="003C0254">
            <w:pPr>
              <w:spacing w:before="100" w:beforeAutospacing="1" w:after="100" w:afterAutospacing="1" w:line="240" w:lineRule="auto"/>
              <w:jc w:val="both"/>
              <w:rPr>
                <w:rFonts w:ascii="Times New Roman" w:hAnsi="Times New Roman"/>
                <w:sz w:val="24"/>
                <w:szCs w:val="24"/>
                <w:lang w:val="uk-UA"/>
              </w:rPr>
            </w:pPr>
            <w:r w:rsidRPr="00205EF9">
              <w:rPr>
                <w:rFonts w:ascii="Times New Roman" w:hAnsi="Times New Roman"/>
                <w:sz w:val="24"/>
                <w:szCs w:val="24"/>
                <w:lang w:val="uk-UA"/>
              </w:rPr>
              <w:t xml:space="preserve">  </w:t>
            </w:r>
            <w:r>
              <w:rPr>
                <w:rFonts w:ascii="Times New Roman" w:hAnsi="Times New Roman"/>
                <w:sz w:val="24"/>
                <w:szCs w:val="24"/>
                <w:lang w:val="uk-UA"/>
              </w:rPr>
              <w:t xml:space="preserve">   Проект договору складається З</w:t>
            </w:r>
            <w:r w:rsidRPr="00205EF9">
              <w:rPr>
                <w:rFonts w:ascii="Times New Roman" w:hAnsi="Times New Roman"/>
                <w:sz w:val="24"/>
                <w:szCs w:val="24"/>
                <w:lang w:val="uk-UA"/>
              </w:rPr>
              <w:t xml:space="preserve">амовником з урахуванням </w:t>
            </w:r>
            <w:r>
              <w:rPr>
                <w:rFonts w:ascii="Times New Roman" w:hAnsi="Times New Roman"/>
                <w:sz w:val="24"/>
                <w:szCs w:val="24"/>
                <w:lang w:val="uk-UA"/>
              </w:rPr>
              <w:t>особливостей предмету закупівлі</w:t>
            </w:r>
            <w:r w:rsidRPr="00205EF9">
              <w:rPr>
                <w:rFonts w:ascii="Times New Roman" w:hAnsi="Times New Roman"/>
                <w:sz w:val="24"/>
                <w:szCs w:val="24"/>
                <w:lang w:val="uk-UA"/>
              </w:rPr>
              <w:t xml:space="preserve"> (Додаток </w:t>
            </w:r>
            <w:r w:rsidR="00514106">
              <w:rPr>
                <w:rFonts w:ascii="Times New Roman" w:hAnsi="Times New Roman"/>
                <w:sz w:val="24"/>
                <w:szCs w:val="24"/>
                <w:lang w:val="uk-UA"/>
              </w:rPr>
              <w:t>2</w:t>
            </w:r>
            <w:r>
              <w:rPr>
                <w:rFonts w:ascii="Times New Roman" w:hAnsi="Times New Roman"/>
                <w:sz w:val="24"/>
                <w:szCs w:val="24"/>
                <w:lang w:val="uk-UA"/>
              </w:rPr>
              <w:t xml:space="preserve"> до тендерної документації</w:t>
            </w:r>
            <w:r w:rsidRPr="00205EF9">
              <w:rPr>
                <w:rFonts w:ascii="Times New Roman" w:hAnsi="Times New Roman"/>
                <w:sz w:val="24"/>
                <w:szCs w:val="24"/>
                <w:lang w:val="uk-UA"/>
              </w:rPr>
              <w:t>)..</w:t>
            </w:r>
          </w:p>
        </w:tc>
      </w:tr>
      <w:tr w:rsidR="00E32866" w:rsidRPr="00FE328F" w14:paraId="13E65F59" w14:textId="77777777" w:rsidTr="001C02A1">
        <w:tc>
          <w:tcPr>
            <w:tcW w:w="2576" w:type="dxa"/>
          </w:tcPr>
          <w:p w14:paraId="3BCBBC27" w14:textId="77777777" w:rsidR="00E32866" w:rsidRPr="00205EF9" w:rsidRDefault="00E32866" w:rsidP="00E32866">
            <w:pPr>
              <w:spacing w:before="100" w:beforeAutospacing="1" w:after="100" w:afterAutospacing="1" w:line="240" w:lineRule="auto"/>
              <w:rPr>
                <w:rFonts w:ascii="Times New Roman" w:hAnsi="Times New Roman"/>
                <w:b/>
                <w:sz w:val="24"/>
                <w:szCs w:val="24"/>
                <w:lang w:val="uk-UA"/>
              </w:rPr>
            </w:pPr>
            <w:r w:rsidRPr="00205EF9">
              <w:rPr>
                <w:rFonts w:ascii="Times New Roman" w:hAnsi="Times New Roman"/>
                <w:b/>
                <w:sz w:val="24"/>
                <w:szCs w:val="24"/>
                <w:lang w:val="uk-UA"/>
              </w:rPr>
              <w:t>4. Істотні умови, що обов’язково включаються до договору про закупівлю</w:t>
            </w:r>
          </w:p>
        </w:tc>
        <w:tc>
          <w:tcPr>
            <w:tcW w:w="6892" w:type="dxa"/>
            <w:gridSpan w:val="2"/>
            <w:vAlign w:val="center"/>
          </w:tcPr>
          <w:p w14:paraId="11FDEAE7"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укладається відповідно до норм </w:t>
            </w:r>
            <w:hyperlink r:id="rId41" w:tgtFrame="_blank" w:history="1">
              <w:r w:rsidRPr="00205EF9">
                <w:rPr>
                  <w:rFonts w:ascii="Times New Roman" w:hAnsi="Times New Roman"/>
                  <w:sz w:val="24"/>
                  <w:szCs w:val="24"/>
                  <w:lang w:val="uk-UA"/>
                </w:rPr>
                <w:t>Цивільного кодексу України</w:t>
              </w:r>
            </w:hyperlink>
            <w:r w:rsidRPr="00205EF9">
              <w:rPr>
                <w:rFonts w:ascii="Times New Roman" w:hAnsi="Times New Roman"/>
                <w:sz w:val="24"/>
                <w:szCs w:val="24"/>
                <w:lang w:val="uk-UA"/>
              </w:rPr>
              <w:t xml:space="preserve"> та </w:t>
            </w:r>
            <w:hyperlink r:id="rId42" w:tgtFrame="_blank" w:history="1">
              <w:r w:rsidRPr="00205EF9">
                <w:rPr>
                  <w:rFonts w:ascii="Times New Roman" w:hAnsi="Times New Roman"/>
                  <w:sz w:val="24"/>
                  <w:szCs w:val="24"/>
                  <w:lang w:val="uk-UA"/>
                </w:rPr>
                <w:t>Господарського кодексу України</w:t>
              </w:r>
            </w:hyperlink>
            <w:r w:rsidRPr="00205EF9">
              <w:rPr>
                <w:rFonts w:ascii="Times New Roman" w:hAnsi="Times New Roman"/>
                <w:sz w:val="24"/>
                <w:szCs w:val="24"/>
                <w:lang w:val="uk-UA"/>
              </w:rPr>
              <w:t xml:space="preserve"> з урахуванням </w:t>
            </w:r>
            <w:r w:rsidRPr="00D02588">
              <w:rPr>
                <w:rFonts w:ascii="Times New Roman" w:hAnsi="Times New Roman"/>
                <w:b/>
                <w:sz w:val="24"/>
                <w:szCs w:val="24"/>
                <w:lang w:val="uk-UA"/>
              </w:rPr>
              <w:t>Особливостей</w:t>
            </w:r>
            <w:r>
              <w:rPr>
                <w:rFonts w:ascii="Times New Roman" w:hAnsi="Times New Roman"/>
                <w:b/>
                <w:sz w:val="24"/>
                <w:szCs w:val="24"/>
                <w:lang w:val="uk-UA"/>
              </w:rPr>
              <w:t xml:space="preserve"> </w:t>
            </w:r>
            <w:r>
              <w:rPr>
                <w:rFonts w:ascii="Times New Roman" w:hAnsi="Times New Roman"/>
                <w:sz w:val="24"/>
                <w:szCs w:val="24"/>
                <w:lang w:val="uk-UA"/>
              </w:rPr>
              <w:t>та</w:t>
            </w:r>
            <w:r w:rsidRPr="00205EF9">
              <w:rPr>
                <w:rFonts w:ascii="Times New Roman" w:hAnsi="Times New Roman"/>
                <w:sz w:val="24"/>
                <w:szCs w:val="24"/>
                <w:lang w:val="uk-UA"/>
              </w:rPr>
              <w:t xml:space="preserve"> </w:t>
            </w:r>
            <w:r w:rsidRPr="00D02588">
              <w:rPr>
                <w:rFonts w:ascii="Times New Roman" w:hAnsi="Times New Roman"/>
                <w:b/>
                <w:sz w:val="24"/>
                <w:szCs w:val="24"/>
                <w:lang w:val="uk-UA"/>
              </w:rPr>
              <w:t>Закону</w:t>
            </w:r>
            <w:r w:rsidRPr="00205EF9">
              <w:rPr>
                <w:rFonts w:ascii="Times New Roman" w:hAnsi="Times New Roman"/>
                <w:sz w:val="24"/>
                <w:szCs w:val="24"/>
                <w:lang w:val="uk-UA"/>
              </w:rPr>
              <w:t>.</w:t>
            </w:r>
          </w:p>
          <w:p w14:paraId="55296560" w14:textId="07A503E0" w:rsidR="00E32866" w:rsidRPr="00D71500"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bookmarkStart w:id="77" w:name="n577"/>
            <w:bookmarkEnd w:id="77"/>
            <w:r w:rsidRPr="00D71500">
              <w:rPr>
                <w:rFonts w:ascii="Times New Roman" w:hAnsi="Times New Roman"/>
                <w:b/>
                <w:sz w:val="24"/>
                <w:szCs w:val="24"/>
                <w:lang w:val="uk-UA"/>
              </w:rPr>
              <w:t xml:space="preserve">      </w:t>
            </w:r>
            <w:r w:rsidRPr="00D71500">
              <w:rPr>
                <w:rFonts w:ascii="Times New Roman" w:hAnsi="Times New Roman"/>
                <w:b/>
                <w:sz w:val="24"/>
                <w:szCs w:val="24"/>
                <w:highlight w:val="yellow"/>
                <w:lang w:val="uk-UA"/>
              </w:rPr>
              <w:t xml:space="preserve">Учасник - переможець процедури закупівлі під час укладення договору повинен надати </w:t>
            </w:r>
            <w:r w:rsidR="00D71500" w:rsidRPr="00D71500">
              <w:rPr>
                <w:rStyle w:val="af0"/>
                <w:rFonts w:ascii="Times New Roman" w:hAnsi="Times New Roman"/>
                <w:color w:val="000000"/>
                <w:sz w:val="24"/>
                <w:szCs w:val="24"/>
                <w:highlight w:val="yellow"/>
                <w:shd w:val="clear" w:color="auto" w:fill="FFFFFF"/>
                <w:lang w:val="uk-UA"/>
              </w:rPr>
              <w:t>копію ліцензії на здійснення відповідної господарської діяльності з управління небезпечними відходами з конкретним видом та кодом відходів та конкретним видом операції</w:t>
            </w:r>
          </w:p>
          <w:p w14:paraId="3022FC54" w14:textId="77777777" w:rsidR="00E32866" w:rsidRPr="009E5CF3" w:rsidRDefault="00E32866" w:rsidP="00E32866">
            <w:pPr>
              <w:pStyle w:val="af3"/>
              <w:jc w:val="both"/>
              <w:rPr>
                <w:rFonts w:ascii="Times New Roman" w:hAnsi="Times New Roman"/>
                <w:sz w:val="24"/>
                <w:szCs w:val="24"/>
                <w:lang w:val="uk-UA"/>
              </w:rPr>
            </w:pPr>
            <w:r w:rsidRPr="009E5CF3">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936DDEF" w14:textId="77777777" w:rsidR="00E32866" w:rsidRPr="009E5CF3" w:rsidRDefault="00E32866" w:rsidP="00E32866">
            <w:pPr>
              <w:pStyle w:val="af3"/>
              <w:jc w:val="both"/>
              <w:rPr>
                <w:rFonts w:ascii="Times New Roman" w:hAnsi="Times New Roman"/>
                <w:sz w:val="24"/>
                <w:szCs w:val="24"/>
                <w:lang w:val="uk-UA"/>
              </w:rPr>
            </w:pPr>
            <w:bookmarkStart w:id="78" w:name="n370"/>
            <w:bookmarkEnd w:id="78"/>
            <w:r>
              <w:rPr>
                <w:rFonts w:ascii="Times New Roman" w:hAnsi="Times New Roman"/>
                <w:sz w:val="24"/>
                <w:szCs w:val="24"/>
                <w:lang w:val="uk-UA"/>
              </w:rPr>
              <w:t xml:space="preserve">- </w:t>
            </w:r>
            <w:r w:rsidRPr="009E5CF3">
              <w:rPr>
                <w:rFonts w:ascii="Times New Roman" w:hAnsi="Times New Roman"/>
                <w:sz w:val="24"/>
                <w:szCs w:val="24"/>
                <w:lang w:val="uk-UA"/>
              </w:rPr>
              <w:t>визначення грошового еквівалента зобов’язання в іноземній валюті;</w:t>
            </w:r>
          </w:p>
          <w:p w14:paraId="58ECF53C" w14:textId="77777777" w:rsidR="00E32866" w:rsidRPr="009E5CF3" w:rsidRDefault="00E32866" w:rsidP="00E32866">
            <w:pPr>
              <w:pStyle w:val="af3"/>
              <w:jc w:val="both"/>
              <w:rPr>
                <w:rFonts w:ascii="Times New Roman" w:hAnsi="Times New Roman"/>
                <w:sz w:val="24"/>
                <w:szCs w:val="24"/>
                <w:lang w:val="uk-UA"/>
              </w:rPr>
            </w:pPr>
            <w:bookmarkStart w:id="79" w:name="n371"/>
            <w:bookmarkEnd w:id="79"/>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1588EFB7" w14:textId="77777777" w:rsidR="00E32866" w:rsidRPr="009E5CF3" w:rsidRDefault="00E32866" w:rsidP="00E32866">
            <w:pPr>
              <w:pStyle w:val="af3"/>
              <w:jc w:val="both"/>
              <w:rPr>
                <w:rFonts w:ascii="Times New Roman" w:hAnsi="Times New Roman"/>
                <w:sz w:val="24"/>
                <w:szCs w:val="24"/>
                <w:lang w:val="uk-UA"/>
              </w:rPr>
            </w:pPr>
            <w:bookmarkStart w:id="80" w:name="n372"/>
            <w:bookmarkEnd w:id="80"/>
            <w:r>
              <w:rPr>
                <w:rFonts w:ascii="Times New Roman" w:hAnsi="Times New Roman"/>
                <w:sz w:val="24"/>
                <w:szCs w:val="24"/>
                <w:lang w:val="uk-UA"/>
              </w:rPr>
              <w:t xml:space="preserve">- </w:t>
            </w:r>
            <w:r w:rsidRPr="009E5CF3">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80A6B5B" w14:textId="77777777" w:rsidR="007F6611" w:rsidRDefault="007F6611" w:rsidP="00E32866">
            <w:pPr>
              <w:pStyle w:val="af3"/>
              <w:jc w:val="both"/>
              <w:rPr>
                <w:rFonts w:ascii="Times New Roman" w:hAnsi="Times New Roman"/>
                <w:color w:val="000000" w:themeColor="text1"/>
                <w:sz w:val="24"/>
                <w:szCs w:val="24"/>
                <w:lang w:val="uk-UA"/>
              </w:rPr>
            </w:pPr>
            <w:bookmarkStart w:id="81" w:name="n578"/>
            <w:bookmarkStart w:id="82" w:name="n579"/>
            <w:bookmarkEnd w:id="81"/>
            <w:bookmarkEnd w:id="82"/>
            <w:r w:rsidRPr="007F6611">
              <w:rPr>
                <w:rFonts w:ascii="Times New Roman" w:hAnsi="Times New Roman"/>
                <w:color w:val="000000" w:themeColor="text1"/>
                <w:sz w:val="24"/>
                <w:szCs w:val="24"/>
                <w:lang w:val="uk-UA"/>
              </w:rPr>
              <w:t>Згідно з пунктом 19 Особливостей істотні умови договору про закупівлю, укладеного відповідно до пунктів 10 і 13</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(крім підпункту 13</w:t>
            </w:r>
            <w:r w:rsidRPr="007F6611">
              <w:rPr>
                <w:rFonts w:ascii="Times New Roman" w:hAnsi="Times New Roman"/>
                <w:color w:val="000000" w:themeColor="text1"/>
                <w:sz w:val="24"/>
                <w:szCs w:val="24"/>
              </w:rPr>
              <w:t> </w:t>
            </w:r>
            <w:r>
              <w:rPr>
                <w:rFonts w:ascii="Times New Roman" w:hAnsi="Times New Roman"/>
                <w:color w:val="000000" w:themeColor="text1"/>
                <w:sz w:val="24"/>
                <w:szCs w:val="24"/>
                <w:lang w:val="uk-UA"/>
              </w:rPr>
              <w:t>пункту 13)</w:t>
            </w:r>
            <w:r w:rsidRPr="007F6611">
              <w:rPr>
                <w:rFonts w:ascii="Times New Roman" w:hAnsi="Times New Roman"/>
                <w:color w:val="000000" w:themeColor="text1"/>
                <w:sz w:val="24"/>
                <w:szCs w:val="24"/>
                <w:lang w:val="uk-UA"/>
              </w:rPr>
              <w:t xml:space="preserve"> особливостей, не можуть змінюватися після його підписання до виконання зобов’язань сторонами в повному обсязі, крім випадків,</w:t>
            </w:r>
            <w:r w:rsidRPr="007F6611">
              <w:rPr>
                <w:rFonts w:ascii="Times New Roman" w:hAnsi="Times New Roman"/>
                <w:color w:val="000000" w:themeColor="text1"/>
                <w:sz w:val="24"/>
                <w:szCs w:val="24"/>
              </w:rPr>
              <w:t> </w:t>
            </w:r>
            <w:r w:rsidRPr="007F6611">
              <w:rPr>
                <w:rFonts w:ascii="Times New Roman" w:hAnsi="Times New Roman"/>
                <w:color w:val="000000" w:themeColor="text1"/>
                <w:sz w:val="24"/>
                <w:szCs w:val="24"/>
                <w:lang w:val="uk-UA"/>
              </w:rPr>
              <w:t>визначених цим пунктом (підпункти 1–8 пункту 19 Особливостей).</w:t>
            </w:r>
            <w:bookmarkStart w:id="83" w:name="n278"/>
            <w:bookmarkStart w:id="84" w:name="n74"/>
            <w:bookmarkEnd w:id="83"/>
            <w:bookmarkEnd w:id="84"/>
          </w:p>
          <w:p w14:paraId="438B622E" w14:textId="2977E7F5" w:rsidR="00E32866" w:rsidRPr="007E7681" w:rsidRDefault="00E32866" w:rsidP="00E32866">
            <w:pPr>
              <w:pStyle w:val="af3"/>
              <w:jc w:val="both"/>
              <w:rPr>
                <w:rFonts w:ascii="Times New Roman" w:hAnsi="Times New Roman"/>
                <w:sz w:val="24"/>
                <w:szCs w:val="24"/>
                <w:lang w:val="uk-UA"/>
              </w:rPr>
            </w:pPr>
            <w:r w:rsidRPr="007E768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55424D3C" w14:textId="77777777" w:rsidR="00E32866" w:rsidRPr="007E7681" w:rsidRDefault="00E32866" w:rsidP="00E32866">
            <w:pPr>
              <w:pStyle w:val="af3"/>
              <w:jc w:val="both"/>
              <w:rPr>
                <w:rFonts w:ascii="Times New Roman" w:hAnsi="Times New Roman"/>
                <w:sz w:val="24"/>
                <w:szCs w:val="24"/>
                <w:lang w:val="uk-UA"/>
              </w:rPr>
            </w:pPr>
            <w:bookmarkStart w:id="85" w:name="n75"/>
            <w:bookmarkEnd w:id="85"/>
            <w:r w:rsidRPr="007E768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7E7681">
              <w:rPr>
                <w:rFonts w:ascii="Times New Roman" w:hAnsi="Times New Roman"/>
                <w:sz w:val="24"/>
                <w:szCs w:val="24"/>
                <w:lang w:val="uk-UA"/>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99DE6C" w14:textId="77777777" w:rsidR="00E32866" w:rsidRPr="007E7681" w:rsidRDefault="00E32866" w:rsidP="00E32866">
            <w:pPr>
              <w:pStyle w:val="af3"/>
              <w:jc w:val="both"/>
              <w:rPr>
                <w:rFonts w:ascii="Times New Roman" w:hAnsi="Times New Roman"/>
                <w:sz w:val="24"/>
                <w:szCs w:val="24"/>
                <w:lang w:val="uk-UA"/>
              </w:rPr>
            </w:pPr>
            <w:bookmarkStart w:id="86" w:name="n76"/>
            <w:bookmarkEnd w:id="86"/>
            <w:r w:rsidRPr="007E768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8F6B718" w14:textId="77777777" w:rsidR="00E32866" w:rsidRPr="007E7681" w:rsidRDefault="00E32866" w:rsidP="00E32866">
            <w:pPr>
              <w:pStyle w:val="af3"/>
              <w:jc w:val="both"/>
              <w:rPr>
                <w:rFonts w:ascii="Times New Roman" w:hAnsi="Times New Roman"/>
                <w:sz w:val="24"/>
                <w:szCs w:val="24"/>
                <w:lang w:val="uk-UA"/>
              </w:rPr>
            </w:pPr>
            <w:bookmarkStart w:id="87" w:name="n77"/>
            <w:bookmarkEnd w:id="87"/>
            <w:r w:rsidRPr="007E768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DACFE2" w14:textId="77777777" w:rsidR="00E32866" w:rsidRPr="007E7681" w:rsidRDefault="00E32866" w:rsidP="00E32866">
            <w:pPr>
              <w:pStyle w:val="af3"/>
              <w:jc w:val="both"/>
              <w:rPr>
                <w:rFonts w:ascii="Times New Roman" w:hAnsi="Times New Roman"/>
                <w:sz w:val="24"/>
                <w:szCs w:val="24"/>
                <w:lang w:val="uk-UA"/>
              </w:rPr>
            </w:pPr>
            <w:bookmarkStart w:id="88" w:name="n374"/>
            <w:bookmarkStart w:id="89" w:name="n78"/>
            <w:bookmarkEnd w:id="88"/>
            <w:bookmarkEnd w:id="89"/>
            <w:r w:rsidRPr="007E768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4660BD6" w14:textId="77777777" w:rsidR="00E32866" w:rsidRPr="007E7681" w:rsidRDefault="00E32866" w:rsidP="00E32866">
            <w:pPr>
              <w:pStyle w:val="af3"/>
              <w:jc w:val="both"/>
              <w:rPr>
                <w:rFonts w:ascii="Times New Roman" w:hAnsi="Times New Roman"/>
                <w:sz w:val="24"/>
                <w:szCs w:val="24"/>
                <w:lang w:val="uk-UA"/>
              </w:rPr>
            </w:pPr>
            <w:bookmarkStart w:id="90" w:name="n79"/>
            <w:bookmarkEnd w:id="90"/>
            <w:r w:rsidRPr="007E768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7681">
              <w:rPr>
                <w:rFonts w:ascii="Times New Roman" w:hAnsi="Times New Roman"/>
                <w:sz w:val="24"/>
                <w:szCs w:val="24"/>
                <w:lang w:val="uk-UA"/>
              </w:rPr>
              <w:t>пропорційно</w:t>
            </w:r>
            <w:proofErr w:type="spellEnd"/>
            <w:r w:rsidRPr="007E7681">
              <w:rPr>
                <w:rFonts w:ascii="Times New Roman" w:hAnsi="Times New Roman"/>
                <w:sz w:val="24"/>
                <w:szCs w:val="24"/>
                <w:lang w:val="uk-UA"/>
              </w:rPr>
              <w:t xml:space="preserve"> до зміни податкового навантаження внаслідок зміни системи оподаткування;</w:t>
            </w:r>
          </w:p>
          <w:p w14:paraId="29E0D89A" w14:textId="77777777" w:rsidR="00E32866" w:rsidRPr="007E7681" w:rsidRDefault="00E32866" w:rsidP="00E32866">
            <w:pPr>
              <w:pStyle w:val="af3"/>
              <w:jc w:val="both"/>
              <w:rPr>
                <w:rFonts w:ascii="Times New Roman" w:hAnsi="Times New Roman"/>
                <w:sz w:val="24"/>
                <w:szCs w:val="24"/>
                <w:lang w:val="uk-UA"/>
              </w:rPr>
            </w:pPr>
            <w:bookmarkStart w:id="91" w:name="n80"/>
            <w:bookmarkEnd w:id="91"/>
            <w:r w:rsidRPr="007E768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681">
              <w:rPr>
                <w:rFonts w:ascii="Times New Roman" w:hAnsi="Times New Roman"/>
                <w:sz w:val="24"/>
                <w:szCs w:val="24"/>
                <w:lang w:val="uk-UA"/>
              </w:rPr>
              <w:t>Platts</w:t>
            </w:r>
            <w:proofErr w:type="spellEnd"/>
            <w:r w:rsidRPr="007E768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E246D7" w14:textId="77777777" w:rsidR="00E32866" w:rsidRPr="007E7681" w:rsidRDefault="00E32866" w:rsidP="00E32866">
            <w:pPr>
              <w:pStyle w:val="af3"/>
              <w:jc w:val="both"/>
              <w:rPr>
                <w:rFonts w:ascii="Times New Roman" w:hAnsi="Times New Roman"/>
                <w:sz w:val="24"/>
                <w:szCs w:val="24"/>
                <w:lang w:val="uk-UA"/>
              </w:rPr>
            </w:pPr>
            <w:bookmarkStart w:id="92" w:name="n81"/>
            <w:bookmarkEnd w:id="92"/>
            <w:r w:rsidRPr="007E7681">
              <w:rPr>
                <w:rFonts w:ascii="Times New Roman" w:hAnsi="Times New Roman"/>
                <w:sz w:val="24"/>
                <w:szCs w:val="24"/>
                <w:lang w:val="uk-UA"/>
              </w:rPr>
              <w:t>8) зміни умов у зв’язку із застосуванням положень </w:t>
            </w:r>
            <w:hyperlink r:id="rId43" w:anchor="n1778" w:tgtFrame="_blank" w:history="1">
              <w:r w:rsidRPr="006655C6">
                <w:rPr>
                  <w:rStyle w:val="af1"/>
                  <w:rFonts w:ascii="Times New Roman" w:hAnsi="Times New Roman"/>
                  <w:color w:val="auto"/>
                  <w:sz w:val="24"/>
                  <w:szCs w:val="24"/>
                  <w:u w:val="none"/>
                  <w:lang w:val="uk-UA"/>
                </w:rPr>
                <w:t>частини шостої</w:t>
              </w:r>
            </w:hyperlink>
            <w:r w:rsidRPr="007E7681">
              <w:rPr>
                <w:rFonts w:ascii="Times New Roman" w:hAnsi="Times New Roman"/>
                <w:sz w:val="24"/>
                <w:szCs w:val="24"/>
                <w:lang w:val="uk-UA"/>
              </w:rPr>
              <w:t xml:space="preserve"> статті 41 </w:t>
            </w:r>
            <w:r w:rsidRPr="006655C6">
              <w:rPr>
                <w:rFonts w:ascii="Times New Roman" w:hAnsi="Times New Roman"/>
                <w:b/>
                <w:sz w:val="24"/>
                <w:szCs w:val="24"/>
                <w:lang w:val="uk-UA"/>
              </w:rPr>
              <w:t>Закону</w:t>
            </w:r>
            <w:r w:rsidRPr="007E7681">
              <w:rPr>
                <w:rFonts w:ascii="Times New Roman" w:hAnsi="Times New Roman"/>
                <w:sz w:val="24"/>
                <w:szCs w:val="24"/>
                <w:lang w:val="uk-UA"/>
              </w:rPr>
              <w:t>.</w:t>
            </w:r>
          </w:p>
          <w:p w14:paraId="50C4771A" w14:textId="77777777" w:rsidR="00E32866" w:rsidRPr="007E7681" w:rsidRDefault="00E32866" w:rsidP="00E32866">
            <w:pPr>
              <w:pStyle w:val="af3"/>
              <w:jc w:val="both"/>
              <w:rPr>
                <w:rFonts w:ascii="Times New Roman" w:hAnsi="Times New Roman"/>
                <w:sz w:val="24"/>
                <w:szCs w:val="24"/>
                <w:lang w:val="uk-UA"/>
              </w:rPr>
            </w:pPr>
            <w:bookmarkStart w:id="93" w:name="n82"/>
            <w:bookmarkEnd w:id="93"/>
            <w:r>
              <w:rPr>
                <w:rFonts w:ascii="Times New Roman" w:hAnsi="Times New Roman"/>
                <w:sz w:val="24"/>
                <w:szCs w:val="24"/>
                <w:lang w:val="uk-UA"/>
              </w:rPr>
              <w:t xml:space="preserve">      </w:t>
            </w:r>
            <w:r w:rsidRPr="007E7681">
              <w:rPr>
                <w:rFonts w:ascii="Times New Roman" w:hAnsi="Times New Roman"/>
                <w:sz w:val="24"/>
                <w:szCs w:val="24"/>
                <w:lang w:val="uk-UA"/>
              </w:rPr>
              <w:t>У разі внесення змін до істотних умов договору про закупівлю у випад</w:t>
            </w:r>
            <w:r>
              <w:rPr>
                <w:rFonts w:ascii="Times New Roman" w:hAnsi="Times New Roman"/>
                <w:sz w:val="24"/>
                <w:szCs w:val="24"/>
                <w:lang w:val="uk-UA"/>
              </w:rPr>
              <w:t xml:space="preserve">ках, передбачених пунктом 19 </w:t>
            </w:r>
            <w:r w:rsidRPr="00C16647">
              <w:rPr>
                <w:rFonts w:ascii="Times New Roman" w:hAnsi="Times New Roman"/>
                <w:b/>
                <w:sz w:val="24"/>
                <w:szCs w:val="24"/>
                <w:lang w:val="uk-UA"/>
              </w:rPr>
              <w:t>Особливостей</w:t>
            </w:r>
            <w:r>
              <w:rPr>
                <w:rFonts w:ascii="Times New Roman" w:hAnsi="Times New Roman"/>
                <w:sz w:val="24"/>
                <w:szCs w:val="24"/>
                <w:lang w:val="uk-UA"/>
              </w:rPr>
              <w:t>, З</w:t>
            </w:r>
            <w:r w:rsidRPr="007E7681">
              <w:rPr>
                <w:rFonts w:ascii="Times New Roman" w:hAnsi="Times New Roman"/>
                <w:sz w:val="24"/>
                <w:szCs w:val="24"/>
                <w:lang w:val="uk-UA"/>
              </w:rPr>
              <w:t>амовник обов’язково оприлюднює повідомлення про внесення змін до договору про закупівлю відповідно до вимог </w:t>
            </w:r>
            <w:r>
              <w:rPr>
                <w:rFonts w:ascii="Times New Roman" w:hAnsi="Times New Roman"/>
                <w:sz w:val="24"/>
                <w:szCs w:val="24"/>
                <w:lang w:val="uk-UA"/>
              </w:rPr>
              <w:t xml:space="preserve"> </w:t>
            </w:r>
            <w:hyperlink r:id="rId44" w:tgtFrame="_blank" w:history="1">
              <w:r w:rsidRPr="00456906">
                <w:rPr>
                  <w:rStyle w:val="af1"/>
                  <w:rFonts w:ascii="Times New Roman" w:hAnsi="Times New Roman"/>
                  <w:b/>
                  <w:color w:val="auto"/>
                  <w:sz w:val="24"/>
                  <w:szCs w:val="24"/>
                  <w:u w:val="none"/>
                  <w:lang w:val="uk-UA"/>
                </w:rPr>
                <w:t>Закону</w:t>
              </w:r>
            </w:hyperlink>
            <w:r w:rsidRPr="007E7681">
              <w:rPr>
                <w:rFonts w:ascii="Times New Roman" w:hAnsi="Times New Roman"/>
                <w:sz w:val="24"/>
                <w:szCs w:val="24"/>
                <w:lang w:val="uk-UA"/>
              </w:rPr>
              <w:t xml:space="preserve"> з урахуванням </w:t>
            </w:r>
            <w:r w:rsidRPr="00456906">
              <w:rPr>
                <w:rFonts w:ascii="Times New Roman" w:hAnsi="Times New Roman"/>
                <w:b/>
                <w:sz w:val="24"/>
                <w:szCs w:val="24"/>
                <w:lang w:val="uk-UA"/>
              </w:rPr>
              <w:t>Особливостей</w:t>
            </w:r>
            <w:r w:rsidRPr="007E7681">
              <w:rPr>
                <w:rFonts w:ascii="Times New Roman" w:hAnsi="Times New Roman"/>
                <w:sz w:val="24"/>
                <w:szCs w:val="24"/>
                <w:lang w:val="uk-UA"/>
              </w:rPr>
              <w:t>.</w:t>
            </w:r>
          </w:p>
          <w:p w14:paraId="1C1A07D9" w14:textId="77777777" w:rsidR="00E32866" w:rsidRPr="00205EF9" w:rsidRDefault="00E32866" w:rsidP="00E32866">
            <w:pPr>
              <w:widowControl w:val="0"/>
              <w:shd w:val="clear" w:color="auto" w:fill="FFFFFF"/>
              <w:autoSpaceDE w:val="0"/>
              <w:autoSpaceDN w:val="0"/>
              <w:adjustRightInd w:val="0"/>
              <w:spacing w:after="0" w:line="240" w:lineRule="auto"/>
              <w:jc w:val="both"/>
              <w:textAlignment w:val="baseline"/>
              <w:rPr>
                <w:rFonts w:ascii="Times New Roman" w:hAnsi="Times New Roman"/>
                <w:sz w:val="24"/>
                <w:szCs w:val="24"/>
                <w:lang w:val="uk-UA"/>
              </w:rPr>
            </w:pPr>
            <w:r w:rsidRPr="00205EF9">
              <w:rPr>
                <w:rFonts w:ascii="Times New Roman" w:hAnsi="Times New Roman"/>
                <w:sz w:val="24"/>
                <w:szCs w:val="24"/>
                <w:lang w:val="uk-UA"/>
              </w:rPr>
              <w:t xml:space="preserve">      </w:t>
            </w:r>
            <w:r w:rsidRPr="00205EF9">
              <w:rPr>
                <w:rFonts w:ascii="Times New Roman" w:hAnsi="Times New Roman"/>
                <w:sz w:val="24"/>
                <w:szCs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BDCC9" w14:textId="77777777" w:rsidR="00E32866" w:rsidRPr="00205EF9" w:rsidRDefault="00E32866" w:rsidP="00E32866">
            <w:pPr>
              <w:pStyle w:val="af3"/>
              <w:jc w:val="both"/>
              <w:rPr>
                <w:rFonts w:ascii="Times New Roman" w:hAnsi="Times New Roman"/>
                <w:sz w:val="24"/>
                <w:szCs w:val="24"/>
                <w:lang w:val="uk-UA"/>
              </w:rPr>
            </w:pPr>
            <w:r w:rsidRPr="00205EF9">
              <w:rPr>
                <w:rFonts w:ascii="Times New Roman" w:hAnsi="Times New Roman"/>
                <w:sz w:val="24"/>
                <w:szCs w:val="24"/>
                <w:lang w:val="uk-UA"/>
              </w:rPr>
              <w:t xml:space="preserve">    Договір про закупівлю є нікчемним у разі:</w:t>
            </w:r>
          </w:p>
          <w:p w14:paraId="3541D367" w14:textId="77777777" w:rsidR="00E32866" w:rsidRDefault="00E32866" w:rsidP="00E32866">
            <w:pPr>
              <w:pStyle w:val="af3"/>
              <w:jc w:val="both"/>
              <w:rPr>
                <w:rFonts w:ascii="Times New Roman" w:hAnsi="Times New Roman"/>
                <w:sz w:val="24"/>
                <w:szCs w:val="24"/>
                <w:lang w:val="uk-UA"/>
              </w:rPr>
            </w:pPr>
            <w:bookmarkStart w:id="94" w:name="n1809"/>
            <w:bookmarkEnd w:id="94"/>
            <w:r w:rsidRPr="00205EF9">
              <w:rPr>
                <w:rFonts w:ascii="Times New Roman" w:hAnsi="Times New Roman"/>
                <w:sz w:val="24"/>
                <w:szCs w:val="24"/>
                <w:lang w:val="uk-UA"/>
              </w:rPr>
              <w:t xml:space="preserve">1) </w:t>
            </w:r>
            <w:r>
              <w:rPr>
                <w:rFonts w:ascii="Times New Roman" w:hAnsi="Times New Roman"/>
                <w:sz w:val="24"/>
                <w:szCs w:val="24"/>
                <w:lang w:val="uk-UA"/>
              </w:rPr>
              <w:t xml:space="preserve">коли </w:t>
            </w:r>
            <w:r w:rsidRPr="00205EF9">
              <w:rPr>
                <w:rFonts w:ascii="Times New Roman" w:hAnsi="Times New Roman"/>
                <w:sz w:val="24"/>
                <w:szCs w:val="24"/>
                <w:lang w:val="uk-UA"/>
              </w:rPr>
              <w:t xml:space="preserve">замовник уклав договір про закупівлю </w:t>
            </w:r>
            <w:r>
              <w:rPr>
                <w:rFonts w:ascii="Times New Roman" w:hAnsi="Times New Roman"/>
                <w:sz w:val="24"/>
                <w:szCs w:val="24"/>
                <w:lang w:val="uk-UA"/>
              </w:rPr>
              <w:t xml:space="preserve">з порушенням вимог, визначених пунктом 5 </w:t>
            </w:r>
            <w:r w:rsidRPr="000B60C9">
              <w:rPr>
                <w:rFonts w:ascii="Times New Roman" w:hAnsi="Times New Roman"/>
                <w:b/>
                <w:sz w:val="24"/>
                <w:szCs w:val="24"/>
                <w:lang w:val="uk-UA"/>
              </w:rPr>
              <w:t>Особливостей</w:t>
            </w:r>
            <w:r>
              <w:rPr>
                <w:rFonts w:ascii="Times New Roman" w:hAnsi="Times New Roman"/>
                <w:sz w:val="24"/>
                <w:szCs w:val="24"/>
                <w:lang w:val="uk-UA"/>
              </w:rPr>
              <w:t>;</w:t>
            </w:r>
          </w:p>
          <w:p w14:paraId="3957DBBA" w14:textId="77777777" w:rsidR="00E32866" w:rsidRPr="00205EF9" w:rsidRDefault="00E32866" w:rsidP="00E32866">
            <w:pPr>
              <w:pStyle w:val="af3"/>
              <w:jc w:val="both"/>
              <w:rPr>
                <w:rFonts w:ascii="Times New Roman" w:hAnsi="Times New Roman"/>
                <w:sz w:val="24"/>
                <w:szCs w:val="24"/>
                <w:lang w:val="uk-UA"/>
              </w:rPr>
            </w:pPr>
            <w:bookmarkStart w:id="95" w:name="n1810"/>
            <w:bookmarkEnd w:id="95"/>
            <w:r w:rsidRPr="00205EF9">
              <w:rPr>
                <w:rFonts w:ascii="Times New Roman" w:hAnsi="Times New Roman"/>
                <w:sz w:val="24"/>
                <w:szCs w:val="24"/>
                <w:lang w:val="uk-UA"/>
              </w:rPr>
              <w:t>2) укладення договору з порушенням вимог</w:t>
            </w:r>
            <w:r w:rsidRPr="00205EF9">
              <w:rPr>
                <w:rStyle w:val="apple-converted-space"/>
                <w:rFonts w:ascii="Times New Roman" w:hAnsi="Times New Roman"/>
                <w:color w:val="000000"/>
                <w:sz w:val="24"/>
                <w:szCs w:val="24"/>
                <w:lang w:val="uk-UA"/>
              </w:rPr>
              <w:t> </w:t>
            </w:r>
            <w:r>
              <w:rPr>
                <w:rFonts w:ascii="Times New Roman" w:hAnsi="Times New Roman"/>
                <w:sz w:val="24"/>
                <w:szCs w:val="24"/>
                <w:lang w:val="uk-UA"/>
              </w:rPr>
              <w:t xml:space="preserve">пункту 18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7A954915" w14:textId="77777777" w:rsidR="00E32866" w:rsidRPr="00205EF9" w:rsidRDefault="00E32866" w:rsidP="00E32866">
            <w:pPr>
              <w:pStyle w:val="af3"/>
              <w:jc w:val="both"/>
              <w:rPr>
                <w:rFonts w:ascii="Times New Roman" w:hAnsi="Times New Roman"/>
                <w:sz w:val="24"/>
                <w:szCs w:val="24"/>
                <w:lang w:val="uk-UA"/>
              </w:rPr>
            </w:pPr>
            <w:bookmarkStart w:id="96" w:name="n1811"/>
            <w:bookmarkEnd w:id="96"/>
            <w:r w:rsidRPr="00205EF9">
              <w:rPr>
                <w:rFonts w:ascii="Times New Roman" w:hAnsi="Times New Roman"/>
                <w:sz w:val="24"/>
                <w:szCs w:val="24"/>
                <w:lang w:val="uk-UA"/>
              </w:rPr>
              <w:lastRenderedPageBreak/>
              <w:t>3) укладення догово</w:t>
            </w:r>
            <w:r>
              <w:rPr>
                <w:rFonts w:ascii="Times New Roman" w:hAnsi="Times New Roman"/>
                <w:sz w:val="24"/>
                <w:szCs w:val="24"/>
                <w:lang w:val="uk-UA"/>
              </w:rPr>
              <w:t>ру в період оскарження відкритих торгів відповід</w:t>
            </w:r>
            <w:r w:rsidRPr="00205EF9">
              <w:rPr>
                <w:rFonts w:ascii="Times New Roman" w:hAnsi="Times New Roman"/>
                <w:sz w:val="24"/>
                <w:szCs w:val="24"/>
                <w:lang w:val="uk-UA"/>
              </w:rPr>
              <w:t>но до</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ст. </w:t>
            </w:r>
            <w:r w:rsidRPr="00205EF9">
              <w:rPr>
                <w:rStyle w:val="apple-converted-space"/>
                <w:rFonts w:ascii="Times New Roman" w:hAnsi="Times New Roman"/>
                <w:color w:val="000000"/>
                <w:sz w:val="24"/>
                <w:szCs w:val="24"/>
                <w:lang w:val="uk-UA"/>
              </w:rPr>
              <w:t xml:space="preserve">18 </w:t>
            </w:r>
            <w:r w:rsidRPr="00205EF9">
              <w:rPr>
                <w:rFonts w:ascii="Times New Roman" w:hAnsi="Times New Roman"/>
                <w:sz w:val="24"/>
                <w:szCs w:val="24"/>
                <w:lang w:val="uk-UA"/>
              </w:rPr>
              <w:t xml:space="preserve"> </w:t>
            </w:r>
            <w:r w:rsidRPr="00F61DFB">
              <w:rPr>
                <w:rFonts w:ascii="Times New Roman" w:hAnsi="Times New Roman"/>
                <w:b/>
                <w:sz w:val="24"/>
                <w:szCs w:val="24"/>
                <w:lang w:val="uk-UA"/>
              </w:rPr>
              <w:t>Закону</w:t>
            </w:r>
            <w:r>
              <w:rPr>
                <w:rFonts w:ascii="Times New Roman" w:hAnsi="Times New Roman"/>
                <w:b/>
                <w:sz w:val="24"/>
                <w:szCs w:val="24"/>
                <w:lang w:val="uk-UA"/>
              </w:rPr>
              <w:t xml:space="preserve"> </w:t>
            </w:r>
            <w:r w:rsidRPr="000B60C9">
              <w:rPr>
                <w:rFonts w:ascii="Times New Roman" w:hAnsi="Times New Roman"/>
                <w:sz w:val="24"/>
                <w:szCs w:val="24"/>
                <w:lang w:val="uk-UA"/>
              </w:rPr>
              <w:t>та</w:t>
            </w:r>
            <w:r>
              <w:rPr>
                <w:rFonts w:ascii="Times New Roman" w:hAnsi="Times New Roman"/>
                <w:b/>
                <w:sz w:val="24"/>
                <w:szCs w:val="24"/>
                <w:lang w:val="uk-UA"/>
              </w:rPr>
              <w:t xml:space="preserve"> </w:t>
            </w:r>
            <w:r w:rsidRPr="000B60C9">
              <w:rPr>
                <w:rFonts w:ascii="Times New Roman" w:hAnsi="Times New Roman"/>
                <w:b/>
                <w:sz w:val="24"/>
                <w:szCs w:val="24"/>
                <w:lang w:val="uk-UA"/>
              </w:rPr>
              <w:t>Особливостей</w:t>
            </w:r>
            <w:r w:rsidRPr="00205EF9">
              <w:rPr>
                <w:rFonts w:ascii="Times New Roman" w:hAnsi="Times New Roman"/>
                <w:sz w:val="24"/>
                <w:szCs w:val="24"/>
                <w:lang w:val="uk-UA"/>
              </w:rPr>
              <w:t>;</w:t>
            </w:r>
          </w:p>
          <w:p w14:paraId="4C2194A7" w14:textId="77777777" w:rsidR="00E32866" w:rsidRDefault="00E32866" w:rsidP="00E32866">
            <w:pPr>
              <w:pStyle w:val="af3"/>
              <w:jc w:val="both"/>
              <w:rPr>
                <w:rFonts w:ascii="Times New Roman" w:hAnsi="Times New Roman"/>
                <w:sz w:val="24"/>
                <w:szCs w:val="24"/>
                <w:lang w:val="uk-UA"/>
              </w:rPr>
            </w:pPr>
            <w:bookmarkStart w:id="97" w:name="n1812"/>
            <w:bookmarkEnd w:id="97"/>
            <w:r w:rsidRPr="00205EF9">
              <w:rPr>
                <w:rFonts w:ascii="Times New Roman" w:hAnsi="Times New Roman"/>
                <w:sz w:val="24"/>
                <w:szCs w:val="24"/>
                <w:lang w:val="uk-UA"/>
              </w:rPr>
              <w:t>4) укладення договору з порушенням строків, передбачених</w:t>
            </w:r>
            <w:r w:rsidRPr="00205EF9">
              <w:rPr>
                <w:rStyle w:val="apple-converted-space"/>
                <w:rFonts w:ascii="Times New Roman" w:hAnsi="Times New Roman"/>
                <w:color w:val="000000"/>
                <w:sz w:val="24"/>
                <w:szCs w:val="24"/>
                <w:lang w:val="uk-UA"/>
              </w:rPr>
              <w:t> </w:t>
            </w:r>
            <w:r>
              <w:rPr>
                <w:rStyle w:val="apple-converted-space"/>
                <w:rFonts w:ascii="Times New Roman" w:hAnsi="Times New Roman"/>
                <w:color w:val="000000"/>
                <w:sz w:val="24"/>
                <w:szCs w:val="24"/>
                <w:lang w:val="uk-UA"/>
              </w:rPr>
              <w:t xml:space="preserve">абзацами третім та четвертим пункту 49 </w:t>
            </w:r>
            <w:r w:rsidRPr="000B60C9">
              <w:rPr>
                <w:rFonts w:ascii="Times New Roman" w:hAnsi="Times New Roman"/>
                <w:b/>
                <w:sz w:val="24"/>
                <w:szCs w:val="24"/>
                <w:lang w:val="uk-UA"/>
              </w:rPr>
              <w:t>Особливостей</w:t>
            </w:r>
            <w:r w:rsidRPr="00FE328F">
              <w:rPr>
                <w:rFonts w:ascii="Times New Roman" w:hAnsi="Times New Roman"/>
                <w:sz w:val="24"/>
                <w:szCs w:val="24"/>
                <w:lang w:val="uk-UA"/>
              </w:rPr>
              <w:t>,</w:t>
            </w:r>
            <w:r w:rsidRPr="00205EF9">
              <w:rPr>
                <w:rFonts w:ascii="Times New Roman" w:hAnsi="Times New Roman"/>
                <w:sz w:val="24"/>
                <w:szCs w:val="24"/>
                <w:lang w:val="uk-UA"/>
              </w:rPr>
              <w:t xml:space="preserve"> крім випадків зупинення перебігу строків у зв’язку з розглядом скарги органом оскарження відповідно до ст. 18 </w:t>
            </w:r>
            <w:r w:rsidRPr="00F61DFB">
              <w:rPr>
                <w:rFonts w:ascii="Times New Roman" w:hAnsi="Times New Roman"/>
                <w:b/>
                <w:sz w:val="24"/>
                <w:szCs w:val="24"/>
                <w:lang w:val="uk-UA"/>
              </w:rPr>
              <w:t>Закону</w:t>
            </w:r>
            <w:r>
              <w:rPr>
                <w:rFonts w:ascii="Times New Roman" w:hAnsi="Times New Roman"/>
                <w:sz w:val="24"/>
                <w:szCs w:val="24"/>
                <w:lang w:val="uk-UA"/>
              </w:rPr>
              <w:t xml:space="preserve"> з урахуванням </w:t>
            </w:r>
            <w:r w:rsidRPr="000B60C9">
              <w:rPr>
                <w:rFonts w:ascii="Times New Roman" w:hAnsi="Times New Roman"/>
                <w:b/>
                <w:sz w:val="24"/>
                <w:szCs w:val="24"/>
                <w:lang w:val="uk-UA"/>
              </w:rPr>
              <w:t>Особливостей</w:t>
            </w:r>
            <w:r>
              <w:rPr>
                <w:rFonts w:ascii="Times New Roman" w:hAnsi="Times New Roman"/>
                <w:b/>
                <w:sz w:val="24"/>
                <w:szCs w:val="24"/>
                <w:lang w:val="uk-UA"/>
              </w:rPr>
              <w:t>;</w:t>
            </w:r>
          </w:p>
          <w:p w14:paraId="3F50A568" w14:textId="77777777" w:rsidR="00E32866" w:rsidRPr="00FE328F" w:rsidRDefault="00E32866" w:rsidP="00E32866">
            <w:pPr>
              <w:pStyle w:val="af3"/>
              <w:jc w:val="both"/>
              <w:rPr>
                <w:rFonts w:ascii="Times New Roman" w:hAnsi="Times New Roman"/>
                <w:sz w:val="24"/>
                <w:szCs w:val="24"/>
                <w:lang w:val="uk-UA"/>
              </w:rPr>
            </w:pPr>
            <w:r>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32866" w:rsidRPr="00E86504" w14:paraId="14250343" w14:textId="77777777" w:rsidTr="001C02A1">
        <w:tc>
          <w:tcPr>
            <w:tcW w:w="2576" w:type="dxa"/>
            <w:vAlign w:val="center"/>
          </w:tcPr>
          <w:p w14:paraId="07E4A7A3"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lastRenderedPageBreak/>
              <w:t>5. Дії замовника при відмові переможця торгів підписати договір про закупівлю</w:t>
            </w:r>
          </w:p>
        </w:tc>
        <w:tc>
          <w:tcPr>
            <w:tcW w:w="6892" w:type="dxa"/>
            <w:gridSpan w:val="2"/>
            <w:vAlign w:val="center"/>
          </w:tcPr>
          <w:p w14:paraId="69FFC492" w14:textId="77777777" w:rsidR="00E32866" w:rsidRPr="008103C7" w:rsidRDefault="00E32866" w:rsidP="00E32866">
            <w:pPr>
              <w:spacing w:before="100" w:beforeAutospacing="1" w:after="100" w:afterAutospacing="1" w:line="240" w:lineRule="auto"/>
              <w:jc w:val="both"/>
              <w:rPr>
                <w:rFonts w:ascii="Times New Roman" w:hAnsi="Times New Roman"/>
                <w:sz w:val="24"/>
                <w:szCs w:val="24"/>
                <w:lang w:val="uk-UA"/>
              </w:rPr>
            </w:pPr>
            <w:r w:rsidRPr="008103C7">
              <w:rPr>
                <w:rFonts w:ascii="Times New Roman" w:hAnsi="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w:t>
            </w:r>
            <w:r>
              <w:rPr>
                <w:rFonts w:ascii="Times New Roman" w:hAnsi="Times New Roman"/>
                <w:sz w:val="24"/>
                <w:szCs w:val="24"/>
                <w:lang w:val="uk-UA"/>
              </w:rPr>
              <w:t>, З</w:t>
            </w:r>
            <w:r w:rsidRPr="008103C7">
              <w:rPr>
                <w:rFonts w:ascii="Times New Roman" w:hAnsi="Times New Roman"/>
                <w:sz w:val="24"/>
                <w:szCs w:val="24"/>
                <w:lang w:val="uk-UA"/>
              </w:rPr>
              <w:t xml:space="preserve">амовник відхиляє тендерну пропозицію цього </w:t>
            </w:r>
            <w:r>
              <w:rPr>
                <w:rFonts w:ascii="Times New Roman" w:hAnsi="Times New Roman"/>
                <w:sz w:val="24"/>
                <w:szCs w:val="24"/>
                <w:lang w:val="uk-UA"/>
              </w:rPr>
              <w:t>У</w:t>
            </w:r>
            <w:r w:rsidRPr="008103C7">
              <w:rPr>
                <w:rFonts w:ascii="Times New Roman" w:hAnsi="Times New Roman"/>
                <w:sz w:val="24"/>
                <w:szCs w:val="24"/>
                <w:lang w:val="uk-UA"/>
              </w:rPr>
              <w:t>часника та визначає переможця серед тих учасників, строк дії тендерної пропозиції яких ще не минув.</w:t>
            </w:r>
          </w:p>
        </w:tc>
      </w:tr>
      <w:tr w:rsidR="00E32866" w:rsidRPr="008103C7" w14:paraId="060DE53A" w14:textId="77777777" w:rsidTr="001C02A1">
        <w:tc>
          <w:tcPr>
            <w:tcW w:w="2576" w:type="dxa"/>
            <w:vAlign w:val="center"/>
          </w:tcPr>
          <w:p w14:paraId="6AFADC3B" w14:textId="77777777" w:rsidR="00E32866" w:rsidRPr="003A1A98" w:rsidRDefault="00E32866" w:rsidP="00E32866">
            <w:pPr>
              <w:spacing w:before="100" w:beforeAutospacing="1" w:after="100" w:afterAutospacing="1" w:line="240" w:lineRule="auto"/>
              <w:rPr>
                <w:rFonts w:ascii="Times New Roman" w:hAnsi="Times New Roman"/>
                <w:b/>
                <w:sz w:val="24"/>
                <w:szCs w:val="24"/>
                <w:lang w:val="uk-UA"/>
              </w:rPr>
            </w:pPr>
            <w:r w:rsidRPr="003A1A98">
              <w:rPr>
                <w:rFonts w:ascii="Times New Roman" w:hAnsi="Times New Roman"/>
                <w:b/>
                <w:sz w:val="24"/>
                <w:szCs w:val="24"/>
                <w:lang w:val="uk-UA"/>
              </w:rPr>
              <w:t>6. Забезпечення виконання договору про закупівлю</w:t>
            </w:r>
          </w:p>
        </w:tc>
        <w:tc>
          <w:tcPr>
            <w:tcW w:w="6892" w:type="dxa"/>
            <w:gridSpan w:val="2"/>
          </w:tcPr>
          <w:p w14:paraId="34DFBACC" w14:textId="77777777" w:rsidR="00E32866" w:rsidRPr="008103C7" w:rsidRDefault="00E32866" w:rsidP="00E32866">
            <w:pPr>
              <w:tabs>
                <w:tab w:val="left" w:pos="189"/>
                <w:tab w:val="left" w:pos="1440"/>
              </w:tabs>
              <w:spacing w:after="0" w:line="240" w:lineRule="auto"/>
              <w:jc w:val="both"/>
              <w:rPr>
                <w:rFonts w:ascii="Times New Roman" w:hAnsi="Times New Roman"/>
                <w:color w:val="FF0000"/>
                <w:sz w:val="24"/>
                <w:szCs w:val="24"/>
                <w:lang w:val="uk-UA"/>
              </w:rPr>
            </w:pPr>
            <w:r w:rsidRPr="00D67154">
              <w:rPr>
                <w:rFonts w:ascii="Times New Roman" w:hAnsi="Times New Roman"/>
                <w:sz w:val="24"/>
                <w:szCs w:val="24"/>
                <w:lang w:val="uk-UA"/>
              </w:rPr>
              <w:t>Не вимагається.</w:t>
            </w:r>
          </w:p>
        </w:tc>
      </w:tr>
    </w:tbl>
    <w:p w14:paraId="5E1F8FA0" w14:textId="77777777" w:rsidR="00B524FC" w:rsidRPr="008103C7" w:rsidRDefault="00B524FC" w:rsidP="00B524FC">
      <w:pPr>
        <w:spacing w:after="0" w:line="240" w:lineRule="auto"/>
        <w:ind w:left="4956" w:firstLine="708"/>
        <w:rPr>
          <w:rFonts w:ascii="Times New Roman" w:hAnsi="Times New Roman"/>
          <w:b/>
          <w:sz w:val="24"/>
          <w:szCs w:val="24"/>
          <w:lang w:val="uk-UA"/>
        </w:rPr>
      </w:pPr>
      <w:r w:rsidRPr="008103C7">
        <w:rPr>
          <w:rFonts w:ascii="Times New Roman" w:hAnsi="Times New Roman"/>
          <w:b/>
          <w:sz w:val="24"/>
          <w:szCs w:val="24"/>
          <w:lang w:val="uk-UA"/>
        </w:rPr>
        <w:t xml:space="preserve">          </w:t>
      </w:r>
    </w:p>
    <w:p w14:paraId="19E2FBAD" w14:textId="676EFFDC" w:rsidR="00E207AB" w:rsidRDefault="003B104C" w:rsidP="0059112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B524FC">
        <w:rPr>
          <w:rFonts w:ascii="Times New Roman" w:hAnsi="Times New Roman"/>
          <w:b/>
          <w:sz w:val="24"/>
          <w:szCs w:val="24"/>
          <w:lang w:val="uk-UA"/>
        </w:rPr>
        <w:t xml:space="preserve">                                                                                                    </w:t>
      </w:r>
    </w:p>
    <w:p w14:paraId="3565BEA9" w14:textId="1BB8968E" w:rsidR="00CB00CE" w:rsidRDefault="00CB00CE" w:rsidP="00591121">
      <w:pPr>
        <w:spacing w:after="0" w:line="240" w:lineRule="auto"/>
        <w:rPr>
          <w:rFonts w:ascii="Times New Roman" w:hAnsi="Times New Roman"/>
          <w:b/>
          <w:sz w:val="24"/>
          <w:szCs w:val="24"/>
          <w:lang w:val="uk-UA"/>
        </w:rPr>
      </w:pPr>
    </w:p>
    <w:p w14:paraId="13747B76" w14:textId="583C4C79" w:rsidR="00466E84" w:rsidRDefault="00466E84" w:rsidP="00591121">
      <w:pPr>
        <w:spacing w:after="0" w:line="240" w:lineRule="auto"/>
        <w:rPr>
          <w:rFonts w:ascii="Times New Roman" w:hAnsi="Times New Roman"/>
          <w:b/>
          <w:sz w:val="24"/>
          <w:szCs w:val="24"/>
          <w:lang w:val="uk-UA"/>
        </w:rPr>
      </w:pPr>
    </w:p>
    <w:p w14:paraId="1C4E9207" w14:textId="316F39F2" w:rsidR="00466E84" w:rsidRDefault="00466E84" w:rsidP="00591121">
      <w:pPr>
        <w:spacing w:after="0" w:line="240" w:lineRule="auto"/>
        <w:rPr>
          <w:rFonts w:ascii="Times New Roman" w:hAnsi="Times New Roman"/>
          <w:b/>
          <w:sz w:val="24"/>
          <w:szCs w:val="24"/>
          <w:lang w:val="uk-UA"/>
        </w:rPr>
      </w:pPr>
    </w:p>
    <w:p w14:paraId="130EBF6D" w14:textId="20E4C014" w:rsidR="00466E84" w:rsidRDefault="00466E84" w:rsidP="00591121">
      <w:pPr>
        <w:spacing w:after="0" w:line="240" w:lineRule="auto"/>
        <w:rPr>
          <w:rFonts w:ascii="Times New Roman" w:hAnsi="Times New Roman"/>
          <w:b/>
          <w:sz w:val="24"/>
          <w:szCs w:val="24"/>
          <w:lang w:val="uk-UA"/>
        </w:rPr>
      </w:pPr>
    </w:p>
    <w:p w14:paraId="02A98FF8" w14:textId="476BB4AE" w:rsidR="00466E84" w:rsidRDefault="00466E84" w:rsidP="00591121">
      <w:pPr>
        <w:spacing w:after="0" w:line="240" w:lineRule="auto"/>
        <w:rPr>
          <w:rFonts w:ascii="Times New Roman" w:hAnsi="Times New Roman"/>
          <w:b/>
          <w:sz w:val="24"/>
          <w:szCs w:val="24"/>
          <w:lang w:val="uk-UA"/>
        </w:rPr>
      </w:pPr>
    </w:p>
    <w:p w14:paraId="09FF56E6" w14:textId="4060DFED" w:rsidR="00F254F5" w:rsidRDefault="00F254F5" w:rsidP="00591121">
      <w:pPr>
        <w:spacing w:after="0" w:line="240" w:lineRule="auto"/>
        <w:rPr>
          <w:rFonts w:ascii="Times New Roman" w:hAnsi="Times New Roman"/>
          <w:b/>
          <w:sz w:val="24"/>
          <w:szCs w:val="24"/>
          <w:lang w:val="uk-UA"/>
        </w:rPr>
      </w:pPr>
    </w:p>
    <w:p w14:paraId="5F7B64C2" w14:textId="1E47F4D0" w:rsidR="00F254F5" w:rsidRDefault="00F254F5" w:rsidP="00591121">
      <w:pPr>
        <w:spacing w:after="0" w:line="240" w:lineRule="auto"/>
        <w:rPr>
          <w:rFonts w:ascii="Times New Roman" w:hAnsi="Times New Roman"/>
          <w:b/>
          <w:sz w:val="24"/>
          <w:szCs w:val="24"/>
          <w:lang w:val="uk-UA"/>
        </w:rPr>
      </w:pPr>
    </w:p>
    <w:p w14:paraId="49878609" w14:textId="7C121342" w:rsidR="00F254F5" w:rsidRDefault="00F254F5" w:rsidP="00591121">
      <w:pPr>
        <w:spacing w:after="0" w:line="240" w:lineRule="auto"/>
        <w:rPr>
          <w:rFonts w:ascii="Times New Roman" w:hAnsi="Times New Roman"/>
          <w:b/>
          <w:sz w:val="24"/>
          <w:szCs w:val="24"/>
          <w:lang w:val="uk-UA"/>
        </w:rPr>
      </w:pPr>
    </w:p>
    <w:p w14:paraId="5C79D1C5" w14:textId="1C5EADBB" w:rsidR="00F254F5" w:rsidRDefault="00F254F5" w:rsidP="00591121">
      <w:pPr>
        <w:spacing w:after="0" w:line="240" w:lineRule="auto"/>
        <w:rPr>
          <w:rFonts w:ascii="Times New Roman" w:hAnsi="Times New Roman"/>
          <w:b/>
          <w:sz w:val="24"/>
          <w:szCs w:val="24"/>
          <w:lang w:val="uk-UA"/>
        </w:rPr>
      </w:pPr>
    </w:p>
    <w:p w14:paraId="773B903C" w14:textId="7B1C5833" w:rsidR="00F254F5" w:rsidRDefault="00F254F5" w:rsidP="00591121">
      <w:pPr>
        <w:spacing w:after="0" w:line="240" w:lineRule="auto"/>
        <w:rPr>
          <w:rFonts w:ascii="Times New Roman" w:hAnsi="Times New Roman"/>
          <w:b/>
          <w:sz w:val="24"/>
          <w:szCs w:val="24"/>
          <w:lang w:val="uk-UA"/>
        </w:rPr>
      </w:pPr>
    </w:p>
    <w:p w14:paraId="09709757" w14:textId="79B1482C" w:rsidR="00F254F5" w:rsidRDefault="00F254F5" w:rsidP="00591121">
      <w:pPr>
        <w:spacing w:after="0" w:line="240" w:lineRule="auto"/>
        <w:rPr>
          <w:rFonts w:ascii="Times New Roman" w:hAnsi="Times New Roman"/>
          <w:b/>
          <w:sz w:val="24"/>
          <w:szCs w:val="24"/>
          <w:lang w:val="uk-UA"/>
        </w:rPr>
      </w:pPr>
    </w:p>
    <w:p w14:paraId="212AC80E" w14:textId="7B621E92" w:rsidR="00F254F5" w:rsidRDefault="00F254F5" w:rsidP="00591121">
      <w:pPr>
        <w:spacing w:after="0" w:line="240" w:lineRule="auto"/>
        <w:rPr>
          <w:rFonts w:ascii="Times New Roman" w:hAnsi="Times New Roman"/>
          <w:b/>
          <w:sz w:val="24"/>
          <w:szCs w:val="24"/>
          <w:lang w:val="uk-UA"/>
        </w:rPr>
      </w:pPr>
    </w:p>
    <w:p w14:paraId="7E3BBA33" w14:textId="1F949F42" w:rsidR="00F254F5" w:rsidRDefault="00F254F5" w:rsidP="00591121">
      <w:pPr>
        <w:spacing w:after="0" w:line="240" w:lineRule="auto"/>
        <w:rPr>
          <w:rFonts w:ascii="Times New Roman" w:hAnsi="Times New Roman"/>
          <w:b/>
          <w:sz w:val="24"/>
          <w:szCs w:val="24"/>
          <w:lang w:val="uk-UA"/>
        </w:rPr>
      </w:pPr>
    </w:p>
    <w:p w14:paraId="23AE5CB4" w14:textId="2A75D3A7" w:rsidR="00F254F5" w:rsidRDefault="00F254F5" w:rsidP="00591121">
      <w:pPr>
        <w:spacing w:after="0" w:line="240" w:lineRule="auto"/>
        <w:rPr>
          <w:rFonts w:ascii="Times New Roman" w:hAnsi="Times New Roman"/>
          <w:b/>
          <w:sz w:val="24"/>
          <w:szCs w:val="24"/>
          <w:lang w:val="uk-UA"/>
        </w:rPr>
      </w:pPr>
    </w:p>
    <w:p w14:paraId="05457EE5" w14:textId="64A9D21D" w:rsidR="00F254F5" w:rsidRDefault="00F254F5" w:rsidP="00591121">
      <w:pPr>
        <w:spacing w:after="0" w:line="240" w:lineRule="auto"/>
        <w:rPr>
          <w:rFonts w:ascii="Times New Roman" w:hAnsi="Times New Roman"/>
          <w:b/>
          <w:sz w:val="24"/>
          <w:szCs w:val="24"/>
          <w:lang w:val="uk-UA"/>
        </w:rPr>
      </w:pPr>
    </w:p>
    <w:p w14:paraId="61EE922D" w14:textId="5FF9A7A7" w:rsidR="00F254F5" w:rsidRDefault="00F254F5" w:rsidP="00591121">
      <w:pPr>
        <w:spacing w:after="0" w:line="240" w:lineRule="auto"/>
        <w:rPr>
          <w:rFonts w:ascii="Times New Roman" w:hAnsi="Times New Roman"/>
          <w:b/>
          <w:sz w:val="24"/>
          <w:szCs w:val="24"/>
          <w:lang w:val="uk-UA"/>
        </w:rPr>
      </w:pPr>
    </w:p>
    <w:p w14:paraId="07A19A92" w14:textId="3B6951CB" w:rsidR="00F254F5" w:rsidRDefault="00F254F5" w:rsidP="00591121">
      <w:pPr>
        <w:spacing w:after="0" w:line="240" w:lineRule="auto"/>
        <w:rPr>
          <w:rFonts w:ascii="Times New Roman" w:hAnsi="Times New Roman"/>
          <w:b/>
          <w:sz w:val="24"/>
          <w:szCs w:val="24"/>
          <w:lang w:val="uk-UA"/>
        </w:rPr>
      </w:pPr>
    </w:p>
    <w:p w14:paraId="5273B55B" w14:textId="185A1D6A" w:rsidR="00F254F5" w:rsidRDefault="00F254F5" w:rsidP="00591121">
      <w:pPr>
        <w:spacing w:after="0" w:line="240" w:lineRule="auto"/>
        <w:rPr>
          <w:rFonts w:ascii="Times New Roman" w:hAnsi="Times New Roman"/>
          <w:b/>
          <w:sz w:val="24"/>
          <w:szCs w:val="24"/>
          <w:lang w:val="uk-UA"/>
        </w:rPr>
      </w:pPr>
    </w:p>
    <w:p w14:paraId="54271E9C" w14:textId="347FC423" w:rsidR="00F254F5" w:rsidRDefault="00F254F5" w:rsidP="00591121">
      <w:pPr>
        <w:spacing w:after="0" w:line="240" w:lineRule="auto"/>
        <w:rPr>
          <w:rFonts w:ascii="Times New Roman" w:hAnsi="Times New Roman"/>
          <w:b/>
          <w:sz w:val="24"/>
          <w:szCs w:val="24"/>
          <w:lang w:val="uk-UA"/>
        </w:rPr>
      </w:pPr>
    </w:p>
    <w:p w14:paraId="2494381A" w14:textId="064B1012" w:rsidR="00F254F5" w:rsidRDefault="00F254F5" w:rsidP="00591121">
      <w:pPr>
        <w:spacing w:after="0" w:line="240" w:lineRule="auto"/>
        <w:rPr>
          <w:rFonts w:ascii="Times New Roman" w:hAnsi="Times New Roman"/>
          <w:b/>
          <w:sz w:val="24"/>
          <w:szCs w:val="24"/>
          <w:lang w:val="uk-UA"/>
        </w:rPr>
      </w:pPr>
    </w:p>
    <w:p w14:paraId="08B441C8" w14:textId="654BEF04" w:rsidR="00F254F5" w:rsidRDefault="00F254F5" w:rsidP="00591121">
      <w:pPr>
        <w:spacing w:after="0" w:line="240" w:lineRule="auto"/>
        <w:rPr>
          <w:rFonts w:ascii="Times New Roman" w:hAnsi="Times New Roman"/>
          <w:b/>
          <w:sz w:val="24"/>
          <w:szCs w:val="24"/>
          <w:lang w:val="uk-UA"/>
        </w:rPr>
      </w:pPr>
    </w:p>
    <w:p w14:paraId="2D1D66F6" w14:textId="041B450E" w:rsidR="00F254F5" w:rsidRDefault="00F254F5" w:rsidP="00591121">
      <w:pPr>
        <w:spacing w:after="0" w:line="240" w:lineRule="auto"/>
        <w:rPr>
          <w:rFonts w:ascii="Times New Roman" w:hAnsi="Times New Roman"/>
          <w:b/>
          <w:sz w:val="24"/>
          <w:szCs w:val="24"/>
          <w:lang w:val="uk-UA"/>
        </w:rPr>
      </w:pPr>
    </w:p>
    <w:p w14:paraId="2534CEE1" w14:textId="1535EBB1" w:rsidR="00F254F5" w:rsidRDefault="00F254F5" w:rsidP="00591121">
      <w:pPr>
        <w:spacing w:after="0" w:line="240" w:lineRule="auto"/>
        <w:rPr>
          <w:rFonts w:ascii="Times New Roman" w:hAnsi="Times New Roman"/>
          <w:b/>
          <w:sz w:val="24"/>
          <w:szCs w:val="24"/>
          <w:lang w:val="uk-UA"/>
        </w:rPr>
      </w:pPr>
    </w:p>
    <w:p w14:paraId="509FA165" w14:textId="264BB653" w:rsidR="00F254F5" w:rsidRDefault="00F254F5" w:rsidP="00591121">
      <w:pPr>
        <w:spacing w:after="0" w:line="240" w:lineRule="auto"/>
        <w:rPr>
          <w:rFonts w:ascii="Times New Roman" w:hAnsi="Times New Roman"/>
          <w:b/>
          <w:sz w:val="24"/>
          <w:szCs w:val="24"/>
          <w:lang w:val="uk-UA"/>
        </w:rPr>
      </w:pPr>
    </w:p>
    <w:p w14:paraId="419E5F26" w14:textId="35EC1F8A" w:rsidR="00F254F5" w:rsidRDefault="00F254F5" w:rsidP="00591121">
      <w:pPr>
        <w:spacing w:after="0" w:line="240" w:lineRule="auto"/>
        <w:rPr>
          <w:rFonts w:ascii="Times New Roman" w:hAnsi="Times New Roman"/>
          <w:b/>
          <w:sz w:val="24"/>
          <w:szCs w:val="24"/>
          <w:lang w:val="uk-UA"/>
        </w:rPr>
      </w:pPr>
    </w:p>
    <w:p w14:paraId="3E82CE45" w14:textId="54958180" w:rsidR="00F254F5" w:rsidRDefault="00F254F5" w:rsidP="00591121">
      <w:pPr>
        <w:spacing w:after="0" w:line="240" w:lineRule="auto"/>
        <w:rPr>
          <w:rFonts w:ascii="Times New Roman" w:hAnsi="Times New Roman"/>
          <w:b/>
          <w:sz w:val="24"/>
          <w:szCs w:val="24"/>
          <w:lang w:val="uk-UA"/>
        </w:rPr>
      </w:pPr>
    </w:p>
    <w:p w14:paraId="0695FB5F" w14:textId="344CB39E" w:rsidR="00F254F5" w:rsidRDefault="00F254F5" w:rsidP="00591121">
      <w:pPr>
        <w:spacing w:after="0" w:line="240" w:lineRule="auto"/>
        <w:rPr>
          <w:rFonts w:ascii="Times New Roman" w:hAnsi="Times New Roman"/>
          <w:b/>
          <w:sz w:val="24"/>
          <w:szCs w:val="24"/>
          <w:lang w:val="uk-UA"/>
        </w:rPr>
      </w:pPr>
    </w:p>
    <w:p w14:paraId="7D937881" w14:textId="4CB2C095" w:rsidR="00F254F5" w:rsidRDefault="00F254F5" w:rsidP="00591121">
      <w:pPr>
        <w:spacing w:after="0" w:line="240" w:lineRule="auto"/>
        <w:rPr>
          <w:rFonts w:ascii="Times New Roman" w:hAnsi="Times New Roman"/>
          <w:b/>
          <w:sz w:val="24"/>
          <w:szCs w:val="24"/>
          <w:lang w:val="uk-UA"/>
        </w:rPr>
      </w:pPr>
    </w:p>
    <w:p w14:paraId="0092F59D" w14:textId="77777777" w:rsidR="00F254F5" w:rsidRDefault="00F254F5" w:rsidP="00591121">
      <w:pPr>
        <w:spacing w:after="0" w:line="240" w:lineRule="auto"/>
        <w:rPr>
          <w:rFonts w:ascii="Times New Roman" w:hAnsi="Times New Roman"/>
          <w:b/>
          <w:sz w:val="24"/>
          <w:szCs w:val="24"/>
          <w:lang w:val="uk-UA"/>
        </w:rPr>
      </w:pPr>
    </w:p>
    <w:p w14:paraId="3C3F812E" w14:textId="28B43F74" w:rsidR="00F254F5" w:rsidRDefault="00F254F5" w:rsidP="00591121">
      <w:pPr>
        <w:spacing w:after="0" w:line="240" w:lineRule="auto"/>
        <w:rPr>
          <w:rFonts w:ascii="Times New Roman" w:hAnsi="Times New Roman"/>
          <w:b/>
          <w:sz w:val="24"/>
          <w:szCs w:val="24"/>
          <w:lang w:val="uk-UA"/>
        </w:rPr>
      </w:pPr>
    </w:p>
    <w:p w14:paraId="25F311CB" w14:textId="77777777" w:rsidR="00F254F5" w:rsidRDefault="00F254F5" w:rsidP="00591121">
      <w:pPr>
        <w:spacing w:after="0" w:line="240" w:lineRule="auto"/>
        <w:rPr>
          <w:rFonts w:ascii="Times New Roman" w:hAnsi="Times New Roman"/>
          <w:b/>
          <w:sz w:val="24"/>
          <w:szCs w:val="24"/>
          <w:lang w:val="uk-UA"/>
        </w:rPr>
      </w:pPr>
    </w:p>
    <w:p w14:paraId="5557E202" w14:textId="618D2788" w:rsidR="00466E84" w:rsidRDefault="00466E84" w:rsidP="00591121">
      <w:pPr>
        <w:spacing w:after="0" w:line="240" w:lineRule="auto"/>
        <w:rPr>
          <w:rFonts w:ascii="Times New Roman" w:hAnsi="Times New Roman"/>
          <w:b/>
          <w:sz w:val="24"/>
          <w:szCs w:val="24"/>
          <w:lang w:val="uk-UA"/>
        </w:rPr>
      </w:pPr>
    </w:p>
    <w:p w14:paraId="7F327860" w14:textId="77777777" w:rsidR="00466E84" w:rsidRDefault="00466E84" w:rsidP="00591121">
      <w:pPr>
        <w:spacing w:after="0" w:line="240" w:lineRule="auto"/>
        <w:rPr>
          <w:rFonts w:ascii="Times New Roman" w:hAnsi="Times New Roman"/>
          <w:b/>
          <w:sz w:val="24"/>
          <w:szCs w:val="24"/>
          <w:lang w:val="uk-UA"/>
        </w:rPr>
      </w:pPr>
    </w:p>
    <w:p w14:paraId="1D40696B" w14:textId="77777777" w:rsidR="0015088D" w:rsidRDefault="00B524FC" w:rsidP="00E207A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 xml:space="preserve">          </w:t>
      </w:r>
      <w:r w:rsidRPr="008103C7">
        <w:rPr>
          <w:rFonts w:ascii="Times New Roman" w:hAnsi="Times New Roman"/>
          <w:b/>
          <w:sz w:val="24"/>
          <w:szCs w:val="24"/>
          <w:lang w:val="uk-UA"/>
        </w:rPr>
        <w:t>Додаток 1</w:t>
      </w:r>
      <w:r w:rsidR="00591121">
        <w:rPr>
          <w:rFonts w:ascii="Times New Roman" w:hAnsi="Times New Roman"/>
          <w:b/>
          <w:sz w:val="24"/>
          <w:szCs w:val="24"/>
          <w:lang w:val="uk-UA"/>
        </w:rPr>
        <w:t xml:space="preserve"> </w:t>
      </w:r>
    </w:p>
    <w:p w14:paraId="60252C49" w14:textId="25751E94" w:rsidR="00B524FC" w:rsidRPr="0015088D" w:rsidRDefault="0015088D" w:rsidP="0015088D">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F254F5">
        <w:rPr>
          <w:rFonts w:ascii="Times New Roman" w:hAnsi="Times New Roman"/>
          <w:b/>
          <w:sz w:val="24"/>
          <w:szCs w:val="24"/>
          <w:lang w:val="uk-UA"/>
        </w:rPr>
        <w:t xml:space="preserve">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 тендерної </w:t>
      </w:r>
      <w:r>
        <w:rPr>
          <w:rFonts w:ascii="Times New Roman" w:hAnsi="Times New Roman"/>
          <w:b/>
          <w:sz w:val="24"/>
          <w:szCs w:val="24"/>
          <w:lang w:val="uk-UA"/>
        </w:rPr>
        <w:t xml:space="preserve"> </w:t>
      </w:r>
      <w:r w:rsidR="00B524FC" w:rsidRPr="008103C7">
        <w:rPr>
          <w:rFonts w:ascii="Times New Roman" w:hAnsi="Times New Roman"/>
          <w:b/>
          <w:sz w:val="24"/>
          <w:szCs w:val="24"/>
          <w:lang w:val="uk-UA"/>
        </w:rPr>
        <w:t xml:space="preserve">документації </w:t>
      </w:r>
    </w:p>
    <w:p w14:paraId="0D20E8D4" w14:textId="77777777" w:rsidR="00B524FC" w:rsidRPr="008103C7" w:rsidRDefault="00B524FC" w:rsidP="00B524FC">
      <w:pPr>
        <w:spacing w:after="0" w:line="240" w:lineRule="auto"/>
        <w:rPr>
          <w:rFonts w:ascii="Times New Roman" w:hAnsi="Times New Roman"/>
          <w:b/>
          <w:sz w:val="24"/>
          <w:szCs w:val="24"/>
          <w:lang w:val="uk-UA"/>
        </w:rPr>
      </w:pPr>
      <w:r w:rsidRPr="008103C7">
        <w:rPr>
          <w:rFonts w:ascii="Times New Roman" w:hAnsi="Times New Roman"/>
          <w:sz w:val="24"/>
          <w:szCs w:val="24"/>
          <w:lang w:val="uk-UA"/>
        </w:rPr>
        <w:t xml:space="preserve"> </w:t>
      </w:r>
    </w:p>
    <w:p w14:paraId="4290CD9B" w14:textId="77777777" w:rsidR="00B524FC" w:rsidRDefault="00B524FC" w:rsidP="00B524FC">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14:paraId="482C7CD0" w14:textId="77777777" w:rsidR="00B524FC" w:rsidRDefault="00B524FC" w:rsidP="00B524FC">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p w14:paraId="6DBD18AB" w14:textId="58B852B6" w:rsidR="00B524FC" w:rsidRDefault="00B524FC" w:rsidP="00B524FC">
      <w:pPr>
        <w:suppressAutoHyphens/>
        <w:spacing w:after="0" w:line="240" w:lineRule="auto"/>
        <w:jc w:val="center"/>
        <w:rPr>
          <w:rFonts w:ascii="Times New Roman" w:hAnsi="Times New Roman"/>
          <w:b/>
          <w:sz w:val="24"/>
          <w:szCs w:val="24"/>
          <w:lang w:val="uk-UA" w:eastAsia="ar-SA"/>
        </w:rPr>
      </w:pPr>
      <w:r>
        <w:rPr>
          <w:rFonts w:ascii="Times New Roman" w:hAnsi="Times New Roman"/>
          <w:b/>
          <w:sz w:val="24"/>
          <w:szCs w:val="24"/>
          <w:lang w:val="uk-UA" w:eastAsia="ar-SA"/>
        </w:rPr>
        <w:t>(в редакції Закону України від 19.09.2019 р. зі  змінами та доповненнями)</w:t>
      </w:r>
    </w:p>
    <w:p w14:paraId="3249F63F" w14:textId="49989AED" w:rsidR="004F753C" w:rsidRDefault="004F753C" w:rsidP="00B524FC">
      <w:pPr>
        <w:suppressAutoHyphens/>
        <w:spacing w:after="0" w:line="240" w:lineRule="auto"/>
        <w:jc w:val="center"/>
        <w:rPr>
          <w:rFonts w:ascii="Times New Roman" w:hAnsi="Times New Roman"/>
          <w:b/>
          <w:sz w:val="24"/>
          <w:szCs w:val="24"/>
          <w:lang w:val="uk-UA" w:eastAsia="ar-SA"/>
        </w:rPr>
      </w:pPr>
    </w:p>
    <w:tbl>
      <w:tblPr>
        <w:tblStyle w:val="af5"/>
        <w:tblW w:w="10201" w:type="dxa"/>
        <w:tblLook w:val="04A0" w:firstRow="1" w:lastRow="0" w:firstColumn="1" w:lastColumn="0" w:noHBand="0" w:noVBand="1"/>
      </w:tblPr>
      <w:tblGrid>
        <w:gridCol w:w="631"/>
        <w:gridCol w:w="2879"/>
        <w:gridCol w:w="6691"/>
      </w:tblGrid>
      <w:tr w:rsidR="004F753C" w14:paraId="3D58699B" w14:textId="77777777" w:rsidTr="00F254F5">
        <w:tc>
          <w:tcPr>
            <w:tcW w:w="10201" w:type="dxa"/>
            <w:gridSpan w:val="3"/>
          </w:tcPr>
          <w:p w14:paraId="3F446160"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Кваліфікаційні</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критерії</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відповідно</w:t>
            </w:r>
            <w:proofErr w:type="spellEnd"/>
            <w:r w:rsidRPr="00135505">
              <w:rPr>
                <w:rFonts w:ascii="Times New Roman" w:hAnsi="Times New Roman"/>
                <w:color w:val="000000" w:themeColor="text1"/>
                <w:shd w:val="clear" w:color="auto" w:fill="FFFFFF"/>
              </w:rPr>
              <w:t xml:space="preserve"> до </w:t>
            </w:r>
            <w:proofErr w:type="spellStart"/>
            <w:r w:rsidRPr="00135505">
              <w:rPr>
                <w:rFonts w:ascii="Times New Roman" w:hAnsi="Times New Roman"/>
                <w:color w:val="000000" w:themeColor="text1"/>
                <w:shd w:val="clear" w:color="auto" w:fill="FFFFFF"/>
              </w:rPr>
              <w:t>статті</w:t>
            </w:r>
            <w:proofErr w:type="spellEnd"/>
            <w:r w:rsidRPr="00135505">
              <w:rPr>
                <w:rFonts w:ascii="Times New Roman" w:hAnsi="Times New Roman"/>
                <w:color w:val="000000" w:themeColor="text1"/>
                <w:shd w:val="clear" w:color="auto" w:fill="FFFFFF"/>
              </w:rPr>
              <w:t xml:space="preserve"> 16 Закону про </w:t>
            </w:r>
            <w:proofErr w:type="spellStart"/>
            <w:r w:rsidRPr="00135505">
              <w:rPr>
                <w:rFonts w:ascii="Times New Roman" w:hAnsi="Times New Roman"/>
                <w:color w:val="000000" w:themeColor="text1"/>
                <w:shd w:val="clear" w:color="auto" w:fill="FFFFFF"/>
              </w:rPr>
              <w:t>закупівлю</w:t>
            </w:r>
            <w:proofErr w:type="spellEnd"/>
          </w:p>
        </w:tc>
      </w:tr>
      <w:tr w:rsidR="004F753C" w14:paraId="77D36DC3" w14:textId="77777777" w:rsidTr="00F254F5">
        <w:tc>
          <w:tcPr>
            <w:tcW w:w="631" w:type="dxa"/>
          </w:tcPr>
          <w:p w14:paraId="03D82EF6" w14:textId="77777777" w:rsidR="004F753C" w:rsidRPr="0097177F" w:rsidRDefault="004F753C" w:rsidP="00806202">
            <w:pPr>
              <w:widowControl w:val="0"/>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з/п</w:t>
            </w:r>
          </w:p>
        </w:tc>
        <w:tc>
          <w:tcPr>
            <w:tcW w:w="2879" w:type="dxa"/>
          </w:tcPr>
          <w:p w14:paraId="178E4A11"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Критерій</w:t>
            </w:r>
            <w:proofErr w:type="spellEnd"/>
            <w:r w:rsidRPr="00135505">
              <w:rPr>
                <w:rFonts w:ascii="Times New Roman" w:hAnsi="Times New Roman"/>
                <w:color w:val="000000" w:themeColor="text1"/>
                <w:shd w:val="clear" w:color="auto" w:fill="FFFFFF"/>
              </w:rPr>
              <w:t xml:space="preserve"> </w:t>
            </w:r>
          </w:p>
        </w:tc>
        <w:tc>
          <w:tcPr>
            <w:tcW w:w="6691" w:type="dxa"/>
          </w:tcPr>
          <w:p w14:paraId="48BC3894" w14:textId="77777777" w:rsidR="004F753C" w:rsidRPr="00135505" w:rsidRDefault="004F753C" w:rsidP="00806202">
            <w:pPr>
              <w:widowControl w:val="0"/>
              <w:jc w:val="center"/>
              <w:rPr>
                <w:rFonts w:ascii="Times New Roman" w:hAnsi="Times New Roman"/>
                <w:color w:val="000000" w:themeColor="text1"/>
                <w:shd w:val="clear" w:color="auto" w:fill="FFFFFF"/>
              </w:rPr>
            </w:pPr>
            <w:proofErr w:type="spellStart"/>
            <w:r w:rsidRPr="00135505">
              <w:rPr>
                <w:rFonts w:ascii="Times New Roman" w:hAnsi="Times New Roman"/>
                <w:color w:val="000000" w:themeColor="text1"/>
                <w:shd w:val="clear" w:color="auto" w:fill="FFFFFF"/>
              </w:rPr>
              <w:t>Спосіб</w:t>
            </w:r>
            <w:proofErr w:type="spellEnd"/>
            <w:r w:rsidRPr="00135505">
              <w:rPr>
                <w:rFonts w:ascii="Times New Roman" w:hAnsi="Times New Roman"/>
                <w:color w:val="000000" w:themeColor="text1"/>
                <w:shd w:val="clear" w:color="auto" w:fill="FFFFFF"/>
              </w:rPr>
              <w:t xml:space="preserve"> </w:t>
            </w:r>
            <w:proofErr w:type="spellStart"/>
            <w:r w:rsidRPr="00135505">
              <w:rPr>
                <w:rFonts w:ascii="Times New Roman" w:hAnsi="Times New Roman"/>
                <w:color w:val="000000" w:themeColor="text1"/>
                <w:shd w:val="clear" w:color="auto" w:fill="FFFFFF"/>
              </w:rPr>
              <w:t>підтвердження</w:t>
            </w:r>
            <w:proofErr w:type="spellEnd"/>
          </w:p>
        </w:tc>
      </w:tr>
      <w:tr w:rsidR="004F753C" w14:paraId="3A5C8B31" w14:textId="77777777" w:rsidTr="00F254F5">
        <w:trPr>
          <w:trHeight w:val="3818"/>
        </w:trPr>
        <w:tc>
          <w:tcPr>
            <w:tcW w:w="631" w:type="dxa"/>
          </w:tcPr>
          <w:p w14:paraId="0526D68B" w14:textId="77777777" w:rsidR="004F753C" w:rsidRDefault="004F753C" w:rsidP="00806202">
            <w:pPr>
              <w:widowControl w:val="0"/>
              <w:jc w:val="both"/>
              <w:rPr>
                <w:rFonts w:ascii="Times New Roman" w:hAnsi="Times New Roman"/>
                <w:sz w:val="24"/>
                <w:szCs w:val="24"/>
              </w:rPr>
            </w:pPr>
            <w:r>
              <w:rPr>
                <w:rFonts w:ascii="Times New Roman" w:hAnsi="Times New Roman"/>
                <w:sz w:val="24"/>
                <w:szCs w:val="24"/>
              </w:rPr>
              <w:t>1</w:t>
            </w:r>
          </w:p>
        </w:tc>
        <w:tc>
          <w:tcPr>
            <w:tcW w:w="2879" w:type="dxa"/>
          </w:tcPr>
          <w:p w14:paraId="501A47D2" w14:textId="20394AE8" w:rsidR="004F753C" w:rsidRPr="00E21ACB" w:rsidRDefault="004F753C" w:rsidP="00806202">
            <w:pPr>
              <w:widowControl w:val="0"/>
              <w:jc w:val="both"/>
              <w:rPr>
                <w:rFonts w:ascii="Times New Roman" w:hAnsi="Times New Roman"/>
              </w:rPr>
            </w:pPr>
            <w:r w:rsidRPr="00E21ACB">
              <w:rPr>
                <w:rFonts w:ascii="Times New Roman" w:hAnsi="Times New Roman"/>
                <w:color w:val="000000" w:themeColor="text1"/>
                <w:shd w:val="clear" w:color="auto" w:fill="FFFFFF"/>
              </w:rPr>
              <w:t>-</w:t>
            </w:r>
            <w:proofErr w:type="spellStart"/>
            <w:r w:rsidR="00B42ABD" w:rsidRPr="00E21ACB">
              <w:rPr>
                <w:rFonts w:ascii="Times New Roman" w:hAnsi="Times New Roman"/>
              </w:rPr>
              <w:t>Наявність</w:t>
            </w:r>
            <w:proofErr w:type="spellEnd"/>
            <w:r w:rsidR="00B42ABD" w:rsidRPr="00E21ACB">
              <w:rPr>
                <w:rFonts w:ascii="Times New Roman" w:hAnsi="Times New Roman"/>
              </w:rPr>
              <w:t xml:space="preserve"> документально </w:t>
            </w:r>
            <w:proofErr w:type="spellStart"/>
            <w:r w:rsidR="00B42ABD" w:rsidRPr="00E21ACB">
              <w:rPr>
                <w:rFonts w:ascii="Times New Roman" w:hAnsi="Times New Roman"/>
              </w:rPr>
              <w:t>підтвердженого</w:t>
            </w:r>
            <w:proofErr w:type="spellEnd"/>
            <w:r w:rsidR="00B42ABD" w:rsidRPr="00E21ACB">
              <w:rPr>
                <w:rFonts w:ascii="Times New Roman" w:hAnsi="Times New Roman"/>
              </w:rPr>
              <w:t xml:space="preserve"> </w:t>
            </w:r>
            <w:proofErr w:type="spellStart"/>
            <w:r w:rsidR="00B42ABD" w:rsidRPr="00E21ACB">
              <w:rPr>
                <w:rFonts w:ascii="Times New Roman" w:hAnsi="Times New Roman"/>
              </w:rPr>
              <w:t>досвіду</w:t>
            </w:r>
            <w:proofErr w:type="spellEnd"/>
            <w:r w:rsidR="00B42ABD" w:rsidRPr="00E21ACB">
              <w:rPr>
                <w:rFonts w:ascii="Times New Roman" w:hAnsi="Times New Roman"/>
              </w:rPr>
              <w:t xml:space="preserve"> </w:t>
            </w:r>
            <w:r w:rsidR="00B42ABD" w:rsidRPr="00E21ACB">
              <w:rPr>
                <w:rFonts w:ascii="Times New Roman" w:hAnsi="Times New Roman"/>
                <w:color w:val="000000"/>
              </w:rPr>
              <w:t xml:space="preserve"> </w:t>
            </w:r>
            <w:proofErr w:type="spellStart"/>
            <w:r w:rsidR="00B42ABD" w:rsidRPr="00E21ACB">
              <w:rPr>
                <w:rFonts w:ascii="Times New Roman" w:hAnsi="Times New Roman"/>
              </w:rPr>
              <w:t>виконання</w:t>
            </w:r>
            <w:proofErr w:type="spellEnd"/>
            <w:r w:rsidR="00B42ABD" w:rsidRPr="00E21ACB">
              <w:rPr>
                <w:rFonts w:ascii="Times New Roman" w:hAnsi="Times New Roman"/>
              </w:rPr>
              <w:t xml:space="preserve"> </w:t>
            </w:r>
            <w:proofErr w:type="spellStart"/>
            <w:r w:rsidR="00B42ABD" w:rsidRPr="00E21ACB">
              <w:rPr>
                <w:rFonts w:ascii="Times New Roman" w:hAnsi="Times New Roman"/>
              </w:rPr>
              <w:t>аналогічного</w:t>
            </w:r>
            <w:proofErr w:type="spellEnd"/>
            <w:r w:rsidR="00B42ABD" w:rsidRPr="00E21ACB">
              <w:rPr>
                <w:rFonts w:ascii="Times New Roman" w:hAnsi="Times New Roman"/>
              </w:rPr>
              <w:t xml:space="preserve"> (</w:t>
            </w:r>
            <w:proofErr w:type="spellStart"/>
            <w:r w:rsidR="00B42ABD" w:rsidRPr="00E21ACB">
              <w:rPr>
                <w:rFonts w:ascii="Times New Roman" w:hAnsi="Times New Roman"/>
              </w:rPr>
              <w:t>аналогічних</w:t>
            </w:r>
            <w:proofErr w:type="spellEnd"/>
            <w:r w:rsidR="00B42ABD" w:rsidRPr="00E21ACB">
              <w:rPr>
                <w:rFonts w:ascii="Times New Roman" w:hAnsi="Times New Roman"/>
              </w:rPr>
              <w:t xml:space="preserve">) за предметом </w:t>
            </w:r>
            <w:proofErr w:type="spellStart"/>
            <w:r w:rsidR="00B42ABD" w:rsidRPr="00E21ACB">
              <w:rPr>
                <w:rFonts w:ascii="Times New Roman" w:hAnsi="Times New Roman"/>
              </w:rPr>
              <w:t>закупівлі</w:t>
            </w:r>
            <w:proofErr w:type="spellEnd"/>
            <w:r w:rsidR="00B42ABD" w:rsidRPr="00E21ACB">
              <w:rPr>
                <w:rFonts w:ascii="Times New Roman" w:hAnsi="Times New Roman"/>
              </w:rPr>
              <w:t xml:space="preserve"> договору (</w:t>
            </w:r>
            <w:proofErr w:type="spellStart"/>
            <w:r w:rsidR="00B42ABD" w:rsidRPr="00E21ACB">
              <w:rPr>
                <w:rFonts w:ascii="Times New Roman" w:hAnsi="Times New Roman"/>
              </w:rPr>
              <w:t>договорів</w:t>
            </w:r>
            <w:proofErr w:type="spellEnd"/>
            <w:r w:rsidR="00B42ABD" w:rsidRPr="00E21ACB">
              <w:rPr>
                <w:rFonts w:ascii="Times New Roman" w:hAnsi="Times New Roman"/>
              </w:rPr>
              <w:t>)</w:t>
            </w:r>
          </w:p>
        </w:tc>
        <w:tc>
          <w:tcPr>
            <w:tcW w:w="6691" w:type="dxa"/>
          </w:tcPr>
          <w:p w14:paraId="07628CC5" w14:textId="7B3273D4" w:rsidR="00C5543E" w:rsidRDefault="004F753C" w:rsidP="00C5543E">
            <w:pPr>
              <w:spacing w:line="240" w:lineRule="exact"/>
              <w:jc w:val="both"/>
              <w:rPr>
                <w:rStyle w:val="10"/>
                <w:rFonts w:ascii="Times New Roman" w:eastAsia="Times New Roman" w:hAnsi="Times New Roman" w:cs="Times New Roman"/>
                <w:b w:val="0"/>
                <w:bCs w:val="0"/>
                <w:color w:val="auto"/>
                <w:sz w:val="22"/>
                <w:szCs w:val="22"/>
              </w:rPr>
            </w:pPr>
            <w:r w:rsidRPr="00C5543E">
              <w:rPr>
                <w:rFonts w:ascii="Times New Roman" w:hAnsi="Times New Roman"/>
                <w:color w:val="323232"/>
              </w:rPr>
              <w:t>1</w:t>
            </w:r>
            <w:r w:rsidRPr="00C5543E">
              <w:rPr>
                <w:rFonts w:ascii="Times New Roman" w:hAnsi="Times New Roman"/>
                <w:color w:val="000000" w:themeColor="text1"/>
              </w:rPr>
              <w:t>.</w:t>
            </w:r>
            <w:r w:rsidR="00A00B0A" w:rsidRPr="00C5543E">
              <w:rPr>
                <w:rFonts w:ascii="Times New Roman" w:hAnsi="Times New Roman"/>
              </w:rPr>
              <w:t xml:space="preserve"> </w:t>
            </w:r>
            <w:proofErr w:type="spellStart"/>
            <w:r w:rsidR="00A00B0A" w:rsidRPr="00C5543E">
              <w:rPr>
                <w:rFonts w:ascii="Times New Roman" w:hAnsi="Times New Roman"/>
              </w:rPr>
              <w:t>Довідка</w:t>
            </w:r>
            <w:proofErr w:type="spellEnd"/>
            <w:r w:rsidR="00A00B0A" w:rsidRPr="00C5543E">
              <w:rPr>
                <w:rFonts w:ascii="Times New Roman" w:hAnsi="Times New Roman"/>
              </w:rPr>
              <w:t xml:space="preserve"> </w:t>
            </w:r>
            <w:r w:rsidR="00A00B0A" w:rsidRPr="00C5543E">
              <w:rPr>
                <w:rFonts w:ascii="Times New Roman" w:hAnsi="Times New Roman"/>
                <w:lang w:val="uk-UA"/>
              </w:rPr>
              <w:t>в довільній формі</w:t>
            </w:r>
            <w:r w:rsidR="00A00B0A" w:rsidRPr="00C5543E">
              <w:rPr>
                <w:rFonts w:ascii="Times New Roman" w:hAnsi="Times New Roman"/>
              </w:rPr>
              <w:t xml:space="preserve"> за </w:t>
            </w:r>
            <w:proofErr w:type="spellStart"/>
            <w:r w:rsidR="00A00B0A" w:rsidRPr="00C5543E">
              <w:rPr>
                <w:rFonts w:ascii="Times New Roman" w:hAnsi="Times New Roman"/>
              </w:rPr>
              <w:t>підписом</w:t>
            </w:r>
            <w:proofErr w:type="spellEnd"/>
            <w:r w:rsidR="00A00B0A" w:rsidRPr="00C5543E">
              <w:rPr>
                <w:rFonts w:ascii="Times New Roman" w:hAnsi="Times New Roman"/>
              </w:rPr>
              <w:t xml:space="preserve"> </w:t>
            </w:r>
            <w:proofErr w:type="spellStart"/>
            <w:r w:rsidR="00A00B0A" w:rsidRPr="00C5543E">
              <w:rPr>
                <w:rFonts w:ascii="Times New Roman" w:hAnsi="Times New Roman"/>
              </w:rPr>
              <w:t>керівника</w:t>
            </w:r>
            <w:proofErr w:type="spellEnd"/>
            <w:r w:rsidR="00A00B0A" w:rsidRPr="00C5543E">
              <w:rPr>
                <w:rFonts w:ascii="Times New Roman" w:hAnsi="Times New Roman"/>
              </w:rPr>
              <w:t xml:space="preserve"> </w:t>
            </w:r>
            <w:proofErr w:type="spellStart"/>
            <w:r w:rsidR="00A00B0A" w:rsidRPr="00C5543E">
              <w:rPr>
                <w:rFonts w:ascii="Times New Roman" w:hAnsi="Times New Roman"/>
              </w:rPr>
              <w:t>або</w:t>
            </w:r>
            <w:proofErr w:type="spellEnd"/>
            <w:r w:rsidR="00A00B0A" w:rsidRPr="00C5543E">
              <w:rPr>
                <w:rFonts w:ascii="Times New Roman" w:hAnsi="Times New Roman"/>
              </w:rPr>
              <w:t xml:space="preserve"> </w:t>
            </w:r>
            <w:proofErr w:type="spellStart"/>
            <w:r w:rsidR="00A00B0A" w:rsidRPr="00C5543E">
              <w:rPr>
                <w:rFonts w:ascii="Times New Roman" w:hAnsi="Times New Roman"/>
              </w:rPr>
              <w:t>уповноваженої</w:t>
            </w:r>
            <w:proofErr w:type="spellEnd"/>
            <w:r w:rsidR="00A00B0A" w:rsidRPr="00C5543E">
              <w:rPr>
                <w:rFonts w:ascii="Times New Roman" w:hAnsi="Times New Roman"/>
              </w:rPr>
              <w:t xml:space="preserve"> особи </w:t>
            </w:r>
            <w:proofErr w:type="spellStart"/>
            <w:r w:rsidR="00A00B0A" w:rsidRPr="00C5543E">
              <w:rPr>
                <w:rFonts w:ascii="Times New Roman" w:hAnsi="Times New Roman"/>
              </w:rPr>
              <w:t>учасника</w:t>
            </w:r>
            <w:proofErr w:type="spellEnd"/>
            <w:r w:rsidR="00A00B0A" w:rsidRPr="00C5543E">
              <w:rPr>
                <w:rFonts w:ascii="Times New Roman" w:hAnsi="Times New Roman"/>
              </w:rPr>
              <w:t xml:space="preserve"> з </w:t>
            </w:r>
            <w:proofErr w:type="spellStart"/>
            <w:r w:rsidR="00A00B0A" w:rsidRPr="00C5543E">
              <w:rPr>
                <w:rFonts w:ascii="Times New Roman" w:hAnsi="Times New Roman"/>
              </w:rPr>
              <w:t>інформацією</w:t>
            </w:r>
            <w:proofErr w:type="spellEnd"/>
            <w:r w:rsidR="00A00B0A" w:rsidRPr="00C5543E">
              <w:rPr>
                <w:rFonts w:ascii="Times New Roman" w:hAnsi="Times New Roman"/>
              </w:rPr>
              <w:t xml:space="preserve"> (дата </w:t>
            </w:r>
            <w:proofErr w:type="spellStart"/>
            <w:r w:rsidR="00A00B0A" w:rsidRPr="00C5543E">
              <w:rPr>
                <w:rFonts w:ascii="Times New Roman" w:hAnsi="Times New Roman"/>
              </w:rPr>
              <w:t>укладання</w:t>
            </w:r>
            <w:proofErr w:type="spellEnd"/>
            <w:r w:rsidR="00A00B0A" w:rsidRPr="00C5543E">
              <w:rPr>
                <w:rFonts w:ascii="Times New Roman" w:hAnsi="Times New Roman"/>
              </w:rPr>
              <w:t xml:space="preserve"> договору, номер договору, </w:t>
            </w:r>
            <w:proofErr w:type="spellStart"/>
            <w:r w:rsidR="00A00B0A" w:rsidRPr="00C5543E">
              <w:rPr>
                <w:rFonts w:ascii="Times New Roman" w:hAnsi="Times New Roman"/>
              </w:rPr>
              <w:t>найменування</w:t>
            </w:r>
            <w:proofErr w:type="spellEnd"/>
            <w:r w:rsidR="00A00B0A" w:rsidRPr="00C5543E">
              <w:rPr>
                <w:rFonts w:ascii="Times New Roman" w:hAnsi="Times New Roman"/>
              </w:rPr>
              <w:t xml:space="preserve"> контрагента) про </w:t>
            </w:r>
            <w:proofErr w:type="spellStart"/>
            <w:r w:rsidR="00A00B0A" w:rsidRPr="00C5543E">
              <w:rPr>
                <w:rFonts w:ascii="Times New Roman" w:hAnsi="Times New Roman"/>
              </w:rPr>
              <w:t>виконання</w:t>
            </w:r>
            <w:proofErr w:type="spellEnd"/>
            <w:r w:rsidR="00A00B0A" w:rsidRPr="00C5543E">
              <w:rPr>
                <w:rFonts w:ascii="Times New Roman" w:hAnsi="Times New Roman"/>
              </w:rPr>
              <w:t xml:space="preserve"> </w:t>
            </w:r>
            <w:proofErr w:type="spellStart"/>
            <w:r w:rsidR="00A00B0A" w:rsidRPr="00C5543E">
              <w:rPr>
                <w:rFonts w:ascii="Times New Roman" w:hAnsi="Times New Roman"/>
              </w:rPr>
              <w:t>аналогічного</w:t>
            </w:r>
            <w:proofErr w:type="spellEnd"/>
            <w:r w:rsidR="00A00B0A" w:rsidRPr="00C5543E">
              <w:rPr>
                <w:rFonts w:ascii="Times New Roman" w:hAnsi="Times New Roman"/>
                <w:lang w:val="uk-UA"/>
              </w:rPr>
              <w:t>*</w:t>
            </w:r>
            <w:r w:rsidR="00A00B0A" w:rsidRPr="00C5543E">
              <w:rPr>
                <w:rFonts w:ascii="Times New Roman" w:hAnsi="Times New Roman"/>
              </w:rPr>
              <w:t xml:space="preserve"> договору. </w:t>
            </w:r>
            <w:r w:rsidR="00A00B0A" w:rsidRPr="00C5543E">
              <w:rPr>
                <w:rFonts w:ascii="Times New Roman" w:hAnsi="Times New Roman"/>
                <w:lang w:val="uk-UA"/>
              </w:rPr>
              <w:t xml:space="preserve"> </w:t>
            </w:r>
            <w:r w:rsidRPr="00C5543E">
              <w:rPr>
                <w:rFonts w:ascii="Times New Roman" w:hAnsi="Times New Roman"/>
                <w:color w:val="000000" w:themeColor="text1"/>
              </w:rPr>
              <w:t>(</w:t>
            </w:r>
            <w:r w:rsidRPr="00C5543E">
              <w:rPr>
                <w:rFonts w:ascii="Times New Roman" w:hAnsi="Times New Roman"/>
                <w:b/>
                <w:color w:val="000000" w:themeColor="text1"/>
              </w:rPr>
              <w:t xml:space="preserve">не </w:t>
            </w:r>
            <w:proofErr w:type="spellStart"/>
            <w:r w:rsidRPr="00C5543E">
              <w:rPr>
                <w:rFonts w:ascii="Times New Roman" w:hAnsi="Times New Roman"/>
                <w:b/>
                <w:color w:val="000000" w:themeColor="text1"/>
              </w:rPr>
              <w:t>менше</w:t>
            </w:r>
            <w:proofErr w:type="spellEnd"/>
            <w:r w:rsidRPr="00C5543E">
              <w:rPr>
                <w:rFonts w:ascii="Times New Roman" w:hAnsi="Times New Roman"/>
                <w:b/>
                <w:color w:val="000000" w:themeColor="text1"/>
              </w:rPr>
              <w:t xml:space="preserve"> </w:t>
            </w:r>
            <w:r w:rsidR="00993DC6" w:rsidRPr="00C5543E">
              <w:rPr>
                <w:rFonts w:ascii="Times New Roman" w:hAnsi="Times New Roman"/>
                <w:b/>
                <w:color w:val="000000" w:themeColor="text1"/>
                <w:lang w:val="uk-UA"/>
              </w:rPr>
              <w:t>одного</w:t>
            </w:r>
            <w:r w:rsidRPr="00C5543E">
              <w:rPr>
                <w:rFonts w:ascii="Times New Roman" w:hAnsi="Times New Roman"/>
                <w:b/>
                <w:color w:val="000000" w:themeColor="text1"/>
              </w:rPr>
              <w:t xml:space="preserve"> договор</w:t>
            </w:r>
            <w:proofErr w:type="spellStart"/>
            <w:r w:rsidR="00F254F5" w:rsidRPr="00C5543E">
              <w:rPr>
                <w:rFonts w:ascii="Times New Roman" w:hAnsi="Times New Roman"/>
                <w:b/>
                <w:color w:val="000000" w:themeColor="text1"/>
                <w:lang w:val="uk-UA"/>
              </w:rPr>
              <w:t>ів</w:t>
            </w:r>
            <w:proofErr w:type="spellEnd"/>
            <w:r w:rsidRPr="00C5543E">
              <w:rPr>
                <w:rFonts w:ascii="Times New Roman" w:hAnsi="Times New Roman"/>
                <w:color w:val="000000" w:themeColor="text1"/>
              </w:rPr>
              <w:t>).</w:t>
            </w:r>
            <w:r w:rsidR="00F254F5" w:rsidRPr="00C5543E">
              <w:rPr>
                <w:rFonts w:ascii="Times New Roman" w:hAnsi="Times New Roman"/>
                <w:color w:val="000000" w:themeColor="text1"/>
                <w:lang w:val="uk-UA"/>
              </w:rPr>
              <w:t xml:space="preserve"> </w:t>
            </w:r>
            <w:r w:rsidRPr="00C5543E">
              <w:rPr>
                <w:rFonts w:ascii="Times New Roman" w:hAnsi="Times New Roman"/>
                <w:color w:val="000000" w:themeColor="text1"/>
              </w:rPr>
              <w:t>*</w:t>
            </w:r>
            <w:proofErr w:type="spellStart"/>
            <w:r w:rsidRPr="00C5543E">
              <w:rPr>
                <w:rFonts w:ascii="Times New Roman" w:hAnsi="Times New Roman"/>
                <w:color w:val="000000" w:themeColor="text1"/>
              </w:rPr>
              <w:t>аналогічним</w:t>
            </w:r>
            <w:proofErr w:type="spellEnd"/>
            <w:r w:rsidRPr="00C5543E">
              <w:rPr>
                <w:rFonts w:ascii="Times New Roman" w:hAnsi="Times New Roman"/>
                <w:color w:val="000000" w:themeColor="text1"/>
              </w:rPr>
              <w:t xml:space="preserve"> </w:t>
            </w:r>
            <w:proofErr w:type="spellStart"/>
            <w:r w:rsidRPr="00C5543E">
              <w:rPr>
                <w:rFonts w:ascii="Times New Roman" w:hAnsi="Times New Roman"/>
                <w:color w:val="000000" w:themeColor="text1"/>
              </w:rPr>
              <w:t>вважається</w:t>
            </w:r>
            <w:proofErr w:type="spellEnd"/>
            <w:r w:rsidRPr="00C5543E">
              <w:rPr>
                <w:rFonts w:ascii="Times New Roman" w:hAnsi="Times New Roman"/>
                <w:b/>
                <w:color w:val="000000" w:themeColor="text1"/>
              </w:rPr>
              <w:t xml:space="preserve"> </w:t>
            </w:r>
            <w:proofErr w:type="spellStart"/>
            <w:r w:rsidR="00AF5F5D" w:rsidRPr="00C5543E">
              <w:rPr>
                <w:rStyle w:val="10"/>
                <w:rFonts w:ascii="Times New Roman" w:hAnsi="Times New Roman" w:cs="Times New Roman"/>
                <w:b w:val="0"/>
                <w:color w:val="000000" w:themeColor="text1"/>
                <w:sz w:val="22"/>
                <w:szCs w:val="22"/>
              </w:rPr>
              <w:t>договір</w:t>
            </w:r>
            <w:proofErr w:type="spellEnd"/>
            <w:r w:rsidR="00AF5F5D" w:rsidRPr="00C5543E">
              <w:rPr>
                <w:rStyle w:val="10"/>
                <w:rFonts w:ascii="Times New Roman" w:hAnsi="Times New Roman" w:cs="Times New Roman"/>
                <w:b w:val="0"/>
                <w:color w:val="000000" w:themeColor="text1"/>
                <w:sz w:val="22"/>
                <w:szCs w:val="22"/>
              </w:rPr>
              <w:t xml:space="preserve">, </w:t>
            </w:r>
            <w:proofErr w:type="spellStart"/>
            <w:r w:rsidR="00AF5F5D" w:rsidRPr="00C5543E">
              <w:rPr>
                <w:rStyle w:val="10"/>
                <w:rFonts w:ascii="Times New Roman" w:hAnsi="Times New Roman" w:cs="Times New Roman"/>
                <w:b w:val="0"/>
                <w:color w:val="000000" w:themeColor="text1"/>
                <w:sz w:val="22"/>
                <w:szCs w:val="22"/>
              </w:rPr>
              <w:t>який</w:t>
            </w:r>
            <w:proofErr w:type="spellEnd"/>
            <w:r w:rsidR="00AF5F5D" w:rsidRPr="00C5543E">
              <w:rPr>
                <w:rStyle w:val="10"/>
                <w:rFonts w:ascii="Times New Roman" w:hAnsi="Times New Roman" w:cs="Times New Roman"/>
                <w:b w:val="0"/>
                <w:color w:val="000000" w:themeColor="text1"/>
                <w:sz w:val="22"/>
                <w:szCs w:val="22"/>
              </w:rPr>
              <w:t xml:space="preserve"> </w:t>
            </w:r>
            <w:proofErr w:type="spellStart"/>
            <w:r w:rsidR="00AF5F5D" w:rsidRPr="00C5543E">
              <w:rPr>
                <w:rStyle w:val="10"/>
                <w:rFonts w:ascii="Times New Roman" w:hAnsi="Times New Roman" w:cs="Times New Roman"/>
                <w:b w:val="0"/>
                <w:color w:val="000000" w:themeColor="text1"/>
                <w:sz w:val="22"/>
                <w:szCs w:val="22"/>
              </w:rPr>
              <w:t>відповідає</w:t>
            </w:r>
            <w:proofErr w:type="spellEnd"/>
            <w:r w:rsidR="00AF5F5D" w:rsidRPr="00C5543E">
              <w:rPr>
                <w:rStyle w:val="10"/>
                <w:rFonts w:ascii="Times New Roman" w:hAnsi="Times New Roman" w:cs="Times New Roman"/>
                <w:b w:val="0"/>
                <w:color w:val="000000" w:themeColor="text1"/>
                <w:sz w:val="22"/>
                <w:szCs w:val="22"/>
              </w:rPr>
              <w:t xml:space="preserve"> предмету </w:t>
            </w:r>
            <w:proofErr w:type="spellStart"/>
            <w:r w:rsidR="00AF5F5D" w:rsidRPr="00C5543E">
              <w:rPr>
                <w:rStyle w:val="10"/>
                <w:rFonts w:ascii="Times New Roman" w:hAnsi="Times New Roman" w:cs="Times New Roman"/>
                <w:b w:val="0"/>
                <w:color w:val="000000" w:themeColor="text1"/>
                <w:sz w:val="22"/>
                <w:szCs w:val="22"/>
              </w:rPr>
              <w:t>закупівлі</w:t>
            </w:r>
            <w:proofErr w:type="spellEnd"/>
            <w:r w:rsidR="00AF5F5D" w:rsidRPr="00C5543E">
              <w:rPr>
                <w:rStyle w:val="10"/>
                <w:rFonts w:ascii="Times New Roman" w:hAnsi="Times New Roman" w:cs="Times New Roman"/>
                <w:b w:val="0"/>
                <w:color w:val="000000" w:themeColor="text1"/>
                <w:sz w:val="22"/>
                <w:szCs w:val="22"/>
              </w:rPr>
              <w:t> за четвертою цифрою ДК 021:2015</w:t>
            </w:r>
            <w:r w:rsidR="00AF5F5D" w:rsidRPr="00C5543E">
              <w:rPr>
                <w:rStyle w:val="10"/>
                <w:rFonts w:ascii="Times New Roman" w:hAnsi="Times New Roman" w:cs="Times New Roman"/>
                <w:b w:val="0"/>
                <w:color w:val="000000" w:themeColor="text1"/>
                <w:sz w:val="22"/>
                <w:szCs w:val="22"/>
                <w:lang w:val="uk-UA"/>
              </w:rPr>
              <w:t xml:space="preserve"> (</w:t>
            </w:r>
            <w:r w:rsidR="00503BFE">
              <w:rPr>
                <w:rStyle w:val="10"/>
                <w:rFonts w:ascii="Times New Roman" w:hAnsi="Times New Roman" w:cs="Times New Roman"/>
                <w:b w:val="0"/>
                <w:color w:val="000000" w:themeColor="text1"/>
                <w:sz w:val="22"/>
                <w:szCs w:val="22"/>
                <w:lang w:val="uk-UA"/>
              </w:rPr>
              <w:t>9052</w:t>
            </w:r>
            <w:r w:rsidR="00AF5F5D" w:rsidRPr="00C5543E">
              <w:rPr>
                <w:rStyle w:val="10"/>
                <w:rFonts w:ascii="Times New Roman" w:hAnsi="Times New Roman" w:cs="Times New Roman"/>
                <w:b w:val="0"/>
                <w:color w:val="000000" w:themeColor="text1"/>
                <w:sz w:val="22"/>
                <w:szCs w:val="22"/>
                <w:lang w:val="uk-UA"/>
              </w:rPr>
              <w:t xml:space="preserve">) </w:t>
            </w:r>
            <w:r w:rsidR="009D3FDE" w:rsidRPr="00C5543E">
              <w:rPr>
                <w:rStyle w:val="10"/>
                <w:rFonts w:ascii="Times New Roman" w:hAnsi="Times New Roman" w:cs="Times New Roman"/>
                <w:b w:val="0"/>
                <w:color w:val="000000" w:themeColor="text1"/>
                <w:sz w:val="22"/>
                <w:szCs w:val="22"/>
              </w:rPr>
              <w:t xml:space="preserve"> </w:t>
            </w:r>
          </w:p>
          <w:p w14:paraId="40633E5F" w14:textId="5A8DA793" w:rsidR="004F753C" w:rsidRPr="00C5543E" w:rsidRDefault="00894DD4" w:rsidP="00C5543E">
            <w:pPr>
              <w:spacing w:line="240" w:lineRule="exact"/>
              <w:jc w:val="both"/>
              <w:rPr>
                <w:rFonts w:ascii="Times New Roman" w:hAnsi="Times New Roman"/>
              </w:rPr>
            </w:pPr>
            <w:r w:rsidRPr="00C5543E">
              <w:rPr>
                <w:rFonts w:ascii="Times New Roman" w:hAnsi="Times New Roman"/>
              </w:rPr>
              <w:t xml:space="preserve">В </w:t>
            </w:r>
            <w:proofErr w:type="spellStart"/>
            <w:r w:rsidRPr="00C5543E">
              <w:rPr>
                <w:rFonts w:ascii="Times New Roman" w:hAnsi="Times New Roman"/>
              </w:rPr>
              <w:t>якості</w:t>
            </w:r>
            <w:proofErr w:type="spellEnd"/>
            <w:r w:rsidRPr="00C5543E">
              <w:rPr>
                <w:rFonts w:ascii="Times New Roman" w:hAnsi="Times New Roman"/>
              </w:rPr>
              <w:t xml:space="preserve"> документального </w:t>
            </w:r>
            <w:proofErr w:type="spellStart"/>
            <w:r w:rsidRPr="00C5543E">
              <w:rPr>
                <w:rFonts w:ascii="Times New Roman" w:hAnsi="Times New Roman"/>
              </w:rPr>
              <w:t>підтвердження</w:t>
            </w:r>
            <w:proofErr w:type="spellEnd"/>
            <w:r w:rsidRPr="00C5543E">
              <w:rPr>
                <w:rFonts w:ascii="Times New Roman" w:hAnsi="Times New Roman"/>
              </w:rPr>
              <w:t xml:space="preserve"> </w:t>
            </w:r>
            <w:proofErr w:type="spellStart"/>
            <w:r w:rsidRPr="00C5543E">
              <w:rPr>
                <w:rFonts w:ascii="Times New Roman" w:hAnsi="Times New Roman"/>
              </w:rPr>
              <w:t>досвіду</w:t>
            </w:r>
            <w:proofErr w:type="spellEnd"/>
            <w:r w:rsidRPr="00C5543E">
              <w:rPr>
                <w:rFonts w:ascii="Times New Roman" w:hAnsi="Times New Roman"/>
              </w:rPr>
              <w:t xml:space="preserve"> </w:t>
            </w:r>
            <w:proofErr w:type="spellStart"/>
            <w:r w:rsidRPr="00C5543E">
              <w:rPr>
                <w:rFonts w:ascii="Times New Roman" w:hAnsi="Times New Roman"/>
              </w:rPr>
              <w:t>виконання</w:t>
            </w:r>
            <w:proofErr w:type="spellEnd"/>
            <w:r w:rsidRPr="00C5543E">
              <w:rPr>
                <w:rFonts w:ascii="Times New Roman" w:hAnsi="Times New Roman"/>
              </w:rPr>
              <w:t xml:space="preserve"> </w:t>
            </w:r>
            <w:proofErr w:type="spellStart"/>
            <w:r w:rsidRPr="00C5543E">
              <w:rPr>
                <w:rFonts w:ascii="Times New Roman" w:hAnsi="Times New Roman"/>
              </w:rPr>
              <w:t>аналогічного</w:t>
            </w:r>
            <w:proofErr w:type="spellEnd"/>
            <w:r w:rsidRPr="00C5543E">
              <w:rPr>
                <w:rFonts w:ascii="Times New Roman" w:hAnsi="Times New Roman"/>
              </w:rPr>
              <w:t xml:space="preserve"> договору </w:t>
            </w:r>
            <w:proofErr w:type="spellStart"/>
            <w:r w:rsidRPr="00C5543E">
              <w:rPr>
                <w:rFonts w:ascii="Times New Roman" w:hAnsi="Times New Roman"/>
              </w:rPr>
              <w:t>надати</w:t>
            </w:r>
            <w:proofErr w:type="spellEnd"/>
            <w:r w:rsidRPr="00C5543E">
              <w:rPr>
                <w:rFonts w:ascii="Times New Roman" w:hAnsi="Times New Roman"/>
              </w:rPr>
              <w:t xml:space="preserve"> не </w:t>
            </w:r>
            <w:proofErr w:type="spellStart"/>
            <w:r w:rsidRPr="00C5543E">
              <w:rPr>
                <w:rFonts w:ascii="Times New Roman" w:hAnsi="Times New Roman"/>
              </w:rPr>
              <w:t>менш</w:t>
            </w:r>
            <w:proofErr w:type="spellEnd"/>
            <w:r w:rsidRPr="00C5543E">
              <w:rPr>
                <w:rFonts w:ascii="Times New Roman" w:hAnsi="Times New Roman"/>
              </w:rPr>
              <w:t xml:space="preserve"> 1 (</w:t>
            </w:r>
            <w:proofErr w:type="spellStart"/>
            <w:r w:rsidRPr="00C5543E">
              <w:rPr>
                <w:rFonts w:ascii="Times New Roman" w:hAnsi="Times New Roman"/>
              </w:rPr>
              <w:t>оригіналу</w:t>
            </w:r>
            <w:proofErr w:type="spellEnd"/>
            <w:r w:rsidRPr="00C5543E">
              <w:rPr>
                <w:rFonts w:ascii="Times New Roman" w:hAnsi="Times New Roman"/>
              </w:rPr>
              <w:t xml:space="preserve"> </w:t>
            </w:r>
            <w:proofErr w:type="spellStart"/>
            <w:r w:rsidRPr="00C5543E">
              <w:rPr>
                <w:rFonts w:ascii="Times New Roman" w:hAnsi="Times New Roman"/>
              </w:rPr>
              <w:t>або</w:t>
            </w:r>
            <w:proofErr w:type="spellEnd"/>
            <w:r w:rsidRPr="00C5543E">
              <w:rPr>
                <w:rFonts w:ascii="Times New Roman" w:hAnsi="Times New Roman"/>
              </w:rPr>
              <w:t xml:space="preserve"> </w:t>
            </w:r>
            <w:proofErr w:type="spellStart"/>
            <w:r w:rsidRPr="00C5543E">
              <w:rPr>
                <w:rFonts w:ascii="Times New Roman" w:hAnsi="Times New Roman"/>
              </w:rPr>
              <w:t>завіреної</w:t>
            </w:r>
            <w:proofErr w:type="spellEnd"/>
            <w:r w:rsidRPr="00C5543E">
              <w:rPr>
                <w:rFonts w:ascii="Times New Roman" w:hAnsi="Times New Roman"/>
              </w:rPr>
              <w:t xml:space="preserve"> </w:t>
            </w:r>
            <w:proofErr w:type="spellStart"/>
            <w:r w:rsidRPr="00C5543E">
              <w:rPr>
                <w:rFonts w:ascii="Times New Roman" w:hAnsi="Times New Roman"/>
              </w:rPr>
              <w:t>учасником</w:t>
            </w:r>
            <w:proofErr w:type="spellEnd"/>
            <w:r w:rsidRPr="00C5543E">
              <w:rPr>
                <w:rFonts w:ascii="Times New Roman" w:hAnsi="Times New Roman"/>
              </w:rPr>
              <w:t xml:space="preserve"> </w:t>
            </w:r>
            <w:proofErr w:type="spellStart"/>
            <w:r w:rsidRPr="00C5543E">
              <w:rPr>
                <w:rFonts w:ascii="Times New Roman" w:hAnsi="Times New Roman"/>
              </w:rPr>
              <w:t>копії</w:t>
            </w:r>
            <w:proofErr w:type="spellEnd"/>
            <w:r w:rsidRPr="00C5543E">
              <w:rPr>
                <w:rFonts w:ascii="Times New Roman" w:hAnsi="Times New Roman"/>
              </w:rPr>
              <w:t xml:space="preserve">) </w:t>
            </w:r>
            <w:proofErr w:type="spellStart"/>
            <w:r w:rsidRPr="00C5543E">
              <w:rPr>
                <w:rFonts w:ascii="Times New Roman" w:hAnsi="Times New Roman"/>
              </w:rPr>
              <w:t>відгуку</w:t>
            </w:r>
            <w:proofErr w:type="spellEnd"/>
            <w:r w:rsidRPr="00C5543E">
              <w:rPr>
                <w:rFonts w:ascii="Times New Roman" w:hAnsi="Times New Roman"/>
              </w:rPr>
              <w:t xml:space="preserve"> </w:t>
            </w:r>
            <w:proofErr w:type="spellStart"/>
            <w:r w:rsidRPr="00C5543E">
              <w:rPr>
                <w:rFonts w:ascii="Times New Roman" w:hAnsi="Times New Roman"/>
              </w:rPr>
              <w:t>від</w:t>
            </w:r>
            <w:proofErr w:type="spellEnd"/>
            <w:r w:rsidRPr="00C5543E">
              <w:rPr>
                <w:rFonts w:ascii="Times New Roman" w:hAnsi="Times New Roman"/>
              </w:rPr>
              <w:t xml:space="preserve"> </w:t>
            </w:r>
            <w:proofErr w:type="spellStart"/>
            <w:r w:rsidRPr="00C5543E">
              <w:rPr>
                <w:rFonts w:ascii="Times New Roman" w:hAnsi="Times New Roman"/>
              </w:rPr>
              <w:t>замовників</w:t>
            </w:r>
            <w:proofErr w:type="spellEnd"/>
            <w:r w:rsidRPr="00C5543E">
              <w:rPr>
                <w:rFonts w:ascii="Times New Roman" w:hAnsi="Times New Roman"/>
              </w:rPr>
              <w:t xml:space="preserve"> про </w:t>
            </w:r>
            <w:proofErr w:type="spellStart"/>
            <w:r w:rsidRPr="00C5543E">
              <w:rPr>
                <w:rFonts w:ascii="Times New Roman" w:hAnsi="Times New Roman"/>
              </w:rPr>
              <w:t>досвід</w:t>
            </w:r>
            <w:proofErr w:type="spellEnd"/>
            <w:r w:rsidRPr="00C5543E">
              <w:rPr>
                <w:rFonts w:ascii="Times New Roman" w:hAnsi="Times New Roman"/>
              </w:rPr>
              <w:t xml:space="preserve"> </w:t>
            </w:r>
            <w:proofErr w:type="spellStart"/>
            <w:r w:rsidRPr="00C5543E">
              <w:rPr>
                <w:rFonts w:ascii="Times New Roman" w:hAnsi="Times New Roman"/>
              </w:rPr>
              <w:t>роботи</w:t>
            </w:r>
            <w:proofErr w:type="spellEnd"/>
            <w:r w:rsidRPr="00C5543E">
              <w:rPr>
                <w:rFonts w:ascii="Times New Roman" w:hAnsi="Times New Roman"/>
              </w:rPr>
              <w:t xml:space="preserve"> з </w:t>
            </w:r>
            <w:proofErr w:type="spellStart"/>
            <w:r w:rsidRPr="00C5543E">
              <w:rPr>
                <w:rFonts w:ascii="Times New Roman" w:hAnsi="Times New Roman"/>
              </w:rPr>
              <w:t>Учасником</w:t>
            </w:r>
            <w:proofErr w:type="spellEnd"/>
            <w:r w:rsidRPr="00C5543E">
              <w:rPr>
                <w:rFonts w:ascii="Times New Roman" w:hAnsi="Times New Roman"/>
              </w:rPr>
              <w:t xml:space="preserve">, </w:t>
            </w:r>
            <w:proofErr w:type="spellStart"/>
            <w:r w:rsidRPr="00C5543E">
              <w:rPr>
                <w:rFonts w:ascii="Times New Roman" w:hAnsi="Times New Roman"/>
              </w:rPr>
              <w:t>або</w:t>
            </w:r>
            <w:proofErr w:type="spellEnd"/>
            <w:r w:rsidRPr="00C5543E">
              <w:rPr>
                <w:rFonts w:ascii="Times New Roman" w:hAnsi="Times New Roman"/>
              </w:rPr>
              <w:t xml:space="preserve"> не </w:t>
            </w:r>
            <w:proofErr w:type="spellStart"/>
            <w:r w:rsidRPr="00C5543E">
              <w:rPr>
                <w:rFonts w:ascii="Times New Roman" w:hAnsi="Times New Roman"/>
              </w:rPr>
              <w:t>менш</w:t>
            </w:r>
            <w:proofErr w:type="spellEnd"/>
            <w:r w:rsidRPr="00C5543E">
              <w:rPr>
                <w:rFonts w:ascii="Times New Roman" w:hAnsi="Times New Roman"/>
              </w:rPr>
              <w:t xml:space="preserve"> 1-єї </w:t>
            </w:r>
            <w:proofErr w:type="spellStart"/>
            <w:r w:rsidRPr="00C5543E">
              <w:rPr>
                <w:rFonts w:ascii="Times New Roman" w:hAnsi="Times New Roman"/>
              </w:rPr>
              <w:t>копії</w:t>
            </w:r>
            <w:proofErr w:type="spellEnd"/>
            <w:r w:rsidRPr="00C5543E">
              <w:rPr>
                <w:rFonts w:ascii="Times New Roman" w:hAnsi="Times New Roman"/>
              </w:rPr>
              <w:t xml:space="preserve"> договору з </w:t>
            </w:r>
            <w:proofErr w:type="spellStart"/>
            <w:r w:rsidRPr="0037798A">
              <w:rPr>
                <w:rFonts w:ascii="Times New Roman" w:hAnsi="Times New Roman"/>
                <w:i/>
              </w:rPr>
              <w:t>копією</w:t>
            </w:r>
            <w:proofErr w:type="spellEnd"/>
            <w:r w:rsidRPr="00C5543E">
              <w:rPr>
                <w:rFonts w:ascii="Times New Roman" w:hAnsi="Times New Roman"/>
              </w:rPr>
              <w:t xml:space="preserve"> </w:t>
            </w:r>
            <w:r w:rsidRPr="0037798A">
              <w:rPr>
                <w:rFonts w:ascii="Times New Roman" w:hAnsi="Times New Roman"/>
                <w:i/>
              </w:rPr>
              <w:t xml:space="preserve">документу </w:t>
            </w:r>
            <w:proofErr w:type="spellStart"/>
            <w:r w:rsidRPr="0037798A">
              <w:rPr>
                <w:rFonts w:ascii="Times New Roman" w:hAnsi="Times New Roman"/>
                <w:i/>
              </w:rPr>
              <w:t>передбаченого</w:t>
            </w:r>
            <w:proofErr w:type="spellEnd"/>
            <w:r w:rsidRPr="0037798A">
              <w:rPr>
                <w:rFonts w:ascii="Times New Roman" w:hAnsi="Times New Roman"/>
                <w:i/>
              </w:rPr>
              <w:t xml:space="preserve"> </w:t>
            </w:r>
            <w:proofErr w:type="spellStart"/>
            <w:r w:rsidRPr="0037798A">
              <w:rPr>
                <w:rFonts w:ascii="Times New Roman" w:hAnsi="Times New Roman"/>
                <w:i/>
              </w:rPr>
              <w:t>умовами</w:t>
            </w:r>
            <w:proofErr w:type="spellEnd"/>
            <w:r w:rsidRPr="0037798A">
              <w:rPr>
                <w:rFonts w:ascii="Times New Roman" w:hAnsi="Times New Roman"/>
                <w:i/>
              </w:rPr>
              <w:t xml:space="preserve"> договору, </w:t>
            </w:r>
            <w:proofErr w:type="spellStart"/>
            <w:r w:rsidRPr="0037798A">
              <w:rPr>
                <w:rFonts w:ascii="Times New Roman" w:hAnsi="Times New Roman"/>
                <w:i/>
              </w:rPr>
              <w:t>що</w:t>
            </w:r>
            <w:proofErr w:type="spellEnd"/>
            <w:r w:rsidRPr="0037798A">
              <w:rPr>
                <w:rFonts w:ascii="Times New Roman" w:hAnsi="Times New Roman"/>
                <w:i/>
              </w:rPr>
              <w:t xml:space="preserve"> </w:t>
            </w:r>
            <w:proofErr w:type="spellStart"/>
            <w:r w:rsidRPr="0037798A">
              <w:rPr>
                <w:rFonts w:ascii="Times New Roman" w:hAnsi="Times New Roman"/>
                <w:i/>
              </w:rPr>
              <w:t>підтверджує</w:t>
            </w:r>
            <w:proofErr w:type="spellEnd"/>
            <w:r w:rsidRPr="0037798A">
              <w:rPr>
                <w:rFonts w:ascii="Times New Roman" w:hAnsi="Times New Roman"/>
                <w:i/>
              </w:rPr>
              <w:t xml:space="preserve"> </w:t>
            </w:r>
            <w:proofErr w:type="spellStart"/>
            <w:r w:rsidRPr="0037798A">
              <w:rPr>
                <w:rFonts w:ascii="Times New Roman" w:hAnsi="Times New Roman"/>
                <w:i/>
              </w:rPr>
              <w:t>його</w:t>
            </w:r>
            <w:proofErr w:type="spellEnd"/>
            <w:r w:rsidRPr="0037798A">
              <w:rPr>
                <w:rFonts w:ascii="Times New Roman" w:hAnsi="Times New Roman"/>
                <w:i/>
              </w:rPr>
              <w:t xml:space="preserve"> </w:t>
            </w:r>
            <w:proofErr w:type="spellStart"/>
            <w:r w:rsidRPr="0037798A">
              <w:rPr>
                <w:rFonts w:ascii="Times New Roman" w:hAnsi="Times New Roman"/>
                <w:i/>
              </w:rPr>
              <w:t>виконання</w:t>
            </w:r>
            <w:proofErr w:type="spellEnd"/>
            <w:r w:rsidRPr="00C5543E">
              <w:rPr>
                <w:rFonts w:ascii="Times New Roman" w:hAnsi="Times New Roman"/>
              </w:rPr>
              <w:t xml:space="preserve"> (</w:t>
            </w:r>
            <w:proofErr w:type="spellStart"/>
            <w:r w:rsidRPr="00C5543E">
              <w:rPr>
                <w:rFonts w:ascii="Times New Roman" w:hAnsi="Times New Roman"/>
              </w:rPr>
              <w:t>видаткова</w:t>
            </w:r>
            <w:proofErr w:type="spellEnd"/>
            <w:r w:rsidRPr="00C5543E">
              <w:rPr>
                <w:rFonts w:ascii="Times New Roman" w:hAnsi="Times New Roman"/>
              </w:rPr>
              <w:t xml:space="preserve"> накладна, акт </w:t>
            </w:r>
            <w:proofErr w:type="spellStart"/>
            <w:r w:rsidRPr="00C5543E">
              <w:rPr>
                <w:rFonts w:ascii="Times New Roman" w:hAnsi="Times New Roman"/>
              </w:rPr>
              <w:t>прийому-передачі</w:t>
            </w:r>
            <w:proofErr w:type="spellEnd"/>
            <w:r w:rsidRPr="00C5543E">
              <w:rPr>
                <w:rFonts w:ascii="Times New Roman" w:hAnsi="Times New Roman"/>
              </w:rPr>
              <w:t xml:space="preserve">, </w:t>
            </w:r>
            <w:proofErr w:type="spellStart"/>
            <w:r w:rsidRPr="00C5543E">
              <w:rPr>
                <w:rFonts w:ascii="Times New Roman" w:hAnsi="Times New Roman"/>
              </w:rPr>
              <w:t>тощо</w:t>
            </w:r>
            <w:proofErr w:type="spellEnd"/>
            <w:r w:rsidRPr="00C5543E">
              <w:rPr>
                <w:rFonts w:ascii="Times New Roman" w:hAnsi="Times New Roman"/>
              </w:rPr>
              <w:t>).</w:t>
            </w:r>
          </w:p>
        </w:tc>
      </w:tr>
    </w:tbl>
    <w:p w14:paraId="140B5FBA" w14:textId="4A61E1F4" w:rsidR="006725E7" w:rsidRDefault="006725E7" w:rsidP="00B524FC">
      <w:pPr>
        <w:spacing w:after="0"/>
        <w:rPr>
          <w:rFonts w:ascii="Times New Roman" w:hAnsi="Times New Roman"/>
          <w:b/>
          <w:sz w:val="24"/>
          <w:szCs w:val="24"/>
          <w:lang w:val="uk-UA" w:eastAsia="uk-UA"/>
        </w:rPr>
      </w:pPr>
    </w:p>
    <w:p w14:paraId="227D8F21" w14:textId="0D27DE42" w:rsidR="00F254F5" w:rsidRDefault="00F254F5" w:rsidP="006725E7">
      <w:pP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pPr w:leftFromText="180" w:rightFromText="180" w:horzAnchor="margin" w:tblpY="210"/>
        <w:tblW w:w="10887" w:type="dxa"/>
        <w:tblLook w:val="04A0" w:firstRow="1" w:lastRow="0" w:firstColumn="1" w:lastColumn="0" w:noHBand="0" w:noVBand="1"/>
      </w:tblPr>
      <w:tblGrid>
        <w:gridCol w:w="563"/>
        <w:gridCol w:w="4087"/>
        <w:gridCol w:w="3402"/>
        <w:gridCol w:w="2835"/>
      </w:tblGrid>
      <w:tr w:rsidR="00F254F5" w:rsidRPr="00E86504" w14:paraId="010C4424" w14:textId="77777777" w:rsidTr="00135505">
        <w:trPr>
          <w:trHeight w:val="422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45E8A92C"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lastRenderedPageBreak/>
              <w:t>№ п/п</w:t>
            </w:r>
          </w:p>
        </w:tc>
        <w:tc>
          <w:tcPr>
            <w:tcW w:w="4087" w:type="dxa"/>
            <w:tcBorders>
              <w:top w:val="single" w:sz="4" w:space="0" w:color="000000"/>
              <w:left w:val="single" w:sz="4" w:space="0" w:color="000000"/>
              <w:bottom w:val="single" w:sz="4" w:space="0" w:color="000000"/>
              <w:right w:val="single" w:sz="4" w:space="0" w:color="000000"/>
            </w:tcBorders>
            <w:vAlign w:val="center"/>
            <w:hideMark/>
          </w:tcPr>
          <w:p w14:paraId="09AEE211"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t>Підстави для відмови в участі у процедурі закупівлі</w:t>
            </w:r>
          </w:p>
        </w:tc>
        <w:tc>
          <w:tcPr>
            <w:tcW w:w="34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35AEE" w14:textId="77777777" w:rsidR="00F254F5" w:rsidRPr="00ED6864" w:rsidRDefault="00F254F5" w:rsidP="006725E7">
            <w:pPr>
              <w:ind w:left="98" w:right="240"/>
              <w:jc w:val="center"/>
              <w:rPr>
                <w:rFonts w:ascii="Times New Roman" w:hAnsi="Times New Roman"/>
                <w:b/>
                <w:bCs/>
                <w:lang w:val="uk-UA"/>
              </w:rPr>
            </w:pPr>
            <w:r w:rsidRPr="00ED6864">
              <w:rPr>
                <w:rFonts w:ascii="Times New Roman" w:hAnsi="Times New Roman"/>
                <w:b/>
                <w:bCs/>
                <w:lang w:val="uk-UA"/>
              </w:rPr>
              <w:t>Учасник процедури закупівлі</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8640B25" w14:textId="77777777" w:rsidR="00F254F5" w:rsidRPr="00ED6864" w:rsidRDefault="00F254F5" w:rsidP="006725E7">
            <w:pPr>
              <w:jc w:val="center"/>
              <w:rPr>
                <w:rFonts w:ascii="Times New Roman" w:hAnsi="Times New Roman"/>
                <w:lang w:val="uk-UA"/>
              </w:rPr>
            </w:pPr>
            <w:r w:rsidRPr="00ED6864">
              <w:rPr>
                <w:rFonts w:ascii="Times New Roman" w:hAnsi="Times New Roman"/>
                <w:b/>
                <w:bCs/>
                <w:lang w:val="uk-UA"/>
              </w:rPr>
              <w:t xml:space="preserve">Переможець у строк, що не перевищує чотири дні з дати оприлюднення в електронній системі </w:t>
            </w:r>
            <w:proofErr w:type="spellStart"/>
            <w:r w:rsidRPr="00ED6864">
              <w:rPr>
                <w:rFonts w:ascii="Times New Roman" w:hAnsi="Times New Roman"/>
                <w:b/>
                <w:bCs/>
                <w:lang w:val="uk-UA"/>
              </w:rPr>
              <w:t>закупівель</w:t>
            </w:r>
            <w:proofErr w:type="spellEnd"/>
            <w:r w:rsidRPr="00ED6864">
              <w:rPr>
                <w:rFonts w:ascii="Times New Roman" w:hAnsi="Times New Roman"/>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D6864">
              <w:rPr>
                <w:rFonts w:ascii="Times New Roman" w:hAnsi="Times New Roman"/>
                <w:b/>
                <w:bCs/>
                <w:lang w:val="uk-UA"/>
              </w:rPr>
              <w:t>закупівель</w:t>
            </w:r>
            <w:proofErr w:type="spellEnd"/>
            <w:r w:rsidRPr="00ED6864">
              <w:rPr>
                <w:rFonts w:ascii="Times New Roman" w:hAnsi="Times New Roman"/>
                <w:b/>
                <w:bCs/>
                <w:lang w:val="uk-UA"/>
              </w:rPr>
              <w:t>:</w:t>
            </w:r>
          </w:p>
        </w:tc>
      </w:tr>
      <w:tr w:rsidR="00F254F5" w:rsidRPr="00ED6864" w14:paraId="7520D611" w14:textId="77777777" w:rsidTr="006725E7">
        <w:trPr>
          <w:trHeight w:val="4196"/>
        </w:trPr>
        <w:tc>
          <w:tcPr>
            <w:tcW w:w="563" w:type="dxa"/>
            <w:tcBorders>
              <w:top w:val="single" w:sz="4" w:space="0" w:color="000000"/>
              <w:left w:val="single" w:sz="4" w:space="0" w:color="000000"/>
              <w:bottom w:val="single" w:sz="4" w:space="0" w:color="000000"/>
              <w:right w:val="single" w:sz="4" w:space="0" w:color="000000"/>
            </w:tcBorders>
            <w:hideMark/>
          </w:tcPr>
          <w:p w14:paraId="4E9EC74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w:t>
            </w:r>
          </w:p>
        </w:tc>
        <w:tc>
          <w:tcPr>
            <w:tcW w:w="4087" w:type="dxa"/>
            <w:tcBorders>
              <w:top w:val="single" w:sz="4" w:space="0" w:color="000000"/>
              <w:left w:val="single" w:sz="4" w:space="0" w:color="000000"/>
              <w:bottom w:val="single" w:sz="4" w:space="0" w:color="000000"/>
              <w:right w:val="single" w:sz="4" w:space="0" w:color="000000"/>
            </w:tcBorders>
            <w:hideMark/>
          </w:tcPr>
          <w:p w14:paraId="3C50FE50"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39157D"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D6864">
              <w:rPr>
                <w:rFonts w:ascii="Times New Roman" w:hAnsi="Times New Roman"/>
                <w:shd w:val="clear" w:color="auto" w:fill="FFFFFF"/>
                <w:lang w:val="uk-UA"/>
              </w:rPr>
              <w:t>закупівель</w:t>
            </w:r>
            <w:proofErr w:type="spellEnd"/>
            <w:r w:rsidRPr="00ED6864">
              <w:rPr>
                <w:rFonts w:ascii="Times New Roman" w:hAnsi="Times New Roman"/>
                <w:shd w:val="clear" w:color="auto" w:fill="FFFFFF"/>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AFA0865"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3F47462C"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07C1400B"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2</w:t>
            </w:r>
          </w:p>
        </w:tc>
        <w:tc>
          <w:tcPr>
            <w:tcW w:w="4087" w:type="dxa"/>
            <w:tcBorders>
              <w:top w:val="single" w:sz="4" w:space="0" w:color="000000"/>
              <w:left w:val="single" w:sz="4" w:space="0" w:color="000000"/>
              <w:bottom w:val="single" w:sz="4" w:space="0" w:color="000000"/>
              <w:right w:val="single" w:sz="4" w:space="0" w:color="000000"/>
            </w:tcBorders>
            <w:hideMark/>
          </w:tcPr>
          <w:p w14:paraId="1BC28ED6"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відомості про юридичну особу, яка є учасником процедури закупівлі, </w:t>
            </w:r>
            <w:proofErr w:type="spellStart"/>
            <w:r w:rsidRPr="00ED6864">
              <w:rPr>
                <w:rFonts w:ascii="Times New Roman" w:hAnsi="Times New Roman"/>
                <w:shd w:val="clear" w:color="auto" w:fill="FFFFFF"/>
                <w:lang w:val="uk-UA"/>
              </w:rPr>
              <w:t>внесено</w:t>
            </w:r>
            <w:proofErr w:type="spellEnd"/>
            <w:r w:rsidRPr="00ED6864">
              <w:rPr>
                <w:rFonts w:ascii="Times New Roman" w:hAnsi="Times New Roman"/>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1EE5AFF"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25A56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86504" w14:paraId="0CB1112A"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C5BD317"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3</w:t>
            </w:r>
          </w:p>
        </w:tc>
        <w:tc>
          <w:tcPr>
            <w:tcW w:w="4087" w:type="dxa"/>
            <w:tcBorders>
              <w:top w:val="single" w:sz="4" w:space="0" w:color="000000"/>
              <w:left w:val="single" w:sz="4" w:space="0" w:color="000000"/>
              <w:bottom w:val="single" w:sz="4" w:space="0" w:color="000000"/>
              <w:right w:val="single" w:sz="4" w:space="0" w:color="000000"/>
            </w:tcBorders>
            <w:hideMark/>
          </w:tcPr>
          <w:p w14:paraId="59BDD7B2"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3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308A64C"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DE09B4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w:t>
            </w:r>
            <w:r w:rsidRPr="00ED6864">
              <w:rPr>
                <w:rFonts w:ascii="Times New Roman" w:hAnsi="Times New Roman"/>
                <w:lang w:val="uk-UA"/>
              </w:rPr>
              <w:lastRenderedPageBreak/>
              <w:t xml:space="preserve">інформаційну довідку з Єдиного державного реєстру осіб, які вчинили корупційні правопорушення , який / яка оформлена на </w:t>
            </w:r>
            <w:r w:rsidRPr="00ED6864">
              <w:rPr>
                <w:rFonts w:ascii="Times New Roman" w:hAnsi="Times New Roman"/>
                <w:shd w:val="clear" w:color="auto" w:fill="FFFFFF"/>
                <w:lang w:val="uk-UA"/>
              </w:rPr>
              <w:t>керівника* учасника процедури закупівлі або фізичну особу, яка є учасником процедури закупівлі</w:t>
            </w:r>
          </w:p>
        </w:tc>
      </w:tr>
      <w:tr w:rsidR="00F254F5" w:rsidRPr="00ED6864" w14:paraId="3F2DE0F6"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FEC381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4</w:t>
            </w:r>
          </w:p>
        </w:tc>
        <w:tc>
          <w:tcPr>
            <w:tcW w:w="4087" w:type="dxa"/>
            <w:tcBorders>
              <w:top w:val="single" w:sz="4" w:space="0" w:color="000000"/>
              <w:left w:val="single" w:sz="4" w:space="0" w:color="000000"/>
              <w:bottom w:val="single" w:sz="4" w:space="0" w:color="000000"/>
              <w:right w:val="single" w:sz="4" w:space="0" w:color="000000"/>
            </w:tcBorders>
            <w:hideMark/>
          </w:tcPr>
          <w:p w14:paraId="2430E7A2"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6864">
              <w:rPr>
                <w:rFonts w:ascii="Times New Roman" w:hAnsi="Times New Roman"/>
                <w:shd w:val="clear" w:color="auto" w:fill="FFFFFF"/>
                <w:lang w:val="uk-UA"/>
              </w:rPr>
              <w:t>антиконкурентних</w:t>
            </w:r>
            <w:proofErr w:type="spellEnd"/>
            <w:r w:rsidRPr="00ED6864">
              <w:rPr>
                <w:rFonts w:ascii="Times New Roman" w:hAnsi="Times New Roman"/>
                <w:shd w:val="clear" w:color="auto" w:fill="FFFFFF"/>
                <w:lang w:val="uk-UA"/>
              </w:rPr>
              <w:t xml:space="preserve"> узгоджених дій, що стосуються спотворення результатів тендерів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332EF86"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41B8799"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86504" w14:paraId="431AECFE"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E1C08D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5</w:t>
            </w:r>
          </w:p>
        </w:tc>
        <w:tc>
          <w:tcPr>
            <w:tcW w:w="4087" w:type="dxa"/>
            <w:tcBorders>
              <w:top w:val="single" w:sz="4" w:space="0" w:color="000000"/>
              <w:left w:val="single" w:sz="4" w:space="0" w:color="000000"/>
              <w:bottom w:val="single" w:sz="4" w:space="0" w:color="000000"/>
              <w:right w:val="single" w:sz="4" w:space="0" w:color="000000"/>
            </w:tcBorders>
            <w:hideMark/>
          </w:tcPr>
          <w:p w14:paraId="748B36C1"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5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1BC07B7B"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24DF0C7"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E86504" w14:paraId="766C5A3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B0298EC"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6</w:t>
            </w:r>
          </w:p>
        </w:tc>
        <w:tc>
          <w:tcPr>
            <w:tcW w:w="4087" w:type="dxa"/>
            <w:tcBorders>
              <w:top w:val="single" w:sz="4" w:space="0" w:color="000000"/>
              <w:left w:val="single" w:sz="4" w:space="0" w:color="000000"/>
              <w:bottom w:val="single" w:sz="4" w:space="0" w:color="000000"/>
              <w:right w:val="single" w:sz="4" w:space="0" w:color="000000"/>
            </w:tcBorders>
            <w:hideMark/>
          </w:tcPr>
          <w:p w14:paraId="2DB18EF8"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D6864">
              <w:rPr>
                <w:rFonts w:ascii="Times New Roman" w:hAnsi="Times New Roman"/>
                <w:shd w:val="clear" w:color="auto" w:fill="FFFFFF"/>
                <w:lang w:val="uk-UA"/>
              </w:rPr>
              <w:lastRenderedPageBreak/>
              <w:t xml:space="preserve">установленому законом порядку </w:t>
            </w:r>
            <w:r w:rsidRPr="00ED6864">
              <w:rPr>
                <w:rFonts w:ascii="Times New Roman" w:hAnsi="Times New Roman"/>
                <w:i/>
                <w:iCs/>
                <w:shd w:val="clear" w:color="auto" w:fill="FFFFFF"/>
                <w:lang w:val="uk-UA"/>
              </w:rPr>
              <w:t>(підпункт 6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FC6960A"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076BE3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ED6864">
              <w:rPr>
                <w:rFonts w:ascii="Times New Roman" w:hAnsi="Times New Roman"/>
                <w:lang w:val="uk-UA"/>
              </w:rPr>
              <w:lastRenderedPageBreak/>
              <w:t>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254F5" w:rsidRPr="00ED6864" w14:paraId="6E0C6F1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35CDAAB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7</w:t>
            </w:r>
          </w:p>
        </w:tc>
        <w:tc>
          <w:tcPr>
            <w:tcW w:w="4087" w:type="dxa"/>
            <w:tcBorders>
              <w:top w:val="single" w:sz="4" w:space="0" w:color="000000"/>
              <w:left w:val="single" w:sz="4" w:space="0" w:color="000000"/>
              <w:bottom w:val="single" w:sz="4" w:space="0" w:color="000000"/>
              <w:right w:val="single" w:sz="4" w:space="0" w:color="000000"/>
            </w:tcBorders>
            <w:hideMark/>
          </w:tcPr>
          <w:p w14:paraId="2E1B64A2" w14:textId="77777777" w:rsidR="00F254F5" w:rsidRPr="00ED6864" w:rsidRDefault="00F254F5" w:rsidP="006725E7">
            <w:pPr>
              <w:jc w:val="both"/>
              <w:rPr>
                <w:rFonts w:ascii="Times New Roman" w:hAnsi="Times New Roman"/>
                <w:color w:val="000000" w:themeColor="text1"/>
                <w:lang w:val="uk-UA"/>
              </w:rPr>
            </w:pPr>
            <w:r w:rsidRPr="00ED6864">
              <w:rPr>
                <w:rFonts w:ascii="Times New Roman" w:hAnsi="Times New Roman"/>
                <w:color w:val="000000" w:themeColor="text1"/>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864">
              <w:rPr>
                <w:rFonts w:ascii="Times New Roman" w:hAnsi="Times New Roman"/>
                <w:i/>
                <w:iCs/>
                <w:color w:val="000000" w:themeColor="text1"/>
                <w:shd w:val="clear" w:color="auto" w:fill="FFFFFF"/>
                <w:lang w:val="uk-UA"/>
              </w:rPr>
              <w:t>(</w:t>
            </w:r>
            <w:r w:rsidRPr="00ED6864">
              <w:rPr>
                <w:rFonts w:ascii="Times New Roman" w:hAnsi="Times New Roman"/>
                <w:i/>
                <w:iCs/>
                <w:color w:val="000000" w:themeColor="text1"/>
                <w:lang w:val="uk-UA"/>
              </w:rPr>
              <w:t>підпункт 7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BF06421" w14:textId="77777777" w:rsidR="00F254F5" w:rsidRPr="00ED6864" w:rsidRDefault="00F254F5" w:rsidP="006725E7">
            <w:pPr>
              <w:ind w:left="127" w:right="127"/>
              <w:jc w:val="both"/>
              <w:rPr>
                <w:rFonts w:ascii="Times New Roman" w:hAnsi="Times New Roman"/>
                <w:color w:val="000000" w:themeColor="text1"/>
                <w:lang w:val="uk-UA"/>
              </w:rPr>
            </w:pPr>
            <w:r w:rsidRPr="00ED6864">
              <w:rPr>
                <w:rFonts w:ascii="Times New Roman" w:hAnsi="Times New Roman"/>
                <w:color w:val="000000" w:themeColor="text1"/>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D6864">
              <w:rPr>
                <w:rFonts w:ascii="Times New Roman" w:hAnsi="Times New Roman"/>
                <w:color w:val="000000" w:themeColor="text1"/>
                <w:lang w:val="uk-UA"/>
              </w:rPr>
              <w:t>закупівель</w:t>
            </w:r>
            <w:proofErr w:type="spellEnd"/>
            <w:r w:rsidRPr="00ED6864">
              <w:rPr>
                <w:rFonts w:ascii="Times New Roman" w:hAnsi="Times New Roman"/>
                <w:color w:val="000000" w:themeColor="text1"/>
                <w:lang w:val="uk-UA"/>
              </w:rPr>
              <w:t xml:space="preserve"> відсутність в учасника процедури закупівлі такої підстав</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003E388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7D8CEAA5"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6E0E6E1E"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8</w:t>
            </w:r>
          </w:p>
        </w:tc>
        <w:tc>
          <w:tcPr>
            <w:tcW w:w="4087" w:type="dxa"/>
            <w:tcBorders>
              <w:top w:val="single" w:sz="4" w:space="0" w:color="000000"/>
              <w:left w:val="single" w:sz="4" w:space="0" w:color="000000"/>
              <w:bottom w:val="single" w:sz="4" w:space="0" w:color="000000"/>
              <w:right w:val="single" w:sz="4" w:space="0" w:color="000000"/>
            </w:tcBorders>
            <w:hideMark/>
          </w:tcPr>
          <w:p w14:paraId="3AA355EE" w14:textId="77777777" w:rsidR="00F254F5" w:rsidRPr="00ED6864" w:rsidRDefault="00F254F5" w:rsidP="006725E7">
            <w:pPr>
              <w:jc w:val="both"/>
              <w:rPr>
                <w:rFonts w:ascii="Times New Roman" w:hAnsi="Times New Roman"/>
                <w:color w:val="000000" w:themeColor="text1"/>
                <w:lang w:val="uk-UA"/>
              </w:rPr>
            </w:pPr>
            <w:r w:rsidRPr="00ED6864">
              <w:rPr>
                <w:rFonts w:ascii="Times New Roman" w:hAnsi="Times New Roman"/>
                <w:color w:val="000000" w:themeColor="text1"/>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864">
              <w:rPr>
                <w:rFonts w:ascii="Times New Roman" w:hAnsi="Times New Roman"/>
                <w:i/>
                <w:iCs/>
                <w:color w:val="000000" w:themeColor="text1"/>
                <w:shd w:val="clear" w:color="auto" w:fill="FFFFFF"/>
                <w:lang w:val="uk-UA"/>
              </w:rPr>
              <w:t>(</w:t>
            </w:r>
            <w:r w:rsidRPr="00ED6864">
              <w:rPr>
                <w:rFonts w:ascii="Times New Roman" w:hAnsi="Times New Roman"/>
                <w:i/>
                <w:iCs/>
                <w:color w:val="000000" w:themeColor="text1"/>
                <w:lang w:val="uk-UA"/>
              </w:rPr>
              <w:t>підпункт 8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7246DFE" w14:textId="77777777" w:rsidR="00F254F5" w:rsidRPr="00ED6864" w:rsidRDefault="00F254F5" w:rsidP="006725E7">
            <w:pPr>
              <w:ind w:left="127" w:right="127"/>
              <w:jc w:val="both"/>
              <w:rPr>
                <w:rFonts w:ascii="Times New Roman" w:hAnsi="Times New Roman"/>
                <w:color w:val="000000" w:themeColor="text1"/>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3B9C7DA5"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49C99ACD"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2212B5A1"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9</w:t>
            </w:r>
          </w:p>
        </w:tc>
        <w:tc>
          <w:tcPr>
            <w:tcW w:w="4087" w:type="dxa"/>
            <w:tcBorders>
              <w:top w:val="single" w:sz="4" w:space="0" w:color="000000"/>
              <w:left w:val="single" w:sz="4" w:space="0" w:color="000000"/>
              <w:bottom w:val="single" w:sz="4" w:space="0" w:color="000000"/>
              <w:right w:val="single" w:sz="4" w:space="0" w:color="000000"/>
            </w:tcBorders>
            <w:hideMark/>
          </w:tcPr>
          <w:p w14:paraId="42CE945D"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9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0A1E9A71"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53178EAE"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D6864" w14:paraId="2F9EAD62"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6449266"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10</w:t>
            </w:r>
          </w:p>
        </w:tc>
        <w:tc>
          <w:tcPr>
            <w:tcW w:w="4087" w:type="dxa"/>
            <w:tcBorders>
              <w:top w:val="single" w:sz="4" w:space="0" w:color="000000"/>
              <w:left w:val="single" w:sz="4" w:space="0" w:color="000000"/>
              <w:bottom w:val="single" w:sz="4" w:space="0" w:color="000000"/>
              <w:right w:val="single" w:sz="4" w:space="0" w:color="000000"/>
            </w:tcBorders>
            <w:hideMark/>
          </w:tcPr>
          <w:p w14:paraId="1FB12A6C"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учасник процедури закупівлі або кінцевий </w:t>
            </w:r>
            <w:proofErr w:type="spellStart"/>
            <w:r w:rsidRPr="00ED6864">
              <w:rPr>
                <w:rFonts w:ascii="Times New Roman" w:hAnsi="Times New Roman"/>
                <w:shd w:val="clear" w:color="auto" w:fill="FFFFFF"/>
                <w:lang w:val="uk-UA"/>
              </w:rPr>
              <w:t>бенефіціарний</w:t>
            </w:r>
            <w:proofErr w:type="spellEnd"/>
            <w:r w:rsidRPr="00ED6864">
              <w:rPr>
                <w:rFonts w:ascii="Times New Roman" w:hAnsi="Times New Roman"/>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ED6864">
              <w:rPr>
                <w:rFonts w:ascii="Times New Roman" w:hAnsi="Times New Roman"/>
                <w:shd w:val="clear" w:color="auto" w:fill="FFFFFF"/>
                <w:lang w:val="uk-UA"/>
              </w:rPr>
              <w:t>закупівель</w:t>
            </w:r>
            <w:proofErr w:type="spellEnd"/>
            <w:r w:rsidRPr="00ED6864">
              <w:rPr>
                <w:rFonts w:ascii="Times New Roman" w:hAnsi="Times New Roman"/>
                <w:shd w:val="clear" w:color="auto" w:fill="FFFFFF"/>
                <w:lang w:val="uk-UA"/>
              </w:rPr>
              <w:t xml:space="preserve"> товарів, робіт і послуг згідно із Законом України “Про санкції” </w:t>
            </w:r>
            <w:r w:rsidRPr="00ED6864">
              <w:rPr>
                <w:rFonts w:ascii="Times New Roman" w:hAnsi="Times New Roman"/>
                <w:i/>
                <w:iCs/>
                <w:shd w:val="clear" w:color="auto" w:fill="FFFFFF"/>
                <w:lang w:val="uk-UA"/>
              </w:rPr>
              <w:t>(</w:t>
            </w:r>
            <w:r w:rsidRPr="00ED6864">
              <w:rPr>
                <w:rFonts w:ascii="Times New Roman" w:hAnsi="Times New Roman"/>
                <w:i/>
                <w:iCs/>
                <w:lang w:val="uk-UA"/>
              </w:rPr>
              <w:t>підпункт 11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AB54321"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46DD3748"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не надає підтвердження своєї відповідності.</w:t>
            </w:r>
          </w:p>
        </w:tc>
      </w:tr>
      <w:tr w:rsidR="00F254F5" w:rsidRPr="00E86504" w14:paraId="7B430301"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756E557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11</w:t>
            </w:r>
          </w:p>
        </w:tc>
        <w:tc>
          <w:tcPr>
            <w:tcW w:w="4087" w:type="dxa"/>
            <w:tcBorders>
              <w:top w:val="single" w:sz="4" w:space="0" w:color="000000"/>
              <w:left w:val="single" w:sz="4" w:space="0" w:color="000000"/>
              <w:bottom w:val="single" w:sz="4" w:space="0" w:color="000000"/>
              <w:right w:val="single" w:sz="4" w:space="0" w:color="000000"/>
            </w:tcBorders>
            <w:hideMark/>
          </w:tcPr>
          <w:p w14:paraId="24D21119" w14:textId="77777777" w:rsidR="00F254F5" w:rsidRPr="00ED6864" w:rsidRDefault="00F254F5" w:rsidP="006725E7">
            <w:pPr>
              <w:jc w:val="both"/>
              <w:rPr>
                <w:rFonts w:ascii="Times New Roman" w:hAnsi="Times New Roman"/>
                <w:lang w:val="uk-UA"/>
              </w:rPr>
            </w:pPr>
            <w:r w:rsidRPr="00ED6864">
              <w:rPr>
                <w:rFonts w:ascii="Times New Roman" w:hAnsi="Times New Roman"/>
                <w:shd w:val="clear" w:color="auto" w:fill="FFFFFF"/>
                <w:lang w:val="uk-UA"/>
              </w:rPr>
              <w:t xml:space="preserve">керівника учасника процедури закупівлі, фізичну особу, яка є учасником </w:t>
            </w:r>
            <w:r w:rsidRPr="00ED6864">
              <w:rPr>
                <w:rFonts w:ascii="Times New Roman" w:hAnsi="Times New Roman"/>
                <w:shd w:val="clear" w:color="auto" w:fill="FFFFFF"/>
                <w:lang w:val="uk-UA"/>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864">
              <w:rPr>
                <w:rFonts w:ascii="Times New Roman" w:hAnsi="Times New Roman"/>
                <w:i/>
                <w:iCs/>
                <w:shd w:val="clear" w:color="auto" w:fill="FFFFFF"/>
                <w:lang w:val="uk-UA"/>
              </w:rPr>
              <w:t>(підпункт 12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29E6B597"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lastRenderedPageBreak/>
              <w:t xml:space="preserve">Учасник процедури закупівлі підтверджує відсутність підстави </w:t>
            </w:r>
            <w:r w:rsidRPr="00ED6864">
              <w:rPr>
                <w:rFonts w:ascii="Times New Roman" w:hAnsi="Times New Roman"/>
                <w:lang w:val="uk-UA"/>
              </w:rPr>
              <w:lastRenderedPageBreak/>
              <w:t xml:space="preserve">шляхом самостійного декларування відсутності такої підстави в електронній системі </w:t>
            </w:r>
            <w:proofErr w:type="spellStart"/>
            <w:r w:rsidRPr="00ED6864">
              <w:rPr>
                <w:rFonts w:ascii="Times New Roman" w:hAnsi="Times New Roman"/>
                <w:lang w:val="uk-UA"/>
              </w:rPr>
              <w:t>закупівель</w:t>
            </w:r>
            <w:proofErr w:type="spellEnd"/>
            <w:r w:rsidRPr="00ED6864">
              <w:rPr>
                <w:rFonts w:ascii="Times New Roman" w:hAnsi="Times New Roman"/>
                <w:lang w:val="uk-UA"/>
              </w:rPr>
              <w:t xml:space="preserve"> під час подання тендерної пропозиції</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14:paraId="12D11C9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 xml:space="preserve">Переможець процедури закупівлі надає повний </w:t>
            </w:r>
            <w:r w:rsidRPr="00ED6864">
              <w:rPr>
                <w:rFonts w:ascii="Times New Roman" w:hAnsi="Times New Roman"/>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254F5" w:rsidRPr="00E86504" w14:paraId="4B515820" w14:textId="77777777" w:rsidTr="006725E7">
        <w:tc>
          <w:tcPr>
            <w:tcW w:w="563" w:type="dxa"/>
            <w:tcBorders>
              <w:top w:val="single" w:sz="4" w:space="0" w:color="000000"/>
              <w:left w:val="single" w:sz="4" w:space="0" w:color="000000"/>
              <w:bottom w:val="single" w:sz="4" w:space="0" w:color="000000"/>
              <w:right w:val="single" w:sz="4" w:space="0" w:color="000000"/>
            </w:tcBorders>
            <w:hideMark/>
          </w:tcPr>
          <w:p w14:paraId="54D72D01"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lastRenderedPageBreak/>
              <w:t>12</w:t>
            </w:r>
          </w:p>
        </w:tc>
        <w:tc>
          <w:tcPr>
            <w:tcW w:w="4087" w:type="dxa"/>
            <w:tcBorders>
              <w:top w:val="single" w:sz="4" w:space="0" w:color="000000"/>
              <w:left w:val="single" w:sz="4" w:space="0" w:color="000000"/>
              <w:bottom w:val="single" w:sz="4" w:space="0" w:color="000000"/>
              <w:right w:val="single" w:sz="4" w:space="0" w:color="000000"/>
            </w:tcBorders>
            <w:hideMark/>
          </w:tcPr>
          <w:p w14:paraId="5DE67214" w14:textId="77777777" w:rsidR="00F254F5" w:rsidRPr="00ED6864" w:rsidRDefault="00F254F5" w:rsidP="006725E7">
            <w:pPr>
              <w:jc w:val="both"/>
              <w:rPr>
                <w:rFonts w:ascii="Times New Roman" w:hAnsi="Times New Roman"/>
                <w:i/>
                <w:iCs/>
                <w:lang w:val="uk-UA"/>
              </w:rPr>
            </w:pPr>
            <w:r w:rsidRPr="00ED6864">
              <w:rPr>
                <w:rFonts w:ascii="Times New Roman" w:hAnsi="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864">
              <w:rPr>
                <w:rFonts w:ascii="Times New Roman" w:hAnsi="Times New Roman"/>
                <w:i/>
                <w:iCs/>
                <w:lang w:val="uk-UA"/>
              </w:rPr>
              <w:t>(абзац 14 пункту 47 Особливостей)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hideMark/>
          </w:tcPr>
          <w:p w14:paraId="6CB346A0"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Учасник процедури закупівлі має надати:</w:t>
            </w:r>
          </w:p>
          <w:p w14:paraId="34A94E67" w14:textId="77777777" w:rsidR="00F254F5" w:rsidRPr="00ED6864" w:rsidRDefault="00F254F5" w:rsidP="006725E7">
            <w:pPr>
              <w:numPr>
                <w:ilvl w:val="0"/>
                <w:numId w:val="27"/>
              </w:numPr>
              <w:spacing w:after="0" w:line="256" w:lineRule="auto"/>
              <w:ind w:left="127" w:right="127" w:firstLine="0"/>
              <w:contextualSpacing/>
              <w:jc w:val="both"/>
              <w:rPr>
                <w:rFonts w:ascii="Times New Roman" w:hAnsi="Times New Roman"/>
                <w:lang w:val="uk-UA"/>
              </w:rPr>
            </w:pPr>
            <w:r w:rsidRPr="00ED6864">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319D02" w14:textId="77777777" w:rsidR="00F254F5" w:rsidRPr="00ED6864" w:rsidRDefault="00F254F5" w:rsidP="006725E7">
            <w:pPr>
              <w:ind w:left="127" w:right="127"/>
              <w:jc w:val="both"/>
              <w:rPr>
                <w:rFonts w:ascii="Times New Roman" w:hAnsi="Times New Roman"/>
                <w:lang w:val="uk-UA"/>
              </w:rPr>
            </w:pPr>
            <w:r w:rsidRPr="00ED6864">
              <w:rPr>
                <w:rFonts w:ascii="Times New Roman" w:hAnsi="Times New Roman"/>
                <w:lang w:val="uk-UA"/>
              </w:rPr>
              <w:t xml:space="preserve">або </w:t>
            </w:r>
          </w:p>
          <w:p w14:paraId="30613C88" w14:textId="77777777" w:rsidR="00F254F5" w:rsidRPr="00ED6864" w:rsidRDefault="00F254F5" w:rsidP="006725E7">
            <w:pPr>
              <w:numPr>
                <w:ilvl w:val="0"/>
                <w:numId w:val="27"/>
              </w:numPr>
              <w:spacing w:after="0" w:line="256" w:lineRule="auto"/>
              <w:ind w:left="127" w:right="127" w:firstLine="0"/>
              <w:contextualSpacing/>
              <w:jc w:val="both"/>
              <w:rPr>
                <w:rFonts w:ascii="Times New Roman" w:hAnsi="Times New Roman"/>
                <w:lang w:val="uk-UA"/>
              </w:rPr>
            </w:pPr>
            <w:r w:rsidRPr="00ED6864">
              <w:rPr>
                <w:rFonts w:ascii="Times New Roman" w:hAnsi="Times New Roman"/>
                <w:lang w:val="uk-UA"/>
              </w:rPr>
              <w:t xml:space="preserve">учасник процедури закупівлі, що перебуває в обставинах, зазначених в абзаці 14 пункту 47 </w:t>
            </w:r>
            <w:proofErr w:type="spellStart"/>
            <w:r w:rsidRPr="00ED6864">
              <w:rPr>
                <w:rFonts w:ascii="Times New Roman" w:hAnsi="Times New Roman"/>
                <w:lang w:val="uk-UA"/>
              </w:rPr>
              <w:t>Особливсотей</w:t>
            </w:r>
            <w:proofErr w:type="spellEnd"/>
            <w:r w:rsidRPr="00ED6864">
              <w:rPr>
                <w:rFonts w:ascii="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BE8FA"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0581CE" w14:textId="77777777" w:rsidR="00F254F5" w:rsidRPr="00ED6864" w:rsidRDefault="00F254F5" w:rsidP="006725E7">
            <w:pPr>
              <w:rPr>
                <w:rFonts w:ascii="Times New Roman" w:hAnsi="Times New Roman"/>
                <w:lang w:val="uk-UA"/>
              </w:rPr>
            </w:pPr>
          </w:p>
          <w:p w14:paraId="7051A482"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або</w:t>
            </w:r>
          </w:p>
          <w:p w14:paraId="072105EB" w14:textId="77777777" w:rsidR="00F254F5" w:rsidRPr="00ED6864" w:rsidRDefault="00F254F5" w:rsidP="006725E7">
            <w:pPr>
              <w:rPr>
                <w:rFonts w:ascii="Times New Roman" w:hAnsi="Times New Roman"/>
                <w:lang w:val="uk-UA"/>
              </w:rPr>
            </w:pPr>
          </w:p>
          <w:p w14:paraId="18ECB10F" w14:textId="77777777" w:rsidR="00F254F5" w:rsidRPr="00ED6864" w:rsidRDefault="00F254F5" w:rsidP="006725E7">
            <w:pPr>
              <w:jc w:val="both"/>
              <w:rPr>
                <w:rFonts w:ascii="Times New Roman" w:hAnsi="Times New Roman"/>
                <w:lang w:val="uk-UA"/>
              </w:rPr>
            </w:pPr>
            <w:r w:rsidRPr="00ED6864">
              <w:rPr>
                <w:rFonts w:ascii="Times New Roman" w:hAnsi="Times New Roman"/>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ED6864">
              <w:rPr>
                <w:rFonts w:ascii="Times New Roman" w:hAnsi="Times New Roman"/>
                <w:lang w:val="uk-UA"/>
              </w:rPr>
              <w:lastRenderedPageBreak/>
              <w:t>повинен довести, що сплатив або зобов’язався сплатити відповідні зобов’язання та відшкодування завданих збитків.</w:t>
            </w:r>
          </w:p>
        </w:tc>
      </w:tr>
    </w:tbl>
    <w:p w14:paraId="0AAEAF00" w14:textId="77777777" w:rsidR="00F254F5" w:rsidRPr="00ED6864" w:rsidRDefault="00F254F5" w:rsidP="00F254F5">
      <w:pPr>
        <w:jc w:val="center"/>
        <w:rPr>
          <w:rFonts w:ascii="Times New Roman" w:hAnsi="Times New Roman"/>
          <w:b/>
          <w:bCs/>
          <w:lang w:val="uk-UA"/>
        </w:rPr>
      </w:pPr>
    </w:p>
    <w:p w14:paraId="6A7C51A3" w14:textId="77777777" w:rsidR="00F254F5" w:rsidRPr="00ED6864" w:rsidRDefault="00F254F5" w:rsidP="00F254F5">
      <w:pPr>
        <w:jc w:val="both"/>
        <w:rPr>
          <w:rFonts w:ascii="Times New Roman" w:hAnsi="Times New Roman"/>
          <w:lang w:val="uk-UA"/>
        </w:rPr>
      </w:pPr>
      <w:r w:rsidRPr="00ED6864">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E54D4B9" w14:textId="77777777" w:rsidR="00F254F5" w:rsidRPr="00ED6864" w:rsidRDefault="00F254F5" w:rsidP="00F254F5">
      <w:pPr>
        <w:jc w:val="both"/>
        <w:rPr>
          <w:rFonts w:ascii="Times New Roman" w:hAnsi="Times New Roman"/>
          <w:lang w:val="uk-UA"/>
        </w:rPr>
      </w:pPr>
      <w:r w:rsidRPr="00ED6864">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771965F" w14:textId="77777777" w:rsidR="00F254F5" w:rsidRPr="00ED6864" w:rsidRDefault="00F254F5" w:rsidP="00F254F5">
      <w:pPr>
        <w:jc w:val="both"/>
        <w:rPr>
          <w:rFonts w:ascii="Times New Roman" w:hAnsi="Times New Roman"/>
          <w:b/>
          <w:bCs/>
          <w:lang w:val="uk-UA"/>
        </w:rPr>
      </w:pPr>
      <w:r w:rsidRPr="00ED6864">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A29A32" w14:textId="36C92C6F" w:rsidR="00F254F5" w:rsidRDefault="00F254F5" w:rsidP="00F254F5">
      <w:pPr>
        <w:rPr>
          <w:rFonts w:ascii="Times New Roman" w:hAnsi="Times New Roman"/>
          <w:b/>
          <w:bCs/>
          <w:lang w:val="uk-UA"/>
        </w:rPr>
      </w:pPr>
    </w:p>
    <w:p w14:paraId="5EBA6BCC" w14:textId="512E00E1" w:rsidR="006725E7" w:rsidRDefault="006725E7" w:rsidP="00F254F5">
      <w:pPr>
        <w:rPr>
          <w:rFonts w:ascii="Times New Roman" w:hAnsi="Times New Roman"/>
          <w:b/>
          <w:bCs/>
          <w:lang w:val="uk-UA"/>
        </w:rPr>
      </w:pPr>
    </w:p>
    <w:p w14:paraId="6CE49C97" w14:textId="7F48DF51" w:rsidR="006725E7" w:rsidRDefault="006725E7" w:rsidP="00F254F5">
      <w:pPr>
        <w:rPr>
          <w:rFonts w:ascii="Times New Roman" w:hAnsi="Times New Roman"/>
          <w:b/>
          <w:bCs/>
          <w:lang w:val="uk-UA"/>
        </w:rPr>
      </w:pPr>
    </w:p>
    <w:p w14:paraId="29AC177F" w14:textId="3F8470F8" w:rsidR="006725E7" w:rsidRDefault="006725E7" w:rsidP="00F254F5">
      <w:pPr>
        <w:rPr>
          <w:rFonts w:ascii="Times New Roman" w:hAnsi="Times New Roman"/>
          <w:b/>
          <w:bCs/>
          <w:lang w:val="uk-UA"/>
        </w:rPr>
      </w:pPr>
    </w:p>
    <w:p w14:paraId="56EEA1E0" w14:textId="3AD928A7" w:rsidR="006725E7" w:rsidRDefault="006725E7" w:rsidP="00F254F5">
      <w:pPr>
        <w:rPr>
          <w:rFonts w:ascii="Times New Roman" w:hAnsi="Times New Roman"/>
          <w:b/>
          <w:bCs/>
          <w:lang w:val="uk-UA"/>
        </w:rPr>
      </w:pPr>
    </w:p>
    <w:p w14:paraId="37F970FA" w14:textId="20CED021" w:rsidR="006725E7" w:rsidRDefault="006725E7" w:rsidP="00F254F5">
      <w:pPr>
        <w:rPr>
          <w:rFonts w:ascii="Times New Roman" w:hAnsi="Times New Roman"/>
          <w:b/>
          <w:bCs/>
          <w:lang w:val="uk-UA"/>
        </w:rPr>
      </w:pPr>
    </w:p>
    <w:p w14:paraId="3913462C" w14:textId="68C9EF93" w:rsidR="006725E7" w:rsidRDefault="006725E7" w:rsidP="00F254F5">
      <w:pPr>
        <w:rPr>
          <w:rFonts w:ascii="Times New Roman" w:hAnsi="Times New Roman"/>
          <w:b/>
          <w:bCs/>
          <w:lang w:val="uk-UA"/>
        </w:rPr>
      </w:pPr>
    </w:p>
    <w:p w14:paraId="25F8D237" w14:textId="58501E9C" w:rsidR="006725E7" w:rsidRDefault="006725E7" w:rsidP="00F254F5">
      <w:pPr>
        <w:rPr>
          <w:rFonts w:ascii="Times New Roman" w:hAnsi="Times New Roman"/>
          <w:b/>
          <w:bCs/>
          <w:lang w:val="uk-UA"/>
        </w:rPr>
      </w:pPr>
    </w:p>
    <w:p w14:paraId="14B3222A" w14:textId="55A417C5" w:rsidR="006725E7" w:rsidRDefault="006725E7" w:rsidP="00F254F5">
      <w:pPr>
        <w:rPr>
          <w:rFonts w:ascii="Times New Roman" w:hAnsi="Times New Roman"/>
          <w:b/>
          <w:bCs/>
          <w:lang w:val="uk-UA"/>
        </w:rPr>
      </w:pPr>
    </w:p>
    <w:p w14:paraId="1330BAC8" w14:textId="0C246747" w:rsidR="006725E7" w:rsidRDefault="006725E7" w:rsidP="00F254F5">
      <w:pPr>
        <w:rPr>
          <w:rFonts w:ascii="Times New Roman" w:hAnsi="Times New Roman"/>
          <w:b/>
          <w:bCs/>
          <w:lang w:val="uk-UA"/>
        </w:rPr>
      </w:pPr>
    </w:p>
    <w:p w14:paraId="6B9AD66C" w14:textId="48F318EB" w:rsidR="006725E7" w:rsidRDefault="006725E7" w:rsidP="00F254F5">
      <w:pPr>
        <w:rPr>
          <w:rFonts w:ascii="Times New Roman" w:hAnsi="Times New Roman"/>
          <w:b/>
          <w:bCs/>
          <w:lang w:val="uk-UA"/>
        </w:rPr>
      </w:pPr>
    </w:p>
    <w:p w14:paraId="310FD1E7" w14:textId="27C73538" w:rsidR="006725E7" w:rsidRDefault="006725E7" w:rsidP="00F254F5">
      <w:pPr>
        <w:rPr>
          <w:rFonts w:ascii="Times New Roman" w:hAnsi="Times New Roman"/>
          <w:b/>
          <w:bCs/>
          <w:lang w:val="uk-UA"/>
        </w:rPr>
      </w:pPr>
    </w:p>
    <w:p w14:paraId="10F383A5" w14:textId="1F34A3CC" w:rsidR="006725E7" w:rsidRPr="00A22278" w:rsidRDefault="006725E7" w:rsidP="00F254F5">
      <w:pPr>
        <w:rPr>
          <w:rFonts w:ascii="Times New Roman" w:hAnsi="Times New Roman"/>
          <w:b/>
          <w:bCs/>
          <w:lang w:val="uk-UA"/>
        </w:rPr>
      </w:pPr>
    </w:p>
    <w:p w14:paraId="7C03A5A9" w14:textId="77777777" w:rsidR="00480BE3" w:rsidRDefault="00480BE3" w:rsidP="005D28A8">
      <w:pPr>
        <w:pStyle w:val="af3"/>
        <w:jc w:val="right"/>
        <w:rPr>
          <w:rFonts w:ascii="Times New Roman" w:hAnsi="Times New Roman"/>
          <w:b/>
          <w:sz w:val="24"/>
          <w:szCs w:val="24"/>
          <w:lang w:val="uk-UA"/>
        </w:rPr>
      </w:pPr>
    </w:p>
    <w:p w14:paraId="32F73084"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 xml:space="preserve">Додаток 2 до </w:t>
      </w:r>
    </w:p>
    <w:p w14:paraId="500D15FD" w14:textId="77777777" w:rsidR="002B0246" w:rsidRDefault="002B0246" w:rsidP="002B0246">
      <w:pPr>
        <w:pStyle w:val="af3"/>
        <w:jc w:val="right"/>
        <w:rPr>
          <w:rFonts w:ascii="Times New Roman" w:hAnsi="Times New Roman"/>
          <w:b/>
          <w:sz w:val="24"/>
          <w:szCs w:val="24"/>
          <w:lang w:val="uk-UA"/>
        </w:rPr>
      </w:pPr>
      <w:r>
        <w:rPr>
          <w:rFonts w:ascii="Times New Roman" w:hAnsi="Times New Roman"/>
          <w:b/>
          <w:sz w:val="24"/>
          <w:szCs w:val="24"/>
          <w:lang w:val="uk-UA"/>
        </w:rPr>
        <w:t>Тендерної документації</w:t>
      </w:r>
    </w:p>
    <w:p w14:paraId="2E25E2C7" w14:textId="08052EE7" w:rsidR="00876669" w:rsidRPr="00B3422A" w:rsidRDefault="00F67460" w:rsidP="00876669">
      <w:pPr>
        <w:tabs>
          <w:tab w:val="left" w:pos="1080"/>
        </w:tabs>
        <w:jc w:val="center"/>
        <w:rPr>
          <w:rFonts w:ascii="Times New Roman" w:hAnsi="Times New Roman"/>
          <w:b/>
          <w:bCs/>
          <w:sz w:val="24"/>
          <w:szCs w:val="24"/>
          <w:lang w:val="uk-UA"/>
        </w:rPr>
      </w:pPr>
      <w:r w:rsidRPr="00876669">
        <w:rPr>
          <w:rFonts w:ascii="Times New Roman" w:hAnsi="Times New Roman"/>
          <w:b/>
          <w:bCs/>
          <w:sz w:val="24"/>
          <w:szCs w:val="24"/>
        </w:rPr>
        <w:t xml:space="preserve">ПРОЕКТ </w:t>
      </w:r>
      <w:r w:rsidR="00661C01">
        <w:rPr>
          <w:rFonts w:ascii="Times New Roman" w:hAnsi="Times New Roman"/>
          <w:b/>
          <w:bCs/>
          <w:color w:val="000000"/>
          <w:sz w:val="24"/>
          <w:szCs w:val="24"/>
        </w:rPr>
        <w:t xml:space="preserve">ДОГОВІР </w:t>
      </w:r>
      <w:proofErr w:type="gramStart"/>
      <w:r w:rsidR="00661C01">
        <w:rPr>
          <w:rFonts w:ascii="Times New Roman" w:hAnsi="Times New Roman"/>
          <w:b/>
          <w:bCs/>
          <w:color w:val="000000"/>
          <w:sz w:val="24"/>
          <w:szCs w:val="24"/>
          <w:lang w:val="uk-UA"/>
        </w:rPr>
        <w:t>ПОСЛУГИ</w:t>
      </w:r>
      <w:r w:rsidR="00876669" w:rsidRPr="00876669">
        <w:rPr>
          <w:rFonts w:ascii="Times New Roman" w:hAnsi="Times New Roman"/>
          <w:b/>
          <w:bCs/>
          <w:color w:val="000000"/>
          <w:sz w:val="24"/>
          <w:szCs w:val="24"/>
        </w:rPr>
        <w:t xml:space="preserve">  </w:t>
      </w:r>
      <w:r w:rsidR="00876669" w:rsidRPr="00876669">
        <w:rPr>
          <w:rFonts w:ascii="Times New Roman" w:hAnsi="Times New Roman"/>
          <w:b/>
          <w:bCs/>
          <w:sz w:val="24"/>
          <w:szCs w:val="24"/>
        </w:rPr>
        <w:t>№</w:t>
      </w:r>
      <w:proofErr w:type="gramEnd"/>
      <w:r w:rsidR="00876669" w:rsidRPr="00876669">
        <w:rPr>
          <w:rFonts w:ascii="Times New Roman" w:hAnsi="Times New Roman"/>
          <w:b/>
          <w:bCs/>
          <w:sz w:val="24"/>
          <w:szCs w:val="24"/>
        </w:rPr>
        <w:t xml:space="preserve"> _____ц1/202</w:t>
      </w:r>
      <w:r w:rsidR="00B3422A">
        <w:rPr>
          <w:rFonts w:ascii="Times New Roman" w:hAnsi="Times New Roman"/>
          <w:b/>
          <w:bCs/>
          <w:sz w:val="24"/>
          <w:szCs w:val="24"/>
          <w:lang w:val="uk-UA"/>
        </w:rPr>
        <w:t>4</w:t>
      </w:r>
    </w:p>
    <w:p w14:paraId="7E79C528" w14:textId="77777777" w:rsidR="00876669" w:rsidRDefault="00876669" w:rsidP="00876669">
      <w:pPr>
        <w:tabs>
          <w:tab w:val="left" w:pos="1080"/>
        </w:tabs>
        <w:jc w:val="center"/>
        <w:rPr>
          <w:rFonts w:ascii="Times New Roman" w:hAnsi="Times New Roman"/>
          <w:b/>
          <w:bCs/>
        </w:rPr>
      </w:pPr>
    </w:p>
    <w:p w14:paraId="6E82D710" w14:textId="26DB45BA" w:rsidR="00876669" w:rsidRPr="00845D0B" w:rsidRDefault="00405AA8" w:rsidP="00845D0B">
      <w:pPr>
        <w:tabs>
          <w:tab w:val="left" w:pos="1080"/>
        </w:tabs>
        <w:jc w:val="center"/>
        <w:rPr>
          <w:rFonts w:ascii="Times New Roman" w:hAnsi="Times New Roman"/>
          <w:b/>
          <w:bCs/>
          <w:color w:val="FFFFFF"/>
          <w:lang w:val="uk-UA" w:eastAsia="en-US"/>
        </w:rPr>
      </w:pPr>
      <w:r>
        <w:rPr>
          <w:rFonts w:ascii="Times New Roman" w:hAnsi="Times New Roman"/>
          <w:b/>
          <w:bCs/>
          <w:lang w:val="uk-UA"/>
        </w:rPr>
        <w:t xml:space="preserve"> </w:t>
      </w:r>
      <w:proofErr w:type="spellStart"/>
      <w:r>
        <w:rPr>
          <w:rFonts w:ascii="Times New Roman" w:hAnsi="Times New Roman"/>
          <w:b/>
          <w:bCs/>
          <w:lang w:val="uk-UA"/>
        </w:rPr>
        <w:t>м.</w:t>
      </w:r>
      <w:r w:rsidR="00876669">
        <w:rPr>
          <w:rFonts w:ascii="Times New Roman" w:hAnsi="Times New Roman"/>
          <w:b/>
          <w:bCs/>
          <w:lang w:val="uk-UA"/>
        </w:rPr>
        <w:t>Краматорськ</w:t>
      </w:r>
      <w:proofErr w:type="spellEnd"/>
      <w:r w:rsidR="00876669">
        <w:rPr>
          <w:rFonts w:ascii="Times New Roman" w:hAnsi="Times New Roman"/>
          <w:b/>
          <w:bCs/>
          <w:lang w:val="uk-UA"/>
        </w:rPr>
        <w:t xml:space="preserve">                                                                                             ______________202</w:t>
      </w:r>
      <w:r w:rsidR="00892511">
        <w:rPr>
          <w:rFonts w:ascii="Times New Roman" w:hAnsi="Times New Roman"/>
          <w:b/>
          <w:bCs/>
          <w:lang w:val="uk-UA"/>
        </w:rPr>
        <w:t>4</w:t>
      </w:r>
      <w:r w:rsidR="00876669">
        <w:rPr>
          <w:rFonts w:ascii="Times New Roman" w:hAnsi="Times New Roman"/>
          <w:b/>
          <w:bCs/>
          <w:lang w:val="uk-UA"/>
        </w:rPr>
        <w:t xml:space="preserve"> рік</w:t>
      </w:r>
    </w:p>
    <w:p w14:paraId="2E8F16E4" w14:textId="00ED856D" w:rsidR="0025733E" w:rsidRPr="007E04F0" w:rsidRDefault="00876669" w:rsidP="007E04F0">
      <w:pPr>
        <w:ind w:firstLine="284"/>
        <w:jc w:val="both"/>
        <w:rPr>
          <w:rFonts w:ascii="Times New Roman" w:hAnsi="Times New Roman"/>
          <w:color w:val="000000"/>
          <w:lang w:val="uk-UA" w:eastAsia="en-US"/>
        </w:rPr>
      </w:pPr>
      <w:r w:rsidRPr="00C367A1">
        <w:rPr>
          <w:rFonts w:ascii="Times New Roman" w:hAnsi="Times New Roman"/>
          <w:lang w:val="uk-UA"/>
        </w:rPr>
        <w:t>_______________</w:t>
      </w:r>
      <w:r w:rsidRPr="00C367A1">
        <w:rPr>
          <w:rFonts w:ascii="Times New Roman" w:hAnsi="Times New Roman"/>
          <w:i/>
          <w:lang w:val="uk-UA"/>
        </w:rPr>
        <w:t xml:space="preserve"> </w:t>
      </w:r>
      <w:r w:rsidRPr="00C367A1">
        <w:rPr>
          <w:rFonts w:ascii="Times New Roman" w:hAnsi="Times New Roman"/>
          <w:lang w:val="uk-UA"/>
        </w:rPr>
        <w:t>в особі</w:t>
      </w:r>
      <w:r w:rsidRPr="00C367A1">
        <w:rPr>
          <w:rFonts w:ascii="Times New Roman" w:hAnsi="Times New Roman"/>
          <w:i/>
          <w:lang w:val="uk-UA"/>
        </w:rPr>
        <w:t xml:space="preserve"> </w:t>
      </w:r>
      <w:r w:rsidRPr="00C367A1">
        <w:rPr>
          <w:rFonts w:ascii="Times New Roman" w:hAnsi="Times New Roman"/>
          <w:lang w:val="uk-UA"/>
        </w:rPr>
        <w:t xml:space="preserve">________________, який діє на підставі ____________ (далі — </w:t>
      </w:r>
      <w:r>
        <w:rPr>
          <w:rFonts w:ascii="Times New Roman" w:hAnsi="Times New Roman"/>
          <w:b/>
          <w:lang w:val="uk-UA"/>
        </w:rPr>
        <w:t xml:space="preserve"> </w:t>
      </w:r>
      <w:r w:rsidR="005B7E2F">
        <w:rPr>
          <w:rFonts w:ascii="Times New Roman" w:hAnsi="Times New Roman"/>
          <w:b/>
          <w:lang w:val="uk-UA"/>
        </w:rPr>
        <w:t>Виконавець</w:t>
      </w:r>
      <w:r w:rsidRPr="003136B5">
        <w:rPr>
          <w:rFonts w:ascii="Times New Roman" w:hAnsi="Times New Roman"/>
          <w:lang w:val="uk-UA"/>
        </w:rPr>
        <w:t xml:space="preserve">), з однієї сторони, та </w:t>
      </w:r>
      <w:r w:rsidRPr="005B7E2F">
        <w:rPr>
          <w:rFonts w:ascii="Times New Roman" w:hAnsi="Times New Roman"/>
          <w:b/>
          <w:lang w:val="uk-UA"/>
        </w:rPr>
        <w:t>К</w:t>
      </w:r>
      <w:r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Pr="003136B5">
        <w:rPr>
          <w:rFonts w:ascii="Times New Roman" w:hAnsi="Times New Roman"/>
          <w:lang w:val="uk-UA"/>
        </w:rPr>
        <w:t xml:space="preserve">(скорочене найменування – КНП «ЦПМСД № 1» КМР), далі – </w:t>
      </w:r>
      <w:r w:rsidRPr="003136B5">
        <w:rPr>
          <w:rFonts w:ascii="Times New Roman" w:hAnsi="Times New Roman"/>
          <w:b/>
          <w:lang w:val="uk-UA"/>
        </w:rPr>
        <w:t>«</w:t>
      </w:r>
      <w:r w:rsidR="006916BF">
        <w:rPr>
          <w:rFonts w:ascii="Times New Roman" w:hAnsi="Times New Roman"/>
          <w:b/>
          <w:lang w:val="uk-UA"/>
        </w:rPr>
        <w:t>Замовник</w:t>
      </w:r>
      <w:r w:rsidRPr="003136B5">
        <w:rPr>
          <w:rFonts w:ascii="Times New Roman" w:hAnsi="Times New Roman"/>
          <w:b/>
          <w:lang w:val="uk-UA"/>
        </w:rPr>
        <w:t>»,</w:t>
      </w:r>
      <w:r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 з іншої сторони, разом – «Сторони», а кожен окремо – «Сторона</w:t>
      </w:r>
      <w:r w:rsidRPr="003136B5">
        <w:rPr>
          <w:rFonts w:ascii="Times New Roman" w:hAnsi="Times New Roman"/>
          <w:color w:val="000000"/>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3136B5">
        <w:rPr>
          <w:rFonts w:ascii="Times New Roman" w:hAnsi="Times New Roman"/>
          <w:color w:val="000000"/>
          <w:lang w:val="uk-UA"/>
        </w:rPr>
        <w:t>закупівель</w:t>
      </w:r>
      <w:proofErr w:type="spellEnd"/>
      <w:r w:rsidRPr="003136B5">
        <w:rPr>
          <w:rFonts w:ascii="Times New Roman" w:hAnsi="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707E01A6" w14:textId="25AEFF81" w:rsidR="009E63A9" w:rsidRPr="00860968" w:rsidRDefault="0025733E" w:rsidP="009E63A9">
      <w:pPr>
        <w:widowControl w:val="0"/>
        <w:autoSpaceDE w:val="0"/>
        <w:autoSpaceDN w:val="0"/>
        <w:adjustRightInd w:val="0"/>
        <w:ind w:firstLine="567"/>
        <w:jc w:val="center"/>
        <w:rPr>
          <w:rFonts w:ascii="Times New Roman" w:hAnsi="Times New Roman"/>
          <w:b/>
          <w:bCs/>
          <w:lang w:val="uk-UA"/>
        </w:rPr>
      </w:pPr>
      <w:r w:rsidRPr="00860968">
        <w:rPr>
          <w:rFonts w:ascii="Times New Roman" w:hAnsi="Times New Roman"/>
          <w:b/>
          <w:bCs/>
          <w:lang w:val="uk-UA"/>
        </w:rPr>
        <w:t>1. ПРЕДМЕТ ДОГОВОРУ</w:t>
      </w:r>
    </w:p>
    <w:p w14:paraId="2D1235B7" w14:textId="77777777" w:rsidR="009E63A9" w:rsidRPr="009E63A9" w:rsidRDefault="009E63A9" w:rsidP="009E63A9">
      <w:pPr>
        <w:jc w:val="both"/>
        <w:rPr>
          <w:rFonts w:ascii="Times New Roman" w:hAnsi="Times New Roman"/>
          <w:b/>
          <w:color w:val="000000"/>
          <w:lang w:val="uk-UA"/>
        </w:rPr>
      </w:pPr>
      <w:r w:rsidRPr="009E63A9">
        <w:rPr>
          <w:rFonts w:ascii="Times New Roman" w:hAnsi="Times New Roman"/>
          <w:lang w:val="uk-UA"/>
        </w:rPr>
        <w:t xml:space="preserve">1.1.  Замовник доручає, а Виконавець бере на себе </w:t>
      </w:r>
      <w:r w:rsidRPr="009E63A9">
        <w:rPr>
          <w:rFonts w:ascii="Times New Roman" w:hAnsi="Times New Roman"/>
          <w:color w:val="000000"/>
          <w:shd w:val="clear" w:color="auto" w:fill="FFFFFF"/>
          <w:lang w:val="uk-UA"/>
        </w:rPr>
        <w:t>зобов’язання з надання послуг:</w:t>
      </w:r>
      <w:r w:rsidRPr="009E63A9">
        <w:rPr>
          <w:rFonts w:ascii="Times New Roman" w:hAnsi="Times New Roman"/>
          <w:b/>
          <w:bdr w:val="none" w:sz="0" w:space="0" w:color="auto" w:frame="1"/>
          <w:lang w:val="uk-UA"/>
        </w:rPr>
        <w:t xml:space="preserve"> Послуги з утилізації відходів, код за ДК 021:2015-90520000-8 - Послуги у сфері поводження з радіоактивними, токсичними, медичними та небезпечними відходами</w:t>
      </w:r>
      <w:r w:rsidRPr="009E63A9">
        <w:rPr>
          <w:rFonts w:ascii="Times New Roman" w:hAnsi="Times New Roman"/>
          <w:color w:val="000000"/>
          <w:shd w:val="clear" w:color="auto" w:fill="FFFFFF"/>
          <w:lang w:val="uk-UA"/>
        </w:rPr>
        <w:t xml:space="preserve"> згідно специфікації до договору , яка є невід’ємною частиною цього договору  </w:t>
      </w:r>
      <w:r w:rsidRPr="009E63A9">
        <w:rPr>
          <w:rFonts w:ascii="Times New Roman" w:hAnsi="Times New Roman"/>
          <w:lang w:val="uk-UA"/>
        </w:rPr>
        <w:t>із збирання, зберігання, утилізації або знешкодження відходів</w:t>
      </w:r>
      <w:r w:rsidRPr="009E63A9">
        <w:rPr>
          <w:rFonts w:ascii="Times New Roman" w:hAnsi="Times New Roman"/>
          <w:b/>
          <w:color w:val="000000"/>
          <w:lang w:val="uk-UA"/>
        </w:rPr>
        <w:t>.</w:t>
      </w:r>
    </w:p>
    <w:p w14:paraId="2EA3836D" w14:textId="77777777" w:rsidR="009E63A9" w:rsidRPr="009E63A9" w:rsidRDefault="009E63A9" w:rsidP="009E63A9">
      <w:pPr>
        <w:widowControl w:val="0"/>
        <w:tabs>
          <w:tab w:val="left" w:pos="0"/>
        </w:tabs>
        <w:jc w:val="center"/>
        <w:rPr>
          <w:rFonts w:ascii="Times New Roman" w:hAnsi="Times New Roman"/>
          <w:b/>
          <w:snapToGrid w:val="0"/>
          <w:color w:val="000000"/>
          <w:lang w:val="uk-UA"/>
        </w:rPr>
      </w:pPr>
      <w:r w:rsidRPr="009E63A9">
        <w:rPr>
          <w:rFonts w:ascii="Times New Roman" w:hAnsi="Times New Roman"/>
          <w:b/>
          <w:snapToGrid w:val="0"/>
          <w:color w:val="000000"/>
          <w:lang w:val="uk-UA"/>
        </w:rPr>
        <w:t>2.   ПРАВА ТА ОБОВ’ЯЗКИ СТОРІН</w:t>
      </w:r>
    </w:p>
    <w:p w14:paraId="51F5AD2F"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 </w:t>
      </w:r>
      <w:r w:rsidRPr="009E63A9">
        <w:rPr>
          <w:rFonts w:ascii="Times New Roman" w:hAnsi="Times New Roman"/>
          <w:b/>
          <w:color w:val="000000"/>
          <w:lang w:val="uk-UA"/>
        </w:rPr>
        <w:t>Обов’язки Виконавця:</w:t>
      </w:r>
      <w:r w:rsidRPr="009E63A9">
        <w:rPr>
          <w:rFonts w:ascii="Times New Roman" w:hAnsi="Times New Roman"/>
          <w:color w:val="000000"/>
          <w:lang w:val="uk-UA"/>
        </w:rPr>
        <w:t xml:space="preserve"> </w:t>
      </w:r>
    </w:p>
    <w:p w14:paraId="5901D3F1"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2.1.1. Своєчасно і якісно надавати послуги, передбачені пунктом 1.1. цього Договору з моменту подання Замовником заявки. </w:t>
      </w:r>
    </w:p>
    <w:p w14:paraId="362CA5A9"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2.1.2. По факту надання послуг підписувати та надавати Замовникові акти про надання послуг (виконання робіт) (далі – Акти), передбачених пунктом 1.1. цього Договору, а також при залученні  спеціалізованих підприємств надавати акти утилізації або виконання робіт, які  підтверджують право на виконання робіт або надання послуг ( установчі документи, ліцензії та інше)  в повному обсязі передбачених пунктом 1.1 цього договору </w:t>
      </w:r>
    </w:p>
    <w:p w14:paraId="69DC077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2.1.3. При наданні послуг, передбачених цим Договором, дотримуватися вимог природоохоронного законодавства, санітарних норм і правил України. </w:t>
      </w:r>
    </w:p>
    <w:p w14:paraId="3916DCC9" w14:textId="77777777" w:rsidR="009E63A9" w:rsidRPr="009E63A9" w:rsidRDefault="009E63A9" w:rsidP="009E63A9">
      <w:pPr>
        <w:ind w:firstLine="570"/>
        <w:jc w:val="both"/>
        <w:rPr>
          <w:rFonts w:ascii="Times New Roman" w:hAnsi="Times New Roman"/>
          <w:b/>
          <w:color w:val="000000"/>
          <w:lang w:val="uk-UA"/>
        </w:rPr>
      </w:pPr>
      <w:r w:rsidRPr="009E63A9">
        <w:rPr>
          <w:rFonts w:ascii="Times New Roman" w:hAnsi="Times New Roman"/>
          <w:color w:val="000000"/>
          <w:lang w:val="uk-UA"/>
        </w:rPr>
        <w:t xml:space="preserve">2.2. </w:t>
      </w:r>
      <w:r w:rsidRPr="009E63A9">
        <w:rPr>
          <w:rFonts w:ascii="Times New Roman" w:hAnsi="Times New Roman"/>
          <w:b/>
          <w:color w:val="000000"/>
          <w:lang w:val="uk-UA"/>
        </w:rPr>
        <w:t>Права Виконавця:</w:t>
      </w:r>
    </w:p>
    <w:p w14:paraId="3D20D739"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2.2.1. В разі невиконання Замовником умов пункту 2.3.1. 3.3. цього Договору, Виконавець має право розірвати в односторонньому порядку цей Договір, що не звільняє Замовника від відповідальності за порушене зобов’язання. </w:t>
      </w:r>
    </w:p>
    <w:p w14:paraId="2FED7522" w14:textId="77777777" w:rsidR="009E63A9" w:rsidRPr="009E63A9" w:rsidRDefault="009E63A9" w:rsidP="003B0FE5">
      <w:pPr>
        <w:ind w:firstLine="570"/>
        <w:rPr>
          <w:rFonts w:ascii="Times New Roman" w:hAnsi="Times New Roman"/>
          <w:color w:val="000000"/>
          <w:lang w:val="uk-UA"/>
        </w:rPr>
      </w:pPr>
      <w:r w:rsidRPr="009E63A9">
        <w:rPr>
          <w:rFonts w:ascii="Times New Roman" w:hAnsi="Times New Roman"/>
          <w:color w:val="000000"/>
          <w:lang w:val="uk-UA"/>
        </w:rPr>
        <w:t>2.2.2. Послуги (роботи), передбачені п. 1.1. цього Договору, Виконавець має право надавати</w:t>
      </w:r>
    </w:p>
    <w:p w14:paraId="43B36182" w14:textId="77777777" w:rsidR="009E63A9" w:rsidRPr="009E63A9" w:rsidRDefault="009E63A9" w:rsidP="003B0FE5">
      <w:pPr>
        <w:rPr>
          <w:rFonts w:ascii="Times New Roman" w:hAnsi="Times New Roman"/>
          <w:color w:val="000000"/>
          <w:lang w:val="uk-UA"/>
        </w:rPr>
      </w:pPr>
      <w:r w:rsidRPr="009E63A9">
        <w:rPr>
          <w:rFonts w:ascii="Times New Roman" w:hAnsi="Times New Roman"/>
          <w:color w:val="000000"/>
          <w:lang w:val="uk-UA"/>
        </w:rPr>
        <w:t xml:space="preserve">(виконувати) власними силами або із залученням сил і засобів інших спеціалізованих підприємств. </w:t>
      </w:r>
    </w:p>
    <w:p w14:paraId="53B08EFE"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2.2.3. Виконавець має право відмовитись від надання послуг, передбачених п.1.1. Договору, у разі невідповідності пред’явлених  відходів  (їх кількості, номенклатури) даним, зазначеним в заявці Замовника, неналежного виконання Замовником </w:t>
      </w:r>
    </w:p>
    <w:p w14:paraId="376A8D27"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lastRenderedPageBreak/>
        <w:t xml:space="preserve">п. 2.3.4. Договору (у </w:t>
      </w:r>
      <w:proofErr w:type="spellStart"/>
      <w:r w:rsidRPr="009E63A9">
        <w:rPr>
          <w:rFonts w:ascii="Times New Roman" w:hAnsi="Times New Roman"/>
          <w:color w:val="000000"/>
          <w:lang w:val="uk-UA"/>
        </w:rPr>
        <w:t>т.ч</w:t>
      </w:r>
      <w:proofErr w:type="spellEnd"/>
      <w:r w:rsidRPr="009E63A9">
        <w:rPr>
          <w:rFonts w:ascii="Times New Roman" w:hAnsi="Times New Roman"/>
          <w:color w:val="000000"/>
          <w:lang w:val="uk-UA"/>
        </w:rPr>
        <w:t>. за відсутністю відповідного пакування, маркування вантажу, передбачених Розділом 5 цього Договору), з наданням Замовнику письмового обґрунтування відмови.</w:t>
      </w:r>
    </w:p>
    <w:p w14:paraId="0DB5D3B5" w14:textId="77777777" w:rsidR="009E63A9" w:rsidRPr="009E63A9" w:rsidRDefault="009E63A9" w:rsidP="009E63A9">
      <w:pPr>
        <w:ind w:firstLine="570"/>
        <w:jc w:val="both"/>
        <w:rPr>
          <w:rFonts w:ascii="Times New Roman" w:hAnsi="Times New Roman"/>
          <w:b/>
          <w:color w:val="000000"/>
          <w:lang w:val="uk-UA"/>
        </w:rPr>
      </w:pPr>
      <w:r w:rsidRPr="009E63A9">
        <w:rPr>
          <w:rFonts w:ascii="Times New Roman" w:hAnsi="Times New Roman"/>
          <w:color w:val="000000"/>
          <w:lang w:val="uk-UA"/>
        </w:rPr>
        <w:t xml:space="preserve">2.3. </w:t>
      </w:r>
      <w:r w:rsidRPr="009E63A9">
        <w:rPr>
          <w:rFonts w:ascii="Times New Roman" w:hAnsi="Times New Roman"/>
          <w:b/>
          <w:color w:val="000000"/>
          <w:lang w:val="uk-UA"/>
        </w:rPr>
        <w:t xml:space="preserve">Обов'язки Замовника: </w:t>
      </w:r>
    </w:p>
    <w:p w14:paraId="1387859F"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2.3.1. Оплатити вартість наданих послуг (виконаних робіт) в порядку і в терміни, передбачені Розділом 3 цього Договору.</w:t>
      </w:r>
    </w:p>
    <w:p w14:paraId="511DE772"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2.3.2. Підписати і передати Виконавцеві Акт або надати Виконавцеві мотивовану відмову від його підписання в триденний термін з дня отримання Акту від Виконавця. В разі несвоєчасного  підписання Акту або не надання Виконавцеві мотивованої відмови від його підписання, послуги (роботи) вважаються виконаними належним чином і прийнятими з дня отримання Акту Замовником від Виконавця.</w:t>
      </w:r>
    </w:p>
    <w:p w14:paraId="0344F395" w14:textId="77777777" w:rsidR="009E63A9" w:rsidRPr="009E63A9" w:rsidRDefault="009E63A9" w:rsidP="009E63A9">
      <w:pPr>
        <w:ind w:firstLine="570"/>
        <w:jc w:val="both"/>
        <w:rPr>
          <w:rFonts w:ascii="Times New Roman" w:hAnsi="Times New Roman"/>
          <w:lang w:val="uk-UA"/>
        </w:rPr>
      </w:pPr>
      <w:r w:rsidRPr="009E63A9">
        <w:rPr>
          <w:rFonts w:ascii="Times New Roman" w:hAnsi="Times New Roman"/>
          <w:lang w:val="uk-UA"/>
        </w:rPr>
        <w:t>2.3.3. Передавати відходи у кількості (об’ємі) та у строки, які визначені Графіком вивозу (Додаток № 4 до Договору).</w:t>
      </w:r>
    </w:p>
    <w:p w14:paraId="07415594" w14:textId="77777777" w:rsidR="009E63A9" w:rsidRPr="009E63A9" w:rsidRDefault="009E63A9" w:rsidP="009E63A9">
      <w:pPr>
        <w:ind w:firstLine="570"/>
        <w:jc w:val="both"/>
        <w:rPr>
          <w:rFonts w:ascii="Times New Roman" w:hAnsi="Times New Roman"/>
          <w:lang w:val="uk-UA"/>
        </w:rPr>
      </w:pPr>
      <w:r w:rsidRPr="009E63A9">
        <w:rPr>
          <w:rFonts w:ascii="Times New Roman" w:hAnsi="Times New Roman"/>
          <w:lang w:val="uk-UA"/>
        </w:rPr>
        <w:t xml:space="preserve">2.3.4. У міру накопичення (утворення) відходів, що підлягають </w:t>
      </w:r>
      <w:r w:rsidRPr="009E63A9">
        <w:rPr>
          <w:rFonts w:ascii="Times New Roman" w:hAnsi="Times New Roman"/>
          <w:noProof/>
          <w:snapToGrid w:val="0"/>
          <w:lang w:val="uk-UA"/>
        </w:rPr>
        <w:t>збиранню, перевезенню та зберіганню</w:t>
      </w:r>
      <w:r w:rsidRPr="009E63A9">
        <w:rPr>
          <w:rFonts w:ascii="Times New Roman" w:hAnsi="Times New Roman"/>
          <w:lang w:val="uk-UA"/>
        </w:rPr>
        <w:t xml:space="preserve"> та подальшій утилізації (видаленню), завчасно, але не пізніше ніж за 3 (три)  робочих дні до початку надання послуг (враховуючи графік вивозу – Додаток №4 до Договору), направляти Виконавцеві заявку на надання послуг (виконання робіт)  (Додаток  № 3 до Договору) щодо готовності передачі відходів. </w:t>
      </w:r>
    </w:p>
    <w:p w14:paraId="707CB5F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2.3.5. Забезпечити Виконавцеві можливість виконання зобов'язань, покладених на нього цим Договором (у тому числі, забезпечити своїми силами завантаження відходів на спецтранспорт Виконавця).</w:t>
      </w:r>
    </w:p>
    <w:p w14:paraId="7B5D4265"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2.3.6. Надавати  Виконавцю достовірні відомості про кількість (об'єм) та склад відходів, що підлягають збору, транспортуванню, зберіганню та подальшій  утилізації (видаленню). </w:t>
      </w:r>
    </w:p>
    <w:p w14:paraId="43C91BD8"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snapToGrid w:val="0"/>
          <w:color w:val="000000"/>
          <w:lang w:val="uk-UA"/>
        </w:rPr>
        <w:t>2.3.7. При укладанні Договору надавати документи, що підтверджують вид та клас небезпеки відходів (копія декларації про утворення відходів або іншого документу, який передбачений законодавством України для Замовника), та при необхідності або за вимогою Виконавця – копії реєстрових карток на конкретний вид відходу або Технічний паспорт відходу визначеної законодавством форми (відповідно до ДСТУ 2195-99 (ГОСТ 17.9.0.2-99). «Охорона природи. Поводження з відходами. Технічний паспорт відходу. Склад, вміст, виклад і правила внесення змін»).</w:t>
      </w:r>
    </w:p>
    <w:p w14:paraId="09156314" w14:textId="77777777" w:rsidR="009E63A9" w:rsidRPr="009E63A9" w:rsidRDefault="009E63A9" w:rsidP="009E63A9">
      <w:pPr>
        <w:ind w:firstLine="570"/>
        <w:jc w:val="both"/>
        <w:rPr>
          <w:rFonts w:ascii="Times New Roman" w:hAnsi="Times New Roman"/>
          <w:b/>
          <w:color w:val="000000"/>
          <w:lang w:val="uk-UA"/>
        </w:rPr>
      </w:pPr>
      <w:r w:rsidRPr="009E63A9">
        <w:rPr>
          <w:rFonts w:ascii="Times New Roman" w:hAnsi="Times New Roman"/>
          <w:color w:val="000000"/>
          <w:lang w:val="uk-UA"/>
        </w:rPr>
        <w:t xml:space="preserve">2.4. </w:t>
      </w:r>
      <w:r w:rsidRPr="009E63A9">
        <w:rPr>
          <w:rFonts w:ascii="Times New Roman" w:hAnsi="Times New Roman"/>
          <w:b/>
          <w:color w:val="000000"/>
          <w:lang w:val="uk-UA"/>
        </w:rPr>
        <w:t xml:space="preserve">Права Замовника: </w:t>
      </w:r>
    </w:p>
    <w:p w14:paraId="29730FB0" w14:textId="120D55F7" w:rsidR="009E63A9" w:rsidRPr="00ED0AFB" w:rsidRDefault="009E63A9" w:rsidP="00ED0AFB">
      <w:pPr>
        <w:ind w:firstLine="570"/>
        <w:jc w:val="both"/>
        <w:rPr>
          <w:rFonts w:ascii="Times New Roman" w:hAnsi="Times New Roman"/>
          <w:color w:val="000000"/>
          <w:lang w:val="uk-UA"/>
        </w:rPr>
      </w:pPr>
      <w:r w:rsidRPr="009E63A9">
        <w:rPr>
          <w:rFonts w:ascii="Times New Roman" w:hAnsi="Times New Roman"/>
          <w:color w:val="000000"/>
          <w:lang w:val="uk-UA"/>
        </w:rPr>
        <w:t>2.4.1. Вимагати вчасного та належного вико</w:t>
      </w:r>
      <w:r w:rsidR="00ED0AFB">
        <w:rPr>
          <w:rFonts w:ascii="Times New Roman" w:hAnsi="Times New Roman"/>
          <w:color w:val="000000"/>
          <w:lang w:val="uk-UA"/>
        </w:rPr>
        <w:t>нання Виконавцем умов Договору.</w:t>
      </w:r>
    </w:p>
    <w:p w14:paraId="3E2DAB5A" w14:textId="77777777" w:rsidR="009E63A9" w:rsidRPr="009E63A9" w:rsidRDefault="009E63A9" w:rsidP="009E63A9">
      <w:pPr>
        <w:pStyle w:val="afa"/>
        <w:tabs>
          <w:tab w:val="left" w:pos="0"/>
        </w:tabs>
        <w:ind w:left="0" w:firstLine="0"/>
        <w:jc w:val="center"/>
        <w:rPr>
          <w:b/>
          <w:color w:val="000000"/>
          <w:sz w:val="22"/>
          <w:szCs w:val="22"/>
          <w:lang w:val="uk-UA"/>
        </w:rPr>
      </w:pPr>
      <w:r w:rsidRPr="009E63A9">
        <w:rPr>
          <w:b/>
          <w:color w:val="000000"/>
          <w:sz w:val="22"/>
          <w:szCs w:val="22"/>
          <w:lang w:val="uk-UA"/>
        </w:rPr>
        <w:t>3. ВАРТІСТЬ ПОСЛУГ ТА ПОРЯДОК РОЗРАХУНКІВ</w:t>
      </w:r>
    </w:p>
    <w:p w14:paraId="7913826B"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3.1. Вартість послуг Виконавця узгоджується Сторонами в Додатку № 1 шляхом підписання  відповідного протоколу, який є невід'ємною частиною  Договору. </w:t>
      </w:r>
    </w:p>
    <w:p w14:paraId="7CF1A685" w14:textId="77777777" w:rsidR="000F28EB" w:rsidRDefault="009E63A9" w:rsidP="000F28EB">
      <w:pPr>
        <w:ind w:firstLine="570"/>
        <w:jc w:val="both"/>
        <w:rPr>
          <w:rFonts w:ascii="Times New Roman" w:hAnsi="Times New Roman"/>
          <w:color w:val="000000"/>
          <w:lang w:val="uk-UA"/>
        </w:rPr>
      </w:pPr>
      <w:r w:rsidRPr="009E63A9">
        <w:rPr>
          <w:rFonts w:ascii="Times New Roman" w:hAnsi="Times New Roman"/>
          <w:color w:val="000000"/>
          <w:lang w:val="uk-UA"/>
        </w:rPr>
        <w:t>3.2. Ціна договору зазначена у Протоколі узгодження договірної ціни (Додаток № 2 до Договору), який є невід’ємною частиною Договору. Ціна договору може бути змінена: у зв'язку зі зміною діючих податків та тарифів, введенням нових податків та тарифів, що змінюють витрати Виконавця;  при виникненні об’єктивних обставин, що впливають на собівартість послуг (робіт) Виконавця; у зв'язку зі зміною кількісних та номенклатурних характеристик відходів Замовника.</w:t>
      </w:r>
    </w:p>
    <w:p w14:paraId="6A9831F7" w14:textId="4042622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3.</w:t>
      </w:r>
      <w:r w:rsidR="00E459CB" w:rsidRPr="00E459CB">
        <w:rPr>
          <w:rFonts w:ascii="Times New Roman" w:hAnsi="Times New Roman"/>
          <w:color w:val="000000"/>
          <w:lang w:val="uk-UA"/>
        </w:rPr>
        <w:t>3</w:t>
      </w:r>
      <w:r w:rsidRPr="009E63A9">
        <w:rPr>
          <w:rFonts w:ascii="Times New Roman" w:hAnsi="Times New Roman"/>
          <w:color w:val="000000"/>
          <w:lang w:val="uk-UA"/>
        </w:rPr>
        <w:t xml:space="preserve">. Розрахунок сплати за </w:t>
      </w:r>
      <w:r w:rsidRPr="009E63A9">
        <w:rPr>
          <w:rFonts w:ascii="Times New Roman" w:hAnsi="Times New Roman"/>
          <w:color w:val="000000"/>
          <w:shd w:val="clear" w:color="auto" w:fill="FFFFFF"/>
          <w:lang w:val="uk-UA"/>
        </w:rPr>
        <w:t xml:space="preserve">послуги з організації виконання робіт </w:t>
      </w:r>
      <w:r w:rsidRPr="009E63A9">
        <w:rPr>
          <w:rFonts w:ascii="Times New Roman" w:hAnsi="Times New Roman"/>
          <w:lang w:val="uk-UA"/>
        </w:rPr>
        <w:t xml:space="preserve"> із збирання, перевезення, та зберігання для подальшої утилізації або оброблення</w:t>
      </w:r>
      <w:r w:rsidRPr="009E63A9">
        <w:rPr>
          <w:rFonts w:ascii="Times New Roman" w:hAnsi="Times New Roman"/>
          <w:color w:val="000000"/>
          <w:lang w:val="uk-UA"/>
        </w:rPr>
        <w:t xml:space="preserve"> відходів</w:t>
      </w:r>
      <w:r w:rsidRPr="009E63A9">
        <w:rPr>
          <w:rFonts w:ascii="Times New Roman" w:hAnsi="Times New Roman"/>
          <w:noProof/>
          <w:snapToGrid w:val="0"/>
          <w:color w:val="000000"/>
          <w:lang w:val="uk-UA"/>
        </w:rPr>
        <w:t xml:space="preserve"> </w:t>
      </w:r>
      <w:r w:rsidRPr="009E63A9">
        <w:rPr>
          <w:rFonts w:ascii="Times New Roman" w:hAnsi="Times New Roman"/>
          <w:color w:val="000000"/>
          <w:lang w:val="uk-UA"/>
        </w:rPr>
        <w:t xml:space="preserve">протягом року (Додаток № 2 до Договору), здійснюється на підставі наданих Замовником лімітів на утворення і розміщення відходів (звітів про інвентаризацію відходів) або декларації про утворення відходів, з урахуванням узгодженої Сторонами вартості таких послуг в Додатку 1 до Договору. </w:t>
      </w:r>
    </w:p>
    <w:p w14:paraId="6BC1C9AA"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lastRenderedPageBreak/>
        <w:t>3.5. Визначення розміру суми, що підлягає сплаті за надані Виконавцем послуги (виконані роботи),  здійснюється на підставі даних заявки Замовника, наданої у відповідності до п. 2.3.3. цього Договору</w:t>
      </w:r>
    </w:p>
    <w:p w14:paraId="04625F0B"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3.6. Заявки в кінці кварталу приймаються до 25 числа поточного місяця, в кінці року - до 20 числа. Заявки, які отримані після  зазначених  дат переносяться на наступний звітний період.</w:t>
      </w:r>
    </w:p>
    <w:p w14:paraId="4CE4EC35" w14:textId="439CA2C2"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3.7. Розрахунок за надані послуги (виконані роботи) здійснюється Замовником на підставі підписаного сторонами Акту та виставленого Виконавцем рахунку шляхом перерахування грошових коштів на поточний рахунок Виконавця  протягом </w:t>
      </w:r>
      <w:r w:rsidR="00E459CB" w:rsidRPr="00E459CB">
        <w:rPr>
          <w:rFonts w:ascii="Times New Roman" w:hAnsi="Times New Roman"/>
          <w:color w:val="000000"/>
        </w:rPr>
        <w:t>15</w:t>
      </w:r>
      <w:r w:rsidRPr="009E63A9">
        <w:rPr>
          <w:rFonts w:ascii="Times New Roman" w:hAnsi="Times New Roman"/>
          <w:color w:val="000000"/>
          <w:lang w:val="uk-UA"/>
        </w:rPr>
        <w:t xml:space="preserve"> (</w:t>
      </w:r>
      <w:r w:rsidR="00E459CB">
        <w:rPr>
          <w:rFonts w:ascii="Times New Roman" w:hAnsi="Times New Roman"/>
          <w:color w:val="000000"/>
          <w:lang w:val="uk-UA"/>
        </w:rPr>
        <w:t>п</w:t>
      </w:r>
      <w:r w:rsidR="00E459CB" w:rsidRPr="00E459CB">
        <w:rPr>
          <w:rFonts w:ascii="Times New Roman" w:hAnsi="Times New Roman"/>
          <w:color w:val="000000"/>
        </w:rPr>
        <w:t>’</w:t>
      </w:r>
      <w:proofErr w:type="spellStart"/>
      <w:r w:rsidR="00E459CB">
        <w:rPr>
          <w:rFonts w:ascii="Times New Roman" w:hAnsi="Times New Roman"/>
          <w:color w:val="000000"/>
          <w:lang w:val="uk-UA"/>
        </w:rPr>
        <w:t>ятнадцяти</w:t>
      </w:r>
      <w:proofErr w:type="spellEnd"/>
      <w:r w:rsidRPr="009E63A9">
        <w:rPr>
          <w:rFonts w:ascii="Times New Roman" w:hAnsi="Times New Roman"/>
          <w:color w:val="000000"/>
          <w:lang w:val="uk-UA"/>
        </w:rPr>
        <w:t>) календарних днів з моменту підписання сторонами Акту та отримання рахунку.</w:t>
      </w:r>
    </w:p>
    <w:p w14:paraId="05468479"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3.8. У вартість послуг Виконавця включені витрати з перевезення відходів, розташованих на об'єкті Замовника .</w:t>
      </w:r>
    </w:p>
    <w:p w14:paraId="3B38DC8C" w14:textId="651313AB" w:rsidR="009E63A9" w:rsidRPr="00EF1A9A" w:rsidRDefault="009E63A9" w:rsidP="00EF1A9A">
      <w:pPr>
        <w:ind w:firstLine="570"/>
        <w:jc w:val="both"/>
        <w:rPr>
          <w:rFonts w:ascii="Times New Roman" w:hAnsi="Times New Roman"/>
          <w:b/>
          <w:color w:val="000000"/>
          <w:lang w:val="uk-UA"/>
        </w:rPr>
      </w:pPr>
      <w:r w:rsidRPr="009E63A9">
        <w:rPr>
          <w:rFonts w:ascii="Times New Roman" w:hAnsi="Times New Roman"/>
          <w:b/>
          <w:lang w:val="uk-UA"/>
        </w:rPr>
        <w:t xml:space="preserve">3.9 Вартість договору </w:t>
      </w:r>
      <w:proofErr w:type="spellStart"/>
      <w:r w:rsidRPr="009E63A9">
        <w:rPr>
          <w:rFonts w:ascii="Times New Roman" w:hAnsi="Times New Roman"/>
          <w:b/>
        </w:rPr>
        <w:t>складає</w:t>
      </w:r>
      <w:proofErr w:type="spellEnd"/>
      <w:r w:rsidRPr="009E63A9">
        <w:rPr>
          <w:rFonts w:ascii="Times New Roman" w:hAnsi="Times New Roman"/>
          <w:b/>
        </w:rPr>
        <w:t xml:space="preserve">  </w:t>
      </w:r>
      <w:r w:rsidRPr="009E63A9">
        <w:rPr>
          <w:rFonts w:ascii="Times New Roman" w:hAnsi="Times New Roman"/>
          <w:b/>
          <w:lang w:val="uk-UA"/>
        </w:rPr>
        <w:t xml:space="preserve">______________________________________________грн, </w:t>
      </w:r>
      <w:r w:rsidR="009A39CC">
        <w:rPr>
          <w:rFonts w:ascii="Times New Roman" w:hAnsi="Times New Roman"/>
          <w:b/>
          <w:lang w:val="uk-UA"/>
        </w:rPr>
        <w:t>з/</w:t>
      </w:r>
      <w:r w:rsidRPr="009E63A9">
        <w:rPr>
          <w:rFonts w:ascii="Times New Roman" w:hAnsi="Times New Roman"/>
          <w:b/>
          <w:lang w:val="uk-UA"/>
        </w:rPr>
        <w:t>без ПДВ.</w:t>
      </w:r>
    </w:p>
    <w:p w14:paraId="0F71A820" w14:textId="77777777" w:rsidR="009E63A9" w:rsidRPr="009E63A9" w:rsidRDefault="009E63A9" w:rsidP="009E63A9">
      <w:pPr>
        <w:pStyle w:val="af7"/>
        <w:tabs>
          <w:tab w:val="left" w:pos="0"/>
        </w:tabs>
        <w:jc w:val="center"/>
        <w:rPr>
          <w:b/>
          <w:sz w:val="22"/>
          <w:szCs w:val="22"/>
        </w:rPr>
      </w:pPr>
      <w:r w:rsidRPr="009E63A9">
        <w:rPr>
          <w:b/>
          <w:sz w:val="22"/>
          <w:szCs w:val="22"/>
        </w:rPr>
        <w:t>4. ПОРЯДОК НАДАННЯ ПОСЛУГ</w:t>
      </w:r>
    </w:p>
    <w:p w14:paraId="164B8F1F" w14:textId="07A985C3" w:rsidR="009E63A9" w:rsidRDefault="009E63A9" w:rsidP="009E63A9">
      <w:pPr>
        <w:pStyle w:val="af7"/>
        <w:tabs>
          <w:tab w:val="left" w:pos="0"/>
        </w:tabs>
        <w:jc w:val="both"/>
        <w:rPr>
          <w:sz w:val="22"/>
          <w:szCs w:val="22"/>
        </w:rPr>
      </w:pPr>
      <w:r w:rsidRPr="009E63A9">
        <w:rPr>
          <w:sz w:val="22"/>
          <w:szCs w:val="22"/>
        </w:rPr>
        <w:t>4.1. Виконавець надає послуги Замовнику на підставі поданої заявки щодо готовності передачі відходів відповідно до п. 2.3.3. Договору згідно з Графіком вивозу відходів, який затверджується Стор</w:t>
      </w:r>
      <w:r w:rsidR="00937337">
        <w:rPr>
          <w:sz w:val="22"/>
          <w:szCs w:val="22"/>
        </w:rPr>
        <w:t>онами в Додатку № 4 до Договору за адресами амбулаторій Замовника:</w:t>
      </w:r>
    </w:p>
    <w:p w14:paraId="0D7D311B" w14:textId="4D5F08FA" w:rsidR="00937337" w:rsidRDefault="00937337" w:rsidP="009E63A9">
      <w:pPr>
        <w:pStyle w:val="af7"/>
        <w:tabs>
          <w:tab w:val="left" w:pos="0"/>
        </w:tabs>
        <w:jc w:val="both"/>
        <w:rPr>
          <w:sz w:val="22"/>
          <w:szCs w:val="22"/>
        </w:rPr>
      </w:pPr>
      <w:r>
        <w:rPr>
          <w:sz w:val="22"/>
          <w:szCs w:val="22"/>
        </w:rPr>
        <w:t xml:space="preserve">-амб.№ 1,2 м. Краматорськ </w:t>
      </w:r>
      <w:proofErr w:type="spellStart"/>
      <w:r>
        <w:rPr>
          <w:sz w:val="22"/>
          <w:szCs w:val="22"/>
        </w:rPr>
        <w:t>вул.Дніпровська</w:t>
      </w:r>
      <w:proofErr w:type="spellEnd"/>
      <w:r>
        <w:rPr>
          <w:sz w:val="22"/>
          <w:szCs w:val="22"/>
        </w:rPr>
        <w:t>, буд. 17</w:t>
      </w:r>
    </w:p>
    <w:p w14:paraId="51E82E2B" w14:textId="475B3D40" w:rsidR="00F17CDC" w:rsidRDefault="00F17CDC" w:rsidP="009E63A9">
      <w:pPr>
        <w:pStyle w:val="af7"/>
        <w:tabs>
          <w:tab w:val="left" w:pos="0"/>
        </w:tabs>
        <w:jc w:val="both"/>
        <w:rPr>
          <w:sz w:val="22"/>
          <w:szCs w:val="22"/>
        </w:rPr>
      </w:pPr>
      <w:r>
        <w:rPr>
          <w:sz w:val="22"/>
          <w:szCs w:val="22"/>
        </w:rPr>
        <w:t>-амб.№ 3 м. Краматорськ вул. Першої Зірки, 11</w:t>
      </w:r>
    </w:p>
    <w:p w14:paraId="12499C6A" w14:textId="54527834" w:rsidR="00F17CDC" w:rsidRDefault="00F17CDC" w:rsidP="009E63A9">
      <w:pPr>
        <w:pStyle w:val="af7"/>
        <w:tabs>
          <w:tab w:val="left" w:pos="0"/>
        </w:tabs>
        <w:jc w:val="both"/>
        <w:rPr>
          <w:sz w:val="22"/>
          <w:szCs w:val="22"/>
        </w:rPr>
      </w:pPr>
      <w:r>
        <w:rPr>
          <w:sz w:val="22"/>
          <w:szCs w:val="22"/>
        </w:rPr>
        <w:t>-амб № 4</w:t>
      </w:r>
      <w:r w:rsidR="008F0660">
        <w:rPr>
          <w:sz w:val="22"/>
          <w:szCs w:val="22"/>
        </w:rPr>
        <w:t xml:space="preserve"> м. Краматорськ, вул. Олекси Тихого, 17</w:t>
      </w:r>
    </w:p>
    <w:p w14:paraId="7ADA468B" w14:textId="2F262CAE" w:rsidR="008F0660" w:rsidRDefault="008F0660" w:rsidP="009E63A9">
      <w:pPr>
        <w:pStyle w:val="af7"/>
        <w:tabs>
          <w:tab w:val="left" w:pos="0"/>
        </w:tabs>
        <w:jc w:val="both"/>
        <w:rPr>
          <w:sz w:val="22"/>
          <w:szCs w:val="22"/>
        </w:rPr>
      </w:pPr>
      <w:r>
        <w:rPr>
          <w:sz w:val="22"/>
          <w:szCs w:val="22"/>
        </w:rPr>
        <w:t xml:space="preserve">-амб.№ 5,6 м. Краматорськ </w:t>
      </w:r>
      <w:r w:rsidR="001A1634">
        <w:rPr>
          <w:sz w:val="22"/>
          <w:szCs w:val="22"/>
        </w:rPr>
        <w:t>вул. Перша Горна, 10</w:t>
      </w:r>
    </w:p>
    <w:p w14:paraId="668CCA1A" w14:textId="5731B36E" w:rsidR="00A00250" w:rsidRPr="00A1151C" w:rsidRDefault="00A00250" w:rsidP="009E63A9">
      <w:pPr>
        <w:pStyle w:val="af7"/>
        <w:tabs>
          <w:tab w:val="left" w:pos="0"/>
        </w:tabs>
        <w:jc w:val="both"/>
        <w:rPr>
          <w:sz w:val="22"/>
          <w:szCs w:val="22"/>
        </w:rPr>
      </w:pPr>
      <w:r>
        <w:rPr>
          <w:sz w:val="22"/>
          <w:szCs w:val="22"/>
        </w:rPr>
        <w:t>-амб.№ 7 м. Краматорськ вул. Катерини Білокур,</w:t>
      </w:r>
      <w:r w:rsidR="00A1151C" w:rsidRPr="00E86504">
        <w:rPr>
          <w:sz w:val="22"/>
          <w:szCs w:val="22"/>
          <w:lang w:val="ru-RU"/>
        </w:rPr>
        <w:t xml:space="preserve"> 1</w:t>
      </w:r>
      <w:r w:rsidR="00A1151C">
        <w:rPr>
          <w:sz w:val="22"/>
          <w:szCs w:val="22"/>
        </w:rPr>
        <w:t>а</w:t>
      </w:r>
    </w:p>
    <w:p w14:paraId="4E4ED68E" w14:textId="7763F9C5" w:rsidR="001A1634" w:rsidRDefault="001A1634" w:rsidP="009E63A9">
      <w:pPr>
        <w:pStyle w:val="af7"/>
        <w:tabs>
          <w:tab w:val="left" w:pos="0"/>
        </w:tabs>
        <w:jc w:val="both"/>
        <w:rPr>
          <w:sz w:val="22"/>
          <w:szCs w:val="22"/>
        </w:rPr>
      </w:pPr>
      <w:r>
        <w:rPr>
          <w:sz w:val="22"/>
          <w:szCs w:val="22"/>
        </w:rPr>
        <w:t>-амб. № 9,10,11,12 м. Краматорськ вул. В. Стуса, 31</w:t>
      </w:r>
    </w:p>
    <w:p w14:paraId="5171FBD1" w14:textId="399097E7" w:rsidR="001A1634" w:rsidRDefault="00397AFC" w:rsidP="009E63A9">
      <w:pPr>
        <w:pStyle w:val="af7"/>
        <w:tabs>
          <w:tab w:val="left" w:pos="0"/>
        </w:tabs>
        <w:jc w:val="both"/>
        <w:rPr>
          <w:sz w:val="22"/>
          <w:szCs w:val="22"/>
        </w:rPr>
      </w:pPr>
      <w:r>
        <w:rPr>
          <w:sz w:val="22"/>
          <w:szCs w:val="22"/>
        </w:rPr>
        <w:t>-амб.№ 8 м. Краматорськ вул. Данила Мурашка, 83</w:t>
      </w:r>
    </w:p>
    <w:p w14:paraId="7B203D53" w14:textId="3B3895B6" w:rsidR="006916BF" w:rsidRPr="009E63A9" w:rsidRDefault="006916BF" w:rsidP="009E63A9">
      <w:pPr>
        <w:pStyle w:val="af7"/>
        <w:tabs>
          <w:tab w:val="left" w:pos="0"/>
        </w:tabs>
        <w:jc w:val="both"/>
        <w:rPr>
          <w:sz w:val="22"/>
          <w:szCs w:val="22"/>
        </w:rPr>
      </w:pPr>
      <w:r>
        <w:rPr>
          <w:sz w:val="22"/>
          <w:szCs w:val="22"/>
        </w:rPr>
        <w:t>-амб.№ 13 м. Київ вул. Завальна,1а</w:t>
      </w:r>
    </w:p>
    <w:p w14:paraId="6BBE5447" w14:textId="77777777" w:rsidR="009E63A9" w:rsidRPr="009E63A9" w:rsidRDefault="009E63A9" w:rsidP="009E63A9">
      <w:pPr>
        <w:pStyle w:val="af7"/>
        <w:tabs>
          <w:tab w:val="left" w:pos="0"/>
        </w:tabs>
        <w:jc w:val="both"/>
        <w:rPr>
          <w:sz w:val="22"/>
          <w:szCs w:val="22"/>
        </w:rPr>
      </w:pPr>
      <w:r w:rsidRPr="009E63A9">
        <w:rPr>
          <w:sz w:val="22"/>
          <w:szCs w:val="22"/>
        </w:rPr>
        <w:t>4.2. Періодичність вивозу відходів залежить від кількості (об’єму) відходів, які Замовник має намір передати Виконавцеві на протязі поточного року відповідно до декларації про утворення відходів або іншого документу встановленого законодавством для такого підприємства.</w:t>
      </w:r>
    </w:p>
    <w:p w14:paraId="3A86B4CE" w14:textId="644F7A33" w:rsidR="009E63A9" w:rsidRPr="009E63A9" w:rsidRDefault="009E63A9" w:rsidP="009E63A9">
      <w:pPr>
        <w:widowControl w:val="0"/>
        <w:jc w:val="both"/>
        <w:rPr>
          <w:rFonts w:ascii="Times New Roman" w:hAnsi="Times New Roman"/>
          <w:noProof/>
          <w:snapToGrid w:val="0"/>
          <w:lang w:val="uk-UA"/>
        </w:rPr>
      </w:pPr>
      <w:r w:rsidRPr="009E63A9">
        <w:rPr>
          <w:rFonts w:ascii="Times New Roman" w:hAnsi="Times New Roman"/>
          <w:lang w:val="uk-UA"/>
        </w:rPr>
        <w:t xml:space="preserve">4.3. </w:t>
      </w:r>
      <w:r w:rsidRPr="009E63A9">
        <w:rPr>
          <w:rFonts w:ascii="Times New Roman" w:hAnsi="Times New Roman"/>
          <w:noProof/>
          <w:snapToGrid w:val="0"/>
          <w:lang w:val="uk-UA"/>
        </w:rPr>
        <w:t>Відходи Замовника передаються Виконавцеві з</w:t>
      </w:r>
      <w:r w:rsidR="00EF1A9A">
        <w:rPr>
          <w:rFonts w:ascii="Times New Roman" w:hAnsi="Times New Roman"/>
          <w:noProof/>
          <w:snapToGrid w:val="0"/>
          <w:lang w:val="uk-UA"/>
        </w:rPr>
        <w:t>гідно акту прийому –  передачі.</w:t>
      </w:r>
    </w:p>
    <w:p w14:paraId="5CD3157B" w14:textId="77777777" w:rsidR="009E63A9" w:rsidRPr="009E63A9" w:rsidRDefault="009E63A9" w:rsidP="009E63A9">
      <w:pPr>
        <w:pStyle w:val="af7"/>
        <w:tabs>
          <w:tab w:val="left" w:pos="0"/>
        </w:tabs>
        <w:jc w:val="center"/>
        <w:rPr>
          <w:b/>
          <w:color w:val="000000"/>
          <w:sz w:val="22"/>
          <w:szCs w:val="22"/>
        </w:rPr>
      </w:pPr>
      <w:r w:rsidRPr="009E63A9">
        <w:rPr>
          <w:b/>
          <w:color w:val="000000"/>
          <w:sz w:val="22"/>
          <w:szCs w:val="22"/>
        </w:rPr>
        <w:t>5. ВІДПОВІДАЛЬНІСТЬ СТОРІН ТА ПОРЯДОК ВИРІШЕННЯ СПОРІВ</w:t>
      </w:r>
    </w:p>
    <w:p w14:paraId="28EBF6F0"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5.1. За невиконання або неналежне виконання зобов'язань за даною угодою Сторони несуть відповідальність, передбачену чинним законодавством України. </w:t>
      </w:r>
    </w:p>
    <w:p w14:paraId="7F6D1433" w14:textId="77777777" w:rsidR="009E63A9" w:rsidRPr="009E63A9" w:rsidRDefault="009E63A9" w:rsidP="009E63A9">
      <w:pPr>
        <w:tabs>
          <w:tab w:val="left" w:pos="567"/>
        </w:tabs>
        <w:spacing w:line="0" w:lineRule="atLeast"/>
        <w:jc w:val="both"/>
        <w:rPr>
          <w:rFonts w:ascii="Times New Roman" w:hAnsi="Times New Roman"/>
          <w:color w:val="000000"/>
          <w:lang w:val="uk-UA"/>
        </w:rPr>
      </w:pPr>
      <w:r w:rsidRPr="009E63A9">
        <w:rPr>
          <w:rFonts w:ascii="Times New Roman" w:hAnsi="Times New Roman"/>
          <w:color w:val="000000"/>
          <w:lang w:val="uk-UA"/>
        </w:rPr>
        <w:t xml:space="preserve">5.1.1.У разі наявності поривів вітру більше 10 м / </w:t>
      </w:r>
      <w:proofErr w:type="spellStart"/>
      <w:r w:rsidRPr="009E63A9">
        <w:rPr>
          <w:rFonts w:ascii="Times New Roman" w:hAnsi="Times New Roman"/>
          <w:color w:val="000000"/>
          <w:lang w:val="uk-UA"/>
        </w:rPr>
        <w:t>сек</w:t>
      </w:r>
      <w:proofErr w:type="spellEnd"/>
      <w:r w:rsidRPr="009E63A9">
        <w:rPr>
          <w:rFonts w:ascii="Times New Roman" w:hAnsi="Times New Roman"/>
          <w:color w:val="000000"/>
          <w:lang w:val="uk-UA"/>
        </w:rPr>
        <w:t>, погодних умов при температурі вище +35 градусів за Цельсієм або нижче - 15 градусів за Цельсієм, Виконавець має право відкласти проведення операцій до настання більш сприятливих погодних умов або відкоригувати час приймання на свій розсуд, без застосування відповідних санкцій до нього.</w:t>
      </w:r>
    </w:p>
    <w:p w14:paraId="16ACDF8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 5.2. Спори і розбіжності, які можуть виникнути при виконанні цього Договору, по можливості вирішуватимуться шляхом переговорів між сторонами.</w:t>
      </w:r>
    </w:p>
    <w:p w14:paraId="01078F84"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 5.3. В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календарних днів з дати її одержання. У випадку, якщо відповідь не представлена в зазначений термін, претензія вважається прийнятою. В разі неможливості вирішення суперечок шляхом переговорів в претензійному порядку, вони підлягають вирішенню в господарському суді. </w:t>
      </w:r>
    </w:p>
    <w:p w14:paraId="1A197626"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lastRenderedPageBreak/>
        <w:t xml:space="preserve">5.4. 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5DD65650" w14:textId="77777777" w:rsidR="009E63A9" w:rsidRPr="009E63A9" w:rsidRDefault="009E63A9" w:rsidP="009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both"/>
        <w:rPr>
          <w:rFonts w:ascii="Times New Roman" w:hAnsi="Times New Roman"/>
          <w:color w:val="000000"/>
          <w:lang w:val="uk-UA"/>
        </w:rPr>
      </w:pPr>
      <w:r w:rsidRPr="009E63A9">
        <w:rPr>
          <w:rFonts w:ascii="Times New Roman" w:hAnsi="Times New Roman"/>
          <w:color w:val="000000"/>
          <w:lang w:val="uk-UA"/>
        </w:rPr>
        <w:t xml:space="preserve"> Сплата штрафних санкцій не звільняє Замовника від виконання своїх зобов’язань, передбачених Договором.</w:t>
      </w:r>
      <w:r w:rsidRPr="009E63A9">
        <w:rPr>
          <w:rFonts w:ascii="Times New Roman" w:hAnsi="Times New Roman"/>
          <w:color w:val="000000"/>
        </w:rPr>
        <w:t xml:space="preserve"> </w:t>
      </w:r>
    </w:p>
    <w:p w14:paraId="02BA1D7C" w14:textId="77777777" w:rsidR="009E63A9" w:rsidRPr="009E63A9" w:rsidRDefault="009E63A9" w:rsidP="009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both"/>
        <w:rPr>
          <w:rFonts w:ascii="Times New Roman" w:hAnsi="Times New Roman"/>
          <w:color w:val="000000"/>
          <w:lang w:val="uk-UA"/>
        </w:rPr>
      </w:pPr>
      <w:r w:rsidRPr="009E63A9">
        <w:rPr>
          <w:rFonts w:ascii="Times New Roman" w:hAnsi="Times New Roman"/>
          <w:color w:val="000000"/>
          <w:lang w:val="uk-UA"/>
        </w:rPr>
        <w:t xml:space="preserve">  5.5. В разі виникнення неможливості виконання Договору Виконавцем (з вини Замовника), Замовник відшкодовує завдані Виконавцю збитки (усі фактичні витрати, понесені Виконавцем внаслідок порушення зобов’язання Замовником, у </w:t>
      </w:r>
      <w:proofErr w:type="spellStart"/>
      <w:r w:rsidRPr="009E63A9">
        <w:rPr>
          <w:rFonts w:ascii="Times New Roman" w:hAnsi="Times New Roman"/>
          <w:color w:val="000000"/>
          <w:lang w:val="uk-UA"/>
        </w:rPr>
        <w:t>т.ч</w:t>
      </w:r>
      <w:proofErr w:type="spellEnd"/>
      <w:r w:rsidRPr="009E63A9">
        <w:rPr>
          <w:rFonts w:ascii="Times New Roman" w:hAnsi="Times New Roman"/>
          <w:color w:val="000000"/>
          <w:lang w:val="uk-UA"/>
        </w:rPr>
        <w:t xml:space="preserve">. транспортні витрати).   </w:t>
      </w:r>
    </w:p>
    <w:p w14:paraId="5507DD63" w14:textId="6D87E276" w:rsidR="009E63A9" w:rsidRPr="009E63A9" w:rsidRDefault="009E63A9" w:rsidP="0020613C">
      <w:pPr>
        <w:ind w:firstLine="570"/>
        <w:jc w:val="both"/>
        <w:rPr>
          <w:rFonts w:ascii="Times New Roman" w:hAnsi="Times New Roman"/>
          <w:color w:val="000000"/>
          <w:lang w:val="uk-UA"/>
        </w:rPr>
      </w:pPr>
      <w:r w:rsidRPr="009E63A9">
        <w:rPr>
          <w:rFonts w:ascii="Times New Roman" w:hAnsi="Times New Roman"/>
          <w:color w:val="000000"/>
          <w:lang w:val="uk-UA"/>
        </w:rPr>
        <w:t xml:space="preserve">  5.6. Сторона, що порушила Договірні зобов'язання, звільнюється від відповідальності за повне або часткове невиконання своїх Договірних зобов'язань, якщо вона доведе, що невиконання стало наслідком випадку або непереборної сили (форс-мажору). Обставинами непереборної сили визнаються, але не обмежуються ними, наступні події: стихійні лиха, епідемії, аварії на транспорті, військові дії, суспільні хвилювання, втручання влади,  які роблять неможливим виконання Договору. Сторона, для якої склались форс-мажорні обставини, що перешкоджають виконанню умов Договору, зобов’язана  не пізніше 3 (трьох) робочих днів з дати настання таких обставин  повідомити у письмовій формі іншу Сторону. Форс-мажор автоматично подовжує термін виконання зобов'язань на весь період його дії і ліквідації наслідків.  Належним доказом наявності наведених вище обставин та їх тривалості є довідки (висновки) регіональних торгово-промислових палат за місцем виникнення таких обставин,</w:t>
      </w:r>
      <w:r w:rsidR="0020613C">
        <w:rPr>
          <w:rFonts w:ascii="Times New Roman" w:hAnsi="Times New Roman"/>
          <w:color w:val="000000"/>
          <w:lang w:val="uk-UA"/>
        </w:rPr>
        <w:t xml:space="preserve"> та інших компетентних органів.</w:t>
      </w:r>
    </w:p>
    <w:p w14:paraId="29C4F43C" w14:textId="77777777" w:rsidR="009E63A9" w:rsidRPr="009E63A9" w:rsidRDefault="009E63A9" w:rsidP="009E63A9">
      <w:pPr>
        <w:jc w:val="center"/>
        <w:rPr>
          <w:rFonts w:ascii="Times New Roman" w:hAnsi="Times New Roman"/>
          <w:b/>
          <w:color w:val="000000"/>
          <w:lang w:val="uk-UA"/>
        </w:rPr>
      </w:pPr>
      <w:r w:rsidRPr="009E63A9">
        <w:rPr>
          <w:rFonts w:ascii="Times New Roman" w:hAnsi="Times New Roman"/>
          <w:b/>
          <w:color w:val="000000"/>
          <w:lang w:val="uk-UA"/>
        </w:rPr>
        <w:t>6. ОСНОВНІ ВИМОГИ ДО ТАРИ/УПАКОВКИ ВІДХОДІВ</w:t>
      </w:r>
    </w:p>
    <w:p w14:paraId="03DA7067" w14:textId="77777777" w:rsidR="009E63A9" w:rsidRPr="009E63A9" w:rsidRDefault="009E63A9" w:rsidP="009E63A9">
      <w:pPr>
        <w:ind w:firstLine="567"/>
        <w:jc w:val="both"/>
        <w:rPr>
          <w:rFonts w:ascii="Times New Roman" w:hAnsi="Times New Roman"/>
          <w:color w:val="000000"/>
          <w:lang w:val="uk-UA"/>
        </w:rPr>
      </w:pPr>
      <w:r w:rsidRPr="009E63A9">
        <w:rPr>
          <w:rFonts w:ascii="Times New Roman" w:hAnsi="Times New Roman"/>
          <w:color w:val="000000"/>
          <w:lang w:val="uk-UA"/>
        </w:rPr>
        <w:t xml:space="preserve">6.1. Замовник самостійно здійснює упаковку відходів, якщо не існує домовленості між Сторонами  стосовно надання відповідних послуг. Вартість зазначених послуг визначається за домовленістю Сторін. </w:t>
      </w:r>
    </w:p>
    <w:p w14:paraId="6E16C148" w14:textId="77777777" w:rsidR="009E63A9" w:rsidRPr="009E63A9" w:rsidRDefault="009E63A9" w:rsidP="009E63A9">
      <w:pPr>
        <w:numPr>
          <w:ilvl w:val="1"/>
          <w:numId w:val="33"/>
        </w:numPr>
        <w:tabs>
          <w:tab w:val="left" w:pos="567"/>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Відходи повинні бути упаковані в таку тару / упаковку відповідно до вимог діючого законодавства.</w:t>
      </w:r>
    </w:p>
    <w:p w14:paraId="7A01EB40" w14:textId="77777777" w:rsidR="009E63A9" w:rsidRPr="009E63A9" w:rsidRDefault="009E63A9" w:rsidP="009E63A9">
      <w:pPr>
        <w:numPr>
          <w:ilvl w:val="1"/>
          <w:numId w:val="33"/>
        </w:numPr>
        <w:tabs>
          <w:tab w:val="left" w:pos="567"/>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Відходи повинні бути упаковані в таку тару / упаковку - ящики, коробки, пакети або мішки, які забезпечують зберігання відходів при транспортуванні, а також запобігають їх проникненню в навколишнє середовище. У випадку, якщо в одній одиниці тари / упаковки знаходиться декілька видів відходів, найменувань однієї групи відходів Замовник забезпечує наявність пакувального листа, в якому вказується вміст цієї тари / упаковки, із зазначенням підпису та печатки Замовника.</w:t>
      </w:r>
    </w:p>
    <w:p w14:paraId="36AAFF72" w14:textId="77777777" w:rsidR="009E63A9" w:rsidRPr="009E63A9" w:rsidRDefault="009E63A9" w:rsidP="009E63A9">
      <w:pPr>
        <w:pStyle w:val="ab"/>
        <w:spacing w:before="0" w:beforeAutospacing="0" w:after="0" w:afterAutospacing="0"/>
        <w:jc w:val="both"/>
        <w:rPr>
          <w:rFonts w:ascii="Times New Roman" w:hAnsi="Times New Roman" w:cs="Times New Roman"/>
          <w:color w:val="000000"/>
          <w:sz w:val="22"/>
        </w:rPr>
      </w:pPr>
      <w:r w:rsidRPr="009E63A9">
        <w:rPr>
          <w:rFonts w:ascii="Times New Roman" w:hAnsi="Times New Roman" w:cs="Times New Roman"/>
          <w:color w:val="000000"/>
          <w:sz w:val="22"/>
        </w:rPr>
        <w:t xml:space="preserve">6.1.2. Люмінесцентні лампи та інші лампи з ртутним наповненням мають бути з цілими колбами, при багаторядному укладанні перекладені горизонтальними та торцевими картонними прокладками, і упаковані Замовником в заводську або аналогічну упаковку, стандартну </w:t>
      </w:r>
      <w:proofErr w:type="spellStart"/>
      <w:r w:rsidRPr="009E63A9">
        <w:rPr>
          <w:rFonts w:ascii="Times New Roman" w:hAnsi="Times New Roman" w:cs="Times New Roman"/>
          <w:color w:val="000000"/>
          <w:sz w:val="22"/>
        </w:rPr>
        <w:t>гофрокартонну</w:t>
      </w:r>
      <w:proofErr w:type="spellEnd"/>
      <w:r w:rsidRPr="009E63A9">
        <w:rPr>
          <w:rFonts w:ascii="Times New Roman" w:hAnsi="Times New Roman" w:cs="Times New Roman"/>
          <w:color w:val="000000"/>
          <w:sz w:val="22"/>
        </w:rPr>
        <w:t xml:space="preserve"> тару. Лампи мають бути укладені в ящику в 5 рядів по 5 ламп в кожному ряду, ящик повинен бути заклеєний клейовою стрічкою (</w:t>
      </w:r>
      <w:proofErr w:type="spellStart"/>
      <w:r w:rsidRPr="009E63A9">
        <w:rPr>
          <w:rFonts w:ascii="Times New Roman" w:hAnsi="Times New Roman" w:cs="Times New Roman"/>
          <w:color w:val="000000"/>
          <w:sz w:val="22"/>
        </w:rPr>
        <w:t>скотчем</w:t>
      </w:r>
      <w:proofErr w:type="spellEnd"/>
      <w:r w:rsidRPr="009E63A9">
        <w:rPr>
          <w:rFonts w:ascii="Times New Roman" w:hAnsi="Times New Roman" w:cs="Times New Roman"/>
          <w:color w:val="000000"/>
          <w:sz w:val="22"/>
        </w:rPr>
        <w:t>) або перев'язаний мотузкою таким чином, щоб виключити можливість випадання ламп, що знаходяться в ньому. Транспортна тара повинна забезпечувати збереження ламп при транспортуванні. При транспортуванні люмінесцентних ламп, що містять ртуть, необхідно забезпечувати обов'язкове укладання місць правильними рядами, щоб уникнути пошкодження тари в дорозі. Приймання і перевезення ламп без відповідної упаковки категорично забороняється.</w:t>
      </w:r>
    </w:p>
    <w:p w14:paraId="5916825E"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6.1.3. Відходи, забруднені нафтопродуктами, та відпрацьовані автомобільні фільтри мають бути в мішках або картонних ящиках. Приймання відходів насипом не здійснюється. Тара/упаковка, в яку упаковуються дані відходи, не повертається.</w:t>
      </w:r>
    </w:p>
    <w:p w14:paraId="4F9434B4"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6.1.4. Відпрацьовані паливно-мастильні матеріали приймаються в бочках, закритих так, щоб при транспортуванні запобігти розливу. Бочки мають бути промаркіровані, тара не повертається.</w:t>
      </w:r>
    </w:p>
    <w:p w14:paraId="03B6AE18"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 xml:space="preserve">Рівень заповнення тари (бочок) рідкими, в’язкими  відходами не повинен перевищувати 80% від об’єму тари. </w:t>
      </w:r>
    </w:p>
    <w:p w14:paraId="124173E3"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t>6.1.5. Клінічні і подібні ним відходи мають бути упаковані Замовником в прозорі пластикові пакети, в яких добре видно відходи, або в контейнери з можливістю герметичної закупорки, які мають бути перев'язані мотузкою так, щоб унеможливити випадання відходів, що знаходяться в них. Гострий інструментарій повинен бути поміщений  у тверду герметичну упаковку.</w:t>
      </w:r>
    </w:p>
    <w:p w14:paraId="74078289" w14:textId="77777777" w:rsidR="009E63A9" w:rsidRPr="009E63A9" w:rsidRDefault="009E63A9" w:rsidP="009E63A9">
      <w:pPr>
        <w:jc w:val="both"/>
        <w:rPr>
          <w:rFonts w:ascii="Times New Roman" w:hAnsi="Times New Roman"/>
          <w:color w:val="000000"/>
          <w:lang w:val="uk-UA"/>
        </w:rPr>
      </w:pPr>
      <w:r w:rsidRPr="009E63A9">
        <w:rPr>
          <w:rFonts w:ascii="Times New Roman" w:hAnsi="Times New Roman"/>
          <w:color w:val="000000"/>
          <w:lang w:val="uk-UA"/>
        </w:rPr>
        <w:lastRenderedPageBreak/>
        <w:t>6.2. Пакети, на яких надійшли відходи, є неповоротною тарою або повертаються Замовником власними силами і за свій рахунок. Транспортна тара, в тому числі ящики і коробки, поверненню не підлягають.</w:t>
      </w:r>
    </w:p>
    <w:p w14:paraId="5F27AF03" w14:textId="77777777" w:rsidR="009E63A9" w:rsidRPr="009E63A9" w:rsidRDefault="009E63A9" w:rsidP="009E63A9">
      <w:pPr>
        <w:pStyle w:val="a5"/>
        <w:numPr>
          <w:ilvl w:val="1"/>
          <w:numId w:val="34"/>
        </w:numPr>
        <w:tabs>
          <w:tab w:val="left" w:pos="567"/>
        </w:tabs>
        <w:spacing w:after="0" w:line="240" w:lineRule="auto"/>
        <w:jc w:val="both"/>
        <w:rPr>
          <w:rFonts w:ascii="Times New Roman" w:hAnsi="Times New Roman"/>
          <w:color w:val="000000"/>
          <w:lang w:val="uk-UA"/>
        </w:rPr>
      </w:pPr>
      <w:r w:rsidRPr="009E63A9">
        <w:rPr>
          <w:rFonts w:ascii="Times New Roman" w:hAnsi="Times New Roman"/>
          <w:color w:val="000000"/>
          <w:lang w:val="uk-UA"/>
        </w:rPr>
        <w:t>Інші особливості тари / упаковки, у разі необхідності, можуть зазначатися в Додаткових угодах.</w:t>
      </w:r>
    </w:p>
    <w:p w14:paraId="10720000" w14:textId="77777777" w:rsidR="009E63A9" w:rsidRPr="009E63A9" w:rsidRDefault="009E63A9" w:rsidP="009E63A9">
      <w:pPr>
        <w:pStyle w:val="22"/>
        <w:numPr>
          <w:ilvl w:val="1"/>
          <w:numId w:val="34"/>
        </w:numPr>
        <w:tabs>
          <w:tab w:val="left" w:pos="426"/>
          <w:tab w:val="left" w:pos="851"/>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 xml:space="preserve">У разі невідповідності тари/упаковки та/або маркування Відходів, Виконавець має право не приймати такі відходи. При цьому Виконавець не несе будь-яку відповідальності перед Замовником. </w:t>
      </w:r>
    </w:p>
    <w:p w14:paraId="5C18A208" w14:textId="670C2CEF" w:rsidR="009E63A9" w:rsidRPr="0020613C" w:rsidRDefault="009E63A9" w:rsidP="0020613C">
      <w:pPr>
        <w:pStyle w:val="22"/>
        <w:numPr>
          <w:ilvl w:val="1"/>
          <w:numId w:val="34"/>
        </w:numPr>
        <w:tabs>
          <w:tab w:val="left" w:pos="426"/>
          <w:tab w:val="left" w:pos="851"/>
        </w:tabs>
        <w:spacing w:after="0" w:line="240" w:lineRule="auto"/>
        <w:ind w:left="0" w:firstLine="0"/>
        <w:jc w:val="both"/>
        <w:rPr>
          <w:rFonts w:ascii="Times New Roman" w:hAnsi="Times New Roman"/>
          <w:color w:val="000000"/>
          <w:lang w:val="uk-UA"/>
        </w:rPr>
      </w:pPr>
      <w:r w:rsidRPr="009E63A9">
        <w:rPr>
          <w:rFonts w:ascii="Times New Roman" w:hAnsi="Times New Roman"/>
          <w:color w:val="000000"/>
          <w:lang w:val="uk-UA"/>
        </w:rPr>
        <w:t>У разі невідповідності тари/упаковки та/або маркування Відходів, Сторони складаються акт невідповідності. У разі незгоди Замовника з таким актом, Замовник на місці зобов'язаний надати мотивовану відповідь. У разі відмови підписання акту та надання мотивованої відповіді, такий акт складений одноособово Виконавцем є дійсним та несе за собою правові наслідки. Сторони здійснюють фото- та/або відео-фіксацію відходів для підтвердження невідповідності тари/упаковки та/або маркування.</w:t>
      </w:r>
    </w:p>
    <w:p w14:paraId="380CFF66" w14:textId="77777777" w:rsidR="009E63A9" w:rsidRPr="009E63A9" w:rsidRDefault="009E63A9" w:rsidP="009E63A9">
      <w:pPr>
        <w:jc w:val="center"/>
        <w:rPr>
          <w:rFonts w:ascii="Times New Roman" w:hAnsi="Times New Roman"/>
          <w:b/>
          <w:color w:val="000000"/>
          <w:lang w:val="uk-UA"/>
        </w:rPr>
      </w:pPr>
      <w:r w:rsidRPr="009E63A9">
        <w:rPr>
          <w:rStyle w:val="FontStyle12"/>
          <w:rFonts w:ascii="Times New Roman" w:hAnsi="Times New Roman" w:cs="Times New Roman"/>
          <w:b/>
          <w:color w:val="000000"/>
          <w:sz w:val="22"/>
          <w:szCs w:val="22"/>
          <w:lang w:val="uk-UA" w:eastAsia="uk-UA"/>
        </w:rPr>
        <w:t xml:space="preserve">7. </w:t>
      </w:r>
      <w:r w:rsidRPr="009E63A9">
        <w:rPr>
          <w:rFonts w:ascii="Times New Roman" w:hAnsi="Times New Roman"/>
          <w:b/>
          <w:color w:val="000000"/>
          <w:lang w:val="uk-UA"/>
        </w:rPr>
        <w:t>ІНШІ УМОВИ</w:t>
      </w:r>
    </w:p>
    <w:p w14:paraId="65AEB482"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7.1. У всіх питаннях, не передбачених цим Договором, Сторони керуються чинним законодавством України. </w:t>
      </w:r>
    </w:p>
    <w:p w14:paraId="7A4FD1DD"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 xml:space="preserve">7.2. Зміни і доповнення до цього Договору оформляються Сторонами письмово і є невід'ємною частиною Договору. </w:t>
      </w:r>
    </w:p>
    <w:p w14:paraId="6333080A" w14:textId="77777777"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7.3. Сторони цього Договору зобов'язалися дотримувати конфіденційність відомостей про предмет, ціну і інші умови цього Договору, окрім випадків, передбачених законодавством України, або з відома іншої Сторони.</w:t>
      </w:r>
    </w:p>
    <w:p w14:paraId="37C8521B" w14:textId="77777777" w:rsidR="009E63A9" w:rsidRPr="009E63A9" w:rsidRDefault="009E63A9" w:rsidP="009E63A9">
      <w:pPr>
        <w:ind w:firstLine="720"/>
        <w:jc w:val="both"/>
        <w:rPr>
          <w:rFonts w:ascii="Times New Roman" w:hAnsi="Times New Roman"/>
          <w:lang w:val="uk-UA"/>
        </w:rPr>
      </w:pPr>
      <w:r w:rsidRPr="009E63A9">
        <w:rPr>
          <w:rFonts w:ascii="Times New Roman" w:hAnsi="Times New Roman"/>
          <w:color w:val="000000"/>
          <w:lang w:val="uk-UA"/>
        </w:rPr>
        <w:t xml:space="preserve">7.4   </w:t>
      </w:r>
      <w:proofErr w:type="spellStart"/>
      <w:r w:rsidRPr="009E63A9">
        <w:rPr>
          <w:rFonts w:ascii="Times New Roman" w:hAnsi="Times New Roman"/>
        </w:rPr>
        <w:t>Після</w:t>
      </w:r>
      <w:proofErr w:type="spellEnd"/>
      <w:r w:rsidRPr="009E63A9">
        <w:rPr>
          <w:rFonts w:ascii="Times New Roman" w:hAnsi="Times New Roman"/>
        </w:rPr>
        <w:t xml:space="preserve"> </w:t>
      </w:r>
      <w:proofErr w:type="spellStart"/>
      <w:r w:rsidRPr="009E63A9">
        <w:rPr>
          <w:rFonts w:ascii="Times New Roman" w:hAnsi="Times New Roman"/>
        </w:rPr>
        <w:t>підписання</w:t>
      </w:r>
      <w:proofErr w:type="spellEnd"/>
      <w:r w:rsidRPr="009E63A9">
        <w:rPr>
          <w:rFonts w:ascii="Times New Roman" w:hAnsi="Times New Roman"/>
        </w:rPr>
        <w:t xml:space="preserve"> </w:t>
      </w:r>
      <w:proofErr w:type="spellStart"/>
      <w:r w:rsidRPr="009E63A9">
        <w:rPr>
          <w:rFonts w:ascii="Times New Roman" w:hAnsi="Times New Roman"/>
        </w:rPr>
        <w:t>даного</w:t>
      </w:r>
      <w:proofErr w:type="spellEnd"/>
      <w:r w:rsidRPr="009E63A9">
        <w:rPr>
          <w:rFonts w:ascii="Times New Roman" w:hAnsi="Times New Roman"/>
        </w:rPr>
        <w:t xml:space="preserve"> Договору </w:t>
      </w:r>
      <w:proofErr w:type="spellStart"/>
      <w:r w:rsidRPr="009E63A9">
        <w:rPr>
          <w:rFonts w:ascii="Times New Roman" w:hAnsi="Times New Roman"/>
        </w:rPr>
        <w:t>всі</w:t>
      </w:r>
      <w:proofErr w:type="spellEnd"/>
      <w:r w:rsidRPr="009E63A9">
        <w:rPr>
          <w:rFonts w:ascii="Times New Roman" w:hAnsi="Times New Roman"/>
        </w:rPr>
        <w:t xml:space="preserve"> </w:t>
      </w:r>
      <w:proofErr w:type="spellStart"/>
      <w:r w:rsidRPr="009E63A9">
        <w:rPr>
          <w:rFonts w:ascii="Times New Roman" w:hAnsi="Times New Roman"/>
        </w:rPr>
        <w:t>попередні</w:t>
      </w:r>
      <w:proofErr w:type="spellEnd"/>
      <w:r w:rsidRPr="009E63A9">
        <w:rPr>
          <w:rFonts w:ascii="Times New Roman" w:hAnsi="Times New Roman"/>
        </w:rPr>
        <w:t xml:space="preserve"> переговори за ним, </w:t>
      </w:r>
      <w:proofErr w:type="spellStart"/>
      <w:r w:rsidRPr="009E63A9">
        <w:rPr>
          <w:rFonts w:ascii="Times New Roman" w:hAnsi="Times New Roman"/>
        </w:rPr>
        <w:t>листування</w:t>
      </w:r>
      <w:proofErr w:type="spellEnd"/>
      <w:r w:rsidRPr="009E63A9">
        <w:rPr>
          <w:rFonts w:ascii="Times New Roman" w:hAnsi="Times New Roman"/>
        </w:rPr>
        <w:t xml:space="preserve">, </w:t>
      </w:r>
      <w:proofErr w:type="spellStart"/>
      <w:r w:rsidRPr="009E63A9">
        <w:rPr>
          <w:rFonts w:ascii="Times New Roman" w:hAnsi="Times New Roman"/>
        </w:rPr>
        <w:t>попередні</w:t>
      </w:r>
      <w:proofErr w:type="spellEnd"/>
      <w:r w:rsidRPr="009E63A9">
        <w:rPr>
          <w:rFonts w:ascii="Times New Roman" w:hAnsi="Times New Roman"/>
        </w:rPr>
        <w:t xml:space="preserve"> угоди та </w:t>
      </w:r>
      <w:proofErr w:type="spellStart"/>
      <w:r w:rsidRPr="009E63A9">
        <w:rPr>
          <w:rFonts w:ascii="Times New Roman" w:hAnsi="Times New Roman"/>
        </w:rPr>
        <w:t>протоколи</w:t>
      </w:r>
      <w:proofErr w:type="spellEnd"/>
      <w:r w:rsidRPr="009E63A9">
        <w:rPr>
          <w:rFonts w:ascii="Times New Roman" w:hAnsi="Times New Roman"/>
        </w:rPr>
        <w:t xml:space="preserve"> про </w:t>
      </w:r>
      <w:proofErr w:type="spellStart"/>
      <w:r w:rsidRPr="009E63A9">
        <w:rPr>
          <w:rFonts w:ascii="Times New Roman" w:hAnsi="Times New Roman"/>
        </w:rPr>
        <w:t>наміри</w:t>
      </w:r>
      <w:proofErr w:type="spellEnd"/>
      <w:r w:rsidRPr="009E63A9">
        <w:rPr>
          <w:rFonts w:ascii="Times New Roman" w:hAnsi="Times New Roman"/>
        </w:rPr>
        <w:t xml:space="preserve"> з </w:t>
      </w:r>
      <w:proofErr w:type="spellStart"/>
      <w:r w:rsidRPr="009E63A9">
        <w:rPr>
          <w:rFonts w:ascii="Times New Roman" w:hAnsi="Times New Roman"/>
        </w:rPr>
        <w:t>питань</w:t>
      </w:r>
      <w:proofErr w:type="spellEnd"/>
      <w:r w:rsidRPr="009E63A9">
        <w:rPr>
          <w:rFonts w:ascii="Times New Roman" w:hAnsi="Times New Roman"/>
        </w:rPr>
        <w:t xml:space="preserve">, </w:t>
      </w:r>
      <w:proofErr w:type="spellStart"/>
      <w:r w:rsidRPr="009E63A9">
        <w:rPr>
          <w:rFonts w:ascii="Times New Roman" w:hAnsi="Times New Roman"/>
        </w:rPr>
        <w:t>що</w:t>
      </w:r>
      <w:proofErr w:type="spellEnd"/>
      <w:r w:rsidRPr="009E63A9">
        <w:rPr>
          <w:rFonts w:ascii="Times New Roman" w:hAnsi="Times New Roman"/>
        </w:rPr>
        <w:t xml:space="preserve"> так </w:t>
      </w:r>
      <w:proofErr w:type="spellStart"/>
      <w:r w:rsidRPr="009E63A9">
        <w:rPr>
          <w:rFonts w:ascii="Times New Roman" w:hAnsi="Times New Roman"/>
        </w:rPr>
        <w:t>чи</w:t>
      </w:r>
      <w:proofErr w:type="spellEnd"/>
      <w:r w:rsidRPr="009E63A9">
        <w:rPr>
          <w:rFonts w:ascii="Times New Roman" w:hAnsi="Times New Roman"/>
        </w:rPr>
        <w:t xml:space="preserve"> </w:t>
      </w:r>
      <w:proofErr w:type="spellStart"/>
      <w:r w:rsidRPr="009E63A9">
        <w:rPr>
          <w:rFonts w:ascii="Times New Roman" w:hAnsi="Times New Roman"/>
        </w:rPr>
        <w:t>інакше</w:t>
      </w:r>
      <w:proofErr w:type="spellEnd"/>
      <w:r w:rsidRPr="009E63A9">
        <w:rPr>
          <w:rFonts w:ascii="Times New Roman" w:hAnsi="Times New Roman"/>
        </w:rPr>
        <w:t xml:space="preserve"> </w:t>
      </w:r>
      <w:proofErr w:type="spellStart"/>
      <w:r w:rsidRPr="009E63A9">
        <w:rPr>
          <w:rFonts w:ascii="Times New Roman" w:hAnsi="Times New Roman"/>
        </w:rPr>
        <w:t>стосуються</w:t>
      </w:r>
      <w:proofErr w:type="spellEnd"/>
      <w:r w:rsidRPr="009E63A9">
        <w:rPr>
          <w:rFonts w:ascii="Times New Roman" w:hAnsi="Times New Roman"/>
        </w:rPr>
        <w:t xml:space="preserve"> </w:t>
      </w:r>
      <w:proofErr w:type="spellStart"/>
      <w:r w:rsidRPr="009E63A9">
        <w:rPr>
          <w:rFonts w:ascii="Times New Roman" w:hAnsi="Times New Roman"/>
        </w:rPr>
        <w:t>даного</w:t>
      </w:r>
      <w:proofErr w:type="spellEnd"/>
      <w:r w:rsidRPr="009E63A9">
        <w:rPr>
          <w:rFonts w:ascii="Times New Roman" w:hAnsi="Times New Roman"/>
        </w:rPr>
        <w:t xml:space="preserve"> Договору, </w:t>
      </w:r>
      <w:proofErr w:type="spellStart"/>
      <w:r w:rsidRPr="009E63A9">
        <w:rPr>
          <w:rFonts w:ascii="Times New Roman" w:hAnsi="Times New Roman"/>
        </w:rPr>
        <w:t>втрачають</w:t>
      </w:r>
      <w:proofErr w:type="spellEnd"/>
      <w:r w:rsidRPr="009E63A9">
        <w:rPr>
          <w:rFonts w:ascii="Times New Roman" w:hAnsi="Times New Roman"/>
        </w:rPr>
        <w:t xml:space="preserve"> </w:t>
      </w:r>
      <w:proofErr w:type="spellStart"/>
      <w:r w:rsidRPr="009E63A9">
        <w:rPr>
          <w:rFonts w:ascii="Times New Roman" w:hAnsi="Times New Roman"/>
        </w:rPr>
        <w:t>юридичну</w:t>
      </w:r>
      <w:proofErr w:type="spellEnd"/>
      <w:r w:rsidRPr="009E63A9">
        <w:rPr>
          <w:rFonts w:ascii="Times New Roman" w:hAnsi="Times New Roman"/>
        </w:rPr>
        <w:t xml:space="preserve"> силу.</w:t>
      </w:r>
    </w:p>
    <w:p w14:paraId="51BD1D9B" w14:textId="6B698BBE" w:rsidR="009E63A9" w:rsidRPr="009E63A9" w:rsidRDefault="009E63A9" w:rsidP="0020613C">
      <w:pPr>
        <w:ind w:firstLine="720"/>
        <w:jc w:val="both"/>
        <w:rPr>
          <w:rStyle w:val="FontStyle14"/>
          <w:rFonts w:ascii="Times New Roman" w:hAnsi="Times New Roman" w:cs="Times New Roman"/>
          <w:sz w:val="22"/>
          <w:szCs w:val="22"/>
        </w:rPr>
      </w:pPr>
      <w:r w:rsidRPr="009E63A9">
        <w:rPr>
          <w:rFonts w:ascii="Times New Roman" w:hAnsi="Times New Roman"/>
          <w:lang w:val="uk-UA"/>
        </w:rPr>
        <w:t xml:space="preserve">7.5 </w:t>
      </w:r>
      <w:proofErr w:type="spellStart"/>
      <w:r w:rsidRPr="009E63A9">
        <w:rPr>
          <w:rFonts w:ascii="Times New Roman" w:hAnsi="Times New Roman"/>
          <w:shd w:val="clear" w:color="auto" w:fill="FFFFFF"/>
        </w:rPr>
        <w:t>Сторони</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домовилися</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що</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всі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які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будуть</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надані</w:t>
      </w:r>
      <w:proofErr w:type="spellEnd"/>
      <w:r w:rsidRPr="009E63A9">
        <w:rPr>
          <w:rFonts w:ascii="Times New Roman" w:hAnsi="Times New Roman"/>
          <w:shd w:val="clear" w:color="auto" w:fill="FFFFFF"/>
        </w:rPr>
        <w:t xml:space="preserve"> у </w:t>
      </w:r>
      <w:proofErr w:type="spellStart"/>
      <w:r w:rsidRPr="009E63A9">
        <w:rPr>
          <w:rFonts w:ascii="Times New Roman" w:hAnsi="Times New Roman"/>
          <w:shd w:val="clear" w:color="auto" w:fill="FFFFFF"/>
        </w:rPr>
        <w:t>зв'язку</w:t>
      </w:r>
      <w:proofErr w:type="spellEnd"/>
      <w:r w:rsidRPr="009E63A9">
        <w:rPr>
          <w:rFonts w:ascii="Times New Roman" w:hAnsi="Times New Roman"/>
          <w:shd w:val="clear" w:color="auto" w:fill="FFFFFF"/>
        </w:rPr>
        <w:t xml:space="preserve"> з </w:t>
      </w:r>
      <w:proofErr w:type="spellStart"/>
      <w:r w:rsidRPr="009E63A9">
        <w:rPr>
          <w:rFonts w:ascii="Times New Roman" w:hAnsi="Times New Roman"/>
          <w:shd w:val="clear" w:color="auto" w:fill="FFFFFF"/>
        </w:rPr>
        <w:t>виконанням</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вказаного</w:t>
      </w:r>
      <w:proofErr w:type="spellEnd"/>
      <w:r w:rsidRPr="009E63A9">
        <w:rPr>
          <w:rFonts w:ascii="Times New Roman" w:hAnsi="Times New Roman"/>
          <w:shd w:val="clear" w:color="auto" w:fill="FFFFFF"/>
        </w:rPr>
        <w:t xml:space="preserve"> договору, </w:t>
      </w:r>
      <w:proofErr w:type="spellStart"/>
      <w:r w:rsidRPr="009E63A9">
        <w:rPr>
          <w:rFonts w:ascii="Times New Roman" w:hAnsi="Times New Roman"/>
          <w:shd w:val="clear" w:color="auto" w:fill="FFFFFF"/>
        </w:rPr>
        <w:t>вважаються</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отриманими</w:t>
      </w:r>
      <w:proofErr w:type="spellEnd"/>
      <w:r w:rsidRPr="009E63A9">
        <w:rPr>
          <w:rFonts w:ascii="Times New Roman" w:hAnsi="Times New Roman"/>
          <w:shd w:val="clear" w:color="auto" w:fill="FFFFFF"/>
        </w:rPr>
        <w:t xml:space="preserve"> за </w:t>
      </w:r>
      <w:proofErr w:type="spellStart"/>
      <w:r w:rsidRPr="009E63A9">
        <w:rPr>
          <w:rFonts w:ascii="Times New Roman" w:hAnsi="Times New Roman"/>
          <w:shd w:val="clear" w:color="auto" w:fill="FFFFFF"/>
        </w:rPr>
        <w:t>згодою</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суб'єктів</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та </w:t>
      </w:r>
      <w:proofErr w:type="spellStart"/>
      <w:r w:rsidRPr="009E63A9">
        <w:rPr>
          <w:rFonts w:ascii="Times New Roman" w:hAnsi="Times New Roman"/>
          <w:shd w:val="clear" w:color="auto" w:fill="FFFFFF"/>
        </w:rPr>
        <w:t>будуть</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включені</w:t>
      </w:r>
      <w:proofErr w:type="spellEnd"/>
      <w:r w:rsidRPr="009E63A9">
        <w:rPr>
          <w:rFonts w:ascii="Times New Roman" w:hAnsi="Times New Roman"/>
          <w:shd w:val="clear" w:color="auto" w:fill="FFFFFF"/>
        </w:rPr>
        <w:t xml:space="preserve"> у </w:t>
      </w:r>
      <w:proofErr w:type="spellStart"/>
      <w:r w:rsidRPr="009E63A9">
        <w:rPr>
          <w:rFonts w:ascii="Times New Roman" w:hAnsi="Times New Roman"/>
          <w:shd w:val="clear" w:color="auto" w:fill="FFFFFF"/>
        </w:rPr>
        <w:t>відповідну</w:t>
      </w:r>
      <w:proofErr w:type="spellEnd"/>
      <w:r w:rsidRPr="009E63A9">
        <w:rPr>
          <w:rFonts w:ascii="Times New Roman" w:hAnsi="Times New Roman"/>
          <w:shd w:val="clear" w:color="auto" w:fill="FFFFFF"/>
        </w:rPr>
        <w:t xml:space="preserve"> базу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відповідно</w:t>
      </w:r>
      <w:proofErr w:type="spellEnd"/>
      <w:r w:rsidRPr="009E63A9">
        <w:rPr>
          <w:rFonts w:ascii="Times New Roman" w:hAnsi="Times New Roman"/>
          <w:shd w:val="clear" w:color="auto" w:fill="FFFFFF"/>
        </w:rPr>
        <w:t xml:space="preserve"> до Закону </w:t>
      </w:r>
      <w:proofErr w:type="spellStart"/>
      <w:r w:rsidRPr="009E63A9">
        <w:rPr>
          <w:rFonts w:ascii="Times New Roman" w:hAnsi="Times New Roman"/>
          <w:shd w:val="clear" w:color="auto" w:fill="FFFFFF"/>
        </w:rPr>
        <w:t>України</w:t>
      </w:r>
      <w:proofErr w:type="spellEnd"/>
      <w:r w:rsidRPr="009E63A9">
        <w:rPr>
          <w:rFonts w:ascii="Times New Roman" w:hAnsi="Times New Roman"/>
          <w:shd w:val="clear" w:color="auto" w:fill="FFFFFF"/>
        </w:rPr>
        <w:t xml:space="preserve"> «Про </w:t>
      </w:r>
      <w:proofErr w:type="spellStart"/>
      <w:r w:rsidRPr="009E63A9">
        <w:rPr>
          <w:rFonts w:ascii="Times New Roman" w:hAnsi="Times New Roman"/>
          <w:shd w:val="clear" w:color="auto" w:fill="FFFFFF"/>
        </w:rPr>
        <w:t>захист</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На сторону, яка </w:t>
      </w:r>
      <w:proofErr w:type="spellStart"/>
      <w:r w:rsidRPr="009E63A9">
        <w:rPr>
          <w:rFonts w:ascii="Times New Roman" w:hAnsi="Times New Roman"/>
          <w:shd w:val="clear" w:color="auto" w:fill="FFFFFF"/>
        </w:rPr>
        <w:t>отримала</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дані</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покладається</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обов'язок</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здійснювати</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захист</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відповідно</w:t>
      </w:r>
      <w:proofErr w:type="spellEnd"/>
      <w:r w:rsidRPr="009E63A9">
        <w:rPr>
          <w:rFonts w:ascii="Times New Roman" w:hAnsi="Times New Roman"/>
          <w:shd w:val="clear" w:color="auto" w:fill="FFFFFF"/>
        </w:rPr>
        <w:t xml:space="preserve"> до </w:t>
      </w:r>
      <w:proofErr w:type="spellStart"/>
      <w:r w:rsidRPr="009E63A9">
        <w:rPr>
          <w:rFonts w:ascii="Times New Roman" w:hAnsi="Times New Roman"/>
          <w:shd w:val="clear" w:color="auto" w:fill="FFFFFF"/>
        </w:rPr>
        <w:t>вимог</w:t>
      </w:r>
      <w:proofErr w:type="spellEnd"/>
      <w:r w:rsidRPr="009E63A9">
        <w:rPr>
          <w:rFonts w:ascii="Times New Roman" w:hAnsi="Times New Roman"/>
          <w:shd w:val="clear" w:color="auto" w:fill="FFFFFF"/>
        </w:rPr>
        <w:t xml:space="preserve"> Закону </w:t>
      </w:r>
      <w:proofErr w:type="spellStart"/>
      <w:r w:rsidRPr="009E63A9">
        <w:rPr>
          <w:rFonts w:ascii="Times New Roman" w:hAnsi="Times New Roman"/>
          <w:shd w:val="clear" w:color="auto" w:fill="FFFFFF"/>
        </w:rPr>
        <w:t>України</w:t>
      </w:r>
      <w:proofErr w:type="spellEnd"/>
      <w:r w:rsidRPr="009E63A9">
        <w:rPr>
          <w:rFonts w:ascii="Times New Roman" w:hAnsi="Times New Roman"/>
          <w:shd w:val="clear" w:color="auto" w:fill="FFFFFF"/>
        </w:rPr>
        <w:t xml:space="preserve"> «Про </w:t>
      </w:r>
      <w:proofErr w:type="spellStart"/>
      <w:r w:rsidRPr="009E63A9">
        <w:rPr>
          <w:rFonts w:ascii="Times New Roman" w:hAnsi="Times New Roman"/>
          <w:shd w:val="clear" w:color="auto" w:fill="FFFFFF"/>
        </w:rPr>
        <w:t>захист</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персональних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даних</w:t>
      </w:r>
      <w:proofErr w:type="spellEnd"/>
      <w:r w:rsidRPr="009E63A9">
        <w:rPr>
          <w:rFonts w:ascii="Times New Roman" w:hAnsi="Times New Roman"/>
          <w:shd w:val="clear" w:color="auto" w:fill="FFFFFF"/>
        </w:rPr>
        <w:t xml:space="preserve">» і </w:t>
      </w:r>
      <w:proofErr w:type="spellStart"/>
      <w:r w:rsidRPr="009E63A9">
        <w:rPr>
          <w:rFonts w:ascii="Times New Roman" w:hAnsi="Times New Roman"/>
          <w:shd w:val="clear" w:color="auto" w:fill="FFFFFF"/>
        </w:rPr>
        <w:t>поширювати</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їх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тільки</w:t>
      </w:r>
      <w:proofErr w:type="spellEnd"/>
      <w:r w:rsidRPr="009E63A9">
        <w:rPr>
          <w:rFonts w:ascii="Times New Roman" w:hAnsi="Times New Roman"/>
          <w:shd w:val="clear" w:color="auto" w:fill="FFFFFF"/>
        </w:rPr>
        <w:t xml:space="preserve"> у </w:t>
      </w:r>
      <w:proofErr w:type="spellStart"/>
      <w:r w:rsidRPr="009E63A9">
        <w:rPr>
          <w:rFonts w:ascii="Times New Roman" w:hAnsi="Times New Roman"/>
          <w:shd w:val="clear" w:color="auto" w:fill="FFFFFF"/>
        </w:rPr>
        <w:t>випадках</w:t>
      </w:r>
      <w:proofErr w:type="spellEnd"/>
      <w:r w:rsidRPr="009E63A9">
        <w:rPr>
          <w:rFonts w:ascii="Times New Roman" w:hAnsi="Times New Roman"/>
          <w:shd w:val="clear" w:color="auto" w:fill="FFFFFF"/>
        </w:rPr>
        <w:t xml:space="preserve">, </w:t>
      </w:r>
      <w:proofErr w:type="spellStart"/>
      <w:r w:rsidRPr="009E63A9">
        <w:rPr>
          <w:rFonts w:ascii="Times New Roman" w:hAnsi="Times New Roman"/>
          <w:shd w:val="clear" w:color="auto" w:fill="FFFFFF"/>
        </w:rPr>
        <w:t>передбачених</w:t>
      </w:r>
      <w:proofErr w:type="spellEnd"/>
      <w:r w:rsidRPr="009E63A9">
        <w:rPr>
          <w:rFonts w:ascii="Times New Roman" w:hAnsi="Times New Roman"/>
          <w:shd w:val="clear" w:color="auto" w:fill="FFFFFF"/>
        </w:rPr>
        <w:t xml:space="preserve"> законом.</w:t>
      </w:r>
    </w:p>
    <w:p w14:paraId="5F2597FA" w14:textId="77777777" w:rsidR="009E63A9" w:rsidRPr="0020613C" w:rsidRDefault="009E63A9" w:rsidP="0020613C">
      <w:pPr>
        <w:pStyle w:val="4"/>
        <w:spacing w:after="120"/>
        <w:jc w:val="center"/>
        <w:rPr>
          <w:rFonts w:ascii="Times New Roman" w:hAnsi="Times New Roman" w:cs="Times New Roman"/>
          <w:b/>
          <w:i w:val="0"/>
          <w:color w:val="auto"/>
        </w:rPr>
      </w:pPr>
      <w:r w:rsidRPr="0020613C">
        <w:rPr>
          <w:rStyle w:val="FontStyle14"/>
          <w:rFonts w:ascii="Times New Roman" w:hAnsi="Times New Roman" w:cs="Times New Roman"/>
          <w:b/>
          <w:i w:val="0"/>
          <w:color w:val="auto"/>
          <w:sz w:val="22"/>
          <w:szCs w:val="22"/>
          <w:lang w:eastAsia="uk-UA"/>
        </w:rPr>
        <w:t xml:space="preserve">8. </w:t>
      </w:r>
      <w:r w:rsidRPr="0020613C">
        <w:rPr>
          <w:rFonts w:ascii="Times New Roman" w:hAnsi="Times New Roman" w:cs="Times New Roman"/>
          <w:b/>
          <w:i w:val="0"/>
          <w:caps/>
          <w:color w:val="auto"/>
        </w:rPr>
        <w:t>СТРОК ДІЇ ДОГОВОРУ</w:t>
      </w:r>
    </w:p>
    <w:p w14:paraId="40443566" w14:textId="48E8EC5D"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8.1. Цей Договір укладено строком до 31.12.20</w:t>
      </w:r>
      <w:r w:rsidR="0020613C">
        <w:rPr>
          <w:rFonts w:ascii="Times New Roman" w:hAnsi="Times New Roman"/>
          <w:color w:val="000000"/>
          <w:lang w:val="uk-UA"/>
        </w:rPr>
        <w:t>24</w:t>
      </w:r>
      <w:r w:rsidRPr="009E63A9">
        <w:rPr>
          <w:rFonts w:ascii="Times New Roman" w:hAnsi="Times New Roman"/>
          <w:color w:val="000000"/>
          <w:lang w:val="uk-UA"/>
        </w:rPr>
        <w:t xml:space="preserve"> р. і набирає чинності з моменту підписання його повноважними представниками сторін. </w:t>
      </w:r>
    </w:p>
    <w:p w14:paraId="7F6F5F59" w14:textId="1BD77499"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8.</w:t>
      </w:r>
      <w:r w:rsidR="004255DA">
        <w:rPr>
          <w:rFonts w:ascii="Times New Roman" w:hAnsi="Times New Roman"/>
          <w:color w:val="000000"/>
          <w:lang w:val="uk-UA"/>
        </w:rPr>
        <w:t>2</w:t>
      </w:r>
      <w:r w:rsidRPr="009E63A9">
        <w:rPr>
          <w:rFonts w:ascii="Times New Roman" w:hAnsi="Times New Roman"/>
          <w:color w:val="000000"/>
          <w:lang w:val="uk-UA"/>
        </w:rPr>
        <w:t xml:space="preserve">. Цей Договір може бути розірваний достроково за ініціативою будь-якої із Сторін з обов'язковим письмовим повідомленням іншої Сторони про намір розірвати цей Договір, але не менш ніж за 15 (п'ятнадцять) календарних днів до запланованої дати його розірвання. </w:t>
      </w:r>
    </w:p>
    <w:p w14:paraId="6EA9D842" w14:textId="6ED96DC1" w:rsidR="009E63A9" w:rsidRPr="009E63A9" w:rsidRDefault="009E63A9" w:rsidP="009E63A9">
      <w:pPr>
        <w:ind w:firstLine="570"/>
        <w:jc w:val="both"/>
        <w:rPr>
          <w:rFonts w:ascii="Times New Roman" w:hAnsi="Times New Roman"/>
          <w:color w:val="000000"/>
          <w:lang w:val="uk-UA"/>
        </w:rPr>
      </w:pPr>
      <w:r w:rsidRPr="009E63A9">
        <w:rPr>
          <w:rFonts w:ascii="Times New Roman" w:hAnsi="Times New Roman"/>
          <w:color w:val="000000"/>
          <w:lang w:val="uk-UA"/>
        </w:rPr>
        <w:t>8.</w:t>
      </w:r>
      <w:r w:rsidR="004255DA">
        <w:rPr>
          <w:rFonts w:ascii="Times New Roman" w:hAnsi="Times New Roman"/>
          <w:color w:val="000000"/>
          <w:lang w:val="uk-UA"/>
        </w:rPr>
        <w:t>3</w:t>
      </w:r>
      <w:r w:rsidRPr="009E63A9">
        <w:rPr>
          <w:rFonts w:ascii="Times New Roman" w:hAnsi="Times New Roman"/>
          <w:color w:val="000000"/>
          <w:lang w:val="uk-UA"/>
        </w:rPr>
        <w:t xml:space="preserve">. Сторони за даним Договором, в тому числі особи, що його підписали, надають згоду на збір та обробку своїх персональних даних у документах, картотеках та (або) інформаційних базах Сторін, у </w:t>
      </w:r>
      <w:proofErr w:type="spellStart"/>
      <w:r w:rsidRPr="009E63A9">
        <w:rPr>
          <w:rFonts w:ascii="Times New Roman" w:hAnsi="Times New Roman"/>
          <w:color w:val="000000"/>
          <w:lang w:val="uk-UA"/>
        </w:rPr>
        <w:t>т.ч</w:t>
      </w:r>
      <w:proofErr w:type="spellEnd"/>
      <w:r w:rsidRPr="009E63A9">
        <w:rPr>
          <w:rFonts w:ascii="Times New Roman" w:hAnsi="Times New Roman"/>
          <w:color w:val="000000"/>
          <w:lang w:val="uk-UA"/>
        </w:rPr>
        <w:t>. за допомогою програмних комплексів, з метою підготовки бухгалтерської, податкової та статистичної звітності відповідно до вимог законодавства, розрахунків за виконані роботи (надані послуги), та ведення документації, що стосується Договору.</w:t>
      </w:r>
    </w:p>
    <w:p w14:paraId="04DA50CB" w14:textId="5D29DEF6" w:rsidR="009E63A9" w:rsidRPr="009E63A9" w:rsidRDefault="009E63A9" w:rsidP="009E63A9">
      <w:pPr>
        <w:ind w:firstLine="570"/>
        <w:jc w:val="both"/>
        <w:rPr>
          <w:rFonts w:ascii="Times New Roman" w:hAnsi="Times New Roman"/>
          <w:lang w:val="uk-UA"/>
        </w:rPr>
      </w:pPr>
      <w:r w:rsidRPr="009E63A9">
        <w:rPr>
          <w:rFonts w:ascii="Times New Roman" w:hAnsi="Times New Roman"/>
          <w:color w:val="000000"/>
          <w:lang w:val="uk-UA"/>
        </w:rPr>
        <w:t>8.</w:t>
      </w:r>
      <w:r w:rsidR="004255DA">
        <w:rPr>
          <w:rFonts w:ascii="Times New Roman" w:hAnsi="Times New Roman"/>
          <w:color w:val="000000"/>
          <w:lang w:val="uk-UA"/>
        </w:rPr>
        <w:t>4</w:t>
      </w:r>
      <w:r w:rsidRPr="009E63A9">
        <w:rPr>
          <w:rFonts w:ascii="Times New Roman" w:hAnsi="Times New Roman"/>
          <w:color w:val="000000"/>
          <w:lang w:val="uk-UA"/>
        </w:rPr>
        <w:t>. Жодна із Сторін не має права передавати свої права та обов’язки за цим договором, крім тих, що прямо і безпосередньо були вказані</w:t>
      </w:r>
      <w:r w:rsidRPr="009E63A9">
        <w:rPr>
          <w:rFonts w:ascii="Times New Roman" w:hAnsi="Times New Roman"/>
          <w:lang w:val="uk-UA"/>
        </w:rPr>
        <w:t xml:space="preserve"> в цьому договорі, будь-якій третій стороні без попередньої письмової згоди другої сторони.</w:t>
      </w:r>
    </w:p>
    <w:p w14:paraId="465A361D" w14:textId="14D58D27" w:rsidR="009E63A9" w:rsidRPr="009E63A9" w:rsidRDefault="009E63A9" w:rsidP="009E63A9">
      <w:pPr>
        <w:pStyle w:val="ab"/>
        <w:spacing w:before="0" w:beforeAutospacing="0" w:after="0" w:afterAutospacing="0"/>
        <w:ind w:firstLine="570"/>
        <w:jc w:val="both"/>
        <w:rPr>
          <w:rFonts w:ascii="Times New Roman" w:hAnsi="Times New Roman" w:cs="Times New Roman"/>
          <w:sz w:val="22"/>
        </w:rPr>
      </w:pPr>
      <w:r w:rsidRPr="009E63A9">
        <w:rPr>
          <w:rFonts w:ascii="Times New Roman" w:hAnsi="Times New Roman" w:cs="Times New Roman"/>
          <w:sz w:val="22"/>
        </w:rPr>
        <w:t>8.</w:t>
      </w:r>
      <w:r w:rsidR="004255DA">
        <w:rPr>
          <w:rFonts w:ascii="Times New Roman" w:hAnsi="Times New Roman" w:cs="Times New Roman"/>
          <w:sz w:val="22"/>
        </w:rPr>
        <w:t>5</w:t>
      </w:r>
      <w:r w:rsidRPr="009E63A9">
        <w:rPr>
          <w:rFonts w:ascii="Times New Roman" w:hAnsi="Times New Roman" w:cs="Times New Roman"/>
          <w:sz w:val="22"/>
        </w:rPr>
        <w:t>. У разі зміни відомостей, вказаних в Розділі 8 Договору, Сторони зобов’язані  протягом 5 (п’яти) робочих днів  повідомити  іншу сторону про ці зміни. У іншому випадку, зобов'язання Сторони, виконані відповідно до умов цього договору, вважаються виконаними належним чином.</w:t>
      </w:r>
    </w:p>
    <w:p w14:paraId="2155C392" w14:textId="698E8786" w:rsidR="009E63A9" w:rsidRPr="0020613C" w:rsidRDefault="009E63A9" w:rsidP="0020613C">
      <w:pPr>
        <w:ind w:firstLine="570"/>
        <w:jc w:val="both"/>
        <w:rPr>
          <w:rStyle w:val="FontStyle14"/>
          <w:rFonts w:ascii="Times New Roman" w:hAnsi="Times New Roman" w:cs="Times New Roman"/>
          <w:sz w:val="22"/>
          <w:szCs w:val="22"/>
          <w:lang w:val="uk-UA"/>
        </w:rPr>
      </w:pPr>
      <w:r w:rsidRPr="009E63A9">
        <w:rPr>
          <w:rFonts w:ascii="Times New Roman" w:hAnsi="Times New Roman"/>
          <w:lang w:val="uk-UA"/>
        </w:rPr>
        <w:lastRenderedPageBreak/>
        <w:t>8.</w:t>
      </w:r>
      <w:r w:rsidR="004255DA">
        <w:rPr>
          <w:rFonts w:ascii="Times New Roman" w:hAnsi="Times New Roman"/>
          <w:lang w:val="uk-UA"/>
        </w:rPr>
        <w:t>6</w:t>
      </w:r>
      <w:r w:rsidRPr="009E63A9">
        <w:rPr>
          <w:rFonts w:ascii="Times New Roman" w:hAnsi="Times New Roman"/>
          <w:lang w:val="uk-UA"/>
        </w:rPr>
        <w:t>. Цей Договір складений у двох примірниках, що мають однакову юридичну силу, по одному для кожної із Сторін.</w:t>
      </w:r>
    </w:p>
    <w:p w14:paraId="723C825D" w14:textId="77777777" w:rsidR="009E63A9" w:rsidRPr="009E63A9" w:rsidRDefault="009E63A9" w:rsidP="009E63A9">
      <w:pPr>
        <w:jc w:val="center"/>
        <w:rPr>
          <w:rFonts w:ascii="Times New Roman" w:hAnsi="Times New Roman"/>
          <w:b/>
          <w:caps/>
          <w:lang w:val="uk-UA"/>
        </w:rPr>
      </w:pPr>
      <w:r w:rsidRPr="009E63A9">
        <w:rPr>
          <w:rStyle w:val="FontStyle14"/>
          <w:rFonts w:ascii="Times New Roman" w:hAnsi="Times New Roman" w:cs="Times New Roman"/>
          <w:b/>
          <w:sz w:val="22"/>
          <w:szCs w:val="22"/>
          <w:lang w:val="uk-UA" w:eastAsia="uk-UA"/>
        </w:rPr>
        <w:t>9</w:t>
      </w:r>
      <w:r w:rsidRPr="009E63A9">
        <w:rPr>
          <w:rStyle w:val="FontStyle14"/>
          <w:rFonts w:ascii="Times New Roman" w:hAnsi="Times New Roman" w:cs="Times New Roman"/>
          <w:b/>
          <w:sz w:val="22"/>
          <w:szCs w:val="22"/>
          <w:lang w:eastAsia="uk-UA"/>
        </w:rPr>
        <w:t xml:space="preserve">. МІСЦЕЗНАХОДЖЕННЯ ТА БАНКІВСЬКІ </w:t>
      </w:r>
      <w:r w:rsidRPr="009E63A9">
        <w:rPr>
          <w:rFonts w:ascii="Times New Roman" w:hAnsi="Times New Roman"/>
          <w:b/>
          <w:caps/>
        </w:rPr>
        <w:t>РЕКВІЗИТИ СТОРІН</w:t>
      </w:r>
      <w:r w:rsidRPr="009E63A9">
        <w:rPr>
          <w:rFonts w:ascii="Times New Roman" w:hAnsi="Times New Roman"/>
          <w:b/>
          <w:caps/>
          <w:lang w:val="uk-UA"/>
        </w:rPr>
        <w:t>:</w:t>
      </w:r>
    </w:p>
    <w:p w14:paraId="1662312F" w14:textId="77777777" w:rsidR="009E63A9" w:rsidRPr="009E63A9" w:rsidRDefault="009E63A9" w:rsidP="009E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4"/>
          <w:rFonts w:ascii="Times New Roman" w:hAnsi="Times New Roman" w:cs="Times New Roman"/>
          <w:sz w:val="22"/>
          <w:szCs w:val="22"/>
          <w:lang w:eastAsia="uk-UA"/>
        </w:rPr>
      </w:pPr>
      <w:r w:rsidRPr="009E63A9">
        <w:rPr>
          <w:rFonts w:ascii="Times New Roman" w:hAnsi="Times New Roman"/>
          <w:color w:val="000000"/>
        </w:rPr>
        <w:t xml:space="preserve">               </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027"/>
      </w:tblGrid>
      <w:tr w:rsidR="009E63A9" w:rsidRPr="009E63A9" w14:paraId="21029A1E" w14:textId="77777777" w:rsidTr="009E63A9">
        <w:trPr>
          <w:trHeight w:val="524"/>
        </w:trPr>
        <w:tc>
          <w:tcPr>
            <w:tcW w:w="5139" w:type="dxa"/>
            <w:shd w:val="clear" w:color="auto" w:fill="auto"/>
          </w:tcPr>
          <w:p w14:paraId="5005943E" w14:textId="77777777" w:rsidR="009E63A9" w:rsidRPr="009E63A9" w:rsidRDefault="009E63A9" w:rsidP="009E63A9">
            <w:pPr>
              <w:tabs>
                <w:tab w:val="left" w:pos="727"/>
              </w:tabs>
              <w:jc w:val="center"/>
              <w:rPr>
                <w:rFonts w:ascii="Times New Roman" w:hAnsi="Times New Roman"/>
                <w:b/>
                <w:color w:val="000000"/>
                <w:lang w:val="uk-UA" w:eastAsia="uk-UA"/>
              </w:rPr>
            </w:pPr>
            <w:r w:rsidRPr="009E63A9">
              <w:rPr>
                <w:rFonts w:ascii="Times New Roman" w:hAnsi="Times New Roman"/>
                <w:b/>
                <w:color w:val="000000"/>
                <w:lang w:val="uk-UA" w:eastAsia="uk-UA"/>
              </w:rPr>
              <w:t>ВИКОНАВЕЦЬ:</w:t>
            </w:r>
          </w:p>
          <w:p w14:paraId="0114E2E6" w14:textId="1D8B24C1" w:rsidR="009E63A9" w:rsidRPr="009E63A9" w:rsidRDefault="009E63A9" w:rsidP="009E63A9">
            <w:pPr>
              <w:spacing w:line="0" w:lineRule="atLeast"/>
              <w:rPr>
                <w:rStyle w:val="FontStyle14"/>
                <w:rFonts w:ascii="Times New Roman" w:hAnsi="Times New Roman" w:cs="Times New Roman"/>
                <w:b/>
                <w:color w:val="000000"/>
                <w:sz w:val="22"/>
                <w:szCs w:val="22"/>
                <w:lang w:val="uk-UA"/>
              </w:rPr>
            </w:pPr>
          </w:p>
        </w:tc>
        <w:tc>
          <w:tcPr>
            <w:tcW w:w="5027" w:type="dxa"/>
            <w:shd w:val="clear" w:color="auto" w:fill="auto"/>
          </w:tcPr>
          <w:p w14:paraId="195132E7" w14:textId="77777777" w:rsidR="009E63A9" w:rsidRPr="009E63A9" w:rsidRDefault="009E63A9" w:rsidP="009E63A9">
            <w:pPr>
              <w:jc w:val="center"/>
              <w:rPr>
                <w:rStyle w:val="FontStyle14"/>
                <w:rFonts w:ascii="Times New Roman" w:hAnsi="Times New Roman" w:cs="Times New Roman"/>
                <w:b/>
                <w:sz w:val="22"/>
                <w:szCs w:val="22"/>
                <w:lang w:val="uk-UA" w:eastAsia="uk-UA"/>
              </w:rPr>
            </w:pPr>
            <w:r w:rsidRPr="009E63A9">
              <w:rPr>
                <w:rStyle w:val="FontStyle14"/>
                <w:rFonts w:ascii="Times New Roman" w:hAnsi="Times New Roman" w:cs="Times New Roman"/>
                <w:b/>
                <w:sz w:val="22"/>
                <w:szCs w:val="22"/>
                <w:lang w:val="uk-UA" w:eastAsia="uk-UA"/>
              </w:rPr>
              <w:t>ЗАМОВНИК:</w:t>
            </w:r>
          </w:p>
          <w:p w14:paraId="6665F4C3" w14:textId="77777777" w:rsidR="00445E51" w:rsidRDefault="00445E51" w:rsidP="00445E51">
            <w:pPr>
              <w:spacing w:line="240" w:lineRule="atLeast"/>
              <w:rPr>
                <w:rFonts w:ascii="Times New Roman" w:hAnsi="Times New Roman"/>
                <w:b/>
                <w:lang w:val="uk-UA"/>
              </w:rPr>
            </w:pPr>
            <w:r w:rsidRPr="007E04F0">
              <w:rPr>
                <w:rFonts w:ascii="Times New Roman" w:hAnsi="Times New Roman"/>
                <w:b/>
                <w:lang w:val="uk-UA"/>
              </w:rPr>
              <w:t xml:space="preserve">КНП  «Центр первинної медико-санітарної </w:t>
            </w:r>
          </w:p>
          <w:p w14:paraId="5B1A74E0" w14:textId="338230B2" w:rsidR="009E63A9" w:rsidRPr="009E63A9" w:rsidRDefault="00445E51" w:rsidP="00445E51">
            <w:pPr>
              <w:spacing w:line="240" w:lineRule="atLeast"/>
              <w:rPr>
                <w:rStyle w:val="FontStyle14"/>
                <w:rFonts w:ascii="Times New Roman" w:hAnsi="Times New Roman" w:cs="Times New Roman"/>
                <w:b/>
                <w:sz w:val="22"/>
                <w:szCs w:val="22"/>
                <w:lang w:val="uk-UA" w:eastAsia="en-US"/>
              </w:rPr>
            </w:pPr>
            <w:r w:rsidRPr="007E04F0">
              <w:rPr>
                <w:rFonts w:ascii="Times New Roman" w:hAnsi="Times New Roman"/>
                <w:b/>
                <w:lang w:val="uk-UA"/>
              </w:rPr>
              <w:t xml:space="preserve"> допомоги № 1» Краматорської міської ради</w:t>
            </w:r>
          </w:p>
        </w:tc>
      </w:tr>
      <w:tr w:rsidR="009E63A9" w:rsidRPr="009E63A9" w14:paraId="59ED23A8" w14:textId="77777777" w:rsidTr="009E63A9">
        <w:trPr>
          <w:trHeight w:val="4248"/>
        </w:trPr>
        <w:tc>
          <w:tcPr>
            <w:tcW w:w="5139" w:type="dxa"/>
            <w:shd w:val="clear" w:color="auto" w:fill="auto"/>
          </w:tcPr>
          <w:p w14:paraId="18486E6E" w14:textId="77777777" w:rsidR="00873001" w:rsidRPr="009E63A9" w:rsidRDefault="00873001" w:rsidP="00873001">
            <w:pPr>
              <w:jc w:val="both"/>
              <w:rPr>
                <w:rFonts w:ascii="Times New Roman" w:hAnsi="Times New Roman"/>
                <w:b/>
                <w:lang w:val="uk-UA"/>
              </w:rPr>
            </w:pPr>
            <w:r w:rsidRPr="009E63A9">
              <w:rPr>
                <w:rFonts w:ascii="Times New Roman" w:hAnsi="Times New Roman"/>
                <w:b/>
                <w:lang w:val="uk-UA"/>
              </w:rPr>
              <w:t>Юридична адреса:</w:t>
            </w:r>
          </w:p>
          <w:p w14:paraId="2DC12E21" w14:textId="77777777" w:rsidR="00873001" w:rsidRPr="009E63A9" w:rsidRDefault="00873001" w:rsidP="00873001">
            <w:pPr>
              <w:tabs>
                <w:tab w:val="left" w:pos="851"/>
              </w:tabs>
              <w:ind w:right="-1"/>
              <w:rPr>
                <w:rFonts w:ascii="Times New Roman" w:hAnsi="Times New Roman"/>
                <w:lang w:val="uk-UA"/>
              </w:rPr>
            </w:pPr>
          </w:p>
          <w:p w14:paraId="67137C5B" w14:textId="77777777" w:rsidR="00873001" w:rsidRPr="009E63A9" w:rsidRDefault="00873001" w:rsidP="00873001">
            <w:pPr>
              <w:rPr>
                <w:rFonts w:ascii="Times New Roman" w:hAnsi="Times New Roman"/>
                <w:u w:val="single"/>
                <w:shd w:val="clear" w:color="auto" w:fill="FFFFFF"/>
                <w:lang w:val="uk-UA"/>
              </w:rPr>
            </w:pPr>
            <w:r w:rsidRPr="009E63A9">
              <w:rPr>
                <w:rFonts w:ascii="Times New Roman" w:hAnsi="Times New Roman"/>
                <w:b/>
                <w:lang w:val="uk-UA"/>
              </w:rPr>
              <w:t>Банківські реквізити:</w:t>
            </w:r>
            <w:r w:rsidRPr="009E63A9">
              <w:rPr>
                <w:rFonts w:ascii="Times New Roman" w:hAnsi="Times New Roman"/>
                <w:lang w:val="uk-UA"/>
              </w:rPr>
              <w:t xml:space="preserve">  </w:t>
            </w:r>
          </w:p>
          <w:p w14:paraId="71969D20" w14:textId="77777777" w:rsidR="00873001" w:rsidRPr="009E63A9" w:rsidRDefault="00873001" w:rsidP="00873001">
            <w:pPr>
              <w:tabs>
                <w:tab w:val="left" w:pos="851"/>
              </w:tabs>
              <w:ind w:right="-1"/>
              <w:rPr>
                <w:rFonts w:ascii="Times New Roman" w:hAnsi="Times New Roman"/>
                <w:color w:val="000000"/>
                <w:lang w:val="uk-UA"/>
              </w:rPr>
            </w:pPr>
          </w:p>
          <w:p w14:paraId="3A16CE4F" w14:textId="77777777" w:rsidR="00873001" w:rsidRPr="009E63A9" w:rsidRDefault="00873001" w:rsidP="00873001">
            <w:pPr>
              <w:tabs>
                <w:tab w:val="left" w:pos="851"/>
              </w:tabs>
              <w:ind w:right="-1"/>
              <w:rPr>
                <w:rFonts w:ascii="Times New Roman" w:hAnsi="Times New Roman"/>
                <w:color w:val="000000"/>
                <w:lang w:val="uk-UA"/>
              </w:rPr>
            </w:pPr>
            <w:r w:rsidRPr="009E63A9">
              <w:rPr>
                <w:rFonts w:ascii="Times New Roman" w:hAnsi="Times New Roman"/>
                <w:b/>
                <w:lang w:val="uk-UA"/>
              </w:rPr>
              <w:t>Контактна інформація:</w:t>
            </w:r>
          </w:p>
          <w:p w14:paraId="17F585F1" w14:textId="77777777" w:rsidR="00873001" w:rsidRPr="009E63A9" w:rsidRDefault="00873001" w:rsidP="00873001">
            <w:pPr>
              <w:rPr>
                <w:rFonts w:ascii="Times New Roman" w:eastAsia="Arial Unicode MS" w:hAnsi="Times New Roman"/>
                <w:color w:val="000000"/>
                <w:lang w:val="uk-UA"/>
              </w:rPr>
            </w:pPr>
            <w:proofErr w:type="spellStart"/>
            <w:r w:rsidRPr="009E63A9">
              <w:rPr>
                <w:rFonts w:ascii="Times New Roman" w:eastAsia="Arial Unicode MS" w:hAnsi="Times New Roman"/>
                <w:color w:val="000000"/>
                <w:lang w:val="uk-UA"/>
              </w:rPr>
              <w:t>тел</w:t>
            </w:r>
            <w:proofErr w:type="spellEnd"/>
            <w:r w:rsidRPr="009E63A9">
              <w:rPr>
                <w:rFonts w:ascii="Times New Roman" w:eastAsia="Arial Unicode MS" w:hAnsi="Times New Roman"/>
                <w:color w:val="000000"/>
                <w:lang w:val="it-IT"/>
              </w:rPr>
              <w:t>.</w:t>
            </w:r>
            <w:r w:rsidRPr="009E63A9">
              <w:rPr>
                <w:rFonts w:ascii="Times New Roman" w:eastAsia="Arial Unicode MS" w:hAnsi="Times New Roman"/>
                <w:color w:val="000000"/>
                <w:lang w:val="uk-UA"/>
              </w:rPr>
              <w:t xml:space="preserve"> </w:t>
            </w:r>
          </w:p>
          <w:p w14:paraId="1C1B6558" w14:textId="3AB99A03" w:rsidR="00873001" w:rsidRPr="00445E51" w:rsidRDefault="00873001" w:rsidP="00873001">
            <w:pPr>
              <w:rPr>
                <w:rFonts w:ascii="Times New Roman" w:hAnsi="Times New Roman"/>
                <w:bCs/>
                <w:lang w:val="uk-UA"/>
              </w:rPr>
            </w:pPr>
            <w:r w:rsidRPr="009E63A9">
              <w:rPr>
                <w:rFonts w:ascii="Times New Roman" w:eastAsia="Arial Unicode MS" w:hAnsi="Times New Roman"/>
                <w:lang w:val="it-IT"/>
              </w:rPr>
              <w:t>E-mail</w:t>
            </w:r>
            <w:r w:rsidRPr="009E63A9">
              <w:rPr>
                <w:rFonts w:ascii="Times New Roman" w:eastAsia="Arial Unicode MS" w:hAnsi="Times New Roman"/>
                <w:lang w:val="uk-UA"/>
              </w:rPr>
              <w:t xml:space="preserve">: </w:t>
            </w:r>
            <w:hyperlink r:id="rId45" w:history="1">
              <w:r w:rsidRPr="009E63A9">
                <w:rPr>
                  <w:rStyle w:val="af1"/>
                  <w:rFonts w:ascii="Times New Roman" w:hAnsi="Times New Roman"/>
                  <w:bCs/>
                  <w:lang w:val="uk-UA"/>
                </w:rPr>
                <w:t>______________________________</w:t>
              </w:r>
            </w:hyperlink>
          </w:p>
          <w:p w14:paraId="620BA2D4" w14:textId="77777777" w:rsidR="00873001" w:rsidRPr="009E63A9" w:rsidRDefault="00873001" w:rsidP="00873001">
            <w:pPr>
              <w:jc w:val="both"/>
              <w:rPr>
                <w:rFonts w:ascii="Times New Roman" w:hAnsi="Times New Roman"/>
                <w:b/>
                <w:lang w:val="uk-UA"/>
              </w:rPr>
            </w:pPr>
            <w:r w:rsidRPr="009E63A9">
              <w:rPr>
                <w:rFonts w:ascii="Times New Roman" w:eastAsia="Arial Unicode MS" w:hAnsi="Times New Roman"/>
                <w:b/>
                <w:color w:val="000000"/>
                <w:lang w:val="uk-UA"/>
              </w:rPr>
              <w:t>Директор</w:t>
            </w:r>
            <w:r w:rsidRPr="009E63A9">
              <w:rPr>
                <w:rFonts w:ascii="Times New Roman" w:hAnsi="Times New Roman"/>
                <w:b/>
                <w:lang w:val="uk-UA"/>
              </w:rPr>
              <w:t xml:space="preserve">  </w:t>
            </w:r>
          </w:p>
          <w:p w14:paraId="73729241" w14:textId="77777777" w:rsidR="00873001" w:rsidRPr="009E63A9" w:rsidRDefault="00873001" w:rsidP="00873001">
            <w:pPr>
              <w:jc w:val="both"/>
              <w:rPr>
                <w:rFonts w:ascii="Times New Roman" w:hAnsi="Times New Roman"/>
                <w:lang w:val="uk-UA"/>
              </w:rPr>
            </w:pPr>
            <w:r w:rsidRPr="009E63A9">
              <w:rPr>
                <w:rFonts w:ascii="Times New Roman" w:hAnsi="Times New Roman"/>
                <w:b/>
                <w:lang w:val="uk-UA"/>
              </w:rPr>
              <w:t>_________________/ ___________________</w:t>
            </w:r>
            <w:r w:rsidRPr="009E63A9">
              <w:rPr>
                <w:rFonts w:ascii="Times New Roman" w:hAnsi="Times New Roman"/>
                <w:lang w:val="uk-UA"/>
              </w:rPr>
              <w:t xml:space="preserve"> /</w:t>
            </w:r>
          </w:p>
          <w:p w14:paraId="1CE4EEB4" w14:textId="6AFD7398" w:rsidR="009E63A9" w:rsidRPr="009E63A9" w:rsidRDefault="009E63A9" w:rsidP="009E63A9">
            <w:pPr>
              <w:tabs>
                <w:tab w:val="left" w:pos="727"/>
              </w:tabs>
              <w:rPr>
                <w:rStyle w:val="FontStyle14"/>
                <w:rFonts w:ascii="Times New Roman" w:hAnsi="Times New Roman" w:cs="Times New Roman"/>
                <w:b/>
                <w:color w:val="000000"/>
                <w:sz w:val="22"/>
                <w:szCs w:val="22"/>
                <w:lang w:val="uk-UA" w:eastAsia="uk-UA"/>
              </w:rPr>
            </w:pPr>
          </w:p>
        </w:tc>
        <w:tc>
          <w:tcPr>
            <w:tcW w:w="5027" w:type="dxa"/>
            <w:shd w:val="clear" w:color="auto" w:fill="auto"/>
          </w:tcPr>
          <w:p w14:paraId="0C109922" w14:textId="77777777" w:rsidR="00445E51" w:rsidRPr="007E04F0" w:rsidRDefault="00445E51" w:rsidP="00445E51">
            <w:pPr>
              <w:spacing w:line="240" w:lineRule="atLeast"/>
              <w:rPr>
                <w:rFonts w:ascii="Times New Roman" w:hAnsi="Times New Roman"/>
              </w:rPr>
            </w:pPr>
            <w:proofErr w:type="spellStart"/>
            <w:r w:rsidRPr="007E04F0">
              <w:rPr>
                <w:rFonts w:ascii="Times New Roman" w:hAnsi="Times New Roman"/>
              </w:rPr>
              <w:t>Місцезнаходження</w:t>
            </w:r>
            <w:proofErr w:type="spellEnd"/>
            <w:r w:rsidRPr="007E04F0">
              <w:rPr>
                <w:rFonts w:ascii="Times New Roman" w:hAnsi="Times New Roman"/>
              </w:rPr>
              <w:t xml:space="preserve"> та адреса для </w:t>
            </w:r>
            <w:proofErr w:type="spellStart"/>
            <w:r w:rsidRPr="007E04F0">
              <w:rPr>
                <w:rFonts w:ascii="Times New Roman" w:hAnsi="Times New Roman"/>
              </w:rPr>
              <w:t>листування</w:t>
            </w:r>
            <w:proofErr w:type="spellEnd"/>
            <w:r w:rsidRPr="007E04F0">
              <w:rPr>
                <w:rFonts w:ascii="Times New Roman" w:hAnsi="Times New Roman"/>
              </w:rPr>
              <w:t>:</w:t>
            </w:r>
          </w:p>
          <w:p w14:paraId="73CF6C5D" w14:textId="77777777" w:rsidR="00445E51" w:rsidRPr="007E04F0" w:rsidRDefault="00445E51" w:rsidP="00445E51">
            <w:pPr>
              <w:spacing w:line="240" w:lineRule="atLeast"/>
              <w:rPr>
                <w:rFonts w:ascii="Times New Roman" w:hAnsi="Times New Roman"/>
              </w:rPr>
            </w:pPr>
            <w:r w:rsidRPr="007E04F0">
              <w:rPr>
                <w:rFonts w:ascii="Times New Roman" w:hAnsi="Times New Roman"/>
              </w:rPr>
              <w:t xml:space="preserve">84306, </w:t>
            </w:r>
            <w:proofErr w:type="spellStart"/>
            <w:r w:rsidRPr="007E04F0">
              <w:rPr>
                <w:rFonts w:ascii="Times New Roman" w:hAnsi="Times New Roman"/>
              </w:rPr>
              <w:t>Донецька</w:t>
            </w:r>
            <w:proofErr w:type="spellEnd"/>
            <w:r w:rsidRPr="007E04F0">
              <w:rPr>
                <w:rFonts w:ascii="Times New Roman" w:hAnsi="Times New Roman"/>
              </w:rPr>
              <w:t xml:space="preserve"> область, м. </w:t>
            </w:r>
            <w:proofErr w:type="spellStart"/>
            <w:r w:rsidRPr="007E04F0">
              <w:rPr>
                <w:rFonts w:ascii="Times New Roman" w:hAnsi="Times New Roman"/>
              </w:rPr>
              <w:t>Краматорськ</w:t>
            </w:r>
            <w:proofErr w:type="spellEnd"/>
            <w:r w:rsidRPr="007E04F0">
              <w:rPr>
                <w:rFonts w:ascii="Times New Roman" w:hAnsi="Times New Roman"/>
              </w:rPr>
              <w:t>,</w:t>
            </w:r>
          </w:p>
          <w:p w14:paraId="777D22C5" w14:textId="77777777" w:rsidR="00445E51" w:rsidRPr="007E04F0" w:rsidRDefault="00445E51" w:rsidP="00445E51">
            <w:pPr>
              <w:spacing w:line="240" w:lineRule="atLeast"/>
              <w:rPr>
                <w:rFonts w:ascii="Times New Roman" w:hAnsi="Times New Roman"/>
              </w:rPr>
            </w:pPr>
            <w:proofErr w:type="spellStart"/>
            <w:r w:rsidRPr="007E04F0">
              <w:rPr>
                <w:rFonts w:ascii="Times New Roman" w:hAnsi="Times New Roman"/>
              </w:rPr>
              <w:t>вул</w:t>
            </w:r>
            <w:proofErr w:type="spellEnd"/>
            <w:r w:rsidRPr="007E04F0">
              <w:rPr>
                <w:rFonts w:ascii="Times New Roman" w:hAnsi="Times New Roman"/>
              </w:rPr>
              <w:t xml:space="preserve">. </w:t>
            </w:r>
            <w:proofErr w:type="spellStart"/>
            <w:r w:rsidRPr="007E04F0">
              <w:rPr>
                <w:rFonts w:ascii="Times New Roman" w:hAnsi="Times New Roman"/>
              </w:rPr>
              <w:t>Дніпровська</w:t>
            </w:r>
            <w:proofErr w:type="spellEnd"/>
            <w:r w:rsidRPr="007E04F0">
              <w:rPr>
                <w:rFonts w:ascii="Times New Roman" w:hAnsi="Times New Roman"/>
              </w:rPr>
              <w:t xml:space="preserve">, буд. 17 </w:t>
            </w:r>
          </w:p>
          <w:p w14:paraId="16ABCA7E" w14:textId="77777777" w:rsidR="00445E51" w:rsidRPr="007E04F0" w:rsidRDefault="00445E51" w:rsidP="00445E51">
            <w:pPr>
              <w:spacing w:line="240" w:lineRule="atLeast"/>
              <w:rPr>
                <w:rFonts w:ascii="Times New Roman" w:hAnsi="Times New Roman"/>
              </w:rPr>
            </w:pPr>
            <w:r w:rsidRPr="007E04F0">
              <w:rPr>
                <w:rFonts w:ascii="Times New Roman" w:hAnsi="Times New Roman"/>
              </w:rPr>
              <w:t xml:space="preserve">ЄДРПОУ 37944301, ІПН 379443005153                                                                                       </w:t>
            </w:r>
          </w:p>
          <w:p w14:paraId="5783FF0A" w14:textId="77777777" w:rsidR="00445E51" w:rsidRPr="007E04F0" w:rsidRDefault="00445E51" w:rsidP="00445E51">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7DDC1678" w14:textId="77777777" w:rsidR="00445E51" w:rsidRPr="007E04F0" w:rsidRDefault="00445E51" w:rsidP="00445E51">
            <w:pPr>
              <w:spacing w:line="240" w:lineRule="atLeast"/>
              <w:rPr>
                <w:rFonts w:ascii="Times New Roman" w:hAnsi="Times New Roman"/>
                <w:color w:val="FFFFFF"/>
                <w:u w:val="single"/>
              </w:rPr>
            </w:pPr>
            <w:r w:rsidRPr="007E04F0">
              <w:rPr>
                <w:rFonts w:ascii="Times New Roman" w:hAnsi="Times New Roman"/>
              </w:rPr>
              <w:t>в АТ КБ «</w:t>
            </w:r>
            <w:proofErr w:type="spellStart"/>
            <w:r w:rsidRPr="007E04F0">
              <w:rPr>
                <w:rFonts w:ascii="Times New Roman" w:hAnsi="Times New Roman"/>
              </w:rPr>
              <w:t>Приватбанк</w:t>
            </w:r>
            <w:proofErr w:type="spellEnd"/>
            <w:r w:rsidRPr="007E04F0">
              <w:rPr>
                <w:rFonts w:ascii="Times New Roman" w:hAnsi="Times New Roman"/>
              </w:rPr>
              <w:t>» МФО 335548</w:t>
            </w:r>
          </w:p>
          <w:p w14:paraId="7F56F2C0" w14:textId="77777777" w:rsidR="00445E51" w:rsidRPr="007E04F0" w:rsidRDefault="00445E51" w:rsidP="00445E51">
            <w:pPr>
              <w:shd w:val="clear" w:color="auto" w:fill="FFFFFF"/>
              <w:tabs>
                <w:tab w:val="left" w:pos="142"/>
                <w:tab w:val="left" w:pos="284"/>
              </w:tabs>
              <w:rPr>
                <w:rFonts w:ascii="Times New Roman" w:hAnsi="Times New Roman"/>
              </w:rPr>
            </w:pPr>
            <w:proofErr w:type="spellStart"/>
            <w:r w:rsidRPr="007E04F0">
              <w:rPr>
                <w:rFonts w:ascii="Times New Roman" w:hAnsi="Times New Roman"/>
              </w:rPr>
              <w:t>Електронна</w:t>
            </w:r>
            <w:proofErr w:type="spellEnd"/>
            <w:r w:rsidRPr="007E04F0">
              <w:rPr>
                <w:rFonts w:ascii="Times New Roman" w:hAnsi="Times New Roman"/>
              </w:rPr>
              <w:t xml:space="preserve"> </w:t>
            </w:r>
            <w:proofErr w:type="spellStart"/>
            <w:r w:rsidRPr="007E04F0">
              <w:rPr>
                <w:rFonts w:ascii="Times New Roman" w:hAnsi="Times New Roman"/>
              </w:rPr>
              <w:t>пошта</w:t>
            </w:r>
            <w:proofErr w:type="spellEnd"/>
            <w:r w:rsidRPr="007E04F0">
              <w:rPr>
                <w:rFonts w:ascii="Times New Roman" w:hAnsi="Times New Roman"/>
              </w:rPr>
              <w:t xml:space="preserve"> </w:t>
            </w:r>
            <w:hyperlink r:id="rId46"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45ABA503" w14:textId="77777777" w:rsidR="00445E51" w:rsidRPr="007E04F0" w:rsidRDefault="00445E51" w:rsidP="00445E51">
            <w:pPr>
              <w:spacing w:line="240" w:lineRule="atLeast"/>
              <w:rPr>
                <w:rFonts w:ascii="Times New Roman" w:hAnsi="Times New Roman"/>
              </w:rPr>
            </w:pPr>
            <w:r w:rsidRPr="007E04F0">
              <w:rPr>
                <w:rFonts w:ascii="Times New Roman" w:hAnsi="Times New Roman"/>
              </w:rPr>
              <w:t xml:space="preserve">Тел. +38 (050) 357-04-77  </w:t>
            </w:r>
          </w:p>
          <w:p w14:paraId="64E64844" w14:textId="77777777" w:rsidR="00445E51" w:rsidRPr="007E04F0" w:rsidRDefault="00445E51" w:rsidP="00445E51">
            <w:pPr>
              <w:spacing w:line="240" w:lineRule="atLeast"/>
              <w:ind w:right="-1"/>
              <w:rPr>
                <w:rFonts w:ascii="Times New Roman" w:hAnsi="Times New Roman"/>
                <w:b/>
              </w:rPr>
            </w:pPr>
            <w:proofErr w:type="spellStart"/>
            <w:r w:rsidRPr="007E04F0">
              <w:rPr>
                <w:rFonts w:ascii="Times New Roman" w:hAnsi="Times New Roman"/>
                <w:b/>
                <w:bCs/>
              </w:rPr>
              <w:t>Генеральний</w:t>
            </w:r>
            <w:proofErr w:type="spellEnd"/>
            <w:r w:rsidRPr="007E04F0">
              <w:rPr>
                <w:rFonts w:ascii="Times New Roman" w:hAnsi="Times New Roman"/>
                <w:b/>
                <w:bCs/>
              </w:rPr>
              <w:t xml:space="preserve"> директор</w:t>
            </w:r>
            <w:r w:rsidRPr="007E04F0">
              <w:rPr>
                <w:rFonts w:ascii="Times New Roman" w:hAnsi="Times New Roman"/>
                <w:b/>
              </w:rPr>
              <w:t xml:space="preserve"> КНП «ЦПМСД № 1» КМР</w:t>
            </w:r>
          </w:p>
          <w:p w14:paraId="27D60E3E" w14:textId="716F5348" w:rsidR="009E63A9" w:rsidRPr="009E63A9" w:rsidRDefault="00445E51" w:rsidP="00445E51">
            <w:pPr>
              <w:jc w:val="both"/>
              <w:rPr>
                <w:rStyle w:val="FontStyle14"/>
                <w:rFonts w:ascii="Times New Roman" w:hAnsi="Times New Roman" w:cs="Times New Roman"/>
                <w:b/>
                <w:sz w:val="22"/>
                <w:szCs w:val="22"/>
                <w:lang w:val="uk-UA"/>
              </w:rPr>
            </w:pPr>
            <w:r w:rsidRPr="007E04F0">
              <w:rPr>
                <w:rFonts w:ascii="Times New Roman" w:hAnsi="Times New Roman"/>
                <w:b/>
              </w:rPr>
              <w:t xml:space="preserve"> </w:t>
            </w:r>
            <w:r w:rsidRPr="007E04F0">
              <w:rPr>
                <w:rFonts w:ascii="Times New Roman" w:hAnsi="Times New Roman"/>
                <w:b/>
                <w:lang w:val="uk-UA"/>
              </w:rPr>
              <w:t xml:space="preserve">                                     </w:t>
            </w:r>
            <w:r>
              <w:rPr>
                <w:rFonts w:ascii="Times New Roman" w:hAnsi="Times New Roman"/>
                <w:b/>
              </w:rPr>
              <w:t>/О. Б. Власенко</w:t>
            </w:r>
            <w:r w:rsidRPr="007E04F0">
              <w:rPr>
                <w:rFonts w:ascii="Times New Roman" w:hAnsi="Times New Roman"/>
                <w:bCs/>
                <w:vertAlign w:val="superscript"/>
              </w:rPr>
              <w:t xml:space="preserve">           </w:t>
            </w:r>
            <w:r w:rsidRPr="007E04F0">
              <w:rPr>
                <w:rFonts w:ascii="Times New Roman" w:hAnsi="Times New Roman"/>
              </w:rPr>
              <w:t>М.П</w:t>
            </w:r>
          </w:p>
        </w:tc>
      </w:tr>
    </w:tbl>
    <w:p w14:paraId="257BAB98" w14:textId="7B0F4A3A" w:rsidR="009E63A9" w:rsidRPr="009E63A9" w:rsidRDefault="009E63A9" w:rsidP="009E63A9">
      <w:pPr>
        <w:rPr>
          <w:rFonts w:ascii="Times New Roman" w:hAnsi="Times New Roman"/>
          <w:lang w:val="uk-UA"/>
        </w:rPr>
      </w:pPr>
    </w:p>
    <w:p w14:paraId="1472B831" w14:textId="77777777" w:rsidR="009E63A9" w:rsidRPr="009E63A9" w:rsidRDefault="009E63A9" w:rsidP="009E63A9">
      <w:pPr>
        <w:jc w:val="right"/>
        <w:rPr>
          <w:rFonts w:ascii="Times New Roman" w:hAnsi="Times New Roman"/>
          <w:b/>
          <w:lang w:val="uk-UA"/>
        </w:rPr>
      </w:pPr>
      <w:r w:rsidRPr="009E63A9">
        <w:rPr>
          <w:rFonts w:ascii="Times New Roman" w:hAnsi="Times New Roman"/>
          <w:b/>
          <w:lang w:val="uk-UA"/>
        </w:rPr>
        <w:t xml:space="preserve">Додаток № 1 </w:t>
      </w:r>
    </w:p>
    <w:p w14:paraId="7707FD21" w14:textId="6B4C72B2" w:rsidR="009E63A9" w:rsidRPr="009E63A9" w:rsidRDefault="009E63A9" w:rsidP="00087173">
      <w:pPr>
        <w:jc w:val="right"/>
        <w:rPr>
          <w:rFonts w:ascii="Times New Roman" w:hAnsi="Times New Roman"/>
          <w:b/>
          <w:lang w:val="uk-UA"/>
        </w:rPr>
      </w:pPr>
      <w:r w:rsidRPr="009E63A9">
        <w:rPr>
          <w:rFonts w:ascii="Times New Roman" w:hAnsi="Times New Roman"/>
          <w:b/>
          <w:lang w:val="uk-UA"/>
        </w:rPr>
        <w:t xml:space="preserve">                                                                         до договору  №______від «__» ___________ 202</w:t>
      </w:r>
      <w:r w:rsidR="0020613C">
        <w:rPr>
          <w:rFonts w:ascii="Times New Roman" w:hAnsi="Times New Roman"/>
          <w:b/>
          <w:lang w:val="uk-UA"/>
        </w:rPr>
        <w:t>4</w:t>
      </w:r>
      <w:r w:rsidR="00087173">
        <w:rPr>
          <w:rFonts w:ascii="Times New Roman" w:hAnsi="Times New Roman"/>
          <w:b/>
          <w:lang w:val="uk-UA"/>
        </w:rPr>
        <w:t xml:space="preserve"> р.</w:t>
      </w:r>
    </w:p>
    <w:p w14:paraId="36B0CE46" w14:textId="69D22AB6" w:rsidR="009E63A9" w:rsidRPr="009E63A9" w:rsidRDefault="009E63A9" w:rsidP="00087173">
      <w:pPr>
        <w:jc w:val="center"/>
        <w:rPr>
          <w:rFonts w:ascii="Times New Roman" w:hAnsi="Times New Roman"/>
          <w:b/>
          <w:lang w:val="uk-UA"/>
        </w:rPr>
      </w:pPr>
      <w:r w:rsidRPr="009E63A9">
        <w:rPr>
          <w:rFonts w:ascii="Times New Roman" w:hAnsi="Times New Roman"/>
          <w:b/>
          <w:lang w:val="uk-UA"/>
        </w:rPr>
        <w:t>ПРОТОКОЛ ПРО УЗГОДЖЕ</w:t>
      </w:r>
      <w:r w:rsidR="00087173">
        <w:rPr>
          <w:rFonts w:ascii="Times New Roman" w:hAnsi="Times New Roman"/>
          <w:b/>
          <w:lang w:val="uk-UA"/>
        </w:rPr>
        <w:t xml:space="preserve">ННЯ ВАРТОСТІ ПОСЛУГ ВИКОНАВЦЯ  </w:t>
      </w:r>
    </w:p>
    <w:p w14:paraId="37E63596" w14:textId="424FA6AD" w:rsidR="009E63A9" w:rsidRPr="009E63A9" w:rsidRDefault="009E63A9" w:rsidP="009E63A9">
      <w:pPr>
        <w:tabs>
          <w:tab w:val="left" w:pos="720"/>
        </w:tabs>
        <w:jc w:val="right"/>
        <w:rPr>
          <w:rFonts w:ascii="Times New Roman" w:hAnsi="Times New Roman"/>
          <w:noProof/>
          <w:snapToGrid w:val="0"/>
          <w:lang w:val="uk-UA"/>
        </w:rPr>
      </w:pPr>
      <w:r w:rsidRPr="009E63A9">
        <w:rPr>
          <w:rFonts w:ascii="Times New Roman" w:hAnsi="Times New Roman"/>
          <w:lang w:val="uk-UA"/>
        </w:rPr>
        <w:t xml:space="preserve"> </w:t>
      </w:r>
      <w:r w:rsidRPr="009E63A9">
        <w:rPr>
          <w:rFonts w:ascii="Times New Roman" w:hAnsi="Times New Roman"/>
          <w:b/>
          <w:lang w:val="uk-UA"/>
        </w:rPr>
        <w:t>«___»__________</w:t>
      </w:r>
      <w:r w:rsidRPr="009E63A9">
        <w:rPr>
          <w:rFonts w:ascii="Times New Roman" w:hAnsi="Times New Roman"/>
          <w:lang w:val="uk-UA"/>
        </w:rPr>
        <w:t>202</w:t>
      </w:r>
      <w:r w:rsidR="007048CD">
        <w:rPr>
          <w:rFonts w:ascii="Times New Roman" w:hAnsi="Times New Roman"/>
          <w:lang w:val="uk-UA"/>
        </w:rPr>
        <w:t>4</w:t>
      </w:r>
      <w:r w:rsidRPr="009E63A9">
        <w:rPr>
          <w:rFonts w:ascii="Times New Roman" w:hAnsi="Times New Roman"/>
          <w:lang w:val="uk-UA"/>
        </w:rPr>
        <w:t xml:space="preserve"> р.</w:t>
      </w:r>
      <w:r w:rsidRPr="009E63A9">
        <w:rPr>
          <w:rFonts w:ascii="Times New Roman" w:hAnsi="Times New Roman"/>
          <w:noProof/>
          <w:snapToGrid w:val="0"/>
          <w:lang w:val="uk-UA"/>
        </w:rPr>
        <w:tab/>
      </w:r>
      <w:r w:rsidRPr="009E63A9">
        <w:rPr>
          <w:rFonts w:ascii="Times New Roman" w:hAnsi="Times New Roman"/>
          <w:noProof/>
          <w:snapToGrid w:val="0"/>
          <w:lang w:val="uk-UA"/>
        </w:rPr>
        <w:tab/>
        <w:t xml:space="preserve">                                                                     </w:t>
      </w:r>
    </w:p>
    <w:p w14:paraId="15A29363" w14:textId="458AE417" w:rsidR="009E63A9" w:rsidRPr="009E63A9" w:rsidRDefault="009E63A9" w:rsidP="009E63A9">
      <w:pPr>
        <w:tabs>
          <w:tab w:val="left" w:pos="720"/>
        </w:tabs>
        <w:jc w:val="both"/>
        <w:rPr>
          <w:rFonts w:ascii="Times New Roman" w:hAnsi="Times New Roman"/>
          <w:lang w:val="uk-UA"/>
        </w:rPr>
      </w:pPr>
      <w:r w:rsidRPr="009E63A9">
        <w:rPr>
          <w:rFonts w:ascii="Times New Roman" w:hAnsi="Times New Roman"/>
          <w:b/>
          <w:bCs/>
          <w:shd w:val="clear" w:color="auto" w:fill="FFFFFF"/>
          <w:lang w:val="uk-UA"/>
        </w:rPr>
        <w:t xml:space="preserve"> </w:t>
      </w:r>
      <w:r w:rsidRPr="009E63A9">
        <w:rPr>
          <w:rFonts w:ascii="Times New Roman" w:hAnsi="Times New Roman"/>
          <w:b/>
          <w:bCs/>
          <w:shd w:val="clear" w:color="auto" w:fill="FFFFFF"/>
          <w:lang w:val="uk-UA"/>
        </w:rPr>
        <w:tab/>
      </w:r>
      <w:r w:rsidR="00B31EE0" w:rsidRPr="005B7E2F">
        <w:rPr>
          <w:rFonts w:ascii="Times New Roman" w:hAnsi="Times New Roman"/>
          <w:b/>
          <w:lang w:val="uk-UA"/>
        </w:rPr>
        <w:t>К</w:t>
      </w:r>
      <w:r w:rsidR="00B31EE0"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00B31EE0" w:rsidRPr="003136B5">
        <w:rPr>
          <w:rFonts w:ascii="Times New Roman" w:hAnsi="Times New Roman"/>
          <w:lang w:val="uk-UA"/>
        </w:rPr>
        <w:t xml:space="preserve">(скорочене найменування – КНП «ЦПМСД № 1» КМР), далі – </w:t>
      </w:r>
      <w:r w:rsidR="00B31EE0" w:rsidRPr="003136B5">
        <w:rPr>
          <w:rFonts w:ascii="Times New Roman" w:hAnsi="Times New Roman"/>
          <w:b/>
          <w:lang w:val="uk-UA"/>
        </w:rPr>
        <w:t>«</w:t>
      </w:r>
      <w:r w:rsidR="00B31EE0">
        <w:rPr>
          <w:rFonts w:ascii="Times New Roman" w:hAnsi="Times New Roman"/>
          <w:b/>
          <w:lang w:val="uk-UA"/>
        </w:rPr>
        <w:t>Замовник</w:t>
      </w:r>
      <w:r w:rsidR="00B31EE0" w:rsidRPr="003136B5">
        <w:rPr>
          <w:rFonts w:ascii="Times New Roman" w:hAnsi="Times New Roman"/>
          <w:b/>
          <w:lang w:val="uk-UA"/>
        </w:rPr>
        <w:t>»,</w:t>
      </w:r>
      <w:r w:rsidR="00B31EE0"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w:t>
      </w:r>
      <w:r w:rsidRPr="009E63A9">
        <w:rPr>
          <w:rFonts w:ascii="Times New Roman" w:hAnsi="Times New Roman"/>
          <w:b/>
          <w:lang w:val="uk-UA"/>
        </w:rPr>
        <w:t xml:space="preserve"> </w:t>
      </w:r>
      <w:r w:rsidRPr="009E63A9">
        <w:rPr>
          <w:rFonts w:ascii="Times New Roman" w:hAnsi="Times New Roman"/>
          <w:lang w:val="uk-UA"/>
        </w:rPr>
        <w:t xml:space="preserve">іменоване надалі «Замовник» </w:t>
      </w:r>
      <w:r w:rsidR="00B31EE0">
        <w:rPr>
          <w:rFonts w:ascii="Times New Roman" w:hAnsi="Times New Roman"/>
          <w:shd w:val="clear" w:color="auto" w:fill="FFFFFF"/>
          <w:lang w:val="uk-UA"/>
        </w:rPr>
        <w:t xml:space="preserve">, </w:t>
      </w:r>
      <w:r w:rsidRPr="009E63A9">
        <w:rPr>
          <w:rFonts w:ascii="Times New Roman" w:hAnsi="Times New Roman"/>
          <w:noProof/>
          <w:snapToGrid w:val="0"/>
          <w:lang w:val="uk-UA"/>
        </w:rPr>
        <w:t xml:space="preserve"> з одного боку, та </w:t>
      </w:r>
      <w:r w:rsidR="00B31EE0">
        <w:rPr>
          <w:rFonts w:ascii="Times New Roman" w:hAnsi="Times New Roman"/>
          <w:b/>
          <w:lang w:val="uk-UA"/>
        </w:rPr>
        <w:t>_______________________________________</w:t>
      </w:r>
      <w:r w:rsidRPr="009E63A9">
        <w:rPr>
          <w:rFonts w:ascii="Times New Roman" w:hAnsi="Times New Roman"/>
          <w:lang w:val="uk-UA"/>
        </w:rPr>
        <w:t xml:space="preserve"> іменоване надалі «Виконавець», в особі </w:t>
      </w:r>
      <w:r w:rsidR="00B31EE0">
        <w:rPr>
          <w:rFonts w:ascii="Times New Roman" w:hAnsi="Times New Roman"/>
          <w:lang w:val="uk-UA"/>
        </w:rPr>
        <w:t>__________________</w:t>
      </w:r>
      <w:r w:rsidRPr="009E63A9">
        <w:rPr>
          <w:rFonts w:ascii="Times New Roman" w:hAnsi="Times New Roman"/>
          <w:lang w:val="uk-UA"/>
        </w:rPr>
        <w:t xml:space="preserve">, що діє на підставі </w:t>
      </w:r>
      <w:r w:rsidR="00B31EE0">
        <w:rPr>
          <w:rFonts w:ascii="Times New Roman" w:hAnsi="Times New Roman"/>
          <w:lang w:val="uk-UA"/>
        </w:rPr>
        <w:t>__________________________________</w:t>
      </w:r>
      <w:r w:rsidRPr="009E63A9">
        <w:rPr>
          <w:rFonts w:ascii="Times New Roman" w:hAnsi="Times New Roman"/>
          <w:noProof/>
          <w:snapToGrid w:val="0"/>
          <w:lang w:val="uk-UA"/>
        </w:rPr>
        <w:t xml:space="preserve"> а разом і надалі – Сторони, </w:t>
      </w:r>
      <w:r w:rsidRPr="009E63A9">
        <w:rPr>
          <w:rFonts w:ascii="Times New Roman" w:hAnsi="Times New Roman"/>
          <w:noProof/>
          <w:lang w:val="uk-UA"/>
        </w:rPr>
        <w:t xml:space="preserve">уклали цей </w:t>
      </w:r>
      <w:r w:rsidR="00087173">
        <w:rPr>
          <w:rFonts w:ascii="Times New Roman" w:hAnsi="Times New Roman"/>
          <w:noProof/>
          <w:lang w:val="uk-UA"/>
        </w:rPr>
        <w:t>додаток № 1</w:t>
      </w:r>
      <w:r w:rsidRPr="009E63A9">
        <w:rPr>
          <w:rFonts w:ascii="Times New Roman" w:hAnsi="Times New Roman"/>
          <w:noProof/>
          <w:lang w:val="uk-UA"/>
        </w:rPr>
        <w:t xml:space="preserve"> про наступне:</w:t>
      </w:r>
    </w:p>
    <w:p w14:paraId="18FCF2EA" w14:textId="3685E820" w:rsidR="009E63A9" w:rsidRPr="009E63A9" w:rsidRDefault="009E63A9" w:rsidP="009E63A9">
      <w:pPr>
        <w:jc w:val="both"/>
        <w:rPr>
          <w:rFonts w:ascii="Times New Roman" w:hAnsi="Times New Roman"/>
          <w:lang w:val="uk-UA"/>
        </w:rPr>
      </w:pPr>
      <w:r w:rsidRPr="009E63A9">
        <w:rPr>
          <w:rFonts w:ascii="Times New Roman" w:hAnsi="Times New Roman"/>
          <w:lang w:val="uk-UA"/>
        </w:rPr>
        <w:t xml:space="preserve">        Відповідно до умов Договору </w:t>
      </w:r>
      <w:r w:rsidRPr="009E63A9">
        <w:rPr>
          <w:rFonts w:ascii="Times New Roman" w:hAnsi="Times New Roman"/>
          <w:b/>
          <w:lang w:val="uk-UA"/>
        </w:rPr>
        <w:t>№ ______ від  «____» _________ 202</w:t>
      </w:r>
      <w:r w:rsidR="001350F8">
        <w:rPr>
          <w:rFonts w:ascii="Times New Roman" w:hAnsi="Times New Roman"/>
          <w:b/>
          <w:lang w:val="uk-UA"/>
        </w:rPr>
        <w:t>4</w:t>
      </w:r>
      <w:r w:rsidRPr="009E63A9">
        <w:rPr>
          <w:rFonts w:ascii="Times New Roman" w:hAnsi="Times New Roman"/>
          <w:b/>
          <w:lang w:val="uk-UA"/>
        </w:rPr>
        <w:t xml:space="preserve"> р.</w:t>
      </w:r>
      <w:r w:rsidRPr="009E63A9">
        <w:rPr>
          <w:rFonts w:ascii="Times New Roman" w:hAnsi="Times New Roman"/>
          <w:lang w:val="uk-UA"/>
        </w:rPr>
        <w:t xml:space="preserve"> «Виконавець» надає </w:t>
      </w:r>
      <w:r w:rsidRPr="009E63A9">
        <w:rPr>
          <w:rFonts w:ascii="Times New Roman" w:hAnsi="Times New Roman"/>
          <w:color w:val="000000"/>
          <w:shd w:val="clear" w:color="auto" w:fill="FFFFFF"/>
          <w:lang w:val="uk-UA"/>
        </w:rPr>
        <w:t xml:space="preserve">  послуги  </w:t>
      </w:r>
      <w:r w:rsidRPr="009E63A9">
        <w:rPr>
          <w:rFonts w:ascii="Times New Roman" w:hAnsi="Times New Roman"/>
          <w:lang w:val="uk-UA"/>
        </w:rPr>
        <w:t xml:space="preserve"> із збирання, та зберігання для подальшої утилізації або оброблення клінічних та подібних їм відходів, а саме – відходів, що виникають у результаті медичного догляду, і відходів, що утворюються у лікарняних або інших закладах під час досліджень, догляду за пацієнтами або при виконанні дослідницьких робіт, , а також інших медичних відходів, </w:t>
      </w:r>
      <w:proofErr w:type="spellStart"/>
      <w:r w:rsidRPr="009E63A9">
        <w:rPr>
          <w:rFonts w:ascii="Times New Roman" w:hAnsi="Times New Roman"/>
          <w:lang w:val="uk-UA"/>
        </w:rPr>
        <w:t>ртутьвмісних</w:t>
      </w:r>
      <w:proofErr w:type="spellEnd"/>
      <w:r w:rsidRPr="009E63A9">
        <w:rPr>
          <w:rFonts w:ascii="Times New Roman" w:hAnsi="Times New Roman"/>
          <w:lang w:val="uk-UA"/>
        </w:rPr>
        <w:t xml:space="preserve"> відходів, а також небезпечних відходів 1-4 класу небезпеки а саме:</w:t>
      </w:r>
    </w:p>
    <w:tbl>
      <w:tblPr>
        <w:tblW w:w="9681" w:type="dxa"/>
        <w:tblInd w:w="93" w:type="dxa"/>
        <w:tblLook w:val="04A0" w:firstRow="1" w:lastRow="0" w:firstColumn="1" w:lastColumn="0" w:noHBand="0" w:noVBand="1"/>
      </w:tblPr>
      <w:tblGrid>
        <w:gridCol w:w="5402"/>
        <w:gridCol w:w="1276"/>
        <w:gridCol w:w="3003"/>
      </w:tblGrid>
      <w:tr w:rsidR="009E63A9" w:rsidRPr="009E63A9" w14:paraId="33164089" w14:textId="77777777" w:rsidTr="009E63A9">
        <w:trPr>
          <w:trHeight w:val="631"/>
        </w:trPr>
        <w:tc>
          <w:tcPr>
            <w:tcW w:w="54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FFCC75" w14:textId="77777777"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lastRenderedPageBreak/>
              <w:t>Найменування відходів</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025368FE" w14:textId="77777777"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t>Од. виміру</w:t>
            </w:r>
          </w:p>
        </w:tc>
        <w:tc>
          <w:tcPr>
            <w:tcW w:w="3003" w:type="dxa"/>
            <w:tcBorders>
              <w:top w:val="single" w:sz="8" w:space="0" w:color="auto"/>
              <w:left w:val="nil"/>
              <w:bottom w:val="single" w:sz="8" w:space="0" w:color="auto"/>
              <w:right w:val="single" w:sz="4" w:space="0" w:color="auto"/>
            </w:tcBorders>
            <w:shd w:val="clear" w:color="auto" w:fill="auto"/>
            <w:vAlign w:val="center"/>
            <w:hideMark/>
          </w:tcPr>
          <w:p w14:paraId="54EF8C7F" w14:textId="77777777"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t xml:space="preserve">Вартість послуги із </w:t>
            </w:r>
            <w:proofErr w:type="spellStart"/>
            <w:r w:rsidRPr="009E63A9">
              <w:rPr>
                <w:rFonts w:ascii="Times New Roman" w:hAnsi="Times New Roman"/>
                <w:b/>
                <w:bCs/>
                <w:color w:val="000000"/>
                <w:lang w:val="uk-UA"/>
              </w:rPr>
              <w:t>збирання,транспортування</w:t>
            </w:r>
            <w:proofErr w:type="spellEnd"/>
            <w:r w:rsidRPr="009E63A9">
              <w:rPr>
                <w:rFonts w:ascii="Times New Roman" w:hAnsi="Times New Roman"/>
                <w:b/>
                <w:bCs/>
                <w:color w:val="000000"/>
                <w:lang w:val="uk-UA"/>
              </w:rPr>
              <w:t xml:space="preserve"> з метою подальшої утилізації (видалення),</w:t>
            </w:r>
          </w:p>
          <w:p w14:paraId="04EDD523" w14:textId="6815F8EC" w:rsidR="009E63A9" w:rsidRPr="009E63A9" w:rsidRDefault="009E63A9" w:rsidP="009E63A9">
            <w:pPr>
              <w:jc w:val="center"/>
              <w:rPr>
                <w:rFonts w:ascii="Times New Roman" w:hAnsi="Times New Roman"/>
                <w:b/>
                <w:bCs/>
                <w:color w:val="000000"/>
                <w:lang w:val="uk-UA"/>
              </w:rPr>
            </w:pPr>
            <w:r w:rsidRPr="009E63A9">
              <w:rPr>
                <w:rFonts w:ascii="Times New Roman" w:hAnsi="Times New Roman"/>
                <w:b/>
                <w:bCs/>
                <w:color w:val="000000"/>
                <w:lang w:val="uk-UA"/>
              </w:rPr>
              <w:t>грн (</w:t>
            </w:r>
            <w:r w:rsidR="00087173">
              <w:rPr>
                <w:rFonts w:ascii="Times New Roman" w:hAnsi="Times New Roman"/>
                <w:b/>
                <w:bCs/>
                <w:color w:val="000000"/>
                <w:lang w:val="uk-UA"/>
              </w:rPr>
              <w:t>з/</w:t>
            </w:r>
            <w:r w:rsidRPr="009E63A9">
              <w:rPr>
                <w:rFonts w:ascii="Times New Roman" w:hAnsi="Times New Roman"/>
                <w:b/>
                <w:bCs/>
                <w:color w:val="000000"/>
                <w:lang w:val="uk-UA"/>
              </w:rPr>
              <w:t>без ПДВ)</w:t>
            </w:r>
          </w:p>
        </w:tc>
      </w:tr>
      <w:tr w:rsidR="009E63A9" w:rsidRPr="009E63A9" w14:paraId="753575D2" w14:textId="77777777" w:rsidTr="00087173">
        <w:trPr>
          <w:trHeight w:val="410"/>
        </w:trPr>
        <w:tc>
          <w:tcPr>
            <w:tcW w:w="5402" w:type="dxa"/>
            <w:tcBorders>
              <w:top w:val="nil"/>
              <w:left w:val="single" w:sz="4" w:space="0" w:color="auto"/>
              <w:bottom w:val="single" w:sz="4" w:space="0" w:color="auto"/>
              <w:right w:val="single" w:sz="4" w:space="0" w:color="auto"/>
            </w:tcBorders>
            <w:shd w:val="clear" w:color="auto" w:fill="auto"/>
            <w:noWrap/>
          </w:tcPr>
          <w:p w14:paraId="77B690AC" w14:textId="588ADAAC" w:rsidR="009E63A9" w:rsidRPr="009E63A9" w:rsidRDefault="009E63A9" w:rsidP="009E63A9">
            <w:pPr>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1D90C93" w14:textId="53A41372" w:rsidR="009E63A9" w:rsidRPr="009E63A9" w:rsidRDefault="009E63A9"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6EC42111" w14:textId="5B5275AD" w:rsidR="009E63A9" w:rsidRPr="009E63A9" w:rsidRDefault="009E63A9" w:rsidP="009E63A9">
            <w:pPr>
              <w:jc w:val="center"/>
              <w:rPr>
                <w:rFonts w:ascii="Times New Roman" w:hAnsi="Times New Roman"/>
                <w:lang w:val="uk-UA"/>
              </w:rPr>
            </w:pPr>
          </w:p>
        </w:tc>
      </w:tr>
      <w:tr w:rsidR="009E63A9" w:rsidRPr="009E63A9" w14:paraId="02D2F4E2" w14:textId="77777777" w:rsidTr="009E63A9">
        <w:trPr>
          <w:trHeight w:val="327"/>
        </w:trPr>
        <w:tc>
          <w:tcPr>
            <w:tcW w:w="5402" w:type="dxa"/>
            <w:tcBorders>
              <w:top w:val="nil"/>
              <w:left w:val="single" w:sz="4" w:space="0" w:color="auto"/>
              <w:bottom w:val="single" w:sz="4" w:space="0" w:color="auto"/>
              <w:right w:val="single" w:sz="4" w:space="0" w:color="auto"/>
            </w:tcBorders>
            <w:shd w:val="clear" w:color="auto" w:fill="auto"/>
            <w:noWrap/>
          </w:tcPr>
          <w:p w14:paraId="1EF5E1D1" w14:textId="64BE2A75" w:rsidR="009E63A9" w:rsidRPr="009E63A9" w:rsidRDefault="009E63A9" w:rsidP="009E63A9">
            <w:pPr>
              <w:jc w:val="both"/>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59E4D163" w14:textId="61F3E5A7" w:rsidR="009E63A9" w:rsidRPr="009E63A9" w:rsidRDefault="009E63A9"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3A41A13A" w14:textId="3B417DDA" w:rsidR="009E63A9" w:rsidRPr="009E63A9" w:rsidRDefault="009E63A9" w:rsidP="009E63A9">
            <w:pPr>
              <w:jc w:val="center"/>
              <w:rPr>
                <w:rFonts w:ascii="Times New Roman" w:hAnsi="Times New Roman"/>
                <w:lang w:val="uk-UA"/>
              </w:rPr>
            </w:pPr>
          </w:p>
        </w:tc>
      </w:tr>
      <w:tr w:rsidR="009E63A9" w:rsidRPr="009E63A9" w14:paraId="10494B7F" w14:textId="77777777" w:rsidTr="009E63A9">
        <w:trPr>
          <w:trHeight w:val="327"/>
        </w:trPr>
        <w:tc>
          <w:tcPr>
            <w:tcW w:w="5402" w:type="dxa"/>
            <w:tcBorders>
              <w:top w:val="nil"/>
              <w:left w:val="single" w:sz="4" w:space="0" w:color="auto"/>
              <w:bottom w:val="single" w:sz="4" w:space="0" w:color="auto"/>
              <w:right w:val="single" w:sz="4" w:space="0" w:color="auto"/>
            </w:tcBorders>
            <w:shd w:val="clear" w:color="auto" w:fill="auto"/>
            <w:noWrap/>
          </w:tcPr>
          <w:p w14:paraId="7209282A" w14:textId="6E6FAED5" w:rsidR="009E63A9" w:rsidRPr="009E63A9" w:rsidRDefault="009E63A9" w:rsidP="009E63A9">
            <w:pPr>
              <w:jc w:val="both"/>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6456B796" w14:textId="4843B048" w:rsidR="009E63A9" w:rsidRPr="009E63A9" w:rsidRDefault="009E63A9"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6DCDEEA6" w14:textId="5FF800CD" w:rsidR="009E63A9" w:rsidRPr="009E63A9" w:rsidRDefault="009E63A9" w:rsidP="009E63A9">
            <w:pPr>
              <w:jc w:val="center"/>
              <w:rPr>
                <w:rFonts w:ascii="Times New Roman" w:hAnsi="Times New Roman"/>
                <w:lang w:val="uk-UA"/>
              </w:rPr>
            </w:pPr>
          </w:p>
        </w:tc>
      </w:tr>
      <w:tr w:rsidR="009E63A9" w:rsidRPr="009E63A9" w14:paraId="60E69196" w14:textId="77777777" w:rsidTr="00087173">
        <w:trPr>
          <w:trHeight w:val="327"/>
        </w:trPr>
        <w:tc>
          <w:tcPr>
            <w:tcW w:w="5402" w:type="dxa"/>
            <w:tcBorders>
              <w:top w:val="nil"/>
              <w:left w:val="single" w:sz="4" w:space="0" w:color="auto"/>
              <w:bottom w:val="nil"/>
              <w:right w:val="single" w:sz="4" w:space="0" w:color="auto"/>
            </w:tcBorders>
            <w:shd w:val="clear" w:color="auto" w:fill="auto"/>
            <w:noWrap/>
          </w:tcPr>
          <w:p w14:paraId="66E1FDE8" w14:textId="1CAD759C" w:rsidR="009E63A9" w:rsidRPr="009E63A9" w:rsidRDefault="009E63A9" w:rsidP="009E63A9">
            <w:pPr>
              <w:jc w:val="both"/>
              <w:rPr>
                <w:rFonts w:ascii="Times New Roman" w:hAnsi="Times New Roman"/>
                <w:lang w:val="uk-UA"/>
              </w:rPr>
            </w:pPr>
          </w:p>
        </w:tc>
        <w:tc>
          <w:tcPr>
            <w:tcW w:w="1276" w:type="dxa"/>
            <w:tcBorders>
              <w:top w:val="nil"/>
              <w:left w:val="nil"/>
              <w:bottom w:val="nil"/>
              <w:right w:val="single" w:sz="4" w:space="0" w:color="auto"/>
            </w:tcBorders>
            <w:shd w:val="clear" w:color="auto" w:fill="auto"/>
            <w:noWrap/>
            <w:vAlign w:val="center"/>
          </w:tcPr>
          <w:p w14:paraId="06D6A505" w14:textId="08FAE846" w:rsidR="009E63A9" w:rsidRPr="009E63A9" w:rsidRDefault="009E63A9" w:rsidP="009E63A9">
            <w:pPr>
              <w:jc w:val="center"/>
              <w:rPr>
                <w:rFonts w:ascii="Times New Roman" w:hAnsi="Times New Roman"/>
                <w:lang w:val="uk-UA"/>
              </w:rPr>
            </w:pPr>
          </w:p>
        </w:tc>
        <w:tc>
          <w:tcPr>
            <w:tcW w:w="3003" w:type="dxa"/>
            <w:tcBorders>
              <w:top w:val="nil"/>
              <w:left w:val="nil"/>
              <w:bottom w:val="nil"/>
              <w:right w:val="single" w:sz="4" w:space="0" w:color="auto"/>
            </w:tcBorders>
            <w:shd w:val="clear" w:color="auto" w:fill="auto"/>
            <w:noWrap/>
            <w:vAlign w:val="center"/>
          </w:tcPr>
          <w:p w14:paraId="73856E54" w14:textId="7D9CF1F3" w:rsidR="009E63A9" w:rsidRPr="009E63A9" w:rsidRDefault="009E63A9" w:rsidP="009E63A9">
            <w:pPr>
              <w:jc w:val="center"/>
              <w:rPr>
                <w:rFonts w:ascii="Times New Roman" w:hAnsi="Times New Roman"/>
                <w:lang w:val="uk-UA"/>
              </w:rPr>
            </w:pPr>
          </w:p>
        </w:tc>
      </w:tr>
      <w:tr w:rsidR="00087173" w:rsidRPr="009E63A9" w14:paraId="5010B661" w14:textId="77777777" w:rsidTr="009E63A9">
        <w:trPr>
          <w:trHeight w:val="327"/>
        </w:trPr>
        <w:tc>
          <w:tcPr>
            <w:tcW w:w="5402" w:type="dxa"/>
            <w:tcBorders>
              <w:top w:val="nil"/>
              <w:left w:val="single" w:sz="4" w:space="0" w:color="auto"/>
              <w:bottom w:val="single" w:sz="4" w:space="0" w:color="auto"/>
              <w:right w:val="single" w:sz="4" w:space="0" w:color="auto"/>
            </w:tcBorders>
            <w:shd w:val="clear" w:color="auto" w:fill="auto"/>
            <w:noWrap/>
          </w:tcPr>
          <w:p w14:paraId="157E7A88" w14:textId="77777777" w:rsidR="00087173" w:rsidRPr="009E63A9" w:rsidRDefault="00087173" w:rsidP="009E63A9">
            <w:pPr>
              <w:jc w:val="both"/>
              <w:rPr>
                <w:rFonts w:ascii="Times New Roman" w:hAnsi="Times New Roman"/>
                <w:lang w:val="uk-UA"/>
              </w:rPr>
            </w:pPr>
          </w:p>
        </w:tc>
        <w:tc>
          <w:tcPr>
            <w:tcW w:w="1276" w:type="dxa"/>
            <w:tcBorders>
              <w:top w:val="nil"/>
              <w:left w:val="nil"/>
              <w:bottom w:val="single" w:sz="4" w:space="0" w:color="auto"/>
              <w:right w:val="single" w:sz="4" w:space="0" w:color="auto"/>
            </w:tcBorders>
            <w:shd w:val="clear" w:color="auto" w:fill="auto"/>
            <w:noWrap/>
            <w:vAlign w:val="center"/>
          </w:tcPr>
          <w:p w14:paraId="302F80E2" w14:textId="77777777" w:rsidR="00087173" w:rsidRPr="009E63A9" w:rsidRDefault="00087173" w:rsidP="009E63A9">
            <w:pPr>
              <w:jc w:val="center"/>
              <w:rPr>
                <w:rFonts w:ascii="Times New Roman" w:hAnsi="Times New Roman"/>
                <w:lang w:val="uk-UA"/>
              </w:rPr>
            </w:pPr>
          </w:p>
        </w:tc>
        <w:tc>
          <w:tcPr>
            <w:tcW w:w="3003" w:type="dxa"/>
            <w:tcBorders>
              <w:top w:val="nil"/>
              <w:left w:val="nil"/>
              <w:bottom w:val="single" w:sz="4" w:space="0" w:color="auto"/>
              <w:right w:val="single" w:sz="4" w:space="0" w:color="auto"/>
            </w:tcBorders>
            <w:shd w:val="clear" w:color="auto" w:fill="auto"/>
            <w:noWrap/>
            <w:vAlign w:val="center"/>
          </w:tcPr>
          <w:p w14:paraId="297030E6" w14:textId="77777777" w:rsidR="00087173" w:rsidRPr="009E63A9" w:rsidRDefault="00087173" w:rsidP="009E63A9">
            <w:pPr>
              <w:jc w:val="center"/>
              <w:rPr>
                <w:rFonts w:ascii="Times New Roman" w:hAnsi="Times New Roman"/>
                <w:lang w:val="uk-UA"/>
              </w:rPr>
            </w:pPr>
          </w:p>
        </w:tc>
      </w:tr>
    </w:tbl>
    <w:p w14:paraId="086C181D" w14:textId="77777777" w:rsidR="009E63A9" w:rsidRPr="009E63A9" w:rsidRDefault="009E63A9" w:rsidP="009E63A9">
      <w:pPr>
        <w:ind w:right="71"/>
        <w:rPr>
          <w:rFonts w:ascii="Times New Roman" w:hAnsi="Times New Roman"/>
          <w:b/>
          <w:lang w:val="uk-UA"/>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79"/>
      </w:tblGrid>
      <w:tr w:rsidR="009E63A9" w:rsidRPr="009E63A9" w14:paraId="70891040" w14:textId="77777777" w:rsidTr="00983B52">
        <w:trPr>
          <w:trHeight w:val="465"/>
        </w:trPr>
        <w:tc>
          <w:tcPr>
            <w:tcW w:w="4815" w:type="dxa"/>
            <w:shd w:val="clear" w:color="auto" w:fill="auto"/>
          </w:tcPr>
          <w:p w14:paraId="4AA61860" w14:textId="410D1C86" w:rsidR="009E63A9" w:rsidRPr="009E63A9" w:rsidRDefault="009E63A9" w:rsidP="00873001">
            <w:pPr>
              <w:tabs>
                <w:tab w:val="left" w:pos="727"/>
              </w:tabs>
              <w:jc w:val="center"/>
              <w:rPr>
                <w:rStyle w:val="FontStyle14"/>
                <w:rFonts w:ascii="Times New Roman" w:hAnsi="Times New Roman" w:cs="Times New Roman"/>
                <w:b/>
                <w:color w:val="000000"/>
                <w:sz w:val="22"/>
                <w:szCs w:val="22"/>
                <w:lang w:val="uk-UA" w:eastAsia="uk-UA"/>
              </w:rPr>
            </w:pPr>
            <w:r w:rsidRPr="009E63A9">
              <w:rPr>
                <w:rFonts w:ascii="Times New Roman" w:hAnsi="Times New Roman"/>
                <w:b/>
                <w:color w:val="000000"/>
                <w:lang w:val="uk-UA" w:eastAsia="uk-UA"/>
              </w:rPr>
              <w:t>ВИКОНАВЕЦЬ:</w:t>
            </w:r>
          </w:p>
        </w:tc>
        <w:tc>
          <w:tcPr>
            <w:tcW w:w="5379" w:type="dxa"/>
            <w:shd w:val="clear" w:color="auto" w:fill="auto"/>
          </w:tcPr>
          <w:p w14:paraId="6101E7E6" w14:textId="77777777" w:rsidR="009E63A9" w:rsidRPr="009E63A9" w:rsidRDefault="009E63A9" w:rsidP="009E63A9">
            <w:pPr>
              <w:jc w:val="center"/>
              <w:rPr>
                <w:rStyle w:val="FontStyle14"/>
                <w:rFonts w:ascii="Times New Roman" w:hAnsi="Times New Roman" w:cs="Times New Roman"/>
                <w:b/>
                <w:sz w:val="22"/>
                <w:szCs w:val="22"/>
                <w:lang w:val="uk-UA" w:eastAsia="uk-UA"/>
              </w:rPr>
            </w:pPr>
            <w:r w:rsidRPr="009E63A9">
              <w:rPr>
                <w:rStyle w:val="FontStyle14"/>
                <w:rFonts w:ascii="Times New Roman" w:hAnsi="Times New Roman" w:cs="Times New Roman"/>
                <w:b/>
                <w:sz w:val="22"/>
                <w:szCs w:val="22"/>
                <w:lang w:val="uk-UA" w:eastAsia="uk-UA"/>
              </w:rPr>
              <w:t>ЗАМОВНИК:</w:t>
            </w:r>
          </w:p>
          <w:p w14:paraId="1F8FDC08" w14:textId="77777777" w:rsidR="00302B35" w:rsidRDefault="00302B35" w:rsidP="00302B35">
            <w:pPr>
              <w:spacing w:line="240" w:lineRule="atLeast"/>
              <w:rPr>
                <w:rFonts w:ascii="Times New Roman" w:hAnsi="Times New Roman"/>
                <w:b/>
                <w:lang w:val="uk-UA"/>
              </w:rPr>
            </w:pPr>
            <w:r w:rsidRPr="007E04F0">
              <w:rPr>
                <w:rFonts w:ascii="Times New Roman" w:hAnsi="Times New Roman"/>
                <w:b/>
                <w:lang w:val="uk-UA"/>
              </w:rPr>
              <w:t xml:space="preserve">КНП  «Центр первинної медико-санітарної </w:t>
            </w:r>
          </w:p>
          <w:p w14:paraId="212A5845" w14:textId="2E28716C" w:rsidR="009E63A9" w:rsidRPr="009E63A9" w:rsidRDefault="00302B35" w:rsidP="00302B35">
            <w:pPr>
              <w:spacing w:line="240" w:lineRule="atLeast"/>
              <w:rPr>
                <w:rStyle w:val="FontStyle14"/>
                <w:rFonts w:ascii="Times New Roman" w:hAnsi="Times New Roman" w:cs="Times New Roman"/>
                <w:b/>
                <w:sz w:val="22"/>
                <w:szCs w:val="22"/>
                <w:lang w:val="uk-UA" w:eastAsia="en-US"/>
              </w:rPr>
            </w:pPr>
            <w:r w:rsidRPr="007E04F0">
              <w:rPr>
                <w:rFonts w:ascii="Times New Roman" w:hAnsi="Times New Roman"/>
                <w:b/>
                <w:lang w:val="uk-UA"/>
              </w:rPr>
              <w:t xml:space="preserve"> допомоги № 1» Краматорської міської ради</w:t>
            </w:r>
          </w:p>
        </w:tc>
      </w:tr>
      <w:tr w:rsidR="009E63A9" w:rsidRPr="009E63A9" w14:paraId="2FDE0B21" w14:textId="77777777" w:rsidTr="00983B52">
        <w:trPr>
          <w:trHeight w:val="3779"/>
        </w:trPr>
        <w:tc>
          <w:tcPr>
            <w:tcW w:w="4815" w:type="dxa"/>
            <w:shd w:val="clear" w:color="auto" w:fill="auto"/>
          </w:tcPr>
          <w:p w14:paraId="24310569" w14:textId="77777777" w:rsidR="00873001" w:rsidRPr="009E63A9" w:rsidRDefault="00873001" w:rsidP="00873001">
            <w:pPr>
              <w:jc w:val="both"/>
              <w:rPr>
                <w:rFonts w:ascii="Times New Roman" w:hAnsi="Times New Roman"/>
                <w:b/>
                <w:lang w:val="uk-UA"/>
              </w:rPr>
            </w:pPr>
            <w:r w:rsidRPr="009E63A9">
              <w:rPr>
                <w:rFonts w:ascii="Times New Roman" w:hAnsi="Times New Roman"/>
                <w:b/>
                <w:lang w:val="uk-UA"/>
              </w:rPr>
              <w:t>Юридична адреса:</w:t>
            </w:r>
          </w:p>
          <w:p w14:paraId="07A94E1C" w14:textId="77777777" w:rsidR="00873001" w:rsidRPr="009E63A9" w:rsidRDefault="00873001" w:rsidP="00873001">
            <w:pPr>
              <w:tabs>
                <w:tab w:val="left" w:pos="851"/>
              </w:tabs>
              <w:ind w:right="-1"/>
              <w:rPr>
                <w:rFonts w:ascii="Times New Roman" w:hAnsi="Times New Roman"/>
                <w:lang w:val="uk-UA"/>
              </w:rPr>
            </w:pPr>
          </w:p>
          <w:p w14:paraId="05264E29" w14:textId="77777777" w:rsidR="00873001" w:rsidRPr="009E63A9" w:rsidRDefault="00873001" w:rsidP="00873001">
            <w:pPr>
              <w:rPr>
                <w:rFonts w:ascii="Times New Roman" w:hAnsi="Times New Roman"/>
                <w:u w:val="single"/>
                <w:shd w:val="clear" w:color="auto" w:fill="FFFFFF"/>
                <w:lang w:val="uk-UA"/>
              </w:rPr>
            </w:pPr>
            <w:r w:rsidRPr="009E63A9">
              <w:rPr>
                <w:rFonts w:ascii="Times New Roman" w:hAnsi="Times New Roman"/>
                <w:b/>
                <w:lang w:val="uk-UA"/>
              </w:rPr>
              <w:t>Банківські реквізити:</w:t>
            </w:r>
            <w:r w:rsidRPr="009E63A9">
              <w:rPr>
                <w:rFonts w:ascii="Times New Roman" w:hAnsi="Times New Roman"/>
                <w:lang w:val="uk-UA"/>
              </w:rPr>
              <w:t xml:space="preserve">  </w:t>
            </w:r>
          </w:p>
          <w:p w14:paraId="29912109" w14:textId="77777777" w:rsidR="00873001" w:rsidRPr="009E63A9" w:rsidRDefault="00873001" w:rsidP="00873001">
            <w:pPr>
              <w:tabs>
                <w:tab w:val="left" w:pos="851"/>
              </w:tabs>
              <w:ind w:right="-1"/>
              <w:rPr>
                <w:rFonts w:ascii="Times New Roman" w:hAnsi="Times New Roman"/>
                <w:color w:val="000000"/>
                <w:lang w:val="uk-UA"/>
              </w:rPr>
            </w:pPr>
          </w:p>
          <w:p w14:paraId="3FAD1B34" w14:textId="77777777" w:rsidR="00873001" w:rsidRPr="009E63A9" w:rsidRDefault="00873001" w:rsidP="00873001">
            <w:pPr>
              <w:tabs>
                <w:tab w:val="left" w:pos="851"/>
              </w:tabs>
              <w:ind w:right="-1"/>
              <w:rPr>
                <w:rFonts w:ascii="Times New Roman" w:hAnsi="Times New Roman"/>
                <w:color w:val="000000"/>
                <w:lang w:val="uk-UA"/>
              </w:rPr>
            </w:pPr>
            <w:r w:rsidRPr="009E63A9">
              <w:rPr>
                <w:rFonts w:ascii="Times New Roman" w:hAnsi="Times New Roman"/>
                <w:b/>
                <w:lang w:val="uk-UA"/>
              </w:rPr>
              <w:t>Контактна інформація:</w:t>
            </w:r>
          </w:p>
          <w:p w14:paraId="6EF977EC" w14:textId="77777777" w:rsidR="00873001" w:rsidRPr="009E63A9" w:rsidRDefault="00873001" w:rsidP="00873001">
            <w:pPr>
              <w:rPr>
                <w:rFonts w:ascii="Times New Roman" w:eastAsia="Arial Unicode MS" w:hAnsi="Times New Roman"/>
                <w:color w:val="000000"/>
                <w:lang w:val="uk-UA"/>
              </w:rPr>
            </w:pPr>
            <w:proofErr w:type="spellStart"/>
            <w:r w:rsidRPr="009E63A9">
              <w:rPr>
                <w:rFonts w:ascii="Times New Roman" w:eastAsia="Arial Unicode MS" w:hAnsi="Times New Roman"/>
                <w:color w:val="000000"/>
                <w:lang w:val="uk-UA"/>
              </w:rPr>
              <w:t>тел</w:t>
            </w:r>
            <w:proofErr w:type="spellEnd"/>
            <w:r w:rsidRPr="009E63A9">
              <w:rPr>
                <w:rFonts w:ascii="Times New Roman" w:eastAsia="Arial Unicode MS" w:hAnsi="Times New Roman"/>
                <w:color w:val="000000"/>
                <w:lang w:val="it-IT"/>
              </w:rPr>
              <w:t>.</w:t>
            </w:r>
            <w:r w:rsidRPr="009E63A9">
              <w:rPr>
                <w:rFonts w:ascii="Times New Roman" w:eastAsia="Arial Unicode MS" w:hAnsi="Times New Roman"/>
                <w:color w:val="000000"/>
                <w:lang w:val="uk-UA"/>
              </w:rPr>
              <w:t xml:space="preserve"> </w:t>
            </w:r>
          </w:p>
          <w:p w14:paraId="4278919F" w14:textId="2A7F975B" w:rsidR="00873001" w:rsidRPr="00302B35" w:rsidRDefault="00873001" w:rsidP="00873001">
            <w:pPr>
              <w:rPr>
                <w:rFonts w:ascii="Times New Roman" w:hAnsi="Times New Roman"/>
                <w:bCs/>
                <w:lang w:val="uk-UA"/>
              </w:rPr>
            </w:pPr>
            <w:r w:rsidRPr="009E63A9">
              <w:rPr>
                <w:rFonts w:ascii="Times New Roman" w:eastAsia="Arial Unicode MS" w:hAnsi="Times New Roman"/>
                <w:lang w:val="it-IT"/>
              </w:rPr>
              <w:t>E-mail</w:t>
            </w:r>
            <w:r w:rsidRPr="009E63A9">
              <w:rPr>
                <w:rFonts w:ascii="Times New Roman" w:eastAsia="Arial Unicode MS" w:hAnsi="Times New Roman"/>
                <w:lang w:val="uk-UA"/>
              </w:rPr>
              <w:t xml:space="preserve">: </w:t>
            </w:r>
            <w:hyperlink r:id="rId47" w:history="1">
              <w:r w:rsidRPr="009E63A9">
                <w:rPr>
                  <w:rStyle w:val="af1"/>
                  <w:rFonts w:ascii="Times New Roman" w:hAnsi="Times New Roman"/>
                  <w:bCs/>
                  <w:lang w:val="uk-UA"/>
                </w:rPr>
                <w:t>______________________________</w:t>
              </w:r>
            </w:hyperlink>
          </w:p>
          <w:p w14:paraId="26775CED" w14:textId="77777777" w:rsidR="00873001" w:rsidRPr="009E63A9" w:rsidRDefault="00873001" w:rsidP="00873001">
            <w:pPr>
              <w:jc w:val="both"/>
              <w:rPr>
                <w:rFonts w:ascii="Times New Roman" w:hAnsi="Times New Roman"/>
                <w:b/>
                <w:lang w:val="uk-UA"/>
              </w:rPr>
            </w:pPr>
            <w:r w:rsidRPr="009E63A9">
              <w:rPr>
                <w:rFonts w:ascii="Times New Roman" w:eastAsia="Arial Unicode MS" w:hAnsi="Times New Roman"/>
                <w:b/>
                <w:color w:val="000000"/>
                <w:lang w:val="uk-UA"/>
              </w:rPr>
              <w:t>Директор</w:t>
            </w:r>
            <w:r w:rsidRPr="009E63A9">
              <w:rPr>
                <w:rFonts w:ascii="Times New Roman" w:hAnsi="Times New Roman"/>
                <w:b/>
                <w:lang w:val="uk-UA"/>
              </w:rPr>
              <w:t xml:space="preserve">  </w:t>
            </w:r>
          </w:p>
          <w:p w14:paraId="4C34B39C" w14:textId="77777777" w:rsidR="00873001" w:rsidRPr="009E63A9" w:rsidRDefault="00873001" w:rsidP="00873001">
            <w:pPr>
              <w:jc w:val="both"/>
              <w:rPr>
                <w:rFonts w:ascii="Times New Roman" w:hAnsi="Times New Roman"/>
                <w:lang w:val="uk-UA"/>
              </w:rPr>
            </w:pPr>
            <w:r w:rsidRPr="009E63A9">
              <w:rPr>
                <w:rFonts w:ascii="Times New Roman" w:hAnsi="Times New Roman"/>
                <w:b/>
                <w:lang w:val="uk-UA"/>
              </w:rPr>
              <w:t>_________________/ ___________________</w:t>
            </w:r>
            <w:r w:rsidRPr="009E63A9">
              <w:rPr>
                <w:rFonts w:ascii="Times New Roman" w:hAnsi="Times New Roman"/>
                <w:lang w:val="uk-UA"/>
              </w:rPr>
              <w:t xml:space="preserve"> /</w:t>
            </w:r>
          </w:p>
          <w:p w14:paraId="40E58538" w14:textId="7903DC8D" w:rsidR="009E63A9" w:rsidRPr="009E63A9" w:rsidRDefault="009E63A9" w:rsidP="009E63A9">
            <w:pPr>
              <w:tabs>
                <w:tab w:val="left" w:pos="727"/>
              </w:tabs>
              <w:rPr>
                <w:rStyle w:val="FontStyle14"/>
                <w:rFonts w:ascii="Times New Roman" w:hAnsi="Times New Roman" w:cs="Times New Roman"/>
                <w:b/>
                <w:color w:val="000000"/>
                <w:sz w:val="22"/>
                <w:szCs w:val="22"/>
                <w:lang w:val="uk-UA" w:eastAsia="uk-UA"/>
              </w:rPr>
            </w:pPr>
          </w:p>
        </w:tc>
        <w:tc>
          <w:tcPr>
            <w:tcW w:w="5379" w:type="dxa"/>
            <w:shd w:val="clear" w:color="auto" w:fill="auto"/>
          </w:tcPr>
          <w:tbl>
            <w:tblPr>
              <w:tblW w:w="9214" w:type="dxa"/>
              <w:tblInd w:w="108" w:type="dxa"/>
              <w:tblLayout w:type="fixed"/>
              <w:tblLook w:val="01E0" w:firstRow="1" w:lastRow="1" w:firstColumn="1" w:lastColumn="1" w:noHBand="0" w:noVBand="0"/>
            </w:tblPr>
            <w:tblGrid>
              <w:gridCol w:w="9214"/>
            </w:tblGrid>
            <w:tr w:rsidR="00983B52" w:rsidRPr="007E04F0" w14:paraId="4A200696" w14:textId="77777777" w:rsidTr="00983B52">
              <w:tc>
                <w:tcPr>
                  <w:tcW w:w="3969" w:type="dxa"/>
                </w:tcPr>
                <w:p w14:paraId="056C0CBC" w14:textId="77777777"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Місцезнаходження</w:t>
                  </w:r>
                  <w:proofErr w:type="spellEnd"/>
                  <w:r w:rsidRPr="007E04F0">
                    <w:rPr>
                      <w:rFonts w:ascii="Times New Roman" w:hAnsi="Times New Roman"/>
                    </w:rPr>
                    <w:t xml:space="preserve"> та адреса для </w:t>
                  </w:r>
                  <w:proofErr w:type="spellStart"/>
                  <w:r w:rsidRPr="007E04F0">
                    <w:rPr>
                      <w:rFonts w:ascii="Times New Roman" w:hAnsi="Times New Roman"/>
                    </w:rPr>
                    <w:t>листування</w:t>
                  </w:r>
                  <w:proofErr w:type="spellEnd"/>
                  <w:r w:rsidRPr="007E04F0">
                    <w:rPr>
                      <w:rFonts w:ascii="Times New Roman" w:hAnsi="Times New Roman"/>
                    </w:rPr>
                    <w:t>:</w:t>
                  </w:r>
                </w:p>
                <w:p w14:paraId="1D314BD0"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84306, </w:t>
                  </w:r>
                  <w:proofErr w:type="spellStart"/>
                  <w:r w:rsidRPr="007E04F0">
                    <w:rPr>
                      <w:rFonts w:ascii="Times New Roman" w:hAnsi="Times New Roman"/>
                    </w:rPr>
                    <w:t>Донецька</w:t>
                  </w:r>
                  <w:proofErr w:type="spellEnd"/>
                  <w:r w:rsidRPr="007E04F0">
                    <w:rPr>
                      <w:rFonts w:ascii="Times New Roman" w:hAnsi="Times New Roman"/>
                    </w:rPr>
                    <w:t xml:space="preserve"> область, м. </w:t>
                  </w:r>
                  <w:proofErr w:type="spellStart"/>
                  <w:r w:rsidRPr="007E04F0">
                    <w:rPr>
                      <w:rFonts w:ascii="Times New Roman" w:hAnsi="Times New Roman"/>
                    </w:rPr>
                    <w:t>Краматорськ</w:t>
                  </w:r>
                  <w:proofErr w:type="spellEnd"/>
                  <w:r w:rsidRPr="007E04F0">
                    <w:rPr>
                      <w:rFonts w:ascii="Times New Roman" w:hAnsi="Times New Roman"/>
                    </w:rPr>
                    <w:t>,</w:t>
                  </w:r>
                </w:p>
                <w:p w14:paraId="07361F4D" w14:textId="77777777"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вул</w:t>
                  </w:r>
                  <w:proofErr w:type="spellEnd"/>
                  <w:r w:rsidRPr="007E04F0">
                    <w:rPr>
                      <w:rFonts w:ascii="Times New Roman" w:hAnsi="Times New Roman"/>
                    </w:rPr>
                    <w:t xml:space="preserve">. </w:t>
                  </w:r>
                  <w:proofErr w:type="spellStart"/>
                  <w:r w:rsidRPr="007E04F0">
                    <w:rPr>
                      <w:rFonts w:ascii="Times New Roman" w:hAnsi="Times New Roman"/>
                    </w:rPr>
                    <w:t>Дніпровська</w:t>
                  </w:r>
                  <w:proofErr w:type="spellEnd"/>
                  <w:r w:rsidRPr="007E04F0">
                    <w:rPr>
                      <w:rFonts w:ascii="Times New Roman" w:hAnsi="Times New Roman"/>
                    </w:rPr>
                    <w:t xml:space="preserve">, буд. 17 </w:t>
                  </w:r>
                </w:p>
                <w:p w14:paraId="425B8B20"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ЄДРПОУ 37944301, ІПН 379443005153                                                                                       </w:t>
                  </w:r>
                </w:p>
                <w:p w14:paraId="4CF52B05" w14:textId="77777777" w:rsidR="00983B52" w:rsidRPr="007E04F0" w:rsidRDefault="00983B52" w:rsidP="00983B52">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74803F9F" w14:textId="77777777" w:rsidR="00983B52" w:rsidRPr="007E04F0" w:rsidRDefault="00983B52" w:rsidP="00983B52">
                  <w:pPr>
                    <w:spacing w:line="240" w:lineRule="atLeast"/>
                    <w:rPr>
                      <w:rFonts w:ascii="Times New Roman" w:hAnsi="Times New Roman"/>
                      <w:color w:val="FFFFFF"/>
                      <w:u w:val="single"/>
                    </w:rPr>
                  </w:pPr>
                  <w:r w:rsidRPr="007E04F0">
                    <w:rPr>
                      <w:rFonts w:ascii="Times New Roman" w:hAnsi="Times New Roman"/>
                    </w:rPr>
                    <w:t>в АТ КБ «</w:t>
                  </w:r>
                  <w:proofErr w:type="spellStart"/>
                  <w:r w:rsidRPr="007E04F0">
                    <w:rPr>
                      <w:rFonts w:ascii="Times New Roman" w:hAnsi="Times New Roman"/>
                    </w:rPr>
                    <w:t>Приватбанк</w:t>
                  </w:r>
                  <w:proofErr w:type="spellEnd"/>
                  <w:r w:rsidRPr="007E04F0">
                    <w:rPr>
                      <w:rFonts w:ascii="Times New Roman" w:hAnsi="Times New Roman"/>
                    </w:rPr>
                    <w:t>» МФО 335548</w:t>
                  </w:r>
                </w:p>
                <w:p w14:paraId="7715AAAC" w14:textId="77777777" w:rsidR="00983B52" w:rsidRPr="007E04F0" w:rsidRDefault="00983B52" w:rsidP="00983B52">
                  <w:pPr>
                    <w:shd w:val="clear" w:color="auto" w:fill="FFFFFF"/>
                    <w:tabs>
                      <w:tab w:val="left" w:pos="142"/>
                      <w:tab w:val="left" w:pos="284"/>
                    </w:tabs>
                    <w:rPr>
                      <w:rFonts w:ascii="Times New Roman" w:hAnsi="Times New Roman"/>
                    </w:rPr>
                  </w:pPr>
                  <w:proofErr w:type="spellStart"/>
                  <w:r w:rsidRPr="007E04F0">
                    <w:rPr>
                      <w:rFonts w:ascii="Times New Roman" w:hAnsi="Times New Roman"/>
                    </w:rPr>
                    <w:t>Електронна</w:t>
                  </w:r>
                  <w:proofErr w:type="spellEnd"/>
                  <w:r w:rsidRPr="007E04F0">
                    <w:rPr>
                      <w:rFonts w:ascii="Times New Roman" w:hAnsi="Times New Roman"/>
                    </w:rPr>
                    <w:t xml:space="preserve"> </w:t>
                  </w:r>
                  <w:proofErr w:type="spellStart"/>
                  <w:r w:rsidRPr="007E04F0">
                    <w:rPr>
                      <w:rFonts w:ascii="Times New Roman" w:hAnsi="Times New Roman"/>
                    </w:rPr>
                    <w:t>пошта</w:t>
                  </w:r>
                  <w:proofErr w:type="spellEnd"/>
                  <w:r w:rsidRPr="007E04F0">
                    <w:rPr>
                      <w:rFonts w:ascii="Times New Roman" w:hAnsi="Times New Roman"/>
                    </w:rPr>
                    <w:t xml:space="preserve"> </w:t>
                  </w:r>
                  <w:hyperlink r:id="rId48"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154188B1"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Тел. +38 (050) 357-04-77  </w:t>
                  </w:r>
                </w:p>
                <w:p w14:paraId="0E2599B0" w14:textId="77777777" w:rsidR="00983B52" w:rsidRPr="007E04F0" w:rsidRDefault="00983B52" w:rsidP="00983B52">
                  <w:pPr>
                    <w:spacing w:line="240" w:lineRule="atLeast"/>
                    <w:ind w:right="-1"/>
                    <w:rPr>
                      <w:rFonts w:ascii="Times New Roman" w:hAnsi="Times New Roman"/>
                      <w:b/>
                    </w:rPr>
                  </w:pPr>
                  <w:proofErr w:type="spellStart"/>
                  <w:r w:rsidRPr="007E04F0">
                    <w:rPr>
                      <w:rFonts w:ascii="Times New Roman" w:hAnsi="Times New Roman"/>
                      <w:b/>
                      <w:bCs/>
                    </w:rPr>
                    <w:t>Генеральний</w:t>
                  </w:r>
                  <w:proofErr w:type="spellEnd"/>
                  <w:r w:rsidRPr="007E04F0">
                    <w:rPr>
                      <w:rFonts w:ascii="Times New Roman" w:hAnsi="Times New Roman"/>
                      <w:b/>
                      <w:bCs/>
                    </w:rPr>
                    <w:t xml:space="preserve"> директор</w:t>
                  </w:r>
                  <w:r w:rsidRPr="007E04F0">
                    <w:rPr>
                      <w:rFonts w:ascii="Times New Roman" w:hAnsi="Times New Roman"/>
                      <w:b/>
                    </w:rPr>
                    <w:t xml:space="preserve"> КНП «ЦПМСД № 1» КМР</w:t>
                  </w:r>
                </w:p>
                <w:p w14:paraId="4A94D0EE" w14:textId="029DC169" w:rsidR="00983B52" w:rsidRPr="007E04F0" w:rsidRDefault="00983B52" w:rsidP="00983B52">
                  <w:pPr>
                    <w:spacing w:line="240" w:lineRule="atLeast"/>
                    <w:ind w:right="-1"/>
                    <w:rPr>
                      <w:rFonts w:ascii="Times New Roman" w:hAnsi="Times New Roman"/>
                      <w:b/>
                    </w:rPr>
                  </w:pPr>
                  <w:r w:rsidRPr="007E04F0">
                    <w:rPr>
                      <w:rFonts w:ascii="Times New Roman" w:hAnsi="Times New Roman"/>
                      <w:b/>
                    </w:rPr>
                    <w:t xml:space="preserve"> </w:t>
                  </w:r>
                  <w:r w:rsidRPr="007E04F0">
                    <w:rPr>
                      <w:rFonts w:ascii="Times New Roman" w:hAnsi="Times New Roman"/>
                      <w:b/>
                      <w:lang w:val="uk-UA"/>
                    </w:rPr>
                    <w:t xml:space="preserve">                                     </w:t>
                  </w:r>
                  <w:r>
                    <w:rPr>
                      <w:rFonts w:ascii="Times New Roman" w:hAnsi="Times New Roman"/>
                      <w:b/>
                    </w:rPr>
                    <w:t>/О. Б. Власенко</w:t>
                  </w:r>
                  <w:r w:rsidRPr="007E04F0">
                    <w:rPr>
                      <w:rFonts w:ascii="Times New Roman" w:hAnsi="Times New Roman"/>
                      <w:bCs/>
                      <w:vertAlign w:val="superscript"/>
                    </w:rPr>
                    <w:t xml:space="preserve">           </w:t>
                  </w:r>
                  <w:r w:rsidRPr="007E04F0">
                    <w:rPr>
                      <w:rFonts w:ascii="Times New Roman" w:hAnsi="Times New Roman"/>
                    </w:rPr>
                    <w:t>М.П.</w:t>
                  </w:r>
                </w:p>
              </w:tc>
            </w:tr>
          </w:tbl>
          <w:p w14:paraId="4B4BA3F7" w14:textId="77777777" w:rsidR="009E63A9" w:rsidRPr="00983B52" w:rsidRDefault="009E63A9" w:rsidP="009E63A9">
            <w:pPr>
              <w:jc w:val="both"/>
              <w:rPr>
                <w:rStyle w:val="FontStyle14"/>
                <w:rFonts w:ascii="Times New Roman" w:hAnsi="Times New Roman" w:cs="Times New Roman"/>
                <w:b/>
                <w:sz w:val="22"/>
                <w:szCs w:val="22"/>
              </w:rPr>
            </w:pPr>
          </w:p>
        </w:tc>
      </w:tr>
    </w:tbl>
    <w:p w14:paraId="745DC701" w14:textId="77777777" w:rsidR="009E63A9" w:rsidRPr="009E63A9" w:rsidRDefault="009E63A9" w:rsidP="009E63A9">
      <w:pPr>
        <w:jc w:val="right"/>
        <w:rPr>
          <w:rFonts w:ascii="Times New Roman" w:hAnsi="Times New Roman"/>
          <w:b/>
          <w:lang w:val="uk-UA"/>
        </w:rPr>
      </w:pPr>
      <w:r w:rsidRPr="009E63A9">
        <w:rPr>
          <w:rFonts w:ascii="Times New Roman" w:hAnsi="Times New Roman"/>
          <w:b/>
          <w:lang w:val="uk-UA"/>
        </w:rPr>
        <w:t xml:space="preserve">  Додаток № 2</w:t>
      </w:r>
    </w:p>
    <w:p w14:paraId="4CA85F48" w14:textId="0BFB6CC9" w:rsidR="009E63A9" w:rsidRPr="009E63A9" w:rsidRDefault="009E63A9" w:rsidP="009E63A9">
      <w:pPr>
        <w:jc w:val="right"/>
        <w:rPr>
          <w:rFonts w:ascii="Times New Roman" w:hAnsi="Times New Roman"/>
          <w:b/>
          <w:lang w:val="uk-UA"/>
        </w:rPr>
      </w:pPr>
      <w:r w:rsidRPr="009E63A9">
        <w:rPr>
          <w:rFonts w:ascii="Times New Roman" w:hAnsi="Times New Roman"/>
          <w:b/>
          <w:lang w:val="uk-UA"/>
        </w:rPr>
        <w:t xml:space="preserve">                                                            до договору  № _____ від «__»___________202</w:t>
      </w:r>
      <w:r w:rsidR="00B75C15">
        <w:rPr>
          <w:rFonts w:ascii="Times New Roman" w:hAnsi="Times New Roman"/>
          <w:b/>
          <w:lang w:val="uk-UA"/>
        </w:rPr>
        <w:t>4</w:t>
      </w:r>
      <w:r w:rsidRPr="009E63A9">
        <w:rPr>
          <w:rFonts w:ascii="Times New Roman" w:hAnsi="Times New Roman"/>
          <w:b/>
          <w:lang w:val="uk-UA"/>
        </w:rPr>
        <w:t xml:space="preserve"> р.</w:t>
      </w:r>
    </w:p>
    <w:p w14:paraId="1E3DB400" w14:textId="462741DE" w:rsidR="009E63A9" w:rsidRPr="009E63A9" w:rsidRDefault="009E63A9" w:rsidP="009E63A9">
      <w:pPr>
        <w:tabs>
          <w:tab w:val="left" w:pos="720"/>
        </w:tabs>
        <w:jc w:val="both"/>
        <w:rPr>
          <w:rFonts w:ascii="Times New Roman" w:hAnsi="Times New Roman"/>
          <w:lang w:val="uk-UA"/>
        </w:rPr>
      </w:pPr>
      <w:r w:rsidRPr="009E63A9">
        <w:rPr>
          <w:rFonts w:ascii="Times New Roman" w:hAnsi="Times New Roman"/>
          <w:b/>
          <w:bCs/>
          <w:shd w:val="clear" w:color="auto" w:fill="FFFFFF"/>
          <w:lang w:val="uk-UA"/>
        </w:rPr>
        <w:t xml:space="preserve"> </w:t>
      </w:r>
      <w:r w:rsidRPr="009E63A9">
        <w:rPr>
          <w:rFonts w:ascii="Times New Roman" w:hAnsi="Times New Roman"/>
          <w:b/>
          <w:bCs/>
          <w:shd w:val="clear" w:color="auto" w:fill="FFFFFF"/>
          <w:lang w:val="uk-UA"/>
        </w:rPr>
        <w:tab/>
      </w:r>
      <w:r w:rsidR="00B31EE0" w:rsidRPr="003136B5">
        <w:rPr>
          <w:rFonts w:ascii="Times New Roman" w:hAnsi="Times New Roman"/>
          <w:lang w:val="uk-UA"/>
        </w:rPr>
        <w:t xml:space="preserve">та </w:t>
      </w:r>
      <w:r w:rsidR="00B31EE0" w:rsidRPr="005B7E2F">
        <w:rPr>
          <w:rFonts w:ascii="Times New Roman" w:hAnsi="Times New Roman"/>
          <w:b/>
          <w:lang w:val="uk-UA"/>
        </w:rPr>
        <w:t>К</w:t>
      </w:r>
      <w:r w:rsidR="00B31EE0" w:rsidRPr="003136B5">
        <w:rPr>
          <w:rFonts w:ascii="Times New Roman" w:hAnsi="Times New Roman"/>
          <w:b/>
          <w:lang w:val="uk-UA"/>
        </w:rPr>
        <w:t xml:space="preserve">омунальне некомерційне підприємство «Центр первинної медико-санітарної допомоги № 1» Краматорської міської ради </w:t>
      </w:r>
      <w:r w:rsidR="00B31EE0" w:rsidRPr="003136B5">
        <w:rPr>
          <w:rFonts w:ascii="Times New Roman" w:hAnsi="Times New Roman"/>
          <w:lang w:val="uk-UA"/>
        </w:rPr>
        <w:t xml:space="preserve">(скорочене найменування – КНП «ЦПМСД № 1» КМР), далі – </w:t>
      </w:r>
      <w:r w:rsidR="00B31EE0" w:rsidRPr="003136B5">
        <w:rPr>
          <w:rFonts w:ascii="Times New Roman" w:hAnsi="Times New Roman"/>
          <w:b/>
          <w:lang w:val="uk-UA"/>
        </w:rPr>
        <w:t>«</w:t>
      </w:r>
      <w:r w:rsidR="00B31EE0">
        <w:rPr>
          <w:rFonts w:ascii="Times New Roman" w:hAnsi="Times New Roman"/>
          <w:b/>
          <w:lang w:val="uk-UA"/>
        </w:rPr>
        <w:t>Замовник</w:t>
      </w:r>
      <w:r w:rsidR="00B31EE0" w:rsidRPr="003136B5">
        <w:rPr>
          <w:rFonts w:ascii="Times New Roman" w:hAnsi="Times New Roman"/>
          <w:b/>
          <w:lang w:val="uk-UA"/>
        </w:rPr>
        <w:t>»,</w:t>
      </w:r>
      <w:r w:rsidR="00B31EE0" w:rsidRPr="003136B5">
        <w:rPr>
          <w:rFonts w:ascii="Times New Roman" w:hAnsi="Times New Roman"/>
          <w:lang w:val="uk-UA"/>
        </w:rPr>
        <w:t xml:space="preserve"> в особі генерального директора Власенка Олександра Борисовича, що діє на підставі Статуту</w:t>
      </w:r>
      <w:r w:rsidRPr="009E63A9">
        <w:rPr>
          <w:rFonts w:ascii="Times New Roman" w:hAnsi="Times New Roman"/>
          <w:noProof/>
          <w:snapToGrid w:val="0"/>
          <w:lang w:val="uk-UA"/>
        </w:rPr>
        <w:t xml:space="preserve">, з одного боку, та </w:t>
      </w:r>
      <w:r w:rsidR="00F82E50">
        <w:rPr>
          <w:rFonts w:ascii="Times New Roman" w:hAnsi="Times New Roman"/>
          <w:b/>
          <w:lang w:val="uk-UA"/>
        </w:rPr>
        <w:t>_______________________________________________________</w:t>
      </w:r>
      <w:r w:rsidRPr="009E63A9">
        <w:rPr>
          <w:rFonts w:ascii="Times New Roman" w:hAnsi="Times New Roman"/>
          <w:lang w:val="uk-UA"/>
        </w:rPr>
        <w:t xml:space="preserve"> іменоване надалі </w:t>
      </w:r>
      <w:r w:rsidRPr="00F82E50">
        <w:rPr>
          <w:rFonts w:ascii="Times New Roman" w:hAnsi="Times New Roman"/>
          <w:b/>
          <w:lang w:val="uk-UA"/>
        </w:rPr>
        <w:t>«Виконавець»,</w:t>
      </w:r>
      <w:r w:rsidRPr="009E63A9">
        <w:rPr>
          <w:rFonts w:ascii="Times New Roman" w:hAnsi="Times New Roman"/>
          <w:lang w:val="uk-UA"/>
        </w:rPr>
        <w:t xml:space="preserve"> в особі </w:t>
      </w:r>
      <w:r w:rsidR="00F82E50">
        <w:rPr>
          <w:rFonts w:ascii="Times New Roman" w:hAnsi="Times New Roman"/>
          <w:lang w:val="uk-UA"/>
        </w:rPr>
        <w:t>_______________________________</w:t>
      </w:r>
      <w:r w:rsidRPr="009E63A9">
        <w:rPr>
          <w:rFonts w:ascii="Times New Roman" w:hAnsi="Times New Roman"/>
          <w:lang w:val="uk-UA"/>
        </w:rPr>
        <w:t xml:space="preserve">, що діє на підставі </w:t>
      </w:r>
      <w:r w:rsidR="00F82E50">
        <w:rPr>
          <w:rFonts w:ascii="Times New Roman" w:hAnsi="Times New Roman"/>
          <w:lang w:val="uk-UA"/>
        </w:rPr>
        <w:t>____________________________,</w:t>
      </w:r>
      <w:r w:rsidRPr="009E63A9">
        <w:rPr>
          <w:rFonts w:ascii="Times New Roman" w:hAnsi="Times New Roman"/>
          <w:noProof/>
          <w:snapToGrid w:val="0"/>
          <w:lang w:val="uk-UA"/>
        </w:rPr>
        <w:t xml:space="preserve"> а разом і надалі – Сторони, </w:t>
      </w:r>
      <w:r w:rsidRPr="009E63A9">
        <w:rPr>
          <w:rFonts w:ascii="Times New Roman" w:hAnsi="Times New Roman"/>
          <w:noProof/>
          <w:lang w:val="uk-UA"/>
        </w:rPr>
        <w:t xml:space="preserve">уклали цей </w:t>
      </w:r>
      <w:r w:rsidR="00513FEF">
        <w:rPr>
          <w:rFonts w:ascii="Times New Roman" w:hAnsi="Times New Roman"/>
          <w:noProof/>
          <w:lang w:val="uk-UA"/>
        </w:rPr>
        <w:t>додаток № 2</w:t>
      </w:r>
      <w:r w:rsidRPr="009E63A9">
        <w:rPr>
          <w:rFonts w:ascii="Times New Roman" w:hAnsi="Times New Roman"/>
          <w:noProof/>
          <w:lang w:val="uk-UA"/>
        </w:rPr>
        <w:t xml:space="preserve"> про наступне:</w:t>
      </w:r>
    </w:p>
    <w:p w14:paraId="402F26FC" w14:textId="77777777" w:rsidR="009E63A9" w:rsidRPr="009E63A9" w:rsidRDefault="009E63A9" w:rsidP="009E63A9">
      <w:pPr>
        <w:tabs>
          <w:tab w:val="left" w:pos="720"/>
        </w:tabs>
        <w:jc w:val="both"/>
        <w:rPr>
          <w:rFonts w:ascii="Times New Roman" w:hAnsi="Times New Roman"/>
          <w:noProof/>
          <w:lang w:val="uk-UA"/>
        </w:rPr>
      </w:pPr>
      <w:r w:rsidRPr="009E63A9">
        <w:rPr>
          <w:rFonts w:ascii="Times New Roman" w:hAnsi="Times New Roman"/>
          <w:noProof/>
          <w:lang w:val="uk-UA"/>
        </w:rPr>
        <w:t xml:space="preserve">1. </w:t>
      </w:r>
      <w:r w:rsidRPr="009E63A9">
        <w:rPr>
          <w:rFonts w:ascii="Times New Roman" w:hAnsi="Times New Roman"/>
          <w:lang w:val="uk-UA"/>
        </w:rPr>
        <w:t>Погодити нижчезазначену форму</w:t>
      </w:r>
      <w:r w:rsidRPr="009E63A9">
        <w:rPr>
          <w:rFonts w:ascii="Times New Roman" w:hAnsi="Times New Roman"/>
          <w:b/>
          <w:lang w:val="uk-UA"/>
        </w:rPr>
        <w:t xml:space="preserve"> </w:t>
      </w:r>
      <w:r w:rsidRPr="009E63A9">
        <w:rPr>
          <w:rFonts w:ascii="Times New Roman" w:hAnsi="Times New Roman"/>
          <w:lang w:val="uk-UA"/>
        </w:rPr>
        <w:t>заявки Замовника на надання послуг:</w:t>
      </w:r>
    </w:p>
    <w:p w14:paraId="6BF77A38" w14:textId="77777777" w:rsidR="009E63A9" w:rsidRPr="009E63A9" w:rsidRDefault="009E63A9" w:rsidP="009E63A9">
      <w:pPr>
        <w:widowControl w:val="0"/>
        <w:pBdr>
          <w:bottom w:val="single" w:sz="12" w:space="1" w:color="auto"/>
        </w:pBdr>
        <w:ind w:firstLine="570"/>
        <w:jc w:val="both"/>
        <w:rPr>
          <w:rFonts w:ascii="Times New Roman" w:hAnsi="Times New Roman"/>
          <w:lang w:val="uk-UA"/>
        </w:rPr>
      </w:pPr>
    </w:p>
    <w:p w14:paraId="1018AD09" w14:textId="160AF76F" w:rsidR="009E63A9" w:rsidRPr="009E63A9" w:rsidRDefault="009E63A9" w:rsidP="009E63A9">
      <w:pPr>
        <w:rPr>
          <w:rFonts w:ascii="Times New Roman" w:hAnsi="Times New Roman"/>
          <w:lang w:val="uk-UA"/>
        </w:rPr>
      </w:pPr>
      <w:r w:rsidRPr="009E63A9">
        <w:rPr>
          <w:rFonts w:ascii="Times New Roman" w:hAnsi="Times New Roman"/>
        </w:rPr>
        <w:t>«_</w:t>
      </w:r>
      <w:r w:rsidRPr="009E63A9">
        <w:rPr>
          <w:rFonts w:ascii="Times New Roman" w:hAnsi="Times New Roman"/>
          <w:lang w:val="uk-UA"/>
        </w:rPr>
        <w:t>_</w:t>
      </w:r>
      <w:proofErr w:type="gramStart"/>
      <w:r w:rsidRPr="009E63A9">
        <w:rPr>
          <w:rFonts w:ascii="Times New Roman" w:hAnsi="Times New Roman"/>
        </w:rPr>
        <w:t>_»</w:t>
      </w:r>
      <w:r w:rsidRPr="009E63A9">
        <w:rPr>
          <w:rFonts w:ascii="Times New Roman" w:hAnsi="Times New Roman"/>
          <w:lang w:val="uk-UA"/>
        </w:rPr>
        <w:t>_</w:t>
      </w:r>
      <w:proofErr w:type="gramEnd"/>
      <w:r w:rsidRPr="009E63A9">
        <w:rPr>
          <w:rFonts w:ascii="Times New Roman" w:hAnsi="Times New Roman"/>
          <w:lang w:val="uk-UA"/>
        </w:rPr>
        <w:t>___</w:t>
      </w:r>
      <w:r w:rsidRPr="009E63A9">
        <w:rPr>
          <w:rFonts w:ascii="Times New Roman" w:hAnsi="Times New Roman"/>
        </w:rPr>
        <w:t>______</w:t>
      </w:r>
      <w:r w:rsidRPr="009E63A9">
        <w:rPr>
          <w:rFonts w:ascii="Times New Roman" w:hAnsi="Times New Roman"/>
          <w:lang w:val="uk-UA"/>
        </w:rPr>
        <w:t xml:space="preserve"> </w:t>
      </w:r>
      <w:r w:rsidRPr="009E63A9">
        <w:rPr>
          <w:rFonts w:ascii="Times New Roman" w:hAnsi="Times New Roman"/>
        </w:rPr>
        <w:t>20</w:t>
      </w:r>
      <w:r w:rsidRPr="009E63A9">
        <w:rPr>
          <w:rFonts w:ascii="Times New Roman" w:hAnsi="Times New Roman"/>
          <w:lang w:val="uk-UA"/>
        </w:rPr>
        <w:t>2</w:t>
      </w:r>
      <w:r w:rsidR="00F82E50">
        <w:rPr>
          <w:rFonts w:ascii="Times New Roman" w:hAnsi="Times New Roman"/>
          <w:lang w:val="uk-UA"/>
        </w:rPr>
        <w:t>4</w:t>
      </w:r>
      <w:r w:rsidRPr="009E63A9">
        <w:rPr>
          <w:rFonts w:ascii="Times New Roman" w:hAnsi="Times New Roman"/>
        </w:rPr>
        <w:t xml:space="preserve"> р.                            </w:t>
      </w:r>
      <w:r w:rsidRPr="009E63A9">
        <w:rPr>
          <w:rFonts w:ascii="Times New Roman" w:hAnsi="Times New Roman"/>
          <w:lang w:val="uk-UA"/>
        </w:rPr>
        <w:t xml:space="preserve">                                Директору </w:t>
      </w:r>
    </w:p>
    <w:p w14:paraId="57CE6295" w14:textId="77777777" w:rsidR="009E63A9" w:rsidRPr="009E63A9" w:rsidRDefault="009E63A9" w:rsidP="009E63A9">
      <w:pPr>
        <w:ind w:firstLine="57"/>
        <w:jc w:val="center"/>
        <w:rPr>
          <w:rFonts w:ascii="Times New Roman" w:hAnsi="Times New Roman"/>
          <w:b/>
          <w:lang w:val="uk-UA"/>
        </w:rPr>
      </w:pPr>
      <w:r w:rsidRPr="009E63A9">
        <w:rPr>
          <w:rFonts w:ascii="Times New Roman" w:hAnsi="Times New Roman"/>
          <w:b/>
        </w:rPr>
        <w:t>Заявка</w:t>
      </w:r>
      <w:r w:rsidRPr="009E63A9">
        <w:rPr>
          <w:rFonts w:ascii="Times New Roman" w:hAnsi="Times New Roman"/>
          <w:b/>
          <w:lang w:val="uk-UA"/>
        </w:rPr>
        <w:t xml:space="preserve"> </w:t>
      </w:r>
    </w:p>
    <w:p w14:paraId="23A8D336" w14:textId="61E1F13F" w:rsidR="009E63A9" w:rsidRPr="009E63A9" w:rsidRDefault="009E63A9" w:rsidP="009E63A9">
      <w:pPr>
        <w:ind w:firstLine="540"/>
        <w:jc w:val="both"/>
        <w:rPr>
          <w:rFonts w:ascii="Times New Roman" w:hAnsi="Times New Roman"/>
        </w:rPr>
      </w:pPr>
      <w:r w:rsidRPr="009E63A9">
        <w:rPr>
          <w:rFonts w:ascii="Times New Roman" w:hAnsi="Times New Roman"/>
          <w:lang w:val="uk-UA"/>
        </w:rPr>
        <w:t>На виконання договору</w:t>
      </w:r>
      <w:r w:rsidRPr="009E63A9">
        <w:rPr>
          <w:rFonts w:ascii="Times New Roman" w:hAnsi="Times New Roman"/>
        </w:rPr>
        <w:t xml:space="preserve"> №__</w:t>
      </w:r>
      <w:r w:rsidRPr="009E63A9">
        <w:rPr>
          <w:rFonts w:ascii="Times New Roman" w:hAnsi="Times New Roman"/>
          <w:lang w:val="uk-UA"/>
        </w:rPr>
        <w:t>___</w:t>
      </w:r>
      <w:r w:rsidRPr="009E63A9">
        <w:rPr>
          <w:rFonts w:ascii="Times New Roman" w:hAnsi="Times New Roman"/>
        </w:rPr>
        <w:t xml:space="preserve"> </w:t>
      </w:r>
      <w:r w:rsidRPr="009E63A9">
        <w:rPr>
          <w:rFonts w:ascii="Times New Roman" w:hAnsi="Times New Roman"/>
          <w:lang w:val="uk-UA"/>
        </w:rPr>
        <w:t>від</w:t>
      </w:r>
      <w:r w:rsidRPr="009E63A9">
        <w:rPr>
          <w:rFonts w:ascii="Times New Roman" w:hAnsi="Times New Roman"/>
        </w:rPr>
        <w:t xml:space="preserve"> </w:t>
      </w:r>
      <w:r w:rsidRPr="009E63A9">
        <w:rPr>
          <w:rFonts w:ascii="Times New Roman" w:hAnsi="Times New Roman"/>
          <w:lang w:val="uk-UA"/>
        </w:rPr>
        <w:t>«__»______</w:t>
      </w:r>
      <w:r w:rsidRPr="009E63A9">
        <w:rPr>
          <w:rFonts w:ascii="Times New Roman" w:hAnsi="Times New Roman"/>
        </w:rPr>
        <w:t>_</w:t>
      </w:r>
      <w:r w:rsidRPr="009E63A9">
        <w:rPr>
          <w:rFonts w:ascii="Times New Roman" w:hAnsi="Times New Roman"/>
          <w:lang w:val="uk-UA"/>
        </w:rPr>
        <w:t>___</w:t>
      </w:r>
      <w:r w:rsidRPr="009E63A9">
        <w:rPr>
          <w:rFonts w:ascii="Times New Roman" w:hAnsi="Times New Roman"/>
        </w:rPr>
        <w:t>_.</w:t>
      </w:r>
      <w:r w:rsidRPr="009E63A9">
        <w:rPr>
          <w:rFonts w:ascii="Times New Roman" w:hAnsi="Times New Roman"/>
          <w:lang w:val="uk-UA"/>
        </w:rPr>
        <w:t>202</w:t>
      </w:r>
      <w:r w:rsidR="00F82E50">
        <w:rPr>
          <w:rFonts w:ascii="Times New Roman" w:hAnsi="Times New Roman"/>
          <w:lang w:val="uk-UA"/>
        </w:rPr>
        <w:t>4</w:t>
      </w:r>
      <w:r w:rsidRPr="009E63A9">
        <w:rPr>
          <w:rFonts w:ascii="Times New Roman" w:hAnsi="Times New Roman"/>
          <w:lang w:val="uk-UA"/>
        </w:rPr>
        <w:t xml:space="preserve"> р.</w:t>
      </w:r>
      <w:r w:rsidRPr="009E63A9">
        <w:rPr>
          <w:rFonts w:ascii="Times New Roman" w:hAnsi="Times New Roman"/>
        </w:rPr>
        <w:t xml:space="preserve">  </w:t>
      </w:r>
      <w:r w:rsidRPr="009E63A9">
        <w:rPr>
          <w:rFonts w:ascii="Times New Roman" w:hAnsi="Times New Roman"/>
          <w:lang w:val="uk-UA"/>
        </w:rPr>
        <w:t xml:space="preserve">просимо </w:t>
      </w:r>
      <w:r w:rsidRPr="009E63A9">
        <w:rPr>
          <w:rFonts w:ascii="Times New Roman" w:hAnsi="Times New Roman"/>
        </w:rPr>
        <w:t xml:space="preserve">Вас </w:t>
      </w:r>
      <w:r w:rsidRPr="009E63A9">
        <w:rPr>
          <w:rFonts w:ascii="Times New Roman" w:hAnsi="Times New Roman"/>
          <w:lang w:val="uk-UA"/>
        </w:rPr>
        <w:t>організувати приймання – передання  наступних видів відходів</w:t>
      </w:r>
      <w:r w:rsidRPr="009E63A9">
        <w:rPr>
          <w:rFonts w:ascii="Times New Roman" w:hAnsi="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542"/>
        <w:gridCol w:w="2052"/>
        <w:gridCol w:w="2625"/>
      </w:tblGrid>
      <w:tr w:rsidR="009E63A9" w:rsidRPr="009E63A9" w14:paraId="21F26991" w14:textId="77777777" w:rsidTr="009E63A9">
        <w:trPr>
          <w:trHeight w:val="437"/>
          <w:jc w:val="center"/>
        </w:trPr>
        <w:tc>
          <w:tcPr>
            <w:tcW w:w="1134" w:type="dxa"/>
          </w:tcPr>
          <w:p w14:paraId="1EBB735E" w14:textId="77777777" w:rsidR="009E63A9" w:rsidRPr="009E63A9" w:rsidRDefault="009E63A9" w:rsidP="009E63A9">
            <w:pPr>
              <w:ind w:hanging="7"/>
              <w:jc w:val="center"/>
              <w:rPr>
                <w:rFonts w:ascii="Times New Roman" w:hAnsi="Times New Roman"/>
                <w:b/>
              </w:rPr>
            </w:pPr>
            <w:r w:rsidRPr="009E63A9">
              <w:rPr>
                <w:rFonts w:ascii="Times New Roman" w:hAnsi="Times New Roman"/>
                <w:b/>
              </w:rPr>
              <w:t>№</w:t>
            </w:r>
            <w:r w:rsidRPr="009E63A9">
              <w:rPr>
                <w:rFonts w:ascii="Times New Roman" w:hAnsi="Times New Roman"/>
                <w:b/>
                <w:lang w:val="uk-UA"/>
              </w:rPr>
              <w:t xml:space="preserve"> </w:t>
            </w:r>
            <w:r w:rsidRPr="009E63A9">
              <w:rPr>
                <w:rFonts w:ascii="Times New Roman" w:hAnsi="Times New Roman"/>
                <w:b/>
              </w:rPr>
              <w:t>п/п</w:t>
            </w:r>
          </w:p>
        </w:tc>
        <w:tc>
          <w:tcPr>
            <w:tcW w:w="3542" w:type="dxa"/>
          </w:tcPr>
          <w:p w14:paraId="1845B232" w14:textId="77777777" w:rsidR="009E63A9" w:rsidRPr="009E63A9" w:rsidRDefault="009E63A9" w:rsidP="009E63A9">
            <w:pPr>
              <w:jc w:val="center"/>
              <w:rPr>
                <w:rFonts w:ascii="Times New Roman" w:hAnsi="Times New Roman"/>
                <w:b/>
                <w:lang w:val="uk-UA"/>
              </w:rPr>
            </w:pPr>
            <w:r w:rsidRPr="009E63A9">
              <w:rPr>
                <w:rFonts w:ascii="Times New Roman" w:hAnsi="Times New Roman"/>
                <w:b/>
                <w:lang w:val="uk-UA"/>
              </w:rPr>
              <w:t>Назва відходів</w:t>
            </w:r>
          </w:p>
        </w:tc>
        <w:tc>
          <w:tcPr>
            <w:tcW w:w="2052" w:type="dxa"/>
          </w:tcPr>
          <w:p w14:paraId="44D1E1DC" w14:textId="77777777" w:rsidR="009E63A9" w:rsidRPr="009E63A9" w:rsidRDefault="009E63A9" w:rsidP="009E63A9">
            <w:pPr>
              <w:ind w:hanging="73"/>
              <w:jc w:val="center"/>
              <w:rPr>
                <w:rFonts w:ascii="Times New Roman" w:hAnsi="Times New Roman"/>
                <w:b/>
                <w:lang w:val="uk-UA"/>
              </w:rPr>
            </w:pPr>
            <w:r w:rsidRPr="009E63A9">
              <w:rPr>
                <w:rFonts w:ascii="Times New Roman" w:hAnsi="Times New Roman"/>
                <w:b/>
                <w:lang w:val="uk-UA"/>
              </w:rPr>
              <w:t>Одиниця виміру</w:t>
            </w:r>
          </w:p>
        </w:tc>
        <w:tc>
          <w:tcPr>
            <w:tcW w:w="2625" w:type="dxa"/>
          </w:tcPr>
          <w:p w14:paraId="42D28984" w14:textId="77777777" w:rsidR="009E63A9" w:rsidRPr="009E63A9" w:rsidRDefault="009E63A9" w:rsidP="009E63A9">
            <w:pPr>
              <w:ind w:hanging="50"/>
              <w:jc w:val="center"/>
              <w:rPr>
                <w:rFonts w:ascii="Times New Roman" w:hAnsi="Times New Roman"/>
                <w:b/>
                <w:lang w:val="uk-UA"/>
              </w:rPr>
            </w:pPr>
            <w:r w:rsidRPr="009E63A9">
              <w:rPr>
                <w:rFonts w:ascii="Times New Roman" w:hAnsi="Times New Roman"/>
                <w:b/>
                <w:lang w:val="uk-UA"/>
              </w:rPr>
              <w:t>Кількість</w:t>
            </w:r>
          </w:p>
        </w:tc>
      </w:tr>
      <w:tr w:rsidR="009E63A9" w:rsidRPr="009E63A9" w14:paraId="0A90B243" w14:textId="77777777" w:rsidTr="009E63A9">
        <w:trPr>
          <w:trHeight w:val="213"/>
          <w:jc w:val="center"/>
        </w:trPr>
        <w:tc>
          <w:tcPr>
            <w:tcW w:w="1134" w:type="dxa"/>
          </w:tcPr>
          <w:p w14:paraId="6BC8A6A1" w14:textId="77777777" w:rsidR="009E63A9" w:rsidRPr="009E63A9" w:rsidRDefault="009E63A9" w:rsidP="009E63A9">
            <w:pPr>
              <w:jc w:val="center"/>
              <w:rPr>
                <w:rFonts w:ascii="Times New Roman" w:hAnsi="Times New Roman"/>
                <w:lang w:val="uk-UA"/>
              </w:rPr>
            </w:pPr>
            <w:r w:rsidRPr="009E63A9">
              <w:rPr>
                <w:rFonts w:ascii="Times New Roman" w:hAnsi="Times New Roman"/>
                <w:lang w:val="uk-UA"/>
              </w:rPr>
              <w:t>1</w:t>
            </w:r>
          </w:p>
        </w:tc>
        <w:tc>
          <w:tcPr>
            <w:tcW w:w="3542" w:type="dxa"/>
          </w:tcPr>
          <w:p w14:paraId="0BAD6F38" w14:textId="77777777" w:rsidR="009E63A9" w:rsidRPr="009E63A9" w:rsidRDefault="009E63A9" w:rsidP="009E63A9">
            <w:pPr>
              <w:rPr>
                <w:rFonts w:ascii="Times New Roman" w:hAnsi="Times New Roman"/>
              </w:rPr>
            </w:pPr>
          </w:p>
        </w:tc>
        <w:tc>
          <w:tcPr>
            <w:tcW w:w="2052" w:type="dxa"/>
          </w:tcPr>
          <w:p w14:paraId="17906D38" w14:textId="77777777" w:rsidR="009E63A9" w:rsidRPr="009E63A9" w:rsidRDefault="009E63A9" w:rsidP="009E63A9">
            <w:pPr>
              <w:rPr>
                <w:rFonts w:ascii="Times New Roman" w:hAnsi="Times New Roman"/>
                <w:lang w:val="uk-UA"/>
              </w:rPr>
            </w:pPr>
          </w:p>
        </w:tc>
        <w:tc>
          <w:tcPr>
            <w:tcW w:w="2625" w:type="dxa"/>
          </w:tcPr>
          <w:p w14:paraId="1ABAC7D3" w14:textId="77777777" w:rsidR="009E63A9" w:rsidRPr="009E63A9" w:rsidRDefault="009E63A9" w:rsidP="009E63A9">
            <w:pPr>
              <w:ind w:firstLine="29"/>
              <w:jc w:val="center"/>
              <w:rPr>
                <w:rFonts w:ascii="Times New Roman" w:hAnsi="Times New Roman"/>
                <w:lang w:val="uk-UA"/>
              </w:rPr>
            </w:pPr>
          </w:p>
        </w:tc>
      </w:tr>
      <w:tr w:rsidR="009E63A9" w:rsidRPr="009E63A9" w14:paraId="34FBC610" w14:textId="77777777" w:rsidTr="009E63A9">
        <w:trPr>
          <w:trHeight w:val="213"/>
          <w:jc w:val="center"/>
        </w:trPr>
        <w:tc>
          <w:tcPr>
            <w:tcW w:w="1134" w:type="dxa"/>
          </w:tcPr>
          <w:p w14:paraId="6C136830" w14:textId="77777777" w:rsidR="009E63A9" w:rsidRPr="009E63A9" w:rsidRDefault="009E63A9" w:rsidP="009E63A9">
            <w:pPr>
              <w:ind w:firstLine="14"/>
              <w:jc w:val="center"/>
              <w:rPr>
                <w:rFonts w:ascii="Times New Roman" w:hAnsi="Times New Roman"/>
                <w:lang w:val="uk-UA"/>
              </w:rPr>
            </w:pPr>
            <w:r w:rsidRPr="009E63A9">
              <w:rPr>
                <w:rFonts w:ascii="Times New Roman" w:hAnsi="Times New Roman"/>
                <w:lang w:val="uk-UA"/>
              </w:rPr>
              <w:t>2</w:t>
            </w:r>
          </w:p>
        </w:tc>
        <w:tc>
          <w:tcPr>
            <w:tcW w:w="3542" w:type="dxa"/>
          </w:tcPr>
          <w:p w14:paraId="3F90EDF4" w14:textId="77777777" w:rsidR="009E63A9" w:rsidRPr="009E63A9" w:rsidRDefault="009E63A9" w:rsidP="009E63A9">
            <w:pPr>
              <w:ind w:firstLine="14"/>
              <w:rPr>
                <w:rFonts w:ascii="Times New Roman" w:hAnsi="Times New Roman"/>
              </w:rPr>
            </w:pPr>
          </w:p>
        </w:tc>
        <w:tc>
          <w:tcPr>
            <w:tcW w:w="2052" w:type="dxa"/>
          </w:tcPr>
          <w:p w14:paraId="36056E80" w14:textId="77777777" w:rsidR="009E63A9" w:rsidRPr="009E63A9" w:rsidRDefault="009E63A9" w:rsidP="009E63A9">
            <w:pPr>
              <w:jc w:val="center"/>
              <w:rPr>
                <w:rFonts w:ascii="Times New Roman" w:hAnsi="Times New Roman"/>
                <w:lang w:val="uk-UA"/>
              </w:rPr>
            </w:pPr>
          </w:p>
        </w:tc>
        <w:tc>
          <w:tcPr>
            <w:tcW w:w="2625" w:type="dxa"/>
          </w:tcPr>
          <w:p w14:paraId="096CFB92" w14:textId="77777777" w:rsidR="009E63A9" w:rsidRPr="009E63A9" w:rsidRDefault="009E63A9" w:rsidP="009E63A9">
            <w:pPr>
              <w:jc w:val="center"/>
              <w:rPr>
                <w:rFonts w:ascii="Times New Roman" w:hAnsi="Times New Roman"/>
                <w:lang w:val="uk-UA"/>
              </w:rPr>
            </w:pPr>
          </w:p>
        </w:tc>
      </w:tr>
      <w:tr w:rsidR="009E63A9" w:rsidRPr="009E63A9" w14:paraId="5351C907" w14:textId="77777777" w:rsidTr="009E63A9">
        <w:trPr>
          <w:trHeight w:val="224"/>
          <w:jc w:val="center"/>
        </w:trPr>
        <w:tc>
          <w:tcPr>
            <w:tcW w:w="1134" w:type="dxa"/>
          </w:tcPr>
          <w:p w14:paraId="39EA2C3B" w14:textId="77777777" w:rsidR="009E63A9" w:rsidRPr="009E63A9" w:rsidRDefault="009E63A9" w:rsidP="009E63A9">
            <w:pPr>
              <w:ind w:firstLine="14"/>
              <w:jc w:val="center"/>
              <w:rPr>
                <w:rFonts w:ascii="Times New Roman" w:hAnsi="Times New Roman"/>
                <w:lang w:val="uk-UA"/>
              </w:rPr>
            </w:pPr>
            <w:r w:rsidRPr="009E63A9">
              <w:rPr>
                <w:rFonts w:ascii="Times New Roman" w:hAnsi="Times New Roman"/>
                <w:lang w:val="uk-UA"/>
              </w:rPr>
              <w:t>3</w:t>
            </w:r>
          </w:p>
        </w:tc>
        <w:tc>
          <w:tcPr>
            <w:tcW w:w="3542" w:type="dxa"/>
            <w:vAlign w:val="center"/>
          </w:tcPr>
          <w:p w14:paraId="67AF93CB" w14:textId="77777777" w:rsidR="009E63A9" w:rsidRPr="009E63A9" w:rsidRDefault="009E63A9" w:rsidP="009E63A9">
            <w:pPr>
              <w:rPr>
                <w:rFonts w:ascii="Times New Roman" w:hAnsi="Times New Roman"/>
                <w:lang w:val="uk-UA"/>
              </w:rPr>
            </w:pPr>
          </w:p>
        </w:tc>
        <w:tc>
          <w:tcPr>
            <w:tcW w:w="2052" w:type="dxa"/>
            <w:vAlign w:val="center"/>
          </w:tcPr>
          <w:p w14:paraId="55C5D412" w14:textId="77777777" w:rsidR="009E63A9" w:rsidRPr="009E63A9" w:rsidRDefault="009E63A9" w:rsidP="009E63A9">
            <w:pPr>
              <w:jc w:val="center"/>
              <w:rPr>
                <w:rFonts w:ascii="Times New Roman" w:hAnsi="Times New Roman"/>
                <w:lang w:val="uk-UA"/>
              </w:rPr>
            </w:pPr>
          </w:p>
        </w:tc>
        <w:tc>
          <w:tcPr>
            <w:tcW w:w="2625" w:type="dxa"/>
            <w:vAlign w:val="center"/>
          </w:tcPr>
          <w:p w14:paraId="2165A403" w14:textId="77777777" w:rsidR="009E63A9" w:rsidRPr="009E63A9" w:rsidRDefault="009E63A9" w:rsidP="009E63A9">
            <w:pPr>
              <w:rPr>
                <w:rFonts w:ascii="Times New Roman" w:hAnsi="Times New Roman"/>
                <w:lang w:val="uk-UA"/>
              </w:rPr>
            </w:pPr>
          </w:p>
        </w:tc>
      </w:tr>
      <w:tr w:rsidR="009E63A9" w:rsidRPr="009E63A9" w14:paraId="39AE9A30" w14:textId="77777777" w:rsidTr="009E63A9">
        <w:trPr>
          <w:trHeight w:val="224"/>
          <w:jc w:val="center"/>
        </w:trPr>
        <w:tc>
          <w:tcPr>
            <w:tcW w:w="1134" w:type="dxa"/>
          </w:tcPr>
          <w:p w14:paraId="0399E564" w14:textId="77777777" w:rsidR="009E63A9" w:rsidRPr="009E63A9" w:rsidRDefault="009E63A9" w:rsidP="009E63A9">
            <w:pPr>
              <w:ind w:firstLine="14"/>
              <w:jc w:val="center"/>
              <w:rPr>
                <w:rFonts w:ascii="Times New Roman" w:hAnsi="Times New Roman"/>
                <w:lang w:val="uk-UA"/>
              </w:rPr>
            </w:pPr>
            <w:r w:rsidRPr="009E63A9">
              <w:rPr>
                <w:rFonts w:ascii="Times New Roman" w:hAnsi="Times New Roman"/>
                <w:lang w:val="uk-UA"/>
              </w:rPr>
              <w:t>4</w:t>
            </w:r>
          </w:p>
        </w:tc>
        <w:tc>
          <w:tcPr>
            <w:tcW w:w="3542" w:type="dxa"/>
            <w:vAlign w:val="center"/>
          </w:tcPr>
          <w:p w14:paraId="4201EA9F" w14:textId="77777777" w:rsidR="009E63A9" w:rsidRPr="009E63A9" w:rsidRDefault="009E63A9" w:rsidP="009E63A9">
            <w:pPr>
              <w:rPr>
                <w:rFonts w:ascii="Times New Roman" w:hAnsi="Times New Roman"/>
                <w:lang w:val="uk-UA"/>
              </w:rPr>
            </w:pPr>
          </w:p>
        </w:tc>
        <w:tc>
          <w:tcPr>
            <w:tcW w:w="2052" w:type="dxa"/>
            <w:vAlign w:val="center"/>
          </w:tcPr>
          <w:p w14:paraId="5E929F91" w14:textId="77777777" w:rsidR="009E63A9" w:rsidRPr="009E63A9" w:rsidRDefault="009E63A9" w:rsidP="009E63A9">
            <w:pPr>
              <w:jc w:val="center"/>
              <w:rPr>
                <w:rFonts w:ascii="Times New Roman" w:hAnsi="Times New Roman"/>
                <w:lang w:val="uk-UA"/>
              </w:rPr>
            </w:pPr>
          </w:p>
        </w:tc>
        <w:tc>
          <w:tcPr>
            <w:tcW w:w="2625" w:type="dxa"/>
            <w:vAlign w:val="center"/>
          </w:tcPr>
          <w:p w14:paraId="3A00544B" w14:textId="77777777" w:rsidR="009E63A9" w:rsidRPr="009E63A9" w:rsidRDefault="009E63A9" w:rsidP="009E63A9">
            <w:pPr>
              <w:rPr>
                <w:rFonts w:ascii="Times New Roman" w:hAnsi="Times New Roman"/>
                <w:lang w:val="uk-UA"/>
              </w:rPr>
            </w:pPr>
          </w:p>
        </w:tc>
      </w:tr>
    </w:tbl>
    <w:p w14:paraId="7A5DEE36" w14:textId="77777777" w:rsidR="009E63A9" w:rsidRPr="009E63A9" w:rsidRDefault="009E63A9" w:rsidP="009E63A9">
      <w:pPr>
        <w:tabs>
          <w:tab w:val="left" w:pos="6990"/>
        </w:tabs>
        <w:jc w:val="both"/>
        <w:rPr>
          <w:rFonts w:ascii="Times New Roman" w:hAnsi="Times New Roman"/>
          <w:lang w:val="uk-UA"/>
        </w:rPr>
      </w:pPr>
      <w:r w:rsidRPr="009E63A9">
        <w:rPr>
          <w:rFonts w:ascii="Times New Roman" w:hAnsi="Times New Roman"/>
          <w:b/>
          <w:lang w:val="uk-UA"/>
        </w:rPr>
        <w:t>Бажаний термін</w:t>
      </w:r>
      <w:r w:rsidRPr="009E63A9">
        <w:rPr>
          <w:rFonts w:ascii="Times New Roman" w:hAnsi="Times New Roman"/>
          <w:lang w:val="uk-UA"/>
        </w:rPr>
        <w:t xml:space="preserve"> приймання-передання відходів:     ______________________</w:t>
      </w:r>
    </w:p>
    <w:p w14:paraId="00889877" w14:textId="77777777" w:rsidR="009E63A9" w:rsidRPr="009E63A9" w:rsidRDefault="009E63A9" w:rsidP="009E63A9">
      <w:pPr>
        <w:jc w:val="both"/>
        <w:rPr>
          <w:rFonts w:ascii="Times New Roman" w:hAnsi="Times New Roman"/>
          <w:lang w:val="uk-UA"/>
        </w:rPr>
      </w:pPr>
      <w:r w:rsidRPr="009E63A9">
        <w:rPr>
          <w:rFonts w:ascii="Times New Roman" w:hAnsi="Times New Roman"/>
          <w:b/>
          <w:lang w:val="uk-UA"/>
        </w:rPr>
        <w:t>Адреса</w:t>
      </w:r>
      <w:r w:rsidRPr="009E63A9">
        <w:rPr>
          <w:rFonts w:ascii="Times New Roman" w:hAnsi="Times New Roman"/>
          <w:lang w:val="uk-UA"/>
        </w:rPr>
        <w:t xml:space="preserve"> місцезнаходження відходів : ___</w:t>
      </w:r>
      <w:r w:rsidRPr="009E63A9">
        <w:rPr>
          <w:rFonts w:ascii="Times New Roman" w:hAnsi="Times New Roman"/>
        </w:rPr>
        <w:t>________________________________</w:t>
      </w:r>
    </w:p>
    <w:p w14:paraId="134DB0AD" w14:textId="77777777" w:rsidR="009E63A9" w:rsidRPr="009E63A9" w:rsidRDefault="009E63A9" w:rsidP="009E63A9">
      <w:pPr>
        <w:jc w:val="both"/>
        <w:rPr>
          <w:rFonts w:ascii="Times New Roman" w:hAnsi="Times New Roman"/>
          <w:lang w:val="uk-UA"/>
        </w:rPr>
      </w:pPr>
      <w:r w:rsidRPr="009E63A9">
        <w:rPr>
          <w:rFonts w:ascii="Times New Roman" w:hAnsi="Times New Roman"/>
          <w:lang w:val="uk-UA"/>
        </w:rPr>
        <w:t>Контактна (уповноважена) особа підприємства</w:t>
      </w:r>
      <w:r w:rsidRPr="009E63A9">
        <w:rPr>
          <w:rFonts w:ascii="Times New Roman" w:hAnsi="Times New Roman"/>
        </w:rPr>
        <w:t xml:space="preserve">: </w:t>
      </w:r>
      <w:r w:rsidRPr="009E63A9">
        <w:rPr>
          <w:rFonts w:ascii="Times New Roman" w:hAnsi="Times New Roman"/>
          <w:lang w:val="uk-UA"/>
        </w:rPr>
        <w:t>___________________________________</w:t>
      </w:r>
    </w:p>
    <w:p w14:paraId="267F8D1B" w14:textId="77777777" w:rsidR="009E63A9" w:rsidRPr="009E63A9" w:rsidRDefault="009E63A9" w:rsidP="009E63A9">
      <w:pPr>
        <w:jc w:val="both"/>
        <w:rPr>
          <w:rFonts w:ascii="Times New Roman" w:hAnsi="Times New Roman"/>
          <w:b/>
          <w:lang w:val="uk-UA"/>
        </w:rPr>
      </w:pPr>
      <w:r w:rsidRPr="009E63A9">
        <w:rPr>
          <w:rFonts w:ascii="Times New Roman" w:hAnsi="Times New Roman"/>
          <w:b/>
        </w:rPr>
        <w:t xml:space="preserve">Тара/ упаковка </w:t>
      </w:r>
      <w:r w:rsidRPr="009E63A9">
        <w:rPr>
          <w:rFonts w:ascii="Times New Roman" w:hAnsi="Times New Roman"/>
          <w:b/>
          <w:lang w:val="uk-UA"/>
        </w:rPr>
        <w:t xml:space="preserve">відповідає </w:t>
      </w:r>
      <w:proofErr w:type="gramStart"/>
      <w:r w:rsidRPr="009E63A9">
        <w:rPr>
          <w:rFonts w:ascii="Times New Roman" w:hAnsi="Times New Roman"/>
          <w:b/>
          <w:lang w:val="uk-UA"/>
        </w:rPr>
        <w:t xml:space="preserve">вимогам </w:t>
      </w:r>
      <w:r w:rsidRPr="009E63A9">
        <w:rPr>
          <w:rFonts w:ascii="Times New Roman" w:hAnsi="Times New Roman"/>
          <w:b/>
        </w:rPr>
        <w:t xml:space="preserve"> </w:t>
      </w:r>
      <w:r w:rsidRPr="009E63A9">
        <w:rPr>
          <w:rFonts w:ascii="Times New Roman" w:hAnsi="Times New Roman"/>
          <w:b/>
          <w:lang w:val="uk-UA"/>
        </w:rPr>
        <w:t>Розділу</w:t>
      </w:r>
      <w:proofErr w:type="gramEnd"/>
      <w:r w:rsidRPr="009E63A9">
        <w:rPr>
          <w:rFonts w:ascii="Times New Roman" w:hAnsi="Times New Roman"/>
          <w:b/>
          <w:lang w:val="uk-UA"/>
        </w:rPr>
        <w:t xml:space="preserve"> </w:t>
      </w:r>
      <w:r w:rsidRPr="009E63A9">
        <w:rPr>
          <w:rFonts w:ascii="Times New Roman" w:hAnsi="Times New Roman"/>
          <w:b/>
        </w:rPr>
        <w:t xml:space="preserve">5 </w:t>
      </w:r>
      <w:r w:rsidRPr="009E63A9">
        <w:rPr>
          <w:rFonts w:ascii="Times New Roman" w:hAnsi="Times New Roman"/>
          <w:b/>
          <w:lang w:val="uk-UA"/>
        </w:rPr>
        <w:t>Д</w:t>
      </w:r>
      <w:r w:rsidRPr="009E63A9">
        <w:rPr>
          <w:rFonts w:ascii="Times New Roman" w:hAnsi="Times New Roman"/>
          <w:b/>
        </w:rPr>
        <w:t>оговор</w:t>
      </w:r>
      <w:r w:rsidRPr="009E63A9">
        <w:rPr>
          <w:rFonts w:ascii="Times New Roman" w:hAnsi="Times New Roman"/>
          <w:b/>
          <w:lang w:val="uk-UA"/>
        </w:rPr>
        <w:t>у</w:t>
      </w:r>
      <w:r w:rsidRPr="009E63A9">
        <w:rPr>
          <w:rFonts w:ascii="Times New Roman" w:hAnsi="Times New Roman"/>
          <w:b/>
        </w:rPr>
        <w:t>.</w:t>
      </w:r>
    </w:p>
    <w:p w14:paraId="065502E4" w14:textId="77777777" w:rsidR="009E63A9" w:rsidRPr="009E63A9" w:rsidRDefault="009E63A9" w:rsidP="009E63A9">
      <w:pPr>
        <w:jc w:val="both"/>
        <w:rPr>
          <w:rFonts w:ascii="Times New Roman" w:hAnsi="Times New Roman"/>
          <w:lang w:val="uk-UA"/>
        </w:rPr>
      </w:pPr>
      <w:r w:rsidRPr="009E63A9">
        <w:rPr>
          <w:rFonts w:ascii="Times New Roman" w:hAnsi="Times New Roman"/>
        </w:rPr>
        <w:t>__________________</w:t>
      </w:r>
      <w:r w:rsidRPr="009E63A9">
        <w:rPr>
          <w:rFonts w:ascii="Times New Roman" w:hAnsi="Times New Roman"/>
          <w:lang w:val="uk-UA"/>
        </w:rPr>
        <w:t>_______</w:t>
      </w:r>
      <w:r w:rsidRPr="009E63A9">
        <w:rPr>
          <w:rFonts w:ascii="Times New Roman" w:hAnsi="Times New Roman"/>
        </w:rPr>
        <w:t>__</w:t>
      </w:r>
      <w:r w:rsidRPr="009E63A9">
        <w:rPr>
          <w:rFonts w:ascii="Times New Roman" w:hAnsi="Times New Roman"/>
          <w:lang w:val="uk-UA"/>
        </w:rPr>
        <w:t>_                  __________________________</w:t>
      </w:r>
    </w:p>
    <w:p w14:paraId="065C97E5" w14:textId="77777777" w:rsidR="009E63A9" w:rsidRPr="009E63A9" w:rsidRDefault="009E63A9" w:rsidP="009E63A9">
      <w:pPr>
        <w:jc w:val="both"/>
        <w:rPr>
          <w:rFonts w:ascii="Times New Roman" w:hAnsi="Times New Roman"/>
          <w:lang w:val="uk-UA"/>
        </w:rPr>
      </w:pPr>
      <w:r w:rsidRPr="009E63A9">
        <w:rPr>
          <w:rFonts w:ascii="Times New Roman" w:hAnsi="Times New Roman"/>
          <w:lang w:val="uk-UA"/>
        </w:rPr>
        <w:t>(Посада уповноваженої особи Замовника)</w:t>
      </w:r>
      <w:r w:rsidRPr="009E63A9">
        <w:rPr>
          <w:rFonts w:ascii="Times New Roman" w:hAnsi="Times New Roman"/>
        </w:rPr>
        <w:t xml:space="preserve">                     </w:t>
      </w:r>
      <w:r w:rsidRPr="009E63A9">
        <w:rPr>
          <w:rFonts w:ascii="Times New Roman" w:hAnsi="Times New Roman"/>
          <w:lang w:val="uk-UA"/>
        </w:rPr>
        <w:t>(</w:t>
      </w:r>
      <w:r w:rsidRPr="009E63A9">
        <w:rPr>
          <w:rFonts w:ascii="Times New Roman" w:hAnsi="Times New Roman"/>
        </w:rPr>
        <w:t xml:space="preserve"> </w:t>
      </w:r>
      <w:r w:rsidRPr="009E63A9">
        <w:rPr>
          <w:rFonts w:ascii="Times New Roman" w:hAnsi="Times New Roman"/>
          <w:lang w:val="uk-UA"/>
        </w:rPr>
        <w:t>ПІБ  уповноваженої особи Замовника )</w:t>
      </w:r>
    </w:p>
    <w:p w14:paraId="293BEAB9" w14:textId="77777777" w:rsidR="009E63A9" w:rsidRPr="009E63A9" w:rsidRDefault="009E63A9" w:rsidP="009E63A9">
      <w:pPr>
        <w:jc w:val="both"/>
        <w:rPr>
          <w:rFonts w:ascii="Times New Roman" w:hAnsi="Times New Roman"/>
          <w:lang w:val="uk-UA"/>
        </w:rPr>
      </w:pPr>
      <w:r w:rsidRPr="009E63A9">
        <w:rPr>
          <w:rFonts w:ascii="Times New Roman" w:hAnsi="Times New Roman"/>
        </w:rPr>
        <w:t xml:space="preserve">                    </w:t>
      </w:r>
      <w:r w:rsidRPr="009E63A9">
        <w:rPr>
          <w:rFonts w:ascii="Times New Roman" w:hAnsi="Times New Roman"/>
          <w:lang w:val="uk-UA"/>
        </w:rPr>
        <w:t>М.П.</w:t>
      </w:r>
      <w:r w:rsidRPr="009E63A9">
        <w:rPr>
          <w:rFonts w:ascii="Times New Roman" w:hAnsi="Times New Roman"/>
        </w:rPr>
        <w:t xml:space="preserve">                                                                            </w:t>
      </w:r>
      <w:r w:rsidRPr="009E63A9">
        <w:rPr>
          <w:rFonts w:ascii="Times New Roman" w:hAnsi="Times New Roman"/>
          <w:lang w:val="uk-UA"/>
        </w:rPr>
        <w:t xml:space="preserve">    </w:t>
      </w:r>
      <w:r w:rsidRPr="009E63A9">
        <w:rPr>
          <w:rFonts w:ascii="Times New Roman" w:hAnsi="Times New Roman"/>
        </w:rPr>
        <w:t xml:space="preserve">   М.</w:t>
      </w:r>
      <w:r w:rsidRPr="009E63A9">
        <w:rPr>
          <w:rFonts w:ascii="Times New Roman" w:hAnsi="Times New Roman"/>
          <w:lang w:val="uk-UA"/>
        </w:rPr>
        <w:t>П.</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79"/>
      </w:tblGrid>
      <w:tr w:rsidR="009E63A9" w:rsidRPr="009E63A9" w14:paraId="4F9AC600" w14:textId="77777777" w:rsidTr="00983B52">
        <w:trPr>
          <w:trHeight w:val="465"/>
        </w:trPr>
        <w:tc>
          <w:tcPr>
            <w:tcW w:w="4815" w:type="dxa"/>
            <w:shd w:val="clear" w:color="auto" w:fill="auto"/>
          </w:tcPr>
          <w:p w14:paraId="2B1F6C03" w14:textId="69004F5B" w:rsidR="009E63A9" w:rsidRPr="009E63A9" w:rsidRDefault="00513FEF" w:rsidP="00513FEF">
            <w:pPr>
              <w:tabs>
                <w:tab w:val="left" w:pos="727"/>
              </w:tabs>
              <w:jc w:val="center"/>
              <w:rPr>
                <w:rStyle w:val="FontStyle14"/>
                <w:rFonts w:ascii="Times New Roman" w:hAnsi="Times New Roman" w:cs="Times New Roman"/>
                <w:b/>
                <w:color w:val="000000"/>
                <w:sz w:val="22"/>
                <w:szCs w:val="22"/>
                <w:lang w:val="uk-UA" w:eastAsia="uk-UA"/>
              </w:rPr>
            </w:pPr>
            <w:r>
              <w:rPr>
                <w:rFonts w:ascii="Times New Roman" w:hAnsi="Times New Roman"/>
                <w:b/>
                <w:color w:val="000000"/>
                <w:lang w:val="uk-UA" w:eastAsia="uk-UA"/>
              </w:rPr>
              <w:t>ВИКОНАВЕЦЬ:</w:t>
            </w:r>
          </w:p>
        </w:tc>
        <w:tc>
          <w:tcPr>
            <w:tcW w:w="5379" w:type="dxa"/>
            <w:shd w:val="clear" w:color="auto" w:fill="auto"/>
          </w:tcPr>
          <w:p w14:paraId="6F7F67F5" w14:textId="77777777" w:rsidR="009E63A9" w:rsidRPr="009E63A9" w:rsidRDefault="009E63A9" w:rsidP="009E63A9">
            <w:pPr>
              <w:jc w:val="center"/>
              <w:rPr>
                <w:rStyle w:val="FontStyle14"/>
                <w:rFonts w:ascii="Times New Roman" w:hAnsi="Times New Roman" w:cs="Times New Roman"/>
                <w:b/>
                <w:sz w:val="22"/>
                <w:szCs w:val="22"/>
                <w:lang w:val="uk-UA" w:eastAsia="uk-UA"/>
              </w:rPr>
            </w:pPr>
            <w:r w:rsidRPr="009E63A9">
              <w:rPr>
                <w:rStyle w:val="FontStyle14"/>
                <w:rFonts w:ascii="Times New Roman" w:hAnsi="Times New Roman" w:cs="Times New Roman"/>
                <w:b/>
                <w:sz w:val="22"/>
                <w:szCs w:val="22"/>
                <w:lang w:val="uk-UA" w:eastAsia="uk-UA"/>
              </w:rPr>
              <w:t>ЗАМОВНИК:</w:t>
            </w:r>
          </w:p>
          <w:p w14:paraId="488BB4F0" w14:textId="77777777" w:rsidR="00513FEF" w:rsidRDefault="00513FEF" w:rsidP="00513FEF">
            <w:pPr>
              <w:spacing w:line="240" w:lineRule="atLeast"/>
              <w:rPr>
                <w:rFonts w:ascii="Times New Roman" w:hAnsi="Times New Roman"/>
                <w:b/>
                <w:lang w:val="uk-UA"/>
              </w:rPr>
            </w:pPr>
            <w:r w:rsidRPr="007E04F0">
              <w:rPr>
                <w:rFonts w:ascii="Times New Roman" w:hAnsi="Times New Roman"/>
                <w:b/>
                <w:lang w:val="uk-UA"/>
              </w:rPr>
              <w:t xml:space="preserve">КНП  «Центр первинної медико-санітарної </w:t>
            </w:r>
          </w:p>
          <w:p w14:paraId="05C41D0A" w14:textId="7B9B913D" w:rsidR="009E63A9" w:rsidRPr="009E63A9" w:rsidRDefault="00513FEF" w:rsidP="00513FEF">
            <w:pPr>
              <w:spacing w:line="240" w:lineRule="atLeast"/>
              <w:rPr>
                <w:rStyle w:val="FontStyle14"/>
                <w:rFonts w:ascii="Times New Roman" w:hAnsi="Times New Roman" w:cs="Times New Roman"/>
                <w:b/>
                <w:sz w:val="22"/>
                <w:szCs w:val="22"/>
                <w:lang w:val="uk-UA" w:eastAsia="en-US"/>
              </w:rPr>
            </w:pPr>
            <w:r w:rsidRPr="007E04F0">
              <w:rPr>
                <w:rFonts w:ascii="Times New Roman" w:hAnsi="Times New Roman"/>
                <w:b/>
                <w:lang w:val="uk-UA"/>
              </w:rPr>
              <w:t xml:space="preserve"> допомоги № 1» Краматорської міської ради</w:t>
            </w:r>
          </w:p>
        </w:tc>
      </w:tr>
      <w:tr w:rsidR="009E63A9" w:rsidRPr="009E63A9" w14:paraId="46784ADF" w14:textId="77777777" w:rsidTr="00983B52">
        <w:trPr>
          <w:trHeight w:val="3779"/>
        </w:trPr>
        <w:tc>
          <w:tcPr>
            <w:tcW w:w="4815" w:type="dxa"/>
            <w:shd w:val="clear" w:color="auto" w:fill="auto"/>
          </w:tcPr>
          <w:p w14:paraId="5A9FB96F" w14:textId="77777777" w:rsidR="00873001" w:rsidRPr="009E63A9" w:rsidRDefault="00873001" w:rsidP="00873001">
            <w:pPr>
              <w:jc w:val="both"/>
              <w:rPr>
                <w:rFonts w:ascii="Times New Roman" w:hAnsi="Times New Roman"/>
                <w:b/>
                <w:lang w:val="uk-UA"/>
              </w:rPr>
            </w:pPr>
            <w:r w:rsidRPr="009E63A9">
              <w:rPr>
                <w:rFonts w:ascii="Times New Roman" w:hAnsi="Times New Roman"/>
                <w:b/>
                <w:lang w:val="uk-UA"/>
              </w:rPr>
              <w:t>Юридична адреса:</w:t>
            </w:r>
          </w:p>
          <w:p w14:paraId="3C99C877" w14:textId="77777777" w:rsidR="00873001" w:rsidRPr="009E63A9" w:rsidRDefault="00873001" w:rsidP="00873001">
            <w:pPr>
              <w:tabs>
                <w:tab w:val="left" w:pos="851"/>
              </w:tabs>
              <w:ind w:right="-1"/>
              <w:rPr>
                <w:rFonts w:ascii="Times New Roman" w:hAnsi="Times New Roman"/>
                <w:lang w:val="uk-UA"/>
              </w:rPr>
            </w:pPr>
          </w:p>
          <w:p w14:paraId="72AC61B5" w14:textId="77777777" w:rsidR="00873001" w:rsidRPr="009E63A9" w:rsidRDefault="00873001" w:rsidP="00873001">
            <w:pPr>
              <w:rPr>
                <w:rFonts w:ascii="Times New Roman" w:hAnsi="Times New Roman"/>
                <w:u w:val="single"/>
                <w:shd w:val="clear" w:color="auto" w:fill="FFFFFF"/>
                <w:lang w:val="uk-UA"/>
              </w:rPr>
            </w:pPr>
            <w:r w:rsidRPr="009E63A9">
              <w:rPr>
                <w:rFonts w:ascii="Times New Roman" w:hAnsi="Times New Roman"/>
                <w:b/>
                <w:lang w:val="uk-UA"/>
              </w:rPr>
              <w:t>Банківські реквізити:</w:t>
            </w:r>
            <w:r w:rsidRPr="009E63A9">
              <w:rPr>
                <w:rFonts w:ascii="Times New Roman" w:hAnsi="Times New Roman"/>
                <w:lang w:val="uk-UA"/>
              </w:rPr>
              <w:t xml:space="preserve">  </w:t>
            </w:r>
          </w:p>
          <w:p w14:paraId="5A2D4CD8" w14:textId="77777777" w:rsidR="00873001" w:rsidRPr="009E63A9" w:rsidRDefault="00873001" w:rsidP="00873001">
            <w:pPr>
              <w:tabs>
                <w:tab w:val="left" w:pos="851"/>
              </w:tabs>
              <w:ind w:right="-1"/>
              <w:rPr>
                <w:rFonts w:ascii="Times New Roman" w:hAnsi="Times New Roman"/>
                <w:color w:val="000000"/>
                <w:lang w:val="uk-UA"/>
              </w:rPr>
            </w:pPr>
          </w:p>
          <w:p w14:paraId="16E9F07C" w14:textId="77777777" w:rsidR="00873001" w:rsidRPr="009E63A9" w:rsidRDefault="00873001" w:rsidP="00873001">
            <w:pPr>
              <w:tabs>
                <w:tab w:val="left" w:pos="851"/>
              </w:tabs>
              <w:ind w:right="-1"/>
              <w:rPr>
                <w:rFonts w:ascii="Times New Roman" w:hAnsi="Times New Roman"/>
                <w:color w:val="000000"/>
                <w:lang w:val="uk-UA"/>
              </w:rPr>
            </w:pPr>
            <w:r w:rsidRPr="009E63A9">
              <w:rPr>
                <w:rFonts w:ascii="Times New Roman" w:hAnsi="Times New Roman"/>
                <w:b/>
                <w:lang w:val="uk-UA"/>
              </w:rPr>
              <w:t>Контактна інформація:</w:t>
            </w:r>
          </w:p>
          <w:p w14:paraId="27BB7BBF" w14:textId="77777777" w:rsidR="00873001" w:rsidRPr="009E63A9" w:rsidRDefault="00873001" w:rsidP="00873001">
            <w:pPr>
              <w:rPr>
                <w:rFonts w:ascii="Times New Roman" w:eastAsia="Arial Unicode MS" w:hAnsi="Times New Roman"/>
                <w:color w:val="000000"/>
                <w:lang w:val="uk-UA"/>
              </w:rPr>
            </w:pPr>
            <w:proofErr w:type="spellStart"/>
            <w:r w:rsidRPr="009E63A9">
              <w:rPr>
                <w:rFonts w:ascii="Times New Roman" w:eastAsia="Arial Unicode MS" w:hAnsi="Times New Roman"/>
                <w:color w:val="000000"/>
                <w:lang w:val="uk-UA"/>
              </w:rPr>
              <w:t>тел</w:t>
            </w:r>
            <w:proofErr w:type="spellEnd"/>
            <w:r w:rsidRPr="009E63A9">
              <w:rPr>
                <w:rFonts w:ascii="Times New Roman" w:eastAsia="Arial Unicode MS" w:hAnsi="Times New Roman"/>
                <w:color w:val="000000"/>
                <w:lang w:val="it-IT"/>
              </w:rPr>
              <w:t>.</w:t>
            </w:r>
            <w:r w:rsidRPr="009E63A9">
              <w:rPr>
                <w:rFonts w:ascii="Times New Roman" w:eastAsia="Arial Unicode MS" w:hAnsi="Times New Roman"/>
                <w:color w:val="000000"/>
                <w:lang w:val="uk-UA"/>
              </w:rPr>
              <w:t xml:space="preserve"> </w:t>
            </w:r>
          </w:p>
          <w:p w14:paraId="4E76861C" w14:textId="384D4769" w:rsidR="00873001" w:rsidRPr="001E1E7C" w:rsidRDefault="00873001" w:rsidP="00873001">
            <w:pPr>
              <w:rPr>
                <w:rFonts w:ascii="Times New Roman" w:hAnsi="Times New Roman"/>
                <w:bCs/>
                <w:lang w:val="uk-UA"/>
              </w:rPr>
            </w:pPr>
            <w:r w:rsidRPr="009E63A9">
              <w:rPr>
                <w:rFonts w:ascii="Times New Roman" w:eastAsia="Arial Unicode MS" w:hAnsi="Times New Roman"/>
                <w:lang w:val="it-IT"/>
              </w:rPr>
              <w:t>E-mail</w:t>
            </w:r>
            <w:r w:rsidRPr="009E63A9">
              <w:rPr>
                <w:rFonts w:ascii="Times New Roman" w:eastAsia="Arial Unicode MS" w:hAnsi="Times New Roman"/>
                <w:lang w:val="uk-UA"/>
              </w:rPr>
              <w:t xml:space="preserve">: </w:t>
            </w:r>
            <w:hyperlink r:id="rId49" w:history="1">
              <w:r w:rsidRPr="009E63A9">
                <w:rPr>
                  <w:rStyle w:val="af1"/>
                  <w:rFonts w:ascii="Times New Roman" w:hAnsi="Times New Roman"/>
                  <w:bCs/>
                  <w:lang w:val="uk-UA"/>
                </w:rPr>
                <w:t>______________________________</w:t>
              </w:r>
            </w:hyperlink>
          </w:p>
          <w:p w14:paraId="3403C507" w14:textId="77777777" w:rsidR="00873001" w:rsidRPr="009E63A9" w:rsidRDefault="00873001" w:rsidP="00873001">
            <w:pPr>
              <w:jc w:val="both"/>
              <w:rPr>
                <w:rFonts w:ascii="Times New Roman" w:hAnsi="Times New Roman"/>
                <w:b/>
                <w:lang w:val="uk-UA"/>
              </w:rPr>
            </w:pPr>
            <w:r w:rsidRPr="009E63A9">
              <w:rPr>
                <w:rFonts w:ascii="Times New Roman" w:eastAsia="Arial Unicode MS" w:hAnsi="Times New Roman"/>
                <w:b/>
                <w:color w:val="000000"/>
                <w:lang w:val="uk-UA"/>
              </w:rPr>
              <w:t>Директор</w:t>
            </w:r>
            <w:r w:rsidRPr="009E63A9">
              <w:rPr>
                <w:rFonts w:ascii="Times New Roman" w:hAnsi="Times New Roman"/>
                <w:b/>
                <w:lang w:val="uk-UA"/>
              </w:rPr>
              <w:t xml:space="preserve">  </w:t>
            </w:r>
          </w:p>
          <w:p w14:paraId="0FAA63C1" w14:textId="77777777" w:rsidR="00873001" w:rsidRPr="009E63A9" w:rsidRDefault="00873001" w:rsidP="00873001">
            <w:pPr>
              <w:jc w:val="both"/>
              <w:rPr>
                <w:rFonts w:ascii="Times New Roman" w:hAnsi="Times New Roman"/>
                <w:lang w:val="uk-UA"/>
              </w:rPr>
            </w:pPr>
            <w:r w:rsidRPr="009E63A9">
              <w:rPr>
                <w:rFonts w:ascii="Times New Roman" w:hAnsi="Times New Roman"/>
                <w:b/>
                <w:lang w:val="uk-UA"/>
              </w:rPr>
              <w:t>_________________/ ___________________</w:t>
            </w:r>
            <w:r w:rsidRPr="009E63A9">
              <w:rPr>
                <w:rFonts w:ascii="Times New Roman" w:hAnsi="Times New Roman"/>
                <w:lang w:val="uk-UA"/>
              </w:rPr>
              <w:t xml:space="preserve"> /</w:t>
            </w:r>
          </w:p>
          <w:p w14:paraId="704B7AD0" w14:textId="3000214B" w:rsidR="009E63A9" w:rsidRPr="009E63A9" w:rsidRDefault="009E63A9" w:rsidP="009E63A9">
            <w:pPr>
              <w:tabs>
                <w:tab w:val="left" w:pos="727"/>
              </w:tabs>
              <w:rPr>
                <w:rStyle w:val="FontStyle14"/>
                <w:rFonts w:ascii="Times New Roman" w:hAnsi="Times New Roman" w:cs="Times New Roman"/>
                <w:b/>
                <w:color w:val="000000"/>
                <w:sz w:val="22"/>
                <w:szCs w:val="22"/>
                <w:lang w:val="uk-UA" w:eastAsia="uk-UA"/>
              </w:rPr>
            </w:pPr>
          </w:p>
        </w:tc>
        <w:tc>
          <w:tcPr>
            <w:tcW w:w="5379" w:type="dxa"/>
            <w:shd w:val="clear" w:color="auto" w:fill="auto"/>
          </w:tcPr>
          <w:tbl>
            <w:tblPr>
              <w:tblW w:w="9214" w:type="dxa"/>
              <w:tblInd w:w="108" w:type="dxa"/>
              <w:tblLayout w:type="fixed"/>
              <w:tblLook w:val="01E0" w:firstRow="1" w:lastRow="1" w:firstColumn="1" w:lastColumn="1" w:noHBand="0" w:noVBand="0"/>
            </w:tblPr>
            <w:tblGrid>
              <w:gridCol w:w="9214"/>
            </w:tblGrid>
            <w:tr w:rsidR="00983B52" w:rsidRPr="007E04F0" w14:paraId="2D36982B" w14:textId="77777777" w:rsidTr="00983B52">
              <w:tc>
                <w:tcPr>
                  <w:tcW w:w="3969" w:type="dxa"/>
                </w:tcPr>
                <w:p w14:paraId="5A6E74A4" w14:textId="47496F63"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Місцезнаходження</w:t>
                  </w:r>
                  <w:proofErr w:type="spellEnd"/>
                  <w:r w:rsidRPr="007E04F0">
                    <w:rPr>
                      <w:rFonts w:ascii="Times New Roman" w:hAnsi="Times New Roman"/>
                    </w:rPr>
                    <w:t xml:space="preserve"> та адреса для </w:t>
                  </w:r>
                  <w:proofErr w:type="spellStart"/>
                  <w:r w:rsidRPr="007E04F0">
                    <w:rPr>
                      <w:rFonts w:ascii="Times New Roman" w:hAnsi="Times New Roman"/>
                    </w:rPr>
                    <w:t>листування</w:t>
                  </w:r>
                  <w:proofErr w:type="spellEnd"/>
                  <w:r w:rsidRPr="007E04F0">
                    <w:rPr>
                      <w:rFonts w:ascii="Times New Roman" w:hAnsi="Times New Roman"/>
                    </w:rPr>
                    <w:t>:</w:t>
                  </w:r>
                </w:p>
                <w:p w14:paraId="5A7D94F0"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84306, </w:t>
                  </w:r>
                  <w:proofErr w:type="spellStart"/>
                  <w:r w:rsidRPr="007E04F0">
                    <w:rPr>
                      <w:rFonts w:ascii="Times New Roman" w:hAnsi="Times New Roman"/>
                    </w:rPr>
                    <w:t>Донецька</w:t>
                  </w:r>
                  <w:proofErr w:type="spellEnd"/>
                  <w:r w:rsidRPr="007E04F0">
                    <w:rPr>
                      <w:rFonts w:ascii="Times New Roman" w:hAnsi="Times New Roman"/>
                    </w:rPr>
                    <w:t xml:space="preserve"> область, м. </w:t>
                  </w:r>
                  <w:proofErr w:type="spellStart"/>
                  <w:r w:rsidRPr="007E04F0">
                    <w:rPr>
                      <w:rFonts w:ascii="Times New Roman" w:hAnsi="Times New Roman"/>
                    </w:rPr>
                    <w:t>Краматорськ</w:t>
                  </w:r>
                  <w:proofErr w:type="spellEnd"/>
                  <w:r w:rsidRPr="007E04F0">
                    <w:rPr>
                      <w:rFonts w:ascii="Times New Roman" w:hAnsi="Times New Roman"/>
                    </w:rPr>
                    <w:t>,</w:t>
                  </w:r>
                </w:p>
                <w:p w14:paraId="1EC7A178" w14:textId="77777777" w:rsidR="00983B52" w:rsidRPr="007E04F0" w:rsidRDefault="00983B52" w:rsidP="00983B52">
                  <w:pPr>
                    <w:spacing w:line="240" w:lineRule="atLeast"/>
                    <w:rPr>
                      <w:rFonts w:ascii="Times New Roman" w:hAnsi="Times New Roman"/>
                    </w:rPr>
                  </w:pPr>
                  <w:proofErr w:type="spellStart"/>
                  <w:r w:rsidRPr="007E04F0">
                    <w:rPr>
                      <w:rFonts w:ascii="Times New Roman" w:hAnsi="Times New Roman"/>
                    </w:rPr>
                    <w:t>вул</w:t>
                  </w:r>
                  <w:proofErr w:type="spellEnd"/>
                  <w:r w:rsidRPr="007E04F0">
                    <w:rPr>
                      <w:rFonts w:ascii="Times New Roman" w:hAnsi="Times New Roman"/>
                    </w:rPr>
                    <w:t xml:space="preserve">. </w:t>
                  </w:r>
                  <w:proofErr w:type="spellStart"/>
                  <w:r w:rsidRPr="007E04F0">
                    <w:rPr>
                      <w:rFonts w:ascii="Times New Roman" w:hAnsi="Times New Roman"/>
                    </w:rPr>
                    <w:t>Дніпровська</w:t>
                  </w:r>
                  <w:proofErr w:type="spellEnd"/>
                  <w:r w:rsidRPr="007E04F0">
                    <w:rPr>
                      <w:rFonts w:ascii="Times New Roman" w:hAnsi="Times New Roman"/>
                    </w:rPr>
                    <w:t xml:space="preserve">, буд. 17 </w:t>
                  </w:r>
                </w:p>
                <w:p w14:paraId="6B8A29BF"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ЄДРПОУ 37944301, ІПН 379443005153                                                                                       </w:t>
                  </w:r>
                </w:p>
                <w:p w14:paraId="2E706439" w14:textId="77777777" w:rsidR="00983B52" w:rsidRPr="007E04F0" w:rsidRDefault="00983B52" w:rsidP="00983B52">
                  <w:pPr>
                    <w:spacing w:line="240" w:lineRule="atLeast"/>
                    <w:rPr>
                      <w:rFonts w:ascii="Times New Roman" w:hAnsi="Times New Roman"/>
                    </w:rPr>
                  </w:pPr>
                  <w:r w:rsidRPr="007E04F0">
                    <w:rPr>
                      <w:rFonts w:ascii="Times New Roman" w:hAnsi="Times New Roman"/>
                      <w:lang w:val="en-US"/>
                    </w:rPr>
                    <w:t>IBAN</w:t>
                  </w:r>
                  <w:r w:rsidRPr="007E04F0">
                    <w:rPr>
                      <w:rFonts w:ascii="Times New Roman" w:hAnsi="Times New Roman"/>
                    </w:rPr>
                    <w:t xml:space="preserve"> </w:t>
                  </w:r>
                  <w:r w:rsidRPr="007E04F0">
                    <w:rPr>
                      <w:rFonts w:ascii="Times New Roman" w:hAnsi="Times New Roman"/>
                      <w:lang w:val="en-US"/>
                    </w:rPr>
                    <w:t>UA</w:t>
                  </w:r>
                  <w:r w:rsidRPr="007E04F0">
                    <w:rPr>
                      <w:rFonts w:ascii="Times New Roman" w:hAnsi="Times New Roman"/>
                    </w:rPr>
                    <w:t>09 335548 00000 260000 536 16 562</w:t>
                  </w:r>
                </w:p>
                <w:p w14:paraId="28C19E79" w14:textId="77777777" w:rsidR="00983B52" w:rsidRPr="007E04F0" w:rsidRDefault="00983B52" w:rsidP="00983B52">
                  <w:pPr>
                    <w:spacing w:line="240" w:lineRule="atLeast"/>
                    <w:rPr>
                      <w:rFonts w:ascii="Times New Roman" w:hAnsi="Times New Roman"/>
                      <w:color w:val="FFFFFF"/>
                      <w:u w:val="single"/>
                    </w:rPr>
                  </w:pPr>
                  <w:r w:rsidRPr="007E04F0">
                    <w:rPr>
                      <w:rFonts w:ascii="Times New Roman" w:hAnsi="Times New Roman"/>
                    </w:rPr>
                    <w:t>в АТ КБ «</w:t>
                  </w:r>
                  <w:proofErr w:type="spellStart"/>
                  <w:r w:rsidRPr="007E04F0">
                    <w:rPr>
                      <w:rFonts w:ascii="Times New Roman" w:hAnsi="Times New Roman"/>
                    </w:rPr>
                    <w:t>Приватбанк</w:t>
                  </w:r>
                  <w:proofErr w:type="spellEnd"/>
                  <w:r w:rsidRPr="007E04F0">
                    <w:rPr>
                      <w:rFonts w:ascii="Times New Roman" w:hAnsi="Times New Roman"/>
                    </w:rPr>
                    <w:t>» МФО 335548</w:t>
                  </w:r>
                </w:p>
                <w:p w14:paraId="26E9518A" w14:textId="77777777" w:rsidR="00983B52" w:rsidRPr="007E04F0" w:rsidRDefault="00983B52" w:rsidP="00983B52">
                  <w:pPr>
                    <w:shd w:val="clear" w:color="auto" w:fill="FFFFFF"/>
                    <w:tabs>
                      <w:tab w:val="left" w:pos="142"/>
                      <w:tab w:val="left" w:pos="284"/>
                    </w:tabs>
                    <w:rPr>
                      <w:rFonts w:ascii="Times New Roman" w:hAnsi="Times New Roman"/>
                    </w:rPr>
                  </w:pPr>
                  <w:proofErr w:type="spellStart"/>
                  <w:r w:rsidRPr="007E04F0">
                    <w:rPr>
                      <w:rFonts w:ascii="Times New Roman" w:hAnsi="Times New Roman"/>
                    </w:rPr>
                    <w:t>Електронна</w:t>
                  </w:r>
                  <w:proofErr w:type="spellEnd"/>
                  <w:r w:rsidRPr="007E04F0">
                    <w:rPr>
                      <w:rFonts w:ascii="Times New Roman" w:hAnsi="Times New Roman"/>
                    </w:rPr>
                    <w:t xml:space="preserve"> </w:t>
                  </w:r>
                  <w:proofErr w:type="spellStart"/>
                  <w:r w:rsidRPr="007E04F0">
                    <w:rPr>
                      <w:rFonts w:ascii="Times New Roman" w:hAnsi="Times New Roman"/>
                    </w:rPr>
                    <w:t>пошта</w:t>
                  </w:r>
                  <w:proofErr w:type="spellEnd"/>
                  <w:r w:rsidRPr="007E04F0">
                    <w:rPr>
                      <w:rFonts w:ascii="Times New Roman" w:hAnsi="Times New Roman"/>
                    </w:rPr>
                    <w:t xml:space="preserve"> </w:t>
                  </w:r>
                  <w:hyperlink r:id="rId50" w:tgtFrame="_blank" w:history="1">
                    <w:r w:rsidRPr="007E04F0">
                      <w:rPr>
                        <w:rStyle w:val="af1"/>
                        <w:rFonts w:ascii="Times New Roman" w:hAnsi="Times New Roman"/>
                        <w:shd w:val="clear" w:color="auto" w:fill="FFFFFF"/>
                      </w:rPr>
                      <w:t>centr1k.sekretar@gmail.com</w:t>
                    </w:r>
                  </w:hyperlink>
                  <w:r w:rsidRPr="007E04F0">
                    <w:rPr>
                      <w:rFonts w:ascii="Times New Roman" w:hAnsi="Times New Roman"/>
                    </w:rPr>
                    <w:t xml:space="preserve"> </w:t>
                  </w:r>
                </w:p>
                <w:p w14:paraId="5FE9DCD8" w14:textId="77777777" w:rsidR="00983B52" w:rsidRPr="007E04F0" w:rsidRDefault="00983B52" w:rsidP="00983B52">
                  <w:pPr>
                    <w:spacing w:line="240" w:lineRule="atLeast"/>
                    <w:rPr>
                      <w:rFonts w:ascii="Times New Roman" w:hAnsi="Times New Roman"/>
                    </w:rPr>
                  </w:pPr>
                  <w:r w:rsidRPr="007E04F0">
                    <w:rPr>
                      <w:rFonts w:ascii="Times New Roman" w:hAnsi="Times New Roman"/>
                    </w:rPr>
                    <w:t xml:space="preserve">Тел. +38 (050) 357-04-77  </w:t>
                  </w:r>
                </w:p>
                <w:p w14:paraId="29CA2FC6" w14:textId="77777777" w:rsidR="00983B52" w:rsidRPr="007E04F0" w:rsidRDefault="00983B52" w:rsidP="00983B52">
                  <w:pPr>
                    <w:spacing w:line="240" w:lineRule="atLeast"/>
                    <w:ind w:right="-1"/>
                    <w:rPr>
                      <w:rFonts w:ascii="Times New Roman" w:hAnsi="Times New Roman"/>
                      <w:b/>
                    </w:rPr>
                  </w:pPr>
                  <w:proofErr w:type="spellStart"/>
                  <w:r w:rsidRPr="007E04F0">
                    <w:rPr>
                      <w:rFonts w:ascii="Times New Roman" w:hAnsi="Times New Roman"/>
                      <w:b/>
                      <w:bCs/>
                    </w:rPr>
                    <w:t>Генеральний</w:t>
                  </w:r>
                  <w:proofErr w:type="spellEnd"/>
                  <w:r w:rsidRPr="007E04F0">
                    <w:rPr>
                      <w:rFonts w:ascii="Times New Roman" w:hAnsi="Times New Roman"/>
                      <w:b/>
                      <w:bCs/>
                    </w:rPr>
                    <w:t xml:space="preserve"> директор</w:t>
                  </w:r>
                  <w:r w:rsidRPr="007E04F0">
                    <w:rPr>
                      <w:rFonts w:ascii="Times New Roman" w:hAnsi="Times New Roman"/>
                      <w:b/>
                    </w:rPr>
                    <w:t xml:space="preserve"> КНП «ЦПМСД № 1» КМР</w:t>
                  </w:r>
                </w:p>
                <w:p w14:paraId="6C5FAB2C" w14:textId="3C97E0FB" w:rsidR="00983B52" w:rsidRPr="007E04F0" w:rsidRDefault="00983B52" w:rsidP="00983B52">
                  <w:pPr>
                    <w:spacing w:line="240" w:lineRule="atLeast"/>
                    <w:ind w:right="-1"/>
                    <w:rPr>
                      <w:rFonts w:ascii="Times New Roman" w:hAnsi="Times New Roman"/>
                      <w:b/>
                    </w:rPr>
                  </w:pPr>
                  <w:r w:rsidRPr="007E04F0">
                    <w:rPr>
                      <w:rFonts w:ascii="Times New Roman" w:hAnsi="Times New Roman"/>
                      <w:b/>
                    </w:rPr>
                    <w:t xml:space="preserve"> </w:t>
                  </w:r>
                  <w:r w:rsidRPr="007E04F0">
                    <w:rPr>
                      <w:rFonts w:ascii="Times New Roman" w:hAnsi="Times New Roman"/>
                      <w:b/>
                      <w:lang w:val="uk-UA"/>
                    </w:rPr>
                    <w:t xml:space="preserve">                                     </w:t>
                  </w:r>
                  <w:r w:rsidRPr="007E04F0">
                    <w:rPr>
                      <w:rFonts w:ascii="Times New Roman" w:hAnsi="Times New Roman"/>
                      <w:b/>
                    </w:rPr>
                    <w:t>/О. Б. Власенко/</w:t>
                  </w:r>
                  <w:r w:rsidRPr="007E04F0">
                    <w:rPr>
                      <w:rFonts w:ascii="Times New Roman" w:hAnsi="Times New Roman"/>
                      <w:bCs/>
                      <w:vertAlign w:val="superscript"/>
                    </w:rPr>
                    <w:t xml:space="preserve">      </w:t>
                  </w:r>
                  <w:r w:rsidRPr="007E04F0">
                    <w:rPr>
                      <w:rFonts w:ascii="Times New Roman" w:hAnsi="Times New Roman"/>
                    </w:rPr>
                    <w:t>М.П.</w:t>
                  </w:r>
                </w:p>
              </w:tc>
            </w:tr>
          </w:tbl>
          <w:p w14:paraId="16D6B8B2" w14:textId="77777777" w:rsidR="009E63A9" w:rsidRPr="00983B52" w:rsidRDefault="009E63A9" w:rsidP="009E63A9">
            <w:pPr>
              <w:jc w:val="both"/>
              <w:rPr>
                <w:rStyle w:val="FontStyle14"/>
                <w:rFonts w:ascii="Times New Roman" w:hAnsi="Times New Roman" w:cs="Times New Roman"/>
                <w:b/>
                <w:sz w:val="22"/>
                <w:szCs w:val="22"/>
              </w:rPr>
            </w:pPr>
          </w:p>
        </w:tc>
      </w:tr>
    </w:tbl>
    <w:p w14:paraId="6437B4F1" w14:textId="1152EA41" w:rsidR="009E63A9" w:rsidRPr="00E478A0" w:rsidRDefault="009E63A9" w:rsidP="00E478A0">
      <w:pPr>
        <w:rPr>
          <w:rFonts w:ascii="Times New Roman" w:hAnsi="Times New Roman"/>
          <w:b/>
          <w:lang w:val="uk-UA"/>
        </w:rPr>
      </w:pPr>
    </w:p>
    <w:p w14:paraId="48256A60" w14:textId="77777777" w:rsidR="009E63A9" w:rsidRPr="00E478A0" w:rsidRDefault="009E63A9" w:rsidP="009E63A9">
      <w:pPr>
        <w:jc w:val="right"/>
        <w:rPr>
          <w:rFonts w:ascii="Times New Roman" w:hAnsi="Times New Roman"/>
          <w:b/>
          <w:lang w:val="uk-UA"/>
        </w:rPr>
      </w:pPr>
      <w:r w:rsidRPr="00E478A0">
        <w:rPr>
          <w:rFonts w:ascii="Times New Roman" w:hAnsi="Times New Roman"/>
          <w:b/>
          <w:lang w:val="uk-UA"/>
        </w:rPr>
        <w:lastRenderedPageBreak/>
        <w:t xml:space="preserve">    Додаток № 3 </w:t>
      </w:r>
    </w:p>
    <w:p w14:paraId="5A40DC85" w14:textId="5DDAF44D" w:rsidR="009E63A9" w:rsidRPr="00E478A0" w:rsidRDefault="009E63A9" w:rsidP="00440CB8">
      <w:pPr>
        <w:jc w:val="right"/>
        <w:rPr>
          <w:rFonts w:ascii="Times New Roman" w:hAnsi="Times New Roman"/>
          <w:b/>
          <w:lang w:val="uk-UA"/>
        </w:rPr>
      </w:pPr>
      <w:r w:rsidRPr="00E478A0">
        <w:rPr>
          <w:rFonts w:ascii="Times New Roman" w:hAnsi="Times New Roman"/>
          <w:b/>
          <w:lang w:val="uk-UA"/>
        </w:rPr>
        <w:t xml:space="preserve">                                                                                 до договору  № _________ від «____»________202</w:t>
      </w:r>
      <w:r w:rsidR="00E478A0">
        <w:rPr>
          <w:rFonts w:ascii="Times New Roman" w:hAnsi="Times New Roman"/>
          <w:b/>
          <w:lang w:val="uk-UA"/>
        </w:rPr>
        <w:t>4</w:t>
      </w:r>
      <w:r w:rsidR="00440CB8">
        <w:rPr>
          <w:rFonts w:ascii="Times New Roman" w:hAnsi="Times New Roman"/>
          <w:b/>
          <w:lang w:val="uk-UA"/>
        </w:rPr>
        <w:t xml:space="preserve"> р.</w:t>
      </w:r>
    </w:p>
    <w:p w14:paraId="0558CD1C" w14:textId="77777777" w:rsidR="009E63A9" w:rsidRPr="00E478A0" w:rsidRDefault="009E63A9" w:rsidP="009E63A9">
      <w:pPr>
        <w:jc w:val="center"/>
        <w:rPr>
          <w:rFonts w:ascii="Times New Roman" w:hAnsi="Times New Roman"/>
          <w:b/>
          <w:lang w:val="uk-UA"/>
        </w:rPr>
      </w:pPr>
      <w:r w:rsidRPr="00E478A0">
        <w:rPr>
          <w:rFonts w:ascii="Times New Roman" w:hAnsi="Times New Roman"/>
          <w:b/>
          <w:lang w:val="uk-UA"/>
        </w:rPr>
        <w:t xml:space="preserve">ГРАФІК ВИВОЗУ </w:t>
      </w:r>
    </w:p>
    <w:p w14:paraId="28EB45DF" w14:textId="7306BD5B" w:rsidR="009E63A9" w:rsidRPr="00E478A0" w:rsidRDefault="009E63A9" w:rsidP="009E63A9">
      <w:pPr>
        <w:tabs>
          <w:tab w:val="left" w:pos="720"/>
        </w:tabs>
        <w:jc w:val="both"/>
        <w:rPr>
          <w:rFonts w:ascii="Times New Roman" w:hAnsi="Times New Roman"/>
          <w:lang w:val="uk-UA"/>
        </w:rPr>
      </w:pPr>
      <w:r w:rsidRPr="00E478A0">
        <w:rPr>
          <w:rFonts w:ascii="Times New Roman" w:hAnsi="Times New Roman"/>
          <w:b/>
          <w:bCs/>
          <w:shd w:val="clear" w:color="auto" w:fill="FFFFFF"/>
          <w:lang w:val="uk-UA"/>
        </w:rPr>
        <w:tab/>
      </w:r>
      <w:r w:rsidR="00E478A0" w:rsidRPr="00E478A0">
        <w:rPr>
          <w:rFonts w:ascii="Times New Roman" w:hAnsi="Times New Roman"/>
          <w:b/>
          <w:lang w:val="uk-UA"/>
        </w:rPr>
        <w:t xml:space="preserve">Комунальне некомерційне підприємство «Центр первинної медико-санітарної допомоги № 1» Краматорської міської ради </w:t>
      </w:r>
      <w:r w:rsidR="00E478A0" w:rsidRPr="00E478A0">
        <w:rPr>
          <w:rFonts w:ascii="Times New Roman" w:hAnsi="Times New Roman"/>
          <w:lang w:val="uk-UA"/>
        </w:rPr>
        <w:t xml:space="preserve">(скорочене найменування – КНП «ЦПМСД № 1» КМР), далі – </w:t>
      </w:r>
      <w:r w:rsidR="00E478A0" w:rsidRPr="00E478A0">
        <w:rPr>
          <w:rFonts w:ascii="Times New Roman" w:hAnsi="Times New Roman"/>
          <w:b/>
          <w:lang w:val="uk-UA"/>
        </w:rPr>
        <w:t>«Замовник»,</w:t>
      </w:r>
      <w:r w:rsidR="00E478A0" w:rsidRPr="00E478A0">
        <w:rPr>
          <w:rFonts w:ascii="Times New Roman" w:hAnsi="Times New Roman"/>
          <w:lang w:val="uk-UA"/>
        </w:rPr>
        <w:t xml:space="preserve"> в особі генерального директора Власенка Олександра Борисовича, що діє на підставі Статуту</w:t>
      </w:r>
      <w:r w:rsidR="00440CB8">
        <w:rPr>
          <w:rFonts w:ascii="Times New Roman" w:hAnsi="Times New Roman"/>
          <w:lang w:val="uk-UA"/>
        </w:rPr>
        <w:t xml:space="preserve">, </w:t>
      </w:r>
      <w:r w:rsidRPr="00E478A0">
        <w:rPr>
          <w:rFonts w:ascii="Times New Roman" w:hAnsi="Times New Roman"/>
          <w:noProof/>
          <w:snapToGrid w:val="0"/>
          <w:lang w:val="uk-UA"/>
        </w:rPr>
        <w:t xml:space="preserve">з одного боку, та </w:t>
      </w:r>
      <w:r w:rsidR="00E478A0">
        <w:rPr>
          <w:rFonts w:ascii="Times New Roman" w:hAnsi="Times New Roman"/>
          <w:b/>
          <w:lang w:val="uk-UA"/>
        </w:rPr>
        <w:t>___________________________________________</w:t>
      </w:r>
      <w:r w:rsidRPr="00E478A0">
        <w:rPr>
          <w:rFonts w:ascii="Times New Roman" w:hAnsi="Times New Roman"/>
          <w:lang w:val="uk-UA"/>
        </w:rPr>
        <w:t xml:space="preserve"> іменоване надалі «Виконавець», в особі </w:t>
      </w:r>
      <w:r w:rsidR="00E478A0">
        <w:rPr>
          <w:rFonts w:ascii="Times New Roman" w:hAnsi="Times New Roman"/>
          <w:lang w:val="uk-UA"/>
        </w:rPr>
        <w:t>___________________________</w:t>
      </w:r>
      <w:r w:rsidRPr="00E478A0">
        <w:rPr>
          <w:rFonts w:ascii="Times New Roman" w:hAnsi="Times New Roman"/>
          <w:lang w:val="uk-UA"/>
        </w:rPr>
        <w:t xml:space="preserve">, що діє на підставі </w:t>
      </w:r>
      <w:r w:rsidR="00E478A0">
        <w:rPr>
          <w:rFonts w:ascii="Times New Roman" w:hAnsi="Times New Roman"/>
          <w:lang w:val="uk-UA"/>
        </w:rPr>
        <w:t>________________________________</w:t>
      </w:r>
      <w:r w:rsidRPr="00E478A0">
        <w:rPr>
          <w:rFonts w:ascii="Times New Roman" w:hAnsi="Times New Roman"/>
          <w:noProof/>
          <w:snapToGrid w:val="0"/>
          <w:lang w:val="uk-UA"/>
        </w:rPr>
        <w:t xml:space="preserve">, а разом і надалі </w:t>
      </w:r>
      <w:r w:rsidRPr="00E478A0">
        <w:rPr>
          <w:rFonts w:ascii="Times New Roman" w:hAnsi="Times New Roman"/>
          <w:b/>
          <w:noProof/>
          <w:snapToGrid w:val="0"/>
          <w:lang w:val="uk-UA"/>
        </w:rPr>
        <w:t>–</w:t>
      </w:r>
      <w:r w:rsidRPr="00E478A0">
        <w:rPr>
          <w:rFonts w:ascii="Times New Roman" w:hAnsi="Times New Roman"/>
          <w:noProof/>
          <w:snapToGrid w:val="0"/>
          <w:lang w:val="uk-UA"/>
        </w:rPr>
        <w:t xml:space="preserve"> </w:t>
      </w:r>
      <w:r w:rsidRPr="00327D31">
        <w:rPr>
          <w:rFonts w:ascii="Times New Roman" w:hAnsi="Times New Roman"/>
          <w:noProof/>
          <w:snapToGrid w:val="0"/>
          <w:lang w:val="uk-UA"/>
        </w:rPr>
        <w:t xml:space="preserve">Сторони </w:t>
      </w:r>
      <w:r w:rsidRPr="00E478A0">
        <w:rPr>
          <w:rFonts w:ascii="Times New Roman" w:hAnsi="Times New Roman"/>
          <w:b/>
          <w:lang w:val="uk-UA"/>
        </w:rPr>
        <w:t>погодили даний графік вивозу та інші пункти про те, 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155"/>
        <w:gridCol w:w="1090"/>
        <w:gridCol w:w="900"/>
        <w:gridCol w:w="1127"/>
        <w:gridCol w:w="1020"/>
        <w:gridCol w:w="1008"/>
        <w:gridCol w:w="990"/>
        <w:gridCol w:w="1038"/>
      </w:tblGrid>
      <w:tr w:rsidR="009E63A9" w:rsidRPr="00E478A0" w14:paraId="50016517" w14:textId="77777777" w:rsidTr="009E63A9">
        <w:trPr>
          <w:trHeight w:val="285"/>
        </w:trPr>
        <w:tc>
          <w:tcPr>
            <w:tcW w:w="1809" w:type="dxa"/>
            <w:vMerge w:val="restart"/>
            <w:tcBorders>
              <w:top w:val="single" w:sz="4" w:space="0" w:color="auto"/>
              <w:left w:val="single" w:sz="4" w:space="0" w:color="auto"/>
              <w:bottom w:val="single" w:sz="4" w:space="0" w:color="auto"/>
              <w:right w:val="single" w:sz="4" w:space="0" w:color="auto"/>
            </w:tcBorders>
          </w:tcPr>
          <w:p w14:paraId="3CFD25E2" w14:textId="77777777" w:rsidR="009E63A9" w:rsidRPr="00FB6D13" w:rsidRDefault="009E63A9" w:rsidP="009E63A9">
            <w:pPr>
              <w:jc w:val="both"/>
              <w:rPr>
                <w:rFonts w:ascii="Times New Roman" w:hAnsi="Times New Roman"/>
                <w:b/>
                <w:sz w:val="20"/>
                <w:szCs w:val="20"/>
                <w:lang w:val="uk-UA"/>
              </w:rPr>
            </w:pPr>
          </w:p>
          <w:p w14:paraId="56A31396" w14:textId="77777777" w:rsidR="009E63A9" w:rsidRPr="00FB6D13" w:rsidRDefault="009E63A9" w:rsidP="009E63A9">
            <w:pPr>
              <w:jc w:val="both"/>
              <w:rPr>
                <w:rFonts w:ascii="Times New Roman" w:hAnsi="Times New Roman"/>
                <w:b/>
                <w:sz w:val="20"/>
                <w:szCs w:val="20"/>
                <w:lang w:val="uk-UA"/>
              </w:rPr>
            </w:pPr>
          </w:p>
          <w:p w14:paraId="49333C15" w14:textId="77777777" w:rsidR="009E63A9" w:rsidRPr="00FB6D13" w:rsidRDefault="009E63A9" w:rsidP="009E63A9">
            <w:pPr>
              <w:jc w:val="both"/>
              <w:rPr>
                <w:rFonts w:ascii="Times New Roman" w:hAnsi="Times New Roman"/>
                <w:b/>
                <w:sz w:val="20"/>
                <w:szCs w:val="20"/>
                <w:lang w:val="uk-UA"/>
              </w:rPr>
            </w:pPr>
          </w:p>
          <w:p w14:paraId="4D94BC42"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Періодичність</w:t>
            </w:r>
          </w:p>
          <w:p w14:paraId="5E070684" w14:textId="77777777" w:rsidR="009E63A9" w:rsidRPr="00FB6D13" w:rsidRDefault="009E63A9" w:rsidP="009E63A9">
            <w:pPr>
              <w:jc w:val="both"/>
              <w:rPr>
                <w:rFonts w:ascii="Times New Roman" w:hAnsi="Times New Roman"/>
                <w:b/>
                <w:sz w:val="20"/>
                <w:szCs w:val="20"/>
                <w:lang w:val="uk-UA"/>
              </w:rPr>
            </w:pPr>
          </w:p>
          <w:p w14:paraId="4E91EE4A" w14:textId="77777777" w:rsidR="009E63A9" w:rsidRPr="00FB6D13" w:rsidRDefault="009E63A9" w:rsidP="009E63A9">
            <w:pPr>
              <w:jc w:val="both"/>
              <w:rPr>
                <w:rFonts w:ascii="Times New Roman" w:hAnsi="Times New Roman"/>
                <w:b/>
                <w:sz w:val="20"/>
                <w:szCs w:val="20"/>
                <w:lang w:val="uk-UA"/>
              </w:rPr>
            </w:pPr>
          </w:p>
          <w:p w14:paraId="4F6F5BC8" w14:textId="77777777" w:rsidR="009E63A9" w:rsidRPr="00FB6D13" w:rsidRDefault="009E63A9" w:rsidP="009E63A9">
            <w:pPr>
              <w:jc w:val="both"/>
              <w:rPr>
                <w:rFonts w:ascii="Times New Roman" w:hAnsi="Times New Roman"/>
                <w:b/>
                <w:sz w:val="20"/>
                <w:szCs w:val="20"/>
                <w:lang w:val="uk-UA"/>
              </w:rPr>
            </w:pPr>
          </w:p>
        </w:tc>
        <w:tc>
          <w:tcPr>
            <w:tcW w:w="8328" w:type="dxa"/>
            <w:gridSpan w:val="8"/>
            <w:tcBorders>
              <w:top w:val="single" w:sz="4" w:space="0" w:color="auto"/>
              <w:left w:val="single" w:sz="4" w:space="0" w:color="auto"/>
              <w:bottom w:val="single" w:sz="4" w:space="0" w:color="auto"/>
              <w:right w:val="single" w:sz="4" w:space="0" w:color="auto"/>
            </w:tcBorders>
          </w:tcPr>
          <w:p w14:paraId="7E20EBC2" w14:textId="77777777" w:rsidR="009E63A9" w:rsidRPr="00FB6D13" w:rsidRDefault="009E63A9" w:rsidP="009E63A9">
            <w:pPr>
              <w:jc w:val="center"/>
              <w:rPr>
                <w:rFonts w:ascii="Times New Roman" w:hAnsi="Times New Roman"/>
                <w:b/>
                <w:sz w:val="20"/>
                <w:szCs w:val="20"/>
                <w:lang w:val="uk-UA"/>
              </w:rPr>
            </w:pPr>
            <w:r w:rsidRPr="00FB6D13">
              <w:rPr>
                <w:rFonts w:ascii="Times New Roman" w:hAnsi="Times New Roman"/>
                <w:b/>
                <w:sz w:val="20"/>
                <w:szCs w:val="20"/>
                <w:lang w:val="uk-UA"/>
              </w:rPr>
              <w:t>1 раз в рік</w:t>
            </w:r>
          </w:p>
        </w:tc>
      </w:tr>
      <w:tr w:rsidR="009E63A9" w:rsidRPr="00E478A0" w14:paraId="0CBE19F8" w14:textId="77777777" w:rsidTr="009E63A9">
        <w:trPr>
          <w:trHeight w:val="315"/>
        </w:trPr>
        <w:tc>
          <w:tcPr>
            <w:tcW w:w="1809" w:type="dxa"/>
            <w:vMerge/>
            <w:tcBorders>
              <w:top w:val="single" w:sz="4" w:space="0" w:color="auto"/>
              <w:left w:val="single" w:sz="4" w:space="0" w:color="auto"/>
              <w:bottom w:val="single" w:sz="4" w:space="0" w:color="auto"/>
              <w:right w:val="single" w:sz="4" w:space="0" w:color="auto"/>
            </w:tcBorders>
          </w:tcPr>
          <w:p w14:paraId="609007AF" w14:textId="77777777" w:rsidR="009E63A9" w:rsidRPr="00FB6D13" w:rsidRDefault="009E63A9" w:rsidP="009E63A9">
            <w:pPr>
              <w:jc w:val="both"/>
              <w:rPr>
                <w:rFonts w:ascii="Times New Roman" w:hAnsi="Times New Roman"/>
                <w:b/>
                <w:sz w:val="20"/>
                <w:szCs w:val="20"/>
                <w:lang w:val="uk-UA"/>
              </w:rPr>
            </w:pPr>
          </w:p>
        </w:tc>
        <w:tc>
          <w:tcPr>
            <w:tcW w:w="4272" w:type="dxa"/>
            <w:gridSpan w:val="4"/>
            <w:tcBorders>
              <w:top w:val="single" w:sz="4" w:space="0" w:color="auto"/>
              <w:left w:val="single" w:sz="4" w:space="0" w:color="auto"/>
              <w:bottom w:val="single" w:sz="4" w:space="0" w:color="auto"/>
              <w:right w:val="single" w:sz="4" w:space="0" w:color="auto"/>
            </w:tcBorders>
          </w:tcPr>
          <w:p w14:paraId="1083A6BC"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перші півроку</w:t>
            </w:r>
          </w:p>
        </w:tc>
        <w:tc>
          <w:tcPr>
            <w:tcW w:w="4056" w:type="dxa"/>
            <w:gridSpan w:val="4"/>
            <w:tcBorders>
              <w:top w:val="nil"/>
              <w:left w:val="single" w:sz="4" w:space="0" w:color="auto"/>
              <w:bottom w:val="single" w:sz="4" w:space="0" w:color="auto"/>
              <w:right w:val="single" w:sz="4" w:space="0" w:color="auto"/>
            </w:tcBorders>
          </w:tcPr>
          <w:p w14:paraId="25A02BD4"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другі  півроку</w:t>
            </w:r>
          </w:p>
        </w:tc>
      </w:tr>
      <w:tr w:rsidR="009E63A9" w:rsidRPr="00E478A0" w14:paraId="5E35190D" w14:textId="77777777" w:rsidTr="009E63A9">
        <w:trPr>
          <w:trHeight w:val="346"/>
        </w:trPr>
        <w:tc>
          <w:tcPr>
            <w:tcW w:w="1809" w:type="dxa"/>
            <w:vMerge/>
            <w:tcBorders>
              <w:top w:val="single" w:sz="4" w:space="0" w:color="auto"/>
              <w:left w:val="single" w:sz="4" w:space="0" w:color="auto"/>
              <w:bottom w:val="single" w:sz="4" w:space="0" w:color="auto"/>
              <w:right w:val="single" w:sz="4" w:space="0" w:color="auto"/>
            </w:tcBorders>
          </w:tcPr>
          <w:p w14:paraId="73F6EA2D" w14:textId="77777777" w:rsidR="009E63A9" w:rsidRPr="00FB6D13" w:rsidRDefault="009E63A9" w:rsidP="009E63A9">
            <w:pPr>
              <w:jc w:val="both"/>
              <w:rPr>
                <w:rFonts w:ascii="Times New Roman" w:hAnsi="Times New Roman"/>
                <w:b/>
                <w:sz w:val="20"/>
                <w:szCs w:val="20"/>
                <w:lang w:val="uk-UA"/>
              </w:rPr>
            </w:pPr>
          </w:p>
        </w:tc>
        <w:tc>
          <w:tcPr>
            <w:tcW w:w="2245" w:type="dxa"/>
            <w:gridSpan w:val="2"/>
            <w:tcBorders>
              <w:top w:val="single" w:sz="4" w:space="0" w:color="auto"/>
              <w:left w:val="single" w:sz="4" w:space="0" w:color="auto"/>
              <w:bottom w:val="single" w:sz="4" w:space="0" w:color="auto"/>
              <w:right w:val="single" w:sz="4" w:space="0" w:color="auto"/>
            </w:tcBorders>
          </w:tcPr>
          <w:p w14:paraId="6282AB32"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Перший  квартал</w:t>
            </w:r>
          </w:p>
        </w:tc>
        <w:tc>
          <w:tcPr>
            <w:tcW w:w="2027" w:type="dxa"/>
            <w:gridSpan w:val="2"/>
            <w:tcBorders>
              <w:top w:val="single" w:sz="4" w:space="0" w:color="auto"/>
              <w:left w:val="single" w:sz="4" w:space="0" w:color="auto"/>
              <w:bottom w:val="single" w:sz="4" w:space="0" w:color="auto"/>
              <w:right w:val="single" w:sz="4" w:space="0" w:color="auto"/>
            </w:tcBorders>
          </w:tcPr>
          <w:p w14:paraId="49EE77E7"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Другий квартал</w:t>
            </w:r>
          </w:p>
        </w:tc>
        <w:tc>
          <w:tcPr>
            <w:tcW w:w="2028" w:type="dxa"/>
            <w:gridSpan w:val="2"/>
            <w:tcBorders>
              <w:top w:val="single" w:sz="4" w:space="0" w:color="auto"/>
              <w:left w:val="single" w:sz="4" w:space="0" w:color="auto"/>
              <w:bottom w:val="single" w:sz="4" w:space="0" w:color="auto"/>
              <w:right w:val="single" w:sz="4" w:space="0" w:color="auto"/>
            </w:tcBorders>
          </w:tcPr>
          <w:p w14:paraId="5C7AB17B"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Третій квартал</w:t>
            </w:r>
          </w:p>
        </w:tc>
        <w:tc>
          <w:tcPr>
            <w:tcW w:w="2028" w:type="dxa"/>
            <w:gridSpan w:val="2"/>
            <w:tcBorders>
              <w:top w:val="single" w:sz="4" w:space="0" w:color="auto"/>
              <w:left w:val="single" w:sz="4" w:space="0" w:color="auto"/>
              <w:bottom w:val="single" w:sz="4" w:space="0" w:color="auto"/>
              <w:right w:val="single" w:sz="4" w:space="0" w:color="auto"/>
            </w:tcBorders>
          </w:tcPr>
          <w:p w14:paraId="69F7B058"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 xml:space="preserve">Четвертий квартал </w:t>
            </w:r>
          </w:p>
        </w:tc>
      </w:tr>
      <w:tr w:rsidR="009E63A9" w:rsidRPr="00E478A0" w14:paraId="77F7CB25" w14:textId="77777777" w:rsidTr="009E63A9">
        <w:trPr>
          <w:trHeight w:val="273"/>
        </w:trPr>
        <w:tc>
          <w:tcPr>
            <w:tcW w:w="1809" w:type="dxa"/>
            <w:vMerge/>
            <w:tcBorders>
              <w:top w:val="single" w:sz="4" w:space="0" w:color="auto"/>
              <w:left w:val="single" w:sz="4" w:space="0" w:color="auto"/>
              <w:bottom w:val="single" w:sz="4" w:space="0" w:color="auto"/>
              <w:right w:val="single" w:sz="4" w:space="0" w:color="auto"/>
            </w:tcBorders>
          </w:tcPr>
          <w:p w14:paraId="360EF5F1" w14:textId="77777777" w:rsidR="009E63A9" w:rsidRPr="00FB6D13" w:rsidRDefault="009E63A9" w:rsidP="009E63A9">
            <w:pPr>
              <w:jc w:val="both"/>
              <w:rPr>
                <w:rFonts w:ascii="Times New Roman" w:hAnsi="Times New Roman"/>
                <w:b/>
                <w:sz w:val="20"/>
                <w:szCs w:val="20"/>
                <w:lang w:val="uk-UA"/>
              </w:rPr>
            </w:pPr>
          </w:p>
        </w:tc>
        <w:tc>
          <w:tcPr>
            <w:tcW w:w="1155" w:type="dxa"/>
            <w:tcBorders>
              <w:top w:val="single" w:sz="4" w:space="0" w:color="auto"/>
              <w:left w:val="single" w:sz="4" w:space="0" w:color="auto"/>
              <w:bottom w:val="single" w:sz="4" w:space="0" w:color="auto"/>
              <w:right w:val="single" w:sz="4" w:space="0" w:color="auto"/>
            </w:tcBorders>
          </w:tcPr>
          <w:p w14:paraId="76FDFFCE" w14:textId="77777777" w:rsidR="009E63A9" w:rsidRPr="00FB6D13" w:rsidRDefault="009E63A9" w:rsidP="009E63A9">
            <w:pPr>
              <w:jc w:val="both"/>
              <w:rPr>
                <w:rFonts w:ascii="Times New Roman" w:hAnsi="Times New Roman"/>
                <w:b/>
                <w:sz w:val="20"/>
                <w:szCs w:val="20"/>
                <w:lang w:val="uk-UA"/>
              </w:rPr>
            </w:pPr>
          </w:p>
          <w:p w14:paraId="094B7933" w14:textId="77777777" w:rsidR="009E63A9" w:rsidRPr="00FB6D13" w:rsidRDefault="009E63A9" w:rsidP="009E63A9">
            <w:pPr>
              <w:jc w:val="center"/>
              <w:rPr>
                <w:rFonts w:ascii="Times New Roman" w:hAnsi="Times New Roman"/>
                <w:sz w:val="20"/>
                <w:szCs w:val="20"/>
                <w:lang w:val="uk-UA"/>
              </w:rPr>
            </w:pPr>
          </w:p>
        </w:tc>
        <w:tc>
          <w:tcPr>
            <w:tcW w:w="1090" w:type="dxa"/>
            <w:tcBorders>
              <w:top w:val="single" w:sz="4" w:space="0" w:color="auto"/>
              <w:left w:val="single" w:sz="4" w:space="0" w:color="auto"/>
              <w:bottom w:val="single" w:sz="4" w:space="0" w:color="auto"/>
              <w:right w:val="single" w:sz="4" w:space="0" w:color="auto"/>
            </w:tcBorders>
          </w:tcPr>
          <w:p w14:paraId="2F755AA4" w14:textId="77777777" w:rsidR="009E63A9" w:rsidRPr="00FB6D13" w:rsidRDefault="009E63A9" w:rsidP="009E63A9">
            <w:pPr>
              <w:jc w:val="both"/>
              <w:rPr>
                <w:rFonts w:ascii="Times New Roman" w:hAnsi="Times New Roman"/>
                <w:b/>
                <w:sz w:val="20"/>
                <w:szCs w:val="20"/>
                <w:lang w:val="uk-UA"/>
              </w:rPr>
            </w:pPr>
          </w:p>
        </w:tc>
        <w:tc>
          <w:tcPr>
            <w:tcW w:w="900" w:type="dxa"/>
            <w:tcBorders>
              <w:top w:val="single" w:sz="4" w:space="0" w:color="auto"/>
              <w:left w:val="single" w:sz="4" w:space="0" w:color="auto"/>
              <w:bottom w:val="single" w:sz="4" w:space="0" w:color="auto"/>
              <w:right w:val="single" w:sz="4" w:space="0" w:color="auto"/>
            </w:tcBorders>
          </w:tcPr>
          <w:p w14:paraId="4423197F" w14:textId="77777777" w:rsidR="009E63A9" w:rsidRPr="00FB6D13" w:rsidRDefault="009E63A9" w:rsidP="009E63A9">
            <w:pPr>
              <w:jc w:val="both"/>
              <w:rPr>
                <w:rFonts w:ascii="Times New Roman" w:hAnsi="Times New Roman"/>
                <w:b/>
                <w:sz w:val="20"/>
                <w:szCs w:val="20"/>
                <w:lang w:val="uk-UA"/>
              </w:rPr>
            </w:pPr>
          </w:p>
        </w:tc>
        <w:tc>
          <w:tcPr>
            <w:tcW w:w="1127" w:type="dxa"/>
            <w:tcBorders>
              <w:top w:val="single" w:sz="4" w:space="0" w:color="auto"/>
              <w:left w:val="single" w:sz="4" w:space="0" w:color="auto"/>
              <w:bottom w:val="single" w:sz="4" w:space="0" w:color="auto"/>
              <w:right w:val="single" w:sz="4" w:space="0" w:color="auto"/>
            </w:tcBorders>
          </w:tcPr>
          <w:p w14:paraId="119607C3" w14:textId="77777777" w:rsidR="009E63A9" w:rsidRPr="00FB6D13" w:rsidRDefault="009E63A9" w:rsidP="009E63A9">
            <w:pPr>
              <w:jc w:val="both"/>
              <w:rPr>
                <w:rFonts w:ascii="Times New Roman" w:hAnsi="Times New Roman"/>
                <w:b/>
                <w:sz w:val="20"/>
                <w:szCs w:val="20"/>
                <w:lang w:val="uk-UA"/>
              </w:rPr>
            </w:pPr>
          </w:p>
        </w:tc>
        <w:tc>
          <w:tcPr>
            <w:tcW w:w="1020" w:type="dxa"/>
            <w:tcBorders>
              <w:top w:val="single" w:sz="4" w:space="0" w:color="auto"/>
              <w:left w:val="single" w:sz="4" w:space="0" w:color="auto"/>
              <w:bottom w:val="single" w:sz="4" w:space="0" w:color="auto"/>
              <w:right w:val="single" w:sz="4" w:space="0" w:color="auto"/>
            </w:tcBorders>
          </w:tcPr>
          <w:p w14:paraId="43B48986" w14:textId="77777777" w:rsidR="009E63A9" w:rsidRPr="00FB6D13" w:rsidRDefault="009E63A9" w:rsidP="009E63A9">
            <w:pPr>
              <w:jc w:val="both"/>
              <w:rPr>
                <w:rFonts w:ascii="Times New Roman" w:hAnsi="Times New Roman"/>
                <w:b/>
                <w:sz w:val="20"/>
                <w:szCs w:val="20"/>
                <w:lang w:val="uk-UA"/>
              </w:rPr>
            </w:pPr>
          </w:p>
        </w:tc>
        <w:tc>
          <w:tcPr>
            <w:tcW w:w="1008" w:type="dxa"/>
            <w:tcBorders>
              <w:top w:val="single" w:sz="4" w:space="0" w:color="auto"/>
              <w:left w:val="single" w:sz="4" w:space="0" w:color="auto"/>
              <w:bottom w:val="single" w:sz="4" w:space="0" w:color="auto"/>
              <w:right w:val="single" w:sz="4" w:space="0" w:color="auto"/>
            </w:tcBorders>
          </w:tcPr>
          <w:p w14:paraId="000CB0AD" w14:textId="77777777" w:rsidR="009E63A9" w:rsidRPr="00FB6D13" w:rsidRDefault="009E63A9" w:rsidP="009E63A9">
            <w:pPr>
              <w:rPr>
                <w:rFonts w:ascii="Times New Roman" w:hAnsi="Times New Roman"/>
                <w:sz w:val="20"/>
                <w:szCs w:val="20"/>
                <w:lang w:val="uk-UA"/>
              </w:rPr>
            </w:pPr>
            <w:r w:rsidRPr="00FB6D13">
              <w:rPr>
                <w:rFonts w:ascii="Times New Roman" w:hAnsi="Times New Roman"/>
                <w:sz w:val="20"/>
                <w:szCs w:val="20"/>
                <w:lang w:val="uk-UA"/>
              </w:rPr>
              <w:t xml:space="preserve"> </w:t>
            </w:r>
          </w:p>
        </w:tc>
        <w:tc>
          <w:tcPr>
            <w:tcW w:w="990" w:type="dxa"/>
            <w:tcBorders>
              <w:top w:val="single" w:sz="4" w:space="0" w:color="auto"/>
              <w:left w:val="single" w:sz="4" w:space="0" w:color="auto"/>
              <w:bottom w:val="single" w:sz="4" w:space="0" w:color="auto"/>
              <w:right w:val="single" w:sz="4" w:space="0" w:color="auto"/>
            </w:tcBorders>
          </w:tcPr>
          <w:p w14:paraId="01E28BE8" w14:textId="77777777" w:rsidR="009E63A9" w:rsidRPr="00FB6D13" w:rsidRDefault="009E63A9" w:rsidP="009E63A9">
            <w:pPr>
              <w:jc w:val="center"/>
              <w:rPr>
                <w:rFonts w:ascii="Times New Roman" w:hAnsi="Times New Roman"/>
                <w:sz w:val="20"/>
                <w:szCs w:val="20"/>
                <w:lang w:val="uk-UA"/>
              </w:rPr>
            </w:pPr>
          </w:p>
        </w:tc>
        <w:tc>
          <w:tcPr>
            <w:tcW w:w="1038" w:type="dxa"/>
            <w:tcBorders>
              <w:top w:val="single" w:sz="4" w:space="0" w:color="auto"/>
              <w:left w:val="single" w:sz="4" w:space="0" w:color="auto"/>
              <w:bottom w:val="single" w:sz="4" w:space="0" w:color="auto"/>
              <w:right w:val="single" w:sz="4" w:space="0" w:color="auto"/>
            </w:tcBorders>
          </w:tcPr>
          <w:p w14:paraId="6B1DF974" w14:textId="77777777" w:rsidR="009E63A9" w:rsidRPr="00FB6D13" w:rsidRDefault="009E63A9" w:rsidP="009E63A9">
            <w:pPr>
              <w:jc w:val="both"/>
              <w:rPr>
                <w:rFonts w:ascii="Times New Roman" w:hAnsi="Times New Roman"/>
                <w:b/>
                <w:sz w:val="20"/>
                <w:szCs w:val="20"/>
                <w:lang w:val="uk-UA"/>
              </w:rPr>
            </w:pPr>
          </w:p>
        </w:tc>
      </w:tr>
      <w:tr w:rsidR="009E63A9" w:rsidRPr="00E478A0" w14:paraId="2624281A" w14:textId="77777777" w:rsidTr="009E63A9">
        <w:tc>
          <w:tcPr>
            <w:tcW w:w="1809" w:type="dxa"/>
            <w:tcBorders>
              <w:top w:val="single" w:sz="4" w:space="0" w:color="auto"/>
              <w:left w:val="single" w:sz="4" w:space="0" w:color="auto"/>
              <w:bottom w:val="single" w:sz="4" w:space="0" w:color="auto"/>
              <w:right w:val="single" w:sz="4" w:space="0" w:color="auto"/>
            </w:tcBorders>
          </w:tcPr>
          <w:p w14:paraId="783949BE" w14:textId="77777777" w:rsidR="009E63A9" w:rsidRPr="00FB6D13" w:rsidRDefault="009E63A9" w:rsidP="009E63A9">
            <w:pPr>
              <w:jc w:val="both"/>
              <w:rPr>
                <w:rFonts w:ascii="Times New Roman" w:hAnsi="Times New Roman"/>
                <w:b/>
                <w:sz w:val="20"/>
                <w:szCs w:val="20"/>
                <w:lang w:val="uk-UA"/>
              </w:rPr>
            </w:pPr>
            <w:r w:rsidRPr="00FB6D13">
              <w:rPr>
                <w:rFonts w:ascii="Times New Roman" w:hAnsi="Times New Roman"/>
                <w:b/>
                <w:sz w:val="20"/>
                <w:szCs w:val="20"/>
                <w:lang w:val="uk-UA"/>
              </w:rPr>
              <w:t>Кількість відходів, які Замовник  повинен передати Виконавцеві</w:t>
            </w:r>
          </w:p>
        </w:tc>
        <w:tc>
          <w:tcPr>
            <w:tcW w:w="2245" w:type="dxa"/>
            <w:gridSpan w:val="2"/>
            <w:tcBorders>
              <w:top w:val="single" w:sz="4" w:space="0" w:color="auto"/>
              <w:left w:val="single" w:sz="4" w:space="0" w:color="auto"/>
              <w:bottom w:val="single" w:sz="4" w:space="0" w:color="auto"/>
              <w:right w:val="single" w:sz="4" w:space="0" w:color="auto"/>
            </w:tcBorders>
          </w:tcPr>
          <w:p w14:paraId="48CEEF3D" w14:textId="77777777" w:rsidR="009E63A9" w:rsidRPr="00FB6D13" w:rsidRDefault="009E63A9" w:rsidP="009E63A9">
            <w:pPr>
              <w:jc w:val="both"/>
              <w:rPr>
                <w:rFonts w:ascii="Times New Roman" w:hAnsi="Times New Roman"/>
                <w:b/>
                <w:sz w:val="20"/>
                <w:szCs w:val="20"/>
                <w:lang w:val="uk-UA"/>
              </w:rPr>
            </w:pPr>
          </w:p>
          <w:p w14:paraId="45BCE2AF" w14:textId="77777777" w:rsidR="009E63A9" w:rsidRPr="00FB6D13" w:rsidRDefault="009E63A9" w:rsidP="009E63A9">
            <w:pPr>
              <w:jc w:val="both"/>
              <w:rPr>
                <w:rFonts w:ascii="Times New Roman" w:hAnsi="Times New Roman"/>
                <w:b/>
                <w:sz w:val="20"/>
                <w:szCs w:val="20"/>
                <w:lang w:val="uk-UA"/>
              </w:rPr>
            </w:pPr>
          </w:p>
          <w:p w14:paraId="7A512026" w14:textId="77777777" w:rsidR="009E63A9" w:rsidRPr="00FB6D13" w:rsidRDefault="009E63A9" w:rsidP="009E63A9">
            <w:pPr>
              <w:jc w:val="center"/>
              <w:rPr>
                <w:rFonts w:ascii="Times New Roman" w:hAnsi="Times New Roman"/>
                <w:b/>
                <w:sz w:val="20"/>
                <w:szCs w:val="20"/>
                <w:lang w:val="uk-UA"/>
              </w:rPr>
            </w:pPr>
          </w:p>
        </w:tc>
        <w:tc>
          <w:tcPr>
            <w:tcW w:w="2027" w:type="dxa"/>
            <w:gridSpan w:val="2"/>
            <w:tcBorders>
              <w:top w:val="single" w:sz="4" w:space="0" w:color="auto"/>
              <w:left w:val="single" w:sz="4" w:space="0" w:color="auto"/>
              <w:bottom w:val="single" w:sz="4" w:space="0" w:color="auto"/>
              <w:right w:val="single" w:sz="4" w:space="0" w:color="auto"/>
            </w:tcBorders>
          </w:tcPr>
          <w:p w14:paraId="154B4413" w14:textId="77777777" w:rsidR="009E63A9" w:rsidRPr="00FB6D13" w:rsidRDefault="009E63A9" w:rsidP="009E63A9">
            <w:pPr>
              <w:jc w:val="both"/>
              <w:rPr>
                <w:rFonts w:ascii="Times New Roman" w:hAnsi="Times New Roman"/>
                <w:b/>
                <w:sz w:val="20"/>
                <w:szCs w:val="20"/>
                <w:lang w:val="uk-UA"/>
              </w:rPr>
            </w:pPr>
          </w:p>
          <w:p w14:paraId="037F4088" w14:textId="77777777" w:rsidR="009E63A9" w:rsidRPr="00FB6D13" w:rsidRDefault="009E63A9" w:rsidP="009E63A9">
            <w:pPr>
              <w:jc w:val="both"/>
              <w:rPr>
                <w:rFonts w:ascii="Times New Roman" w:hAnsi="Times New Roman"/>
                <w:b/>
                <w:sz w:val="20"/>
                <w:szCs w:val="20"/>
                <w:lang w:val="uk-UA"/>
              </w:rPr>
            </w:pPr>
          </w:p>
          <w:p w14:paraId="43DB5AA7" w14:textId="77777777" w:rsidR="009E63A9" w:rsidRPr="00FB6D13" w:rsidRDefault="009E63A9" w:rsidP="009E63A9">
            <w:pPr>
              <w:rPr>
                <w:rFonts w:ascii="Times New Roman" w:hAnsi="Times New Roman"/>
                <w:b/>
                <w:sz w:val="20"/>
                <w:szCs w:val="20"/>
                <w:lang w:val="uk-UA"/>
              </w:rPr>
            </w:pPr>
          </w:p>
        </w:tc>
        <w:tc>
          <w:tcPr>
            <w:tcW w:w="2028" w:type="dxa"/>
            <w:gridSpan w:val="2"/>
            <w:tcBorders>
              <w:top w:val="single" w:sz="4" w:space="0" w:color="auto"/>
              <w:left w:val="single" w:sz="4" w:space="0" w:color="auto"/>
              <w:bottom w:val="single" w:sz="4" w:space="0" w:color="auto"/>
              <w:right w:val="single" w:sz="4" w:space="0" w:color="auto"/>
            </w:tcBorders>
          </w:tcPr>
          <w:p w14:paraId="513189D1" w14:textId="77777777" w:rsidR="009E63A9" w:rsidRPr="00FB6D13" w:rsidRDefault="009E63A9" w:rsidP="009E63A9">
            <w:pPr>
              <w:jc w:val="both"/>
              <w:rPr>
                <w:rFonts w:ascii="Times New Roman" w:hAnsi="Times New Roman"/>
                <w:b/>
                <w:sz w:val="20"/>
                <w:szCs w:val="20"/>
                <w:highlight w:val="yellow"/>
                <w:lang w:val="uk-UA"/>
              </w:rPr>
            </w:pPr>
          </w:p>
          <w:p w14:paraId="7480E5E6" w14:textId="77777777" w:rsidR="009E63A9" w:rsidRPr="00FB6D13" w:rsidRDefault="009E63A9" w:rsidP="009E63A9">
            <w:pPr>
              <w:jc w:val="center"/>
              <w:rPr>
                <w:rFonts w:ascii="Times New Roman" w:hAnsi="Times New Roman"/>
                <w:sz w:val="20"/>
                <w:szCs w:val="20"/>
                <w:highlight w:val="yellow"/>
                <w:lang w:val="uk-UA"/>
              </w:rPr>
            </w:pPr>
          </w:p>
        </w:tc>
        <w:tc>
          <w:tcPr>
            <w:tcW w:w="2028" w:type="dxa"/>
            <w:gridSpan w:val="2"/>
            <w:tcBorders>
              <w:top w:val="single" w:sz="4" w:space="0" w:color="auto"/>
              <w:left w:val="single" w:sz="4" w:space="0" w:color="auto"/>
              <w:bottom w:val="single" w:sz="4" w:space="0" w:color="auto"/>
              <w:right w:val="single" w:sz="4" w:space="0" w:color="auto"/>
            </w:tcBorders>
          </w:tcPr>
          <w:p w14:paraId="100093A1" w14:textId="77777777" w:rsidR="009E63A9" w:rsidRPr="00FB6D13" w:rsidRDefault="009E63A9" w:rsidP="009E63A9">
            <w:pPr>
              <w:jc w:val="both"/>
              <w:rPr>
                <w:rFonts w:ascii="Times New Roman" w:hAnsi="Times New Roman"/>
                <w:b/>
                <w:sz w:val="20"/>
                <w:szCs w:val="20"/>
                <w:lang w:val="uk-UA"/>
              </w:rPr>
            </w:pPr>
          </w:p>
          <w:p w14:paraId="012C50B3" w14:textId="77777777" w:rsidR="009E63A9" w:rsidRPr="00FB6D13" w:rsidRDefault="009E63A9" w:rsidP="009E63A9">
            <w:pPr>
              <w:jc w:val="both"/>
              <w:rPr>
                <w:rFonts w:ascii="Times New Roman" w:hAnsi="Times New Roman"/>
                <w:b/>
                <w:sz w:val="20"/>
                <w:szCs w:val="20"/>
                <w:lang w:val="uk-UA"/>
              </w:rPr>
            </w:pPr>
          </w:p>
          <w:p w14:paraId="1C2081E6" w14:textId="77777777" w:rsidR="009E63A9" w:rsidRPr="00FB6D13" w:rsidRDefault="009E63A9" w:rsidP="009E63A9">
            <w:pPr>
              <w:jc w:val="center"/>
              <w:rPr>
                <w:rFonts w:ascii="Times New Roman" w:hAnsi="Times New Roman"/>
                <w:b/>
                <w:sz w:val="20"/>
                <w:szCs w:val="20"/>
                <w:lang w:val="uk-UA"/>
              </w:rPr>
            </w:pPr>
          </w:p>
        </w:tc>
      </w:tr>
    </w:tbl>
    <w:p w14:paraId="506B27A3" w14:textId="5F4F1D0D" w:rsidR="0072399D" w:rsidRDefault="0072399D" w:rsidP="009F54BD">
      <w:pPr>
        <w:tabs>
          <w:tab w:val="left" w:pos="1080"/>
        </w:tabs>
        <w:rPr>
          <w:rFonts w:ascii="Times New Roman" w:hAnsi="Times New Roman"/>
          <w:b/>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379"/>
      </w:tblGrid>
      <w:tr w:rsidR="00440CB8" w:rsidRPr="009E63A9" w14:paraId="18D8F84D" w14:textId="77777777" w:rsidTr="00984D3D">
        <w:trPr>
          <w:trHeight w:val="465"/>
        </w:trPr>
        <w:tc>
          <w:tcPr>
            <w:tcW w:w="4815" w:type="dxa"/>
            <w:shd w:val="clear" w:color="auto" w:fill="auto"/>
          </w:tcPr>
          <w:p w14:paraId="6745A090" w14:textId="77777777" w:rsidR="00440CB8" w:rsidRPr="00327D31" w:rsidRDefault="00440CB8" w:rsidP="00984D3D">
            <w:pPr>
              <w:tabs>
                <w:tab w:val="left" w:pos="727"/>
              </w:tabs>
              <w:jc w:val="center"/>
              <w:rPr>
                <w:rStyle w:val="FontStyle14"/>
                <w:rFonts w:ascii="Times New Roman" w:hAnsi="Times New Roman" w:cs="Times New Roman"/>
                <w:b/>
                <w:color w:val="000000"/>
                <w:lang w:val="uk-UA" w:eastAsia="uk-UA"/>
              </w:rPr>
            </w:pPr>
            <w:r w:rsidRPr="00327D31">
              <w:rPr>
                <w:rFonts w:ascii="Times New Roman" w:hAnsi="Times New Roman"/>
                <w:b/>
                <w:color w:val="000000"/>
                <w:sz w:val="20"/>
                <w:szCs w:val="20"/>
                <w:lang w:val="uk-UA" w:eastAsia="uk-UA"/>
              </w:rPr>
              <w:t>ВИКОНАВЕЦЬ:</w:t>
            </w:r>
          </w:p>
        </w:tc>
        <w:tc>
          <w:tcPr>
            <w:tcW w:w="5379" w:type="dxa"/>
            <w:shd w:val="clear" w:color="auto" w:fill="auto"/>
          </w:tcPr>
          <w:p w14:paraId="752D9352" w14:textId="77777777" w:rsidR="00440CB8" w:rsidRPr="00327D31" w:rsidRDefault="00440CB8" w:rsidP="00984D3D">
            <w:pPr>
              <w:jc w:val="center"/>
              <w:rPr>
                <w:rStyle w:val="FontStyle14"/>
                <w:rFonts w:ascii="Times New Roman" w:hAnsi="Times New Roman" w:cs="Times New Roman"/>
                <w:b/>
                <w:lang w:val="uk-UA" w:eastAsia="uk-UA"/>
              </w:rPr>
            </w:pPr>
            <w:r w:rsidRPr="00327D31">
              <w:rPr>
                <w:rStyle w:val="FontStyle14"/>
                <w:rFonts w:ascii="Times New Roman" w:hAnsi="Times New Roman" w:cs="Times New Roman"/>
                <w:b/>
                <w:lang w:val="uk-UA" w:eastAsia="uk-UA"/>
              </w:rPr>
              <w:t>ЗАМОВНИК:</w:t>
            </w:r>
          </w:p>
          <w:p w14:paraId="707996EA" w14:textId="77777777" w:rsidR="00440CB8" w:rsidRPr="00327D31" w:rsidRDefault="00440CB8" w:rsidP="00984D3D">
            <w:pPr>
              <w:spacing w:line="240" w:lineRule="atLeast"/>
              <w:rPr>
                <w:rFonts w:ascii="Times New Roman" w:hAnsi="Times New Roman"/>
                <w:b/>
                <w:sz w:val="20"/>
                <w:szCs w:val="20"/>
                <w:lang w:val="uk-UA"/>
              </w:rPr>
            </w:pPr>
            <w:r w:rsidRPr="00327D31">
              <w:rPr>
                <w:rFonts w:ascii="Times New Roman" w:hAnsi="Times New Roman"/>
                <w:b/>
                <w:sz w:val="20"/>
                <w:szCs w:val="20"/>
                <w:lang w:val="uk-UA"/>
              </w:rPr>
              <w:t xml:space="preserve">КНП  «Центр первинної медико-санітарної </w:t>
            </w:r>
          </w:p>
          <w:p w14:paraId="039F7F08" w14:textId="77777777" w:rsidR="00440CB8" w:rsidRPr="00327D31" w:rsidRDefault="00440CB8" w:rsidP="00984D3D">
            <w:pPr>
              <w:spacing w:line="240" w:lineRule="atLeast"/>
              <w:rPr>
                <w:rStyle w:val="FontStyle14"/>
                <w:rFonts w:ascii="Times New Roman" w:hAnsi="Times New Roman" w:cs="Times New Roman"/>
                <w:b/>
                <w:lang w:val="uk-UA" w:eastAsia="en-US"/>
              </w:rPr>
            </w:pPr>
            <w:r w:rsidRPr="00327D31">
              <w:rPr>
                <w:rFonts w:ascii="Times New Roman" w:hAnsi="Times New Roman"/>
                <w:b/>
                <w:sz w:val="20"/>
                <w:szCs w:val="20"/>
                <w:lang w:val="uk-UA"/>
              </w:rPr>
              <w:t xml:space="preserve"> допомоги № 1» Краматорської міської ради</w:t>
            </w:r>
          </w:p>
        </w:tc>
      </w:tr>
      <w:tr w:rsidR="00440CB8" w:rsidRPr="009E63A9" w14:paraId="28B0BBC3" w14:textId="77777777" w:rsidTr="00297702">
        <w:trPr>
          <w:trHeight w:val="70"/>
        </w:trPr>
        <w:tc>
          <w:tcPr>
            <w:tcW w:w="4815" w:type="dxa"/>
            <w:shd w:val="clear" w:color="auto" w:fill="auto"/>
          </w:tcPr>
          <w:p w14:paraId="56BA63C2" w14:textId="77777777" w:rsidR="00440CB8" w:rsidRPr="00327D31" w:rsidRDefault="00440CB8" w:rsidP="00984D3D">
            <w:pPr>
              <w:jc w:val="both"/>
              <w:rPr>
                <w:rFonts w:ascii="Times New Roman" w:hAnsi="Times New Roman"/>
                <w:b/>
                <w:sz w:val="20"/>
                <w:szCs w:val="20"/>
                <w:lang w:val="uk-UA"/>
              </w:rPr>
            </w:pPr>
            <w:r w:rsidRPr="00327D31">
              <w:rPr>
                <w:rFonts w:ascii="Times New Roman" w:hAnsi="Times New Roman"/>
                <w:b/>
                <w:sz w:val="20"/>
                <w:szCs w:val="20"/>
                <w:lang w:val="uk-UA"/>
              </w:rPr>
              <w:t>Юридична адреса:</w:t>
            </w:r>
          </w:p>
          <w:p w14:paraId="4791F5BF" w14:textId="77777777" w:rsidR="00440CB8" w:rsidRPr="00327D31" w:rsidRDefault="00440CB8" w:rsidP="00984D3D">
            <w:pPr>
              <w:tabs>
                <w:tab w:val="left" w:pos="851"/>
              </w:tabs>
              <w:ind w:right="-1"/>
              <w:rPr>
                <w:rFonts w:ascii="Times New Roman" w:hAnsi="Times New Roman"/>
                <w:sz w:val="20"/>
                <w:szCs w:val="20"/>
                <w:lang w:val="uk-UA"/>
              </w:rPr>
            </w:pPr>
          </w:p>
          <w:p w14:paraId="458D8C49" w14:textId="77777777" w:rsidR="00440CB8" w:rsidRPr="00327D31" w:rsidRDefault="00440CB8" w:rsidP="00984D3D">
            <w:pPr>
              <w:rPr>
                <w:rFonts w:ascii="Times New Roman" w:hAnsi="Times New Roman"/>
                <w:sz w:val="20"/>
                <w:szCs w:val="20"/>
                <w:u w:val="single"/>
                <w:shd w:val="clear" w:color="auto" w:fill="FFFFFF"/>
                <w:lang w:val="uk-UA"/>
              </w:rPr>
            </w:pPr>
            <w:r w:rsidRPr="00327D31">
              <w:rPr>
                <w:rFonts w:ascii="Times New Roman" w:hAnsi="Times New Roman"/>
                <w:b/>
                <w:sz w:val="20"/>
                <w:szCs w:val="20"/>
                <w:lang w:val="uk-UA"/>
              </w:rPr>
              <w:t>Банківські реквізити:</w:t>
            </w:r>
            <w:r w:rsidRPr="00327D31">
              <w:rPr>
                <w:rFonts w:ascii="Times New Roman" w:hAnsi="Times New Roman"/>
                <w:sz w:val="20"/>
                <w:szCs w:val="20"/>
                <w:lang w:val="uk-UA"/>
              </w:rPr>
              <w:t xml:space="preserve">  </w:t>
            </w:r>
          </w:p>
          <w:p w14:paraId="624B9593" w14:textId="77777777" w:rsidR="00440CB8" w:rsidRPr="00327D31" w:rsidRDefault="00440CB8" w:rsidP="00984D3D">
            <w:pPr>
              <w:tabs>
                <w:tab w:val="left" w:pos="851"/>
              </w:tabs>
              <w:ind w:right="-1"/>
              <w:rPr>
                <w:rFonts w:ascii="Times New Roman" w:hAnsi="Times New Roman"/>
                <w:color w:val="000000"/>
                <w:sz w:val="20"/>
                <w:szCs w:val="20"/>
                <w:lang w:val="uk-UA"/>
              </w:rPr>
            </w:pPr>
          </w:p>
          <w:p w14:paraId="08B60611" w14:textId="77777777" w:rsidR="00440CB8" w:rsidRPr="00327D31" w:rsidRDefault="00440CB8" w:rsidP="00984D3D">
            <w:pPr>
              <w:tabs>
                <w:tab w:val="left" w:pos="851"/>
              </w:tabs>
              <w:ind w:right="-1"/>
              <w:rPr>
                <w:rFonts w:ascii="Times New Roman" w:hAnsi="Times New Roman"/>
                <w:color w:val="000000"/>
                <w:sz w:val="20"/>
                <w:szCs w:val="20"/>
                <w:lang w:val="uk-UA"/>
              </w:rPr>
            </w:pPr>
            <w:r w:rsidRPr="00327D31">
              <w:rPr>
                <w:rFonts w:ascii="Times New Roman" w:hAnsi="Times New Roman"/>
                <w:b/>
                <w:sz w:val="20"/>
                <w:szCs w:val="20"/>
                <w:lang w:val="uk-UA"/>
              </w:rPr>
              <w:t>Контактна інформація:</w:t>
            </w:r>
          </w:p>
          <w:p w14:paraId="4A136F99" w14:textId="77777777" w:rsidR="00440CB8" w:rsidRPr="00327D31" w:rsidRDefault="00440CB8" w:rsidP="00984D3D">
            <w:pPr>
              <w:rPr>
                <w:rFonts w:ascii="Times New Roman" w:eastAsia="Arial Unicode MS" w:hAnsi="Times New Roman"/>
                <w:color w:val="000000"/>
                <w:sz w:val="20"/>
                <w:szCs w:val="20"/>
                <w:lang w:val="uk-UA"/>
              </w:rPr>
            </w:pPr>
            <w:proofErr w:type="spellStart"/>
            <w:r w:rsidRPr="00327D31">
              <w:rPr>
                <w:rFonts w:ascii="Times New Roman" w:eastAsia="Arial Unicode MS" w:hAnsi="Times New Roman"/>
                <w:color w:val="000000"/>
                <w:sz w:val="20"/>
                <w:szCs w:val="20"/>
                <w:lang w:val="uk-UA"/>
              </w:rPr>
              <w:t>тел</w:t>
            </w:r>
            <w:proofErr w:type="spellEnd"/>
            <w:r w:rsidRPr="00327D31">
              <w:rPr>
                <w:rFonts w:ascii="Times New Roman" w:eastAsia="Arial Unicode MS" w:hAnsi="Times New Roman"/>
                <w:color w:val="000000"/>
                <w:sz w:val="20"/>
                <w:szCs w:val="20"/>
                <w:lang w:val="it-IT"/>
              </w:rPr>
              <w:t>.</w:t>
            </w:r>
            <w:r w:rsidRPr="00327D31">
              <w:rPr>
                <w:rFonts w:ascii="Times New Roman" w:eastAsia="Arial Unicode MS" w:hAnsi="Times New Roman"/>
                <w:color w:val="000000"/>
                <w:sz w:val="20"/>
                <w:szCs w:val="20"/>
                <w:lang w:val="uk-UA"/>
              </w:rPr>
              <w:t xml:space="preserve"> </w:t>
            </w:r>
          </w:p>
          <w:p w14:paraId="66AD2DFA" w14:textId="77777777" w:rsidR="00440CB8" w:rsidRPr="00327D31" w:rsidRDefault="00440CB8" w:rsidP="00984D3D">
            <w:pPr>
              <w:rPr>
                <w:rFonts w:ascii="Times New Roman" w:hAnsi="Times New Roman"/>
                <w:bCs/>
                <w:sz w:val="20"/>
                <w:szCs w:val="20"/>
                <w:lang w:val="uk-UA"/>
              </w:rPr>
            </w:pPr>
            <w:r w:rsidRPr="00327D31">
              <w:rPr>
                <w:rFonts w:ascii="Times New Roman" w:eastAsia="Arial Unicode MS" w:hAnsi="Times New Roman"/>
                <w:sz w:val="20"/>
                <w:szCs w:val="20"/>
                <w:lang w:val="it-IT"/>
              </w:rPr>
              <w:t>E-mail</w:t>
            </w:r>
            <w:r w:rsidRPr="00327D31">
              <w:rPr>
                <w:rFonts w:ascii="Times New Roman" w:eastAsia="Arial Unicode MS" w:hAnsi="Times New Roman"/>
                <w:sz w:val="20"/>
                <w:szCs w:val="20"/>
                <w:lang w:val="uk-UA"/>
              </w:rPr>
              <w:t xml:space="preserve">: </w:t>
            </w:r>
            <w:hyperlink r:id="rId51" w:history="1">
              <w:r w:rsidRPr="00327D31">
                <w:rPr>
                  <w:rStyle w:val="af1"/>
                  <w:rFonts w:ascii="Times New Roman" w:hAnsi="Times New Roman"/>
                  <w:bCs/>
                  <w:sz w:val="20"/>
                  <w:szCs w:val="20"/>
                  <w:lang w:val="uk-UA"/>
                </w:rPr>
                <w:t>______________________________</w:t>
              </w:r>
            </w:hyperlink>
          </w:p>
          <w:p w14:paraId="1CC9B128" w14:textId="77777777" w:rsidR="00440CB8" w:rsidRPr="00327D31" w:rsidRDefault="00440CB8" w:rsidP="00984D3D">
            <w:pPr>
              <w:jc w:val="both"/>
              <w:rPr>
                <w:rFonts w:ascii="Times New Roman" w:hAnsi="Times New Roman"/>
                <w:b/>
                <w:sz w:val="20"/>
                <w:szCs w:val="20"/>
                <w:lang w:val="uk-UA"/>
              </w:rPr>
            </w:pPr>
            <w:r w:rsidRPr="00327D31">
              <w:rPr>
                <w:rFonts w:ascii="Times New Roman" w:eastAsia="Arial Unicode MS" w:hAnsi="Times New Roman"/>
                <w:b/>
                <w:color w:val="000000"/>
                <w:sz w:val="20"/>
                <w:szCs w:val="20"/>
                <w:lang w:val="uk-UA"/>
              </w:rPr>
              <w:t>Директор</w:t>
            </w:r>
            <w:r w:rsidRPr="00327D31">
              <w:rPr>
                <w:rFonts w:ascii="Times New Roman" w:hAnsi="Times New Roman"/>
                <w:b/>
                <w:sz w:val="20"/>
                <w:szCs w:val="20"/>
                <w:lang w:val="uk-UA"/>
              </w:rPr>
              <w:t xml:space="preserve">  </w:t>
            </w:r>
          </w:p>
          <w:p w14:paraId="4804E4A2" w14:textId="5ED7E88E" w:rsidR="00440CB8" w:rsidRPr="00297702" w:rsidRDefault="00440CB8" w:rsidP="00297702">
            <w:pPr>
              <w:jc w:val="both"/>
              <w:rPr>
                <w:rStyle w:val="FontStyle14"/>
                <w:rFonts w:ascii="Times New Roman" w:hAnsi="Times New Roman" w:cs="Times New Roman"/>
                <w:lang w:val="uk-UA"/>
              </w:rPr>
            </w:pPr>
            <w:r w:rsidRPr="00327D31">
              <w:rPr>
                <w:rFonts w:ascii="Times New Roman" w:hAnsi="Times New Roman"/>
                <w:b/>
                <w:sz w:val="20"/>
                <w:szCs w:val="20"/>
                <w:lang w:val="uk-UA"/>
              </w:rPr>
              <w:t>_________________/ ___________________</w:t>
            </w:r>
            <w:r w:rsidRPr="00327D31">
              <w:rPr>
                <w:rFonts w:ascii="Times New Roman" w:hAnsi="Times New Roman"/>
                <w:sz w:val="20"/>
                <w:szCs w:val="20"/>
                <w:lang w:val="uk-UA"/>
              </w:rPr>
              <w:t xml:space="preserve"> /</w:t>
            </w:r>
          </w:p>
        </w:tc>
        <w:tc>
          <w:tcPr>
            <w:tcW w:w="5379" w:type="dxa"/>
            <w:shd w:val="clear" w:color="auto" w:fill="auto"/>
          </w:tcPr>
          <w:tbl>
            <w:tblPr>
              <w:tblW w:w="9214" w:type="dxa"/>
              <w:tblInd w:w="108" w:type="dxa"/>
              <w:tblLayout w:type="fixed"/>
              <w:tblLook w:val="01E0" w:firstRow="1" w:lastRow="1" w:firstColumn="1" w:lastColumn="1" w:noHBand="0" w:noVBand="0"/>
            </w:tblPr>
            <w:tblGrid>
              <w:gridCol w:w="9214"/>
            </w:tblGrid>
            <w:tr w:rsidR="00440CB8" w:rsidRPr="00327D31" w14:paraId="083CE63A" w14:textId="77777777" w:rsidTr="00984D3D">
              <w:tc>
                <w:tcPr>
                  <w:tcW w:w="3969" w:type="dxa"/>
                </w:tcPr>
                <w:p w14:paraId="7EC3E82D" w14:textId="77777777" w:rsidR="00440CB8" w:rsidRPr="00327D31" w:rsidRDefault="00440CB8" w:rsidP="00984D3D">
                  <w:pPr>
                    <w:spacing w:line="240" w:lineRule="atLeast"/>
                    <w:rPr>
                      <w:rFonts w:ascii="Times New Roman" w:hAnsi="Times New Roman"/>
                      <w:sz w:val="20"/>
                      <w:szCs w:val="20"/>
                    </w:rPr>
                  </w:pPr>
                  <w:proofErr w:type="spellStart"/>
                  <w:r w:rsidRPr="00327D31">
                    <w:rPr>
                      <w:rFonts w:ascii="Times New Roman" w:hAnsi="Times New Roman"/>
                      <w:sz w:val="20"/>
                      <w:szCs w:val="20"/>
                    </w:rPr>
                    <w:t>Місцезнаходження</w:t>
                  </w:r>
                  <w:proofErr w:type="spellEnd"/>
                  <w:r w:rsidRPr="00327D31">
                    <w:rPr>
                      <w:rFonts w:ascii="Times New Roman" w:hAnsi="Times New Roman"/>
                      <w:sz w:val="20"/>
                      <w:szCs w:val="20"/>
                    </w:rPr>
                    <w:t xml:space="preserve"> та адреса для </w:t>
                  </w:r>
                  <w:proofErr w:type="spellStart"/>
                  <w:r w:rsidRPr="00327D31">
                    <w:rPr>
                      <w:rFonts w:ascii="Times New Roman" w:hAnsi="Times New Roman"/>
                      <w:sz w:val="20"/>
                      <w:szCs w:val="20"/>
                    </w:rPr>
                    <w:t>листування</w:t>
                  </w:r>
                  <w:proofErr w:type="spellEnd"/>
                  <w:r w:rsidRPr="00327D31">
                    <w:rPr>
                      <w:rFonts w:ascii="Times New Roman" w:hAnsi="Times New Roman"/>
                      <w:sz w:val="20"/>
                      <w:szCs w:val="20"/>
                    </w:rPr>
                    <w:t>:</w:t>
                  </w:r>
                </w:p>
                <w:p w14:paraId="3CAEFD09" w14:textId="77777777" w:rsidR="00440CB8" w:rsidRPr="00327D31" w:rsidRDefault="00440CB8" w:rsidP="00984D3D">
                  <w:pPr>
                    <w:spacing w:line="240" w:lineRule="atLeast"/>
                    <w:rPr>
                      <w:rFonts w:ascii="Times New Roman" w:hAnsi="Times New Roman"/>
                      <w:sz w:val="20"/>
                      <w:szCs w:val="20"/>
                    </w:rPr>
                  </w:pPr>
                  <w:r w:rsidRPr="00327D31">
                    <w:rPr>
                      <w:rFonts w:ascii="Times New Roman" w:hAnsi="Times New Roman"/>
                      <w:sz w:val="20"/>
                      <w:szCs w:val="20"/>
                    </w:rPr>
                    <w:t xml:space="preserve">84306, </w:t>
                  </w:r>
                  <w:proofErr w:type="spellStart"/>
                  <w:r w:rsidRPr="00327D31">
                    <w:rPr>
                      <w:rFonts w:ascii="Times New Roman" w:hAnsi="Times New Roman"/>
                      <w:sz w:val="20"/>
                      <w:szCs w:val="20"/>
                    </w:rPr>
                    <w:t>Донецька</w:t>
                  </w:r>
                  <w:proofErr w:type="spellEnd"/>
                  <w:r w:rsidRPr="00327D31">
                    <w:rPr>
                      <w:rFonts w:ascii="Times New Roman" w:hAnsi="Times New Roman"/>
                      <w:sz w:val="20"/>
                      <w:szCs w:val="20"/>
                    </w:rPr>
                    <w:t xml:space="preserve"> область, м. </w:t>
                  </w:r>
                  <w:proofErr w:type="spellStart"/>
                  <w:r w:rsidRPr="00327D31">
                    <w:rPr>
                      <w:rFonts w:ascii="Times New Roman" w:hAnsi="Times New Roman"/>
                      <w:sz w:val="20"/>
                      <w:szCs w:val="20"/>
                    </w:rPr>
                    <w:t>Краматорськ</w:t>
                  </w:r>
                  <w:proofErr w:type="spellEnd"/>
                  <w:r w:rsidRPr="00327D31">
                    <w:rPr>
                      <w:rFonts w:ascii="Times New Roman" w:hAnsi="Times New Roman"/>
                      <w:sz w:val="20"/>
                      <w:szCs w:val="20"/>
                    </w:rPr>
                    <w:t>,</w:t>
                  </w:r>
                </w:p>
                <w:p w14:paraId="202E1152" w14:textId="77777777" w:rsidR="00440CB8" w:rsidRPr="00327D31" w:rsidRDefault="00440CB8" w:rsidP="00984D3D">
                  <w:pPr>
                    <w:spacing w:line="240" w:lineRule="atLeast"/>
                    <w:rPr>
                      <w:rFonts w:ascii="Times New Roman" w:hAnsi="Times New Roman"/>
                      <w:sz w:val="20"/>
                      <w:szCs w:val="20"/>
                    </w:rPr>
                  </w:pPr>
                  <w:proofErr w:type="spellStart"/>
                  <w:r w:rsidRPr="00327D31">
                    <w:rPr>
                      <w:rFonts w:ascii="Times New Roman" w:hAnsi="Times New Roman"/>
                      <w:sz w:val="20"/>
                      <w:szCs w:val="20"/>
                    </w:rPr>
                    <w:t>вул</w:t>
                  </w:r>
                  <w:proofErr w:type="spellEnd"/>
                  <w:r w:rsidRPr="00327D31">
                    <w:rPr>
                      <w:rFonts w:ascii="Times New Roman" w:hAnsi="Times New Roman"/>
                      <w:sz w:val="20"/>
                      <w:szCs w:val="20"/>
                    </w:rPr>
                    <w:t xml:space="preserve">. </w:t>
                  </w:r>
                  <w:proofErr w:type="spellStart"/>
                  <w:r w:rsidRPr="00327D31">
                    <w:rPr>
                      <w:rFonts w:ascii="Times New Roman" w:hAnsi="Times New Roman"/>
                      <w:sz w:val="20"/>
                      <w:szCs w:val="20"/>
                    </w:rPr>
                    <w:t>Дніпровська</w:t>
                  </w:r>
                  <w:proofErr w:type="spellEnd"/>
                  <w:r w:rsidRPr="00327D31">
                    <w:rPr>
                      <w:rFonts w:ascii="Times New Roman" w:hAnsi="Times New Roman"/>
                      <w:sz w:val="20"/>
                      <w:szCs w:val="20"/>
                    </w:rPr>
                    <w:t xml:space="preserve">, буд. 17 </w:t>
                  </w:r>
                </w:p>
                <w:p w14:paraId="15DE2A64" w14:textId="77777777" w:rsidR="00FB6D13" w:rsidRDefault="00440CB8" w:rsidP="00984D3D">
                  <w:pPr>
                    <w:spacing w:line="240" w:lineRule="atLeast"/>
                    <w:rPr>
                      <w:rFonts w:ascii="Times New Roman" w:hAnsi="Times New Roman"/>
                      <w:sz w:val="20"/>
                      <w:szCs w:val="20"/>
                    </w:rPr>
                  </w:pPr>
                  <w:r w:rsidRPr="00327D31">
                    <w:rPr>
                      <w:rFonts w:ascii="Times New Roman" w:hAnsi="Times New Roman"/>
                      <w:sz w:val="20"/>
                      <w:szCs w:val="20"/>
                    </w:rPr>
                    <w:t xml:space="preserve">ЄДРПОУ 37944301, ІПН 379443005153  </w:t>
                  </w:r>
                </w:p>
                <w:p w14:paraId="2211BA9B" w14:textId="68EAE19D" w:rsidR="00440CB8" w:rsidRPr="00327D31" w:rsidRDefault="00440CB8" w:rsidP="00984D3D">
                  <w:pPr>
                    <w:spacing w:line="240" w:lineRule="atLeast"/>
                    <w:rPr>
                      <w:rFonts w:ascii="Times New Roman" w:hAnsi="Times New Roman"/>
                      <w:sz w:val="20"/>
                      <w:szCs w:val="20"/>
                    </w:rPr>
                  </w:pPr>
                  <w:r w:rsidRPr="00327D31">
                    <w:rPr>
                      <w:rFonts w:ascii="Times New Roman" w:hAnsi="Times New Roman"/>
                      <w:sz w:val="20"/>
                      <w:szCs w:val="20"/>
                      <w:lang w:val="en-US"/>
                    </w:rPr>
                    <w:t>IBAN</w:t>
                  </w:r>
                  <w:r w:rsidRPr="00327D31">
                    <w:rPr>
                      <w:rFonts w:ascii="Times New Roman" w:hAnsi="Times New Roman"/>
                      <w:sz w:val="20"/>
                      <w:szCs w:val="20"/>
                    </w:rPr>
                    <w:t xml:space="preserve"> </w:t>
                  </w:r>
                  <w:r w:rsidRPr="00327D31">
                    <w:rPr>
                      <w:rFonts w:ascii="Times New Roman" w:hAnsi="Times New Roman"/>
                      <w:sz w:val="20"/>
                      <w:szCs w:val="20"/>
                      <w:lang w:val="en-US"/>
                    </w:rPr>
                    <w:t>UA</w:t>
                  </w:r>
                  <w:r w:rsidRPr="00327D31">
                    <w:rPr>
                      <w:rFonts w:ascii="Times New Roman" w:hAnsi="Times New Roman"/>
                      <w:sz w:val="20"/>
                      <w:szCs w:val="20"/>
                    </w:rPr>
                    <w:t>09 335548 00000 260000 536 16 562</w:t>
                  </w:r>
                </w:p>
                <w:p w14:paraId="1D308AF3" w14:textId="77777777" w:rsidR="00440CB8" w:rsidRPr="00327D31" w:rsidRDefault="00440CB8" w:rsidP="00984D3D">
                  <w:pPr>
                    <w:spacing w:line="240" w:lineRule="atLeast"/>
                    <w:rPr>
                      <w:rFonts w:ascii="Times New Roman" w:hAnsi="Times New Roman"/>
                      <w:color w:val="FFFFFF"/>
                      <w:sz w:val="20"/>
                      <w:szCs w:val="20"/>
                      <w:u w:val="single"/>
                    </w:rPr>
                  </w:pPr>
                  <w:r w:rsidRPr="00327D31">
                    <w:rPr>
                      <w:rFonts w:ascii="Times New Roman" w:hAnsi="Times New Roman"/>
                      <w:sz w:val="20"/>
                      <w:szCs w:val="20"/>
                    </w:rPr>
                    <w:t>в АТ КБ «</w:t>
                  </w:r>
                  <w:proofErr w:type="spellStart"/>
                  <w:r w:rsidRPr="00327D31">
                    <w:rPr>
                      <w:rFonts w:ascii="Times New Roman" w:hAnsi="Times New Roman"/>
                      <w:sz w:val="20"/>
                      <w:szCs w:val="20"/>
                    </w:rPr>
                    <w:t>Приватбанк</w:t>
                  </w:r>
                  <w:proofErr w:type="spellEnd"/>
                  <w:r w:rsidRPr="00327D31">
                    <w:rPr>
                      <w:rFonts w:ascii="Times New Roman" w:hAnsi="Times New Roman"/>
                      <w:sz w:val="20"/>
                      <w:szCs w:val="20"/>
                    </w:rPr>
                    <w:t>» МФО 335548</w:t>
                  </w:r>
                </w:p>
                <w:p w14:paraId="6A4F606B" w14:textId="77777777" w:rsidR="00440CB8" w:rsidRPr="00327D31" w:rsidRDefault="00440CB8" w:rsidP="00984D3D">
                  <w:pPr>
                    <w:shd w:val="clear" w:color="auto" w:fill="FFFFFF"/>
                    <w:tabs>
                      <w:tab w:val="left" w:pos="142"/>
                      <w:tab w:val="left" w:pos="284"/>
                    </w:tabs>
                    <w:rPr>
                      <w:rFonts w:ascii="Times New Roman" w:hAnsi="Times New Roman"/>
                      <w:sz w:val="20"/>
                      <w:szCs w:val="20"/>
                    </w:rPr>
                  </w:pPr>
                  <w:proofErr w:type="spellStart"/>
                  <w:r w:rsidRPr="00327D31">
                    <w:rPr>
                      <w:rFonts w:ascii="Times New Roman" w:hAnsi="Times New Roman"/>
                      <w:sz w:val="20"/>
                      <w:szCs w:val="20"/>
                    </w:rPr>
                    <w:t>Електронна</w:t>
                  </w:r>
                  <w:proofErr w:type="spellEnd"/>
                  <w:r w:rsidRPr="00327D31">
                    <w:rPr>
                      <w:rFonts w:ascii="Times New Roman" w:hAnsi="Times New Roman"/>
                      <w:sz w:val="20"/>
                      <w:szCs w:val="20"/>
                    </w:rPr>
                    <w:t xml:space="preserve"> </w:t>
                  </w:r>
                  <w:proofErr w:type="spellStart"/>
                  <w:r w:rsidRPr="00327D31">
                    <w:rPr>
                      <w:rFonts w:ascii="Times New Roman" w:hAnsi="Times New Roman"/>
                      <w:sz w:val="20"/>
                      <w:szCs w:val="20"/>
                    </w:rPr>
                    <w:t>пошта</w:t>
                  </w:r>
                  <w:proofErr w:type="spellEnd"/>
                  <w:r w:rsidRPr="00327D31">
                    <w:rPr>
                      <w:rFonts w:ascii="Times New Roman" w:hAnsi="Times New Roman"/>
                      <w:sz w:val="20"/>
                      <w:szCs w:val="20"/>
                    </w:rPr>
                    <w:t xml:space="preserve"> </w:t>
                  </w:r>
                  <w:hyperlink r:id="rId52" w:tgtFrame="_blank" w:history="1">
                    <w:r w:rsidRPr="00327D31">
                      <w:rPr>
                        <w:rStyle w:val="af1"/>
                        <w:rFonts w:ascii="Times New Roman" w:hAnsi="Times New Roman"/>
                        <w:sz w:val="20"/>
                        <w:szCs w:val="20"/>
                        <w:shd w:val="clear" w:color="auto" w:fill="FFFFFF"/>
                      </w:rPr>
                      <w:t>centr1k.sekretar@gmail.com</w:t>
                    </w:r>
                  </w:hyperlink>
                  <w:r w:rsidRPr="00327D31">
                    <w:rPr>
                      <w:rFonts w:ascii="Times New Roman" w:hAnsi="Times New Roman"/>
                      <w:sz w:val="20"/>
                      <w:szCs w:val="20"/>
                    </w:rPr>
                    <w:t xml:space="preserve"> </w:t>
                  </w:r>
                </w:p>
                <w:p w14:paraId="0232E867" w14:textId="77777777" w:rsidR="00440CB8" w:rsidRPr="00327D31" w:rsidRDefault="00440CB8" w:rsidP="00984D3D">
                  <w:pPr>
                    <w:spacing w:line="240" w:lineRule="atLeast"/>
                    <w:rPr>
                      <w:rFonts w:ascii="Times New Roman" w:hAnsi="Times New Roman"/>
                      <w:sz w:val="20"/>
                      <w:szCs w:val="20"/>
                    </w:rPr>
                  </w:pPr>
                  <w:r w:rsidRPr="00327D31">
                    <w:rPr>
                      <w:rFonts w:ascii="Times New Roman" w:hAnsi="Times New Roman"/>
                      <w:sz w:val="20"/>
                      <w:szCs w:val="20"/>
                    </w:rPr>
                    <w:t xml:space="preserve">Тел. +38 (050) 357-04-77  </w:t>
                  </w:r>
                </w:p>
                <w:p w14:paraId="760A70BC" w14:textId="77777777" w:rsidR="00440CB8" w:rsidRPr="00327D31" w:rsidRDefault="00440CB8" w:rsidP="00984D3D">
                  <w:pPr>
                    <w:spacing w:line="240" w:lineRule="atLeast"/>
                    <w:ind w:right="-1"/>
                    <w:rPr>
                      <w:rFonts w:ascii="Times New Roman" w:hAnsi="Times New Roman"/>
                      <w:b/>
                      <w:sz w:val="20"/>
                      <w:szCs w:val="20"/>
                    </w:rPr>
                  </w:pPr>
                  <w:proofErr w:type="spellStart"/>
                  <w:r w:rsidRPr="00327D31">
                    <w:rPr>
                      <w:rFonts w:ascii="Times New Roman" w:hAnsi="Times New Roman"/>
                      <w:b/>
                      <w:bCs/>
                      <w:sz w:val="20"/>
                      <w:szCs w:val="20"/>
                    </w:rPr>
                    <w:t>Генеральний</w:t>
                  </w:r>
                  <w:proofErr w:type="spellEnd"/>
                  <w:r w:rsidRPr="00327D31">
                    <w:rPr>
                      <w:rFonts w:ascii="Times New Roman" w:hAnsi="Times New Roman"/>
                      <w:b/>
                      <w:bCs/>
                      <w:sz w:val="20"/>
                      <w:szCs w:val="20"/>
                    </w:rPr>
                    <w:t xml:space="preserve"> директор</w:t>
                  </w:r>
                  <w:r w:rsidRPr="00327D31">
                    <w:rPr>
                      <w:rFonts w:ascii="Times New Roman" w:hAnsi="Times New Roman"/>
                      <w:b/>
                      <w:sz w:val="20"/>
                      <w:szCs w:val="20"/>
                    </w:rPr>
                    <w:t xml:space="preserve"> КНП «ЦПМСД № 1» КМР</w:t>
                  </w:r>
                </w:p>
                <w:p w14:paraId="0993DAC8" w14:textId="77777777" w:rsidR="00440CB8" w:rsidRPr="00327D31" w:rsidRDefault="00440CB8" w:rsidP="00984D3D">
                  <w:pPr>
                    <w:spacing w:line="240" w:lineRule="atLeast"/>
                    <w:ind w:right="-1"/>
                    <w:rPr>
                      <w:rFonts w:ascii="Times New Roman" w:hAnsi="Times New Roman"/>
                      <w:b/>
                      <w:sz w:val="20"/>
                      <w:szCs w:val="20"/>
                    </w:rPr>
                  </w:pPr>
                  <w:r w:rsidRPr="00327D31">
                    <w:rPr>
                      <w:rFonts w:ascii="Times New Roman" w:hAnsi="Times New Roman"/>
                      <w:b/>
                      <w:sz w:val="20"/>
                      <w:szCs w:val="20"/>
                    </w:rPr>
                    <w:t xml:space="preserve"> </w:t>
                  </w:r>
                  <w:r w:rsidRPr="00327D31">
                    <w:rPr>
                      <w:rFonts w:ascii="Times New Roman" w:hAnsi="Times New Roman"/>
                      <w:b/>
                      <w:sz w:val="20"/>
                      <w:szCs w:val="20"/>
                      <w:lang w:val="uk-UA"/>
                    </w:rPr>
                    <w:t xml:space="preserve">                                     </w:t>
                  </w:r>
                  <w:r w:rsidRPr="00327D31">
                    <w:rPr>
                      <w:rFonts w:ascii="Times New Roman" w:hAnsi="Times New Roman"/>
                      <w:b/>
                      <w:sz w:val="20"/>
                      <w:szCs w:val="20"/>
                    </w:rPr>
                    <w:t>/О. Б. Власенко/</w:t>
                  </w:r>
                  <w:r w:rsidRPr="00327D31">
                    <w:rPr>
                      <w:rFonts w:ascii="Times New Roman" w:hAnsi="Times New Roman"/>
                      <w:bCs/>
                      <w:sz w:val="20"/>
                      <w:szCs w:val="20"/>
                      <w:vertAlign w:val="superscript"/>
                    </w:rPr>
                    <w:t xml:space="preserve">      </w:t>
                  </w:r>
                  <w:r w:rsidRPr="00327D31">
                    <w:rPr>
                      <w:rFonts w:ascii="Times New Roman" w:hAnsi="Times New Roman"/>
                      <w:sz w:val="20"/>
                      <w:szCs w:val="20"/>
                    </w:rPr>
                    <w:t>М.П.</w:t>
                  </w:r>
                </w:p>
              </w:tc>
            </w:tr>
          </w:tbl>
          <w:p w14:paraId="2359020F" w14:textId="77777777" w:rsidR="00440CB8" w:rsidRPr="00327D31" w:rsidRDefault="00440CB8" w:rsidP="00984D3D">
            <w:pPr>
              <w:jc w:val="both"/>
              <w:rPr>
                <w:rStyle w:val="FontStyle14"/>
                <w:rFonts w:ascii="Times New Roman" w:hAnsi="Times New Roman" w:cs="Times New Roman"/>
                <w:b/>
              </w:rPr>
            </w:pPr>
          </w:p>
        </w:tc>
      </w:tr>
    </w:tbl>
    <w:p w14:paraId="1D6316F2" w14:textId="1AA86FD7" w:rsidR="00F67460" w:rsidRPr="00E478A0" w:rsidRDefault="00297702" w:rsidP="00297702">
      <w:pPr>
        <w:tabs>
          <w:tab w:val="left" w:pos="1080"/>
        </w:tabs>
        <w:rPr>
          <w:rFonts w:ascii="Times New Roman" w:hAnsi="Times New Roman"/>
          <w:b/>
          <w:lang w:val="uk-UA"/>
        </w:rPr>
      </w:pPr>
      <w:r>
        <w:rPr>
          <w:rFonts w:ascii="Times New Roman" w:hAnsi="Times New Roman"/>
          <w:b/>
          <w:lang w:val="uk-UA"/>
        </w:rPr>
        <w:lastRenderedPageBreak/>
        <w:t xml:space="preserve">                </w:t>
      </w:r>
      <w:r w:rsidR="00876669" w:rsidRPr="00E478A0">
        <w:rPr>
          <w:rFonts w:ascii="Times New Roman" w:hAnsi="Times New Roman"/>
          <w:b/>
          <w:lang w:val="uk-UA"/>
        </w:rPr>
        <w:t xml:space="preserve">                                                                                             </w:t>
      </w:r>
      <w:r w:rsidR="00D70331" w:rsidRPr="00E478A0">
        <w:rPr>
          <w:rFonts w:ascii="Times New Roman" w:hAnsi="Times New Roman"/>
          <w:b/>
          <w:lang w:val="uk-UA"/>
        </w:rPr>
        <w:t xml:space="preserve">                                                         </w:t>
      </w:r>
      <w:r w:rsidR="00876669" w:rsidRPr="00E478A0">
        <w:rPr>
          <w:rFonts w:ascii="Times New Roman" w:hAnsi="Times New Roman"/>
          <w:b/>
          <w:lang w:val="uk-UA"/>
        </w:rPr>
        <w:t xml:space="preserve"> </w:t>
      </w:r>
      <w:r w:rsidR="00F67460" w:rsidRPr="00E478A0">
        <w:rPr>
          <w:rFonts w:ascii="Times New Roman" w:hAnsi="Times New Roman"/>
          <w:b/>
          <w:lang w:val="uk-UA"/>
        </w:rPr>
        <w:t>Додаток 3</w:t>
      </w:r>
    </w:p>
    <w:p w14:paraId="2111632E" w14:textId="5F65CC70" w:rsidR="002B0246" w:rsidRPr="00045BF0" w:rsidRDefault="00F67460" w:rsidP="00045BF0">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23F4B334" w14:textId="584BCA1F" w:rsidR="00670627" w:rsidRPr="00CD131F" w:rsidRDefault="00670627" w:rsidP="00670627">
      <w:pPr>
        <w:overflowPunct w:val="0"/>
        <w:autoSpaceDE w:val="0"/>
        <w:autoSpaceDN w:val="0"/>
        <w:adjustRightInd w:val="0"/>
        <w:jc w:val="center"/>
        <w:textAlignment w:val="baseline"/>
        <w:rPr>
          <w:rFonts w:ascii="Times New Roman" w:hAnsi="Times New Roman"/>
          <w:b/>
          <w:caps/>
          <w:color w:val="000000"/>
          <w:sz w:val="24"/>
          <w:szCs w:val="24"/>
          <w:u w:val="single"/>
          <w:lang w:val="uk-UA"/>
        </w:rPr>
      </w:pPr>
      <w:bookmarkStart w:id="98" w:name="_GoBack"/>
      <w:r w:rsidRPr="00CD131F">
        <w:rPr>
          <w:rFonts w:ascii="Times New Roman" w:hAnsi="Times New Roman"/>
          <w:b/>
          <w:caps/>
          <w:color w:val="000000"/>
          <w:sz w:val="24"/>
          <w:szCs w:val="24"/>
          <w:u w:val="single"/>
          <w:lang w:val="uk-UA"/>
        </w:rPr>
        <w:t xml:space="preserve">Технічні вимоги ДО ПРЕДМЕТУ ЗАКУПІВЛІ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6206"/>
        <w:gridCol w:w="1275"/>
        <w:gridCol w:w="1985"/>
      </w:tblGrid>
      <w:tr w:rsidR="00CD131F" w:rsidRPr="00CD131F" w14:paraId="3672F2B4" w14:textId="77777777" w:rsidTr="00984D3D">
        <w:tc>
          <w:tcPr>
            <w:tcW w:w="565" w:type="dxa"/>
            <w:tcBorders>
              <w:top w:val="single" w:sz="4" w:space="0" w:color="auto"/>
              <w:left w:val="single" w:sz="4" w:space="0" w:color="auto"/>
              <w:bottom w:val="single" w:sz="4" w:space="0" w:color="auto"/>
              <w:right w:val="single" w:sz="4" w:space="0" w:color="auto"/>
            </w:tcBorders>
            <w:hideMark/>
          </w:tcPr>
          <w:bookmarkEnd w:id="98"/>
          <w:p w14:paraId="5FD570AC" w14:textId="77777777" w:rsidR="00CD131F" w:rsidRPr="00CD131F" w:rsidRDefault="00CD131F" w:rsidP="00984D3D">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w:t>
            </w:r>
          </w:p>
          <w:p w14:paraId="1A505B57" w14:textId="77777777" w:rsidR="00CD131F" w:rsidRPr="00CD131F" w:rsidRDefault="00CD131F" w:rsidP="00984D3D">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з/п</w:t>
            </w:r>
          </w:p>
        </w:tc>
        <w:tc>
          <w:tcPr>
            <w:tcW w:w="6206" w:type="dxa"/>
            <w:tcBorders>
              <w:top w:val="single" w:sz="4" w:space="0" w:color="auto"/>
              <w:left w:val="single" w:sz="4" w:space="0" w:color="auto"/>
              <w:bottom w:val="single" w:sz="4" w:space="0" w:color="auto"/>
              <w:right w:val="single" w:sz="4" w:space="0" w:color="auto"/>
            </w:tcBorders>
            <w:hideMark/>
          </w:tcPr>
          <w:p w14:paraId="17CCDED1" w14:textId="77777777" w:rsidR="00CD131F" w:rsidRPr="00CD131F" w:rsidRDefault="00CD131F" w:rsidP="00984D3D">
            <w:pPr>
              <w:tabs>
                <w:tab w:val="left" w:pos="2996"/>
              </w:tabs>
              <w:rPr>
                <w:rFonts w:ascii="Times New Roman" w:eastAsia="Calibri" w:hAnsi="Times New Roman"/>
                <w:b/>
                <w:sz w:val="24"/>
                <w:szCs w:val="24"/>
                <w:lang w:eastAsia="uk-UA"/>
              </w:rPr>
            </w:pPr>
            <w:proofErr w:type="spellStart"/>
            <w:r w:rsidRPr="00CD131F">
              <w:rPr>
                <w:rFonts w:ascii="Times New Roman" w:eastAsia="Calibri" w:hAnsi="Times New Roman"/>
                <w:b/>
                <w:sz w:val="24"/>
                <w:szCs w:val="24"/>
                <w:lang w:eastAsia="uk-UA"/>
              </w:rPr>
              <w:t>Найменування</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298CB2F9" w14:textId="77777777" w:rsidR="00CD131F" w:rsidRPr="00CD131F" w:rsidRDefault="00CD131F" w:rsidP="00984D3D">
            <w:pPr>
              <w:tabs>
                <w:tab w:val="left" w:pos="2996"/>
              </w:tabs>
              <w:jc w:val="center"/>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 xml:space="preserve">Од. </w:t>
            </w:r>
            <w:proofErr w:type="spellStart"/>
            <w:r w:rsidRPr="00CD131F">
              <w:rPr>
                <w:rFonts w:ascii="Times New Roman" w:eastAsia="Calibri" w:hAnsi="Times New Roman"/>
                <w:b/>
                <w:sz w:val="24"/>
                <w:szCs w:val="24"/>
                <w:lang w:eastAsia="uk-UA"/>
              </w:rPr>
              <w:t>виміру</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15BAB308" w14:textId="77777777" w:rsidR="00CD131F" w:rsidRPr="00CD131F" w:rsidRDefault="00CD131F" w:rsidP="00984D3D">
            <w:pPr>
              <w:tabs>
                <w:tab w:val="left" w:pos="2996"/>
              </w:tabs>
              <w:rPr>
                <w:rFonts w:ascii="Times New Roman" w:eastAsia="Calibri" w:hAnsi="Times New Roman"/>
                <w:b/>
                <w:sz w:val="24"/>
                <w:szCs w:val="24"/>
                <w:lang w:eastAsia="uk-UA"/>
              </w:rPr>
            </w:pPr>
            <w:proofErr w:type="spellStart"/>
            <w:r w:rsidRPr="00CD131F">
              <w:rPr>
                <w:rFonts w:ascii="Times New Roman" w:eastAsia="Calibri" w:hAnsi="Times New Roman"/>
                <w:b/>
                <w:sz w:val="24"/>
                <w:szCs w:val="24"/>
                <w:lang w:eastAsia="uk-UA"/>
              </w:rPr>
              <w:t>Заплановані</w:t>
            </w:r>
            <w:proofErr w:type="spellEnd"/>
            <w:r w:rsidRPr="00CD131F">
              <w:rPr>
                <w:rFonts w:ascii="Times New Roman" w:eastAsia="Calibri" w:hAnsi="Times New Roman"/>
                <w:b/>
                <w:sz w:val="24"/>
                <w:szCs w:val="24"/>
                <w:lang w:eastAsia="uk-UA"/>
              </w:rPr>
              <w:t xml:space="preserve"> </w:t>
            </w:r>
            <w:proofErr w:type="spellStart"/>
            <w:r w:rsidRPr="00CD131F">
              <w:rPr>
                <w:rFonts w:ascii="Times New Roman" w:eastAsia="Calibri" w:hAnsi="Times New Roman"/>
                <w:b/>
                <w:sz w:val="24"/>
                <w:szCs w:val="24"/>
                <w:lang w:eastAsia="uk-UA"/>
              </w:rPr>
              <w:t>обсяги</w:t>
            </w:r>
            <w:proofErr w:type="spellEnd"/>
          </w:p>
        </w:tc>
      </w:tr>
      <w:tr w:rsidR="00CD131F" w:rsidRPr="00CD131F" w14:paraId="01DD033B" w14:textId="77777777" w:rsidTr="00984D3D">
        <w:trPr>
          <w:trHeight w:val="315"/>
        </w:trPr>
        <w:tc>
          <w:tcPr>
            <w:tcW w:w="565" w:type="dxa"/>
            <w:tcBorders>
              <w:top w:val="single" w:sz="4" w:space="0" w:color="auto"/>
              <w:left w:val="single" w:sz="4" w:space="0" w:color="auto"/>
              <w:bottom w:val="single" w:sz="4" w:space="0" w:color="auto"/>
              <w:right w:val="single" w:sz="4" w:space="0" w:color="auto"/>
            </w:tcBorders>
          </w:tcPr>
          <w:p w14:paraId="72D5B117" w14:textId="77777777" w:rsidR="00CD131F" w:rsidRPr="00CD131F" w:rsidRDefault="00CD131F" w:rsidP="00984D3D">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1.</w:t>
            </w:r>
          </w:p>
        </w:tc>
        <w:tc>
          <w:tcPr>
            <w:tcW w:w="6206" w:type="dxa"/>
            <w:tcBorders>
              <w:top w:val="single" w:sz="4" w:space="0" w:color="auto"/>
              <w:left w:val="single" w:sz="4" w:space="0" w:color="auto"/>
              <w:bottom w:val="single" w:sz="4" w:space="0" w:color="auto"/>
              <w:right w:val="single" w:sz="4" w:space="0" w:color="auto"/>
            </w:tcBorders>
          </w:tcPr>
          <w:p w14:paraId="0AF7A70F" w14:textId="3EF143CA" w:rsidR="00CD131F" w:rsidRPr="00CD131F" w:rsidRDefault="0053088B" w:rsidP="00ED3B1C">
            <w:pPr>
              <w:tabs>
                <w:tab w:val="left" w:pos="2996"/>
              </w:tabs>
              <w:rPr>
                <w:rFonts w:ascii="Times New Roman" w:eastAsia="Calibri" w:hAnsi="Times New Roman"/>
                <w:sz w:val="24"/>
                <w:szCs w:val="24"/>
                <w:lang w:eastAsia="uk-UA"/>
              </w:rPr>
            </w:pPr>
            <w:proofErr w:type="spellStart"/>
            <w:r>
              <w:rPr>
                <w:rFonts w:ascii="Times New Roman" w:eastAsia="Calibri" w:hAnsi="Times New Roman"/>
                <w:sz w:val="24"/>
                <w:szCs w:val="24"/>
                <w:lang w:eastAsia="uk-UA"/>
              </w:rPr>
              <w:t>м</w:t>
            </w:r>
            <w:r w:rsidR="00CD131F" w:rsidRPr="00CD131F">
              <w:rPr>
                <w:rFonts w:ascii="Times New Roman" w:eastAsia="Calibri" w:hAnsi="Times New Roman"/>
                <w:sz w:val="24"/>
                <w:szCs w:val="24"/>
                <w:lang w:eastAsia="uk-UA"/>
              </w:rPr>
              <w:t>едичні</w:t>
            </w:r>
            <w:proofErr w:type="spellEnd"/>
            <w:r w:rsidR="00CD131F" w:rsidRPr="00CD131F">
              <w:rPr>
                <w:rFonts w:ascii="Times New Roman" w:eastAsia="Calibri" w:hAnsi="Times New Roman"/>
                <w:sz w:val="24"/>
                <w:szCs w:val="24"/>
                <w:lang w:eastAsia="uk-UA"/>
              </w:rPr>
              <w:t xml:space="preserve"> </w:t>
            </w:r>
            <w:proofErr w:type="spellStart"/>
            <w:r w:rsidR="00CD131F" w:rsidRPr="00CD131F">
              <w:rPr>
                <w:rFonts w:ascii="Times New Roman" w:eastAsia="Calibri" w:hAnsi="Times New Roman"/>
                <w:sz w:val="24"/>
                <w:szCs w:val="24"/>
                <w:lang w:eastAsia="uk-UA"/>
              </w:rPr>
              <w:t>відходи</w:t>
            </w:r>
            <w:proofErr w:type="spellEnd"/>
            <w:r w:rsidR="00CD131F" w:rsidRPr="00CD131F">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tcPr>
          <w:p w14:paraId="7B0E3F16" w14:textId="3A0D8943" w:rsidR="00CD131F" w:rsidRPr="00CD131F" w:rsidRDefault="00992195" w:rsidP="00992195">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eastAsia="uk-UA"/>
              </w:rPr>
              <w:t>к</w:t>
            </w:r>
            <w:r w:rsidR="00CD131F" w:rsidRPr="00CD131F">
              <w:rPr>
                <w:rFonts w:ascii="Times New Roman" w:eastAsia="Calibri" w:hAnsi="Times New Roman"/>
                <w:b/>
                <w:sz w:val="24"/>
                <w:szCs w:val="24"/>
                <w:lang w:eastAsia="uk-UA"/>
              </w:rPr>
              <w:t>г.</w:t>
            </w:r>
          </w:p>
        </w:tc>
        <w:tc>
          <w:tcPr>
            <w:tcW w:w="1985" w:type="dxa"/>
            <w:tcBorders>
              <w:top w:val="single" w:sz="4" w:space="0" w:color="auto"/>
              <w:left w:val="single" w:sz="4" w:space="0" w:color="auto"/>
              <w:bottom w:val="single" w:sz="4" w:space="0" w:color="auto"/>
              <w:right w:val="single" w:sz="4" w:space="0" w:color="auto"/>
            </w:tcBorders>
          </w:tcPr>
          <w:p w14:paraId="4B727AC7" w14:textId="2E380BBE" w:rsidR="00CD131F" w:rsidRPr="00CD131F" w:rsidRDefault="003E51E0" w:rsidP="003E51E0">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eastAsia="uk-UA"/>
              </w:rPr>
              <w:t xml:space="preserve">   </w:t>
            </w:r>
            <w:r w:rsidR="00ED3B1C">
              <w:rPr>
                <w:rFonts w:ascii="Times New Roman" w:eastAsia="Calibri" w:hAnsi="Times New Roman"/>
                <w:b/>
                <w:sz w:val="24"/>
                <w:szCs w:val="24"/>
                <w:lang w:val="uk-UA" w:eastAsia="uk-UA"/>
              </w:rPr>
              <w:t>2300</w:t>
            </w:r>
            <w:r w:rsidR="00CD131F" w:rsidRPr="00CD131F">
              <w:rPr>
                <w:rFonts w:ascii="Times New Roman" w:eastAsia="Calibri" w:hAnsi="Times New Roman"/>
                <w:b/>
                <w:sz w:val="24"/>
                <w:szCs w:val="24"/>
                <w:lang w:eastAsia="uk-UA"/>
              </w:rPr>
              <w:t>,00</w:t>
            </w:r>
          </w:p>
        </w:tc>
      </w:tr>
      <w:tr w:rsidR="00CD131F" w:rsidRPr="00CD131F" w14:paraId="76168D07" w14:textId="77777777" w:rsidTr="00984D3D">
        <w:trPr>
          <w:trHeight w:val="315"/>
        </w:trPr>
        <w:tc>
          <w:tcPr>
            <w:tcW w:w="565" w:type="dxa"/>
            <w:tcBorders>
              <w:top w:val="single" w:sz="4" w:space="0" w:color="auto"/>
              <w:left w:val="single" w:sz="4" w:space="0" w:color="auto"/>
              <w:bottom w:val="single" w:sz="4" w:space="0" w:color="auto"/>
              <w:right w:val="single" w:sz="4" w:space="0" w:color="auto"/>
            </w:tcBorders>
          </w:tcPr>
          <w:p w14:paraId="16D1A73B" w14:textId="77777777" w:rsidR="00CD131F" w:rsidRPr="00CD131F" w:rsidRDefault="00CD131F" w:rsidP="00984D3D">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2.</w:t>
            </w:r>
          </w:p>
        </w:tc>
        <w:tc>
          <w:tcPr>
            <w:tcW w:w="6206" w:type="dxa"/>
            <w:tcBorders>
              <w:top w:val="single" w:sz="4" w:space="0" w:color="auto"/>
              <w:left w:val="single" w:sz="4" w:space="0" w:color="auto"/>
              <w:bottom w:val="single" w:sz="4" w:space="0" w:color="auto"/>
              <w:right w:val="single" w:sz="4" w:space="0" w:color="auto"/>
            </w:tcBorders>
          </w:tcPr>
          <w:p w14:paraId="04095024" w14:textId="0A66D19A" w:rsidR="00CD131F" w:rsidRPr="00CD131F" w:rsidRDefault="008E4E73" w:rsidP="00984D3D">
            <w:pPr>
              <w:tabs>
                <w:tab w:val="left" w:pos="2996"/>
              </w:tabs>
              <w:rPr>
                <w:rFonts w:ascii="Times New Roman" w:eastAsia="Calibri" w:hAnsi="Times New Roman"/>
                <w:sz w:val="24"/>
                <w:szCs w:val="24"/>
                <w:lang w:eastAsia="uk-UA"/>
              </w:rPr>
            </w:pPr>
            <w:proofErr w:type="spellStart"/>
            <w:r w:rsidRPr="008E4E73">
              <w:rPr>
                <w:rFonts w:ascii="Times New Roman" w:eastAsia="Calibri" w:hAnsi="Times New Roman"/>
                <w:sz w:val="24"/>
                <w:szCs w:val="24"/>
                <w:lang w:eastAsia="uk-UA"/>
              </w:rPr>
              <w:t>відпрацьовані</w:t>
            </w:r>
            <w:proofErr w:type="spellEnd"/>
            <w:r w:rsidRPr="008E4E73">
              <w:rPr>
                <w:rFonts w:ascii="Times New Roman" w:eastAsia="Calibri" w:hAnsi="Times New Roman"/>
                <w:sz w:val="24"/>
                <w:szCs w:val="24"/>
                <w:lang w:eastAsia="uk-UA"/>
              </w:rPr>
              <w:t xml:space="preserve"> </w:t>
            </w:r>
            <w:proofErr w:type="spellStart"/>
            <w:r w:rsidRPr="008E4E73">
              <w:rPr>
                <w:rFonts w:ascii="Times New Roman" w:eastAsia="Calibri" w:hAnsi="Times New Roman"/>
                <w:sz w:val="24"/>
                <w:szCs w:val="24"/>
                <w:lang w:eastAsia="uk-UA"/>
              </w:rPr>
              <w:t>бактерицидні</w:t>
            </w:r>
            <w:proofErr w:type="spellEnd"/>
            <w:r w:rsidRPr="008E4E73">
              <w:rPr>
                <w:rFonts w:ascii="Times New Roman" w:eastAsia="Calibri" w:hAnsi="Times New Roman"/>
                <w:sz w:val="24"/>
                <w:szCs w:val="24"/>
                <w:lang w:eastAsia="uk-UA"/>
              </w:rPr>
              <w:t xml:space="preserve"> </w:t>
            </w:r>
            <w:proofErr w:type="spellStart"/>
            <w:r w:rsidRPr="008E4E73">
              <w:rPr>
                <w:rFonts w:ascii="Times New Roman" w:eastAsia="Calibri" w:hAnsi="Times New Roman"/>
                <w:sz w:val="24"/>
                <w:szCs w:val="24"/>
                <w:lang w:eastAsia="uk-UA"/>
              </w:rPr>
              <w:t>лампи</w:t>
            </w:r>
            <w:proofErr w:type="spellEnd"/>
            <w:r w:rsidRPr="008E4E73">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tcPr>
          <w:p w14:paraId="5B6B23D8" w14:textId="50EBE8B6" w:rsidR="00CD131F" w:rsidRPr="00992195" w:rsidRDefault="00992195" w:rsidP="00992195">
            <w:pPr>
              <w:tabs>
                <w:tab w:val="left" w:pos="2996"/>
              </w:tabs>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шт.</w:t>
            </w:r>
          </w:p>
        </w:tc>
        <w:tc>
          <w:tcPr>
            <w:tcW w:w="1985" w:type="dxa"/>
            <w:tcBorders>
              <w:top w:val="single" w:sz="4" w:space="0" w:color="auto"/>
              <w:left w:val="single" w:sz="4" w:space="0" w:color="auto"/>
              <w:bottom w:val="single" w:sz="4" w:space="0" w:color="auto"/>
              <w:right w:val="single" w:sz="4" w:space="0" w:color="auto"/>
            </w:tcBorders>
          </w:tcPr>
          <w:p w14:paraId="2E9A7210" w14:textId="69FD6F4C" w:rsidR="00CD131F" w:rsidRPr="003E51E0" w:rsidRDefault="003E51E0" w:rsidP="00984D3D">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30</w:t>
            </w:r>
          </w:p>
        </w:tc>
      </w:tr>
      <w:tr w:rsidR="00CD131F" w:rsidRPr="00CD131F" w14:paraId="02D7D25B" w14:textId="77777777" w:rsidTr="00992195">
        <w:trPr>
          <w:trHeight w:val="315"/>
        </w:trPr>
        <w:tc>
          <w:tcPr>
            <w:tcW w:w="565" w:type="dxa"/>
            <w:tcBorders>
              <w:top w:val="single" w:sz="4" w:space="0" w:color="auto"/>
              <w:left w:val="single" w:sz="4" w:space="0" w:color="auto"/>
              <w:bottom w:val="single" w:sz="4" w:space="0" w:color="auto"/>
              <w:right w:val="single" w:sz="4" w:space="0" w:color="auto"/>
            </w:tcBorders>
            <w:hideMark/>
          </w:tcPr>
          <w:p w14:paraId="5A2D2EBE" w14:textId="77777777" w:rsidR="00CD131F" w:rsidRPr="00CD131F" w:rsidRDefault="00CD131F" w:rsidP="00984D3D">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3.</w:t>
            </w:r>
          </w:p>
        </w:tc>
        <w:tc>
          <w:tcPr>
            <w:tcW w:w="6206" w:type="dxa"/>
            <w:tcBorders>
              <w:top w:val="single" w:sz="4" w:space="0" w:color="auto"/>
              <w:left w:val="single" w:sz="4" w:space="0" w:color="auto"/>
              <w:bottom w:val="single" w:sz="4" w:space="0" w:color="auto"/>
              <w:right w:val="single" w:sz="4" w:space="0" w:color="auto"/>
            </w:tcBorders>
            <w:hideMark/>
          </w:tcPr>
          <w:p w14:paraId="126709C4" w14:textId="12432BF3" w:rsidR="00CD131F" w:rsidRPr="00CD131F" w:rsidRDefault="008E4E73" w:rsidP="0053088B">
            <w:pPr>
              <w:tabs>
                <w:tab w:val="left" w:pos="2996"/>
              </w:tabs>
              <w:rPr>
                <w:rFonts w:ascii="Times New Roman" w:eastAsia="Calibri" w:hAnsi="Times New Roman"/>
                <w:sz w:val="24"/>
                <w:szCs w:val="24"/>
                <w:lang w:eastAsia="uk-UA"/>
              </w:rPr>
            </w:pPr>
            <w:proofErr w:type="spellStart"/>
            <w:r w:rsidRPr="008E4E73">
              <w:rPr>
                <w:rFonts w:ascii="Times New Roman" w:eastAsia="Calibri" w:hAnsi="Times New Roman"/>
                <w:sz w:val="24"/>
                <w:szCs w:val="24"/>
                <w:lang w:eastAsia="uk-UA"/>
              </w:rPr>
              <w:t>непридатні</w:t>
            </w:r>
            <w:proofErr w:type="spellEnd"/>
            <w:r w:rsidRPr="008E4E73">
              <w:rPr>
                <w:rFonts w:ascii="Times New Roman" w:eastAsia="Calibri" w:hAnsi="Times New Roman"/>
                <w:sz w:val="24"/>
                <w:szCs w:val="24"/>
                <w:lang w:eastAsia="uk-UA"/>
              </w:rPr>
              <w:t xml:space="preserve"> до </w:t>
            </w:r>
            <w:proofErr w:type="spellStart"/>
            <w:r w:rsidRPr="008E4E73">
              <w:rPr>
                <w:rFonts w:ascii="Times New Roman" w:eastAsia="Calibri" w:hAnsi="Times New Roman"/>
                <w:sz w:val="24"/>
                <w:szCs w:val="24"/>
                <w:lang w:eastAsia="uk-UA"/>
              </w:rPr>
              <w:t>використання</w:t>
            </w:r>
            <w:proofErr w:type="spellEnd"/>
            <w:r w:rsidRPr="008E4E73">
              <w:rPr>
                <w:rFonts w:ascii="Times New Roman" w:eastAsia="Calibri" w:hAnsi="Times New Roman"/>
                <w:sz w:val="24"/>
                <w:szCs w:val="24"/>
                <w:lang w:eastAsia="uk-UA"/>
              </w:rPr>
              <w:t xml:space="preserve"> </w:t>
            </w:r>
            <w:proofErr w:type="spellStart"/>
            <w:r w:rsidRPr="008E4E73">
              <w:rPr>
                <w:rFonts w:ascii="Times New Roman" w:eastAsia="Calibri" w:hAnsi="Times New Roman"/>
                <w:sz w:val="24"/>
                <w:szCs w:val="24"/>
                <w:lang w:eastAsia="uk-UA"/>
              </w:rPr>
              <w:t>фармпрепарати</w:t>
            </w:r>
            <w:proofErr w:type="spellEnd"/>
            <w:r w:rsidRPr="008E4E73">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15EE5668" w14:textId="0E3B3BCE" w:rsidR="00CD131F" w:rsidRPr="00CD131F" w:rsidRDefault="00992195" w:rsidP="00992195">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val="uk-UA" w:eastAsia="uk-UA"/>
              </w:rPr>
              <w:t>к</w:t>
            </w:r>
            <w:r w:rsidR="00CD131F" w:rsidRPr="00CD131F">
              <w:rPr>
                <w:rFonts w:ascii="Times New Roman" w:eastAsia="Calibri" w:hAnsi="Times New Roman"/>
                <w:b/>
                <w:sz w:val="24"/>
                <w:szCs w:val="24"/>
                <w:lang w:eastAsia="uk-UA"/>
              </w:rPr>
              <w:t>г.</w:t>
            </w:r>
          </w:p>
        </w:tc>
        <w:tc>
          <w:tcPr>
            <w:tcW w:w="1985" w:type="dxa"/>
            <w:tcBorders>
              <w:top w:val="single" w:sz="4" w:space="0" w:color="auto"/>
              <w:left w:val="single" w:sz="4" w:space="0" w:color="auto"/>
              <w:bottom w:val="single" w:sz="4" w:space="0" w:color="auto"/>
              <w:right w:val="single" w:sz="4" w:space="0" w:color="auto"/>
            </w:tcBorders>
          </w:tcPr>
          <w:p w14:paraId="7375A214" w14:textId="12297DB2" w:rsidR="00CD131F" w:rsidRPr="003E51E0" w:rsidRDefault="003E51E0" w:rsidP="00984D3D">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250</w:t>
            </w:r>
          </w:p>
        </w:tc>
      </w:tr>
      <w:tr w:rsidR="00CD131F" w:rsidRPr="00CD131F" w14:paraId="2AF2916C" w14:textId="77777777" w:rsidTr="00992195">
        <w:trPr>
          <w:trHeight w:val="315"/>
        </w:trPr>
        <w:tc>
          <w:tcPr>
            <w:tcW w:w="565" w:type="dxa"/>
            <w:tcBorders>
              <w:top w:val="single" w:sz="4" w:space="0" w:color="auto"/>
              <w:left w:val="single" w:sz="4" w:space="0" w:color="auto"/>
              <w:bottom w:val="single" w:sz="4" w:space="0" w:color="auto"/>
              <w:right w:val="single" w:sz="4" w:space="0" w:color="auto"/>
            </w:tcBorders>
            <w:hideMark/>
          </w:tcPr>
          <w:p w14:paraId="2CAD8E8E" w14:textId="77777777" w:rsidR="00CD131F" w:rsidRPr="00CD131F" w:rsidRDefault="00CD131F" w:rsidP="00984D3D">
            <w:pPr>
              <w:tabs>
                <w:tab w:val="left" w:pos="2996"/>
              </w:tabs>
              <w:rPr>
                <w:rFonts w:ascii="Times New Roman" w:eastAsia="Calibri" w:hAnsi="Times New Roman"/>
                <w:b/>
                <w:sz w:val="24"/>
                <w:szCs w:val="24"/>
                <w:lang w:eastAsia="uk-UA"/>
              </w:rPr>
            </w:pPr>
            <w:r w:rsidRPr="00CD131F">
              <w:rPr>
                <w:rFonts w:ascii="Times New Roman" w:eastAsia="Calibri" w:hAnsi="Times New Roman"/>
                <w:b/>
                <w:sz w:val="24"/>
                <w:szCs w:val="24"/>
                <w:lang w:eastAsia="uk-UA"/>
              </w:rPr>
              <w:t>4.</w:t>
            </w:r>
          </w:p>
        </w:tc>
        <w:tc>
          <w:tcPr>
            <w:tcW w:w="6206" w:type="dxa"/>
            <w:tcBorders>
              <w:top w:val="single" w:sz="4" w:space="0" w:color="auto"/>
              <w:left w:val="single" w:sz="4" w:space="0" w:color="auto"/>
              <w:bottom w:val="single" w:sz="4" w:space="0" w:color="auto"/>
              <w:right w:val="single" w:sz="4" w:space="0" w:color="auto"/>
            </w:tcBorders>
            <w:hideMark/>
          </w:tcPr>
          <w:p w14:paraId="1942987C" w14:textId="532494C1" w:rsidR="00CD131F" w:rsidRPr="00CD131F" w:rsidRDefault="004A5C5D" w:rsidP="00984D3D">
            <w:pPr>
              <w:tabs>
                <w:tab w:val="left" w:pos="2996"/>
              </w:tabs>
              <w:rPr>
                <w:rFonts w:ascii="Times New Roman" w:eastAsia="Calibri" w:hAnsi="Times New Roman"/>
                <w:sz w:val="24"/>
                <w:szCs w:val="24"/>
                <w:lang w:eastAsia="uk-UA"/>
              </w:rPr>
            </w:pPr>
            <w:proofErr w:type="spellStart"/>
            <w:r w:rsidRPr="004A5C5D">
              <w:rPr>
                <w:rFonts w:ascii="Times New Roman" w:eastAsia="Calibri" w:hAnsi="Times New Roman"/>
                <w:sz w:val="24"/>
                <w:szCs w:val="24"/>
                <w:lang w:eastAsia="uk-UA"/>
              </w:rPr>
              <w:t>шини</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зіпсовані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відпрацьовані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пошкоджені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під</w:t>
            </w:r>
            <w:proofErr w:type="spellEnd"/>
            <w:r w:rsidRPr="004A5C5D">
              <w:rPr>
                <w:rFonts w:ascii="Times New Roman" w:eastAsia="Calibri" w:hAnsi="Times New Roman"/>
                <w:sz w:val="24"/>
                <w:szCs w:val="24"/>
                <w:lang w:eastAsia="uk-UA"/>
              </w:rPr>
              <w:t xml:space="preserve"> час </w:t>
            </w:r>
            <w:proofErr w:type="spellStart"/>
            <w:r w:rsidRPr="004A5C5D">
              <w:rPr>
                <w:rFonts w:ascii="Times New Roman" w:eastAsia="Calibri" w:hAnsi="Times New Roman"/>
                <w:sz w:val="24"/>
                <w:szCs w:val="24"/>
                <w:lang w:eastAsia="uk-UA"/>
              </w:rPr>
              <w:t>експлуатації</w:t>
            </w:r>
            <w:proofErr w:type="spellEnd"/>
            <w:r w:rsidRPr="004A5C5D">
              <w:rPr>
                <w:rFonts w:ascii="Times New Roman" w:eastAsia="Calibri" w:hAnsi="Times New Roman"/>
                <w:sz w:val="24"/>
                <w:szCs w:val="24"/>
                <w:lang w:eastAsia="uk-UA"/>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2AE08EB0" w14:textId="706EB3FC" w:rsidR="00CD131F" w:rsidRPr="00CD131F" w:rsidRDefault="00992195" w:rsidP="00992195">
            <w:pPr>
              <w:tabs>
                <w:tab w:val="left" w:pos="2996"/>
              </w:tabs>
              <w:contextualSpacing/>
              <w:rPr>
                <w:rFonts w:ascii="Times New Roman" w:eastAsia="Calibri" w:hAnsi="Times New Roman"/>
                <w:b/>
                <w:sz w:val="24"/>
                <w:szCs w:val="24"/>
                <w:lang w:eastAsia="uk-UA"/>
              </w:rPr>
            </w:pPr>
            <w:r>
              <w:rPr>
                <w:rFonts w:ascii="Times New Roman" w:eastAsia="Calibri" w:hAnsi="Times New Roman"/>
                <w:b/>
                <w:sz w:val="24"/>
                <w:szCs w:val="24"/>
                <w:lang w:val="uk-UA" w:eastAsia="uk-UA"/>
              </w:rPr>
              <w:t>к</w:t>
            </w:r>
            <w:r w:rsidR="00CD131F" w:rsidRPr="00CD131F">
              <w:rPr>
                <w:rFonts w:ascii="Times New Roman" w:eastAsia="Calibri" w:hAnsi="Times New Roman"/>
                <w:b/>
                <w:sz w:val="24"/>
                <w:szCs w:val="24"/>
                <w:lang w:eastAsia="uk-UA"/>
              </w:rPr>
              <w:t>г.</w:t>
            </w:r>
          </w:p>
        </w:tc>
        <w:tc>
          <w:tcPr>
            <w:tcW w:w="1985" w:type="dxa"/>
            <w:tcBorders>
              <w:top w:val="single" w:sz="4" w:space="0" w:color="auto"/>
              <w:left w:val="single" w:sz="4" w:space="0" w:color="auto"/>
              <w:bottom w:val="single" w:sz="4" w:space="0" w:color="auto"/>
              <w:right w:val="single" w:sz="4" w:space="0" w:color="auto"/>
            </w:tcBorders>
          </w:tcPr>
          <w:p w14:paraId="03CEADEA" w14:textId="0C94BEF4" w:rsidR="00CD131F" w:rsidRPr="003E51E0" w:rsidRDefault="003E51E0" w:rsidP="00984D3D">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240</w:t>
            </w:r>
          </w:p>
        </w:tc>
      </w:tr>
      <w:tr w:rsidR="008E4E73" w:rsidRPr="00CD131F" w14:paraId="3477C899" w14:textId="77777777" w:rsidTr="00984D3D">
        <w:trPr>
          <w:trHeight w:val="315"/>
        </w:trPr>
        <w:tc>
          <w:tcPr>
            <w:tcW w:w="565" w:type="dxa"/>
            <w:tcBorders>
              <w:top w:val="single" w:sz="4" w:space="0" w:color="auto"/>
              <w:left w:val="single" w:sz="4" w:space="0" w:color="auto"/>
              <w:bottom w:val="single" w:sz="4" w:space="0" w:color="auto"/>
              <w:right w:val="single" w:sz="4" w:space="0" w:color="auto"/>
            </w:tcBorders>
          </w:tcPr>
          <w:p w14:paraId="7BF35BD8" w14:textId="601FF220" w:rsidR="008E4E73" w:rsidRPr="004A5C5D" w:rsidRDefault="004A5C5D" w:rsidP="00984D3D">
            <w:pPr>
              <w:tabs>
                <w:tab w:val="left" w:pos="2996"/>
              </w:tabs>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5.</w:t>
            </w:r>
          </w:p>
        </w:tc>
        <w:tc>
          <w:tcPr>
            <w:tcW w:w="6206" w:type="dxa"/>
            <w:tcBorders>
              <w:top w:val="single" w:sz="4" w:space="0" w:color="auto"/>
              <w:left w:val="single" w:sz="4" w:space="0" w:color="auto"/>
              <w:bottom w:val="single" w:sz="4" w:space="0" w:color="auto"/>
              <w:right w:val="single" w:sz="4" w:space="0" w:color="auto"/>
            </w:tcBorders>
          </w:tcPr>
          <w:p w14:paraId="42176162" w14:textId="577FA800" w:rsidR="008E4E73" w:rsidRPr="00CD131F" w:rsidRDefault="004A5C5D" w:rsidP="00984D3D">
            <w:pPr>
              <w:tabs>
                <w:tab w:val="left" w:pos="2996"/>
              </w:tabs>
              <w:rPr>
                <w:rFonts w:ascii="Times New Roman" w:eastAsia="Calibri" w:hAnsi="Times New Roman"/>
                <w:sz w:val="24"/>
                <w:szCs w:val="24"/>
                <w:lang w:eastAsia="uk-UA"/>
              </w:rPr>
            </w:pPr>
            <w:proofErr w:type="spellStart"/>
            <w:r w:rsidRPr="004A5C5D">
              <w:rPr>
                <w:rFonts w:ascii="Times New Roman" w:eastAsia="Calibri" w:hAnsi="Times New Roman"/>
                <w:sz w:val="24"/>
                <w:szCs w:val="24"/>
                <w:lang w:eastAsia="uk-UA"/>
              </w:rPr>
              <w:t>відпрацьовані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акумулятори</w:t>
            </w:r>
            <w:proofErr w:type="spellEnd"/>
          </w:p>
        </w:tc>
        <w:tc>
          <w:tcPr>
            <w:tcW w:w="1275" w:type="dxa"/>
            <w:tcBorders>
              <w:top w:val="single" w:sz="4" w:space="0" w:color="auto"/>
              <w:left w:val="single" w:sz="4" w:space="0" w:color="auto"/>
              <w:bottom w:val="single" w:sz="4" w:space="0" w:color="auto"/>
              <w:right w:val="single" w:sz="4" w:space="0" w:color="auto"/>
            </w:tcBorders>
          </w:tcPr>
          <w:p w14:paraId="15FFC672" w14:textId="2AC1BB63" w:rsidR="008E4E73" w:rsidRPr="00992195" w:rsidRDefault="00992195" w:rsidP="00992195">
            <w:pPr>
              <w:tabs>
                <w:tab w:val="left" w:pos="2996"/>
              </w:tabs>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кг.</w:t>
            </w:r>
          </w:p>
        </w:tc>
        <w:tc>
          <w:tcPr>
            <w:tcW w:w="1985" w:type="dxa"/>
            <w:tcBorders>
              <w:top w:val="single" w:sz="4" w:space="0" w:color="auto"/>
              <w:left w:val="single" w:sz="4" w:space="0" w:color="auto"/>
              <w:bottom w:val="single" w:sz="4" w:space="0" w:color="auto"/>
              <w:right w:val="single" w:sz="4" w:space="0" w:color="auto"/>
            </w:tcBorders>
          </w:tcPr>
          <w:p w14:paraId="106CAEBA" w14:textId="39F47831" w:rsidR="008E4E73" w:rsidRPr="003E51E0" w:rsidRDefault="003E51E0" w:rsidP="00984D3D">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45</w:t>
            </w:r>
          </w:p>
        </w:tc>
      </w:tr>
      <w:tr w:rsidR="008E4E73" w:rsidRPr="00CD131F" w14:paraId="0FB528C3" w14:textId="77777777" w:rsidTr="00984D3D">
        <w:trPr>
          <w:trHeight w:val="315"/>
        </w:trPr>
        <w:tc>
          <w:tcPr>
            <w:tcW w:w="565" w:type="dxa"/>
            <w:tcBorders>
              <w:top w:val="single" w:sz="4" w:space="0" w:color="auto"/>
              <w:left w:val="single" w:sz="4" w:space="0" w:color="auto"/>
              <w:bottom w:val="single" w:sz="4" w:space="0" w:color="auto"/>
              <w:right w:val="single" w:sz="4" w:space="0" w:color="auto"/>
            </w:tcBorders>
          </w:tcPr>
          <w:p w14:paraId="18894B26" w14:textId="4BF0FC50" w:rsidR="008E4E73" w:rsidRPr="004A5C5D" w:rsidRDefault="004A5C5D" w:rsidP="00984D3D">
            <w:pPr>
              <w:tabs>
                <w:tab w:val="left" w:pos="2996"/>
              </w:tabs>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6.</w:t>
            </w:r>
          </w:p>
        </w:tc>
        <w:tc>
          <w:tcPr>
            <w:tcW w:w="6206" w:type="dxa"/>
            <w:tcBorders>
              <w:top w:val="single" w:sz="4" w:space="0" w:color="auto"/>
              <w:left w:val="single" w:sz="4" w:space="0" w:color="auto"/>
              <w:bottom w:val="single" w:sz="4" w:space="0" w:color="auto"/>
              <w:right w:val="single" w:sz="4" w:space="0" w:color="auto"/>
            </w:tcBorders>
          </w:tcPr>
          <w:p w14:paraId="6614BA7E" w14:textId="24F52476" w:rsidR="008E4E73" w:rsidRPr="00CD131F" w:rsidRDefault="004A5C5D" w:rsidP="00984D3D">
            <w:pPr>
              <w:tabs>
                <w:tab w:val="left" w:pos="2996"/>
              </w:tabs>
              <w:rPr>
                <w:rFonts w:ascii="Times New Roman" w:eastAsia="Calibri" w:hAnsi="Times New Roman"/>
                <w:sz w:val="24"/>
                <w:szCs w:val="24"/>
                <w:lang w:eastAsia="uk-UA"/>
              </w:rPr>
            </w:pPr>
            <w:proofErr w:type="spellStart"/>
            <w:r w:rsidRPr="004A5C5D">
              <w:rPr>
                <w:rFonts w:ascii="Times New Roman" w:eastAsia="Calibri" w:hAnsi="Times New Roman"/>
                <w:sz w:val="24"/>
                <w:szCs w:val="24"/>
                <w:lang w:eastAsia="uk-UA"/>
              </w:rPr>
              <w:t>відпрацьовані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ртутьвміщуючі</w:t>
            </w:r>
            <w:proofErr w:type="spellEnd"/>
            <w:r w:rsidRPr="004A5C5D">
              <w:rPr>
                <w:rFonts w:ascii="Times New Roman" w:eastAsia="Calibri" w:hAnsi="Times New Roman"/>
                <w:sz w:val="24"/>
                <w:szCs w:val="24"/>
                <w:lang w:eastAsia="uk-UA"/>
              </w:rPr>
              <w:t xml:space="preserve"> </w:t>
            </w:r>
            <w:proofErr w:type="spellStart"/>
            <w:r w:rsidRPr="004A5C5D">
              <w:rPr>
                <w:rFonts w:ascii="Times New Roman" w:eastAsia="Calibri" w:hAnsi="Times New Roman"/>
                <w:sz w:val="24"/>
                <w:szCs w:val="24"/>
                <w:lang w:eastAsia="uk-UA"/>
              </w:rPr>
              <w:t>термометри</w:t>
            </w:r>
            <w:proofErr w:type="spellEnd"/>
          </w:p>
        </w:tc>
        <w:tc>
          <w:tcPr>
            <w:tcW w:w="1275" w:type="dxa"/>
            <w:tcBorders>
              <w:top w:val="single" w:sz="4" w:space="0" w:color="auto"/>
              <w:left w:val="single" w:sz="4" w:space="0" w:color="auto"/>
              <w:bottom w:val="single" w:sz="4" w:space="0" w:color="auto"/>
              <w:right w:val="single" w:sz="4" w:space="0" w:color="auto"/>
            </w:tcBorders>
          </w:tcPr>
          <w:p w14:paraId="4443627B" w14:textId="12C3CCFF" w:rsidR="008E4E73" w:rsidRPr="003E51E0" w:rsidRDefault="003E51E0" w:rsidP="003E51E0">
            <w:pPr>
              <w:tabs>
                <w:tab w:val="left" w:pos="2996"/>
              </w:tabs>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шт.</w:t>
            </w:r>
          </w:p>
        </w:tc>
        <w:tc>
          <w:tcPr>
            <w:tcW w:w="1985" w:type="dxa"/>
            <w:tcBorders>
              <w:top w:val="single" w:sz="4" w:space="0" w:color="auto"/>
              <w:left w:val="single" w:sz="4" w:space="0" w:color="auto"/>
              <w:bottom w:val="single" w:sz="4" w:space="0" w:color="auto"/>
              <w:right w:val="single" w:sz="4" w:space="0" w:color="auto"/>
            </w:tcBorders>
          </w:tcPr>
          <w:p w14:paraId="6825DDA6" w14:textId="17F4BE6D" w:rsidR="008E4E73" w:rsidRPr="003E51E0" w:rsidRDefault="003E51E0" w:rsidP="00984D3D">
            <w:pPr>
              <w:tabs>
                <w:tab w:val="left" w:pos="2996"/>
              </w:tabs>
              <w:ind w:left="360"/>
              <w:contextualSpacing/>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t>320</w:t>
            </w:r>
          </w:p>
        </w:tc>
      </w:tr>
    </w:tbl>
    <w:p w14:paraId="7494B7E4" w14:textId="77777777" w:rsidR="00CD131F" w:rsidRPr="008D45D3" w:rsidRDefault="00CD131F" w:rsidP="00CD131F">
      <w:pPr>
        <w:spacing w:before="120" w:after="120"/>
        <w:jc w:val="both"/>
        <w:rPr>
          <w:rFonts w:ascii="Times New Roman" w:hAnsi="Times New Roman"/>
          <w:b/>
          <w:color w:val="000000"/>
          <w:sz w:val="24"/>
          <w:szCs w:val="24"/>
          <w:highlight w:val="yellow"/>
        </w:rPr>
      </w:pPr>
      <w:r w:rsidRPr="008D45D3">
        <w:rPr>
          <w:rFonts w:ascii="Times New Roman" w:hAnsi="Times New Roman"/>
          <w:b/>
          <w:color w:val="000000"/>
          <w:sz w:val="24"/>
          <w:szCs w:val="24"/>
          <w:highlight w:val="yellow"/>
        </w:rPr>
        <w:t xml:space="preserve">1. </w:t>
      </w:r>
      <w:proofErr w:type="spellStart"/>
      <w:r w:rsidRPr="008D45D3">
        <w:rPr>
          <w:rFonts w:ascii="Times New Roman" w:hAnsi="Times New Roman"/>
          <w:b/>
          <w:color w:val="000000"/>
          <w:sz w:val="24"/>
          <w:szCs w:val="24"/>
          <w:highlight w:val="yellow"/>
        </w:rPr>
        <w:t>Учасник</w:t>
      </w:r>
      <w:proofErr w:type="spellEnd"/>
      <w:r w:rsidRPr="008D45D3">
        <w:rPr>
          <w:rFonts w:ascii="Times New Roman" w:hAnsi="Times New Roman"/>
          <w:b/>
          <w:color w:val="000000"/>
          <w:sz w:val="24"/>
          <w:szCs w:val="24"/>
          <w:highlight w:val="yellow"/>
        </w:rPr>
        <w:t xml:space="preserve"> </w:t>
      </w:r>
      <w:proofErr w:type="spellStart"/>
      <w:r w:rsidRPr="008D45D3">
        <w:rPr>
          <w:rFonts w:ascii="Times New Roman" w:hAnsi="Times New Roman"/>
          <w:b/>
          <w:color w:val="000000"/>
          <w:sz w:val="24"/>
          <w:szCs w:val="24"/>
          <w:highlight w:val="yellow"/>
        </w:rPr>
        <w:t>забезпечує</w:t>
      </w:r>
      <w:proofErr w:type="spellEnd"/>
      <w:r w:rsidRPr="008D45D3">
        <w:rPr>
          <w:rFonts w:ascii="Times New Roman" w:hAnsi="Times New Roman"/>
          <w:b/>
          <w:color w:val="000000"/>
          <w:sz w:val="24"/>
          <w:szCs w:val="24"/>
          <w:highlight w:val="yellow"/>
        </w:rPr>
        <w:t>:</w:t>
      </w:r>
    </w:p>
    <w:p w14:paraId="085FA0CA" w14:textId="47935A5F" w:rsidR="00CD131F" w:rsidRPr="005A07E7" w:rsidRDefault="00CD131F" w:rsidP="00CD131F">
      <w:pPr>
        <w:spacing w:before="120" w:after="120"/>
        <w:jc w:val="both"/>
        <w:rPr>
          <w:rFonts w:ascii="Times New Roman" w:hAnsi="Times New Roman"/>
          <w:color w:val="000000"/>
          <w:sz w:val="24"/>
          <w:szCs w:val="24"/>
          <w:lang w:val="uk-UA"/>
        </w:rPr>
      </w:pPr>
      <w:r w:rsidRPr="008D45D3">
        <w:rPr>
          <w:rFonts w:ascii="Times New Roman" w:hAnsi="Times New Roman"/>
          <w:color w:val="000000"/>
          <w:sz w:val="24"/>
          <w:szCs w:val="24"/>
          <w:highlight w:val="yellow"/>
        </w:rPr>
        <w:t xml:space="preserve">- </w:t>
      </w:r>
      <w:proofErr w:type="spellStart"/>
      <w:r w:rsidRPr="008D45D3">
        <w:rPr>
          <w:rFonts w:ascii="Times New Roman" w:hAnsi="Times New Roman"/>
          <w:color w:val="000000"/>
          <w:sz w:val="24"/>
          <w:szCs w:val="24"/>
          <w:highlight w:val="yellow"/>
        </w:rPr>
        <w:t>послуги</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зі</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збирання</w:t>
      </w:r>
      <w:proofErr w:type="spellEnd"/>
      <w:r w:rsidR="007A450C" w:rsidRPr="008D45D3">
        <w:rPr>
          <w:rFonts w:ascii="Times New Roman" w:hAnsi="Times New Roman"/>
          <w:color w:val="000000"/>
          <w:highlight w:val="yellow"/>
          <w:shd w:val="clear" w:color="auto" w:fill="FFFFFF"/>
        </w:rPr>
        <w:t xml:space="preserve"> та </w:t>
      </w:r>
      <w:proofErr w:type="spellStart"/>
      <w:r w:rsidR="007A450C" w:rsidRPr="008D45D3">
        <w:rPr>
          <w:rFonts w:ascii="Times New Roman" w:hAnsi="Times New Roman"/>
          <w:color w:val="000000"/>
          <w:highlight w:val="yellow"/>
          <w:shd w:val="clear" w:color="auto" w:fill="FFFFFF"/>
        </w:rPr>
        <w:t>оброблення</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небезпечних</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відходів</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або</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збирання</w:t>
      </w:r>
      <w:proofErr w:type="spellEnd"/>
      <w:r w:rsidR="007A450C" w:rsidRPr="008D45D3">
        <w:rPr>
          <w:rFonts w:ascii="Times New Roman" w:hAnsi="Times New Roman"/>
          <w:color w:val="000000"/>
          <w:highlight w:val="yellow"/>
          <w:shd w:val="clear" w:color="auto" w:fill="FFFFFF"/>
        </w:rPr>
        <w:t xml:space="preserve"> та </w:t>
      </w:r>
      <w:proofErr w:type="spellStart"/>
      <w:r w:rsidR="007A450C" w:rsidRPr="008D45D3">
        <w:rPr>
          <w:rFonts w:ascii="Times New Roman" w:hAnsi="Times New Roman"/>
          <w:color w:val="000000"/>
          <w:highlight w:val="yellow"/>
          <w:shd w:val="clear" w:color="auto" w:fill="FFFFFF"/>
        </w:rPr>
        <w:t>зберігання</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небезпечних</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відходів</w:t>
      </w:r>
      <w:proofErr w:type="spellEnd"/>
      <w:r w:rsidR="007A450C" w:rsidRPr="008D45D3">
        <w:rPr>
          <w:rFonts w:ascii="Times New Roman" w:hAnsi="Times New Roman"/>
          <w:color w:val="000000"/>
          <w:highlight w:val="yellow"/>
          <w:shd w:val="clear" w:color="auto" w:fill="FFFFFF"/>
        </w:rPr>
        <w:t xml:space="preserve"> для </w:t>
      </w:r>
      <w:proofErr w:type="spellStart"/>
      <w:r w:rsidR="007A450C" w:rsidRPr="008D45D3">
        <w:rPr>
          <w:rFonts w:ascii="Times New Roman" w:hAnsi="Times New Roman"/>
          <w:color w:val="000000"/>
          <w:highlight w:val="yellow"/>
          <w:shd w:val="clear" w:color="auto" w:fill="FFFFFF"/>
        </w:rPr>
        <w:t>подальшого</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їх</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експорту</w:t>
      </w:r>
      <w:proofErr w:type="spellEnd"/>
      <w:r w:rsidR="007A450C" w:rsidRPr="008D45D3">
        <w:rPr>
          <w:rFonts w:ascii="Times New Roman" w:hAnsi="Times New Roman"/>
          <w:color w:val="000000"/>
          <w:highlight w:val="yellow"/>
          <w:shd w:val="clear" w:color="auto" w:fill="FFFFFF"/>
        </w:rPr>
        <w:t xml:space="preserve"> з метою </w:t>
      </w:r>
      <w:proofErr w:type="spellStart"/>
      <w:r w:rsidR="007A450C" w:rsidRPr="008D45D3">
        <w:rPr>
          <w:rFonts w:ascii="Times New Roman" w:hAnsi="Times New Roman"/>
          <w:color w:val="000000"/>
          <w:highlight w:val="yellow"/>
          <w:shd w:val="clear" w:color="auto" w:fill="FFFFFF"/>
        </w:rPr>
        <w:t>їх</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оброблення</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або</w:t>
      </w:r>
      <w:proofErr w:type="spellEnd"/>
      <w:r w:rsidR="007A450C" w:rsidRPr="008D45D3">
        <w:rPr>
          <w:rFonts w:ascii="Times New Roman" w:hAnsi="Times New Roman"/>
          <w:color w:val="000000"/>
          <w:highlight w:val="yellow"/>
          <w:shd w:val="clear" w:color="auto" w:fill="FFFFFF"/>
        </w:rPr>
        <w:t xml:space="preserve"> </w:t>
      </w:r>
      <w:proofErr w:type="spellStart"/>
      <w:r w:rsidR="007A450C" w:rsidRPr="008D45D3">
        <w:rPr>
          <w:rFonts w:ascii="Times New Roman" w:hAnsi="Times New Roman"/>
          <w:color w:val="000000"/>
          <w:highlight w:val="yellow"/>
          <w:shd w:val="clear" w:color="auto" w:fill="FFFFFF"/>
        </w:rPr>
        <w:t>видалення</w:t>
      </w:r>
      <w:proofErr w:type="spellEnd"/>
      <w:r w:rsidR="00586C1B" w:rsidRPr="008D45D3">
        <w:rPr>
          <w:rFonts w:ascii="Times New Roman" w:hAnsi="Times New Roman"/>
          <w:color w:val="000000"/>
          <w:highlight w:val="yellow"/>
          <w:shd w:val="clear" w:color="auto" w:fill="FFFFFF"/>
        </w:rPr>
        <w:t xml:space="preserve"> </w:t>
      </w:r>
      <w:r w:rsidR="00586C1B" w:rsidRPr="008D45D3">
        <w:rPr>
          <w:rFonts w:ascii="Times New Roman" w:hAnsi="Times New Roman"/>
          <w:color w:val="000000"/>
          <w:highlight w:val="yellow"/>
          <w:shd w:val="clear" w:color="auto" w:fill="FFFFFF"/>
          <w:lang w:val="uk-UA"/>
        </w:rPr>
        <w:t xml:space="preserve">відповідно </w:t>
      </w:r>
      <w:r w:rsidR="005A07E7" w:rsidRPr="008D45D3">
        <w:rPr>
          <w:rFonts w:ascii="Times New Roman" w:hAnsi="Times New Roman"/>
          <w:color w:val="000000"/>
          <w:highlight w:val="yellow"/>
          <w:shd w:val="clear" w:color="auto" w:fill="FFFFFF"/>
          <w:lang w:val="uk-UA"/>
        </w:rPr>
        <w:t>до діючого законодавства.</w:t>
      </w:r>
    </w:p>
    <w:p w14:paraId="1543B182" w14:textId="6B0184DA" w:rsidR="006D621A" w:rsidRPr="008103C7" w:rsidRDefault="00BE4277" w:rsidP="00BE4277">
      <w:pPr>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6D621A" w:rsidRPr="008103C7">
        <w:rPr>
          <w:rFonts w:ascii="Times New Roman" w:hAnsi="Times New Roman"/>
          <w:b/>
          <w:sz w:val="24"/>
          <w:szCs w:val="24"/>
          <w:lang w:val="uk-UA"/>
        </w:rPr>
        <w:t xml:space="preserve">Додаток </w:t>
      </w:r>
      <w:r w:rsidR="00596F6F">
        <w:rPr>
          <w:rFonts w:ascii="Times New Roman" w:hAnsi="Times New Roman"/>
          <w:b/>
          <w:sz w:val="24"/>
          <w:szCs w:val="24"/>
          <w:lang w:val="uk-UA"/>
        </w:rPr>
        <w:t>4</w:t>
      </w:r>
    </w:p>
    <w:p w14:paraId="325B69FD" w14:textId="30C73290" w:rsidR="006D621A" w:rsidRPr="0079094E" w:rsidRDefault="006D621A" w:rsidP="0079094E">
      <w:pPr>
        <w:spacing w:after="0" w:line="240" w:lineRule="auto"/>
        <w:jc w:val="right"/>
        <w:rPr>
          <w:rFonts w:ascii="Times New Roman" w:hAnsi="Times New Roman"/>
          <w:b/>
          <w:iCs/>
          <w:sz w:val="24"/>
          <w:szCs w:val="24"/>
          <w:lang w:val="uk-UA"/>
        </w:rPr>
      </w:pPr>
      <w:r w:rsidRPr="008103C7">
        <w:rPr>
          <w:rFonts w:ascii="Times New Roman" w:hAnsi="Times New Roman"/>
          <w:b/>
          <w:sz w:val="24"/>
          <w:szCs w:val="24"/>
          <w:lang w:val="uk-UA"/>
        </w:rPr>
        <w:t>до тендерної документації</w:t>
      </w:r>
    </w:p>
    <w:p w14:paraId="49B59623" w14:textId="77777777" w:rsidR="00596F6F" w:rsidRPr="00D9543F" w:rsidRDefault="00596F6F" w:rsidP="00596F6F">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i/>
          <w:iCs/>
          <w:sz w:val="24"/>
          <w:szCs w:val="20"/>
          <w:lang w:val="uk-UA"/>
        </w:rPr>
        <w:t xml:space="preserve">Форма «Загальні інформація про учасника» подається у вигляді, </w:t>
      </w:r>
    </w:p>
    <w:p w14:paraId="773432AC" w14:textId="1B29066D" w:rsidR="00596F6F" w:rsidRPr="006520B1" w:rsidRDefault="00596F6F" w:rsidP="006520B1">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sz w:val="24"/>
          <w:szCs w:val="20"/>
          <w:lang w:val="uk-UA"/>
        </w:rPr>
        <w:t xml:space="preserve">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14:paraId="2888E78C" w14:textId="77777777" w:rsidR="00596F6F" w:rsidRPr="00D9543F" w:rsidRDefault="00596F6F" w:rsidP="00596F6F">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3"/>
        <w:gridCol w:w="4820"/>
      </w:tblGrid>
      <w:tr w:rsidR="00596F6F" w:rsidRPr="00D9543F" w14:paraId="199D4B93" w14:textId="77777777" w:rsidTr="00052B36">
        <w:tc>
          <w:tcPr>
            <w:tcW w:w="534" w:type="dxa"/>
            <w:tcBorders>
              <w:top w:val="single" w:sz="4" w:space="0" w:color="auto"/>
              <w:left w:val="single" w:sz="4" w:space="0" w:color="auto"/>
              <w:bottom w:val="single" w:sz="4" w:space="0" w:color="auto"/>
              <w:right w:val="single" w:sz="4" w:space="0" w:color="auto"/>
            </w:tcBorders>
            <w:hideMark/>
          </w:tcPr>
          <w:p w14:paraId="2727B177"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5273" w:type="dxa"/>
            <w:tcBorders>
              <w:top w:val="single" w:sz="4" w:space="0" w:color="auto"/>
              <w:left w:val="single" w:sz="4" w:space="0" w:color="auto"/>
              <w:bottom w:val="single" w:sz="4" w:space="0" w:color="auto"/>
              <w:right w:val="single" w:sz="4" w:space="0" w:color="auto"/>
            </w:tcBorders>
            <w:hideMark/>
          </w:tcPr>
          <w:p w14:paraId="38CFE04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820" w:type="dxa"/>
            <w:tcBorders>
              <w:top w:val="single" w:sz="4" w:space="0" w:color="auto"/>
              <w:left w:val="single" w:sz="4" w:space="0" w:color="auto"/>
              <w:bottom w:val="single" w:sz="4" w:space="0" w:color="auto"/>
              <w:right w:val="single" w:sz="4" w:space="0" w:color="auto"/>
            </w:tcBorders>
            <w:hideMark/>
          </w:tcPr>
          <w:p w14:paraId="19DBA032"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596F6F" w:rsidRPr="00D9543F" w14:paraId="2338CCB4" w14:textId="77777777" w:rsidTr="00052B36">
        <w:tc>
          <w:tcPr>
            <w:tcW w:w="534" w:type="dxa"/>
            <w:tcBorders>
              <w:top w:val="single" w:sz="4" w:space="0" w:color="auto"/>
              <w:left w:val="single" w:sz="4" w:space="0" w:color="auto"/>
              <w:bottom w:val="single" w:sz="4" w:space="0" w:color="auto"/>
              <w:right w:val="single" w:sz="4" w:space="0" w:color="auto"/>
            </w:tcBorders>
          </w:tcPr>
          <w:p w14:paraId="4268FCBA"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50B4397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820" w:type="dxa"/>
            <w:tcBorders>
              <w:top w:val="single" w:sz="4" w:space="0" w:color="auto"/>
              <w:left w:val="single" w:sz="4" w:space="0" w:color="auto"/>
              <w:bottom w:val="single" w:sz="4" w:space="0" w:color="auto"/>
              <w:right w:val="single" w:sz="4" w:space="0" w:color="auto"/>
            </w:tcBorders>
          </w:tcPr>
          <w:p w14:paraId="2D0E9361"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F7CC6F1" w14:textId="77777777" w:rsidTr="00052B36">
        <w:tc>
          <w:tcPr>
            <w:tcW w:w="534" w:type="dxa"/>
            <w:tcBorders>
              <w:top w:val="single" w:sz="4" w:space="0" w:color="auto"/>
              <w:left w:val="single" w:sz="4" w:space="0" w:color="auto"/>
              <w:bottom w:val="single" w:sz="4" w:space="0" w:color="auto"/>
              <w:right w:val="single" w:sz="4" w:space="0" w:color="auto"/>
            </w:tcBorders>
          </w:tcPr>
          <w:p w14:paraId="5511CE69"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72874C1"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tcPr>
          <w:p w14:paraId="5613C51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00EA316E" w14:textId="77777777" w:rsidTr="00052B36">
        <w:tc>
          <w:tcPr>
            <w:tcW w:w="534" w:type="dxa"/>
            <w:tcBorders>
              <w:top w:val="single" w:sz="4" w:space="0" w:color="auto"/>
              <w:left w:val="single" w:sz="4" w:space="0" w:color="auto"/>
              <w:bottom w:val="single" w:sz="4" w:space="0" w:color="auto"/>
              <w:right w:val="single" w:sz="4" w:space="0" w:color="auto"/>
            </w:tcBorders>
          </w:tcPr>
          <w:p w14:paraId="00E8DF4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0C9499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820" w:type="dxa"/>
            <w:tcBorders>
              <w:top w:val="single" w:sz="4" w:space="0" w:color="auto"/>
              <w:left w:val="single" w:sz="4" w:space="0" w:color="auto"/>
              <w:bottom w:val="single" w:sz="4" w:space="0" w:color="auto"/>
              <w:right w:val="single" w:sz="4" w:space="0" w:color="auto"/>
            </w:tcBorders>
          </w:tcPr>
          <w:p w14:paraId="4519915B"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3F1BD018" w14:textId="77777777" w:rsidTr="00052B36">
        <w:tc>
          <w:tcPr>
            <w:tcW w:w="534" w:type="dxa"/>
            <w:tcBorders>
              <w:top w:val="single" w:sz="4" w:space="0" w:color="auto"/>
              <w:left w:val="single" w:sz="4" w:space="0" w:color="auto"/>
              <w:bottom w:val="single" w:sz="4" w:space="0" w:color="auto"/>
              <w:right w:val="single" w:sz="4" w:space="0" w:color="auto"/>
            </w:tcBorders>
          </w:tcPr>
          <w:p w14:paraId="3376FA44"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66BCA1C"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820" w:type="dxa"/>
            <w:tcBorders>
              <w:top w:val="single" w:sz="4" w:space="0" w:color="auto"/>
              <w:left w:val="single" w:sz="4" w:space="0" w:color="auto"/>
              <w:bottom w:val="single" w:sz="4" w:space="0" w:color="auto"/>
              <w:right w:val="single" w:sz="4" w:space="0" w:color="auto"/>
            </w:tcBorders>
          </w:tcPr>
          <w:p w14:paraId="20357D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5E7465A5" w14:textId="77777777" w:rsidTr="00052B36">
        <w:tc>
          <w:tcPr>
            <w:tcW w:w="534" w:type="dxa"/>
            <w:tcBorders>
              <w:top w:val="single" w:sz="4" w:space="0" w:color="auto"/>
              <w:left w:val="single" w:sz="4" w:space="0" w:color="auto"/>
              <w:bottom w:val="single" w:sz="4" w:space="0" w:color="auto"/>
              <w:right w:val="single" w:sz="4" w:space="0" w:color="auto"/>
            </w:tcBorders>
          </w:tcPr>
          <w:p w14:paraId="290AFE97"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25D5A07A"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820" w:type="dxa"/>
            <w:tcBorders>
              <w:top w:val="single" w:sz="4" w:space="0" w:color="auto"/>
              <w:left w:val="single" w:sz="4" w:space="0" w:color="auto"/>
              <w:bottom w:val="single" w:sz="4" w:space="0" w:color="auto"/>
              <w:right w:val="single" w:sz="4" w:space="0" w:color="auto"/>
            </w:tcBorders>
          </w:tcPr>
          <w:p w14:paraId="0F7A35F3"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41E2B737" w14:textId="77777777" w:rsidTr="00052B36">
        <w:tc>
          <w:tcPr>
            <w:tcW w:w="534" w:type="dxa"/>
            <w:tcBorders>
              <w:top w:val="single" w:sz="4" w:space="0" w:color="auto"/>
              <w:left w:val="single" w:sz="4" w:space="0" w:color="auto"/>
              <w:bottom w:val="single" w:sz="4" w:space="0" w:color="auto"/>
              <w:right w:val="single" w:sz="4" w:space="0" w:color="auto"/>
            </w:tcBorders>
          </w:tcPr>
          <w:p w14:paraId="326C57E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1747D5B"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820" w:type="dxa"/>
            <w:tcBorders>
              <w:top w:val="single" w:sz="4" w:space="0" w:color="auto"/>
              <w:left w:val="single" w:sz="4" w:space="0" w:color="auto"/>
              <w:bottom w:val="single" w:sz="4" w:space="0" w:color="auto"/>
              <w:right w:val="single" w:sz="4" w:space="0" w:color="auto"/>
            </w:tcBorders>
          </w:tcPr>
          <w:p w14:paraId="6CF9B006"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5DD58A3" w14:textId="77777777" w:rsidTr="00052B36">
        <w:tc>
          <w:tcPr>
            <w:tcW w:w="534" w:type="dxa"/>
            <w:tcBorders>
              <w:top w:val="single" w:sz="4" w:space="0" w:color="auto"/>
              <w:left w:val="single" w:sz="4" w:space="0" w:color="auto"/>
              <w:bottom w:val="single" w:sz="4" w:space="0" w:color="auto"/>
              <w:right w:val="single" w:sz="4" w:space="0" w:color="auto"/>
            </w:tcBorders>
          </w:tcPr>
          <w:p w14:paraId="319B80B0"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A4B342"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820" w:type="dxa"/>
            <w:tcBorders>
              <w:top w:val="single" w:sz="4" w:space="0" w:color="auto"/>
              <w:left w:val="single" w:sz="4" w:space="0" w:color="auto"/>
              <w:bottom w:val="single" w:sz="4" w:space="0" w:color="auto"/>
              <w:right w:val="single" w:sz="4" w:space="0" w:color="auto"/>
            </w:tcBorders>
          </w:tcPr>
          <w:p w14:paraId="0A7DC438"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E86504" w14:paraId="04308F3F" w14:textId="77777777" w:rsidTr="00052B36">
        <w:tc>
          <w:tcPr>
            <w:tcW w:w="534" w:type="dxa"/>
            <w:tcBorders>
              <w:top w:val="single" w:sz="4" w:space="0" w:color="auto"/>
              <w:left w:val="single" w:sz="4" w:space="0" w:color="auto"/>
              <w:bottom w:val="single" w:sz="4" w:space="0" w:color="auto"/>
              <w:right w:val="single" w:sz="4" w:space="0" w:color="auto"/>
            </w:tcBorders>
          </w:tcPr>
          <w:p w14:paraId="679E12D8"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645DA10"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820" w:type="dxa"/>
            <w:tcBorders>
              <w:top w:val="single" w:sz="4" w:space="0" w:color="auto"/>
              <w:left w:val="single" w:sz="4" w:space="0" w:color="auto"/>
              <w:bottom w:val="single" w:sz="4" w:space="0" w:color="auto"/>
              <w:right w:val="single" w:sz="4" w:space="0" w:color="auto"/>
            </w:tcBorders>
          </w:tcPr>
          <w:p w14:paraId="30CB5960"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764022EC" w14:textId="77777777" w:rsidTr="00052B36">
        <w:tc>
          <w:tcPr>
            <w:tcW w:w="534" w:type="dxa"/>
            <w:tcBorders>
              <w:top w:val="single" w:sz="4" w:space="0" w:color="auto"/>
              <w:left w:val="single" w:sz="4" w:space="0" w:color="auto"/>
              <w:bottom w:val="single" w:sz="4" w:space="0" w:color="auto"/>
              <w:right w:val="single" w:sz="4" w:space="0" w:color="auto"/>
            </w:tcBorders>
          </w:tcPr>
          <w:p w14:paraId="55F40F6B"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0F006A2B" w14:textId="77777777" w:rsidR="00596F6F" w:rsidRPr="00D9543F" w:rsidRDefault="00596F6F" w:rsidP="00806202">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820" w:type="dxa"/>
            <w:tcBorders>
              <w:top w:val="single" w:sz="4" w:space="0" w:color="auto"/>
              <w:left w:val="single" w:sz="4" w:space="0" w:color="auto"/>
              <w:bottom w:val="single" w:sz="4" w:space="0" w:color="auto"/>
              <w:right w:val="single" w:sz="4" w:space="0" w:color="auto"/>
            </w:tcBorders>
          </w:tcPr>
          <w:p w14:paraId="1DF5B57C"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27749B14" w14:textId="77777777" w:rsidTr="00052B36">
        <w:tc>
          <w:tcPr>
            <w:tcW w:w="534" w:type="dxa"/>
            <w:tcBorders>
              <w:top w:val="single" w:sz="4" w:space="0" w:color="auto"/>
              <w:left w:val="single" w:sz="4" w:space="0" w:color="auto"/>
              <w:bottom w:val="single" w:sz="4" w:space="0" w:color="auto"/>
              <w:right w:val="single" w:sz="4" w:space="0" w:color="auto"/>
            </w:tcBorders>
          </w:tcPr>
          <w:p w14:paraId="15889F83"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355C2E18" w14:textId="77777777" w:rsidR="00596F6F" w:rsidRPr="00D9543F" w:rsidRDefault="00596F6F" w:rsidP="00806202">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w:t>
            </w:r>
            <w:r w:rsidRPr="00D9543F">
              <w:rPr>
                <w:rFonts w:ascii="Times New Roman" w:hAnsi="Times New Roman"/>
                <w:sz w:val="24"/>
                <w:szCs w:val="24"/>
                <w:lang w:val="uk-UA"/>
              </w:rPr>
              <w:lastRenderedPageBreak/>
              <w:t xml:space="preserve">пропозицію від імені учасника, для юридичної особи - посада особи </w:t>
            </w:r>
          </w:p>
        </w:tc>
        <w:tc>
          <w:tcPr>
            <w:tcW w:w="4820" w:type="dxa"/>
            <w:tcBorders>
              <w:top w:val="single" w:sz="4" w:space="0" w:color="auto"/>
              <w:left w:val="single" w:sz="4" w:space="0" w:color="auto"/>
              <w:bottom w:val="single" w:sz="4" w:space="0" w:color="auto"/>
              <w:right w:val="single" w:sz="4" w:space="0" w:color="auto"/>
            </w:tcBorders>
          </w:tcPr>
          <w:p w14:paraId="2C612FD4"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tc>
      </w:tr>
      <w:tr w:rsidR="00596F6F" w:rsidRPr="00D9543F" w14:paraId="18DD27AE" w14:textId="77777777" w:rsidTr="00052B36">
        <w:tc>
          <w:tcPr>
            <w:tcW w:w="534" w:type="dxa"/>
            <w:tcBorders>
              <w:top w:val="single" w:sz="4" w:space="0" w:color="auto"/>
              <w:left w:val="single" w:sz="4" w:space="0" w:color="auto"/>
              <w:bottom w:val="single" w:sz="4" w:space="0" w:color="auto"/>
              <w:right w:val="single" w:sz="4" w:space="0" w:color="auto"/>
            </w:tcBorders>
          </w:tcPr>
          <w:p w14:paraId="3F6E178C" w14:textId="77777777" w:rsidR="00596F6F" w:rsidRPr="00D9543F" w:rsidRDefault="00596F6F" w:rsidP="00806202">
            <w:pPr>
              <w:numPr>
                <w:ilvl w:val="0"/>
                <w:numId w:val="3"/>
              </w:numPr>
              <w:suppressAutoHyphens/>
              <w:spacing w:after="0" w:line="240" w:lineRule="auto"/>
              <w:ind w:left="284"/>
              <w:jc w:val="center"/>
              <w:rPr>
                <w:rFonts w:ascii="Times New Roman" w:hAnsi="Times New Roman"/>
                <w:bCs/>
                <w:spacing w:val="-3"/>
                <w:sz w:val="24"/>
                <w:szCs w:val="24"/>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14:paraId="7D8A220F" w14:textId="77777777" w:rsidR="00596F6F" w:rsidRPr="00D9543F" w:rsidRDefault="00596F6F" w:rsidP="00806202">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820" w:type="dxa"/>
            <w:tcBorders>
              <w:top w:val="single" w:sz="4" w:space="0" w:color="auto"/>
              <w:left w:val="single" w:sz="4" w:space="0" w:color="auto"/>
              <w:bottom w:val="single" w:sz="4" w:space="0" w:color="auto"/>
              <w:right w:val="single" w:sz="4" w:space="0" w:color="auto"/>
            </w:tcBorders>
          </w:tcPr>
          <w:p w14:paraId="37498F3D" w14:textId="77777777" w:rsidR="00596F6F" w:rsidRPr="00D9543F" w:rsidRDefault="00596F6F" w:rsidP="00806202">
            <w:pPr>
              <w:suppressAutoHyphens/>
              <w:spacing w:after="0" w:line="240" w:lineRule="auto"/>
              <w:jc w:val="center"/>
              <w:rPr>
                <w:rFonts w:ascii="Times New Roman" w:hAnsi="Times New Roman"/>
                <w:bCs/>
                <w:spacing w:val="-3"/>
                <w:sz w:val="24"/>
                <w:szCs w:val="24"/>
                <w:lang w:val="uk-UA" w:eastAsia="ar-SA"/>
              </w:rPr>
            </w:pPr>
          </w:p>
          <w:p w14:paraId="1C08DF52" w14:textId="77777777" w:rsidR="00596F6F" w:rsidRPr="00D9543F" w:rsidRDefault="00596F6F" w:rsidP="00806202">
            <w:pPr>
              <w:spacing w:after="0" w:line="240" w:lineRule="auto"/>
              <w:rPr>
                <w:rFonts w:ascii="Times New Roman" w:hAnsi="Times New Roman"/>
                <w:sz w:val="24"/>
                <w:szCs w:val="24"/>
                <w:lang w:val="uk-UA" w:eastAsia="ar-SA"/>
              </w:rPr>
            </w:pPr>
          </w:p>
          <w:p w14:paraId="1B6BFD32" w14:textId="77777777" w:rsidR="00596F6F" w:rsidRPr="00D9543F" w:rsidRDefault="00596F6F" w:rsidP="00806202">
            <w:pPr>
              <w:spacing w:after="0" w:line="240" w:lineRule="auto"/>
              <w:rPr>
                <w:rFonts w:ascii="Times New Roman" w:hAnsi="Times New Roman"/>
                <w:sz w:val="24"/>
                <w:szCs w:val="24"/>
                <w:lang w:val="uk-UA" w:eastAsia="ar-SA"/>
              </w:rPr>
            </w:pPr>
          </w:p>
        </w:tc>
      </w:tr>
    </w:tbl>
    <w:p w14:paraId="774800BF" w14:textId="77777777" w:rsidR="00596F6F" w:rsidRPr="00D9543F" w:rsidRDefault="00596F6F" w:rsidP="00596F6F">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w:t>
      </w:r>
      <w:r>
        <w:rPr>
          <w:rFonts w:ascii="Times New Roman" w:hAnsi="Times New Roman"/>
          <w:sz w:val="24"/>
          <w:szCs w:val="24"/>
          <w:lang w:val="uk-UA"/>
        </w:rPr>
        <w:t>вано: «____» _____________________</w:t>
      </w:r>
      <w:r w:rsidRPr="00D9543F">
        <w:rPr>
          <w:rFonts w:ascii="Times New Roman" w:hAnsi="Times New Roman"/>
          <w:sz w:val="24"/>
          <w:szCs w:val="24"/>
          <w:lang w:val="uk-UA"/>
        </w:rPr>
        <w:t xml:space="preserve"> року </w:t>
      </w:r>
    </w:p>
    <w:p w14:paraId="2051849E" w14:textId="77777777" w:rsidR="00596F6F" w:rsidRPr="00D9543F" w:rsidRDefault="00596F6F" w:rsidP="00596F6F">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14:paraId="39FB0491" w14:textId="140B219C" w:rsidR="00CA2ED1" w:rsidRPr="006520B1" w:rsidRDefault="00596F6F" w:rsidP="006520B1">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w:t>
      </w:r>
      <w:r w:rsidR="008049F8">
        <w:rPr>
          <w:rFonts w:ascii="Times New Roman" w:hAnsi="Times New Roman"/>
          <w:b/>
          <w:i/>
          <w:iCs/>
          <w:sz w:val="20"/>
          <w:szCs w:val="20"/>
          <w:lang w:val="uk-UA"/>
        </w:rPr>
        <w:t xml:space="preserve"> підпис учасника-фізичної особи</w:t>
      </w:r>
    </w:p>
    <w:p w14:paraId="1B9EDFFE" w14:textId="49E03917" w:rsidR="00D9543F" w:rsidRPr="00D9543F" w:rsidRDefault="00D9543F" w:rsidP="00D9543F">
      <w:pPr>
        <w:spacing w:after="0" w:line="240" w:lineRule="auto"/>
        <w:jc w:val="right"/>
        <w:rPr>
          <w:rFonts w:ascii="Times New Roman" w:hAnsi="Times New Roman"/>
          <w:sz w:val="24"/>
          <w:szCs w:val="24"/>
          <w:lang w:val="uk-UA" w:eastAsia="uk-UA"/>
        </w:rPr>
      </w:pPr>
      <w:r w:rsidRPr="00D9543F">
        <w:rPr>
          <w:rFonts w:ascii="Times New Roman" w:hAnsi="Times New Roman"/>
          <w:b/>
          <w:sz w:val="24"/>
          <w:szCs w:val="24"/>
          <w:lang w:val="uk-UA" w:eastAsia="uk-UA"/>
        </w:rPr>
        <w:t>Додаток</w:t>
      </w:r>
      <w:r w:rsidR="00FF6974">
        <w:rPr>
          <w:rFonts w:ascii="Times New Roman" w:hAnsi="Times New Roman"/>
          <w:b/>
          <w:sz w:val="24"/>
          <w:szCs w:val="24"/>
          <w:lang w:val="uk-UA" w:eastAsia="uk-UA"/>
        </w:rPr>
        <w:t xml:space="preserve"> </w:t>
      </w:r>
      <w:r w:rsidRPr="00D9543F">
        <w:rPr>
          <w:rFonts w:ascii="Times New Roman" w:hAnsi="Times New Roman"/>
          <w:b/>
          <w:sz w:val="24"/>
          <w:szCs w:val="24"/>
          <w:lang w:val="uk-UA" w:eastAsia="uk-UA"/>
        </w:rPr>
        <w:t xml:space="preserve"> 5  </w:t>
      </w:r>
    </w:p>
    <w:p w14:paraId="64B539D6" w14:textId="2CD48CC5" w:rsidR="00D9543F" w:rsidRPr="00D9543F" w:rsidRDefault="005031C6" w:rsidP="005031C6">
      <w:pPr>
        <w:spacing w:after="0" w:line="240" w:lineRule="auto"/>
        <w:ind w:left="10" w:hanging="10"/>
        <w:jc w:val="right"/>
        <w:rPr>
          <w:rFonts w:ascii="Times New Roman" w:hAnsi="Times New Roman"/>
          <w:b/>
          <w:sz w:val="24"/>
          <w:szCs w:val="24"/>
          <w:lang w:val="uk-UA" w:eastAsia="uk-UA"/>
        </w:rPr>
      </w:pPr>
      <w:r>
        <w:rPr>
          <w:rFonts w:ascii="Times New Roman" w:hAnsi="Times New Roman"/>
          <w:b/>
          <w:sz w:val="24"/>
          <w:szCs w:val="24"/>
          <w:lang w:val="uk-UA" w:eastAsia="uk-UA"/>
        </w:rPr>
        <w:t xml:space="preserve">до тендерної документації </w:t>
      </w:r>
    </w:p>
    <w:p w14:paraId="6D2D8067" w14:textId="77777777" w:rsidR="00596F6F" w:rsidRPr="00C72775" w:rsidRDefault="00596F6F" w:rsidP="00596F6F">
      <w:pPr>
        <w:autoSpaceDE w:val="0"/>
        <w:autoSpaceDN w:val="0"/>
        <w:adjustRightInd w:val="0"/>
        <w:spacing w:after="0" w:line="259" w:lineRule="auto"/>
        <w:ind w:right="329"/>
        <w:jc w:val="center"/>
        <w:rPr>
          <w:rFonts w:ascii="Times New Roman" w:eastAsia="Calibri" w:hAnsi="Times New Roman"/>
          <w:sz w:val="24"/>
          <w:szCs w:val="24"/>
          <w:lang w:val="uk-UA" w:eastAsia="en-US"/>
        </w:rPr>
      </w:pPr>
      <w:r w:rsidRPr="00C72775">
        <w:rPr>
          <w:rFonts w:ascii="Times New Roman" w:eastAsia="Calibri" w:hAnsi="Times New Roman"/>
          <w:i/>
          <w:iCs/>
          <w:sz w:val="24"/>
          <w:szCs w:val="24"/>
          <w:lang w:val="uk-UA" w:eastAsia="en-US"/>
        </w:rPr>
        <w:t>Форма «Тендерна пропозиція (цінова)» подається у вигляді, наведеному нижче</w:t>
      </w:r>
    </w:p>
    <w:p w14:paraId="78CE4AE3" w14:textId="05BAFA24" w:rsidR="00596F6F" w:rsidRPr="00C72775" w:rsidRDefault="00596F6F" w:rsidP="00F176FD">
      <w:pPr>
        <w:autoSpaceDE w:val="0"/>
        <w:autoSpaceDN w:val="0"/>
        <w:adjustRightInd w:val="0"/>
        <w:spacing w:after="0" w:line="259" w:lineRule="auto"/>
        <w:ind w:right="329"/>
        <w:jc w:val="center"/>
        <w:rPr>
          <w:rFonts w:ascii="Times New Roman" w:eastAsia="Calibri" w:hAnsi="Times New Roman"/>
          <w:i/>
          <w:iCs/>
          <w:sz w:val="24"/>
          <w:szCs w:val="24"/>
          <w:lang w:val="uk-UA" w:eastAsia="en-US"/>
        </w:rPr>
      </w:pPr>
      <w:r w:rsidRPr="00C72775">
        <w:rPr>
          <w:rFonts w:ascii="Times New Roman" w:eastAsia="Calibri" w:hAnsi="Times New Roman"/>
          <w:i/>
          <w:iCs/>
          <w:sz w:val="24"/>
          <w:szCs w:val="24"/>
          <w:lang w:val="uk-UA" w:eastAsia="en-US"/>
        </w:rPr>
        <w:t>Учасник не пов</w:t>
      </w:r>
      <w:r>
        <w:rPr>
          <w:rFonts w:ascii="Times New Roman" w:eastAsia="Calibri" w:hAnsi="Times New Roman"/>
          <w:i/>
          <w:iCs/>
          <w:sz w:val="24"/>
          <w:szCs w:val="24"/>
          <w:lang w:val="uk-UA" w:eastAsia="en-US"/>
        </w:rPr>
        <w:t>инен відступати від даної форми</w:t>
      </w:r>
    </w:p>
    <w:p w14:paraId="1D1BEBFD" w14:textId="77777777" w:rsidR="00596F6F" w:rsidRPr="008103C7" w:rsidRDefault="00596F6F" w:rsidP="00596F6F">
      <w:pPr>
        <w:spacing w:after="0" w:line="240" w:lineRule="auto"/>
        <w:jc w:val="center"/>
        <w:rPr>
          <w:rFonts w:eastAsia="Calibri" w:cs="Calibri"/>
          <w:lang w:val="uk-UA" w:eastAsia="uk-UA"/>
        </w:rPr>
      </w:pPr>
      <w:r w:rsidRPr="008103C7">
        <w:rPr>
          <w:rFonts w:ascii="Times New Roman" w:hAnsi="Times New Roman"/>
          <w:b/>
          <w:sz w:val="24"/>
          <w:lang w:val="uk-UA" w:eastAsia="uk-UA"/>
        </w:rPr>
        <w:t>Форма «Цінова пропозиція»</w:t>
      </w:r>
      <w:r w:rsidRPr="008103C7">
        <w:rPr>
          <w:rFonts w:ascii="Times New Roman" w:hAnsi="Times New Roman"/>
          <w:sz w:val="24"/>
          <w:lang w:val="uk-UA" w:eastAsia="uk-UA"/>
        </w:rPr>
        <w:t xml:space="preserve"> </w:t>
      </w:r>
    </w:p>
    <w:p w14:paraId="533916C3" w14:textId="77777777" w:rsidR="00596F6F" w:rsidRPr="008103C7" w:rsidRDefault="00596F6F" w:rsidP="00596F6F">
      <w:pPr>
        <w:spacing w:after="0" w:line="240" w:lineRule="auto"/>
        <w:ind w:firstLine="708"/>
        <w:jc w:val="both"/>
        <w:rPr>
          <w:rFonts w:ascii="Times New Roman" w:hAnsi="Times New Roman"/>
          <w:sz w:val="24"/>
          <w:szCs w:val="24"/>
          <w:lang w:val="uk-UA"/>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2127"/>
        <w:gridCol w:w="2127"/>
        <w:gridCol w:w="2551"/>
      </w:tblGrid>
      <w:tr w:rsidR="00015A31" w:rsidRPr="00391FB4" w14:paraId="10CCEA41" w14:textId="77777777" w:rsidTr="00015A31">
        <w:trPr>
          <w:trHeight w:val="1023"/>
        </w:trPr>
        <w:tc>
          <w:tcPr>
            <w:tcW w:w="421" w:type="dxa"/>
          </w:tcPr>
          <w:p w14:paraId="502B061D" w14:textId="77777777" w:rsidR="00015A31" w:rsidRPr="00391FB4" w:rsidRDefault="00015A31"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 з/п</w:t>
            </w:r>
          </w:p>
        </w:tc>
        <w:tc>
          <w:tcPr>
            <w:tcW w:w="2976" w:type="dxa"/>
          </w:tcPr>
          <w:p w14:paraId="2DFEC8E9" w14:textId="10AAE958" w:rsidR="00015A31" w:rsidRPr="00391FB4" w:rsidRDefault="00015A31" w:rsidP="0034581E">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Найменування Послуги</w:t>
            </w:r>
          </w:p>
        </w:tc>
        <w:tc>
          <w:tcPr>
            <w:tcW w:w="2127" w:type="dxa"/>
          </w:tcPr>
          <w:p w14:paraId="0D75C0F4" w14:textId="19770C35"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bCs/>
                <w:sz w:val="24"/>
                <w:szCs w:val="24"/>
                <w:lang w:val="uk-UA"/>
              </w:rPr>
              <w:t>Кількість</w:t>
            </w:r>
          </w:p>
        </w:tc>
        <w:tc>
          <w:tcPr>
            <w:tcW w:w="2127" w:type="dxa"/>
            <w:tcBorders>
              <w:bottom w:val="single" w:sz="4" w:space="0" w:color="auto"/>
            </w:tcBorders>
          </w:tcPr>
          <w:p w14:paraId="596B5448" w14:textId="4DE60C61"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Ціна,</w:t>
            </w:r>
          </w:p>
          <w:p w14:paraId="058D338A" w14:textId="5BC1D38F"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грн. з</w:t>
            </w:r>
            <w:r>
              <w:rPr>
                <w:rFonts w:ascii="Times New Roman" w:hAnsi="Times New Roman"/>
                <w:b/>
                <w:bCs/>
                <w:sz w:val="24"/>
                <w:szCs w:val="24"/>
                <w:lang w:val="uk-UA"/>
              </w:rPr>
              <w:t>/без</w:t>
            </w:r>
            <w:r w:rsidRPr="00391FB4">
              <w:rPr>
                <w:rFonts w:ascii="Times New Roman" w:hAnsi="Times New Roman"/>
                <w:b/>
                <w:bCs/>
                <w:sz w:val="24"/>
                <w:szCs w:val="24"/>
                <w:lang w:val="uk-UA"/>
              </w:rPr>
              <w:t xml:space="preserve"> ПДВ</w:t>
            </w:r>
          </w:p>
        </w:tc>
        <w:tc>
          <w:tcPr>
            <w:tcW w:w="2551" w:type="dxa"/>
            <w:tcBorders>
              <w:bottom w:val="single" w:sz="4" w:space="0" w:color="auto"/>
            </w:tcBorders>
          </w:tcPr>
          <w:p w14:paraId="14FEDF65" w14:textId="2F298B4F" w:rsidR="00015A31" w:rsidRPr="00391FB4" w:rsidRDefault="00015A31" w:rsidP="00806202">
            <w:pPr>
              <w:tabs>
                <w:tab w:val="left" w:pos="247"/>
                <w:tab w:val="left" w:pos="2548"/>
              </w:tabs>
              <w:spacing w:after="0" w:line="240" w:lineRule="auto"/>
              <w:ind w:right="1022"/>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Сума, грн з</w:t>
            </w:r>
            <w:r>
              <w:rPr>
                <w:rFonts w:ascii="Times New Roman" w:hAnsi="Times New Roman"/>
                <w:b/>
                <w:bCs/>
                <w:sz w:val="24"/>
                <w:szCs w:val="24"/>
                <w:lang w:val="uk-UA"/>
              </w:rPr>
              <w:t>/без</w:t>
            </w:r>
            <w:r w:rsidRPr="00391FB4">
              <w:rPr>
                <w:rFonts w:ascii="Times New Roman" w:hAnsi="Times New Roman"/>
                <w:b/>
                <w:bCs/>
                <w:sz w:val="24"/>
                <w:szCs w:val="24"/>
                <w:lang w:val="uk-UA"/>
              </w:rPr>
              <w:t xml:space="preserve"> ПДВ</w:t>
            </w:r>
          </w:p>
        </w:tc>
      </w:tr>
      <w:tr w:rsidR="00015A31" w:rsidRPr="00391FB4" w14:paraId="1A581E4E" w14:textId="77777777" w:rsidTr="00015A31">
        <w:trPr>
          <w:trHeight w:val="177"/>
        </w:trPr>
        <w:tc>
          <w:tcPr>
            <w:tcW w:w="421" w:type="dxa"/>
          </w:tcPr>
          <w:p w14:paraId="20437ACF" w14:textId="77777777" w:rsidR="00015A31" w:rsidRPr="00391FB4" w:rsidRDefault="00015A31" w:rsidP="00806202">
            <w:pPr>
              <w:tabs>
                <w:tab w:val="left" w:pos="2548"/>
              </w:tabs>
              <w:spacing w:after="0" w:line="240" w:lineRule="auto"/>
              <w:contextualSpacing/>
              <w:rPr>
                <w:rFonts w:ascii="Times New Roman" w:hAnsi="Times New Roman"/>
                <w:b/>
                <w:bCs/>
                <w:sz w:val="24"/>
                <w:szCs w:val="24"/>
                <w:lang w:val="uk-UA"/>
              </w:rPr>
            </w:pPr>
            <w:r w:rsidRPr="00391FB4">
              <w:rPr>
                <w:rFonts w:ascii="Times New Roman" w:hAnsi="Times New Roman"/>
                <w:b/>
                <w:bCs/>
                <w:sz w:val="24"/>
                <w:szCs w:val="24"/>
                <w:lang w:val="uk-UA"/>
              </w:rPr>
              <w:t>1.</w:t>
            </w:r>
          </w:p>
        </w:tc>
        <w:tc>
          <w:tcPr>
            <w:tcW w:w="2976" w:type="dxa"/>
          </w:tcPr>
          <w:p w14:paraId="263F7FAC" w14:textId="21A084C4" w:rsidR="00015A31" w:rsidRPr="0034581E" w:rsidRDefault="00015A31" w:rsidP="00806202">
            <w:pPr>
              <w:tabs>
                <w:tab w:val="left" w:pos="2548"/>
              </w:tabs>
              <w:spacing w:after="0" w:line="240" w:lineRule="auto"/>
              <w:contextualSpacing/>
              <w:jc w:val="center"/>
              <w:rPr>
                <w:rFonts w:ascii="Times New Roman" w:hAnsi="Times New Roman"/>
                <w:b/>
                <w:bCs/>
                <w:sz w:val="24"/>
                <w:szCs w:val="24"/>
                <w:lang w:val="uk-UA"/>
              </w:rPr>
            </w:pPr>
            <w:r>
              <w:rPr>
                <w:rFonts w:ascii="Times New Roman" w:hAnsi="Times New Roman"/>
                <w:b/>
                <w:color w:val="000000"/>
                <w:lang w:val="uk-UA"/>
              </w:rPr>
              <w:t>.</w:t>
            </w:r>
          </w:p>
        </w:tc>
        <w:tc>
          <w:tcPr>
            <w:tcW w:w="2127" w:type="dxa"/>
          </w:tcPr>
          <w:p w14:paraId="0E25AED9"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Pr>
          <w:p w14:paraId="761950CF" w14:textId="797810B3"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551" w:type="dxa"/>
          </w:tcPr>
          <w:p w14:paraId="443E0524"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r>
      <w:tr w:rsidR="00015A31" w:rsidRPr="00391FB4" w14:paraId="103A6867" w14:textId="77777777" w:rsidTr="00015A31">
        <w:trPr>
          <w:trHeight w:val="180"/>
        </w:trPr>
        <w:tc>
          <w:tcPr>
            <w:tcW w:w="421" w:type="dxa"/>
          </w:tcPr>
          <w:p w14:paraId="418F6336" w14:textId="77777777" w:rsidR="00015A31" w:rsidRPr="00391FB4" w:rsidRDefault="00015A31" w:rsidP="00806202">
            <w:pPr>
              <w:tabs>
                <w:tab w:val="left" w:pos="2548"/>
              </w:tabs>
              <w:spacing w:after="0" w:line="240" w:lineRule="auto"/>
              <w:contextualSpacing/>
              <w:rPr>
                <w:rFonts w:ascii="Times New Roman" w:hAnsi="Times New Roman"/>
                <w:b/>
                <w:bCs/>
                <w:sz w:val="24"/>
                <w:szCs w:val="24"/>
                <w:lang w:val="uk-UA"/>
              </w:rPr>
            </w:pPr>
          </w:p>
        </w:tc>
        <w:tc>
          <w:tcPr>
            <w:tcW w:w="2976" w:type="dxa"/>
          </w:tcPr>
          <w:p w14:paraId="42424A1F"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r w:rsidRPr="00391FB4">
              <w:rPr>
                <w:rFonts w:ascii="Times New Roman" w:hAnsi="Times New Roman"/>
                <w:b/>
                <w:bCs/>
                <w:sz w:val="24"/>
                <w:szCs w:val="24"/>
                <w:lang w:val="uk-UA"/>
              </w:rPr>
              <w:t>Всього:</w:t>
            </w:r>
          </w:p>
        </w:tc>
        <w:tc>
          <w:tcPr>
            <w:tcW w:w="2127" w:type="dxa"/>
          </w:tcPr>
          <w:p w14:paraId="6F9121FD"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127" w:type="dxa"/>
            <w:tcBorders>
              <w:bottom w:val="single" w:sz="4" w:space="0" w:color="auto"/>
            </w:tcBorders>
          </w:tcPr>
          <w:p w14:paraId="2402A3DA" w14:textId="56B16C35"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c>
          <w:tcPr>
            <w:tcW w:w="2551" w:type="dxa"/>
            <w:tcBorders>
              <w:bottom w:val="single" w:sz="4" w:space="0" w:color="auto"/>
            </w:tcBorders>
          </w:tcPr>
          <w:p w14:paraId="1454B1EC" w14:textId="77777777" w:rsidR="00015A31" w:rsidRPr="00391FB4" w:rsidRDefault="00015A31" w:rsidP="00806202">
            <w:pPr>
              <w:tabs>
                <w:tab w:val="left" w:pos="2548"/>
              </w:tabs>
              <w:spacing w:after="0" w:line="240" w:lineRule="auto"/>
              <w:contextualSpacing/>
              <w:jc w:val="center"/>
              <w:rPr>
                <w:rFonts w:ascii="Times New Roman" w:hAnsi="Times New Roman"/>
                <w:b/>
                <w:bCs/>
                <w:sz w:val="24"/>
                <w:szCs w:val="24"/>
                <w:lang w:val="uk-UA"/>
              </w:rPr>
            </w:pPr>
          </w:p>
        </w:tc>
      </w:tr>
    </w:tbl>
    <w:p w14:paraId="2BC3FDB4" w14:textId="77777777" w:rsidR="00596F6F" w:rsidRPr="008103C7" w:rsidRDefault="00596F6F" w:rsidP="00596F6F">
      <w:pPr>
        <w:spacing w:after="15"/>
        <w:rPr>
          <w:rFonts w:eastAsia="Calibri" w:cs="Calibri"/>
          <w:lang w:val="uk-UA" w:eastAsia="uk-UA"/>
        </w:rPr>
      </w:pPr>
    </w:p>
    <w:p w14:paraId="4475428A" w14:textId="32E9B72E" w:rsidR="00496337" w:rsidRPr="005031C6" w:rsidRDefault="00596F6F" w:rsidP="005031C6">
      <w:pPr>
        <w:pStyle w:val="13"/>
        <w:ind w:left="0"/>
        <w:jc w:val="both"/>
        <w:rPr>
          <w:rFonts w:ascii="Times New Roman" w:hAnsi="Times New Roman"/>
          <w:color w:val="000000" w:themeColor="text1"/>
        </w:rPr>
      </w:pPr>
      <w:r w:rsidRPr="00B13940">
        <w:rPr>
          <w:rFonts w:ascii="Times New Roman" w:hAnsi="Times New Roman"/>
          <w:color w:val="000000" w:themeColor="text1"/>
          <w:sz w:val="24"/>
          <w:szCs w:val="24"/>
        </w:rPr>
        <w:t xml:space="preserve"> Ми, _________________________________________(назва учасника), </w:t>
      </w:r>
      <w:r w:rsidRPr="00C80F5E">
        <w:rPr>
          <w:rFonts w:ascii="Times New Roman" w:hAnsi="Times New Roman"/>
          <w:color w:val="000000" w:themeColor="text1"/>
          <w:sz w:val="24"/>
          <w:szCs w:val="24"/>
        </w:rPr>
        <w:t>надаємо свою тендерну пропозицію щодо участі у торгах на закупівлю</w:t>
      </w:r>
      <w:r w:rsidR="00B13940" w:rsidRPr="00C80F5E">
        <w:rPr>
          <w:rStyle w:val="af0"/>
          <w:rFonts w:ascii="Times New Roman" w:hAnsi="Times New Roman"/>
          <w:color w:val="000000" w:themeColor="text1"/>
          <w:sz w:val="24"/>
          <w:szCs w:val="24"/>
        </w:rPr>
        <w:t xml:space="preserve"> </w:t>
      </w:r>
      <w:r w:rsidR="005031C6" w:rsidRPr="005031C6">
        <w:rPr>
          <w:rFonts w:ascii="Times New Roman" w:hAnsi="Times New Roman"/>
          <w:b/>
          <w:bdr w:val="none" w:sz="0" w:space="0" w:color="auto" w:frame="1"/>
        </w:rPr>
        <w:t>Послуги з утилізації відходів, код за ДК 021:2015-90520000-8 - Послуги у сфері поводження з радіоактивними, токсичними, медичними та небезпеч</w:t>
      </w:r>
      <w:r w:rsidR="005031C6">
        <w:rPr>
          <w:rFonts w:ascii="Times New Roman" w:hAnsi="Times New Roman"/>
          <w:b/>
          <w:bdr w:val="none" w:sz="0" w:space="0" w:color="auto" w:frame="1"/>
        </w:rPr>
        <w:t>ними відходами</w:t>
      </w:r>
      <w:r w:rsidR="006520B1">
        <w:rPr>
          <w:rFonts w:ascii="Times New Roman" w:hAnsi="Times New Roman"/>
          <w:color w:val="000000" w:themeColor="text1"/>
        </w:rPr>
        <w:t xml:space="preserve">. </w:t>
      </w:r>
      <w:r w:rsidRPr="00C80F5E">
        <w:rPr>
          <w:rFonts w:ascii="Times New Roman" w:hAnsi="Times New Roman"/>
          <w:color w:val="000000" w:themeColor="text1"/>
          <w:sz w:val="24"/>
          <w:szCs w:val="24"/>
        </w:rPr>
        <w:t>Вивчивши тендерну документацію, у тому числі технічні вимоги до пре</w:t>
      </w:r>
      <w:r w:rsidR="00496337">
        <w:rPr>
          <w:rFonts w:ascii="Times New Roman" w:hAnsi="Times New Roman"/>
          <w:color w:val="000000" w:themeColor="text1"/>
          <w:sz w:val="24"/>
          <w:szCs w:val="24"/>
        </w:rPr>
        <w:t>дмету закупівлі:</w:t>
      </w:r>
      <w:r w:rsidR="003A296A" w:rsidRPr="003A296A">
        <w:rPr>
          <w:b/>
          <w:color w:val="000000"/>
        </w:rPr>
        <w:t xml:space="preserve"> </w:t>
      </w:r>
      <w:r w:rsidR="00CE00E1" w:rsidRPr="005031C6">
        <w:rPr>
          <w:rFonts w:ascii="Times New Roman" w:hAnsi="Times New Roman"/>
          <w:b/>
          <w:bdr w:val="none" w:sz="0" w:space="0" w:color="auto" w:frame="1"/>
        </w:rPr>
        <w:t>Послуги з утилізації відходів, код за ДК 021:2015-90520000-8 - Послуги у сфері поводження з радіоактивними, токсичними, медичними та небезпечними відходами</w:t>
      </w:r>
    </w:p>
    <w:p w14:paraId="017FD645" w14:textId="74B1D04D" w:rsidR="00496337" w:rsidRDefault="00496337" w:rsidP="00496337">
      <w:pPr>
        <w:pStyle w:val="13"/>
        <w:ind w:left="0"/>
        <w:rPr>
          <w:rFonts w:ascii="Times New Roman" w:hAnsi="Times New Roman"/>
          <w:color w:val="000000" w:themeColor="text1"/>
          <w:sz w:val="24"/>
          <w:szCs w:val="24"/>
        </w:rPr>
      </w:pPr>
      <w:r>
        <w:rPr>
          <w:rFonts w:ascii="Times New Roman" w:hAnsi="Times New Roman"/>
          <w:color w:val="000000" w:themeColor="text1"/>
          <w:sz w:val="24"/>
          <w:szCs w:val="24"/>
        </w:rPr>
        <w:t>-</w:t>
      </w:r>
      <w:r w:rsidR="00596F6F" w:rsidRPr="00C80F5E">
        <w:rPr>
          <w:rFonts w:ascii="Times New Roman" w:hAnsi="Times New Roman"/>
          <w:color w:val="000000" w:themeColor="text1"/>
          <w:sz w:val="24"/>
          <w:szCs w:val="24"/>
        </w:rPr>
        <w:t xml:space="preserve"> ми маємо можливість та гарантуємо виконати всі вимоги замовника за ціною, визначеною нами за результатами електронного аукціону.</w:t>
      </w:r>
      <w:r>
        <w:rPr>
          <w:rFonts w:ascii="Times New Roman" w:hAnsi="Times New Roman"/>
          <w:color w:val="000000" w:themeColor="text1"/>
          <w:sz w:val="24"/>
          <w:szCs w:val="24"/>
        </w:rPr>
        <w:t xml:space="preserve"> </w:t>
      </w:r>
    </w:p>
    <w:p w14:paraId="2FF7DE3B" w14:textId="4F8E210D" w:rsidR="00596F6F" w:rsidRPr="00496337" w:rsidRDefault="00496337" w:rsidP="00496337">
      <w:pPr>
        <w:pStyle w:val="13"/>
        <w:ind w:left="0"/>
        <w:rPr>
          <w:rFonts w:ascii="Times New Roman" w:hAnsi="Times New Roman"/>
          <w:color w:val="000000" w:themeColor="text1"/>
        </w:rPr>
      </w:pPr>
      <w:r>
        <w:rPr>
          <w:rFonts w:ascii="Times New Roman" w:hAnsi="Times New Roman"/>
          <w:color w:val="000000" w:themeColor="text1"/>
          <w:sz w:val="24"/>
          <w:szCs w:val="24"/>
        </w:rPr>
        <w:t>-</w:t>
      </w:r>
      <w:r>
        <w:rPr>
          <w:rFonts w:ascii="Times New Roman" w:hAnsi="Times New Roman"/>
          <w:sz w:val="24"/>
          <w:szCs w:val="24"/>
        </w:rPr>
        <w:t>м</w:t>
      </w:r>
      <w:r w:rsidR="00596F6F" w:rsidRPr="00C80F5E">
        <w:rPr>
          <w:rFonts w:ascii="Times New Roman" w:hAnsi="Times New Roman"/>
          <w:sz w:val="24"/>
          <w:szCs w:val="24"/>
        </w:rPr>
        <w:t xml:space="preserve">и погоджуємося дотримуватися умов тендерної пропозиції 90 днів з  кінцевого строку подання пропозицій. </w:t>
      </w:r>
    </w:p>
    <w:p w14:paraId="53155CF7" w14:textId="46BFB821" w:rsidR="00596F6F" w:rsidRPr="008103C7" w:rsidRDefault="00496337" w:rsidP="00496337">
      <w:pPr>
        <w:spacing w:after="0" w:line="240" w:lineRule="auto"/>
        <w:jc w:val="both"/>
        <w:rPr>
          <w:rFonts w:ascii="Times New Roman" w:hAnsi="Times New Roman"/>
          <w:sz w:val="24"/>
          <w:szCs w:val="24"/>
          <w:lang w:val="uk-UA"/>
        </w:rPr>
      </w:pPr>
      <w:r>
        <w:rPr>
          <w:rFonts w:ascii="Times New Roman" w:hAnsi="Times New Roman"/>
          <w:sz w:val="24"/>
          <w:szCs w:val="24"/>
          <w:lang w:val="uk-UA"/>
        </w:rPr>
        <w:t>-м</w:t>
      </w:r>
      <w:r w:rsidR="00596F6F" w:rsidRPr="00C80F5E">
        <w:rPr>
          <w:rFonts w:ascii="Times New Roman" w:hAnsi="Times New Roman"/>
          <w:sz w:val="24"/>
          <w:szCs w:val="24"/>
          <w:lang w:val="uk-UA"/>
        </w:rPr>
        <w:t>и погоджуємося з умовами, що Ви можете відхилити нашу чи всі тендерні пропозиції згідно з умовами тендерної документації, а також</w:t>
      </w:r>
      <w:r w:rsidR="00596F6F" w:rsidRPr="008103C7">
        <w:rPr>
          <w:rFonts w:ascii="Times New Roman" w:hAnsi="Times New Roman"/>
          <w:sz w:val="24"/>
          <w:szCs w:val="24"/>
          <w:lang w:val="uk-UA"/>
        </w:rPr>
        <w:t xml:space="preserve">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14:paraId="0B263087" w14:textId="44F39CEE" w:rsidR="00596F6F" w:rsidRPr="006376C9" w:rsidRDefault="00596F6F" w:rsidP="0079094E">
      <w:pPr>
        <w:spacing w:after="0" w:line="240" w:lineRule="auto"/>
        <w:ind w:firstLine="708"/>
        <w:jc w:val="both"/>
        <w:rPr>
          <w:rFonts w:ascii="Times New Roman" w:hAnsi="Times New Roman"/>
          <w:sz w:val="24"/>
          <w:szCs w:val="24"/>
          <w:lang w:val="uk-UA"/>
        </w:rPr>
      </w:pPr>
      <w:r w:rsidRPr="008103C7">
        <w:rPr>
          <w:rFonts w:ascii="Times New Roman" w:hAnsi="Times New Roman"/>
          <w:sz w:val="24"/>
          <w:szCs w:val="24"/>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8103C7">
        <w:rPr>
          <w:rFonts w:ascii="Times New Roman" w:hAnsi="Times New Roman"/>
          <w:sz w:val="24"/>
          <w:szCs w:val="24"/>
          <w:lang w:val="uk-UA"/>
        </w:rPr>
        <w:t xml:space="preserve"> днів з дати оприлюднення на веб-порталі Уповноваженого органу з питань </w:t>
      </w:r>
      <w:proofErr w:type="spellStart"/>
      <w:r w:rsidRPr="008103C7">
        <w:rPr>
          <w:rFonts w:ascii="Times New Roman" w:hAnsi="Times New Roman"/>
          <w:sz w:val="24"/>
          <w:szCs w:val="24"/>
          <w:lang w:val="uk-UA"/>
        </w:rPr>
        <w:t>закупівель</w:t>
      </w:r>
      <w:proofErr w:type="spellEnd"/>
      <w:r w:rsidRPr="008103C7">
        <w:rPr>
          <w:rFonts w:ascii="Times New Roman" w:hAnsi="Times New Roman"/>
          <w:sz w:val="24"/>
          <w:szCs w:val="24"/>
          <w:lang w:val="uk-UA"/>
        </w:rPr>
        <w:t xml:space="preserve"> повідомлення про намір укласти договір про закупівлю, але не пізніше ніж через </w:t>
      </w:r>
      <w:r>
        <w:rPr>
          <w:rFonts w:ascii="Times New Roman" w:hAnsi="Times New Roman"/>
          <w:sz w:val="24"/>
          <w:szCs w:val="24"/>
          <w:lang w:val="uk-UA"/>
        </w:rPr>
        <w:t>15</w:t>
      </w:r>
      <w:r w:rsidRPr="008103C7">
        <w:rPr>
          <w:rFonts w:ascii="Times New Roman" w:hAnsi="Times New Roman"/>
          <w:sz w:val="24"/>
          <w:szCs w:val="24"/>
          <w:lang w:val="uk-UA"/>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786B6F96" w14:textId="1213C6F3" w:rsidR="00596F6F" w:rsidRPr="006520B1" w:rsidRDefault="00596F6F" w:rsidP="006520B1">
      <w:pPr>
        <w:spacing w:after="0" w:line="240" w:lineRule="auto"/>
        <w:ind w:right="-15"/>
        <w:rPr>
          <w:rFonts w:eastAsia="Calibri" w:cs="Calibri"/>
          <w:lang w:val="uk-UA" w:eastAsia="uk-UA"/>
        </w:rPr>
      </w:pPr>
      <w:r w:rsidRPr="008103C7">
        <w:rPr>
          <w:rFonts w:ascii="Times New Roman" w:hAnsi="Times New Roman"/>
          <w:sz w:val="24"/>
          <w:szCs w:val="24"/>
          <w:lang w:val="uk-UA"/>
        </w:rPr>
        <w:t>Дато</w:t>
      </w:r>
      <w:r>
        <w:rPr>
          <w:rFonts w:ascii="Times New Roman" w:hAnsi="Times New Roman"/>
          <w:sz w:val="24"/>
          <w:szCs w:val="24"/>
          <w:lang w:val="uk-UA"/>
        </w:rPr>
        <w:t xml:space="preserve">вано: «____» ________________ </w:t>
      </w:r>
      <w:r w:rsidRPr="008103C7">
        <w:rPr>
          <w:rFonts w:ascii="Times New Roman" w:hAnsi="Times New Roman"/>
          <w:sz w:val="24"/>
          <w:szCs w:val="24"/>
          <w:lang w:val="uk-UA"/>
        </w:rPr>
        <w:t xml:space="preserve"> року </w:t>
      </w:r>
      <w:r w:rsidR="006520B1" w:rsidRPr="006520B1">
        <w:rPr>
          <w:rFonts w:ascii="Times New Roman" w:hAnsi="Times New Roman"/>
          <w:i/>
          <w:iCs/>
          <w:sz w:val="24"/>
          <w:szCs w:val="24"/>
          <w:lang w:val="uk-UA"/>
        </w:rPr>
        <w:t>По</w:t>
      </w:r>
      <w:r w:rsidRPr="008103C7">
        <w:rPr>
          <w:rFonts w:ascii="Times New Roman" w:hAnsi="Times New Roman"/>
          <w:b/>
          <w:i/>
          <w:iCs/>
          <w:sz w:val="20"/>
          <w:szCs w:val="20"/>
          <w:lang w:val="uk-UA"/>
        </w:rPr>
        <w:t>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sectPr w:rsidR="00596F6F" w:rsidRPr="006520B1" w:rsidSect="00C214E9">
      <w:footerReference w:type="default" r:id="rId53"/>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29630" w14:textId="77777777" w:rsidR="008B11C5" w:rsidRDefault="008B11C5" w:rsidP="00C7539A">
      <w:pPr>
        <w:spacing w:after="0" w:line="240" w:lineRule="auto"/>
      </w:pPr>
      <w:r>
        <w:separator/>
      </w:r>
    </w:p>
  </w:endnote>
  <w:endnote w:type="continuationSeparator" w:id="0">
    <w:p w14:paraId="7B8E45BB" w14:textId="77777777" w:rsidR="008B11C5" w:rsidRDefault="008B11C5" w:rsidP="00C7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D484" w14:textId="24308156" w:rsidR="00984D3D" w:rsidRPr="000C72E6" w:rsidRDefault="00984D3D">
    <w:pPr>
      <w:pStyle w:val="a3"/>
      <w:jc w:val="center"/>
      <w:rPr>
        <w:rFonts w:ascii="Times New Roman" w:hAnsi="Times New Roman"/>
        <w:sz w:val="20"/>
        <w:szCs w:val="20"/>
      </w:rPr>
    </w:pPr>
    <w:r w:rsidRPr="000C72E6">
      <w:rPr>
        <w:rFonts w:ascii="Times New Roman" w:hAnsi="Times New Roman"/>
        <w:sz w:val="20"/>
        <w:szCs w:val="20"/>
      </w:rPr>
      <w:fldChar w:fldCharType="begin"/>
    </w:r>
    <w:r w:rsidRPr="000C72E6">
      <w:rPr>
        <w:rFonts w:ascii="Times New Roman" w:hAnsi="Times New Roman"/>
        <w:sz w:val="20"/>
        <w:szCs w:val="20"/>
      </w:rPr>
      <w:instrText xml:space="preserve"> PAGE   \* MERGEFORMAT </w:instrText>
    </w:r>
    <w:r w:rsidRPr="000C72E6">
      <w:rPr>
        <w:rFonts w:ascii="Times New Roman" w:hAnsi="Times New Roman"/>
        <w:sz w:val="20"/>
        <w:szCs w:val="20"/>
      </w:rPr>
      <w:fldChar w:fldCharType="separate"/>
    </w:r>
    <w:r w:rsidR="00A700FF">
      <w:rPr>
        <w:rFonts w:ascii="Times New Roman" w:hAnsi="Times New Roman"/>
        <w:noProof/>
        <w:sz w:val="20"/>
        <w:szCs w:val="20"/>
      </w:rPr>
      <w:t>35</w:t>
    </w:r>
    <w:r w:rsidRPr="000C72E6">
      <w:rPr>
        <w:rFonts w:ascii="Times New Roman" w:hAnsi="Times New Roman"/>
        <w:sz w:val="20"/>
        <w:szCs w:val="20"/>
      </w:rPr>
      <w:fldChar w:fldCharType="end"/>
    </w:r>
  </w:p>
  <w:p w14:paraId="16BEA87E" w14:textId="77777777" w:rsidR="00984D3D" w:rsidRDefault="00984D3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B9F7" w14:textId="77777777" w:rsidR="008B11C5" w:rsidRDefault="008B11C5" w:rsidP="00C7539A">
      <w:pPr>
        <w:spacing w:after="0" w:line="240" w:lineRule="auto"/>
      </w:pPr>
      <w:r>
        <w:separator/>
      </w:r>
    </w:p>
  </w:footnote>
  <w:footnote w:type="continuationSeparator" w:id="0">
    <w:p w14:paraId="2A6F4403" w14:textId="77777777" w:rsidR="008B11C5" w:rsidRDefault="008B11C5" w:rsidP="00C7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A0747"/>
    <w:multiLevelType w:val="hybridMultilevel"/>
    <w:tmpl w:val="A6186D2C"/>
    <w:lvl w:ilvl="0" w:tplc="0419000F">
      <w:start w:val="1"/>
      <w:numFmt w:val="decimal"/>
      <w:lvlText w:val="%1."/>
      <w:lvlJc w:val="left"/>
      <w:pPr>
        <w:ind w:left="785" w:hanging="360"/>
      </w:pPr>
    </w:lvl>
    <w:lvl w:ilvl="1" w:tplc="04190019" w:tentative="1">
      <w:start w:val="1"/>
      <w:numFmt w:val="lowerLetter"/>
      <w:lvlText w:val="%2."/>
      <w:lvlJc w:val="left"/>
      <w:pPr>
        <w:ind w:left="-31568" w:hanging="360"/>
      </w:pPr>
    </w:lvl>
    <w:lvl w:ilvl="2" w:tplc="0419001B" w:tentative="1">
      <w:start w:val="1"/>
      <w:numFmt w:val="lowerRoman"/>
      <w:lvlText w:val="%3."/>
      <w:lvlJc w:val="right"/>
      <w:pPr>
        <w:ind w:left="-30848" w:hanging="180"/>
      </w:pPr>
    </w:lvl>
    <w:lvl w:ilvl="3" w:tplc="0419000F" w:tentative="1">
      <w:start w:val="1"/>
      <w:numFmt w:val="decimal"/>
      <w:lvlText w:val="%4."/>
      <w:lvlJc w:val="left"/>
      <w:pPr>
        <w:ind w:left="-30128" w:hanging="360"/>
      </w:pPr>
    </w:lvl>
    <w:lvl w:ilvl="4" w:tplc="04190019" w:tentative="1">
      <w:start w:val="1"/>
      <w:numFmt w:val="lowerLetter"/>
      <w:lvlText w:val="%5."/>
      <w:lvlJc w:val="left"/>
      <w:pPr>
        <w:ind w:left="-29408" w:hanging="360"/>
      </w:pPr>
    </w:lvl>
    <w:lvl w:ilvl="5" w:tplc="0419001B" w:tentative="1">
      <w:start w:val="1"/>
      <w:numFmt w:val="lowerRoman"/>
      <w:lvlText w:val="%6."/>
      <w:lvlJc w:val="right"/>
      <w:pPr>
        <w:ind w:left="-28688" w:hanging="180"/>
      </w:pPr>
    </w:lvl>
    <w:lvl w:ilvl="6" w:tplc="0419000F" w:tentative="1">
      <w:start w:val="1"/>
      <w:numFmt w:val="decimal"/>
      <w:lvlText w:val="%7."/>
      <w:lvlJc w:val="left"/>
      <w:pPr>
        <w:ind w:left="-27968" w:hanging="360"/>
      </w:pPr>
    </w:lvl>
    <w:lvl w:ilvl="7" w:tplc="04190019" w:tentative="1">
      <w:start w:val="1"/>
      <w:numFmt w:val="lowerLetter"/>
      <w:lvlText w:val="%8."/>
      <w:lvlJc w:val="left"/>
      <w:pPr>
        <w:ind w:left="-27248" w:hanging="360"/>
      </w:pPr>
    </w:lvl>
    <w:lvl w:ilvl="8" w:tplc="0419001B" w:tentative="1">
      <w:start w:val="1"/>
      <w:numFmt w:val="lowerRoman"/>
      <w:lvlText w:val="%9."/>
      <w:lvlJc w:val="right"/>
      <w:pPr>
        <w:ind w:left="-26528" w:hanging="180"/>
      </w:pPr>
    </w:lvl>
  </w:abstractNum>
  <w:abstractNum w:abstractNumId="3" w15:restartNumberingAfterBreak="0">
    <w:nsid w:val="048D3F88"/>
    <w:multiLevelType w:val="multilevel"/>
    <w:tmpl w:val="FD8CB0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035A73"/>
    <w:multiLevelType w:val="multilevel"/>
    <w:tmpl w:val="5ED81A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62E1938"/>
    <w:multiLevelType w:val="hybridMultilevel"/>
    <w:tmpl w:val="B2D4FF9C"/>
    <w:lvl w:ilvl="0" w:tplc="390CE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2DA48EE"/>
    <w:multiLevelType w:val="hybridMultilevel"/>
    <w:tmpl w:val="E5241CC6"/>
    <w:lvl w:ilvl="0" w:tplc="EA38FDFA">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3E7980"/>
    <w:multiLevelType w:val="multilevel"/>
    <w:tmpl w:val="01E2AADE"/>
    <w:lvl w:ilvl="0">
      <w:start w:val="1"/>
      <w:numFmt w:val="bullet"/>
      <w:lvlText w:val="-"/>
      <w:lvlJc w:val="left"/>
      <w:pPr>
        <w:ind w:left="678" w:hanging="360"/>
      </w:pPr>
      <w:rPr>
        <w:rFonts w:ascii="Times New Roman" w:hAnsi="Times New Roman" w:cs="Times New Roman" w:hint="default"/>
        <w:sz w:val="24"/>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1"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461DCF"/>
    <w:multiLevelType w:val="hybridMultilevel"/>
    <w:tmpl w:val="90885D1C"/>
    <w:lvl w:ilvl="0" w:tplc="D6F6549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D30FC8"/>
    <w:multiLevelType w:val="multilevel"/>
    <w:tmpl w:val="9C4A37B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8C2DF6"/>
    <w:multiLevelType w:val="multilevel"/>
    <w:tmpl w:val="8836181C"/>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5A239E4"/>
    <w:multiLevelType w:val="multilevel"/>
    <w:tmpl w:val="38209DCE"/>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3A9B17E4"/>
    <w:multiLevelType w:val="hybridMultilevel"/>
    <w:tmpl w:val="9208B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0325B"/>
    <w:multiLevelType w:val="hybridMultilevel"/>
    <w:tmpl w:val="181AF27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5E5367D"/>
    <w:multiLevelType w:val="multilevel"/>
    <w:tmpl w:val="4B3241BE"/>
    <w:lvl w:ilvl="0">
      <w:start w:val="1"/>
      <w:numFmt w:val="decimal"/>
      <w:lvlText w:val="%1."/>
      <w:lvlJc w:val="left"/>
      <w:pPr>
        <w:ind w:left="720" w:hanging="360"/>
      </w:pPr>
      <w:rPr>
        <w:rFonts w:hint="default"/>
      </w:rPr>
    </w:lvl>
    <w:lvl w:ilvl="1">
      <w:start w:val="1"/>
      <w:numFmt w:val="decimal"/>
      <w:isLgl/>
      <w:lvlText w:val="%1.%2."/>
      <w:lvlJc w:val="left"/>
      <w:pPr>
        <w:ind w:left="1563"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4841B0"/>
    <w:multiLevelType w:val="multilevel"/>
    <w:tmpl w:val="9552CD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5D4E7E"/>
    <w:multiLevelType w:val="multilevel"/>
    <w:tmpl w:val="6D7A4EF4"/>
    <w:lvl w:ilvl="0">
      <w:start w:val="5"/>
      <w:numFmt w:val="decimal"/>
      <w:lvlText w:val="%1.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EA8533D"/>
    <w:multiLevelType w:val="multilevel"/>
    <w:tmpl w:val="755A7B4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8F160D"/>
    <w:multiLevelType w:val="hybridMultilevel"/>
    <w:tmpl w:val="F7E6DDAA"/>
    <w:lvl w:ilvl="0" w:tplc="834C7A14">
      <w:start w:val="1"/>
      <w:numFmt w:val="decimal"/>
      <w:lvlText w:val="%1."/>
      <w:lvlJc w:val="left"/>
      <w:pPr>
        <w:ind w:left="1550" w:hanging="840"/>
      </w:pPr>
      <w:rPr>
        <w:rFonts w:hint="default"/>
      </w:rPr>
    </w:lvl>
    <w:lvl w:ilvl="1" w:tplc="5C0220C2">
      <w:numFmt w:val="bullet"/>
      <w:lvlText w:val="•"/>
      <w:lvlJc w:val="left"/>
      <w:pPr>
        <w:ind w:left="1180" w:hanging="705"/>
      </w:pPr>
      <w:rPr>
        <w:rFonts w:ascii="Times New Roman" w:eastAsia="Calibri" w:hAnsi="Times New Roman" w:cs="Times New Roman" w:hint="default"/>
      </w:rPr>
    </w:lvl>
    <w:lvl w:ilvl="2" w:tplc="0419001B" w:tentative="1">
      <w:start w:val="1"/>
      <w:numFmt w:val="lowerRoman"/>
      <w:lvlText w:val="%3."/>
      <w:lvlJc w:val="right"/>
      <w:pPr>
        <w:ind w:left="1555" w:hanging="180"/>
      </w:pPr>
    </w:lvl>
    <w:lvl w:ilvl="3" w:tplc="0419000F" w:tentative="1">
      <w:start w:val="1"/>
      <w:numFmt w:val="decimal"/>
      <w:lvlText w:val="%4."/>
      <w:lvlJc w:val="left"/>
      <w:pPr>
        <w:ind w:left="2275" w:hanging="360"/>
      </w:pPr>
    </w:lvl>
    <w:lvl w:ilvl="4" w:tplc="04190019" w:tentative="1">
      <w:start w:val="1"/>
      <w:numFmt w:val="lowerLetter"/>
      <w:lvlText w:val="%5."/>
      <w:lvlJc w:val="left"/>
      <w:pPr>
        <w:ind w:left="2995" w:hanging="360"/>
      </w:pPr>
    </w:lvl>
    <w:lvl w:ilvl="5" w:tplc="0419001B" w:tentative="1">
      <w:start w:val="1"/>
      <w:numFmt w:val="lowerRoman"/>
      <w:lvlText w:val="%6."/>
      <w:lvlJc w:val="right"/>
      <w:pPr>
        <w:ind w:left="3715" w:hanging="180"/>
      </w:pPr>
    </w:lvl>
    <w:lvl w:ilvl="6" w:tplc="0419000F" w:tentative="1">
      <w:start w:val="1"/>
      <w:numFmt w:val="decimal"/>
      <w:lvlText w:val="%7."/>
      <w:lvlJc w:val="left"/>
      <w:pPr>
        <w:ind w:left="4435" w:hanging="360"/>
      </w:pPr>
    </w:lvl>
    <w:lvl w:ilvl="7" w:tplc="04190019" w:tentative="1">
      <w:start w:val="1"/>
      <w:numFmt w:val="lowerLetter"/>
      <w:lvlText w:val="%8."/>
      <w:lvlJc w:val="left"/>
      <w:pPr>
        <w:ind w:left="5155" w:hanging="360"/>
      </w:pPr>
    </w:lvl>
    <w:lvl w:ilvl="8" w:tplc="0419001B" w:tentative="1">
      <w:start w:val="1"/>
      <w:numFmt w:val="lowerRoman"/>
      <w:lvlText w:val="%9."/>
      <w:lvlJc w:val="right"/>
      <w:pPr>
        <w:ind w:left="5875"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895C9C"/>
    <w:multiLevelType w:val="hybridMultilevel"/>
    <w:tmpl w:val="061A91AC"/>
    <w:lvl w:ilvl="0" w:tplc="B14C4BE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2789A"/>
    <w:multiLevelType w:val="hybridMultilevel"/>
    <w:tmpl w:val="100040DA"/>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67C39FC"/>
    <w:multiLevelType w:val="multilevel"/>
    <w:tmpl w:val="71B233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27"/>
        </w:tabs>
        <w:ind w:left="527" w:hanging="540"/>
      </w:pPr>
      <w:rPr>
        <w:rFonts w:hint="default"/>
      </w:rPr>
    </w:lvl>
    <w:lvl w:ilvl="2">
      <w:start w:val="1"/>
      <w:numFmt w:val="decimal"/>
      <w:lvlText w:val="%1.%2.%3."/>
      <w:lvlJc w:val="left"/>
      <w:pPr>
        <w:tabs>
          <w:tab w:val="num" w:pos="694"/>
        </w:tabs>
        <w:ind w:left="694" w:hanging="720"/>
      </w:pPr>
      <w:rPr>
        <w:rFonts w:hint="default"/>
      </w:rPr>
    </w:lvl>
    <w:lvl w:ilvl="3">
      <w:start w:val="1"/>
      <w:numFmt w:val="decimal"/>
      <w:lvlText w:val="%1.%2.%3.%4."/>
      <w:lvlJc w:val="left"/>
      <w:pPr>
        <w:tabs>
          <w:tab w:val="num" w:pos="681"/>
        </w:tabs>
        <w:ind w:left="681" w:hanging="720"/>
      </w:pPr>
      <w:rPr>
        <w:rFonts w:hint="default"/>
      </w:rPr>
    </w:lvl>
    <w:lvl w:ilvl="4">
      <w:start w:val="1"/>
      <w:numFmt w:val="decimal"/>
      <w:lvlText w:val="%1.%2.%3.%4.%5."/>
      <w:lvlJc w:val="left"/>
      <w:pPr>
        <w:tabs>
          <w:tab w:val="num" w:pos="1028"/>
        </w:tabs>
        <w:ind w:left="1028" w:hanging="1080"/>
      </w:pPr>
      <w:rPr>
        <w:rFonts w:hint="default"/>
      </w:rPr>
    </w:lvl>
    <w:lvl w:ilvl="5">
      <w:start w:val="1"/>
      <w:numFmt w:val="decimal"/>
      <w:lvlText w:val="%1.%2.%3.%4.%5.%6."/>
      <w:lvlJc w:val="left"/>
      <w:pPr>
        <w:tabs>
          <w:tab w:val="num" w:pos="1015"/>
        </w:tabs>
        <w:ind w:left="1015" w:hanging="1080"/>
      </w:pPr>
      <w:rPr>
        <w:rFonts w:hint="default"/>
      </w:rPr>
    </w:lvl>
    <w:lvl w:ilvl="6">
      <w:start w:val="1"/>
      <w:numFmt w:val="decimal"/>
      <w:lvlText w:val="%1.%2.%3.%4.%5.%6.%7."/>
      <w:lvlJc w:val="left"/>
      <w:pPr>
        <w:tabs>
          <w:tab w:val="num" w:pos="1362"/>
        </w:tabs>
        <w:ind w:left="1362" w:hanging="1440"/>
      </w:pPr>
      <w:rPr>
        <w:rFonts w:hint="default"/>
      </w:rPr>
    </w:lvl>
    <w:lvl w:ilvl="7">
      <w:start w:val="1"/>
      <w:numFmt w:val="decimal"/>
      <w:lvlText w:val="%1.%2.%3.%4.%5.%6.%7.%8."/>
      <w:lvlJc w:val="left"/>
      <w:pPr>
        <w:tabs>
          <w:tab w:val="num" w:pos="1349"/>
        </w:tabs>
        <w:ind w:left="1349" w:hanging="1440"/>
      </w:pPr>
      <w:rPr>
        <w:rFonts w:hint="default"/>
      </w:rPr>
    </w:lvl>
    <w:lvl w:ilvl="8">
      <w:start w:val="1"/>
      <w:numFmt w:val="decimal"/>
      <w:lvlText w:val="%1.%2.%3.%4.%5.%6.%7.%8.%9."/>
      <w:lvlJc w:val="left"/>
      <w:pPr>
        <w:tabs>
          <w:tab w:val="num" w:pos="1696"/>
        </w:tabs>
        <w:ind w:left="1696" w:hanging="1800"/>
      </w:pPr>
      <w:rPr>
        <w:rFonts w:hint="default"/>
      </w:rPr>
    </w:lvl>
  </w:abstractNum>
  <w:abstractNum w:abstractNumId="30" w15:restartNumberingAfterBreak="0">
    <w:nsid w:val="78C028BB"/>
    <w:multiLevelType w:val="hybridMultilevel"/>
    <w:tmpl w:val="6D0E24E4"/>
    <w:lvl w:ilvl="0" w:tplc="46ACA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923E58"/>
    <w:multiLevelType w:val="hybridMultilevel"/>
    <w:tmpl w:val="F91656AA"/>
    <w:lvl w:ilvl="0" w:tplc="C3D68064">
      <w:numFmt w:val="bullet"/>
      <w:lvlText w:val="-"/>
      <w:lvlJc w:val="left"/>
      <w:pPr>
        <w:ind w:left="643" w:hanging="360"/>
      </w:pPr>
      <w:rPr>
        <w:rFonts w:ascii="Calibri" w:eastAsiaTheme="minorHAnsi" w:hAnsi="Calibri" w:cstheme="minorBidi"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0"/>
  </w:num>
  <w:num w:numId="2">
    <w:abstractNumId w:val="2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6"/>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9"/>
  </w:num>
  <w:num w:numId="10">
    <w:abstractNumId w:val="30"/>
  </w:num>
  <w:num w:numId="11">
    <w:abstractNumId w:val="21"/>
  </w:num>
  <w:num w:numId="12">
    <w:abstractNumId w:val="5"/>
  </w:num>
  <w:num w:numId="13">
    <w:abstractNumId w:val="15"/>
  </w:num>
  <w:num w:numId="14">
    <w:abstractNumId w:val="22"/>
  </w:num>
  <w:num w:numId="15">
    <w:abstractNumId w:val="12"/>
  </w:num>
  <w:num w:numId="16">
    <w:abstractNumId w:val="14"/>
  </w:num>
  <w:num w:numId="17">
    <w:abstractNumId w:val="3"/>
  </w:num>
  <w:num w:numId="18">
    <w:abstractNumId w:val="16"/>
  </w:num>
  <w:num w:numId="19">
    <w:abstractNumId w:val="11"/>
  </w:num>
  <w:num w:numId="20">
    <w:abstractNumId w:val="31"/>
  </w:num>
  <w:num w:numId="21">
    <w:abstractNumId w:val="6"/>
  </w:num>
  <w:num w:numId="22">
    <w:abstractNumId w:val="17"/>
  </w:num>
  <w:num w:numId="23">
    <w:abstractNumId w:val="2"/>
  </w:num>
  <w:num w:numId="24">
    <w:abstractNumId w:val="1"/>
  </w:num>
  <w:num w:numId="25">
    <w:abstractNumId w:val="23"/>
  </w:num>
  <w:num w:numId="26">
    <w:abstractNumId w:val="18"/>
  </w:num>
  <w:num w:numId="27">
    <w:abstractNumId w:val="24"/>
  </w:num>
  <w:num w:numId="28">
    <w:abstractNumId w:val="8"/>
  </w:num>
  <w:num w:numId="29">
    <w:abstractNumId w:val="13"/>
  </w:num>
  <w:num w:numId="30">
    <w:abstractNumId w:val="29"/>
  </w:num>
  <w:num w:numId="31">
    <w:abstractNumId w:val="4"/>
  </w:num>
  <w:num w:numId="32">
    <w:abstractNumId w:val="32"/>
  </w:num>
  <w:num w:numId="33">
    <w:abstractNumId w:val="19"/>
  </w:num>
  <w:num w:numId="3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9A"/>
    <w:rsid w:val="000012D4"/>
    <w:rsid w:val="000013A4"/>
    <w:rsid w:val="0000271A"/>
    <w:rsid w:val="00002970"/>
    <w:rsid w:val="000043F4"/>
    <w:rsid w:val="00005165"/>
    <w:rsid w:val="000067CD"/>
    <w:rsid w:val="00011CDF"/>
    <w:rsid w:val="00013658"/>
    <w:rsid w:val="00014E56"/>
    <w:rsid w:val="00015A31"/>
    <w:rsid w:val="000163DA"/>
    <w:rsid w:val="00020711"/>
    <w:rsid w:val="000214DB"/>
    <w:rsid w:val="00022E8F"/>
    <w:rsid w:val="000255B1"/>
    <w:rsid w:val="00025901"/>
    <w:rsid w:val="00027671"/>
    <w:rsid w:val="0003192E"/>
    <w:rsid w:val="00033BDF"/>
    <w:rsid w:val="00035BCB"/>
    <w:rsid w:val="00036AC9"/>
    <w:rsid w:val="00036E23"/>
    <w:rsid w:val="00041A3E"/>
    <w:rsid w:val="000430C1"/>
    <w:rsid w:val="0004397D"/>
    <w:rsid w:val="00044281"/>
    <w:rsid w:val="00044C2B"/>
    <w:rsid w:val="00044FC5"/>
    <w:rsid w:val="00045BF0"/>
    <w:rsid w:val="00046C3A"/>
    <w:rsid w:val="000503D1"/>
    <w:rsid w:val="00052B36"/>
    <w:rsid w:val="00053AF0"/>
    <w:rsid w:val="000542F6"/>
    <w:rsid w:val="00054457"/>
    <w:rsid w:val="0005575B"/>
    <w:rsid w:val="000627A4"/>
    <w:rsid w:val="00062D2B"/>
    <w:rsid w:val="00063BA2"/>
    <w:rsid w:val="00063CBC"/>
    <w:rsid w:val="00064CE0"/>
    <w:rsid w:val="00064E93"/>
    <w:rsid w:val="00065420"/>
    <w:rsid w:val="00065950"/>
    <w:rsid w:val="00065D44"/>
    <w:rsid w:val="00065D5F"/>
    <w:rsid w:val="0006620E"/>
    <w:rsid w:val="000662D6"/>
    <w:rsid w:val="00067908"/>
    <w:rsid w:val="00071F7E"/>
    <w:rsid w:val="0007259D"/>
    <w:rsid w:val="00072B51"/>
    <w:rsid w:val="00073294"/>
    <w:rsid w:val="000749C1"/>
    <w:rsid w:val="0007682C"/>
    <w:rsid w:val="00076B8D"/>
    <w:rsid w:val="000804E1"/>
    <w:rsid w:val="000810AD"/>
    <w:rsid w:val="00081594"/>
    <w:rsid w:val="000817B7"/>
    <w:rsid w:val="00081CE4"/>
    <w:rsid w:val="000824E4"/>
    <w:rsid w:val="00084E5B"/>
    <w:rsid w:val="000859FF"/>
    <w:rsid w:val="00086B22"/>
    <w:rsid w:val="00086E9E"/>
    <w:rsid w:val="00086EDF"/>
    <w:rsid w:val="00087173"/>
    <w:rsid w:val="00090617"/>
    <w:rsid w:val="00096CF6"/>
    <w:rsid w:val="000A1BDD"/>
    <w:rsid w:val="000A253B"/>
    <w:rsid w:val="000A4572"/>
    <w:rsid w:val="000A5D25"/>
    <w:rsid w:val="000A6BC7"/>
    <w:rsid w:val="000B0F3A"/>
    <w:rsid w:val="000B427E"/>
    <w:rsid w:val="000B4DC6"/>
    <w:rsid w:val="000B5E5B"/>
    <w:rsid w:val="000B6019"/>
    <w:rsid w:val="000B60C9"/>
    <w:rsid w:val="000C07A4"/>
    <w:rsid w:val="000C1104"/>
    <w:rsid w:val="000C2132"/>
    <w:rsid w:val="000C2B56"/>
    <w:rsid w:val="000C48E8"/>
    <w:rsid w:val="000C5399"/>
    <w:rsid w:val="000C677C"/>
    <w:rsid w:val="000D07B8"/>
    <w:rsid w:val="000D0962"/>
    <w:rsid w:val="000D1EDB"/>
    <w:rsid w:val="000D6611"/>
    <w:rsid w:val="000D6E04"/>
    <w:rsid w:val="000D7588"/>
    <w:rsid w:val="000E1F33"/>
    <w:rsid w:val="000E213F"/>
    <w:rsid w:val="000E2DA9"/>
    <w:rsid w:val="000E51DF"/>
    <w:rsid w:val="000E73B8"/>
    <w:rsid w:val="000E7D31"/>
    <w:rsid w:val="000F10DD"/>
    <w:rsid w:val="000F28EB"/>
    <w:rsid w:val="000F31FF"/>
    <w:rsid w:val="000F320C"/>
    <w:rsid w:val="000F3EC0"/>
    <w:rsid w:val="000F3F06"/>
    <w:rsid w:val="000F44D1"/>
    <w:rsid w:val="000F50F4"/>
    <w:rsid w:val="000F7631"/>
    <w:rsid w:val="000F777C"/>
    <w:rsid w:val="00100BF2"/>
    <w:rsid w:val="00101584"/>
    <w:rsid w:val="00103647"/>
    <w:rsid w:val="001056E1"/>
    <w:rsid w:val="00106E48"/>
    <w:rsid w:val="00107E4B"/>
    <w:rsid w:val="00111010"/>
    <w:rsid w:val="00111077"/>
    <w:rsid w:val="0011130C"/>
    <w:rsid w:val="001120E4"/>
    <w:rsid w:val="00112642"/>
    <w:rsid w:val="001138C9"/>
    <w:rsid w:val="001147FD"/>
    <w:rsid w:val="0011562A"/>
    <w:rsid w:val="0011591A"/>
    <w:rsid w:val="00120813"/>
    <w:rsid w:val="00121735"/>
    <w:rsid w:val="00121745"/>
    <w:rsid w:val="00122E46"/>
    <w:rsid w:val="0012307A"/>
    <w:rsid w:val="001231F8"/>
    <w:rsid w:val="00126848"/>
    <w:rsid w:val="00127E14"/>
    <w:rsid w:val="00132FAA"/>
    <w:rsid w:val="00133251"/>
    <w:rsid w:val="001336F2"/>
    <w:rsid w:val="00133B0C"/>
    <w:rsid w:val="001342B0"/>
    <w:rsid w:val="00134792"/>
    <w:rsid w:val="001350F8"/>
    <w:rsid w:val="0013538B"/>
    <w:rsid w:val="00135505"/>
    <w:rsid w:val="001402DC"/>
    <w:rsid w:val="00142650"/>
    <w:rsid w:val="001441DC"/>
    <w:rsid w:val="001448AC"/>
    <w:rsid w:val="00147AA4"/>
    <w:rsid w:val="00147CDE"/>
    <w:rsid w:val="0015088D"/>
    <w:rsid w:val="00150F32"/>
    <w:rsid w:val="00151335"/>
    <w:rsid w:val="001515BD"/>
    <w:rsid w:val="001568B0"/>
    <w:rsid w:val="00157178"/>
    <w:rsid w:val="00157268"/>
    <w:rsid w:val="00157412"/>
    <w:rsid w:val="0016043E"/>
    <w:rsid w:val="00160547"/>
    <w:rsid w:val="00162637"/>
    <w:rsid w:val="001642DA"/>
    <w:rsid w:val="00164C3C"/>
    <w:rsid w:val="00166821"/>
    <w:rsid w:val="0017259A"/>
    <w:rsid w:val="00173452"/>
    <w:rsid w:val="001756D6"/>
    <w:rsid w:val="001764E3"/>
    <w:rsid w:val="00180147"/>
    <w:rsid w:val="00182791"/>
    <w:rsid w:val="001830CE"/>
    <w:rsid w:val="00183199"/>
    <w:rsid w:val="00183DC7"/>
    <w:rsid w:val="0018456A"/>
    <w:rsid w:val="00184F78"/>
    <w:rsid w:val="00184F95"/>
    <w:rsid w:val="001857FD"/>
    <w:rsid w:val="0018699D"/>
    <w:rsid w:val="00191D7F"/>
    <w:rsid w:val="00191DEF"/>
    <w:rsid w:val="00195388"/>
    <w:rsid w:val="001955FA"/>
    <w:rsid w:val="00197397"/>
    <w:rsid w:val="001A0AAF"/>
    <w:rsid w:val="001A1634"/>
    <w:rsid w:val="001A17E6"/>
    <w:rsid w:val="001A3804"/>
    <w:rsid w:val="001A3ECF"/>
    <w:rsid w:val="001A44CA"/>
    <w:rsid w:val="001A4D8E"/>
    <w:rsid w:val="001A55F4"/>
    <w:rsid w:val="001A5958"/>
    <w:rsid w:val="001A6DC0"/>
    <w:rsid w:val="001B02AA"/>
    <w:rsid w:val="001B0C0A"/>
    <w:rsid w:val="001B1D1B"/>
    <w:rsid w:val="001B259F"/>
    <w:rsid w:val="001B3504"/>
    <w:rsid w:val="001B742C"/>
    <w:rsid w:val="001B7F84"/>
    <w:rsid w:val="001C00C5"/>
    <w:rsid w:val="001C02A1"/>
    <w:rsid w:val="001C0973"/>
    <w:rsid w:val="001C3093"/>
    <w:rsid w:val="001C69FC"/>
    <w:rsid w:val="001D1948"/>
    <w:rsid w:val="001D26B9"/>
    <w:rsid w:val="001D529F"/>
    <w:rsid w:val="001D57F2"/>
    <w:rsid w:val="001D708D"/>
    <w:rsid w:val="001D7D34"/>
    <w:rsid w:val="001E1E7C"/>
    <w:rsid w:val="001E359B"/>
    <w:rsid w:val="001E48EE"/>
    <w:rsid w:val="001F1387"/>
    <w:rsid w:val="001F5751"/>
    <w:rsid w:val="00200485"/>
    <w:rsid w:val="0020097C"/>
    <w:rsid w:val="0020104A"/>
    <w:rsid w:val="00201273"/>
    <w:rsid w:val="00201683"/>
    <w:rsid w:val="00201A85"/>
    <w:rsid w:val="00203EA1"/>
    <w:rsid w:val="0020433A"/>
    <w:rsid w:val="00205EF9"/>
    <w:rsid w:val="0020613C"/>
    <w:rsid w:val="002115F4"/>
    <w:rsid w:val="00211CCE"/>
    <w:rsid w:val="00212058"/>
    <w:rsid w:val="002125B5"/>
    <w:rsid w:val="00212C0A"/>
    <w:rsid w:val="002133FB"/>
    <w:rsid w:val="00214CF2"/>
    <w:rsid w:val="00215A09"/>
    <w:rsid w:val="00220230"/>
    <w:rsid w:val="002212C1"/>
    <w:rsid w:val="00221464"/>
    <w:rsid w:val="002219A4"/>
    <w:rsid w:val="0022279B"/>
    <w:rsid w:val="00224EF0"/>
    <w:rsid w:val="00226B37"/>
    <w:rsid w:val="00227B97"/>
    <w:rsid w:val="00227E16"/>
    <w:rsid w:val="00230A53"/>
    <w:rsid w:val="0023182F"/>
    <w:rsid w:val="00231B2D"/>
    <w:rsid w:val="002339DA"/>
    <w:rsid w:val="00235BDD"/>
    <w:rsid w:val="00235F0E"/>
    <w:rsid w:val="00236A4A"/>
    <w:rsid w:val="00236D49"/>
    <w:rsid w:val="00243E65"/>
    <w:rsid w:val="00244BAD"/>
    <w:rsid w:val="002477D0"/>
    <w:rsid w:val="002513F1"/>
    <w:rsid w:val="00252D19"/>
    <w:rsid w:val="00253753"/>
    <w:rsid w:val="00255C34"/>
    <w:rsid w:val="00257006"/>
    <w:rsid w:val="0025733E"/>
    <w:rsid w:val="002600D6"/>
    <w:rsid w:val="00261483"/>
    <w:rsid w:val="00262620"/>
    <w:rsid w:val="002629B1"/>
    <w:rsid w:val="002630D1"/>
    <w:rsid w:val="00263AF3"/>
    <w:rsid w:val="00263C8E"/>
    <w:rsid w:val="0026497D"/>
    <w:rsid w:val="002664C8"/>
    <w:rsid w:val="00267172"/>
    <w:rsid w:val="00271195"/>
    <w:rsid w:val="002721C0"/>
    <w:rsid w:val="002751F1"/>
    <w:rsid w:val="00275536"/>
    <w:rsid w:val="00275B3F"/>
    <w:rsid w:val="00282268"/>
    <w:rsid w:val="00285ADD"/>
    <w:rsid w:val="00285EF2"/>
    <w:rsid w:val="00287421"/>
    <w:rsid w:val="00287F3D"/>
    <w:rsid w:val="002943A0"/>
    <w:rsid w:val="00297446"/>
    <w:rsid w:val="0029762F"/>
    <w:rsid w:val="00297702"/>
    <w:rsid w:val="002A4B36"/>
    <w:rsid w:val="002A4F18"/>
    <w:rsid w:val="002A5987"/>
    <w:rsid w:val="002A6756"/>
    <w:rsid w:val="002A7AD1"/>
    <w:rsid w:val="002B0246"/>
    <w:rsid w:val="002B090F"/>
    <w:rsid w:val="002B1BC1"/>
    <w:rsid w:val="002B3823"/>
    <w:rsid w:val="002B3D42"/>
    <w:rsid w:val="002B455B"/>
    <w:rsid w:val="002B48D3"/>
    <w:rsid w:val="002B54C5"/>
    <w:rsid w:val="002B7F4C"/>
    <w:rsid w:val="002C1268"/>
    <w:rsid w:val="002C24A8"/>
    <w:rsid w:val="002C4198"/>
    <w:rsid w:val="002C46CB"/>
    <w:rsid w:val="002D04FE"/>
    <w:rsid w:val="002D1784"/>
    <w:rsid w:val="002D2044"/>
    <w:rsid w:val="002D23B8"/>
    <w:rsid w:val="002D258A"/>
    <w:rsid w:val="002D26D7"/>
    <w:rsid w:val="002D3375"/>
    <w:rsid w:val="002D45B8"/>
    <w:rsid w:val="002D553E"/>
    <w:rsid w:val="002D6642"/>
    <w:rsid w:val="002D6E2C"/>
    <w:rsid w:val="002D7BB9"/>
    <w:rsid w:val="002E086E"/>
    <w:rsid w:val="002E17F6"/>
    <w:rsid w:val="002E23A0"/>
    <w:rsid w:val="002E458F"/>
    <w:rsid w:val="002E543F"/>
    <w:rsid w:val="002E5682"/>
    <w:rsid w:val="002E56A7"/>
    <w:rsid w:val="002F1D09"/>
    <w:rsid w:val="002F2812"/>
    <w:rsid w:val="002F2FB0"/>
    <w:rsid w:val="002F48F7"/>
    <w:rsid w:val="002F4C61"/>
    <w:rsid w:val="002F547C"/>
    <w:rsid w:val="002F62B4"/>
    <w:rsid w:val="002F638C"/>
    <w:rsid w:val="002F7D2B"/>
    <w:rsid w:val="00300F91"/>
    <w:rsid w:val="00301497"/>
    <w:rsid w:val="00302B35"/>
    <w:rsid w:val="00302C4F"/>
    <w:rsid w:val="0030321D"/>
    <w:rsid w:val="00304032"/>
    <w:rsid w:val="00305AF0"/>
    <w:rsid w:val="003101EF"/>
    <w:rsid w:val="00311E19"/>
    <w:rsid w:val="00312E85"/>
    <w:rsid w:val="00315479"/>
    <w:rsid w:val="0031680C"/>
    <w:rsid w:val="00316DD7"/>
    <w:rsid w:val="00317A36"/>
    <w:rsid w:val="0032023D"/>
    <w:rsid w:val="00320436"/>
    <w:rsid w:val="00321018"/>
    <w:rsid w:val="0032138C"/>
    <w:rsid w:val="00321E47"/>
    <w:rsid w:val="00322A19"/>
    <w:rsid w:val="00322FE1"/>
    <w:rsid w:val="00325110"/>
    <w:rsid w:val="003278F2"/>
    <w:rsid w:val="00327906"/>
    <w:rsid w:val="00327D31"/>
    <w:rsid w:val="00330D51"/>
    <w:rsid w:val="003310FA"/>
    <w:rsid w:val="003314F5"/>
    <w:rsid w:val="003335AF"/>
    <w:rsid w:val="003335F5"/>
    <w:rsid w:val="0033394B"/>
    <w:rsid w:val="003352B6"/>
    <w:rsid w:val="00335BED"/>
    <w:rsid w:val="00335D91"/>
    <w:rsid w:val="00335DCB"/>
    <w:rsid w:val="0033695F"/>
    <w:rsid w:val="00340A56"/>
    <w:rsid w:val="00343970"/>
    <w:rsid w:val="0034497E"/>
    <w:rsid w:val="00345666"/>
    <w:rsid w:val="0034581E"/>
    <w:rsid w:val="00346743"/>
    <w:rsid w:val="00346C98"/>
    <w:rsid w:val="003472BA"/>
    <w:rsid w:val="00347C3D"/>
    <w:rsid w:val="00350019"/>
    <w:rsid w:val="003518A8"/>
    <w:rsid w:val="003518FE"/>
    <w:rsid w:val="00351FE3"/>
    <w:rsid w:val="00353DC2"/>
    <w:rsid w:val="00354097"/>
    <w:rsid w:val="00356142"/>
    <w:rsid w:val="00357D98"/>
    <w:rsid w:val="00357E8D"/>
    <w:rsid w:val="003606E3"/>
    <w:rsid w:val="00360A8E"/>
    <w:rsid w:val="00361AF5"/>
    <w:rsid w:val="0036336F"/>
    <w:rsid w:val="003658DA"/>
    <w:rsid w:val="00365C93"/>
    <w:rsid w:val="003677D9"/>
    <w:rsid w:val="00370F78"/>
    <w:rsid w:val="003725C4"/>
    <w:rsid w:val="00372C3D"/>
    <w:rsid w:val="00372CE1"/>
    <w:rsid w:val="00374146"/>
    <w:rsid w:val="00374197"/>
    <w:rsid w:val="00374E59"/>
    <w:rsid w:val="00376865"/>
    <w:rsid w:val="00376A31"/>
    <w:rsid w:val="0037798A"/>
    <w:rsid w:val="00382533"/>
    <w:rsid w:val="00384609"/>
    <w:rsid w:val="003861F8"/>
    <w:rsid w:val="00386A89"/>
    <w:rsid w:val="00387C59"/>
    <w:rsid w:val="003903E8"/>
    <w:rsid w:val="00391FB4"/>
    <w:rsid w:val="00392DE5"/>
    <w:rsid w:val="00393133"/>
    <w:rsid w:val="0039476C"/>
    <w:rsid w:val="003957D9"/>
    <w:rsid w:val="00396823"/>
    <w:rsid w:val="003974E2"/>
    <w:rsid w:val="00397AFC"/>
    <w:rsid w:val="003A0C3B"/>
    <w:rsid w:val="003A11B0"/>
    <w:rsid w:val="003A1A98"/>
    <w:rsid w:val="003A296A"/>
    <w:rsid w:val="003A30D0"/>
    <w:rsid w:val="003A3FEB"/>
    <w:rsid w:val="003A5405"/>
    <w:rsid w:val="003A6B42"/>
    <w:rsid w:val="003A73D8"/>
    <w:rsid w:val="003B0FE5"/>
    <w:rsid w:val="003B104C"/>
    <w:rsid w:val="003B46DB"/>
    <w:rsid w:val="003B5B59"/>
    <w:rsid w:val="003B5ECA"/>
    <w:rsid w:val="003B6FC1"/>
    <w:rsid w:val="003B7A3A"/>
    <w:rsid w:val="003C0254"/>
    <w:rsid w:val="003C0BDF"/>
    <w:rsid w:val="003C3ADA"/>
    <w:rsid w:val="003C530C"/>
    <w:rsid w:val="003C63CB"/>
    <w:rsid w:val="003D3404"/>
    <w:rsid w:val="003D35B0"/>
    <w:rsid w:val="003D51C2"/>
    <w:rsid w:val="003D663B"/>
    <w:rsid w:val="003D6876"/>
    <w:rsid w:val="003D6A68"/>
    <w:rsid w:val="003E0AB9"/>
    <w:rsid w:val="003E1E12"/>
    <w:rsid w:val="003E4F5B"/>
    <w:rsid w:val="003E51E0"/>
    <w:rsid w:val="003E5FCE"/>
    <w:rsid w:val="003E6A90"/>
    <w:rsid w:val="003E6B6A"/>
    <w:rsid w:val="003E79CC"/>
    <w:rsid w:val="003F0B85"/>
    <w:rsid w:val="003F184E"/>
    <w:rsid w:val="003F1B09"/>
    <w:rsid w:val="003F274C"/>
    <w:rsid w:val="003F2C6F"/>
    <w:rsid w:val="003F3AC2"/>
    <w:rsid w:val="003F72EA"/>
    <w:rsid w:val="00403198"/>
    <w:rsid w:val="00403ABE"/>
    <w:rsid w:val="00405AA8"/>
    <w:rsid w:val="00406375"/>
    <w:rsid w:val="00406469"/>
    <w:rsid w:val="00406B6C"/>
    <w:rsid w:val="0041339F"/>
    <w:rsid w:val="00414D10"/>
    <w:rsid w:val="00414FD2"/>
    <w:rsid w:val="00416D73"/>
    <w:rsid w:val="00416E79"/>
    <w:rsid w:val="00417342"/>
    <w:rsid w:val="0041788A"/>
    <w:rsid w:val="00420AB0"/>
    <w:rsid w:val="00420B8B"/>
    <w:rsid w:val="004223CD"/>
    <w:rsid w:val="0042524B"/>
    <w:rsid w:val="004255DA"/>
    <w:rsid w:val="004310C1"/>
    <w:rsid w:val="00431B34"/>
    <w:rsid w:val="00431CC8"/>
    <w:rsid w:val="00437906"/>
    <w:rsid w:val="00440ADD"/>
    <w:rsid w:val="00440CB8"/>
    <w:rsid w:val="00442273"/>
    <w:rsid w:val="00442415"/>
    <w:rsid w:val="004432DA"/>
    <w:rsid w:val="00445E51"/>
    <w:rsid w:val="00445E60"/>
    <w:rsid w:val="0044777D"/>
    <w:rsid w:val="00450C24"/>
    <w:rsid w:val="004510C8"/>
    <w:rsid w:val="00452CCB"/>
    <w:rsid w:val="004549E6"/>
    <w:rsid w:val="00456906"/>
    <w:rsid w:val="00456FC9"/>
    <w:rsid w:val="00457F76"/>
    <w:rsid w:val="004605F4"/>
    <w:rsid w:val="0046188B"/>
    <w:rsid w:val="0046189B"/>
    <w:rsid w:val="00461AD9"/>
    <w:rsid w:val="00462720"/>
    <w:rsid w:val="0046274B"/>
    <w:rsid w:val="00462F32"/>
    <w:rsid w:val="00466E84"/>
    <w:rsid w:val="00467088"/>
    <w:rsid w:val="00470821"/>
    <w:rsid w:val="00470AAA"/>
    <w:rsid w:val="00471654"/>
    <w:rsid w:val="00471B57"/>
    <w:rsid w:val="00472106"/>
    <w:rsid w:val="004731F5"/>
    <w:rsid w:val="00477505"/>
    <w:rsid w:val="00480BE3"/>
    <w:rsid w:val="0048232A"/>
    <w:rsid w:val="00482C57"/>
    <w:rsid w:val="004831CA"/>
    <w:rsid w:val="00483F4E"/>
    <w:rsid w:val="004840CD"/>
    <w:rsid w:val="004849BA"/>
    <w:rsid w:val="00486181"/>
    <w:rsid w:val="00487683"/>
    <w:rsid w:val="004907CD"/>
    <w:rsid w:val="0049155C"/>
    <w:rsid w:val="0049357E"/>
    <w:rsid w:val="004945A3"/>
    <w:rsid w:val="004950B5"/>
    <w:rsid w:val="0049525F"/>
    <w:rsid w:val="00495949"/>
    <w:rsid w:val="00495CCB"/>
    <w:rsid w:val="00495FCB"/>
    <w:rsid w:val="00496337"/>
    <w:rsid w:val="00496B70"/>
    <w:rsid w:val="004A1F9C"/>
    <w:rsid w:val="004A21F1"/>
    <w:rsid w:val="004A3655"/>
    <w:rsid w:val="004A3FF2"/>
    <w:rsid w:val="004A4645"/>
    <w:rsid w:val="004A588D"/>
    <w:rsid w:val="004A5C5D"/>
    <w:rsid w:val="004A60B1"/>
    <w:rsid w:val="004B1AA2"/>
    <w:rsid w:val="004B2B39"/>
    <w:rsid w:val="004B5B69"/>
    <w:rsid w:val="004B5C4A"/>
    <w:rsid w:val="004B6248"/>
    <w:rsid w:val="004B714A"/>
    <w:rsid w:val="004B7399"/>
    <w:rsid w:val="004C04AF"/>
    <w:rsid w:val="004C0A53"/>
    <w:rsid w:val="004C0CE0"/>
    <w:rsid w:val="004C0F61"/>
    <w:rsid w:val="004C22BC"/>
    <w:rsid w:val="004C2648"/>
    <w:rsid w:val="004C4E08"/>
    <w:rsid w:val="004C4E8E"/>
    <w:rsid w:val="004C5820"/>
    <w:rsid w:val="004C5F82"/>
    <w:rsid w:val="004C648E"/>
    <w:rsid w:val="004C74F6"/>
    <w:rsid w:val="004D1ADC"/>
    <w:rsid w:val="004D455B"/>
    <w:rsid w:val="004D4910"/>
    <w:rsid w:val="004D6CAD"/>
    <w:rsid w:val="004E0346"/>
    <w:rsid w:val="004E2490"/>
    <w:rsid w:val="004E35B9"/>
    <w:rsid w:val="004E3BCA"/>
    <w:rsid w:val="004E3E46"/>
    <w:rsid w:val="004E4826"/>
    <w:rsid w:val="004E4D5F"/>
    <w:rsid w:val="004E5873"/>
    <w:rsid w:val="004F0F8D"/>
    <w:rsid w:val="004F255A"/>
    <w:rsid w:val="004F2668"/>
    <w:rsid w:val="004F2D85"/>
    <w:rsid w:val="004F49F9"/>
    <w:rsid w:val="004F5C9E"/>
    <w:rsid w:val="004F753C"/>
    <w:rsid w:val="005010EB"/>
    <w:rsid w:val="005031C6"/>
    <w:rsid w:val="00503280"/>
    <w:rsid w:val="00503BFE"/>
    <w:rsid w:val="005044B9"/>
    <w:rsid w:val="00510D7D"/>
    <w:rsid w:val="00513F1C"/>
    <w:rsid w:val="00513FEF"/>
    <w:rsid w:val="00514106"/>
    <w:rsid w:val="005141F8"/>
    <w:rsid w:val="005144A3"/>
    <w:rsid w:val="00515995"/>
    <w:rsid w:val="00517111"/>
    <w:rsid w:val="00517E66"/>
    <w:rsid w:val="0052087C"/>
    <w:rsid w:val="0052202B"/>
    <w:rsid w:val="00522304"/>
    <w:rsid w:val="00523E3F"/>
    <w:rsid w:val="0052434E"/>
    <w:rsid w:val="00524733"/>
    <w:rsid w:val="005247A6"/>
    <w:rsid w:val="005249A5"/>
    <w:rsid w:val="00524C0A"/>
    <w:rsid w:val="00526A51"/>
    <w:rsid w:val="005279F4"/>
    <w:rsid w:val="005302E3"/>
    <w:rsid w:val="0053088B"/>
    <w:rsid w:val="00534CDF"/>
    <w:rsid w:val="00534E98"/>
    <w:rsid w:val="00534F18"/>
    <w:rsid w:val="005360DD"/>
    <w:rsid w:val="0054010F"/>
    <w:rsid w:val="00540AE1"/>
    <w:rsid w:val="00541023"/>
    <w:rsid w:val="005416DC"/>
    <w:rsid w:val="00542F3C"/>
    <w:rsid w:val="00544DAA"/>
    <w:rsid w:val="00547A88"/>
    <w:rsid w:val="00552E7B"/>
    <w:rsid w:val="00554F1B"/>
    <w:rsid w:val="00555819"/>
    <w:rsid w:val="00556736"/>
    <w:rsid w:val="0055695D"/>
    <w:rsid w:val="005574A3"/>
    <w:rsid w:val="005613BE"/>
    <w:rsid w:val="00563627"/>
    <w:rsid w:val="005649E1"/>
    <w:rsid w:val="005659DE"/>
    <w:rsid w:val="00565CDD"/>
    <w:rsid w:val="0056668D"/>
    <w:rsid w:val="00567EEB"/>
    <w:rsid w:val="0057063D"/>
    <w:rsid w:val="0057167D"/>
    <w:rsid w:val="00571AF1"/>
    <w:rsid w:val="005734CD"/>
    <w:rsid w:val="00574D13"/>
    <w:rsid w:val="00574ECD"/>
    <w:rsid w:val="00575BB0"/>
    <w:rsid w:val="0057664B"/>
    <w:rsid w:val="005812A1"/>
    <w:rsid w:val="005813B9"/>
    <w:rsid w:val="00583CB2"/>
    <w:rsid w:val="00584229"/>
    <w:rsid w:val="00585572"/>
    <w:rsid w:val="005869CC"/>
    <w:rsid w:val="00586C1B"/>
    <w:rsid w:val="00590805"/>
    <w:rsid w:val="00591121"/>
    <w:rsid w:val="0059162A"/>
    <w:rsid w:val="00591C4F"/>
    <w:rsid w:val="0059211E"/>
    <w:rsid w:val="0059235B"/>
    <w:rsid w:val="005966C5"/>
    <w:rsid w:val="00596F6F"/>
    <w:rsid w:val="005974B5"/>
    <w:rsid w:val="005A07E7"/>
    <w:rsid w:val="005A279F"/>
    <w:rsid w:val="005A315C"/>
    <w:rsid w:val="005A3700"/>
    <w:rsid w:val="005A3817"/>
    <w:rsid w:val="005A393E"/>
    <w:rsid w:val="005A3C9F"/>
    <w:rsid w:val="005A3E61"/>
    <w:rsid w:val="005A5001"/>
    <w:rsid w:val="005A6DA5"/>
    <w:rsid w:val="005A6E79"/>
    <w:rsid w:val="005B0A25"/>
    <w:rsid w:val="005B1C10"/>
    <w:rsid w:val="005B3ACF"/>
    <w:rsid w:val="005B4C8A"/>
    <w:rsid w:val="005B7E2F"/>
    <w:rsid w:val="005C08A8"/>
    <w:rsid w:val="005C1566"/>
    <w:rsid w:val="005C16A7"/>
    <w:rsid w:val="005C1988"/>
    <w:rsid w:val="005C1FCC"/>
    <w:rsid w:val="005C35E0"/>
    <w:rsid w:val="005C37B7"/>
    <w:rsid w:val="005C3F0F"/>
    <w:rsid w:val="005C41D7"/>
    <w:rsid w:val="005C4ECA"/>
    <w:rsid w:val="005C5794"/>
    <w:rsid w:val="005C59FA"/>
    <w:rsid w:val="005D118E"/>
    <w:rsid w:val="005D28A8"/>
    <w:rsid w:val="005D4C90"/>
    <w:rsid w:val="005D5DEB"/>
    <w:rsid w:val="005E2FE0"/>
    <w:rsid w:val="005E30B0"/>
    <w:rsid w:val="005E594F"/>
    <w:rsid w:val="005E7C08"/>
    <w:rsid w:val="005F2452"/>
    <w:rsid w:val="005F2DE2"/>
    <w:rsid w:val="005F2E46"/>
    <w:rsid w:val="005F383A"/>
    <w:rsid w:val="005F5A41"/>
    <w:rsid w:val="005F7A64"/>
    <w:rsid w:val="00600D15"/>
    <w:rsid w:val="00601C8B"/>
    <w:rsid w:val="00603F18"/>
    <w:rsid w:val="0060553B"/>
    <w:rsid w:val="00610F51"/>
    <w:rsid w:val="0061203F"/>
    <w:rsid w:val="00612865"/>
    <w:rsid w:val="0061386F"/>
    <w:rsid w:val="00616CDA"/>
    <w:rsid w:val="00617D9A"/>
    <w:rsid w:val="0062093F"/>
    <w:rsid w:val="00620C77"/>
    <w:rsid w:val="006217A7"/>
    <w:rsid w:val="00624170"/>
    <w:rsid w:val="00624FDF"/>
    <w:rsid w:val="00630487"/>
    <w:rsid w:val="00630F37"/>
    <w:rsid w:val="00631055"/>
    <w:rsid w:val="00632291"/>
    <w:rsid w:val="00632494"/>
    <w:rsid w:val="00634F03"/>
    <w:rsid w:val="006376C9"/>
    <w:rsid w:val="00640E77"/>
    <w:rsid w:val="006425EB"/>
    <w:rsid w:val="00644C95"/>
    <w:rsid w:val="00647A74"/>
    <w:rsid w:val="006504CE"/>
    <w:rsid w:val="006515BD"/>
    <w:rsid w:val="006520B1"/>
    <w:rsid w:val="00652880"/>
    <w:rsid w:val="00652933"/>
    <w:rsid w:val="00652CFB"/>
    <w:rsid w:val="00652D75"/>
    <w:rsid w:val="006533DC"/>
    <w:rsid w:val="00654338"/>
    <w:rsid w:val="006563AB"/>
    <w:rsid w:val="00657071"/>
    <w:rsid w:val="0066003C"/>
    <w:rsid w:val="0066109E"/>
    <w:rsid w:val="00661C01"/>
    <w:rsid w:val="006620A2"/>
    <w:rsid w:val="0066291F"/>
    <w:rsid w:val="00662D4B"/>
    <w:rsid w:val="00662E57"/>
    <w:rsid w:val="00663760"/>
    <w:rsid w:val="0066515C"/>
    <w:rsid w:val="006655C6"/>
    <w:rsid w:val="00665C93"/>
    <w:rsid w:val="00666675"/>
    <w:rsid w:val="0067017A"/>
    <w:rsid w:val="006701C5"/>
    <w:rsid w:val="00670627"/>
    <w:rsid w:val="006707C5"/>
    <w:rsid w:val="00670940"/>
    <w:rsid w:val="006715DB"/>
    <w:rsid w:val="006725E7"/>
    <w:rsid w:val="00675762"/>
    <w:rsid w:val="006757ED"/>
    <w:rsid w:val="006764BF"/>
    <w:rsid w:val="006774B4"/>
    <w:rsid w:val="00681398"/>
    <w:rsid w:val="00681D3E"/>
    <w:rsid w:val="00682B67"/>
    <w:rsid w:val="00682C17"/>
    <w:rsid w:val="00682C9A"/>
    <w:rsid w:val="00683879"/>
    <w:rsid w:val="00684867"/>
    <w:rsid w:val="006872DB"/>
    <w:rsid w:val="006915FA"/>
    <w:rsid w:val="006916BF"/>
    <w:rsid w:val="00692E01"/>
    <w:rsid w:val="00692E15"/>
    <w:rsid w:val="006942CE"/>
    <w:rsid w:val="0069439E"/>
    <w:rsid w:val="006953A0"/>
    <w:rsid w:val="006A0A43"/>
    <w:rsid w:val="006A1223"/>
    <w:rsid w:val="006A19E1"/>
    <w:rsid w:val="006A224B"/>
    <w:rsid w:val="006A26FD"/>
    <w:rsid w:val="006A3534"/>
    <w:rsid w:val="006A482B"/>
    <w:rsid w:val="006A56C0"/>
    <w:rsid w:val="006A61FE"/>
    <w:rsid w:val="006A6275"/>
    <w:rsid w:val="006B1065"/>
    <w:rsid w:val="006B1A93"/>
    <w:rsid w:val="006B1BC3"/>
    <w:rsid w:val="006B207B"/>
    <w:rsid w:val="006B28DA"/>
    <w:rsid w:val="006B4259"/>
    <w:rsid w:val="006B5AAB"/>
    <w:rsid w:val="006C00BD"/>
    <w:rsid w:val="006C1E88"/>
    <w:rsid w:val="006C275C"/>
    <w:rsid w:val="006C3CD7"/>
    <w:rsid w:val="006C4CF7"/>
    <w:rsid w:val="006C67DD"/>
    <w:rsid w:val="006D15C7"/>
    <w:rsid w:val="006D312F"/>
    <w:rsid w:val="006D4C1F"/>
    <w:rsid w:val="006D4E4C"/>
    <w:rsid w:val="006D50ED"/>
    <w:rsid w:val="006D5848"/>
    <w:rsid w:val="006D5AE0"/>
    <w:rsid w:val="006D621A"/>
    <w:rsid w:val="006D63FA"/>
    <w:rsid w:val="006D710F"/>
    <w:rsid w:val="006D7317"/>
    <w:rsid w:val="006D7974"/>
    <w:rsid w:val="006E0C71"/>
    <w:rsid w:val="006E0FDC"/>
    <w:rsid w:val="006E130C"/>
    <w:rsid w:val="006E2927"/>
    <w:rsid w:val="006F0732"/>
    <w:rsid w:val="006F10F3"/>
    <w:rsid w:val="006F5B74"/>
    <w:rsid w:val="006F5E1D"/>
    <w:rsid w:val="006F5F76"/>
    <w:rsid w:val="00701582"/>
    <w:rsid w:val="00701A4F"/>
    <w:rsid w:val="0070259D"/>
    <w:rsid w:val="007026B6"/>
    <w:rsid w:val="0070408F"/>
    <w:rsid w:val="0070486F"/>
    <w:rsid w:val="007048CD"/>
    <w:rsid w:val="00705C71"/>
    <w:rsid w:val="007061FE"/>
    <w:rsid w:val="00706E3C"/>
    <w:rsid w:val="007107FB"/>
    <w:rsid w:val="00711306"/>
    <w:rsid w:val="00711AE5"/>
    <w:rsid w:val="0071296D"/>
    <w:rsid w:val="00714DA5"/>
    <w:rsid w:val="00715005"/>
    <w:rsid w:val="00721EC1"/>
    <w:rsid w:val="0072238A"/>
    <w:rsid w:val="0072399D"/>
    <w:rsid w:val="007247AA"/>
    <w:rsid w:val="00724E23"/>
    <w:rsid w:val="00726549"/>
    <w:rsid w:val="0072657C"/>
    <w:rsid w:val="00726900"/>
    <w:rsid w:val="007275DA"/>
    <w:rsid w:val="00727765"/>
    <w:rsid w:val="00727F39"/>
    <w:rsid w:val="00732523"/>
    <w:rsid w:val="0073281B"/>
    <w:rsid w:val="007328C4"/>
    <w:rsid w:val="007338D3"/>
    <w:rsid w:val="007342D8"/>
    <w:rsid w:val="007344D7"/>
    <w:rsid w:val="007345ED"/>
    <w:rsid w:val="007346F6"/>
    <w:rsid w:val="0073659D"/>
    <w:rsid w:val="00737592"/>
    <w:rsid w:val="00741F07"/>
    <w:rsid w:val="007459B5"/>
    <w:rsid w:val="00746D10"/>
    <w:rsid w:val="00750D2F"/>
    <w:rsid w:val="007515DE"/>
    <w:rsid w:val="00751A01"/>
    <w:rsid w:val="00751FE6"/>
    <w:rsid w:val="00752898"/>
    <w:rsid w:val="00755A94"/>
    <w:rsid w:val="007562F8"/>
    <w:rsid w:val="007577EB"/>
    <w:rsid w:val="007579CF"/>
    <w:rsid w:val="00760151"/>
    <w:rsid w:val="0076192D"/>
    <w:rsid w:val="00762FD9"/>
    <w:rsid w:val="00763453"/>
    <w:rsid w:val="007640F4"/>
    <w:rsid w:val="00764E99"/>
    <w:rsid w:val="007666C5"/>
    <w:rsid w:val="00767A9F"/>
    <w:rsid w:val="007732AF"/>
    <w:rsid w:val="00774425"/>
    <w:rsid w:val="00782C6F"/>
    <w:rsid w:val="00783AE8"/>
    <w:rsid w:val="007848D0"/>
    <w:rsid w:val="00784FD9"/>
    <w:rsid w:val="00784FE1"/>
    <w:rsid w:val="007853D3"/>
    <w:rsid w:val="007856AA"/>
    <w:rsid w:val="0078594A"/>
    <w:rsid w:val="007874E1"/>
    <w:rsid w:val="007874F6"/>
    <w:rsid w:val="00787A24"/>
    <w:rsid w:val="0079094E"/>
    <w:rsid w:val="00791A2D"/>
    <w:rsid w:val="0079201D"/>
    <w:rsid w:val="00795D6C"/>
    <w:rsid w:val="00796D8A"/>
    <w:rsid w:val="0079773B"/>
    <w:rsid w:val="00797D9E"/>
    <w:rsid w:val="007A07F2"/>
    <w:rsid w:val="007A1A8A"/>
    <w:rsid w:val="007A450C"/>
    <w:rsid w:val="007A4F6A"/>
    <w:rsid w:val="007A59EB"/>
    <w:rsid w:val="007A7EA0"/>
    <w:rsid w:val="007B10D9"/>
    <w:rsid w:val="007B1E4F"/>
    <w:rsid w:val="007B309B"/>
    <w:rsid w:val="007B5A4E"/>
    <w:rsid w:val="007B5BDD"/>
    <w:rsid w:val="007B696D"/>
    <w:rsid w:val="007C0858"/>
    <w:rsid w:val="007C0B99"/>
    <w:rsid w:val="007C3568"/>
    <w:rsid w:val="007C5EFD"/>
    <w:rsid w:val="007C7395"/>
    <w:rsid w:val="007D0419"/>
    <w:rsid w:val="007D0FE5"/>
    <w:rsid w:val="007D1FC0"/>
    <w:rsid w:val="007D23DF"/>
    <w:rsid w:val="007D31AA"/>
    <w:rsid w:val="007D3546"/>
    <w:rsid w:val="007D6A31"/>
    <w:rsid w:val="007E04F0"/>
    <w:rsid w:val="007E11F2"/>
    <w:rsid w:val="007E2256"/>
    <w:rsid w:val="007E2DCC"/>
    <w:rsid w:val="007E325B"/>
    <w:rsid w:val="007E38B4"/>
    <w:rsid w:val="007E3DE5"/>
    <w:rsid w:val="007E42D4"/>
    <w:rsid w:val="007E52F7"/>
    <w:rsid w:val="007E551E"/>
    <w:rsid w:val="007E5D1A"/>
    <w:rsid w:val="007E65BB"/>
    <w:rsid w:val="007E7681"/>
    <w:rsid w:val="007F1748"/>
    <w:rsid w:val="007F2352"/>
    <w:rsid w:val="007F323D"/>
    <w:rsid w:val="007F387E"/>
    <w:rsid w:val="007F3BD1"/>
    <w:rsid w:val="007F45D5"/>
    <w:rsid w:val="007F6611"/>
    <w:rsid w:val="007F74D9"/>
    <w:rsid w:val="008005E3"/>
    <w:rsid w:val="00802F4E"/>
    <w:rsid w:val="00803CB7"/>
    <w:rsid w:val="008049F8"/>
    <w:rsid w:val="00806202"/>
    <w:rsid w:val="00806BBD"/>
    <w:rsid w:val="0080701D"/>
    <w:rsid w:val="008103C7"/>
    <w:rsid w:val="0081046D"/>
    <w:rsid w:val="00811BB1"/>
    <w:rsid w:val="00815477"/>
    <w:rsid w:val="0081660D"/>
    <w:rsid w:val="0081666F"/>
    <w:rsid w:val="00817602"/>
    <w:rsid w:val="0082043A"/>
    <w:rsid w:val="008226A2"/>
    <w:rsid w:val="00822D18"/>
    <w:rsid w:val="00824D76"/>
    <w:rsid w:val="00826E7F"/>
    <w:rsid w:val="00831203"/>
    <w:rsid w:val="00831836"/>
    <w:rsid w:val="00834010"/>
    <w:rsid w:val="0083447E"/>
    <w:rsid w:val="0083452D"/>
    <w:rsid w:val="0083587E"/>
    <w:rsid w:val="00836C5B"/>
    <w:rsid w:val="00837C15"/>
    <w:rsid w:val="00840906"/>
    <w:rsid w:val="00841206"/>
    <w:rsid w:val="00841296"/>
    <w:rsid w:val="008428C7"/>
    <w:rsid w:val="00845809"/>
    <w:rsid w:val="00845D0B"/>
    <w:rsid w:val="00847C13"/>
    <w:rsid w:val="00852240"/>
    <w:rsid w:val="0085332B"/>
    <w:rsid w:val="00855E40"/>
    <w:rsid w:val="00855E94"/>
    <w:rsid w:val="00856929"/>
    <w:rsid w:val="00856B46"/>
    <w:rsid w:val="008579D7"/>
    <w:rsid w:val="00860968"/>
    <w:rsid w:val="008619B0"/>
    <w:rsid w:val="00864EE6"/>
    <w:rsid w:val="00866B08"/>
    <w:rsid w:val="00867DAB"/>
    <w:rsid w:val="00870E83"/>
    <w:rsid w:val="008713BC"/>
    <w:rsid w:val="00872A7E"/>
    <w:rsid w:val="00873001"/>
    <w:rsid w:val="00874575"/>
    <w:rsid w:val="00875E70"/>
    <w:rsid w:val="00876669"/>
    <w:rsid w:val="00876978"/>
    <w:rsid w:val="00877923"/>
    <w:rsid w:val="00877C1B"/>
    <w:rsid w:val="00880376"/>
    <w:rsid w:val="00882C07"/>
    <w:rsid w:val="00883F52"/>
    <w:rsid w:val="0088541D"/>
    <w:rsid w:val="00885E39"/>
    <w:rsid w:val="00891224"/>
    <w:rsid w:val="00892511"/>
    <w:rsid w:val="0089290A"/>
    <w:rsid w:val="008929D3"/>
    <w:rsid w:val="008939F6"/>
    <w:rsid w:val="0089489D"/>
    <w:rsid w:val="00894DD4"/>
    <w:rsid w:val="008955A7"/>
    <w:rsid w:val="008A1638"/>
    <w:rsid w:val="008A21E1"/>
    <w:rsid w:val="008A3D12"/>
    <w:rsid w:val="008A4C8A"/>
    <w:rsid w:val="008A5523"/>
    <w:rsid w:val="008A7404"/>
    <w:rsid w:val="008B0794"/>
    <w:rsid w:val="008B11C5"/>
    <w:rsid w:val="008B1323"/>
    <w:rsid w:val="008B15AE"/>
    <w:rsid w:val="008B1B83"/>
    <w:rsid w:val="008B2341"/>
    <w:rsid w:val="008B2D56"/>
    <w:rsid w:val="008B35D7"/>
    <w:rsid w:val="008B3ADA"/>
    <w:rsid w:val="008B3B6A"/>
    <w:rsid w:val="008B3E41"/>
    <w:rsid w:val="008B5192"/>
    <w:rsid w:val="008B55B9"/>
    <w:rsid w:val="008B5C67"/>
    <w:rsid w:val="008B6150"/>
    <w:rsid w:val="008B73AE"/>
    <w:rsid w:val="008C01D6"/>
    <w:rsid w:val="008C26E8"/>
    <w:rsid w:val="008C279F"/>
    <w:rsid w:val="008C3CA8"/>
    <w:rsid w:val="008C46C5"/>
    <w:rsid w:val="008C4827"/>
    <w:rsid w:val="008C519E"/>
    <w:rsid w:val="008C691E"/>
    <w:rsid w:val="008D1154"/>
    <w:rsid w:val="008D3408"/>
    <w:rsid w:val="008D39BF"/>
    <w:rsid w:val="008D45D3"/>
    <w:rsid w:val="008E24D8"/>
    <w:rsid w:val="008E3BE1"/>
    <w:rsid w:val="008E3ECC"/>
    <w:rsid w:val="008E4E73"/>
    <w:rsid w:val="008E59AA"/>
    <w:rsid w:val="008E679E"/>
    <w:rsid w:val="008E7288"/>
    <w:rsid w:val="008F0660"/>
    <w:rsid w:val="008F3500"/>
    <w:rsid w:val="008F4332"/>
    <w:rsid w:val="008F4FEB"/>
    <w:rsid w:val="008F5D41"/>
    <w:rsid w:val="008F5D6E"/>
    <w:rsid w:val="008F5E59"/>
    <w:rsid w:val="008F640F"/>
    <w:rsid w:val="009001D7"/>
    <w:rsid w:val="009007CE"/>
    <w:rsid w:val="0090262E"/>
    <w:rsid w:val="009039DB"/>
    <w:rsid w:val="00903AE9"/>
    <w:rsid w:val="00903DAC"/>
    <w:rsid w:val="00903E39"/>
    <w:rsid w:val="009045F6"/>
    <w:rsid w:val="00907BC2"/>
    <w:rsid w:val="00910E81"/>
    <w:rsid w:val="00911C3A"/>
    <w:rsid w:val="00914830"/>
    <w:rsid w:val="00914960"/>
    <w:rsid w:val="0091500D"/>
    <w:rsid w:val="00916057"/>
    <w:rsid w:val="00916580"/>
    <w:rsid w:val="00916C4A"/>
    <w:rsid w:val="009206D9"/>
    <w:rsid w:val="009216E8"/>
    <w:rsid w:val="0092201A"/>
    <w:rsid w:val="00923A8F"/>
    <w:rsid w:val="00924777"/>
    <w:rsid w:val="0092651D"/>
    <w:rsid w:val="00927DD3"/>
    <w:rsid w:val="00930D42"/>
    <w:rsid w:val="00931ECA"/>
    <w:rsid w:val="00932565"/>
    <w:rsid w:val="009339DA"/>
    <w:rsid w:val="009349F8"/>
    <w:rsid w:val="00934AA1"/>
    <w:rsid w:val="00937337"/>
    <w:rsid w:val="009413EB"/>
    <w:rsid w:val="00942F95"/>
    <w:rsid w:val="00945E3B"/>
    <w:rsid w:val="00946AD6"/>
    <w:rsid w:val="009472CC"/>
    <w:rsid w:val="00951447"/>
    <w:rsid w:val="0095201C"/>
    <w:rsid w:val="0095322F"/>
    <w:rsid w:val="00954C24"/>
    <w:rsid w:val="00956643"/>
    <w:rsid w:val="00960C37"/>
    <w:rsid w:val="00961D3F"/>
    <w:rsid w:val="00964934"/>
    <w:rsid w:val="00965AE6"/>
    <w:rsid w:val="0096609C"/>
    <w:rsid w:val="00966C41"/>
    <w:rsid w:val="009673F8"/>
    <w:rsid w:val="00972874"/>
    <w:rsid w:val="00972BF6"/>
    <w:rsid w:val="009736EA"/>
    <w:rsid w:val="009749A1"/>
    <w:rsid w:val="00976044"/>
    <w:rsid w:val="00976FDD"/>
    <w:rsid w:val="009801FE"/>
    <w:rsid w:val="00980689"/>
    <w:rsid w:val="009817AE"/>
    <w:rsid w:val="00982FC6"/>
    <w:rsid w:val="00983B52"/>
    <w:rsid w:val="00984487"/>
    <w:rsid w:val="00984D3D"/>
    <w:rsid w:val="009878BD"/>
    <w:rsid w:val="00991CEC"/>
    <w:rsid w:val="00992195"/>
    <w:rsid w:val="009924D0"/>
    <w:rsid w:val="009931E0"/>
    <w:rsid w:val="00993B05"/>
    <w:rsid w:val="00993DC6"/>
    <w:rsid w:val="0099504B"/>
    <w:rsid w:val="009950D2"/>
    <w:rsid w:val="00995326"/>
    <w:rsid w:val="009960B3"/>
    <w:rsid w:val="00997E58"/>
    <w:rsid w:val="009A0220"/>
    <w:rsid w:val="009A2D71"/>
    <w:rsid w:val="009A364D"/>
    <w:rsid w:val="009A39CC"/>
    <w:rsid w:val="009A55C9"/>
    <w:rsid w:val="009A5CF9"/>
    <w:rsid w:val="009A616E"/>
    <w:rsid w:val="009A7E89"/>
    <w:rsid w:val="009B1648"/>
    <w:rsid w:val="009B2CE5"/>
    <w:rsid w:val="009B2EEE"/>
    <w:rsid w:val="009B30D6"/>
    <w:rsid w:val="009B6D80"/>
    <w:rsid w:val="009C15CB"/>
    <w:rsid w:val="009C37BF"/>
    <w:rsid w:val="009C3CE0"/>
    <w:rsid w:val="009C3E7B"/>
    <w:rsid w:val="009C3FC9"/>
    <w:rsid w:val="009C4A73"/>
    <w:rsid w:val="009C509B"/>
    <w:rsid w:val="009C7781"/>
    <w:rsid w:val="009D0518"/>
    <w:rsid w:val="009D1E80"/>
    <w:rsid w:val="009D1F12"/>
    <w:rsid w:val="009D2CD0"/>
    <w:rsid w:val="009D3FDE"/>
    <w:rsid w:val="009D45BC"/>
    <w:rsid w:val="009D4EC9"/>
    <w:rsid w:val="009D59AB"/>
    <w:rsid w:val="009D67B9"/>
    <w:rsid w:val="009D6DE0"/>
    <w:rsid w:val="009E171C"/>
    <w:rsid w:val="009E24A2"/>
    <w:rsid w:val="009E35F9"/>
    <w:rsid w:val="009E5CF3"/>
    <w:rsid w:val="009E63A9"/>
    <w:rsid w:val="009E6985"/>
    <w:rsid w:val="009E6D25"/>
    <w:rsid w:val="009E75DE"/>
    <w:rsid w:val="009F025B"/>
    <w:rsid w:val="009F1EB8"/>
    <w:rsid w:val="009F2344"/>
    <w:rsid w:val="009F27DB"/>
    <w:rsid w:val="009F33FB"/>
    <w:rsid w:val="009F4B8C"/>
    <w:rsid w:val="009F4D3A"/>
    <w:rsid w:val="009F4D72"/>
    <w:rsid w:val="009F54BD"/>
    <w:rsid w:val="009F61DE"/>
    <w:rsid w:val="009F6E2A"/>
    <w:rsid w:val="009F7138"/>
    <w:rsid w:val="009F7513"/>
    <w:rsid w:val="00A00250"/>
    <w:rsid w:val="00A00998"/>
    <w:rsid w:val="00A00B0A"/>
    <w:rsid w:val="00A00D32"/>
    <w:rsid w:val="00A01440"/>
    <w:rsid w:val="00A01F4B"/>
    <w:rsid w:val="00A02800"/>
    <w:rsid w:val="00A043AE"/>
    <w:rsid w:val="00A04553"/>
    <w:rsid w:val="00A04700"/>
    <w:rsid w:val="00A0533F"/>
    <w:rsid w:val="00A07092"/>
    <w:rsid w:val="00A071DC"/>
    <w:rsid w:val="00A07554"/>
    <w:rsid w:val="00A07F3D"/>
    <w:rsid w:val="00A1052E"/>
    <w:rsid w:val="00A10FCE"/>
    <w:rsid w:val="00A1151C"/>
    <w:rsid w:val="00A122F4"/>
    <w:rsid w:val="00A122F7"/>
    <w:rsid w:val="00A13224"/>
    <w:rsid w:val="00A13A56"/>
    <w:rsid w:val="00A144E2"/>
    <w:rsid w:val="00A146E5"/>
    <w:rsid w:val="00A1792C"/>
    <w:rsid w:val="00A21613"/>
    <w:rsid w:val="00A21A33"/>
    <w:rsid w:val="00A21A6C"/>
    <w:rsid w:val="00A22C9D"/>
    <w:rsid w:val="00A23224"/>
    <w:rsid w:val="00A2344E"/>
    <w:rsid w:val="00A24721"/>
    <w:rsid w:val="00A25F79"/>
    <w:rsid w:val="00A2775E"/>
    <w:rsid w:val="00A27E38"/>
    <w:rsid w:val="00A32198"/>
    <w:rsid w:val="00A322A7"/>
    <w:rsid w:val="00A33B53"/>
    <w:rsid w:val="00A358D7"/>
    <w:rsid w:val="00A35A65"/>
    <w:rsid w:val="00A36219"/>
    <w:rsid w:val="00A37371"/>
    <w:rsid w:val="00A37720"/>
    <w:rsid w:val="00A37A4D"/>
    <w:rsid w:val="00A41ED0"/>
    <w:rsid w:val="00A421F1"/>
    <w:rsid w:val="00A42C39"/>
    <w:rsid w:val="00A456BB"/>
    <w:rsid w:val="00A47017"/>
    <w:rsid w:val="00A47581"/>
    <w:rsid w:val="00A47BD5"/>
    <w:rsid w:val="00A50608"/>
    <w:rsid w:val="00A50A1C"/>
    <w:rsid w:val="00A51C68"/>
    <w:rsid w:val="00A51F59"/>
    <w:rsid w:val="00A529A0"/>
    <w:rsid w:val="00A533E7"/>
    <w:rsid w:val="00A535EB"/>
    <w:rsid w:val="00A53839"/>
    <w:rsid w:val="00A569F3"/>
    <w:rsid w:val="00A56BC9"/>
    <w:rsid w:val="00A60988"/>
    <w:rsid w:val="00A61F3C"/>
    <w:rsid w:val="00A6284A"/>
    <w:rsid w:val="00A62D4B"/>
    <w:rsid w:val="00A638F3"/>
    <w:rsid w:val="00A65560"/>
    <w:rsid w:val="00A65F1A"/>
    <w:rsid w:val="00A665A4"/>
    <w:rsid w:val="00A66C0C"/>
    <w:rsid w:val="00A700FF"/>
    <w:rsid w:val="00A704E8"/>
    <w:rsid w:val="00A70FE2"/>
    <w:rsid w:val="00A7176E"/>
    <w:rsid w:val="00A71DA4"/>
    <w:rsid w:val="00A737E8"/>
    <w:rsid w:val="00A73AC8"/>
    <w:rsid w:val="00A74BDC"/>
    <w:rsid w:val="00A757D2"/>
    <w:rsid w:val="00A77531"/>
    <w:rsid w:val="00A80841"/>
    <w:rsid w:val="00A81FD1"/>
    <w:rsid w:val="00A8446A"/>
    <w:rsid w:val="00A846AE"/>
    <w:rsid w:val="00A85921"/>
    <w:rsid w:val="00A85ACE"/>
    <w:rsid w:val="00A85FF1"/>
    <w:rsid w:val="00A90008"/>
    <w:rsid w:val="00A9119F"/>
    <w:rsid w:val="00A935DA"/>
    <w:rsid w:val="00A93BD5"/>
    <w:rsid w:val="00A93C90"/>
    <w:rsid w:val="00A96E0D"/>
    <w:rsid w:val="00AA2C2D"/>
    <w:rsid w:val="00AA3FA5"/>
    <w:rsid w:val="00AA40BF"/>
    <w:rsid w:val="00AA470C"/>
    <w:rsid w:val="00AA50BE"/>
    <w:rsid w:val="00AA619D"/>
    <w:rsid w:val="00AA69D5"/>
    <w:rsid w:val="00AA6A10"/>
    <w:rsid w:val="00AB162D"/>
    <w:rsid w:val="00AB2666"/>
    <w:rsid w:val="00AB29B5"/>
    <w:rsid w:val="00AB2A45"/>
    <w:rsid w:val="00AB3C80"/>
    <w:rsid w:val="00AB5E78"/>
    <w:rsid w:val="00AC120B"/>
    <w:rsid w:val="00AC2259"/>
    <w:rsid w:val="00AC3487"/>
    <w:rsid w:val="00AC4412"/>
    <w:rsid w:val="00AC520B"/>
    <w:rsid w:val="00AC68CC"/>
    <w:rsid w:val="00AC6FE4"/>
    <w:rsid w:val="00AD08AE"/>
    <w:rsid w:val="00AD51F7"/>
    <w:rsid w:val="00AE004D"/>
    <w:rsid w:val="00AE43EB"/>
    <w:rsid w:val="00AE6D18"/>
    <w:rsid w:val="00AF1662"/>
    <w:rsid w:val="00AF1BB9"/>
    <w:rsid w:val="00AF2386"/>
    <w:rsid w:val="00AF250E"/>
    <w:rsid w:val="00AF2BDF"/>
    <w:rsid w:val="00AF3469"/>
    <w:rsid w:val="00AF3F52"/>
    <w:rsid w:val="00AF53C9"/>
    <w:rsid w:val="00AF5F5D"/>
    <w:rsid w:val="00AF79F0"/>
    <w:rsid w:val="00B00F86"/>
    <w:rsid w:val="00B04047"/>
    <w:rsid w:val="00B0428F"/>
    <w:rsid w:val="00B078BB"/>
    <w:rsid w:val="00B10C9E"/>
    <w:rsid w:val="00B120C7"/>
    <w:rsid w:val="00B127B5"/>
    <w:rsid w:val="00B12BEF"/>
    <w:rsid w:val="00B12E19"/>
    <w:rsid w:val="00B12F9F"/>
    <w:rsid w:val="00B133CF"/>
    <w:rsid w:val="00B13940"/>
    <w:rsid w:val="00B13FE6"/>
    <w:rsid w:val="00B15606"/>
    <w:rsid w:val="00B16B72"/>
    <w:rsid w:val="00B16DA2"/>
    <w:rsid w:val="00B17A30"/>
    <w:rsid w:val="00B17B9A"/>
    <w:rsid w:val="00B20B34"/>
    <w:rsid w:val="00B225F4"/>
    <w:rsid w:val="00B22BDE"/>
    <w:rsid w:val="00B23132"/>
    <w:rsid w:val="00B23C62"/>
    <w:rsid w:val="00B23F04"/>
    <w:rsid w:val="00B27237"/>
    <w:rsid w:val="00B31EE0"/>
    <w:rsid w:val="00B33281"/>
    <w:rsid w:val="00B3422A"/>
    <w:rsid w:val="00B35046"/>
    <w:rsid w:val="00B355CC"/>
    <w:rsid w:val="00B359FF"/>
    <w:rsid w:val="00B36271"/>
    <w:rsid w:val="00B37323"/>
    <w:rsid w:val="00B42ABD"/>
    <w:rsid w:val="00B46709"/>
    <w:rsid w:val="00B469B6"/>
    <w:rsid w:val="00B47E4C"/>
    <w:rsid w:val="00B50EE6"/>
    <w:rsid w:val="00B510F6"/>
    <w:rsid w:val="00B520C6"/>
    <w:rsid w:val="00B52112"/>
    <w:rsid w:val="00B524FC"/>
    <w:rsid w:val="00B52567"/>
    <w:rsid w:val="00B5390A"/>
    <w:rsid w:val="00B54552"/>
    <w:rsid w:val="00B559A2"/>
    <w:rsid w:val="00B56EC0"/>
    <w:rsid w:val="00B5733C"/>
    <w:rsid w:val="00B60B89"/>
    <w:rsid w:val="00B61524"/>
    <w:rsid w:val="00B62980"/>
    <w:rsid w:val="00B634E0"/>
    <w:rsid w:val="00B63521"/>
    <w:rsid w:val="00B64089"/>
    <w:rsid w:val="00B643F0"/>
    <w:rsid w:val="00B648C4"/>
    <w:rsid w:val="00B65177"/>
    <w:rsid w:val="00B65D16"/>
    <w:rsid w:val="00B6610A"/>
    <w:rsid w:val="00B664EC"/>
    <w:rsid w:val="00B66888"/>
    <w:rsid w:val="00B7057F"/>
    <w:rsid w:val="00B718BA"/>
    <w:rsid w:val="00B74D53"/>
    <w:rsid w:val="00B75C15"/>
    <w:rsid w:val="00B76425"/>
    <w:rsid w:val="00B804EA"/>
    <w:rsid w:val="00B80EB8"/>
    <w:rsid w:val="00B8148C"/>
    <w:rsid w:val="00B8192E"/>
    <w:rsid w:val="00B82AE8"/>
    <w:rsid w:val="00B82F51"/>
    <w:rsid w:val="00B83A9D"/>
    <w:rsid w:val="00B84100"/>
    <w:rsid w:val="00B85EFE"/>
    <w:rsid w:val="00B86A27"/>
    <w:rsid w:val="00B87C52"/>
    <w:rsid w:val="00B91931"/>
    <w:rsid w:val="00B92BAA"/>
    <w:rsid w:val="00B92D04"/>
    <w:rsid w:val="00B95BE3"/>
    <w:rsid w:val="00B9617F"/>
    <w:rsid w:val="00B9662F"/>
    <w:rsid w:val="00B9664F"/>
    <w:rsid w:val="00B96B34"/>
    <w:rsid w:val="00BA162D"/>
    <w:rsid w:val="00BA3604"/>
    <w:rsid w:val="00BA3BE1"/>
    <w:rsid w:val="00BA3E67"/>
    <w:rsid w:val="00BA4213"/>
    <w:rsid w:val="00BA4754"/>
    <w:rsid w:val="00BA51CE"/>
    <w:rsid w:val="00BA60CA"/>
    <w:rsid w:val="00BB01D2"/>
    <w:rsid w:val="00BB0975"/>
    <w:rsid w:val="00BB5667"/>
    <w:rsid w:val="00BB63DF"/>
    <w:rsid w:val="00BB75DA"/>
    <w:rsid w:val="00BB7970"/>
    <w:rsid w:val="00BC2A88"/>
    <w:rsid w:val="00BC3C1E"/>
    <w:rsid w:val="00BC40F9"/>
    <w:rsid w:val="00BC478B"/>
    <w:rsid w:val="00BC54F2"/>
    <w:rsid w:val="00BC7A4D"/>
    <w:rsid w:val="00BD093B"/>
    <w:rsid w:val="00BD2297"/>
    <w:rsid w:val="00BD2837"/>
    <w:rsid w:val="00BD3115"/>
    <w:rsid w:val="00BD4DC7"/>
    <w:rsid w:val="00BD61AA"/>
    <w:rsid w:val="00BD7F21"/>
    <w:rsid w:val="00BE215E"/>
    <w:rsid w:val="00BE302A"/>
    <w:rsid w:val="00BE4277"/>
    <w:rsid w:val="00BE55E0"/>
    <w:rsid w:val="00BE592D"/>
    <w:rsid w:val="00BE5E5A"/>
    <w:rsid w:val="00BE5F47"/>
    <w:rsid w:val="00BE6D2F"/>
    <w:rsid w:val="00BE77C9"/>
    <w:rsid w:val="00BE7814"/>
    <w:rsid w:val="00BE7DB6"/>
    <w:rsid w:val="00BF0BE6"/>
    <w:rsid w:val="00BF1208"/>
    <w:rsid w:val="00BF24A7"/>
    <w:rsid w:val="00BF474F"/>
    <w:rsid w:val="00BF5DD8"/>
    <w:rsid w:val="00BF760B"/>
    <w:rsid w:val="00BF7E1A"/>
    <w:rsid w:val="00C004F7"/>
    <w:rsid w:val="00C020F1"/>
    <w:rsid w:val="00C024DF"/>
    <w:rsid w:val="00C02928"/>
    <w:rsid w:val="00C02CDA"/>
    <w:rsid w:val="00C03369"/>
    <w:rsid w:val="00C06233"/>
    <w:rsid w:val="00C07594"/>
    <w:rsid w:val="00C07A05"/>
    <w:rsid w:val="00C10D17"/>
    <w:rsid w:val="00C13021"/>
    <w:rsid w:val="00C130A7"/>
    <w:rsid w:val="00C16647"/>
    <w:rsid w:val="00C214E9"/>
    <w:rsid w:val="00C21AA4"/>
    <w:rsid w:val="00C21D3A"/>
    <w:rsid w:val="00C238AB"/>
    <w:rsid w:val="00C23986"/>
    <w:rsid w:val="00C23D7D"/>
    <w:rsid w:val="00C265EB"/>
    <w:rsid w:val="00C266FC"/>
    <w:rsid w:val="00C26C9A"/>
    <w:rsid w:val="00C344A3"/>
    <w:rsid w:val="00C35BF1"/>
    <w:rsid w:val="00C374DA"/>
    <w:rsid w:val="00C42104"/>
    <w:rsid w:val="00C42FB8"/>
    <w:rsid w:val="00C44696"/>
    <w:rsid w:val="00C44788"/>
    <w:rsid w:val="00C44AF0"/>
    <w:rsid w:val="00C47B36"/>
    <w:rsid w:val="00C5170B"/>
    <w:rsid w:val="00C51D6A"/>
    <w:rsid w:val="00C54A8B"/>
    <w:rsid w:val="00C54F72"/>
    <w:rsid w:val="00C55321"/>
    <w:rsid w:val="00C5543E"/>
    <w:rsid w:val="00C5601C"/>
    <w:rsid w:val="00C563E7"/>
    <w:rsid w:val="00C5645E"/>
    <w:rsid w:val="00C56712"/>
    <w:rsid w:val="00C56F27"/>
    <w:rsid w:val="00C60A2A"/>
    <w:rsid w:val="00C610F3"/>
    <w:rsid w:val="00C61386"/>
    <w:rsid w:val="00C62B6E"/>
    <w:rsid w:val="00C63E76"/>
    <w:rsid w:val="00C6403C"/>
    <w:rsid w:val="00C661D1"/>
    <w:rsid w:val="00C66DA4"/>
    <w:rsid w:val="00C72775"/>
    <w:rsid w:val="00C732F4"/>
    <w:rsid w:val="00C74253"/>
    <w:rsid w:val="00C75083"/>
    <w:rsid w:val="00C7539A"/>
    <w:rsid w:val="00C7656C"/>
    <w:rsid w:val="00C771C6"/>
    <w:rsid w:val="00C806E8"/>
    <w:rsid w:val="00C80F5E"/>
    <w:rsid w:val="00C831D1"/>
    <w:rsid w:val="00C832F5"/>
    <w:rsid w:val="00C841FE"/>
    <w:rsid w:val="00C84E16"/>
    <w:rsid w:val="00C85105"/>
    <w:rsid w:val="00C858A0"/>
    <w:rsid w:val="00C8733C"/>
    <w:rsid w:val="00C8757B"/>
    <w:rsid w:val="00C87613"/>
    <w:rsid w:val="00C87798"/>
    <w:rsid w:val="00C9167F"/>
    <w:rsid w:val="00C916DC"/>
    <w:rsid w:val="00C92083"/>
    <w:rsid w:val="00C9262D"/>
    <w:rsid w:val="00C9271D"/>
    <w:rsid w:val="00C93A0D"/>
    <w:rsid w:val="00C93AB0"/>
    <w:rsid w:val="00C93C3B"/>
    <w:rsid w:val="00C93C6E"/>
    <w:rsid w:val="00C94212"/>
    <w:rsid w:val="00C94230"/>
    <w:rsid w:val="00C9545B"/>
    <w:rsid w:val="00C95A61"/>
    <w:rsid w:val="00C9639C"/>
    <w:rsid w:val="00C96A6B"/>
    <w:rsid w:val="00C96CFD"/>
    <w:rsid w:val="00C96DDF"/>
    <w:rsid w:val="00C97CC5"/>
    <w:rsid w:val="00CA23AE"/>
    <w:rsid w:val="00CA2ED1"/>
    <w:rsid w:val="00CA2F6E"/>
    <w:rsid w:val="00CA4130"/>
    <w:rsid w:val="00CA6925"/>
    <w:rsid w:val="00CB00CE"/>
    <w:rsid w:val="00CB0832"/>
    <w:rsid w:val="00CB0973"/>
    <w:rsid w:val="00CB1B3C"/>
    <w:rsid w:val="00CB4058"/>
    <w:rsid w:val="00CB4A6C"/>
    <w:rsid w:val="00CB501A"/>
    <w:rsid w:val="00CC4537"/>
    <w:rsid w:val="00CC6672"/>
    <w:rsid w:val="00CC6A1F"/>
    <w:rsid w:val="00CC769A"/>
    <w:rsid w:val="00CC777B"/>
    <w:rsid w:val="00CD0601"/>
    <w:rsid w:val="00CD131F"/>
    <w:rsid w:val="00CD1527"/>
    <w:rsid w:val="00CD1870"/>
    <w:rsid w:val="00CD3275"/>
    <w:rsid w:val="00CD340B"/>
    <w:rsid w:val="00CD4EB0"/>
    <w:rsid w:val="00CD5B64"/>
    <w:rsid w:val="00CD5D12"/>
    <w:rsid w:val="00CE00E1"/>
    <w:rsid w:val="00CE0BFA"/>
    <w:rsid w:val="00CE23A2"/>
    <w:rsid w:val="00CE29FE"/>
    <w:rsid w:val="00CE33F0"/>
    <w:rsid w:val="00CE420C"/>
    <w:rsid w:val="00CE4C39"/>
    <w:rsid w:val="00CE7535"/>
    <w:rsid w:val="00CF45F1"/>
    <w:rsid w:val="00CF55A4"/>
    <w:rsid w:val="00CF5A92"/>
    <w:rsid w:val="00CF658D"/>
    <w:rsid w:val="00D02588"/>
    <w:rsid w:val="00D029C3"/>
    <w:rsid w:val="00D0499A"/>
    <w:rsid w:val="00D051E9"/>
    <w:rsid w:val="00D05523"/>
    <w:rsid w:val="00D06043"/>
    <w:rsid w:val="00D0617A"/>
    <w:rsid w:val="00D07104"/>
    <w:rsid w:val="00D07E63"/>
    <w:rsid w:val="00D108EA"/>
    <w:rsid w:val="00D10EB6"/>
    <w:rsid w:val="00D11920"/>
    <w:rsid w:val="00D133E7"/>
    <w:rsid w:val="00D13807"/>
    <w:rsid w:val="00D1535C"/>
    <w:rsid w:val="00D15642"/>
    <w:rsid w:val="00D15BFE"/>
    <w:rsid w:val="00D17B5E"/>
    <w:rsid w:val="00D17C36"/>
    <w:rsid w:val="00D20761"/>
    <w:rsid w:val="00D2148F"/>
    <w:rsid w:val="00D21F24"/>
    <w:rsid w:val="00D22BAE"/>
    <w:rsid w:val="00D232FB"/>
    <w:rsid w:val="00D23F6F"/>
    <w:rsid w:val="00D2430F"/>
    <w:rsid w:val="00D24E11"/>
    <w:rsid w:val="00D2614C"/>
    <w:rsid w:val="00D26B30"/>
    <w:rsid w:val="00D27211"/>
    <w:rsid w:val="00D27A6F"/>
    <w:rsid w:val="00D304E9"/>
    <w:rsid w:val="00D33992"/>
    <w:rsid w:val="00D33CF9"/>
    <w:rsid w:val="00D34F3A"/>
    <w:rsid w:val="00D357BC"/>
    <w:rsid w:val="00D363A7"/>
    <w:rsid w:val="00D404D9"/>
    <w:rsid w:val="00D40F80"/>
    <w:rsid w:val="00D4151D"/>
    <w:rsid w:val="00D423CF"/>
    <w:rsid w:val="00D42B07"/>
    <w:rsid w:val="00D4339D"/>
    <w:rsid w:val="00D4386A"/>
    <w:rsid w:val="00D43BE7"/>
    <w:rsid w:val="00D43F10"/>
    <w:rsid w:val="00D455EB"/>
    <w:rsid w:val="00D45908"/>
    <w:rsid w:val="00D464E9"/>
    <w:rsid w:val="00D46BBD"/>
    <w:rsid w:val="00D46D56"/>
    <w:rsid w:val="00D501F1"/>
    <w:rsid w:val="00D52E7C"/>
    <w:rsid w:val="00D53852"/>
    <w:rsid w:val="00D53F5F"/>
    <w:rsid w:val="00D54D30"/>
    <w:rsid w:val="00D56005"/>
    <w:rsid w:val="00D57534"/>
    <w:rsid w:val="00D5773F"/>
    <w:rsid w:val="00D6133F"/>
    <w:rsid w:val="00D61C7B"/>
    <w:rsid w:val="00D62856"/>
    <w:rsid w:val="00D6493B"/>
    <w:rsid w:val="00D64D10"/>
    <w:rsid w:val="00D67154"/>
    <w:rsid w:val="00D6793B"/>
    <w:rsid w:val="00D70331"/>
    <w:rsid w:val="00D70FD5"/>
    <w:rsid w:val="00D71500"/>
    <w:rsid w:val="00D7301C"/>
    <w:rsid w:val="00D731FF"/>
    <w:rsid w:val="00D7719C"/>
    <w:rsid w:val="00D8138F"/>
    <w:rsid w:val="00D847A0"/>
    <w:rsid w:val="00D84FEC"/>
    <w:rsid w:val="00D855B6"/>
    <w:rsid w:val="00D85FCA"/>
    <w:rsid w:val="00D865D9"/>
    <w:rsid w:val="00D90DC5"/>
    <w:rsid w:val="00D916D6"/>
    <w:rsid w:val="00D93B4E"/>
    <w:rsid w:val="00D94608"/>
    <w:rsid w:val="00D9543F"/>
    <w:rsid w:val="00D979AB"/>
    <w:rsid w:val="00DA021C"/>
    <w:rsid w:val="00DA2711"/>
    <w:rsid w:val="00DA274C"/>
    <w:rsid w:val="00DA3191"/>
    <w:rsid w:val="00DA4216"/>
    <w:rsid w:val="00DA4366"/>
    <w:rsid w:val="00DB05F2"/>
    <w:rsid w:val="00DB167F"/>
    <w:rsid w:val="00DB1DC5"/>
    <w:rsid w:val="00DB225C"/>
    <w:rsid w:val="00DB4B30"/>
    <w:rsid w:val="00DB52C3"/>
    <w:rsid w:val="00DB58D9"/>
    <w:rsid w:val="00DC1591"/>
    <w:rsid w:val="00DC2E2E"/>
    <w:rsid w:val="00DC387C"/>
    <w:rsid w:val="00DC45D4"/>
    <w:rsid w:val="00DC49E4"/>
    <w:rsid w:val="00DC5BD0"/>
    <w:rsid w:val="00DC7DD9"/>
    <w:rsid w:val="00DD0E8D"/>
    <w:rsid w:val="00DD0F29"/>
    <w:rsid w:val="00DD10E7"/>
    <w:rsid w:val="00DD17A6"/>
    <w:rsid w:val="00DD2FE3"/>
    <w:rsid w:val="00DD35F6"/>
    <w:rsid w:val="00DD4960"/>
    <w:rsid w:val="00DD53F4"/>
    <w:rsid w:val="00DD570F"/>
    <w:rsid w:val="00DD5770"/>
    <w:rsid w:val="00DD608E"/>
    <w:rsid w:val="00DD6701"/>
    <w:rsid w:val="00DD6C79"/>
    <w:rsid w:val="00DE0C04"/>
    <w:rsid w:val="00DE0EB8"/>
    <w:rsid w:val="00DE0FBA"/>
    <w:rsid w:val="00DE315E"/>
    <w:rsid w:val="00DE51CB"/>
    <w:rsid w:val="00DE5432"/>
    <w:rsid w:val="00DE5A71"/>
    <w:rsid w:val="00DE5A9E"/>
    <w:rsid w:val="00DE6007"/>
    <w:rsid w:val="00DE61D7"/>
    <w:rsid w:val="00DE691C"/>
    <w:rsid w:val="00DE7F30"/>
    <w:rsid w:val="00DF02EA"/>
    <w:rsid w:val="00DF08B6"/>
    <w:rsid w:val="00DF0942"/>
    <w:rsid w:val="00DF0D10"/>
    <w:rsid w:val="00DF1D48"/>
    <w:rsid w:val="00DF2630"/>
    <w:rsid w:val="00DF296C"/>
    <w:rsid w:val="00DF52BC"/>
    <w:rsid w:val="00DF53BC"/>
    <w:rsid w:val="00DF71B7"/>
    <w:rsid w:val="00DF76E8"/>
    <w:rsid w:val="00E025B9"/>
    <w:rsid w:val="00E02853"/>
    <w:rsid w:val="00E036DF"/>
    <w:rsid w:val="00E058D2"/>
    <w:rsid w:val="00E071D7"/>
    <w:rsid w:val="00E11013"/>
    <w:rsid w:val="00E11434"/>
    <w:rsid w:val="00E125CA"/>
    <w:rsid w:val="00E128C9"/>
    <w:rsid w:val="00E12BC6"/>
    <w:rsid w:val="00E1483C"/>
    <w:rsid w:val="00E16DFA"/>
    <w:rsid w:val="00E207AB"/>
    <w:rsid w:val="00E208FE"/>
    <w:rsid w:val="00E20EE7"/>
    <w:rsid w:val="00E20F18"/>
    <w:rsid w:val="00E21573"/>
    <w:rsid w:val="00E21918"/>
    <w:rsid w:val="00E21ACB"/>
    <w:rsid w:val="00E222F5"/>
    <w:rsid w:val="00E22AA0"/>
    <w:rsid w:val="00E22C40"/>
    <w:rsid w:val="00E23D03"/>
    <w:rsid w:val="00E243D6"/>
    <w:rsid w:val="00E2503F"/>
    <w:rsid w:val="00E25651"/>
    <w:rsid w:val="00E270A1"/>
    <w:rsid w:val="00E276FF"/>
    <w:rsid w:val="00E3000A"/>
    <w:rsid w:val="00E31A2E"/>
    <w:rsid w:val="00E320AE"/>
    <w:rsid w:val="00E326B1"/>
    <w:rsid w:val="00E32866"/>
    <w:rsid w:val="00E32E61"/>
    <w:rsid w:val="00E351B2"/>
    <w:rsid w:val="00E35D1B"/>
    <w:rsid w:val="00E40067"/>
    <w:rsid w:val="00E414C0"/>
    <w:rsid w:val="00E4178C"/>
    <w:rsid w:val="00E41FF4"/>
    <w:rsid w:val="00E42FE6"/>
    <w:rsid w:val="00E44FEE"/>
    <w:rsid w:val="00E4516F"/>
    <w:rsid w:val="00E45752"/>
    <w:rsid w:val="00E459CB"/>
    <w:rsid w:val="00E45BF1"/>
    <w:rsid w:val="00E4616E"/>
    <w:rsid w:val="00E465B9"/>
    <w:rsid w:val="00E478A0"/>
    <w:rsid w:val="00E506E6"/>
    <w:rsid w:val="00E50DA4"/>
    <w:rsid w:val="00E52660"/>
    <w:rsid w:val="00E526E6"/>
    <w:rsid w:val="00E53988"/>
    <w:rsid w:val="00E5587F"/>
    <w:rsid w:val="00E56135"/>
    <w:rsid w:val="00E56F03"/>
    <w:rsid w:val="00E57144"/>
    <w:rsid w:val="00E57674"/>
    <w:rsid w:val="00E606B9"/>
    <w:rsid w:val="00E60DA6"/>
    <w:rsid w:val="00E63643"/>
    <w:rsid w:val="00E665B4"/>
    <w:rsid w:val="00E667A8"/>
    <w:rsid w:val="00E677B2"/>
    <w:rsid w:val="00E716E8"/>
    <w:rsid w:val="00E72F3A"/>
    <w:rsid w:val="00E73692"/>
    <w:rsid w:val="00E741D6"/>
    <w:rsid w:val="00E75A84"/>
    <w:rsid w:val="00E76AB7"/>
    <w:rsid w:val="00E80796"/>
    <w:rsid w:val="00E8090E"/>
    <w:rsid w:val="00E80E27"/>
    <w:rsid w:val="00E82F05"/>
    <w:rsid w:val="00E849CA"/>
    <w:rsid w:val="00E86163"/>
    <w:rsid w:val="00E86504"/>
    <w:rsid w:val="00E86AE0"/>
    <w:rsid w:val="00E9191B"/>
    <w:rsid w:val="00E9323C"/>
    <w:rsid w:val="00E9496A"/>
    <w:rsid w:val="00E94BD6"/>
    <w:rsid w:val="00E96F66"/>
    <w:rsid w:val="00E975D9"/>
    <w:rsid w:val="00E97781"/>
    <w:rsid w:val="00E97A80"/>
    <w:rsid w:val="00EA0207"/>
    <w:rsid w:val="00EA06D2"/>
    <w:rsid w:val="00EA125F"/>
    <w:rsid w:val="00EA13A1"/>
    <w:rsid w:val="00EA1A10"/>
    <w:rsid w:val="00EA4B8B"/>
    <w:rsid w:val="00EA5592"/>
    <w:rsid w:val="00EA559B"/>
    <w:rsid w:val="00EA5664"/>
    <w:rsid w:val="00EA70C4"/>
    <w:rsid w:val="00EA7FA6"/>
    <w:rsid w:val="00EB00F7"/>
    <w:rsid w:val="00EB0342"/>
    <w:rsid w:val="00EB1AB9"/>
    <w:rsid w:val="00EB312C"/>
    <w:rsid w:val="00EB3135"/>
    <w:rsid w:val="00EB4A4A"/>
    <w:rsid w:val="00EB4F87"/>
    <w:rsid w:val="00EC09E8"/>
    <w:rsid w:val="00EC1052"/>
    <w:rsid w:val="00EC2356"/>
    <w:rsid w:val="00EC254B"/>
    <w:rsid w:val="00EC37DE"/>
    <w:rsid w:val="00EC3832"/>
    <w:rsid w:val="00EC46A7"/>
    <w:rsid w:val="00EC55EA"/>
    <w:rsid w:val="00EC704B"/>
    <w:rsid w:val="00ED0AFB"/>
    <w:rsid w:val="00ED1082"/>
    <w:rsid w:val="00ED2F2C"/>
    <w:rsid w:val="00ED3B1C"/>
    <w:rsid w:val="00ED545A"/>
    <w:rsid w:val="00ED6864"/>
    <w:rsid w:val="00ED6F3E"/>
    <w:rsid w:val="00ED7863"/>
    <w:rsid w:val="00EE0192"/>
    <w:rsid w:val="00EE0329"/>
    <w:rsid w:val="00EE042A"/>
    <w:rsid w:val="00EE2A34"/>
    <w:rsid w:val="00EE3781"/>
    <w:rsid w:val="00EE3AB6"/>
    <w:rsid w:val="00EE4734"/>
    <w:rsid w:val="00EE48C1"/>
    <w:rsid w:val="00EE51D6"/>
    <w:rsid w:val="00EE747A"/>
    <w:rsid w:val="00EE7755"/>
    <w:rsid w:val="00EF125C"/>
    <w:rsid w:val="00EF1A9A"/>
    <w:rsid w:val="00EF4444"/>
    <w:rsid w:val="00EF62BA"/>
    <w:rsid w:val="00EF7CCC"/>
    <w:rsid w:val="00F008A5"/>
    <w:rsid w:val="00F01104"/>
    <w:rsid w:val="00F01817"/>
    <w:rsid w:val="00F01B79"/>
    <w:rsid w:val="00F02308"/>
    <w:rsid w:val="00F043CB"/>
    <w:rsid w:val="00F05DB4"/>
    <w:rsid w:val="00F0731D"/>
    <w:rsid w:val="00F07F02"/>
    <w:rsid w:val="00F1141F"/>
    <w:rsid w:val="00F12059"/>
    <w:rsid w:val="00F1340A"/>
    <w:rsid w:val="00F1552B"/>
    <w:rsid w:val="00F1621B"/>
    <w:rsid w:val="00F162CD"/>
    <w:rsid w:val="00F16D19"/>
    <w:rsid w:val="00F176FD"/>
    <w:rsid w:val="00F17CDC"/>
    <w:rsid w:val="00F20682"/>
    <w:rsid w:val="00F20ABE"/>
    <w:rsid w:val="00F2129F"/>
    <w:rsid w:val="00F2169B"/>
    <w:rsid w:val="00F22A97"/>
    <w:rsid w:val="00F22BD2"/>
    <w:rsid w:val="00F234EB"/>
    <w:rsid w:val="00F236F0"/>
    <w:rsid w:val="00F240E4"/>
    <w:rsid w:val="00F2517A"/>
    <w:rsid w:val="00F254F5"/>
    <w:rsid w:val="00F25F9D"/>
    <w:rsid w:val="00F32D88"/>
    <w:rsid w:val="00F33DE1"/>
    <w:rsid w:val="00F33E45"/>
    <w:rsid w:val="00F33F82"/>
    <w:rsid w:val="00F3544B"/>
    <w:rsid w:val="00F37458"/>
    <w:rsid w:val="00F40D32"/>
    <w:rsid w:val="00F41231"/>
    <w:rsid w:val="00F41345"/>
    <w:rsid w:val="00F4390F"/>
    <w:rsid w:val="00F442F3"/>
    <w:rsid w:val="00F4437B"/>
    <w:rsid w:val="00F514D6"/>
    <w:rsid w:val="00F54FC4"/>
    <w:rsid w:val="00F5502E"/>
    <w:rsid w:val="00F609C8"/>
    <w:rsid w:val="00F61840"/>
    <w:rsid w:val="00F61DFB"/>
    <w:rsid w:val="00F62CC2"/>
    <w:rsid w:val="00F62D58"/>
    <w:rsid w:val="00F63906"/>
    <w:rsid w:val="00F67460"/>
    <w:rsid w:val="00F70AFB"/>
    <w:rsid w:val="00F72044"/>
    <w:rsid w:val="00F73133"/>
    <w:rsid w:val="00F753C6"/>
    <w:rsid w:val="00F7687F"/>
    <w:rsid w:val="00F7688F"/>
    <w:rsid w:val="00F77BF2"/>
    <w:rsid w:val="00F77DFC"/>
    <w:rsid w:val="00F810EF"/>
    <w:rsid w:val="00F82108"/>
    <w:rsid w:val="00F82E50"/>
    <w:rsid w:val="00F837BA"/>
    <w:rsid w:val="00F8391A"/>
    <w:rsid w:val="00F83F03"/>
    <w:rsid w:val="00F84176"/>
    <w:rsid w:val="00F84498"/>
    <w:rsid w:val="00F848C3"/>
    <w:rsid w:val="00F867F8"/>
    <w:rsid w:val="00F91FB0"/>
    <w:rsid w:val="00F922D1"/>
    <w:rsid w:val="00F9535B"/>
    <w:rsid w:val="00F953BF"/>
    <w:rsid w:val="00F95697"/>
    <w:rsid w:val="00F970D1"/>
    <w:rsid w:val="00F97204"/>
    <w:rsid w:val="00F97881"/>
    <w:rsid w:val="00FA6DC9"/>
    <w:rsid w:val="00FA731E"/>
    <w:rsid w:val="00FA787B"/>
    <w:rsid w:val="00FB1751"/>
    <w:rsid w:val="00FB2EDB"/>
    <w:rsid w:val="00FB326A"/>
    <w:rsid w:val="00FB32C7"/>
    <w:rsid w:val="00FB3A1A"/>
    <w:rsid w:val="00FB40D8"/>
    <w:rsid w:val="00FB4CA1"/>
    <w:rsid w:val="00FB5207"/>
    <w:rsid w:val="00FB5972"/>
    <w:rsid w:val="00FB5AC0"/>
    <w:rsid w:val="00FB69B9"/>
    <w:rsid w:val="00FB6D13"/>
    <w:rsid w:val="00FB7156"/>
    <w:rsid w:val="00FB751B"/>
    <w:rsid w:val="00FC0945"/>
    <w:rsid w:val="00FC40B7"/>
    <w:rsid w:val="00FC4ABA"/>
    <w:rsid w:val="00FC5703"/>
    <w:rsid w:val="00FC5D38"/>
    <w:rsid w:val="00FD08AC"/>
    <w:rsid w:val="00FD10A5"/>
    <w:rsid w:val="00FD1755"/>
    <w:rsid w:val="00FD19E7"/>
    <w:rsid w:val="00FD1E49"/>
    <w:rsid w:val="00FD2B9D"/>
    <w:rsid w:val="00FD3C21"/>
    <w:rsid w:val="00FD485A"/>
    <w:rsid w:val="00FD55A7"/>
    <w:rsid w:val="00FD6813"/>
    <w:rsid w:val="00FD7D56"/>
    <w:rsid w:val="00FD7ECD"/>
    <w:rsid w:val="00FE0CB4"/>
    <w:rsid w:val="00FE1784"/>
    <w:rsid w:val="00FE2003"/>
    <w:rsid w:val="00FE328F"/>
    <w:rsid w:val="00FE4EC0"/>
    <w:rsid w:val="00FE5384"/>
    <w:rsid w:val="00FE79D9"/>
    <w:rsid w:val="00FE7E2A"/>
    <w:rsid w:val="00FF00D2"/>
    <w:rsid w:val="00FF017C"/>
    <w:rsid w:val="00FF0644"/>
    <w:rsid w:val="00FF064D"/>
    <w:rsid w:val="00FF1407"/>
    <w:rsid w:val="00FF16A2"/>
    <w:rsid w:val="00FF6199"/>
    <w:rsid w:val="00FF62E5"/>
    <w:rsid w:val="00FF6974"/>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9FB5"/>
  <w15:docId w15:val="{82EE2306-564E-40B8-9233-F144ECF8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65"/>
    <w:pPr>
      <w:spacing w:before="0" w:beforeAutospacing="0" w:after="200" w:line="276" w:lineRule="auto"/>
      <w:ind w:left="0" w:right="0"/>
    </w:pPr>
    <w:rPr>
      <w:rFonts w:ascii="Calibri" w:eastAsia="Times New Roman" w:hAnsi="Calibri" w:cs="Times New Roman"/>
      <w:lang w:eastAsia="ru-RU"/>
    </w:rPr>
  </w:style>
  <w:style w:type="paragraph" w:styleId="1">
    <w:name w:val="heading 1"/>
    <w:basedOn w:val="a"/>
    <w:next w:val="a"/>
    <w:link w:val="10"/>
    <w:uiPriority w:val="9"/>
    <w:qFormat/>
    <w:rsid w:val="00C26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53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421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42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53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539A"/>
    <w:rPr>
      <w:rFonts w:ascii="Calibri" w:eastAsia="Times New Roman" w:hAnsi="Calibri" w:cs="Times New Roman"/>
      <w:lang w:eastAsia="ru-RU"/>
    </w:rPr>
  </w:style>
  <w:style w:type="paragraph" w:styleId="a5">
    <w:name w:val="List Paragraph"/>
    <w:basedOn w:val="a"/>
    <w:link w:val="a6"/>
    <w:uiPriority w:val="99"/>
    <w:qFormat/>
    <w:rsid w:val="00C7539A"/>
    <w:pPr>
      <w:ind w:left="720"/>
      <w:contextualSpacing/>
    </w:pPr>
  </w:style>
  <w:style w:type="paragraph" w:styleId="a7">
    <w:name w:val="footnote text"/>
    <w:basedOn w:val="a"/>
    <w:link w:val="a8"/>
    <w:semiHidden/>
    <w:rsid w:val="00C7539A"/>
    <w:pPr>
      <w:spacing w:after="0" w:line="240" w:lineRule="auto"/>
    </w:pPr>
    <w:rPr>
      <w:sz w:val="20"/>
      <w:szCs w:val="20"/>
    </w:rPr>
  </w:style>
  <w:style w:type="character" w:customStyle="1" w:styleId="a8">
    <w:name w:val="Текст сноски Знак"/>
    <w:basedOn w:val="a0"/>
    <w:link w:val="a7"/>
    <w:semiHidden/>
    <w:rsid w:val="00C7539A"/>
    <w:rPr>
      <w:rFonts w:ascii="Calibri" w:eastAsia="Times New Roman" w:hAnsi="Calibri" w:cs="Times New Roman"/>
      <w:sz w:val="20"/>
      <w:szCs w:val="20"/>
      <w:lang w:eastAsia="ru-RU"/>
    </w:rPr>
  </w:style>
  <w:style w:type="character" w:styleId="a9">
    <w:name w:val="footnote reference"/>
    <w:basedOn w:val="a0"/>
    <w:semiHidden/>
    <w:rsid w:val="00C7539A"/>
    <w:rPr>
      <w:rFonts w:cs="Times New Roman"/>
      <w:vertAlign w:val="superscript"/>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
    <w:link w:val="ab"/>
    <w:uiPriority w:val="99"/>
    <w:locked/>
    <w:rsid w:val="00C7539A"/>
    <w:rPr>
      <w:sz w:val="24"/>
      <w:lang w:val="uk-UA" w:eastAsia="uk-UA"/>
    </w:rPr>
  </w:style>
  <w:style w:type="paragraph" w:styleId="ab">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
    <w:basedOn w:val="a"/>
    <w:link w:val="aa"/>
    <w:rsid w:val="00C7539A"/>
    <w:pPr>
      <w:spacing w:before="100" w:beforeAutospacing="1" w:after="100" w:afterAutospacing="1" w:line="240" w:lineRule="auto"/>
    </w:pPr>
    <w:rPr>
      <w:rFonts w:asciiTheme="minorHAnsi" w:eastAsiaTheme="minorHAnsi" w:hAnsiTheme="minorHAnsi" w:cstheme="minorBidi"/>
      <w:sz w:val="24"/>
      <w:lang w:val="uk-UA" w:eastAsia="uk-UA"/>
    </w:rPr>
  </w:style>
  <w:style w:type="character" w:customStyle="1" w:styleId="apple-converted-space">
    <w:name w:val="apple-converted-space"/>
    <w:basedOn w:val="a0"/>
    <w:rsid w:val="00C7539A"/>
  </w:style>
  <w:style w:type="character" w:customStyle="1" w:styleId="ac">
    <w:name w:val="Текст выноски Знак"/>
    <w:basedOn w:val="a0"/>
    <w:link w:val="ad"/>
    <w:uiPriority w:val="99"/>
    <w:semiHidden/>
    <w:rsid w:val="00C7539A"/>
    <w:rPr>
      <w:rFonts w:ascii="Tahoma" w:eastAsia="Times New Roman" w:hAnsi="Tahoma" w:cs="Tahoma"/>
      <w:sz w:val="16"/>
      <w:szCs w:val="16"/>
      <w:lang w:eastAsia="ru-RU"/>
    </w:rPr>
  </w:style>
  <w:style w:type="paragraph" w:styleId="ad">
    <w:name w:val="Balloon Text"/>
    <w:basedOn w:val="a"/>
    <w:link w:val="ac"/>
    <w:uiPriority w:val="99"/>
    <w:semiHidden/>
    <w:unhideWhenUsed/>
    <w:rsid w:val="00C7539A"/>
    <w:pPr>
      <w:spacing w:after="0" w:line="240" w:lineRule="auto"/>
    </w:pPr>
    <w:rPr>
      <w:rFonts w:ascii="Tahoma" w:hAnsi="Tahoma" w:cs="Tahoma"/>
      <w:sz w:val="16"/>
      <w:szCs w:val="16"/>
    </w:rPr>
  </w:style>
  <w:style w:type="character" w:customStyle="1" w:styleId="HTML">
    <w:name w:val="Стандартный HTML Знак"/>
    <w:aliases w:val="Знак9 Знак, Знак9 Знак"/>
    <w:basedOn w:val="a0"/>
    <w:link w:val="HTML0"/>
    <w:uiPriority w:val="99"/>
    <w:rsid w:val="00C7539A"/>
    <w:rPr>
      <w:rFonts w:ascii="Courier New" w:eastAsia="Times New Roman" w:hAnsi="Courier New" w:cs="Courier New"/>
      <w:sz w:val="20"/>
      <w:szCs w:val="20"/>
      <w:lang w:eastAsia="ru-RU" w:bidi="my-MM"/>
    </w:rPr>
  </w:style>
  <w:style w:type="paragraph" w:styleId="HTML0">
    <w:name w:val="HTML Preformatted"/>
    <w:aliases w:val="Знак9, Знак9"/>
    <w:basedOn w:val="a"/>
    <w:link w:val="HTML"/>
    <w:uiPriority w:val="99"/>
    <w:unhideWhenUsed/>
    <w:qFormat/>
    <w:rsid w:val="00C75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y-MM"/>
    </w:rPr>
  </w:style>
  <w:style w:type="character" w:customStyle="1" w:styleId="ae">
    <w:name w:val="Верхний колонтитул Знак"/>
    <w:basedOn w:val="a0"/>
    <w:link w:val="af"/>
    <w:uiPriority w:val="99"/>
    <w:rsid w:val="00C7539A"/>
    <w:rPr>
      <w:rFonts w:ascii="Calibri" w:eastAsia="Times New Roman" w:hAnsi="Calibri" w:cs="Times New Roman"/>
      <w:lang w:eastAsia="ru-RU"/>
    </w:rPr>
  </w:style>
  <w:style w:type="paragraph" w:styleId="af">
    <w:name w:val="header"/>
    <w:basedOn w:val="a"/>
    <w:link w:val="ae"/>
    <w:uiPriority w:val="99"/>
    <w:unhideWhenUsed/>
    <w:rsid w:val="00C7539A"/>
    <w:pPr>
      <w:tabs>
        <w:tab w:val="center" w:pos="4677"/>
        <w:tab w:val="right" w:pos="9355"/>
      </w:tabs>
      <w:spacing w:after="0" w:line="240" w:lineRule="auto"/>
    </w:pPr>
  </w:style>
  <w:style w:type="character" w:styleId="af0">
    <w:name w:val="Strong"/>
    <w:basedOn w:val="a0"/>
    <w:uiPriority w:val="22"/>
    <w:qFormat/>
    <w:rsid w:val="00541023"/>
    <w:rPr>
      <w:b/>
      <w:bCs/>
    </w:rPr>
  </w:style>
  <w:style w:type="character" w:styleId="af1">
    <w:name w:val="Hyperlink"/>
    <w:basedOn w:val="a0"/>
    <w:uiPriority w:val="99"/>
    <w:unhideWhenUsed/>
    <w:rsid w:val="00541023"/>
    <w:rPr>
      <w:color w:val="0000FF"/>
      <w:u w:val="single"/>
    </w:rPr>
  </w:style>
  <w:style w:type="character" w:customStyle="1" w:styleId="docdata">
    <w:name w:val="docdata"/>
    <w:aliases w:val="docy,v5,3161,baiaagaaboqcaaadggoaaawqcgaaaaaaaaaaaaaaaaaaaaaaaaaaaaaaaaaaaaaaaaaaaaaaaaaaaaaaaaaaaaaaaaaaaaaaaaaaaaaaaaaaaaaaaaaaaaaaaaaaaaaaaaaaaaaaaaaaaaaaaaaaaaaaaaaaaaaaaaaaaaaaaaaaaaaaaaaaaaaaaaaaaaaaaaaaaaaaaaaaaaaaaaaaaaaaaaaaaaaaaaaaaaaa"/>
    <w:basedOn w:val="a0"/>
    <w:rsid w:val="00630F37"/>
  </w:style>
  <w:style w:type="paragraph" w:styleId="af2">
    <w:name w:val="Revision"/>
    <w:hidden/>
    <w:uiPriority w:val="99"/>
    <w:semiHidden/>
    <w:rsid w:val="00A9119F"/>
    <w:pPr>
      <w:spacing w:before="0" w:beforeAutospacing="0" w:after="0"/>
      <w:ind w:left="0" w:right="0"/>
    </w:pPr>
    <w:rPr>
      <w:rFonts w:ascii="Calibri" w:eastAsia="Times New Roman" w:hAnsi="Calibri" w:cs="Times New Roman"/>
      <w:lang w:eastAsia="ru-RU"/>
    </w:rPr>
  </w:style>
  <w:style w:type="character" w:customStyle="1" w:styleId="10">
    <w:name w:val="Заголовок 1 Знак"/>
    <w:basedOn w:val="a0"/>
    <w:link w:val="1"/>
    <w:uiPriority w:val="9"/>
    <w:rsid w:val="00C26C9A"/>
    <w:rPr>
      <w:rFonts w:asciiTheme="majorHAnsi" w:eastAsiaTheme="majorEastAsia" w:hAnsiTheme="majorHAnsi" w:cstheme="majorBidi"/>
      <w:b/>
      <w:bCs/>
      <w:color w:val="365F91" w:themeColor="accent1" w:themeShade="BF"/>
      <w:sz w:val="28"/>
      <w:szCs w:val="28"/>
      <w:lang w:eastAsia="ru-RU"/>
    </w:rPr>
  </w:style>
  <w:style w:type="paragraph" w:styleId="af3">
    <w:name w:val="No Spacing"/>
    <w:link w:val="af4"/>
    <w:uiPriority w:val="1"/>
    <w:qFormat/>
    <w:rsid w:val="00AB2666"/>
    <w:pPr>
      <w:spacing w:before="0" w:beforeAutospacing="0" w:after="0"/>
      <w:ind w:left="0" w:right="0"/>
    </w:pPr>
    <w:rPr>
      <w:rFonts w:ascii="Calibri" w:eastAsia="Times New Roman" w:hAnsi="Calibri" w:cs="Times New Roman"/>
      <w:lang w:eastAsia="ru-RU"/>
    </w:rPr>
  </w:style>
  <w:style w:type="character" w:customStyle="1" w:styleId="a6">
    <w:name w:val="Абзац списка Знак"/>
    <w:link w:val="a5"/>
    <w:uiPriority w:val="34"/>
    <w:locked/>
    <w:rsid w:val="00B76425"/>
    <w:rPr>
      <w:rFonts w:ascii="Calibri" w:eastAsia="Times New Roman" w:hAnsi="Calibri" w:cs="Times New Roman"/>
      <w:lang w:eastAsia="ru-RU"/>
    </w:rPr>
  </w:style>
  <w:style w:type="table" w:styleId="af5">
    <w:name w:val="Table Grid"/>
    <w:basedOn w:val="a1"/>
    <w:uiPriority w:val="39"/>
    <w:rsid w:val="00F206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3504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5"/>
    <w:uiPriority w:val="59"/>
    <w:rsid w:val="00A96E0D"/>
    <w:pPr>
      <w:spacing w:after="0"/>
      <w:ind w:left="0" w:right="0"/>
    </w:pPr>
    <w:rPr>
      <w:rFonts w:ascii="Calibri" w:eastAsia="Calibri" w:hAnsi="Calibri" w:cs="Arial Unicode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3C530C"/>
    <w:rPr>
      <w:rFonts w:asciiTheme="majorHAnsi" w:eastAsiaTheme="majorEastAsia" w:hAnsiTheme="majorHAnsi" w:cstheme="majorBidi"/>
      <w:color w:val="365F91" w:themeColor="accent1" w:themeShade="BF"/>
      <w:sz w:val="26"/>
      <w:szCs w:val="26"/>
      <w:lang w:eastAsia="ru-RU"/>
    </w:rPr>
  </w:style>
  <w:style w:type="paragraph" w:customStyle="1" w:styleId="rvps2">
    <w:name w:val="rvps2"/>
    <w:basedOn w:val="a"/>
    <w:rsid w:val="00F20ABE"/>
    <w:pPr>
      <w:spacing w:before="100" w:beforeAutospacing="1" w:after="100" w:afterAutospacing="1" w:line="240" w:lineRule="auto"/>
    </w:pPr>
    <w:rPr>
      <w:rFonts w:ascii="Times New Roman" w:hAnsi="Times New Roman"/>
      <w:sz w:val="24"/>
      <w:szCs w:val="24"/>
    </w:rPr>
  </w:style>
  <w:style w:type="table" w:customStyle="1" w:styleId="21">
    <w:name w:val="Сетка таблицы2"/>
    <w:basedOn w:val="a1"/>
    <w:next w:val="af5"/>
    <w:uiPriority w:val="59"/>
    <w:rsid w:val="0078594A"/>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3A3FE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828">
    <w:name w:val="2828"/>
    <w:aliases w:val="baiaagaaboqcaaadqqcaaavpbwaaaaaaaaaaaaaaaaaaaaaaaaaaaaaaaaaaaaaaaaaaaaaaaaaaaaaaaaaaaaaaaaaaaaaaaaaaaaaaaaaaaaaaaaaaaaaaaaaaaaaaaaaaaaaaaaaaaaaaaaaaaaaaaaaaaaaaaaaaaaaaaaaaaaaaaaaaaaaaaaaaaaaaaaaaaaaaaaaaaaaaaaaaaaaaaaaaaaaaaaaaaaaa"/>
    <w:basedOn w:val="a"/>
    <w:rsid w:val="008A3D12"/>
    <w:pPr>
      <w:spacing w:before="100" w:beforeAutospacing="1" w:after="100" w:afterAutospacing="1" w:line="240" w:lineRule="auto"/>
    </w:pPr>
    <w:rPr>
      <w:rFonts w:ascii="Times New Roman" w:hAnsi="Times New Roman"/>
      <w:sz w:val="24"/>
      <w:szCs w:val="24"/>
    </w:rPr>
  </w:style>
  <w:style w:type="character" w:customStyle="1" w:styleId="2125">
    <w:name w:val="2125"/>
    <w:aliases w:val="baiaagaaboqcaaadggqaaawqb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28">
    <w:name w:val="3028"/>
    <w:aliases w:val="baiaagaaboqcaaadcqgaaaux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3016">
    <w:name w:val="3016"/>
    <w:aliases w:val="baiaagaaboqcaaad/qcaaaulcaaaaaaaaaaaaaaaaaaaaaaaaaaaaaaaaaaaaaaaaaaaaaaaaaaaaaaaaaaaaaaaaaaaaaaaaaaaaaaaaaaaaaaaaaaaaaaaaaaaaaaaaaaaaaaaaaaaaaaaaaaaaaaaaaaaaaaaaaaaaaaaaaaaaaaaaaaaaaaaaaaaaaaaaaaaaaaaaaaaaaaaaaaaaaaaaaaaaaaaaaaaaaaa"/>
    <w:basedOn w:val="a0"/>
    <w:rsid w:val="008A3D12"/>
  </w:style>
  <w:style w:type="character" w:customStyle="1" w:styleId="2412">
    <w:name w:val="2412"/>
    <w:aliases w:val="baiaagaaboqcaaadoquaaawvbqaaaaaaaaaaaaaaaaaaaaaaaaaaaaaaaaaaaaaaaaaaaaaaaaaaaaaaaaaaaaaaaaaaaaaaaaaaaaaaaaaaaaaaaaaaaaaaaaaaaaaaaaaaaaaaaaaaaaaaaaaaaaaaaaaaaaaaaaaaaaaaaaaaaaaaaaaaaaaaaaaaaaaaaaaaaaaaaaaaaaaaaaaaaaaaaaaaaaaaaaaaaaaa"/>
    <w:basedOn w:val="a0"/>
    <w:rsid w:val="008A3D12"/>
  </w:style>
  <w:style w:type="paragraph" w:customStyle="1" w:styleId="12">
    <w:name w:val="Обычный1"/>
    <w:rsid w:val="00A01F4B"/>
    <w:pPr>
      <w:suppressAutoHyphens/>
      <w:spacing w:before="0" w:beforeAutospacing="0" w:after="0" w:line="276" w:lineRule="auto"/>
      <w:ind w:left="0" w:right="0"/>
    </w:pPr>
    <w:rPr>
      <w:rFonts w:ascii="Arial" w:eastAsia="Times New Roman" w:hAnsi="Arial" w:cs="Arial"/>
      <w:color w:val="000000"/>
      <w:szCs w:val="20"/>
      <w:lang w:eastAsia="zh-CN"/>
    </w:rPr>
  </w:style>
  <w:style w:type="character" w:customStyle="1" w:styleId="rvts46">
    <w:name w:val="rvts46"/>
    <w:basedOn w:val="a0"/>
    <w:rsid w:val="007D3546"/>
  </w:style>
  <w:style w:type="paragraph" w:customStyle="1" w:styleId="af6">
    <w:name w:val="Содержимое таблицы"/>
    <w:basedOn w:val="a"/>
    <w:rsid w:val="008B6150"/>
    <w:pPr>
      <w:suppressLineNumbers/>
      <w:suppressAutoHyphens/>
    </w:pPr>
    <w:rPr>
      <w:lang w:val="uk-UA" w:eastAsia="ar-SA"/>
    </w:rPr>
  </w:style>
  <w:style w:type="paragraph" w:styleId="af7">
    <w:name w:val="Body Text"/>
    <w:aliases w:val="Çàã1,BO,ID,body indent,andrad,EHPT,Body Text2"/>
    <w:basedOn w:val="a"/>
    <w:link w:val="af8"/>
    <w:uiPriority w:val="99"/>
    <w:rsid w:val="002B0246"/>
    <w:pPr>
      <w:suppressAutoHyphens/>
      <w:spacing w:after="120" w:line="240" w:lineRule="auto"/>
    </w:pPr>
    <w:rPr>
      <w:rFonts w:ascii="Times New Roman" w:hAnsi="Times New Roman"/>
      <w:sz w:val="24"/>
      <w:szCs w:val="24"/>
      <w:lang w:val="uk-UA" w:eastAsia="ar-SA"/>
    </w:rPr>
  </w:style>
  <w:style w:type="character" w:customStyle="1" w:styleId="af8">
    <w:name w:val="Основной текст Знак"/>
    <w:aliases w:val="Çàã1 Знак,BO Знак,ID Знак,body indent Знак,andrad Знак,EHPT Знак,Body Text2 Знак"/>
    <w:basedOn w:val="a0"/>
    <w:link w:val="af7"/>
    <w:uiPriority w:val="99"/>
    <w:rsid w:val="002B0246"/>
    <w:rPr>
      <w:rFonts w:ascii="Times New Roman" w:eastAsia="Times New Roman" w:hAnsi="Times New Roman" w:cs="Times New Roman"/>
      <w:sz w:val="24"/>
      <w:szCs w:val="24"/>
      <w:lang w:val="uk-UA" w:eastAsia="ar-SA"/>
    </w:rPr>
  </w:style>
  <w:style w:type="paragraph" w:customStyle="1" w:styleId="ListParagraph1">
    <w:name w:val="List Paragraph1"/>
    <w:basedOn w:val="a"/>
    <w:qFormat/>
    <w:rsid w:val="002B0246"/>
    <w:pPr>
      <w:spacing w:after="0" w:line="240" w:lineRule="auto"/>
      <w:ind w:left="720"/>
      <w:contextualSpacing/>
    </w:pPr>
    <w:rPr>
      <w:rFonts w:ascii="Times New Roman" w:hAnsi="Times New Roman"/>
      <w:sz w:val="24"/>
      <w:szCs w:val="24"/>
    </w:rPr>
  </w:style>
  <w:style w:type="character" w:customStyle="1" w:styleId="af4">
    <w:name w:val="Без интервала Знак"/>
    <w:link w:val="af3"/>
    <w:uiPriority w:val="99"/>
    <w:rsid w:val="00E32866"/>
    <w:rPr>
      <w:rFonts w:ascii="Calibri" w:eastAsia="Times New Roman" w:hAnsi="Calibri" w:cs="Times New Roman"/>
      <w:lang w:eastAsia="ru-RU"/>
    </w:rPr>
  </w:style>
  <w:style w:type="character" w:customStyle="1" w:styleId="longtext">
    <w:name w:val="long_text"/>
    <w:rsid w:val="00F67460"/>
  </w:style>
  <w:style w:type="character" w:styleId="af9">
    <w:name w:val="Emphasis"/>
    <w:basedOn w:val="a0"/>
    <w:uiPriority w:val="20"/>
    <w:qFormat/>
    <w:rsid w:val="00596F6F"/>
    <w:rPr>
      <w:i/>
      <w:iCs/>
    </w:rPr>
  </w:style>
  <w:style w:type="character" w:customStyle="1" w:styleId="mspelle">
    <w:name w:val="m_spelle"/>
    <w:basedOn w:val="a0"/>
    <w:rsid w:val="00596F6F"/>
  </w:style>
  <w:style w:type="paragraph" w:customStyle="1" w:styleId="Standard">
    <w:name w:val="Standard"/>
    <w:rsid w:val="00C7656C"/>
    <w:pPr>
      <w:suppressAutoHyphens/>
      <w:autoSpaceDN w:val="0"/>
      <w:spacing w:before="0" w:beforeAutospacing="0" w:after="0"/>
      <w:ind w:left="0" w:right="0"/>
    </w:pPr>
    <w:rPr>
      <w:rFonts w:ascii="Arial" w:eastAsia="Times New Roman" w:hAnsi="Arial" w:cs="Arial"/>
      <w:kern w:val="3"/>
      <w:sz w:val="24"/>
      <w:szCs w:val="24"/>
      <w:lang w:eastAsia="ar-SA"/>
    </w:rPr>
  </w:style>
  <w:style w:type="character" w:customStyle="1" w:styleId="30">
    <w:name w:val="Заголовок 3 Знак"/>
    <w:basedOn w:val="a0"/>
    <w:link w:val="3"/>
    <w:uiPriority w:val="9"/>
    <w:rsid w:val="00C4210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6A6275"/>
    <w:pPr>
      <w:autoSpaceDE w:val="0"/>
      <w:autoSpaceDN w:val="0"/>
      <w:adjustRightInd w:val="0"/>
      <w:spacing w:before="0" w:beforeAutospacing="0" w:after="0"/>
      <w:ind w:left="0" w:right="0"/>
    </w:pPr>
    <w:rPr>
      <w:rFonts w:ascii="Arial" w:hAnsi="Arial" w:cs="Arial"/>
      <w:color w:val="000000"/>
      <w:sz w:val="24"/>
      <w:szCs w:val="24"/>
      <w:lang w:val="uk-UA"/>
    </w:rPr>
  </w:style>
  <w:style w:type="paragraph" w:customStyle="1" w:styleId="13">
    <w:name w:val="Абзац списка1"/>
    <w:basedOn w:val="a"/>
    <w:qFormat/>
    <w:rsid w:val="00A23224"/>
    <w:pPr>
      <w:suppressAutoHyphens/>
      <w:ind w:left="720"/>
    </w:pPr>
    <w:rPr>
      <w:rFonts w:eastAsia="Calibri"/>
      <w:kern w:val="1"/>
      <w:lang w:val="uk-UA" w:eastAsia="ar-SA"/>
    </w:rPr>
  </w:style>
  <w:style w:type="paragraph" w:customStyle="1" w:styleId="p5">
    <w:name w:val="p5"/>
    <w:basedOn w:val="a"/>
    <w:rsid w:val="00876669"/>
    <w:pPr>
      <w:spacing w:before="100" w:beforeAutospacing="1" w:after="100" w:afterAutospacing="1" w:line="240" w:lineRule="auto"/>
    </w:pPr>
    <w:rPr>
      <w:rFonts w:ascii="Times New Roman" w:hAnsi="Times New Roman"/>
      <w:sz w:val="24"/>
      <w:szCs w:val="24"/>
      <w:lang w:val="uk-UA" w:eastAsia="uk-UA"/>
    </w:rPr>
  </w:style>
  <w:style w:type="character" w:customStyle="1" w:styleId="s2">
    <w:name w:val="s2"/>
    <w:basedOn w:val="a0"/>
    <w:rsid w:val="00876669"/>
  </w:style>
  <w:style w:type="paragraph" w:customStyle="1" w:styleId="p10">
    <w:name w:val="p10"/>
    <w:basedOn w:val="a"/>
    <w:rsid w:val="00876669"/>
    <w:pPr>
      <w:spacing w:before="100" w:beforeAutospacing="1" w:after="100" w:afterAutospacing="1" w:line="240" w:lineRule="auto"/>
    </w:pPr>
    <w:rPr>
      <w:rFonts w:ascii="Times New Roman" w:hAnsi="Times New Roman"/>
      <w:sz w:val="24"/>
      <w:szCs w:val="24"/>
      <w:lang w:val="uk-UA" w:eastAsia="uk-UA"/>
    </w:rPr>
  </w:style>
  <w:style w:type="paragraph" w:customStyle="1" w:styleId="Body">
    <w:name w:val="Body"/>
    <w:rsid w:val="00876669"/>
    <w:pPr>
      <w:pBdr>
        <w:top w:val="nil"/>
        <w:left w:val="nil"/>
        <w:bottom w:val="nil"/>
        <w:right w:val="nil"/>
        <w:between w:val="nil"/>
        <w:bar w:val="nil"/>
      </w:pBdr>
      <w:spacing w:before="0" w:beforeAutospacing="0" w:after="0"/>
      <w:ind w:left="0" w:right="0"/>
    </w:pPr>
    <w:rPr>
      <w:rFonts w:ascii="Helvetica Neue" w:eastAsia="Arial Unicode MS" w:hAnsi="Helvetica Neue" w:cs="Arial Unicode MS"/>
      <w:color w:val="000000"/>
      <w:bdr w:val="nil"/>
      <w:lang w:eastAsia="ru-RU"/>
    </w:rPr>
  </w:style>
  <w:style w:type="character" w:customStyle="1" w:styleId="40">
    <w:name w:val="Заголовок 4 Знак"/>
    <w:basedOn w:val="a0"/>
    <w:link w:val="4"/>
    <w:uiPriority w:val="99"/>
    <w:rsid w:val="007342D8"/>
    <w:rPr>
      <w:rFonts w:asciiTheme="majorHAnsi" w:eastAsiaTheme="majorEastAsia" w:hAnsiTheme="majorHAnsi" w:cstheme="majorBidi"/>
      <w:i/>
      <w:iCs/>
      <w:color w:val="365F91" w:themeColor="accent1" w:themeShade="BF"/>
      <w:lang w:eastAsia="ru-RU"/>
    </w:rPr>
  </w:style>
  <w:style w:type="paragraph" w:styleId="22">
    <w:name w:val="Body Text Indent 2"/>
    <w:basedOn w:val="a"/>
    <w:link w:val="23"/>
    <w:uiPriority w:val="99"/>
    <w:unhideWhenUsed/>
    <w:rsid w:val="009E63A9"/>
    <w:pPr>
      <w:spacing w:after="120" w:line="480" w:lineRule="auto"/>
      <w:ind w:left="283"/>
    </w:pPr>
  </w:style>
  <w:style w:type="character" w:customStyle="1" w:styleId="23">
    <w:name w:val="Основной текст с отступом 2 Знак"/>
    <w:basedOn w:val="a0"/>
    <w:link w:val="22"/>
    <w:uiPriority w:val="99"/>
    <w:rsid w:val="009E63A9"/>
    <w:rPr>
      <w:rFonts w:ascii="Calibri" w:eastAsia="Times New Roman" w:hAnsi="Calibri" w:cs="Times New Roman"/>
      <w:lang w:eastAsia="ru-RU"/>
    </w:rPr>
  </w:style>
  <w:style w:type="character" w:customStyle="1" w:styleId="FontStyle12">
    <w:name w:val="Font Style12"/>
    <w:rsid w:val="009E63A9"/>
    <w:rPr>
      <w:rFonts w:ascii="Book Antiqua" w:hAnsi="Book Antiqua" w:cs="Book Antiqua"/>
      <w:sz w:val="20"/>
      <w:szCs w:val="20"/>
    </w:rPr>
  </w:style>
  <w:style w:type="character" w:customStyle="1" w:styleId="FontStyle14">
    <w:name w:val="Font Style14"/>
    <w:uiPriority w:val="99"/>
    <w:rsid w:val="009E63A9"/>
    <w:rPr>
      <w:rFonts w:ascii="Book Antiqua" w:hAnsi="Book Antiqua" w:cs="Book Antiqua"/>
      <w:sz w:val="20"/>
      <w:szCs w:val="20"/>
    </w:rPr>
  </w:style>
  <w:style w:type="paragraph" w:styleId="afa">
    <w:name w:val="Body Text Indent"/>
    <w:basedOn w:val="a"/>
    <w:link w:val="afb"/>
    <w:rsid w:val="009E63A9"/>
    <w:pPr>
      <w:spacing w:after="120" w:line="240" w:lineRule="auto"/>
      <w:ind w:left="283" w:firstLine="709"/>
    </w:pPr>
    <w:rPr>
      <w:rFonts w:ascii="Times New Roman" w:hAnsi="Times New Roman"/>
      <w:sz w:val="24"/>
      <w:szCs w:val="24"/>
    </w:rPr>
  </w:style>
  <w:style w:type="character" w:customStyle="1" w:styleId="afb">
    <w:name w:val="Основной текст с отступом Знак"/>
    <w:basedOn w:val="a0"/>
    <w:link w:val="afa"/>
    <w:rsid w:val="009E63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081">
      <w:bodyDiv w:val="1"/>
      <w:marLeft w:val="0"/>
      <w:marRight w:val="0"/>
      <w:marTop w:val="0"/>
      <w:marBottom w:val="0"/>
      <w:divBdr>
        <w:top w:val="none" w:sz="0" w:space="0" w:color="auto"/>
        <w:left w:val="none" w:sz="0" w:space="0" w:color="auto"/>
        <w:bottom w:val="none" w:sz="0" w:space="0" w:color="auto"/>
        <w:right w:val="none" w:sz="0" w:space="0" w:color="auto"/>
      </w:divBdr>
    </w:div>
    <w:div w:id="74788482">
      <w:bodyDiv w:val="1"/>
      <w:marLeft w:val="0"/>
      <w:marRight w:val="0"/>
      <w:marTop w:val="0"/>
      <w:marBottom w:val="0"/>
      <w:divBdr>
        <w:top w:val="none" w:sz="0" w:space="0" w:color="auto"/>
        <w:left w:val="none" w:sz="0" w:space="0" w:color="auto"/>
        <w:bottom w:val="none" w:sz="0" w:space="0" w:color="auto"/>
        <w:right w:val="none" w:sz="0" w:space="0" w:color="auto"/>
      </w:divBdr>
    </w:div>
    <w:div w:id="175047387">
      <w:bodyDiv w:val="1"/>
      <w:marLeft w:val="0"/>
      <w:marRight w:val="0"/>
      <w:marTop w:val="0"/>
      <w:marBottom w:val="0"/>
      <w:divBdr>
        <w:top w:val="none" w:sz="0" w:space="0" w:color="auto"/>
        <w:left w:val="none" w:sz="0" w:space="0" w:color="auto"/>
        <w:bottom w:val="none" w:sz="0" w:space="0" w:color="auto"/>
        <w:right w:val="none" w:sz="0" w:space="0" w:color="auto"/>
      </w:divBdr>
    </w:div>
    <w:div w:id="212548672">
      <w:bodyDiv w:val="1"/>
      <w:marLeft w:val="0"/>
      <w:marRight w:val="0"/>
      <w:marTop w:val="0"/>
      <w:marBottom w:val="0"/>
      <w:divBdr>
        <w:top w:val="none" w:sz="0" w:space="0" w:color="auto"/>
        <w:left w:val="none" w:sz="0" w:space="0" w:color="auto"/>
        <w:bottom w:val="none" w:sz="0" w:space="0" w:color="auto"/>
        <w:right w:val="none" w:sz="0" w:space="0" w:color="auto"/>
      </w:divBdr>
    </w:div>
    <w:div w:id="236675308">
      <w:bodyDiv w:val="1"/>
      <w:marLeft w:val="0"/>
      <w:marRight w:val="0"/>
      <w:marTop w:val="0"/>
      <w:marBottom w:val="0"/>
      <w:divBdr>
        <w:top w:val="none" w:sz="0" w:space="0" w:color="auto"/>
        <w:left w:val="none" w:sz="0" w:space="0" w:color="auto"/>
        <w:bottom w:val="none" w:sz="0" w:space="0" w:color="auto"/>
        <w:right w:val="none" w:sz="0" w:space="0" w:color="auto"/>
      </w:divBdr>
    </w:div>
    <w:div w:id="285234070">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15033920">
      <w:bodyDiv w:val="1"/>
      <w:marLeft w:val="0"/>
      <w:marRight w:val="0"/>
      <w:marTop w:val="0"/>
      <w:marBottom w:val="0"/>
      <w:divBdr>
        <w:top w:val="none" w:sz="0" w:space="0" w:color="auto"/>
        <w:left w:val="none" w:sz="0" w:space="0" w:color="auto"/>
        <w:bottom w:val="none" w:sz="0" w:space="0" w:color="auto"/>
        <w:right w:val="none" w:sz="0" w:space="0" w:color="auto"/>
      </w:divBdr>
    </w:div>
    <w:div w:id="359402493">
      <w:bodyDiv w:val="1"/>
      <w:marLeft w:val="0"/>
      <w:marRight w:val="0"/>
      <w:marTop w:val="0"/>
      <w:marBottom w:val="0"/>
      <w:divBdr>
        <w:top w:val="none" w:sz="0" w:space="0" w:color="auto"/>
        <w:left w:val="none" w:sz="0" w:space="0" w:color="auto"/>
        <w:bottom w:val="none" w:sz="0" w:space="0" w:color="auto"/>
        <w:right w:val="none" w:sz="0" w:space="0" w:color="auto"/>
      </w:divBdr>
    </w:div>
    <w:div w:id="426072729">
      <w:bodyDiv w:val="1"/>
      <w:marLeft w:val="0"/>
      <w:marRight w:val="0"/>
      <w:marTop w:val="0"/>
      <w:marBottom w:val="0"/>
      <w:divBdr>
        <w:top w:val="none" w:sz="0" w:space="0" w:color="auto"/>
        <w:left w:val="none" w:sz="0" w:space="0" w:color="auto"/>
        <w:bottom w:val="none" w:sz="0" w:space="0" w:color="auto"/>
        <w:right w:val="none" w:sz="0" w:space="0" w:color="auto"/>
      </w:divBdr>
    </w:div>
    <w:div w:id="432483730">
      <w:bodyDiv w:val="1"/>
      <w:marLeft w:val="0"/>
      <w:marRight w:val="0"/>
      <w:marTop w:val="0"/>
      <w:marBottom w:val="0"/>
      <w:divBdr>
        <w:top w:val="none" w:sz="0" w:space="0" w:color="auto"/>
        <w:left w:val="none" w:sz="0" w:space="0" w:color="auto"/>
        <w:bottom w:val="none" w:sz="0" w:space="0" w:color="auto"/>
        <w:right w:val="none" w:sz="0" w:space="0" w:color="auto"/>
      </w:divBdr>
    </w:div>
    <w:div w:id="473983460">
      <w:bodyDiv w:val="1"/>
      <w:marLeft w:val="0"/>
      <w:marRight w:val="0"/>
      <w:marTop w:val="0"/>
      <w:marBottom w:val="0"/>
      <w:divBdr>
        <w:top w:val="none" w:sz="0" w:space="0" w:color="auto"/>
        <w:left w:val="none" w:sz="0" w:space="0" w:color="auto"/>
        <w:bottom w:val="none" w:sz="0" w:space="0" w:color="auto"/>
        <w:right w:val="none" w:sz="0" w:space="0" w:color="auto"/>
      </w:divBdr>
    </w:div>
    <w:div w:id="507449561">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590092923">
      <w:bodyDiv w:val="1"/>
      <w:marLeft w:val="0"/>
      <w:marRight w:val="0"/>
      <w:marTop w:val="0"/>
      <w:marBottom w:val="0"/>
      <w:divBdr>
        <w:top w:val="none" w:sz="0" w:space="0" w:color="auto"/>
        <w:left w:val="none" w:sz="0" w:space="0" w:color="auto"/>
        <w:bottom w:val="none" w:sz="0" w:space="0" w:color="auto"/>
        <w:right w:val="none" w:sz="0" w:space="0" w:color="auto"/>
      </w:divBdr>
    </w:div>
    <w:div w:id="599484322">
      <w:bodyDiv w:val="1"/>
      <w:marLeft w:val="0"/>
      <w:marRight w:val="0"/>
      <w:marTop w:val="0"/>
      <w:marBottom w:val="0"/>
      <w:divBdr>
        <w:top w:val="none" w:sz="0" w:space="0" w:color="auto"/>
        <w:left w:val="none" w:sz="0" w:space="0" w:color="auto"/>
        <w:bottom w:val="none" w:sz="0" w:space="0" w:color="auto"/>
        <w:right w:val="none" w:sz="0" w:space="0" w:color="auto"/>
      </w:divBdr>
    </w:div>
    <w:div w:id="610934232">
      <w:bodyDiv w:val="1"/>
      <w:marLeft w:val="0"/>
      <w:marRight w:val="0"/>
      <w:marTop w:val="0"/>
      <w:marBottom w:val="0"/>
      <w:divBdr>
        <w:top w:val="none" w:sz="0" w:space="0" w:color="auto"/>
        <w:left w:val="none" w:sz="0" w:space="0" w:color="auto"/>
        <w:bottom w:val="none" w:sz="0" w:space="0" w:color="auto"/>
        <w:right w:val="none" w:sz="0" w:space="0" w:color="auto"/>
      </w:divBdr>
      <w:divsChild>
        <w:div w:id="927234734">
          <w:marLeft w:val="0"/>
          <w:marRight w:val="0"/>
          <w:marTop w:val="0"/>
          <w:marBottom w:val="0"/>
          <w:divBdr>
            <w:top w:val="none" w:sz="0" w:space="0" w:color="auto"/>
            <w:left w:val="none" w:sz="0" w:space="0" w:color="auto"/>
            <w:bottom w:val="none" w:sz="0" w:space="0" w:color="auto"/>
            <w:right w:val="none" w:sz="0" w:space="0" w:color="auto"/>
          </w:divBdr>
        </w:div>
        <w:div w:id="508908827">
          <w:marLeft w:val="0"/>
          <w:marRight w:val="0"/>
          <w:marTop w:val="0"/>
          <w:marBottom w:val="0"/>
          <w:divBdr>
            <w:top w:val="none" w:sz="0" w:space="0" w:color="auto"/>
            <w:left w:val="none" w:sz="0" w:space="0" w:color="auto"/>
            <w:bottom w:val="none" w:sz="0" w:space="0" w:color="auto"/>
            <w:right w:val="none" w:sz="0" w:space="0" w:color="auto"/>
          </w:divBdr>
        </w:div>
        <w:div w:id="442775390">
          <w:marLeft w:val="0"/>
          <w:marRight w:val="0"/>
          <w:marTop w:val="0"/>
          <w:marBottom w:val="0"/>
          <w:divBdr>
            <w:top w:val="none" w:sz="0" w:space="0" w:color="auto"/>
            <w:left w:val="none" w:sz="0" w:space="0" w:color="auto"/>
            <w:bottom w:val="none" w:sz="0" w:space="0" w:color="auto"/>
            <w:right w:val="none" w:sz="0" w:space="0" w:color="auto"/>
          </w:divBdr>
        </w:div>
      </w:divsChild>
    </w:div>
    <w:div w:id="690109020">
      <w:bodyDiv w:val="1"/>
      <w:marLeft w:val="0"/>
      <w:marRight w:val="0"/>
      <w:marTop w:val="0"/>
      <w:marBottom w:val="0"/>
      <w:divBdr>
        <w:top w:val="none" w:sz="0" w:space="0" w:color="auto"/>
        <w:left w:val="none" w:sz="0" w:space="0" w:color="auto"/>
        <w:bottom w:val="none" w:sz="0" w:space="0" w:color="auto"/>
        <w:right w:val="none" w:sz="0" w:space="0" w:color="auto"/>
      </w:divBdr>
    </w:div>
    <w:div w:id="704057437">
      <w:bodyDiv w:val="1"/>
      <w:marLeft w:val="0"/>
      <w:marRight w:val="0"/>
      <w:marTop w:val="0"/>
      <w:marBottom w:val="0"/>
      <w:divBdr>
        <w:top w:val="none" w:sz="0" w:space="0" w:color="auto"/>
        <w:left w:val="none" w:sz="0" w:space="0" w:color="auto"/>
        <w:bottom w:val="none" w:sz="0" w:space="0" w:color="auto"/>
        <w:right w:val="none" w:sz="0" w:space="0" w:color="auto"/>
      </w:divBdr>
    </w:div>
    <w:div w:id="865631924">
      <w:bodyDiv w:val="1"/>
      <w:marLeft w:val="0"/>
      <w:marRight w:val="0"/>
      <w:marTop w:val="0"/>
      <w:marBottom w:val="0"/>
      <w:divBdr>
        <w:top w:val="none" w:sz="0" w:space="0" w:color="auto"/>
        <w:left w:val="none" w:sz="0" w:space="0" w:color="auto"/>
        <w:bottom w:val="none" w:sz="0" w:space="0" w:color="auto"/>
        <w:right w:val="none" w:sz="0" w:space="0" w:color="auto"/>
      </w:divBdr>
    </w:div>
    <w:div w:id="899558609">
      <w:bodyDiv w:val="1"/>
      <w:marLeft w:val="0"/>
      <w:marRight w:val="0"/>
      <w:marTop w:val="0"/>
      <w:marBottom w:val="0"/>
      <w:divBdr>
        <w:top w:val="none" w:sz="0" w:space="0" w:color="auto"/>
        <w:left w:val="none" w:sz="0" w:space="0" w:color="auto"/>
        <w:bottom w:val="none" w:sz="0" w:space="0" w:color="auto"/>
        <w:right w:val="none" w:sz="0" w:space="0" w:color="auto"/>
      </w:divBdr>
    </w:div>
    <w:div w:id="974718303">
      <w:bodyDiv w:val="1"/>
      <w:marLeft w:val="0"/>
      <w:marRight w:val="0"/>
      <w:marTop w:val="0"/>
      <w:marBottom w:val="0"/>
      <w:divBdr>
        <w:top w:val="none" w:sz="0" w:space="0" w:color="auto"/>
        <w:left w:val="none" w:sz="0" w:space="0" w:color="auto"/>
        <w:bottom w:val="none" w:sz="0" w:space="0" w:color="auto"/>
        <w:right w:val="none" w:sz="0" w:space="0" w:color="auto"/>
      </w:divBdr>
    </w:div>
    <w:div w:id="993726145">
      <w:bodyDiv w:val="1"/>
      <w:marLeft w:val="0"/>
      <w:marRight w:val="0"/>
      <w:marTop w:val="0"/>
      <w:marBottom w:val="0"/>
      <w:divBdr>
        <w:top w:val="none" w:sz="0" w:space="0" w:color="auto"/>
        <w:left w:val="none" w:sz="0" w:space="0" w:color="auto"/>
        <w:bottom w:val="none" w:sz="0" w:space="0" w:color="auto"/>
        <w:right w:val="none" w:sz="0" w:space="0" w:color="auto"/>
      </w:divBdr>
    </w:div>
    <w:div w:id="1021127269">
      <w:bodyDiv w:val="1"/>
      <w:marLeft w:val="0"/>
      <w:marRight w:val="0"/>
      <w:marTop w:val="0"/>
      <w:marBottom w:val="0"/>
      <w:divBdr>
        <w:top w:val="none" w:sz="0" w:space="0" w:color="auto"/>
        <w:left w:val="none" w:sz="0" w:space="0" w:color="auto"/>
        <w:bottom w:val="none" w:sz="0" w:space="0" w:color="auto"/>
        <w:right w:val="none" w:sz="0" w:space="0" w:color="auto"/>
      </w:divBdr>
    </w:div>
    <w:div w:id="1074425394">
      <w:bodyDiv w:val="1"/>
      <w:marLeft w:val="0"/>
      <w:marRight w:val="0"/>
      <w:marTop w:val="0"/>
      <w:marBottom w:val="0"/>
      <w:divBdr>
        <w:top w:val="none" w:sz="0" w:space="0" w:color="auto"/>
        <w:left w:val="none" w:sz="0" w:space="0" w:color="auto"/>
        <w:bottom w:val="none" w:sz="0" w:space="0" w:color="auto"/>
        <w:right w:val="none" w:sz="0" w:space="0" w:color="auto"/>
      </w:divBdr>
    </w:div>
    <w:div w:id="1075515187">
      <w:bodyDiv w:val="1"/>
      <w:marLeft w:val="0"/>
      <w:marRight w:val="0"/>
      <w:marTop w:val="0"/>
      <w:marBottom w:val="0"/>
      <w:divBdr>
        <w:top w:val="none" w:sz="0" w:space="0" w:color="auto"/>
        <w:left w:val="none" w:sz="0" w:space="0" w:color="auto"/>
        <w:bottom w:val="none" w:sz="0" w:space="0" w:color="auto"/>
        <w:right w:val="none" w:sz="0" w:space="0" w:color="auto"/>
      </w:divBdr>
    </w:div>
    <w:div w:id="1125731679">
      <w:bodyDiv w:val="1"/>
      <w:marLeft w:val="0"/>
      <w:marRight w:val="0"/>
      <w:marTop w:val="0"/>
      <w:marBottom w:val="0"/>
      <w:divBdr>
        <w:top w:val="none" w:sz="0" w:space="0" w:color="auto"/>
        <w:left w:val="none" w:sz="0" w:space="0" w:color="auto"/>
        <w:bottom w:val="none" w:sz="0" w:space="0" w:color="auto"/>
        <w:right w:val="none" w:sz="0" w:space="0" w:color="auto"/>
      </w:divBdr>
    </w:div>
    <w:div w:id="1234465588">
      <w:bodyDiv w:val="1"/>
      <w:marLeft w:val="0"/>
      <w:marRight w:val="0"/>
      <w:marTop w:val="0"/>
      <w:marBottom w:val="0"/>
      <w:divBdr>
        <w:top w:val="none" w:sz="0" w:space="0" w:color="auto"/>
        <w:left w:val="none" w:sz="0" w:space="0" w:color="auto"/>
        <w:bottom w:val="none" w:sz="0" w:space="0" w:color="auto"/>
        <w:right w:val="none" w:sz="0" w:space="0" w:color="auto"/>
      </w:divBdr>
      <w:divsChild>
        <w:div w:id="1015497918">
          <w:marLeft w:val="0"/>
          <w:marRight w:val="0"/>
          <w:marTop w:val="0"/>
          <w:marBottom w:val="0"/>
          <w:divBdr>
            <w:top w:val="none" w:sz="0" w:space="0" w:color="auto"/>
            <w:left w:val="none" w:sz="0" w:space="0" w:color="auto"/>
            <w:bottom w:val="none" w:sz="0" w:space="0" w:color="auto"/>
            <w:right w:val="none" w:sz="0" w:space="0" w:color="auto"/>
          </w:divBdr>
        </w:div>
        <w:div w:id="1526289540">
          <w:marLeft w:val="0"/>
          <w:marRight w:val="0"/>
          <w:marTop w:val="0"/>
          <w:marBottom w:val="0"/>
          <w:divBdr>
            <w:top w:val="none" w:sz="0" w:space="0" w:color="auto"/>
            <w:left w:val="none" w:sz="0" w:space="0" w:color="auto"/>
            <w:bottom w:val="none" w:sz="0" w:space="0" w:color="auto"/>
            <w:right w:val="none" w:sz="0" w:space="0" w:color="auto"/>
          </w:divBdr>
        </w:div>
        <w:div w:id="2144879616">
          <w:marLeft w:val="0"/>
          <w:marRight w:val="0"/>
          <w:marTop w:val="0"/>
          <w:marBottom w:val="0"/>
          <w:divBdr>
            <w:top w:val="none" w:sz="0" w:space="0" w:color="auto"/>
            <w:left w:val="none" w:sz="0" w:space="0" w:color="auto"/>
            <w:bottom w:val="none" w:sz="0" w:space="0" w:color="auto"/>
            <w:right w:val="none" w:sz="0" w:space="0" w:color="auto"/>
          </w:divBdr>
        </w:div>
      </w:divsChild>
    </w:div>
    <w:div w:id="1241720163">
      <w:bodyDiv w:val="1"/>
      <w:marLeft w:val="0"/>
      <w:marRight w:val="0"/>
      <w:marTop w:val="0"/>
      <w:marBottom w:val="0"/>
      <w:divBdr>
        <w:top w:val="none" w:sz="0" w:space="0" w:color="auto"/>
        <w:left w:val="none" w:sz="0" w:space="0" w:color="auto"/>
        <w:bottom w:val="none" w:sz="0" w:space="0" w:color="auto"/>
        <w:right w:val="none" w:sz="0" w:space="0" w:color="auto"/>
      </w:divBdr>
    </w:div>
    <w:div w:id="1411779471">
      <w:bodyDiv w:val="1"/>
      <w:marLeft w:val="0"/>
      <w:marRight w:val="0"/>
      <w:marTop w:val="0"/>
      <w:marBottom w:val="0"/>
      <w:divBdr>
        <w:top w:val="none" w:sz="0" w:space="0" w:color="auto"/>
        <w:left w:val="none" w:sz="0" w:space="0" w:color="auto"/>
        <w:bottom w:val="none" w:sz="0" w:space="0" w:color="auto"/>
        <w:right w:val="none" w:sz="0" w:space="0" w:color="auto"/>
      </w:divBdr>
    </w:div>
    <w:div w:id="1427850138">
      <w:bodyDiv w:val="1"/>
      <w:marLeft w:val="0"/>
      <w:marRight w:val="0"/>
      <w:marTop w:val="0"/>
      <w:marBottom w:val="0"/>
      <w:divBdr>
        <w:top w:val="none" w:sz="0" w:space="0" w:color="auto"/>
        <w:left w:val="none" w:sz="0" w:space="0" w:color="auto"/>
        <w:bottom w:val="none" w:sz="0" w:space="0" w:color="auto"/>
        <w:right w:val="none" w:sz="0" w:space="0" w:color="auto"/>
      </w:divBdr>
    </w:div>
    <w:div w:id="1433209128">
      <w:bodyDiv w:val="1"/>
      <w:marLeft w:val="0"/>
      <w:marRight w:val="0"/>
      <w:marTop w:val="0"/>
      <w:marBottom w:val="0"/>
      <w:divBdr>
        <w:top w:val="none" w:sz="0" w:space="0" w:color="auto"/>
        <w:left w:val="none" w:sz="0" w:space="0" w:color="auto"/>
        <w:bottom w:val="none" w:sz="0" w:space="0" w:color="auto"/>
        <w:right w:val="none" w:sz="0" w:space="0" w:color="auto"/>
      </w:divBdr>
    </w:div>
    <w:div w:id="1466656758">
      <w:bodyDiv w:val="1"/>
      <w:marLeft w:val="0"/>
      <w:marRight w:val="0"/>
      <w:marTop w:val="0"/>
      <w:marBottom w:val="0"/>
      <w:divBdr>
        <w:top w:val="none" w:sz="0" w:space="0" w:color="auto"/>
        <w:left w:val="none" w:sz="0" w:space="0" w:color="auto"/>
        <w:bottom w:val="none" w:sz="0" w:space="0" w:color="auto"/>
        <w:right w:val="none" w:sz="0" w:space="0" w:color="auto"/>
      </w:divBdr>
    </w:div>
    <w:div w:id="1469862042">
      <w:bodyDiv w:val="1"/>
      <w:marLeft w:val="0"/>
      <w:marRight w:val="0"/>
      <w:marTop w:val="0"/>
      <w:marBottom w:val="0"/>
      <w:divBdr>
        <w:top w:val="none" w:sz="0" w:space="0" w:color="auto"/>
        <w:left w:val="none" w:sz="0" w:space="0" w:color="auto"/>
        <w:bottom w:val="none" w:sz="0" w:space="0" w:color="auto"/>
        <w:right w:val="none" w:sz="0" w:space="0" w:color="auto"/>
      </w:divBdr>
    </w:div>
    <w:div w:id="1480421668">
      <w:bodyDiv w:val="1"/>
      <w:marLeft w:val="0"/>
      <w:marRight w:val="0"/>
      <w:marTop w:val="0"/>
      <w:marBottom w:val="0"/>
      <w:divBdr>
        <w:top w:val="none" w:sz="0" w:space="0" w:color="auto"/>
        <w:left w:val="none" w:sz="0" w:space="0" w:color="auto"/>
        <w:bottom w:val="none" w:sz="0" w:space="0" w:color="auto"/>
        <w:right w:val="none" w:sz="0" w:space="0" w:color="auto"/>
      </w:divBdr>
    </w:div>
    <w:div w:id="1502351333">
      <w:bodyDiv w:val="1"/>
      <w:marLeft w:val="0"/>
      <w:marRight w:val="0"/>
      <w:marTop w:val="0"/>
      <w:marBottom w:val="0"/>
      <w:divBdr>
        <w:top w:val="none" w:sz="0" w:space="0" w:color="auto"/>
        <w:left w:val="none" w:sz="0" w:space="0" w:color="auto"/>
        <w:bottom w:val="none" w:sz="0" w:space="0" w:color="auto"/>
        <w:right w:val="none" w:sz="0" w:space="0" w:color="auto"/>
      </w:divBdr>
    </w:div>
    <w:div w:id="1511797242">
      <w:bodyDiv w:val="1"/>
      <w:marLeft w:val="0"/>
      <w:marRight w:val="0"/>
      <w:marTop w:val="0"/>
      <w:marBottom w:val="0"/>
      <w:divBdr>
        <w:top w:val="none" w:sz="0" w:space="0" w:color="auto"/>
        <w:left w:val="none" w:sz="0" w:space="0" w:color="auto"/>
        <w:bottom w:val="none" w:sz="0" w:space="0" w:color="auto"/>
        <w:right w:val="none" w:sz="0" w:space="0" w:color="auto"/>
      </w:divBdr>
    </w:div>
    <w:div w:id="1512182626">
      <w:bodyDiv w:val="1"/>
      <w:marLeft w:val="0"/>
      <w:marRight w:val="0"/>
      <w:marTop w:val="0"/>
      <w:marBottom w:val="0"/>
      <w:divBdr>
        <w:top w:val="none" w:sz="0" w:space="0" w:color="auto"/>
        <w:left w:val="none" w:sz="0" w:space="0" w:color="auto"/>
        <w:bottom w:val="none" w:sz="0" w:space="0" w:color="auto"/>
        <w:right w:val="none" w:sz="0" w:space="0" w:color="auto"/>
      </w:divBdr>
    </w:div>
    <w:div w:id="1525900085">
      <w:bodyDiv w:val="1"/>
      <w:marLeft w:val="0"/>
      <w:marRight w:val="0"/>
      <w:marTop w:val="0"/>
      <w:marBottom w:val="0"/>
      <w:divBdr>
        <w:top w:val="none" w:sz="0" w:space="0" w:color="auto"/>
        <w:left w:val="none" w:sz="0" w:space="0" w:color="auto"/>
        <w:bottom w:val="none" w:sz="0" w:space="0" w:color="auto"/>
        <w:right w:val="none" w:sz="0" w:space="0" w:color="auto"/>
      </w:divBdr>
    </w:div>
    <w:div w:id="1530098234">
      <w:bodyDiv w:val="1"/>
      <w:marLeft w:val="0"/>
      <w:marRight w:val="0"/>
      <w:marTop w:val="0"/>
      <w:marBottom w:val="0"/>
      <w:divBdr>
        <w:top w:val="none" w:sz="0" w:space="0" w:color="auto"/>
        <w:left w:val="none" w:sz="0" w:space="0" w:color="auto"/>
        <w:bottom w:val="none" w:sz="0" w:space="0" w:color="auto"/>
        <w:right w:val="none" w:sz="0" w:space="0" w:color="auto"/>
      </w:divBdr>
    </w:div>
    <w:div w:id="1532760013">
      <w:bodyDiv w:val="1"/>
      <w:marLeft w:val="0"/>
      <w:marRight w:val="0"/>
      <w:marTop w:val="0"/>
      <w:marBottom w:val="0"/>
      <w:divBdr>
        <w:top w:val="none" w:sz="0" w:space="0" w:color="auto"/>
        <w:left w:val="none" w:sz="0" w:space="0" w:color="auto"/>
        <w:bottom w:val="none" w:sz="0" w:space="0" w:color="auto"/>
        <w:right w:val="none" w:sz="0" w:space="0" w:color="auto"/>
      </w:divBdr>
    </w:div>
    <w:div w:id="1537500107">
      <w:bodyDiv w:val="1"/>
      <w:marLeft w:val="0"/>
      <w:marRight w:val="0"/>
      <w:marTop w:val="0"/>
      <w:marBottom w:val="0"/>
      <w:divBdr>
        <w:top w:val="none" w:sz="0" w:space="0" w:color="auto"/>
        <w:left w:val="none" w:sz="0" w:space="0" w:color="auto"/>
        <w:bottom w:val="none" w:sz="0" w:space="0" w:color="auto"/>
        <w:right w:val="none" w:sz="0" w:space="0" w:color="auto"/>
      </w:divBdr>
    </w:div>
    <w:div w:id="1604452969">
      <w:bodyDiv w:val="1"/>
      <w:marLeft w:val="0"/>
      <w:marRight w:val="0"/>
      <w:marTop w:val="0"/>
      <w:marBottom w:val="0"/>
      <w:divBdr>
        <w:top w:val="none" w:sz="0" w:space="0" w:color="auto"/>
        <w:left w:val="none" w:sz="0" w:space="0" w:color="auto"/>
        <w:bottom w:val="none" w:sz="0" w:space="0" w:color="auto"/>
        <w:right w:val="none" w:sz="0" w:space="0" w:color="auto"/>
      </w:divBdr>
    </w:div>
    <w:div w:id="1611277898">
      <w:bodyDiv w:val="1"/>
      <w:marLeft w:val="0"/>
      <w:marRight w:val="0"/>
      <w:marTop w:val="0"/>
      <w:marBottom w:val="0"/>
      <w:divBdr>
        <w:top w:val="none" w:sz="0" w:space="0" w:color="auto"/>
        <w:left w:val="none" w:sz="0" w:space="0" w:color="auto"/>
        <w:bottom w:val="none" w:sz="0" w:space="0" w:color="auto"/>
        <w:right w:val="none" w:sz="0" w:space="0" w:color="auto"/>
      </w:divBdr>
    </w:div>
    <w:div w:id="1684164292">
      <w:bodyDiv w:val="1"/>
      <w:marLeft w:val="0"/>
      <w:marRight w:val="0"/>
      <w:marTop w:val="0"/>
      <w:marBottom w:val="0"/>
      <w:divBdr>
        <w:top w:val="none" w:sz="0" w:space="0" w:color="auto"/>
        <w:left w:val="none" w:sz="0" w:space="0" w:color="auto"/>
        <w:bottom w:val="none" w:sz="0" w:space="0" w:color="auto"/>
        <w:right w:val="none" w:sz="0" w:space="0" w:color="auto"/>
      </w:divBdr>
    </w:div>
    <w:div w:id="1707490319">
      <w:bodyDiv w:val="1"/>
      <w:marLeft w:val="0"/>
      <w:marRight w:val="0"/>
      <w:marTop w:val="0"/>
      <w:marBottom w:val="0"/>
      <w:divBdr>
        <w:top w:val="none" w:sz="0" w:space="0" w:color="auto"/>
        <w:left w:val="none" w:sz="0" w:space="0" w:color="auto"/>
        <w:bottom w:val="none" w:sz="0" w:space="0" w:color="auto"/>
        <w:right w:val="none" w:sz="0" w:space="0" w:color="auto"/>
      </w:divBdr>
    </w:div>
    <w:div w:id="1712532348">
      <w:bodyDiv w:val="1"/>
      <w:marLeft w:val="0"/>
      <w:marRight w:val="0"/>
      <w:marTop w:val="0"/>
      <w:marBottom w:val="0"/>
      <w:divBdr>
        <w:top w:val="none" w:sz="0" w:space="0" w:color="auto"/>
        <w:left w:val="none" w:sz="0" w:space="0" w:color="auto"/>
        <w:bottom w:val="none" w:sz="0" w:space="0" w:color="auto"/>
        <w:right w:val="none" w:sz="0" w:space="0" w:color="auto"/>
      </w:divBdr>
    </w:div>
    <w:div w:id="1725987982">
      <w:bodyDiv w:val="1"/>
      <w:marLeft w:val="0"/>
      <w:marRight w:val="0"/>
      <w:marTop w:val="0"/>
      <w:marBottom w:val="0"/>
      <w:divBdr>
        <w:top w:val="none" w:sz="0" w:space="0" w:color="auto"/>
        <w:left w:val="none" w:sz="0" w:space="0" w:color="auto"/>
        <w:bottom w:val="none" w:sz="0" w:space="0" w:color="auto"/>
        <w:right w:val="none" w:sz="0" w:space="0" w:color="auto"/>
      </w:divBdr>
    </w:div>
    <w:div w:id="1773626519">
      <w:bodyDiv w:val="1"/>
      <w:marLeft w:val="0"/>
      <w:marRight w:val="0"/>
      <w:marTop w:val="0"/>
      <w:marBottom w:val="0"/>
      <w:divBdr>
        <w:top w:val="none" w:sz="0" w:space="0" w:color="auto"/>
        <w:left w:val="none" w:sz="0" w:space="0" w:color="auto"/>
        <w:bottom w:val="none" w:sz="0" w:space="0" w:color="auto"/>
        <w:right w:val="none" w:sz="0" w:space="0" w:color="auto"/>
      </w:divBdr>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
    <w:div w:id="1815757878">
      <w:bodyDiv w:val="1"/>
      <w:marLeft w:val="0"/>
      <w:marRight w:val="0"/>
      <w:marTop w:val="0"/>
      <w:marBottom w:val="0"/>
      <w:divBdr>
        <w:top w:val="none" w:sz="0" w:space="0" w:color="auto"/>
        <w:left w:val="none" w:sz="0" w:space="0" w:color="auto"/>
        <w:bottom w:val="none" w:sz="0" w:space="0" w:color="auto"/>
        <w:right w:val="none" w:sz="0" w:space="0" w:color="auto"/>
      </w:divBdr>
    </w:div>
    <w:div w:id="1916284600">
      <w:bodyDiv w:val="1"/>
      <w:marLeft w:val="0"/>
      <w:marRight w:val="0"/>
      <w:marTop w:val="0"/>
      <w:marBottom w:val="0"/>
      <w:divBdr>
        <w:top w:val="none" w:sz="0" w:space="0" w:color="auto"/>
        <w:left w:val="none" w:sz="0" w:space="0" w:color="auto"/>
        <w:bottom w:val="none" w:sz="0" w:space="0" w:color="auto"/>
        <w:right w:val="none" w:sz="0" w:space="0" w:color="auto"/>
      </w:divBdr>
    </w:div>
    <w:div w:id="1931814613">
      <w:bodyDiv w:val="1"/>
      <w:marLeft w:val="0"/>
      <w:marRight w:val="0"/>
      <w:marTop w:val="0"/>
      <w:marBottom w:val="0"/>
      <w:divBdr>
        <w:top w:val="none" w:sz="0" w:space="0" w:color="auto"/>
        <w:left w:val="none" w:sz="0" w:space="0" w:color="auto"/>
        <w:bottom w:val="none" w:sz="0" w:space="0" w:color="auto"/>
        <w:right w:val="none" w:sz="0" w:space="0" w:color="auto"/>
      </w:divBdr>
    </w:div>
    <w:div w:id="1934850396">
      <w:bodyDiv w:val="1"/>
      <w:marLeft w:val="0"/>
      <w:marRight w:val="0"/>
      <w:marTop w:val="0"/>
      <w:marBottom w:val="0"/>
      <w:divBdr>
        <w:top w:val="none" w:sz="0" w:space="0" w:color="auto"/>
        <w:left w:val="none" w:sz="0" w:space="0" w:color="auto"/>
        <w:bottom w:val="none" w:sz="0" w:space="0" w:color="auto"/>
        <w:right w:val="none" w:sz="0" w:space="0" w:color="auto"/>
      </w:divBdr>
    </w:div>
    <w:div w:id="2050952202">
      <w:bodyDiv w:val="1"/>
      <w:marLeft w:val="0"/>
      <w:marRight w:val="0"/>
      <w:marTop w:val="0"/>
      <w:marBottom w:val="0"/>
      <w:divBdr>
        <w:top w:val="none" w:sz="0" w:space="0" w:color="auto"/>
        <w:left w:val="none" w:sz="0" w:space="0" w:color="auto"/>
        <w:bottom w:val="none" w:sz="0" w:space="0" w:color="auto"/>
        <w:right w:val="none" w:sz="0" w:space="0" w:color="auto"/>
      </w:divBdr>
    </w:div>
    <w:div w:id="2056731033">
      <w:bodyDiv w:val="1"/>
      <w:marLeft w:val="0"/>
      <w:marRight w:val="0"/>
      <w:marTop w:val="0"/>
      <w:marBottom w:val="0"/>
      <w:divBdr>
        <w:top w:val="none" w:sz="0" w:space="0" w:color="auto"/>
        <w:left w:val="none" w:sz="0" w:space="0" w:color="auto"/>
        <w:bottom w:val="none" w:sz="0" w:space="0" w:color="auto"/>
        <w:right w:val="none" w:sz="0" w:space="0" w:color="auto"/>
      </w:divBdr>
    </w:div>
    <w:div w:id="2073116723">
      <w:bodyDiv w:val="1"/>
      <w:marLeft w:val="0"/>
      <w:marRight w:val="0"/>
      <w:marTop w:val="0"/>
      <w:marBottom w:val="0"/>
      <w:divBdr>
        <w:top w:val="none" w:sz="0" w:space="0" w:color="auto"/>
        <w:left w:val="none" w:sz="0" w:space="0" w:color="auto"/>
        <w:bottom w:val="none" w:sz="0" w:space="0" w:color="auto"/>
        <w:right w:val="none" w:sz="0" w:space="0" w:color="auto"/>
      </w:divBdr>
    </w:div>
    <w:div w:id="2073460473">
      <w:bodyDiv w:val="1"/>
      <w:marLeft w:val="0"/>
      <w:marRight w:val="0"/>
      <w:marTop w:val="0"/>
      <w:marBottom w:val="0"/>
      <w:divBdr>
        <w:top w:val="none" w:sz="0" w:space="0" w:color="auto"/>
        <w:left w:val="none" w:sz="0" w:space="0" w:color="auto"/>
        <w:bottom w:val="none" w:sz="0" w:space="0" w:color="auto"/>
        <w:right w:val="none" w:sz="0" w:space="0" w:color="auto"/>
      </w:divBdr>
    </w:div>
    <w:div w:id="20817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zakon3.rada.gov.ua/laws/show/436-15" TargetMode="External"/><Relationship Id="rId47" Type="http://schemas.openxmlformats.org/officeDocument/2006/relationships/hyperlink" Target="mailto:vaspm@ukr.net" TargetMode="External"/><Relationship Id="rId50" Type="http://schemas.openxmlformats.org/officeDocument/2006/relationships/hyperlink" Target="mailto:centr1k.sekretar@gmail.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mailto:centr1k.sekretar@gmail.com"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hyperlink" Target="http://zakon3.rada.gov.ua/laws/show/435-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939-17" TargetMode="External"/><Relationship Id="rId40" Type="http://schemas.openxmlformats.org/officeDocument/2006/relationships/hyperlink" Target="https://zakon.rada.gov.ua/laws/show/922-19" TargetMode="External"/><Relationship Id="rId45" Type="http://schemas.openxmlformats.org/officeDocument/2006/relationships/hyperlink" Target="mailto:vaspm@ukr.net"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210-14" TargetMode="External"/><Relationship Id="rId36" Type="http://schemas.openxmlformats.org/officeDocument/2006/relationships/hyperlink" Target="https://zakon.rada.gov.ua/laws/show/1178-2022-%D0%BF" TargetMode="External"/><Relationship Id="rId49" Type="http://schemas.openxmlformats.org/officeDocument/2006/relationships/hyperlink" Target="mailto:vaspm@ukr.ne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4" Type="http://schemas.openxmlformats.org/officeDocument/2006/relationships/hyperlink" Target="https://zakon.rada.gov.ua/laws/show/922-19" TargetMode="External"/><Relationship Id="rId52" Type="http://schemas.openxmlformats.org/officeDocument/2006/relationships/hyperlink" Target="mailto:centr1k.sekretar@gmail.com"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mailto:centr1k.sekretar@gmail.com" TargetMode="External"/><Relationship Id="rId8" Type="http://schemas.openxmlformats.org/officeDocument/2006/relationships/hyperlink" Target="https://zakon.rada.gov.ua/laws/show/922-19" TargetMode="External"/><Relationship Id="rId51" Type="http://schemas.openxmlformats.org/officeDocument/2006/relationships/hyperlink" Target="mailto:vaspm@ukr.ne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72FA-7397-40F9-9276-EA3FBB2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37</Pages>
  <Words>14552</Words>
  <Characters>82953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183</cp:revision>
  <cp:lastPrinted>2023-07-04T07:40:00Z</cp:lastPrinted>
  <dcterms:created xsi:type="dcterms:W3CDTF">2023-10-08T14:58:00Z</dcterms:created>
  <dcterms:modified xsi:type="dcterms:W3CDTF">2024-02-14T13:18:00Z</dcterms:modified>
</cp:coreProperties>
</file>