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26" w:rsidRPr="005C4C3D" w:rsidRDefault="00E44A26" w:rsidP="00E44A26">
      <w:pPr>
        <w:spacing w:line="240" w:lineRule="auto"/>
        <w:ind w:left="5670"/>
        <w:jc w:val="right"/>
        <w:rPr>
          <w:rFonts w:ascii="Times New Roman" w:eastAsia="Calibri" w:hAnsi="Times New Roman" w:cs="Times New Roman"/>
          <w:b/>
          <w:color w:val="auto"/>
          <w:sz w:val="24"/>
          <w:szCs w:val="24"/>
          <w:lang w:val="uk-UA" w:eastAsia="en-US"/>
        </w:rPr>
      </w:pPr>
      <w:r w:rsidRPr="005C4C3D">
        <w:rPr>
          <w:rFonts w:ascii="Times New Roman" w:eastAsia="Calibri" w:hAnsi="Times New Roman" w:cs="Times New Roman"/>
          <w:b/>
          <w:color w:val="auto"/>
          <w:sz w:val="24"/>
          <w:szCs w:val="24"/>
          <w:lang w:val="uk-UA" w:eastAsia="en-US"/>
        </w:rPr>
        <w:t>Додаток № 1</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E44A26" w:rsidRPr="00B84070" w:rsidRDefault="00E44A26" w:rsidP="00E44A26">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Форма „Тендерна пропозиція” подається у вигляді, наведеному нижче.</w:t>
      </w:r>
    </w:p>
    <w:p w:rsidR="00E44A26" w:rsidRPr="00B84070" w:rsidRDefault="00E44A26" w:rsidP="00E44A26">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E44A26" w:rsidRPr="00B84070" w:rsidRDefault="00E44A26" w:rsidP="00E44A26">
      <w:pPr>
        <w:spacing w:line="240" w:lineRule="auto"/>
        <w:jc w:val="center"/>
        <w:outlineLvl w:val="0"/>
        <w:rPr>
          <w:rFonts w:ascii="Times New Roman" w:eastAsia="Calibri" w:hAnsi="Times New Roman" w:cs="Times New Roman"/>
          <w:b/>
          <w:color w:val="auto"/>
          <w:sz w:val="24"/>
          <w:szCs w:val="24"/>
          <w:lang w:val="uk-UA" w:eastAsia="en-US"/>
        </w:rPr>
      </w:pPr>
    </w:p>
    <w:p w:rsidR="00E44A26" w:rsidRPr="00B84070" w:rsidRDefault="00E44A26" w:rsidP="00E44A26">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E44A26" w:rsidRPr="00B84070" w:rsidTr="00C71936">
        <w:tc>
          <w:tcPr>
            <w:tcW w:w="9708" w:type="dxa"/>
            <w:gridSpan w:val="2"/>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4236EB"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Особа відповідальна здій</w:t>
            </w:r>
            <w:r w:rsidR="00E44A26" w:rsidRPr="00B84070">
              <w:rPr>
                <w:rFonts w:ascii="Times New Roman" w:eastAsia="Calibri" w:hAnsi="Times New Roman" w:cs="Times New Roman"/>
                <w:color w:val="auto"/>
                <w:sz w:val="24"/>
                <w:szCs w:val="24"/>
                <w:lang w:val="uk-UA" w:eastAsia="en-US"/>
              </w:rPr>
              <w:t>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rPr>
          <w:trHeight w:val="178"/>
        </w:trPr>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E44A26" w:rsidRPr="00B84070" w:rsidRDefault="00E44A26" w:rsidP="00E44A26">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E47BF8" w:rsidRPr="00E47BF8" w:rsidRDefault="00E44A26" w:rsidP="00CB2B10">
      <w:pPr>
        <w:spacing w:line="240" w:lineRule="auto"/>
        <w:ind w:firstLine="708"/>
        <w:jc w:val="both"/>
        <w:rPr>
          <w:rFonts w:ascii="Times New Roman" w:eastAsia="Times New Roman" w:hAnsi="Times New Roman" w:cs="Times New Roman"/>
          <w:b/>
          <w:bCs/>
          <w:i/>
          <w:iCs/>
          <w:sz w:val="24"/>
          <w:szCs w:val="24"/>
          <w:lang w:val="uk-UA"/>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r w:rsidR="00EA4335" w:rsidRPr="00EA4335">
        <w:rPr>
          <w:rFonts w:ascii="Times New Roman" w:eastAsia="Times New Roman" w:hAnsi="Times New Roman" w:cs="Times New Roman"/>
          <w:b/>
          <w:bCs/>
          <w:i/>
          <w:iCs/>
          <w:sz w:val="24"/>
          <w:szCs w:val="24"/>
          <w:lang w:val="uk-UA"/>
        </w:rPr>
        <w:t>Шини для тролейбусів (код за ДК 021:2015: 34350000-5 Шини для транспортних засобів великої та малої тоннажності)</w:t>
      </w:r>
      <w:bookmarkStart w:id="0" w:name="_GoBack"/>
      <w:bookmarkEnd w:id="0"/>
      <w:r w:rsidR="00E72159">
        <w:rPr>
          <w:rFonts w:ascii="Times New Roman" w:eastAsia="Times New Roman" w:hAnsi="Times New Roman" w:cs="Times New Roman"/>
          <w:b/>
          <w:bCs/>
          <w:i/>
          <w:iCs/>
          <w:sz w:val="24"/>
          <w:szCs w:val="24"/>
          <w:lang w:val="uk-UA"/>
        </w:rPr>
        <w:t>.</w:t>
      </w:r>
    </w:p>
    <w:p w:rsidR="00E44A26" w:rsidRPr="00B84070" w:rsidRDefault="00E44A26" w:rsidP="00170471">
      <w:pPr>
        <w:spacing w:line="240" w:lineRule="auto"/>
        <w:ind w:firstLine="708"/>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E44A26" w:rsidRPr="00B84070" w:rsidRDefault="00E44A26" w:rsidP="00E44A26">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24"/>
        <w:gridCol w:w="1308"/>
        <w:gridCol w:w="1417"/>
        <w:gridCol w:w="1843"/>
        <w:gridCol w:w="2268"/>
      </w:tblGrid>
      <w:tr w:rsidR="00E44A26" w:rsidRPr="00B84070" w:rsidTr="00C71936">
        <w:tc>
          <w:tcPr>
            <w:tcW w:w="704"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w:t>
            </w:r>
          </w:p>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bCs/>
                <w:color w:val="auto"/>
                <w:sz w:val="24"/>
                <w:szCs w:val="24"/>
                <w:lang w:val="uk-UA" w:eastAsia="en-US"/>
              </w:rPr>
              <w:t>з/п</w:t>
            </w:r>
          </w:p>
        </w:tc>
        <w:tc>
          <w:tcPr>
            <w:tcW w:w="1924"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color w:val="auto"/>
                <w:sz w:val="24"/>
                <w:szCs w:val="24"/>
                <w:lang w:val="uk-UA" w:eastAsia="en-US"/>
              </w:rPr>
              <w:t>Повне найменування товару</w:t>
            </w:r>
            <w:r w:rsidRPr="00B84070">
              <w:rPr>
                <w:rFonts w:ascii="Times New Roman" w:eastAsia="Calibri" w:hAnsi="Times New Roman" w:cs="Times New Roman"/>
                <w:b/>
                <w:color w:val="auto"/>
                <w:sz w:val="24"/>
                <w:szCs w:val="24"/>
                <w:lang w:val="uk-UA" w:eastAsia="en-US"/>
              </w:rPr>
              <w:t>*</w:t>
            </w:r>
          </w:p>
        </w:tc>
        <w:tc>
          <w:tcPr>
            <w:tcW w:w="1308"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7F7090">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 xml:space="preserve">Од. </w:t>
            </w:r>
            <w:proofErr w:type="spellStart"/>
            <w:r w:rsidR="007F7090">
              <w:rPr>
                <w:rFonts w:ascii="Times New Roman" w:eastAsia="Calibri" w:hAnsi="Times New Roman" w:cs="Times New Roman"/>
                <w:b/>
                <w:iCs/>
                <w:color w:val="auto"/>
                <w:sz w:val="24"/>
                <w:szCs w:val="24"/>
                <w:lang w:val="uk-UA" w:eastAsia="en-US"/>
              </w:rPr>
              <w:t>в</w:t>
            </w:r>
            <w:r w:rsidRPr="00B84070">
              <w:rPr>
                <w:rFonts w:ascii="Times New Roman" w:eastAsia="Calibri" w:hAnsi="Times New Roman" w:cs="Times New Roman"/>
                <w:b/>
                <w:iCs/>
                <w:color w:val="auto"/>
                <w:sz w:val="24"/>
                <w:szCs w:val="24"/>
                <w:lang w:val="uk-UA" w:eastAsia="en-US"/>
              </w:rPr>
              <w:t>им</w:t>
            </w:r>
            <w:proofErr w:type="spellEnd"/>
            <w:r w:rsidRPr="00B84070">
              <w:rPr>
                <w:rFonts w:ascii="Times New Roman" w:eastAsia="Calibri" w:hAnsi="Times New Roman" w:cs="Times New Roman"/>
                <w:b/>
                <w:iCs/>
                <w:color w:val="auto"/>
                <w:sz w:val="24"/>
                <w:szCs w:val="24"/>
                <w:lang w:val="uk-UA"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Кількість, одиниць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Ціна** за од, грн., без ПДВ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Сума**, грн., без ПДВ</w:t>
            </w:r>
          </w:p>
        </w:tc>
      </w:tr>
      <w:tr w:rsidR="00E44A26" w:rsidRPr="00B84070" w:rsidTr="00C71936">
        <w:tc>
          <w:tcPr>
            <w:tcW w:w="704"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1</w:t>
            </w:r>
          </w:p>
        </w:tc>
        <w:tc>
          <w:tcPr>
            <w:tcW w:w="1924"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spacing w:after="200"/>
              <w:rPr>
                <w:rFonts w:ascii="Times New Roman" w:eastAsia="Calibri" w:hAnsi="Times New Roman" w:cs="Times New Roman"/>
                <w:color w:val="auto"/>
                <w:sz w:val="24"/>
                <w:szCs w:val="24"/>
                <w:lang w:val="uk-UA" w:eastAsia="en-US"/>
              </w:rPr>
            </w:pPr>
          </w:p>
        </w:tc>
        <w:tc>
          <w:tcPr>
            <w:tcW w:w="130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iCs/>
                <w:color w:val="auto"/>
                <w:sz w:val="24"/>
                <w:szCs w:val="24"/>
                <w:lang w:val="uk-UA" w:eastAsia="en-US"/>
              </w:rPr>
              <w:t>Разом без 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Всього з 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bl>
    <w:p w:rsidR="00E44A26" w:rsidRPr="00B84070" w:rsidRDefault="00E44A26" w:rsidP="00E44A26">
      <w:pPr>
        <w:spacing w:after="200"/>
        <w:rPr>
          <w:rFonts w:ascii="Times New Roman" w:eastAsia="Calibri" w:hAnsi="Times New Roman" w:cs="Times New Roman"/>
          <w:b/>
          <w:color w:val="auto"/>
          <w:sz w:val="24"/>
          <w:szCs w:val="24"/>
          <w:lang w:val="uk-UA" w:eastAsia="en-US"/>
        </w:rPr>
      </w:pPr>
    </w:p>
    <w:p w:rsidR="00E44A26" w:rsidRPr="00B84070" w:rsidRDefault="00E44A26" w:rsidP="002E618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 xml:space="preserve">Ми погоджуємося дотримуватися умов цієї пропозиції  90 днів з </w:t>
      </w:r>
      <w:r w:rsidR="002E6186" w:rsidRPr="002E6186">
        <w:rPr>
          <w:rFonts w:ascii="Times New Roman" w:eastAsia="Calibri" w:hAnsi="Times New Roman" w:cs="Times New Roman"/>
          <w:color w:val="auto"/>
          <w:sz w:val="24"/>
          <w:szCs w:val="24"/>
          <w:lang w:val="uk-UA" w:eastAsia="en-US"/>
        </w:rPr>
        <w:t>дати кінцевого строку подання тендерних пропозицій</w:t>
      </w:r>
      <w:r w:rsidRPr="00B84070">
        <w:rPr>
          <w:rFonts w:ascii="Times New Roman" w:eastAsia="Calibri" w:hAnsi="Times New Roman" w:cs="Times New Roman"/>
          <w:color w:val="auto"/>
          <w:sz w:val="24"/>
          <w:szCs w:val="24"/>
          <w:lang w:val="uk-UA" w:eastAsia="en-US"/>
        </w:rPr>
        <w:t>, встановлених Вами. Наша тендерна пропозиція буде обов'язковою для нас до закінчення зазначеного строку.</w:t>
      </w:r>
    </w:p>
    <w:p w:rsidR="00E44A26" w:rsidRPr="00B84070"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E44A26" w:rsidRPr="00E15ACF"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веб-порталі Уповноваженого органу повідомлення про намір укласти договір, завантажити в електронну систему 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 xml:space="preserve">Додатку </w:t>
      </w:r>
      <w:r w:rsidRPr="00F00CDA">
        <w:rPr>
          <w:rFonts w:ascii="Times New Roman" w:eastAsia="Calibri" w:hAnsi="Times New Roman" w:cs="Times New Roman"/>
          <w:b/>
          <w:color w:val="auto"/>
          <w:spacing w:val="-2"/>
          <w:sz w:val="24"/>
          <w:szCs w:val="24"/>
          <w:lang w:val="uk-UA" w:eastAsia="en-US"/>
        </w:rPr>
        <w:lastRenderedPageBreak/>
        <w:t xml:space="preserve">№ </w:t>
      </w:r>
      <w:r>
        <w:rPr>
          <w:rFonts w:ascii="Times New Roman" w:eastAsia="Calibri" w:hAnsi="Times New Roman" w:cs="Times New Roman"/>
          <w:b/>
          <w:color w:val="auto"/>
          <w:spacing w:val="-2"/>
          <w:sz w:val="24"/>
          <w:szCs w:val="24"/>
          <w:lang w:val="uk-UA" w:eastAsia="en-US"/>
        </w:rPr>
        <w:t>2</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E44A26"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веб-порталі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E44A26" w:rsidRPr="00B84070" w:rsidRDefault="00E44A26" w:rsidP="00E44A26">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BD17F1">
        <w:rPr>
          <w:rFonts w:ascii="Times New Roman" w:eastAsia="Calibri" w:hAnsi="Times New Roman" w:cs="Times New Roman"/>
          <w:b/>
          <w:color w:val="auto"/>
          <w:sz w:val="24"/>
          <w:szCs w:val="24"/>
          <w:lang w:val="uk-UA" w:eastAsia="en-US"/>
        </w:rPr>
        <w:t>№ 5</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E44A26" w:rsidRPr="00B84070" w:rsidRDefault="00E44A26" w:rsidP="00E44A26">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E44A26" w:rsidRPr="00B84070" w:rsidRDefault="00E44A26" w:rsidP="00E44A26">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E44A26" w:rsidRPr="00B84070" w:rsidTr="00C71936">
        <w:tc>
          <w:tcPr>
            <w:tcW w:w="4314" w:type="dxa"/>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E44A26" w:rsidRPr="00B84070"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E44A26" w:rsidRPr="00B84070" w:rsidRDefault="00E44A26" w:rsidP="00C71936">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E44A26" w:rsidRPr="00B84070" w:rsidRDefault="00E44A26" w:rsidP="00E44A26">
      <w:pPr>
        <w:spacing w:after="200"/>
        <w:jc w:val="both"/>
        <w:outlineLvl w:val="0"/>
        <w:rPr>
          <w:rFonts w:ascii="Times New Roman" w:eastAsia="Calibri" w:hAnsi="Times New Roman" w:cs="Times New Roman"/>
          <w:b/>
          <w:i/>
          <w:iCs/>
          <w:color w:val="auto"/>
          <w:sz w:val="24"/>
          <w:szCs w:val="24"/>
          <w:lang w:val="uk-UA" w:eastAsia="en-US"/>
        </w:rPr>
      </w:pPr>
    </w:p>
    <w:p w:rsidR="00E44A26" w:rsidRPr="00B84070" w:rsidRDefault="00E44A26" w:rsidP="00E44A26">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E44A26" w:rsidRPr="00B84070" w:rsidRDefault="00E44A26" w:rsidP="00E44A26">
      <w:pPr>
        <w:spacing w:line="240" w:lineRule="auto"/>
        <w:jc w:val="both"/>
        <w:rPr>
          <w:rFonts w:ascii="Times New Roman" w:eastAsia="Calibri" w:hAnsi="Times New Roman" w:cs="Times New Roman"/>
          <w:i/>
          <w:u w:val="single"/>
          <w:lang w:eastAsia="en-US"/>
        </w:rPr>
      </w:pPr>
      <w:r w:rsidRPr="00B84070">
        <w:rPr>
          <w:rFonts w:ascii="Times New Roman" w:eastAsia="Calibri" w:hAnsi="Times New Roman" w:cs="Times New Roman"/>
          <w:i/>
          <w:u w:val="single"/>
          <w:lang w:val="uk-UA" w:eastAsia="en-US"/>
        </w:rPr>
        <w:t>*Учасник зазначає в формі «Тендерн</w:t>
      </w:r>
      <w:r>
        <w:rPr>
          <w:rFonts w:ascii="Times New Roman" w:eastAsia="Calibri" w:hAnsi="Times New Roman" w:cs="Times New Roman"/>
          <w:i/>
          <w:u w:val="single"/>
          <w:lang w:val="uk-UA" w:eastAsia="en-US"/>
        </w:rPr>
        <w:t>а Пропозиція» повне найменування товару</w:t>
      </w:r>
      <w:r w:rsidRPr="00B84070">
        <w:rPr>
          <w:rFonts w:ascii="Times New Roman" w:eastAsia="Calibri" w:hAnsi="Times New Roman" w:cs="Times New Roman"/>
          <w:i/>
          <w:u w:val="single"/>
          <w:lang w:val="uk-UA" w:eastAsia="en-US"/>
        </w:rPr>
        <w:t>, що пропонується ним у складі тендерної пропозиції.</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Ціна та сума мають бути відмінними від 0,00 грн., після коми повинно бути не більше двох знаків.</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Для платників ПДВ</w:t>
      </w:r>
    </w:p>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26"/>
    <w:rsid w:val="00113291"/>
    <w:rsid w:val="00170471"/>
    <w:rsid w:val="001837F5"/>
    <w:rsid w:val="001C013E"/>
    <w:rsid w:val="00244046"/>
    <w:rsid w:val="002E6186"/>
    <w:rsid w:val="00343AB0"/>
    <w:rsid w:val="004236EB"/>
    <w:rsid w:val="004354CB"/>
    <w:rsid w:val="005C1F7E"/>
    <w:rsid w:val="007B4929"/>
    <w:rsid w:val="007F7090"/>
    <w:rsid w:val="00953F3F"/>
    <w:rsid w:val="009C77BA"/>
    <w:rsid w:val="00A2608D"/>
    <w:rsid w:val="00A85F2D"/>
    <w:rsid w:val="00B42AB7"/>
    <w:rsid w:val="00B52485"/>
    <w:rsid w:val="00B8576C"/>
    <w:rsid w:val="00CB2B10"/>
    <w:rsid w:val="00D74BEC"/>
    <w:rsid w:val="00E02073"/>
    <w:rsid w:val="00E44A26"/>
    <w:rsid w:val="00E47BF8"/>
    <w:rsid w:val="00E563B4"/>
    <w:rsid w:val="00E72159"/>
    <w:rsid w:val="00EA4335"/>
    <w:rsid w:val="00EF5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19</cp:revision>
  <cp:lastPrinted>2024-02-01T12:18:00Z</cp:lastPrinted>
  <dcterms:created xsi:type="dcterms:W3CDTF">2023-10-04T07:02:00Z</dcterms:created>
  <dcterms:modified xsi:type="dcterms:W3CDTF">2024-03-29T13:47:00Z</dcterms:modified>
</cp:coreProperties>
</file>