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D6369" w:rsidRDefault="003B407A" w:rsidP="00961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код 33190000-8 Медичне обладнання та вироби медичного призначення різні 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(1.Шафа медична для одягу, НК 024:2019 код 10535 - Медична шафа,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2. Стіл медичний, НК 024:2019 34873 Меблі для лікарень механічні,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3. Стілець медичний, НК 024-2019 -34833 Стілець загального призначення (Стілець медичний),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4. Тумба медична стаціонарна, НК 024-2019 код 15900 Меблі для палати пацієнта (Тумба медична стаціонарна),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Шафа медична для документів, НК 024:2019 код 10535 - Медична шафа, 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6. Тумба медична стаціонарна,  НК 024-2019 код 15900 Меблі для палати пацієнта (Тумба медична стаціонарна);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7. Стіл медичний, НК 024:2019 код 34873 Меблі для лікарень механічні,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8. Тумба медична стаціонарна, НК 024-2019 код 15900 Меблі для палати пацієнта (Тумба медична стаціонарна);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9. Тумба медична стаціонарна, НК 024-2019 код 15900 Меблі для палати пацієнта (Тумба медична стаціонарна);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Стіл </w:t>
      </w:r>
      <w:proofErr w:type="spellStart"/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пеленальний</w:t>
      </w:r>
      <w:proofErr w:type="spellEnd"/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НК 024:2019 43544 - Стіл </w:t>
      </w:r>
      <w:proofErr w:type="spellStart"/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пеленальний</w:t>
      </w:r>
      <w:proofErr w:type="spellEnd"/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, стаціонарний, номенклатурна позиція  ДК 021:2015 код 33192000-2 меблі медичного призначення;</w:t>
      </w:r>
    </w:p>
    <w:p w:rsidR="00EA2F2B" w:rsidRPr="00EA2F2B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11. Шафа медична для одягу, НК 024:2019: 10535 - Медична шафа, номенклатурна позиція  ДК 021:2015 код 33192000-2 меблі медичного призначення;</w:t>
      </w:r>
    </w:p>
    <w:p w:rsidR="00111A34" w:rsidRDefault="00EA2F2B" w:rsidP="00EA2F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F2B">
        <w:rPr>
          <w:rFonts w:ascii="Times New Roman" w:hAnsi="Times New Roman" w:cs="Times New Roman"/>
          <w:b/>
          <w:sz w:val="24"/>
          <w:szCs w:val="24"/>
          <w:lang w:val="uk-UA"/>
        </w:rPr>
        <w:t>12. Кушетка медична, НК 024:2019 код 38458 Стіл для огляду / терапевтичних процедур, механічний, номенклатурна позиція  ДК 021:2015 код 33192000-2 меблі медичного призначення.</w:t>
      </w:r>
    </w:p>
    <w:p w:rsidR="00111A34" w:rsidRPr="00854A93" w:rsidRDefault="00111A34" w:rsidP="00961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4445"/>
        <w:gridCol w:w="852"/>
        <w:gridCol w:w="993"/>
        <w:gridCol w:w="1342"/>
        <w:gridCol w:w="1457"/>
      </w:tblGrid>
      <w:tr w:rsidR="00FB56D5" w:rsidRPr="00FB56D5" w:rsidTr="0086720D">
        <w:trPr>
          <w:trHeight w:val="2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86720D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FB56D5" w:rsidRPr="00FB56D5">
              <w:rPr>
                <w:rFonts w:ascii="Times New Roman" w:hAnsi="Times New Roman" w:cs="Times New Roman"/>
                <w:bCs/>
                <w:lang w:val="uk-UA"/>
              </w:rPr>
              <w:t>иміру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69" w:rsidRDefault="00100DF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Шафа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одягу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1D6369" w:rsidRPr="001D6369" w:rsidRDefault="001D6369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6720D" w:rsidRPr="00854A93" w:rsidRDefault="0086720D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E47E4" w:rsidRPr="007E47E4" w:rsidRDefault="007E47E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86720D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00DF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>іл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медичний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00DF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>ілець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00DF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стаціонарна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00DF4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Шафа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стаціонарна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>іл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медичний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стаціонарна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стаціонарна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</w:t>
            </w:r>
            <w:r w:rsidR="00D755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473B2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lang w:val="ru-RU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>іл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пеленальний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</w:t>
            </w:r>
            <w:r w:rsidR="00D755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Шафа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одягу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11A34" w:rsidRPr="0029445B" w:rsidTr="00111A34">
        <w:trPr>
          <w:trHeight w:hRule="exact" w:val="95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A4866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Кушетка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медична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Default="00111A34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Ш</w:t>
            </w:r>
            <w:r w:rsidR="00D755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982F50" w:rsidRDefault="00EA2F2B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4" w:rsidRPr="00FB56D5" w:rsidRDefault="00111A34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86720D">
        <w:trPr>
          <w:trHeight w:hRule="exact" w:val="565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86720D">
        <w:trPr>
          <w:trHeight w:hRule="exact" w:val="284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86720D">
        <w:trPr>
          <w:trHeight w:hRule="exact" w:val="284"/>
          <w:jc w:val="center"/>
        </w:trPr>
        <w:tc>
          <w:tcPr>
            <w:tcW w:w="4239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1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Повністю ознайомившись та погоджуючись з умовами даної закупівлі надаємо Вам </w:t>
      </w:r>
      <w:bookmarkStart w:id="0" w:name="_GoBack"/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Ми погоджуємося з умовами, що Ви можете відхилити нашу чи всі пропозиції та </w:t>
      </w:r>
      <w:bookmarkEnd w:id="0"/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розуміємо, що Ви не обмежені у прийнятті будь-якої іншої пропозиції з більш вигідними для Вас умовами.</w:t>
      </w:r>
    </w:p>
    <w:p w:rsidR="001E22FD" w:rsidRPr="0086720D" w:rsidRDefault="001E22FD" w:rsidP="00982F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86720D" w:rsidRPr="0086720D" w:rsidRDefault="0086720D" w:rsidP="0086720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</w:p>
    <w:p w:rsidR="00CF571A" w:rsidRPr="0086720D" w:rsidRDefault="001E22FD" w:rsidP="0086720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86720D">
        <w:rPr>
          <w:rFonts w:ascii="Times New Roman" w:hAnsi="Times New Roman"/>
          <w:i/>
          <w:sz w:val="18"/>
          <w:szCs w:val="18"/>
          <w:lang w:eastAsia="uk-UA"/>
        </w:rPr>
        <w:t>*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Якщо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учасник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не є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платни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ком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податку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на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додану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вартість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>або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пред</w:t>
      </w:r>
      <w:proofErr w:type="spell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мет</w:t>
      </w:r>
      <w:proofErr w:type="spell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 закупі</w:t>
      </w:r>
      <w:proofErr w:type="gramStart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>вл</w:t>
      </w:r>
      <w:proofErr w:type="gramEnd"/>
      <w:r w:rsidR="0086720D" w:rsidRPr="0086720D">
        <w:rPr>
          <w:rFonts w:ascii="Times New Roman" w:hAnsi="Times New Roman"/>
          <w:b/>
          <w:i/>
          <w:sz w:val="18"/>
          <w:szCs w:val="18"/>
          <w:lang w:val="uk-UA" w:eastAsia="uk-UA"/>
        </w:rPr>
        <w:t xml:space="preserve">і не обкладається зазначеним податком згідно вимог чинного законодавства України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зазначається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proofErr w:type="spellStart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ціна</w:t>
      </w:r>
      <w:proofErr w:type="spellEnd"/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„без ПДВ”</w:t>
      </w:r>
      <w:r w:rsidR="0086720D" w:rsidRPr="0086720D">
        <w:rPr>
          <w:rFonts w:ascii="Times New Roman" w:hAnsi="Times New Roman"/>
          <w:b/>
          <w:i/>
          <w:sz w:val="18"/>
          <w:szCs w:val="18"/>
          <w:lang w:eastAsia="uk-UA"/>
        </w:rPr>
        <w:t xml:space="preserve"> </w:t>
      </w:r>
      <w:r w:rsidRPr="0086720D">
        <w:rPr>
          <w:rFonts w:ascii="Times New Roman" w:hAnsi="Times New Roman"/>
          <w:b/>
          <w:i/>
          <w:sz w:val="18"/>
          <w:szCs w:val="18"/>
          <w:lang w:eastAsia="uk-UA"/>
        </w:rPr>
        <w:t>.</w:t>
      </w:r>
    </w:p>
    <w:sectPr w:rsidR="00CF571A" w:rsidRPr="0086720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E7F15"/>
    <w:rsid w:val="000F25C1"/>
    <w:rsid w:val="000F4477"/>
    <w:rsid w:val="00100DF4"/>
    <w:rsid w:val="00111A34"/>
    <w:rsid w:val="001A4866"/>
    <w:rsid w:val="001C67CA"/>
    <w:rsid w:val="001D6369"/>
    <w:rsid w:val="001E22FD"/>
    <w:rsid w:val="00251317"/>
    <w:rsid w:val="0029445B"/>
    <w:rsid w:val="002D109A"/>
    <w:rsid w:val="002D1EA2"/>
    <w:rsid w:val="00304103"/>
    <w:rsid w:val="003B407A"/>
    <w:rsid w:val="00473B23"/>
    <w:rsid w:val="004A6D93"/>
    <w:rsid w:val="004E0D56"/>
    <w:rsid w:val="006E7454"/>
    <w:rsid w:val="00732CBD"/>
    <w:rsid w:val="007E47E4"/>
    <w:rsid w:val="00854A93"/>
    <w:rsid w:val="0086720D"/>
    <w:rsid w:val="008763A2"/>
    <w:rsid w:val="008A45EA"/>
    <w:rsid w:val="008B5EDA"/>
    <w:rsid w:val="00961390"/>
    <w:rsid w:val="00982F50"/>
    <w:rsid w:val="00987F77"/>
    <w:rsid w:val="009D0A3A"/>
    <w:rsid w:val="00A615C2"/>
    <w:rsid w:val="00AC6F8C"/>
    <w:rsid w:val="00B20D08"/>
    <w:rsid w:val="00B21DB3"/>
    <w:rsid w:val="00C22686"/>
    <w:rsid w:val="00C85BC1"/>
    <w:rsid w:val="00CF571A"/>
    <w:rsid w:val="00D3282C"/>
    <w:rsid w:val="00D755FE"/>
    <w:rsid w:val="00E32855"/>
    <w:rsid w:val="00E953E5"/>
    <w:rsid w:val="00EA2F2B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44</cp:revision>
  <dcterms:created xsi:type="dcterms:W3CDTF">2020-05-19T09:38:00Z</dcterms:created>
  <dcterms:modified xsi:type="dcterms:W3CDTF">2022-09-30T11:39:00Z</dcterms:modified>
</cp:coreProperties>
</file>