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73" w:rsidRDefault="009C1D73" w:rsidP="00673913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</w:pPr>
    </w:p>
    <w:p w:rsidR="009C1D73" w:rsidRDefault="009C1D73" w:rsidP="00673913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</w:pPr>
    </w:p>
    <w:p w:rsidR="009C1D73" w:rsidRDefault="009C1D73" w:rsidP="00673913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</w:pPr>
    </w:p>
    <w:p w:rsidR="009C1D73" w:rsidRPr="009C1D73" w:rsidRDefault="009C1D73" w:rsidP="009C1D73">
      <w:pPr>
        <w:suppressAutoHyphens/>
        <w:spacing w:after="0" w:line="240" w:lineRule="auto"/>
        <w:ind w:leftChars="450" w:left="990" w:rightChars="384" w:right="845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9C1D7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  <w:t>Додаток 6</w:t>
      </w:r>
    </w:p>
    <w:p w:rsidR="009C1D73" w:rsidRPr="009C1D73" w:rsidRDefault="009C1D73" w:rsidP="009C1D73">
      <w:pPr>
        <w:suppressAutoHyphens/>
        <w:spacing w:after="0" w:line="240" w:lineRule="auto"/>
        <w:ind w:leftChars="450" w:left="990" w:rightChars="384" w:right="845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9C1D7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  <w:t>до оголошення про проведення спрощеної закупівлі</w:t>
      </w:r>
    </w:p>
    <w:p w:rsidR="009C1D73" w:rsidRPr="009C1D73" w:rsidRDefault="009C1D73" w:rsidP="009C1D73">
      <w:pPr>
        <w:suppressAutoHyphens/>
        <w:spacing w:after="0" w:line="240" w:lineRule="auto"/>
        <w:ind w:right="-25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</w:p>
    <w:p w:rsidR="009C1D73" w:rsidRPr="009C1D73" w:rsidRDefault="009C1D73" w:rsidP="009C1D73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C1D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Інформація про технічні, якісні та інші характеристики предмету закупівлі</w:t>
      </w:r>
    </w:p>
    <w:p w:rsidR="009C1D73" w:rsidRDefault="009C1D73" w:rsidP="009C1D73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</w:pPr>
    </w:p>
    <w:p w:rsidR="00C8435B" w:rsidRPr="00612DE5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zh-CN"/>
        </w:rPr>
      </w:pP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1. Шафа медична </w:t>
      </w: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 xml:space="preserve">для </w:t>
      </w:r>
      <w:proofErr w:type="spellStart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>одягу</w:t>
      </w:r>
      <w:proofErr w:type="spellEnd"/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C8435B" w:rsidRPr="0090196A" w:rsidTr="00D344A9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Кількість</w:t>
            </w:r>
          </w:p>
        </w:tc>
      </w:tr>
      <w:tr w:rsidR="00C8435B" w:rsidRPr="0090196A" w:rsidTr="00D344A9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Шафа медична для одягу  </w:t>
            </w: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8435B" w:rsidRPr="0090196A" w:rsidRDefault="00C8435B" w:rsidP="00D344A9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  <w:t xml:space="preserve">НК 024:2019: 10535 -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  <w:t>Медична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  <w:t>шафа</w:t>
            </w:r>
            <w:proofErr w:type="spellEnd"/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2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шт.</w:t>
            </w: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Відповідність, зазначити «так» чи «ні» з посиланням на відповідну сторінку паспорту на виріб</w:t>
            </w: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Корпус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шафи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має бути виготовлений з високоякісної ламінованої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деревно-стружкової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плити товщиною 18 мм бежевого  кольору. Всі робочі торці повинні бути обклеєні крайком ПВХ товщиною 2 мм, інші ПВХ товщиною 0.6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Шафа повинна бути обладнана прихованим механізмом плавного регулювання по рівню підлоги.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Шафа має бути розділена на дві секції по вертикалі.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Ліва секція має бути обладнана одними дверима з замком, полицею для головних уборів вгорі, полицею для взуття знизу та штангою для одягу.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Права секція має бути обладнана одними дверима з замком та 4-ма полицями в середині.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Габарити шафи (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ДхГхВ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900х600х1920 мм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2. Стіл медичний</w:t>
      </w: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C8435B" w:rsidRPr="0090196A" w:rsidTr="00D344A9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Кількість</w:t>
            </w:r>
          </w:p>
        </w:tc>
      </w:tr>
      <w:tr w:rsidR="00C8435B" w:rsidRPr="0090196A" w:rsidTr="00D344A9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Стіл медичний</w:t>
            </w: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код НК 024:2019 34873 Меблі для лікарень механічні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шт.</w:t>
            </w: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Відповідність, зазначити «так» чи «ні» з посиланням на відповідну сторінку паспорту на виріб</w:t>
            </w: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Корпус стола має бути виготовлений з високоякісної ламінованої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деревно-стружкової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плити товщиною 18 мм бежевого кольору. Всі робочі торці повинні бути обклеєні крайком ПВХ товщиною 2 мм, інші ПВХ товщиною 0.6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Стіл має комплектуватися з правої сторони стаціонарною тумбою з 4-ма висувними шухлядами на телескопічних направляючих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Hafele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(або імпортний аналог). На верхню 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шухляду має бути встановлений замок.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Товщина стільниці повинна бути 25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Стіл має бути обладнаний механізмом плавного регулювання по рівню підлоги.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Габарити стола (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ДхГхВ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1200х600х750 мм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3. Стілець медичний</w:t>
      </w: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C8435B" w:rsidRPr="0090196A" w:rsidTr="00D344A9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Кількість</w:t>
            </w:r>
          </w:p>
        </w:tc>
      </w:tr>
      <w:tr w:rsidR="00C8435B" w:rsidRPr="0090196A" w:rsidTr="00D344A9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Стілець медичний</w:t>
            </w: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код НК 024-2019 -34833 Стілець загального призначення (Стілець медичний);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шт.</w:t>
            </w: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Відповідність, зазначити «так» чи «ні» з посиланням на відповідну сторінку паспорту на виріб</w:t>
            </w: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Стілець має бути призначений для роботи за столами висотою 720-800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Каркас стільця має бути виготовлений з металу пофарбованого фарбою чорного кольору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Матеріал оббивки сидіння та спинки має бути чорний шкірозамінник, котрий витримує обробку дезінфікуючими засобами.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Ширина сидіння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470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мм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Глибина сидіння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мм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Висота сидіння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440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мм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7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Висота спинки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мм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Габаритна глибина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600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мм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9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Габаритна 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ширина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545 мм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опорах стільця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мають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бути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передбачені пластикові заглушки, які запобігають ушкодження підлоги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 xml:space="preserve">4. Тумба </w:t>
      </w:r>
      <w:proofErr w:type="spellStart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>медична</w:t>
      </w:r>
      <w:proofErr w:type="spellEnd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 xml:space="preserve"> </w:t>
      </w:r>
      <w:proofErr w:type="spellStart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>стаціонарна</w:t>
      </w:r>
      <w:proofErr w:type="spellEnd"/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C8435B" w:rsidRPr="0090196A" w:rsidTr="00D344A9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Кількість</w:t>
            </w:r>
          </w:p>
        </w:tc>
      </w:tr>
      <w:tr w:rsidR="00C8435B" w:rsidRPr="0090196A" w:rsidTr="00D344A9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Тумба медична стаціонарна</w:t>
            </w: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код НК 024-2019 -15900 Меблі для палати пацієнта (Тумба медична стаціонарна);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2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шт.</w:t>
            </w: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Відповідність, зазначити «так» чи «ні» з посиланням на відповідну сторінку технічної документації</w:t>
            </w: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Корпус тумби має бути виготовлений з високоякісної ламінованої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деревно-стружкової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плити товщиною 18 мм бежевого кольору. Всі робочі торці повинні бути обклеєні крайком ПВХ товщиною 2 мм, інші ПВХ товщиною 0.6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Тумба має бути розташована на регульованих по висоті опорах.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Тумба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має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бути 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обладнана відділенням з дверима (петлі з правої сторони) та регульованою полицею усередині.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Габарити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тумби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ДхГхВ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400х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500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750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мм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lastRenderedPageBreak/>
        <w:t xml:space="preserve">5. Шафа медична </w:t>
      </w: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 xml:space="preserve">для </w:t>
      </w:r>
      <w:proofErr w:type="spellStart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>документів</w:t>
      </w:r>
      <w:proofErr w:type="spellEnd"/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C8435B" w:rsidRPr="0090196A" w:rsidTr="00D344A9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Кількість</w:t>
            </w:r>
          </w:p>
        </w:tc>
      </w:tr>
      <w:tr w:rsidR="00C8435B" w:rsidRPr="0090196A" w:rsidTr="00D344A9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Шафа медична для документів</w:t>
            </w: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8435B" w:rsidRPr="0090196A" w:rsidRDefault="00C8435B" w:rsidP="00D344A9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  <w:t xml:space="preserve">НК 024:2019: 10535 -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  <w:t>Медична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  <w:t>шафа</w:t>
            </w:r>
            <w:proofErr w:type="spellEnd"/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4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шт.</w:t>
            </w: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Відповідність, зазначити «так» чи «ні» з посиланням на відповідну сторінку паспорту на виріб</w:t>
            </w: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Корпус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шафи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має бути виготовлений з високоякісної ламінованої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деревно-стружкової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плити товщиною 18 мм бежевого  кольору. Всі робочі торці повинні бути обклеєні крайком ПВХ товщиною 2 мм, інші ПВХ товщиною 0.6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Шафа повинна бути обладнана прихованим механізмом плавного регулювання по рівню підлоги.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середині шафа має бути розділена на чотири секції по вертикалі, кожна з яких має бути обладнана 4-ма полицями.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Ліва секція має бути обладнана двома дверима з замком.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Габарити шафи (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ДхГхВ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900х400х1920 мм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 xml:space="preserve">6. Тумба </w:t>
      </w:r>
      <w:proofErr w:type="spellStart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>медична</w:t>
      </w:r>
      <w:proofErr w:type="spellEnd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 xml:space="preserve"> </w:t>
      </w:r>
      <w:proofErr w:type="spellStart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>стаціонарна</w:t>
      </w:r>
      <w:proofErr w:type="spellEnd"/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C8435B" w:rsidRPr="0090196A" w:rsidTr="00D344A9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Кількість</w:t>
            </w:r>
          </w:p>
        </w:tc>
      </w:tr>
      <w:tr w:rsidR="00C8435B" w:rsidRPr="0090196A" w:rsidTr="00D344A9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Тумба медична стаціонарна</w:t>
            </w: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код НК 024-2019 -15900 Меблі для палати пацієнта (Тумба медична стаціонарна);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4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шт.</w:t>
            </w: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Відповідність, зазначити «так» чи «ні» з посиланням на відповідну сторінку технічної документації</w:t>
            </w: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Корпус тумби має бути виготовлений з високоякісної ламінованої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деревно-стружкової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плити товщиною 18 мм бежевого кольору. Всі робочі торці повинні бути обклеєні крайком ПВХ товщиною 2 мм, інші ПВХ товщиною 0.6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Тумба має бути розташована на регульованих по висоті опорах.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Тумба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має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бути 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обладнана відділенням з дверима (петлі з лівої сторони) та замком, а також регульованою полицею усередині.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Габарити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тумби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ДхГхВ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400х6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00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750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мм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7. Стіл медичний</w:t>
      </w: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C8435B" w:rsidRPr="0090196A" w:rsidTr="00D344A9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Кількість</w:t>
            </w:r>
          </w:p>
        </w:tc>
      </w:tr>
      <w:tr w:rsidR="00C8435B" w:rsidRPr="0090196A" w:rsidTr="00D344A9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Стіл медичний</w:t>
            </w: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код НК 024:2019 34873 Меблі для лікарень механічні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шт.</w:t>
            </w: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№ п/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Відповідність, зазначити «так» чи «ні» з посиланням на відповідну сторінку паспорту на виріб</w:t>
            </w: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Корпус стола має бути виготовлений з високоякісної ламінованої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деревно-стружкової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плити товщиною 18 мм бежевого кольору. Всі робочі торці повинні бути обклеєні крайком ПВХ товщиною 2 мм, інші ПВХ товщиною 0.6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Стіл має комплектуватися з правої сторони стаціонарною тумбою з 4-ма висувними шухлядами на телескопічних направляючих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Hafele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(або імпортний аналог). На верхню шухляду має бути встановлений замок.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Товщина стільниці повинна бути 25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Стіл має бути обладнаний механізмом плавного регулювання по рівню підлоги.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Стіл має комплектуватися мобільною тумбою під системний блок.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Габарити стола (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ДхГхВ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1800х600х750 мм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 xml:space="preserve">8. Тумба </w:t>
      </w:r>
      <w:proofErr w:type="spellStart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>медична</w:t>
      </w:r>
      <w:proofErr w:type="spellEnd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 xml:space="preserve"> </w:t>
      </w:r>
      <w:proofErr w:type="spellStart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>стаціонарна</w:t>
      </w:r>
      <w:proofErr w:type="spellEnd"/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C8435B" w:rsidRPr="0090196A" w:rsidTr="00D344A9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Кількість</w:t>
            </w:r>
          </w:p>
        </w:tc>
      </w:tr>
      <w:tr w:rsidR="00C8435B" w:rsidRPr="0090196A" w:rsidTr="00D344A9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Тумба медична стаціонарна</w:t>
            </w: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код НК 024-2019 -15900 Меблі для палати пацієнта (Тумба медична стаціонарна);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шт.</w:t>
            </w: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Відповідність, зазначити «так» чи «ні» з посиланням на відповідну сторінку технічної документації</w:t>
            </w: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Корпус тумби має бути виготовлений з високоякісної ламінованої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деревно-стружкової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плити товщиною 18 мм бежевого кольору. Всі робочі торці повинні бути обклеєні крайком ПВХ товщиною 2 мм, інші ПВХ товщиною 0.6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Тумба має бути розташована на регульованих по висоті опорах.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Тумба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має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бути 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обладнана однією висувною шухлядою на телескопічних направляючих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Hafele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(або імпортний аналог) та відділенням з дверима (петлі з правої сторони) та регульованою полицею усередині.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Габарити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тумби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ДхГхВ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400х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500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750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мм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 xml:space="preserve">9. Тумба </w:t>
      </w:r>
      <w:proofErr w:type="spellStart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>медична</w:t>
      </w:r>
      <w:proofErr w:type="spellEnd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 xml:space="preserve"> </w:t>
      </w:r>
      <w:proofErr w:type="spellStart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>стаціонарна</w:t>
      </w:r>
      <w:proofErr w:type="spellEnd"/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C8435B" w:rsidRPr="0090196A" w:rsidTr="00D344A9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Кількість</w:t>
            </w:r>
          </w:p>
        </w:tc>
      </w:tr>
      <w:tr w:rsidR="00C8435B" w:rsidRPr="0090196A" w:rsidTr="00D344A9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Тумба медична стаціонарна</w:t>
            </w: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код НК 024-2019 -15900 Меблі для палати пацієнта (Тумба медична стаціонарна);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2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шт.</w:t>
            </w: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Відповідність, зазначити «так» чи «ні» з посиланням на відповідну сторінку технічної документації</w:t>
            </w: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Корпус тумби має бути виготовлений з 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високоякісної ламінованої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деревно-стружкової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плити товщиною 18 мм бежевого кольору. Всі робочі торці повинні бути обклеєні крайком ПВХ товщиною 2 мм, інші ПВХ товщиною 0.6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Тумба має бути розташована на регульованих по висоті опорах.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Тумба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має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бути 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обладнана однією висувною шухлядою на телескопічних направляючих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Hafele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(або імпортний аналог) та відділенням з дверима (петлі з правої сторони) та регульованою полицею усередині.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шухляду та двері має бути встановлений замок.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Габарити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тумби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ДхГхВ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400х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500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750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мм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10. Стіл </w:t>
      </w:r>
      <w:proofErr w:type="spellStart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пеленальний</w:t>
      </w:r>
      <w:proofErr w:type="spellEnd"/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C8435B" w:rsidRPr="0090196A" w:rsidTr="00D344A9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Кількість</w:t>
            </w:r>
          </w:p>
        </w:tc>
      </w:tr>
      <w:tr w:rsidR="00C8435B" w:rsidRPr="0090196A" w:rsidTr="00D344A9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Стіл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пеленальний</w:t>
            </w:r>
            <w:proofErr w:type="spellEnd"/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 xml:space="preserve">код НК 024:2019 43544 - Стіл </w:t>
            </w:r>
            <w:proofErr w:type="spellStart"/>
            <w:r w:rsidRPr="0090196A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пеленальний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шт.</w:t>
            </w: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Відповідність, зазначити «так» чи «ні» з посиланням на відповідну сторінку паспорту на виріб</w:t>
            </w: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Корпус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стола має бути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ий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високоякісної ламінованої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деревно-стружкової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плити товщиною 18 мм бежевого кольору. Всі робочі торці повинні бути обклеєні крайком ПВХ товщиною 2 мм, інші ПВХ товщиною 0.6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Стіл має бути обладнаний прихованим механізмом плавного регулювання по рівню підлоги.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Стіл має комплектуватися тумбою з двома дверима та регульованою полицею в середині.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Стільниця з трьох сторін (ліва, права та задня) має бути огороджена бортиком висотою не менше ніж 185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Висота стільниці має бути 850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стільниці по всій площині має бути розміщений м’який матрац товщиною 40 -50 мм оббитий медичним шкірозамінником бежевого кольору з підвищеною зносостійкістю.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Габарити стола (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ДхГхВ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850х700х1035 мм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11. Шафа медична </w:t>
      </w: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 xml:space="preserve">для </w:t>
      </w:r>
      <w:proofErr w:type="spellStart"/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/>
        </w:rPr>
        <w:t>одягу</w:t>
      </w:r>
      <w:proofErr w:type="spellEnd"/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Кількісні характеристики предмета закупівлі 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68"/>
      </w:tblGrid>
      <w:tr w:rsidR="00C8435B" w:rsidRPr="0090196A" w:rsidTr="00D344A9">
        <w:trPr>
          <w:trHeight w:val="22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Кількість</w:t>
            </w:r>
          </w:p>
        </w:tc>
      </w:tr>
      <w:tr w:rsidR="00C8435B" w:rsidRPr="0090196A" w:rsidTr="00D344A9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Шафа медична для одягу</w:t>
            </w: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8435B" w:rsidRPr="0090196A" w:rsidRDefault="00C8435B" w:rsidP="00D344A9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  <w:t xml:space="preserve">НК 024:2019: 10535 -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  <w:t>Медична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0"/>
                <w:szCs w:val="20"/>
                <w:lang w:val="ru-RU" w:eastAsia="ru-RU"/>
              </w:rPr>
              <w:t>шафа</w:t>
            </w:r>
            <w:proofErr w:type="spellEnd"/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1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шт.</w:t>
            </w: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77"/>
      </w:tblGrid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Параметри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Відповідність, зазначити «так» чи </w:t>
            </w: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«ні» з посиланням на відповідну сторінку паспорту на виріб</w:t>
            </w: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Корпус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шафи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має бути виготовлений з високоякісної ламінованої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деревно-стружкової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плити товщиною 18 мм бежевого  кольору. Всі робочі торці повинні бути обклеєні крайком ПВХ товщиною 2 мм, інші ПВХ товщиною 0.6 мм.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Шафа повинна бути обладнана прихованим механізмом плавного регулювання по рівню підлоги.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Шафа має бути обладнана двома дверима з замком, полицею для головних уборів вгорі, полицею для взуття знизу та штангою для одягу.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Габарити шафи (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ДхГхВ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900х600х1920 мм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4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54"/>
      </w:tblGrid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C8435B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Загальні вимоги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(пункт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1-11)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Відповідність (так/ні)</w:t>
            </w: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Товар повинен бути новим, таким, що не перебував у використанні. Дата виготовлення не раніше 2022 року.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Копія декларації про відповідність, всієї продукції що пропонується до закупівлі, вимогам Технічного регламенту що до медичних виробів, затвердженого постановою КМУ №753 від 2 жовтня 2013 р.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Копію сертифікату на систему якості підприємства (Сертифікат ISO 9001:2015, міжнародного зразка), що регламентує розробку, виробництво, продаж та сервісне обслуговування спеціалізованих меблів для медичних установ.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Копія сертифікату відповідності на всю продукцію що пропонується до закупівлі. Надати документ.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5. Копія висновку державної санітарно-епідеміологічної експертизи на всю продукцію що пропонується до закупівлі. Надати документ. 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6. Гарантійний термін обслуговування – не менше 18 місяців з дати постачання товару замовнику.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 Товар повинен бути комплектним та поставлятися в упаковці, що забезпечує його схоронність.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 Наявність сервісного центру або сертифікованих виробником сервісних інженерів на території України.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9. 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Паспорт з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зазначеними </w:t>
            </w:r>
            <w:proofErr w:type="gram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техн</w:t>
            </w:r>
            <w:proofErr w:type="gram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ічними характеристиками відповідно до МТВ з зображенням виробу, яке повністю відповідає ним.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10.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Авторизаційний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лист від виробника товару, що підтверджує можливість постачання учасником запропонованого товару в необхідній кількості, якості та в потрібні терміни. Гарантійний лист повинен включати найменування замовника та номер оголошення про проведення процедури закупівлі.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 Копію сертифікату ДСТУ ISO 14001:2015 (ISO 14001:2015, IDT) Системи екологічного управління на розробку, виробництво, продаж і сервісне обслуговування спеціалізованих меблів для медичних установ.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12. Копію сертифікату на систему якості підприємства (Сертифікат ISO 13485:2018, міжнародного зразка), що регламентує розробку, виробництво, продаж та сервісне обслуговування спеціалізованих меблів для медичних установ.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12. Кушетка медична</w:t>
      </w:r>
    </w:p>
    <w:p w:rsidR="00C8435B" w:rsidRPr="0090196A" w:rsidRDefault="00C8435B" w:rsidP="00C8435B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9019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Кількісні характеристики предмета закупівлі </w:t>
      </w:r>
    </w:p>
    <w:tbl>
      <w:tblPr>
        <w:tblW w:w="964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54"/>
      </w:tblGrid>
      <w:tr w:rsidR="00C8435B" w:rsidRPr="0090196A" w:rsidTr="00D344A9">
        <w:trPr>
          <w:trHeight w:val="252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Найменування товару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Кількість</w:t>
            </w:r>
          </w:p>
        </w:tc>
      </w:tr>
      <w:tr w:rsidR="00C8435B" w:rsidRPr="0090196A" w:rsidTr="00D344A9">
        <w:trPr>
          <w:trHeight w:val="303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Кушетка медична</w:t>
            </w: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hAnsi="Times New Roman" w:cs="Times New Roman"/>
                <w:color w:val="314155"/>
                <w:sz w:val="20"/>
                <w:szCs w:val="20"/>
                <w:shd w:val="clear" w:color="auto" w:fill="E1EEF7"/>
              </w:rPr>
              <w:t>НК 024:2019: 38458 Стіл для огляду / терапевтичних процедур, механічний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2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шт.</w:t>
            </w: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4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474"/>
        <w:gridCol w:w="2394"/>
        <w:gridCol w:w="2249"/>
      </w:tblGrid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Технічні вимоги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Параметри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Відповідність, зазначити «так» чи «ні» з посиланням на відповідну сторінку технічної документації</w:t>
            </w: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Каркас кушетки повинен бути виготовлений зі сталевих труб (перетином 50х25х2 мм, 30х30х2 мм), пофарбованих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епоксі-поліефірною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порошковою фарбою білого кольору 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RAL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9003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Н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аявність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Ложе кушетки повинно складатися з двох частин: підголів’я – рухома частина з можливістю регулювання в не менше ніж 7 положеннях, та нерухомого.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Н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аявність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Діапазон регулювання підголів’я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менше 60°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Ложе кушетки повинно бути м’яким та оббите медичним шкірозамінником бежевого кольору з підвищеною зносостійкістю.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Н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аявність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Габарити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кушетки (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ДхГхВ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700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х600х5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 мм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4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1"/>
        <w:gridCol w:w="2254"/>
      </w:tblGrid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C8435B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Загальні вимоги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(пункт 12)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Відповідність (так/ні)</w:t>
            </w: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Товар повинен бути новим, таким, що не перебував у використанні. Дата виготовлення не раніше 2022 року.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Копія декларації про відповідність, всієї продукції що пропонується до закупівлі, вимогам Технічного регламенту що до медичних виробів, затвердженого постановою КМУ №753 від 2 жовтня 2013 р.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Копію сертифікату на систему якості підприємства (Сертифікат ISO 9001:2015, міжнародного зразка), що регламентує розробку, виробництво, продаж та сервісне обслуговування спеціалізованих меблів для медичних установ.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Копія сертифікату відповідності на всю продукцію що пропонується до закупівлі. Надати документ.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5. Копія висновку державної санітарно-епідеміологічної експертизи на всю продукцію що пропонується до закупівлі. Надати документ. 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6. Гарантійний термін обслуговування – не менше 18 місяців з дати постачання товару замовнику.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 Товар повинен бути комплектним та поставлятися в упаковці, що забезпечує його схоронність.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 Наявність сервісного центру або сертифікованих виробником сервісних інженерів на території України.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9. 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Паспорт з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зазначеними </w:t>
            </w:r>
            <w:proofErr w:type="gram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техн</w:t>
            </w:r>
            <w:proofErr w:type="gram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ічними характеристиками відповідно до МТВ з зображенням виробу, яке повністю відповідає ним.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10.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Авторизаційний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лист від виробника товару, що підтверджує можливість постачання учасником запропонованого товару в необхідній кількості, якості та в потрібні терміни. Гарантійний лист повинен включати найменування замовника та номер оголошення про проведення процедури закупівлі.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 Копію сертифікату ДСТУ ISO 14001:2015 (ISO 14001:2015, IDT) Системи екологічного управління на розробку, виробництво, продаж і сервісне обслуговування спеціалізованих меблів для медичних установ.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12. Копію сертифікату на систему якості підприємства (Сертифікат ISO 13485:2018, міжнародного зразка), що регламентує розробку, виробництво, продаж та сервісне обслуговування спеціалізованих меблів для медичних установ. Надати документ.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435B" w:rsidRPr="0090196A" w:rsidTr="00D344A9"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13. Висновок та протокол визначення </w:t>
            </w:r>
            <w:proofErr w:type="spellStart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біоцидних</w:t>
            </w:r>
            <w:proofErr w:type="spellEnd"/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властивостей зразку фарби RAL 9003 (для металевих виробів) згідно 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JIS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Z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2801/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ISO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 22196:2011</w:t>
            </w:r>
            <w:r w:rsidRPr="00901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435B" w:rsidRPr="0090196A" w:rsidRDefault="00C8435B" w:rsidP="00D34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8435B" w:rsidRPr="0090196A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p w:rsidR="009C1D73" w:rsidRPr="00C8435B" w:rsidRDefault="009C1D73" w:rsidP="00673913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</w:p>
    <w:sectPr w:rsidR="009C1D73" w:rsidRPr="00C84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ED"/>
    <w:rsid w:val="00001D92"/>
    <w:rsid w:val="00003BA6"/>
    <w:rsid w:val="0002075B"/>
    <w:rsid w:val="000308A4"/>
    <w:rsid w:val="00054CE9"/>
    <w:rsid w:val="000F4AF4"/>
    <w:rsid w:val="0010298F"/>
    <w:rsid w:val="0010651F"/>
    <w:rsid w:val="00132C45"/>
    <w:rsid w:val="001338D3"/>
    <w:rsid w:val="00154D90"/>
    <w:rsid w:val="00157475"/>
    <w:rsid w:val="00175C76"/>
    <w:rsid w:val="0019000D"/>
    <w:rsid w:val="001957ED"/>
    <w:rsid w:val="001D7AC1"/>
    <w:rsid w:val="002A4A28"/>
    <w:rsid w:val="00301EE6"/>
    <w:rsid w:val="003221B8"/>
    <w:rsid w:val="00343A4E"/>
    <w:rsid w:val="00371705"/>
    <w:rsid w:val="00392B14"/>
    <w:rsid w:val="003B10E5"/>
    <w:rsid w:val="003D1682"/>
    <w:rsid w:val="004527D6"/>
    <w:rsid w:val="004C62E0"/>
    <w:rsid w:val="004D3518"/>
    <w:rsid w:val="00500ABE"/>
    <w:rsid w:val="00510147"/>
    <w:rsid w:val="00515B64"/>
    <w:rsid w:val="00520CA0"/>
    <w:rsid w:val="00537AE8"/>
    <w:rsid w:val="00586ECE"/>
    <w:rsid w:val="005C1FE0"/>
    <w:rsid w:val="005C38AC"/>
    <w:rsid w:val="005E2461"/>
    <w:rsid w:val="005F1353"/>
    <w:rsid w:val="00612DE5"/>
    <w:rsid w:val="00645050"/>
    <w:rsid w:val="00666817"/>
    <w:rsid w:val="00673913"/>
    <w:rsid w:val="00685D18"/>
    <w:rsid w:val="00686182"/>
    <w:rsid w:val="00691C64"/>
    <w:rsid w:val="006A6739"/>
    <w:rsid w:val="006D5DC6"/>
    <w:rsid w:val="006F73F3"/>
    <w:rsid w:val="007027D0"/>
    <w:rsid w:val="00714414"/>
    <w:rsid w:val="00725D74"/>
    <w:rsid w:val="0079362A"/>
    <w:rsid w:val="007C20BD"/>
    <w:rsid w:val="0080030F"/>
    <w:rsid w:val="00832233"/>
    <w:rsid w:val="008E0FE1"/>
    <w:rsid w:val="00943FE1"/>
    <w:rsid w:val="009A3B14"/>
    <w:rsid w:val="009C1D73"/>
    <w:rsid w:val="009F62BC"/>
    <w:rsid w:val="009F76F2"/>
    <w:rsid w:val="00A02C8E"/>
    <w:rsid w:val="00A34F8C"/>
    <w:rsid w:val="00A43052"/>
    <w:rsid w:val="00AB0DD3"/>
    <w:rsid w:val="00AB65CC"/>
    <w:rsid w:val="00AD282F"/>
    <w:rsid w:val="00B172B0"/>
    <w:rsid w:val="00B22F42"/>
    <w:rsid w:val="00B277AB"/>
    <w:rsid w:val="00B35F46"/>
    <w:rsid w:val="00B8398A"/>
    <w:rsid w:val="00BC10DC"/>
    <w:rsid w:val="00BD074C"/>
    <w:rsid w:val="00BE69A1"/>
    <w:rsid w:val="00C17FA5"/>
    <w:rsid w:val="00C61E1A"/>
    <w:rsid w:val="00C8435B"/>
    <w:rsid w:val="00CB013A"/>
    <w:rsid w:val="00CD71A4"/>
    <w:rsid w:val="00D435CC"/>
    <w:rsid w:val="00D615FE"/>
    <w:rsid w:val="00D62B6C"/>
    <w:rsid w:val="00D70D69"/>
    <w:rsid w:val="00D7461C"/>
    <w:rsid w:val="00D75E0F"/>
    <w:rsid w:val="00D77180"/>
    <w:rsid w:val="00DA6ED1"/>
    <w:rsid w:val="00DB2301"/>
    <w:rsid w:val="00DD47F8"/>
    <w:rsid w:val="00E22D2F"/>
    <w:rsid w:val="00E629A1"/>
    <w:rsid w:val="00E714D2"/>
    <w:rsid w:val="00E72F1A"/>
    <w:rsid w:val="00E82EAC"/>
    <w:rsid w:val="00EA575C"/>
    <w:rsid w:val="00EB4AB5"/>
    <w:rsid w:val="00EB7AC6"/>
    <w:rsid w:val="00ED02E7"/>
    <w:rsid w:val="00EF56D8"/>
    <w:rsid w:val="00EF5770"/>
    <w:rsid w:val="00F42AEC"/>
    <w:rsid w:val="00F520B1"/>
    <w:rsid w:val="00FB1BEA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ED"/>
  </w:style>
  <w:style w:type="paragraph" w:styleId="1">
    <w:name w:val="heading 1"/>
    <w:basedOn w:val="a"/>
    <w:link w:val="10"/>
    <w:uiPriority w:val="9"/>
    <w:qFormat/>
    <w:rsid w:val="00691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C6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ED"/>
  </w:style>
  <w:style w:type="paragraph" w:styleId="1">
    <w:name w:val="heading 1"/>
    <w:basedOn w:val="a"/>
    <w:link w:val="10"/>
    <w:uiPriority w:val="9"/>
    <w:qFormat/>
    <w:rsid w:val="00691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C6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 Игорь Юрьевич</dc:creator>
  <cp:keywords/>
  <dc:description/>
  <cp:lastModifiedBy>Admin</cp:lastModifiedBy>
  <cp:revision>10</cp:revision>
  <cp:lastPrinted>2022-09-30T10:17:00Z</cp:lastPrinted>
  <dcterms:created xsi:type="dcterms:W3CDTF">2022-09-23T11:09:00Z</dcterms:created>
  <dcterms:modified xsi:type="dcterms:W3CDTF">2022-09-30T11:44:00Z</dcterms:modified>
</cp:coreProperties>
</file>