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9E" w:rsidRPr="00FE4B3D" w:rsidRDefault="00D7669E" w:rsidP="00D7669E">
      <w:pPr>
        <w:spacing w:after="0" w:line="240" w:lineRule="auto"/>
        <w:jc w:val="center"/>
        <w:rPr>
          <w:rFonts w:ascii="Times New Roman" w:hAnsi="Times New Roman"/>
          <w:b/>
          <w:sz w:val="36"/>
          <w:szCs w:val="32"/>
          <w:lang w:eastAsia="uk-UA"/>
        </w:rPr>
      </w:pPr>
      <w:r w:rsidRPr="00FE4B3D">
        <w:rPr>
          <w:rFonts w:ascii="Times New Roman" w:hAnsi="Times New Roman"/>
          <w:b/>
          <w:sz w:val="36"/>
          <w:szCs w:val="32"/>
          <w:lang w:eastAsia="uk-UA"/>
        </w:rPr>
        <w:t xml:space="preserve">2 ДПРЗ Головного управління ДСНС України </w:t>
      </w:r>
    </w:p>
    <w:p w:rsidR="00706CD5" w:rsidRPr="00FE4B3D" w:rsidRDefault="00D7669E" w:rsidP="00D7669E">
      <w:pPr>
        <w:spacing w:after="0" w:line="240" w:lineRule="auto"/>
        <w:jc w:val="center"/>
        <w:rPr>
          <w:rFonts w:ascii="Times New Roman" w:hAnsi="Times New Roman"/>
          <w:b/>
          <w:sz w:val="36"/>
          <w:szCs w:val="32"/>
          <w:lang w:eastAsia="uk-UA"/>
        </w:rPr>
      </w:pPr>
      <w:r w:rsidRPr="00FE4B3D">
        <w:rPr>
          <w:rFonts w:ascii="Times New Roman" w:hAnsi="Times New Roman"/>
          <w:b/>
          <w:sz w:val="36"/>
          <w:szCs w:val="32"/>
          <w:lang w:eastAsia="uk-UA"/>
        </w:rPr>
        <w:t>у Тернопільській області</w:t>
      </w:r>
    </w:p>
    <w:p w:rsidR="00564A3D" w:rsidRPr="00FE4B3D" w:rsidRDefault="00564A3D" w:rsidP="00564A3D">
      <w:pPr>
        <w:spacing w:after="0" w:line="240" w:lineRule="auto"/>
        <w:ind w:left="5103"/>
        <w:jc w:val="both"/>
        <w:rPr>
          <w:rFonts w:ascii="Times New Roman" w:eastAsia="Times New Roman" w:hAnsi="Times New Roman"/>
          <w:b/>
          <w:sz w:val="24"/>
          <w:szCs w:val="24"/>
          <w:lang w:eastAsia="ru-RU"/>
        </w:rPr>
      </w:pPr>
    </w:p>
    <w:p w:rsidR="00564A3D" w:rsidRPr="00FE4B3D" w:rsidRDefault="00564A3D" w:rsidP="00564A3D">
      <w:pPr>
        <w:spacing w:after="0" w:line="240" w:lineRule="auto"/>
        <w:ind w:left="5103"/>
        <w:jc w:val="both"/>
        <w:rPr>
          <w:rFonts w:ascii="Times New Roman" w:eastAsia="Times New Roman" w:hAnsi="Times New Roman"/>
          <w:b/>
          <w:sz w:val="24"/>
          <w:szCs w:val="24"/>
          <w:lang w:eastAsia="ru-RU"/>
        </w:rPr>
      </w:pPr>
    </w:p>
    <w:p w:rsidR="00564A3D" w:rsidRPr="00FE4B3D" w:rsidRDefault="00564A3D" w:rsidP="00D7669E">
      <w:pPr>
        <w:spacing w:after="0" w:line="240" w:lineRule="auto"/>
        <w:ind w:left="6096"/>
        <w:jc w:val="right"/>
        <w:rPr>
          <w:rFonts w:ascii="Times New Roman" w:eastAsia="Times New Roman" w:hAnsi="Times New Roman"/>
          <w:b/>
          <w:sz w:val="24"/>
          <w:szCs w:val="24"/>
          <w:lang w:eastAsia="ru-RU"/>
        </w:rPr>
      </w:pPr>
      <w:r w:rsidRPr="00FE4B3D">
        <w:rPr>
          <w:rFonts w:ascii="Times New Roman" w:eastAsia="Times New Roman" w:hAnsi="Times New Roman"/>
          <w:b/>
          <w:sz w:val="24"/>
          <w:szCs w:val="24"/>
          <w:lang w:eastAsia="ru-RU"/>
        </w:rPr>
        <w:t>«ЗАТВЕРДЖЕНО»</w:t>
      </w:r>
    </w:p>
    <w:p w:rsidR="00564A3D" w:rsidRPr="00FE4B3D" w:rsidRDefault="00564A3D" w:rsidP="00D7669E">
      <w:pPr>
        <w:spacing w:after="0" w:line="240" w:lineRule="auto"/>
        <w:ind w:left="6096"/>
        <w:jc w:val="right"/>
        <w:rPr>
          <w:rFonts w:ascii="Times New Roman" w:eastAsia="Times New Roman" w:hAnsi="Times New Roman"/>
          <w:sz w:val="24"/>
          <w:szCs w:val="24"/>
          <w:lang w:eastAsia="ru-RU"/>
        </w:rPr>
      </w:pPr>
      <w:r w:rsidRPr="00FE4B3D">
        <w:rPr>
          <w:rFonts w:ascii="Times New Roman" w:eastAsia="Times New Roman" w:hAnsi="Times New Roman"/>
          <w:sz w:val="24"/>
          <w:szCs w:val="24"/>
          <w:lang w:eastAsia="ru-RU"/>
        </w:rPr>
        <w:t>Рішенням уповноваженої особи</w:t>
      </w:r>
    </w:p>
    <w:p w:rsidR="00564A3D" w:rsidRPr="00FE4B3D" w:rsidRDefault="00564A3D" w:rsidP="00D7669E">
      <w:pPr>
        <w:spacing w:after="0" w:line="240" w:lineRule="auto"/>
        <w:ind w:left="6096"/>
        <w:jc w:val="right"/>
        <w:rPr>
          <w:rFonts w:ascii="Times New Roman" w:eastAsia="Times New Roman" w:hAnsi="Times New Roman"/>
          <w:sz w:val="24"/>
          <w:szCs w:val="24"/>
          <w:lang w:eastAsia="ru-RU"/>
        </w:rPr>
      </w:pPr>
      <w:r w:rsidRPr="00FE4B3D">
        <w:rPr>
          <w:rFonts w:ascii="Times New Roman" w:eastAsia="Times New Roman" w:hAnsi="Times New Roman"/>
          <w:sz w:val="24"/>
          <w:szCs w:val="24"/>
          <w:lang w:eastAsia="ru-RU"/>
        </w:rPr>
        <w:t xml:space="preserve">Протокол </w:t>
      </w:r>
      <w:r w:rsidR="002B26DB" w:rsidRPr="00FE4B3D">
        <w:rPr>
          <w:rFonts w:ascii="Times New Roman" w:eastAsia="Times New Roman" w:hAnsi="Times New Roman"/>
          <w:sz w:val="24"/>
          <w:szCs w:val="24"/>
          <w:lang w:eastAsia="ru-RU"/>
        </w:rPr>
        <w:t>№</w:t>
      </w:r>
      <w:r w:rsidR="00D7669E" w:rsidRPr="00FE4B3D">
        <w:rPr>
          <w:rFonts w:ascii="Times New Roman" w:eastAsia="Times New Roman" w:hAnsi="Times New Roman"/>
          <w:sz w:val="24"/>
          <w:szCs w:val="24"/>
          <w:lang w:eastAsia="ru-RU"/>
        </w:rPr>
        <w:t xml:space="preserve"> ________________</w:t>
      </w:r>
    </w:p>
    <w:p w:rsidR="00564A3D" w:rsidRPr="00FE4B3D" w:rsidRDefault="00D7669E" w:rsidP="00D7669E">
      <w:pPr>
        <w:spacing w:after="0" w:line="240" w:lineRule="auto"/>
        <w:ind w:left="6096"/>
        <w:jc w:val="right"/>
        <w:rPr>
          <w:rFonts w:ascii="Times New Roman" w:eastAsia="Times New Roman" w:hAnsi="Times New Roman"/>
          <w:sz w:val="24"/>
          <w:szCs w:val="24"/>
          <w:lang w:eastAsia="ru-RU"/>
        </w:rPr>
      </w:pPr>
      <w:r w:rsidRPr="00FE4B3D">
        <w:rPr>
          <w:rFonts w:ascii="Times New Roman" w:eastAsia="Times New Roman" w:hAnsi="Times New Roman"/>
          <w:sz w:val="24"/>
          <w:szCs w:val="24"/>
          <w:lang w:eastAsia="ru-RU"/>
        </w:rPr>
        <w:t xml:space="preserve">від 14 грудня </w:t>
      </w:r>
      <w:r w:rsidR="00564A3D" w:rsidRPr="00FE4B3D">
        <w:rPr>
          <w:rFonts w:ascii="Times New Roman" w:eastAsia="Times New Roman" w:hAnsi="Times New Roman"/>
          <w:sz w:val="24"/>
          <w:szCs w:val="24"/>
          <w:lang w:eastAsia="ru-RU"/>
        </w:rPr>
        <w:t>2022 р.</w:t>
      </w:r>
    </w:p>
    <w:p w:rsidR="00564A3D" w:rsidRPr="00FE4B3D" w:rsidRDefault="00564A3D" w:rsidP="00D7669E">
      <w:pPr>
        <w:spacing w:after="0" w:line="240" w:lineRule="auto"/>
        <w:ind w:left="6096"/>
        <w:jc w:val="right"/>
        <w:rPr>
          <w:rFonts w:ascii="Times New Roman" w:eastAsia="Times New Roman" w:hAnsi="Times New Roman"/>
          <w:sz w:val="24"/>
          <w:szCs w:val="24"/>
          <w:lang w:eastAsia="ru-RU"/>
        </w:rPr>
      </w:pPr>
      <w:r w:rsidRPr="00FE4B3D">
        <w:rPr>
          <w:rFonts w:ascii="Times New Roman" w:eastAsia="Times New Roman" w:hAnsi="Times New Roman"/>
          <w:sz w:val="24"/>
          <w:szCs w:val="24"/>
          <w:lang w:eastAsia="ru-RU"/>
        </w:rPr>
        <w:t>Уповноважена особа</w:t>
      </w:r>
      <w:r w:rsidR="00D7669E" w:rsidRPr="00FE4B3D">
        <w:rPr>
          <w:rFonts w:ascii="Times New Roman" w:eastAsia="Times New Roman" w:hAnsi="Times New Roman"/>
          <w:sz w:val="24"/>
          <w:szCs w:val="24"/>
          <w:lang w:eastAsia="ru-RU"/>
        </w:rPr>
        <w:t>:</w:t>
      </w:r>
    </w:p>
    <w:p w:rsidR="00741C5E" w:rsidRPr="00FE4B3D" w:rsidRDefault="00D7669E" w:rsidP="00D7669E">
      <w:pPr>
        <w:spacing w:line="240" w:lineRule="auto"/>
        <w:ind w:left="6096"/>
        <w:jc w:val="right"/>
        <w:rPr>
          <w:rFonts w:ascii="Times New Roman" w:hAnsi="Times New Roman"/>
          <w:b/>
          <w:bCs/>
          <w:sz w:val="24"/>
          <w:szCs w:val="24"/>
        </w:rPr>
      </w:pPr>
      <w:r w:rsidRPr="00FE4B3D">
        <w:rPr>
          <w:rFonts w:ascii="Times New Roman" w:eastAsia="Times New Roman" w:hAnsi="Times New Roman"/>
          <w:sz w:val="24"/>
          <w:szCs w:val="24"/>
          <w:lang w:eastAsia="ru-RU"/>
        </w:rPr>
        <w:t>Паньків Н. Д.</w:t>
      </w:r>
    </w:p>
    <w:tbl>
      <w:tblPr>
        <w:tblW w:w="0" w:type="auto"/>
        <w:tblInd w:w="288" w:type="dxa"/>
        <w:tblLayout w:type="fixed"/>
        <w:tblLook w:val="0000" w:firstRow="0" w:lastRow="0" w:firstColumn="0" w:lastColumn="0" w:noHBand="0" w:noVBand="0"/>
      </w:tblPr>
      <w:tblGrid>
        <w:gridCol w:w="3931"/>
        <w:gridCol w:w="5387"/>
      </w:tblGrid>
      <w:tr w:rsidR="00741C5E" w:rsidRPr="00FE4B3D" w:rsidTr="00F4510A">
        <w:trPr>
          <w:trHeight w:val="1560"/>
        </w:trPr>
        <w:tc>
          <w:tcPr>
            <w:tcW w:w="3931" w:type="dxa"/>
          </w:tcPr>
          <w:p w:rsidR="00741C5E" w:rsidRPr="00FE4B3D" w:rsidRDefault="00741C5E" w:rsidP="00F4510A">
            <w:pPr>
              <w:snapToGrid w:val="0"/>
              <w:spacing w:after="0" w:line="240" w:lineRule="auto"/>
              <w:jc w:val="right"/>
              <w:rPr>
                <w:rFonts w:ascii="Times New Roman" w:hAnsi="Times New Roman"/>
                <w:b/>
                <w:bCs/>
                <w:sz w:val="24"/>
                <w:szCs w:val="24"/>
              </w:rPr>
            </w:pPr>
          </w:p>
        </w:tc>
        <w:tc>
          <w:tcPr>
            <w:tcW w:w="5387" w:type="dxa"/>
          </w:tcPr>
          <w:p w:rsidR="00741C5E" w:rsidRPr="00FE4B3D" w:rsidRDefault="00741C5E" w:rsidP="00564A3D">
            <w:pPr>
              <w:snapToGrid w:val="0"/>
              <w:spacing w:after="0" w:line="240" w:lineRule="auto"/>
              <w:ind w:left="1168"/>
              <w:rPr>
                <w:rFonts w:ascii="Times New Roman" w:hAnsi="Times New Roman"/>
                <w:b/>
                <w:bCs/>
                <w:sz w:val="24"/>
                <w:szCs w:val="24"/>
              </w:rPr>
            </w:pPr>
          </w:p>
        </w:tc>
      </w:tr>
    </w:tbl>
    <w:p w:rsidR="00741C5E" w:rsidRPr="00FE4B3D" w:rsidRDefault="00741C5E" w:rsidP="00741C5E">
      <w:pPr>
        <w:spacing w:after="0" w:line="240" w:lineRule="auto"/>
        <w:rPr>
          <w:rFonts w:ascii="Times New Roman" w:eastAsia="Times New Roman" w:hAnsi="Times New Roman"/>
          <w:sz w:val="24"/>
          <w:szCs w:val="24"/>
          <w:lang w:eastAsia="uk-UA"/>
        </w:rPr>
      </w:pPr>
      <w:r w:rsidRPr="00FE4B3D">
        <w:rPr>
          <w:rFonts w:ascii="Times New Roman" w:eastAsia="Times New Roman" w:hAnsi="Times New Roman"/>
          <w:b/>
          <w:bCs/>
          <w:sz w:val="24"/>
          <w:szCs w:val="24"/>
          <w:lang w:eastAsia="uk-UA"/>
        </w:rPr>
        <w:t>                                                   </w:t>
      </w:r>
    </w:p>
    <w:tbl>
      <w:tblPr>
        <w:tblW w:w="0" w:type="auto"/>
        <w:shd w:val="clear" w:color="auto" w:fill="FFFFFF"/>
        <w:tblCellMar>
          <w:left w:w="0" w:type="dxa"/>
          <w:right w:w="0" w:type="dxa"/>
        </w:tblCellMar>
        <w:tblLook w:val="04A0" w:firstRow="1" w:lastRow="0" w:firstColumn="1" w:lastColumn="0" w:noHBand="0" w:noVBand="1"/>
      </w:tblPr>
      <w:tblGrid>
        <w:gridCol w:w="9847"/>
      </w:tblGrid>
      <w:tr w:rsidR="008748A2" w:rsidRPr="00FE4B3D" w:rsidTr="008748A2">
        <w:tc>
          <w:tcPr>
            <w:tcW w:w="9847" w:type="dxa"/>
            <w:shd w:val="clear" w:color="auto" w:fill="FFFFFF"/>
            <w:tcMar>
              <w:top w:w="0" w:type="dxa"/>
              <w:left w:w="108" w:type="dxa"/>
              <w:bottom w:w="0" w:type="dxa"/>
              <w:right w:w="108" w:type="dxa"/>
            </w:tcMar>
            <w:hideMark/>
          </w:tcPr>
          <w:p w:rsidR="00564A3D" w:rsidRPr="00FE4B3D" w:rsidRDefault="00564A3D" w:rsidP="00D7669E">
            <w:pPr>
              <w:spacing w:after="0"/>
              <w:rPr>
                <w:rFonts w:ascii="Times New Roman" w:eastAsia="Times New Roman" w:hAnsi="Times New Roman"/>
                <w:b/>
                <w:bCs/>
                <w:color w:val="000000"/>
                <w:sz w:val="36"/>
                <w:szCs w:val="36"/>
                <w:lang w:eastAsia="uk-UA"/>
              </w:rPr>
            </w:pPr>
          </w:p>
          <w:p w:rsidR="00564A3D" w:rsidRPr="00FE4B3D" w:rsidRDefault="00564A3D" w:rsidP="00D7669E">
            <w:pPr>
              <w:spacing w:after="0"/>
              <w:rPr>
                <w:rFonts w:ascii="Times New Roman" w:eastAsia="Times New Roman" w:hAnsi="Times New Roman"/>
                <w:b/>
                <w:bCs/>
                <w:color w:val="000000"/>
                <w:sz w:val="36"/>
                <w:szCs w:val="36"/>
                <w:lang w:eastAsia="uk-UA"/>
              </w:rPr>
            </w:pPr>
          </w:p>
          <w:p w:rsidR="008748A2" w:rsidRPr="00FE4B3D" w:rsidRDefault="008748A2" w:rsidP="002F6D79">
            <w:pPr>
              <w:spacing w:after="0"/>
              <w:ind w:left="113"/>
              <w:jc w:val="center"/>
              <w:rPr>
                <w:rFonts w:ascii="Times New Roman" w:eastAsia="Times New Roman" w:hAnsi="Times New Roman"/>
                <w:b/>
                <w:bCs/>
                <w:color w:val="000000"/>
                <w:sz w:val="40"/>
                <w:szCs w:val="36"/>
                <w:lang w:eastAsia="uk-UA"/>
              </w:rPr>
            </w:pPr>
            <w:r w:rsidRPr="00FE4B3D">
              <w:rPr>
                <w:rFonts w:ascii="Times New Roman" w:eastAsia="Times New Roman" w:hAnsi="Times New Roman"/>
                <w:b/>
                <w:bCs/>
                <w:color w:val="000000"/>
                <w:sz w:val="40"/>
                <w:szCs w:val="36"/>
                <w:lang w:eastAsia="uk-UA"/>
              </w:rPr>
              <w:t>ТЕНДЕРНА ДОКУМЕНТАЦІЯ</w:t>
            </w:r>
          </w:p>
          <w:p w:rsidR="00D7669E" w:rsidRPr="00AE3770" w:rsidRDefault="00D7669E" w:rsidP="002F6D79">
            <w:pPr>
              <w:spacing w:after="0"/>
              <w:ind w:left="113"/>
              <w:jc w:val="center"/>
              <w:rPr>
                <w:rFonts w:ascii="Times New Roman" w:eastAsia="Times New Roman" w:hAnsi="Times New Roman"/>
                <w:color w:val="000000"/>
                <w:sz w:val="16"/>
                <w:szCs w:val="36"/>
                <w:lang w:val="en-US" w:eastAsia="uk-UA"/>
              </w:rPr>
            </w:pPr>
          </w:p>
        </w:tc>
      </w:tr>
    </w:tbl>
    <w:p w:rsidR="00D7669E" w:rsidRPr="00FE4B3D" w:rsidRDefault="00D7669E" w:rsidP="005C0EA6">
      <w:pPr>
        <w:spacing w:after="0"/>
        <w:jc w:val="center"/>
        <w:rPr>
          <w:rFonts w:ascii="Times New Roman" w:hAnsi="Times New Roman"/>
          <w:b/>
          <w:szCs w:val="28"/>
        </w:rPr>
      </w:pPr>
      <w:r w:rsidRPr="00FE4B3D">
        <w:rPr>
          <w:rFonts w:ascii="Times New Roman" w:hAnsi="Times New Roman"/>
          <w:b/>
          <w:sz w:val="32"/>
          <w:szCs w:val="28"/>
        </w:rPr>
        <w:t xml:space="preserve">на закупівлю </w:t>
      </w:r>
    </w:p>
    <w:p w:rsidR="00D7669E" w:rsidRPr="00FE4B3D" w:rsidRDefault="007809FA" w:rsidP="00D7669E">
      <w:pPr>
        <w:spacing w:after="0"/>
        <w:jc w:val="center"/>
        <w:rPr>
          <w:rFonts w:ascii="Times New Roman" w:hAnsi="Times New Roman"/>
          <w:b/>
          <w:sz w:val="32"/>
          <w:szCs w:val="28"/>
        </w:rPr>
      </w:pPr>
      <w:r>
        <w:rPr>
          <w:rFonts w:ascii="Times New Roman" w:hAnsi="Times New Roman"/>
          <w:b/>
          <w:sz w:val="32"/>
          <w:szCs w:val="28"/>
        </w:rPr>
        <w:t>«</w:t>
      </w:r>
      <w:r w:rsidR="007353E0">
        <w:rPr>
          <w:rFonts w:ascii="Times New Roman" w:hAnsi="Times New Roman"/>
          <w:b/>
          <w:sz w:val="32"/>
          <w:szCs w:val="28"/>
        </w:rPr>
        <w:t>ДВЕРІ МІЖКІМНАТНІ</w:t>
      </w:r>
      <w:r w:rsidR="005C0EA6" w:rsidRPr="00FE4B3D">
        <w:rPr>
          <w:rFonts w:ascii="Times New Roman" w:hAnsi="Times New Roman"/>
          <w:b/>
          <w:sz w:val="32"/>
          <w:szCs w:val="28"/>
        </w:rPr>
        <w:t>»</w:t>
      </w:r>
      <w:r w:rsidR="00D7669E" w:rsidRPr="00FE4B3D">
        <w:rPr>
          <w:rFonts w:ascii="Times New Roman" w:hAnsi="Times New Roman"/>
          <w:b/>
          <w:sz w:val="32"/>
          <w:szCs w:val="28"/>
        </w:rPr>
        <w:t xml:space="preserve"> </w:t>
      </w:r>
    </w:p>
    <w:p w:rsidR="005C0EA6" w:rsidRPr="00FE4B3D" w:rsidRDefault="005C0EA6" w:rsidP="00D7669E">
      <w:pPr>
        <w:spacing w:after="0"/>
        <w:jc w:val="center"/>
        <w:rPr>
          <w:rFonts w:ascii="Times New Roman" w:hAnsi="Times New Roman"/>
          <w:b/>
          <w:sz w:val="32"/>
          <w:szCs w:val="28"/>
        </w:rPr>
      </w:pPr>
      <w:r w:rsidRPr="00FE4B3D">
        <w:rPr>
          <w:rFonts w:ascii="Times New Roman" w:hAnsi="Times New Roman"/>
          <w:b/>
          <w:sz w:val="32"/>
          <w:szCs w:val="28"/>
        </w:rPr>
        <w:t>за предметом</w:t>
      </w:r>
    </w:p>
    <w:p w:rsidR="00D7669E" w:rsidRPr="00FE4B3D" w:rsidRDefault="00D7669E" w:rsidP="00D7669E">
      <w:pPr>
        <w:spacing w:after="0"/>
        <w:jc w:val="center"/>
        <w:rPr>
          <w:rFonts w:ascii="Times New Roman" w:hAnsi="Times New Roman"/>
          <w:b/>
          <w:sz w:val="16"/>
          <w:szCs w:val="28"/>
        </w:rPr>
      </w:pPr>
    </w:p>
    <w:p w:rsidR="005C0EA6" w:rsidRPr="00FE4B3D" w:rsidRDefault="007353E0" w:rsidP="00D7669E">
      <w:pPr>
        <w:spacing w:after="0"/>
        <w:jc w:val="center"/>
        <w:rPr>
          <w:rFonts w:ascii="Times New Roman" w:hAnsi="Times New Roman"/>
          <w:b/>
          <w:sz w:val="28"/>
          <w:szCs w:val="28"/>
        </w:rPr>
      </w:pPr>
      <w:r>
        <w:rPr>
          <w:rFonts w:ascii="Times New Roman" w:hAnsi="Times New Roman"/>
          <w:b/>
          <w:sz w:val="28"/>
          <w:szCs w:val="28"/>
        </w:rPr>
        <w:t>ДК 021:2015: 44220000-8 – Столярні вироби</w:t>
      </w:r>
    </w:p>
    <w:p w:rsidR="00D7669E" w:rsidRPr="00FE4B3D" w:rsidRDefault="00D7669E" w:rsidP="00D7669E">
      <w:pPr>
        <w:spacing w:after="0"/>
        <w:jc w:val="center"/>
        <w:rPr>
          <w:rFonts w:ascii="Times New Roman" w:hAnsi="Times New Roman"/>
          <w:b/>
          <w:sz w:val="16"/>
          <w:szCs w:val="28"/>
        </w:rPr>
      </w:pPr>
    </w:p>
    <w:p w:rsidR="00741C5E" w:rsidRPr="00FE4B3D" w:rsidRDefault="00741C5E" w:rsidP="00280B9D">
      <w:pPr>
        <w:spacing w:after="0"/>
        <w:jc w:val="center"/>
        <w:rPr>
          <w:rFonts w:ascii="Times New Roman" w:eastAsia="Times New Roman" w:hAnsi="Times New Roman"/>
          <w:bCs/>
          <w:sz w:val="24"/>
          <w:szCs w:val="24"/>
          <w:lang w:eastAsia="uk-UA"/>
        </w:rPr>
      </w:pPr>
      <w:r w:rsidRPr="00FE4B3D">
        <w:rPr>
          <w:rFonts w:ascii="Times New Roman" w:eastAsia="Times New Roman" w:hAnsi="Times New Roman"/>
          <w:sz w:val="24"/>
          <w:szCs w:val="24"/>
          <w:lang w:eastAsia="uk-UA"/>
        </w:rPr>
        <w:t> Процедура</w:t>
      </w:r>
      <w:r w:rsidR="00197EDF" w:rsidRPr="00FE4B3D">
        <w:rPr>
          <w:rFonts w:ascii="Times New Roman" w:eastAsia="Times New Roman" w:hAnsi="Times New Roman"/>
          <w:sz w:val="24"/>
          <w:szCs w:val="24"/>
          <w:lang w:eastAsia="uk-UA"/>
        </w:rPr>
        <w:t xml:space="preserve"> закупівлі</w:t>
      </w:r>
      <w:r w:rsidRPr="00FE4B3D">
        <w:rPr>
          <w:rFonts w:ascii="Times New Roman" w:eastAsia="Times New Roman" w:hAnsi="Times New Roman"/>
          <w:sz w:val="24"/>
          <w:szCs w:val="24"/>
          <w:lang w:eastAsia="uk-UA"/>
        </w:rPr>
        <w:t xml:space="preserve">: </w:t>
      </w:r>
      <w:r w:rsidRPr="00FE4B3D">
        <w:rPr>
          <w:rFonts w:ascii="Times New Roman" w:eastAsia="Times New Roman" w:hAnsi="Times New Roman"/>
          <w:bCs/>
          <w:sz w:val="24"/>
          <w:szCs w:val="24"/>
          <w:u w:val="single"/>
          <w:lang w:eastAsia="uk-UA"/>
        </w:rPr>
        <w:t>ВІДКРИТІ ТОРГИ</w:t>
      </w:r>
      <w:r w:rsidR="000817DE" w:rsidRPr="00FE4B3D">
        <w:rPr>
          <w:rFonts w:ascii="Times New Roman" w:eastAsia="Times New Roman" w:hAnsi="Times New Roman"/>
          <w:bCs/>
          <w:sz w:val="24"/>
          <w:szCs w:val="24"/>
          <w:u w:val="single"/>
          <w:lang w:eastAsia="uk-UA"/>
        </w:rPr>
        <w:t xml:space="preserve"> З ОСОБЛИВОСТЯМИ</w:t>
      </w: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D7669E">
      <w:pPr>
        <w:spacing w:after="0"/>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234AB4" w:rsidRPr="00FE4B3D" w:rsidRDefault="00234AB4" w:rsidP="00280B9D">
      <w:pPr>
        <w:spacing w:after="0"/>
        <w:jc w:val="center"/>
        <w:rPr>
          <w:rFonts w:ascii="Times New Roman" w:eastAsia="Times New Roman" w:hAnsi="Times New Roman"/>
          <w:bCs/>
          <w:sz w:val="24"/>
          <w:szCs w:val="24"/>
          <w:lang w:eastAsia="uk-UA"/>
        </w:rPr>
      </w:pPr>
    </w:p>
    <w:p w:rsidR="00234AB4" w:rsidRPr="00FE4B3D" w:rsidRDefault="00234AB4" w:rsidP="00280B9D">
      <w:pPr>
        <w:spacing w:after="0"/>
        <w:jc w:val="center"/>
        <w:rPr>
          <w:rFonts w:ascii="Times New Roman" w:eastAsia="Times New Roman" w:hAnsi="Times New Roman"/>
          <w:bCs/>
          <w:sz w:val="24"/>
          <w:szCs w:val="24"/>
          <w:lang w:eastAsia="uk-UA"/>
        </w:rPr>
      </w:pPr>
    </w:p>
    <w:p w:rsidR="00234AB4" w:rsidRPr="00FE4B3D" w:rsidRDefault="00234AB4" w:rsidP="00280B9D">
      <w:pPr>
        <w:spacing w:after="0"/>
        <w:jc w:val="center"/>
        <w:rPr>
          <w:rFonts w:ascii="Times New Roman" w:eastAsia="Times New Roman" w:hAnsi="Times New Roman"/>
          <w:bCs/>
          <w:sz w:val="24"/>
          <w:szCs w:val="24"/>
          <w:lang w:eastAsia="uk-UA"/>
        </w:rPr>
      </w:pPr>
    </w:p>
    <w:p w:rsidR="00234AB4" w:rsidRPr="00FE4B3D" w:rsidRDefault="00234AB4" w:rsidP="00280B9D">
      <w:pPr>
        <w:spacing w:after="0"/>
        <w:jc w:val="center"/>
        <w:rPr>
          <w:rFonts w:ascii="Times New Roman" w:eastAsia="Times New Roman" w:hAnsi="Times New Roman"/>
          <w:bCs/>
          <w:sz w:val="24"/>
          <w:szCs w:val="24"/>
          <w:lang w:eastAsia="uk-UA"/>
        </w:rPr>
      </w:pPr>
    </w:p>
    <w:p w:rsidR="00234AB4" w:rsidRPr="00FE4B3D" w:rsidRDefault="00234AB4" w:rsidP="00280B9D">
      <w:pPr>
        <w:spacing w:after="0"/>
        <w:jc w:val="center"/>
        <w:rPr>
          <w:rFonts w:ascii="Times New Roman" w:eastAsia="Times New Roman" w:hAnsi="Times New Roman"/>
          <w:bCs/>
          <w:sz w:val="24"/>
          <w:szCs w:val="24"/>
          <w:lang w:eastAsia="uk-UA"/>
        </w:rPr>
      </w:pPr>
    </w:p>
    <w:p w:rsidR="00280B9D" w:rsidRPr="00FE4B3D" w:rsidRDefault="00280B9D" w:rsidP="00280B9D">
      <w:pPr>
        <w:spacing w:after="0"/>
        <w:jc w:val="center"/>
        <w:rPr>
          <w:rFonts w:ascii="Times New Roman" w:eastAsia="Times New Roman" w:hAnsi="Times New Roman"/>
          <w:bCs/>
          <w:sz w:val="24"/>
          <w:szCs w:val="24"/>
          <w:lang w:eastAsia="uk-UA"/>
        </w:rPr>
      </w:pPr>
    </w:p>
    <w:p w:rsidR="00741C5E" w:rsidRPr="00FE4B3D" w:rsidRDefault="00741C5E" w:rsidP="00741C5E">
      <w:pPr>
        <w:spacing w:after="0" w:line="240" w:lineRule="auto"/>
        <w:rPr>
          <w:rFonts w:ascii="Times New Roman" w:eastAsia="Times New Roman" w:hAnsi="Times New Roman"/>
          <w:sz w:val="24"/>
          <w:szCs w:val="24"/>
          <w:lang w:eastAsia="uk-UA"/>
        </w:rPr>
      </w:pPr>
      <w:r w:rsidRPr="00FE4B3D">
        <w:rPr>
          <w:rFonts w:ascii="Times New Roman" w:eastAsia="Times New Roman" w:hAnsi="Times New Roman"/>
          <w:sz w:val="24"/>
          <w:szCs w:val="24"/>
          <w:lang w:eastAsia="uk-UA"/>
        </w:rPr>
        <w:t> </w:t>
      </w:r>
    </w:p>
    <w:p w:rsidR="00280B9D" w:rsidRPr="00FE4B3D" w:rsidRDefault="00D7669E" w:rsidP="0092312C">
      <w:pPr>
        <w:spacing w:line="240" w:lineRule="auto"/>
        <w:jc w:val="center"/>
        <w:rPr>
          <w:rFonts w:ascii="Times New Roman" w:hAnsi="Times New Roman"/>
          <w:b/>
          <w:sz w:val="32"/>
          <w:szCs w:val="32"/>
        </w:rPr>
      </w:pPr>
      <w:r w:rsidRPr="00FE4B3D">
        <w:rPr>
          <w:rFonts w:ascii="Times New Roman" w:hAnsi="Times New Roman"/>
          <w:b/>
          <w:sz w:val="32"/>
          <w:szCs w:val="32"/>
        </w:rPr>
        <w:t>м. Бережани – 2022</w:t>
      </w:r>
    </w:p>
    <w:p w:rsidR="005C0EA6" w:rsidRPr="00FE4B3D" w:rsidRDefault="005C0EA6" w:rsidP="005C0EA6">
      <w:pPr>
        <w:spacing w:after="0" w:line="240" w:lineRule="auto"/>
        <w:jc w:val="center"/>
        <w:outlineLvl w:val="0"/>
        <w:rPr>
          <w:rFonts w:ascii="Times New Roman" w:hAnsi="Times New Roman"/>
          <w:b/>
          <w:bCs/>
          <w:sz w:val="28"/>
          <w:szCs w:val="24"/>
        </w:rPr>
      </w:pPr>
      <w:r w:rsidRPr="00FE4B3D">
        <w:rPr>
          <w:rFonts w:ascii="Times New Roman" w:hAnsi="Times New Roman"/>
          <w:b/>
          <w:bCs/>
          <w:sz w:val="28"/>
          <w:szCs w:val="24"/>
        </w:rPr>
        <w:lastRenderedPageBreak/>
        <w:t>ЗМІСТ</w:t>
      </w:r>
    </w:p>
    <w:p w:rsidR="00D7669E" w:rsidRPr="00FE4B3D" w:rsidRDefault="00D7669E" w:rsidP="00D7669E">
      <w:pPr>
        <w:spacing w:after="0" w:line="240" w:lineRule="auto"/>
        <w:outlineLvl w:val="0"/>
        <w:rPr>
          <w:rFonts w:ascii="Times New Roman" w:hAnsi="Times New Roman"/>
          <w:b/>
          <w:bCs/>
          <w:sz w:val="16"/>
          <w:szCs w:val="24"/>
        </w:rPr>
      </w:pPr>
    </w:p>
    <w:p w:rsidR="005C0EA6" w:rsidRPr="00FE4B3D" w:rsidRDefault="005C0EA6" w:rsidP="00D7669E">
      <w:pPr>
        <w:pStyle w:val="11"/>
        <w:widowControl w:val="0"/>
        <w:spacing w:line="240" w:lineRule="auto"/>
        <w:jc w:val="both"/>
        <w:rPr>
          <w:rFonts w:ascii="Times New Roman" w:hAnsi="Times New Roman" w:cs="Times New Roman"/>
          <w:b/>
          <w:i/>
          <w:sz w:val="24"/>
          <w:szCs w:val="24"/>
          <w:lang w:val="uk-UA"/>
        </w:rPr>
      </w:pPr>
      <w:r w:rsidRPr="00FE4B3D">
        <w:rPr>
          <w:rFonts w:ascii="Times New Roman" w:hAnsi="Times New Roman" w:cs="Times New Roman"/>
          <w:b/>
          <w:i/>
          <w:sz w:val="24"/>
          <w:szCs w:val="24"/>
          <w:lang w:val="uk-UA"/>
        </w:rPr>
        <w:t>Розділ 1. Загальні положення</w:t>
      </w:r>
    </w:p>
    <w:p w:rsidR="005C0EA6" w:rsidRPr="00FE4B3D" w:rsidRDefault="005C0EA6" w:rsidP="00D7669E">
      <w:pPr>
        <w:pStyle w:val="11"/>
        <w:widowControl w:val="0"/>
        <w:numPr>
          <w:ilvl w:val="0"/>
          <w:numId w:val="25"/>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Терміни, які вживаються в тендерній документації</w:t>
      </w:r>
    </w:p>
    <w:p w:rsidR="005C0EA6" w:rsidRPr="00FE4B3D" w:rsidRDefault="005C0EA6" w:rsidP="00D7669E">
      <w:pPr>
        <w:pStyle w:val="11"/>
        <w:widowControl w:val="0"/>
        <w:numPr>
          <w:ilvl w:val="0"/>
          <w:numId w:val="25"/>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Інформація про замовника торгів</w:t>
      </w:r>
    </w:p>
    <w:p w:rsidR="005C0EA6" w:rsidRPr="00FE4B3D" w:rsidRDefault="005C0EA6" w:rsidP="00D7669E">
      <w:pPr>
        <w:pStyle w:val="11"/>
        <w:widowControl w:val="0"/>
        <w:numPr>
          <w:ilvl w:val="0"/>
          <w:numId w:val="25"/>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 xml:space="preserve">Процедура закупівлі </w:t>
      </w:r>
    </w:p>
    <w:p w:rsidR="005C0EA6" w:rsidRPr="00FE4B3D" w:rsidRDefault="005C0EA6" w:rsidP="00D7669E">
      <w:pPr>
        <w:pStyle w:val="11"/>
        <w:widowControl w:val="0"/>
        <w:numPr>
          <w:ilvl w:val="0"/>
          <w:numId w:val="25"/>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 xml:space="preserve">Інформація про предмет закупівлі </w:t>
      </w:r>
    </w:p>
    <w:p w:rsidR="005C0EA6" w:rsidRPr="00FE4B3D" w:rsidRDefault="005C0EA6" w:rsidP="00D7669E">
      <w:pPr>
        <w:pStyle w:val="11"/>
        <w:widowControl w:val="0"/>
        <w:numPr>
          <w:ilvl w:val="0"/>
          <w:numId w:val="25"/>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Недискримінація учасників</w:t>
      </w:r>
    </w:p>
    <w:p w:rsidR="005C0EA6" w:rsidRPr="00FE4B3D" w:rsidRDefault="005C0EA6" w:rsidP="00D7669E">
      <w:pPr>
        <w:pStyle w:val="11"/>
        <w:widowControl w:val="0"/>
        <w:numPr>
          <w:ilvl w:val="0"/>
          <w:numId w:val="25"/>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D7669E" w:rsidRPr="00FE4B3D" w:rsidRDefault="005C0EA6" w:rsidP="00D7669E">
      <w:pPr>
        <w:pStyle w:val="11"/>
        <w:widowControl w:val="0"/>
        <w:numPr>
          <w:ilvl w:val="0"/>
          <w:numId w:val="25"/>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D7669E" w:rsidRPr="00FE4B3D" w:rsidRDefault="00D7669E" w:rsidP="00D7669E">
      <w:pPr>
        <w:pStyle w:val="11"/>
        <w:widowControl w:val="0"/>
        <w:spacing w:line="240" w:lineRule="auto"/>
        <w:jc w:val="both"/>
        <w:rPr>
          <w:rFonts w:ascii="Times New Roman" w:hAnsi="Times New Roman" w:cs="Times New Roman"/>
          <w:sz w:val="16"/>
          <w:szCs w:val="24"/>
          <w:lang w:val="uk-UA"/>
        </w:rPr>
      </w:pPr>
    </w:p>
    <w:p w:rsidR="005C0EA6" w:rsidRPr="00FE4B3D" w:rsidRDefault="005C0EA6" w:rsidP="00D7669E">
      <w:pPr>
        <w:pStyle w:val="11"/>
        <w:widowControl w:val="0"/>
        <w:spacing w:line="240" w:lineRule="auto"/>
        <w:jc w:val="both"/>
        <w:rPr>
          <w:rFonts w:ascii="Times New Roman" w:hAnsi="Times New Roman" w:cs="Times New Roman"/>
          <w:b/>
          <w:i/>
          <w:sz w:val="24"/>
          <w:szCs w:val="24"/>
          <w:lang w:val="uk-UA"/>
        </w:rPr>
      </w:pPr>
      <w:r w:rsidRPr="00FE4B3D">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5C0EA6" w:rsidRPr="00FE4B3D" w:rsidRDefault="005C0EA6" w:rsidP="00D7669E">
      <w:pPr>
        <w:pStyle w:val="11"/>
        <w:widowControl w:val="0"/>
        <w:numPr>
          <w:ilvl w:val="0"/>
          <w:numId w:val="26"/>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Процедура надання роз’яснень щодо тендерної документації</w:t>
      </w:r>
    </w:p>
    <w:p w:rsidR="00D7669E" w:rsidRPr="00FE4B3D" w:rsidRDefault="005C0EA6" w:rsidP="00D7669E">
      <w:pPr>
        <w:pStyle w:val="11"/>
        <w:widowControl w:val="0"/>
        <w:numPr>
          <w:ilvl w:val="0"/>
          <w:numId w:val="26"/>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Унесення змін до тендерної документації</w:t>
      </w:r>
    </w:p>
    <w:p w:rsidR="00D7669E" w:rsidRPr="00FE4B3D" w:rsidRDefault="00D7669E" w:rsidP="00D7669E">
      <w:pPr>
        <w:pStyle w:val="11"/>
        <w:widowControl w:val="0"/>
        <w:spacing w:line="240" w:lineRule="auto"/>
        <w:jc w:val="both"/>
        <w:rPr>
          <w:rFonts w:ascii="Times New Roman" w:hAnsi="Times New Roman" w:cs="Times New Roman"/>
          <w:sz w:val="16"/>
          <w:szCs w:val="24"/>
          <w:lang w:val="uk-UA"/>
        </w:rPr>
      </w:pPr>
    </w:p>
    <w:p w:rsidR="005C0EA6" w:rsidRPr="00FE4B3D" w:rsidRDefault="005C0EA6" w:rsidP="00D7669E">
      <w:pPr>
        <w:pStyle w:val="11"/>
        <w:widowControl w:val="0"/>
        <w:spacing w:line="240" w:lineRule="auto"/>
        <w:jc w:val="both"/>
        <w:rPr>
          <w:rFonts w:ascii="Times New Roman" w:hAnsi="Times New Roman" w:cs="Times New Roman"/>
          <w:b/>
          <w:i/>
          <w:sz w:val="24"/>
          <w:szCs w:val="24"/>
          <w:lang w:val="uk-UA"/>
        </w:rPr>
      </w:pPr>
      <w:r w:rsidRPr="00FE4B3D">
        <w:rPr>
          <w:rFonts w:ascii="Times New Roman" w:hAnsi="Times New Roman" w:cs="Times New Roman"/>
          <w:b/>
          <w:i/>
          <w:sz w:val="24"/>
          <w:szCs w:val="24"/>
          <w:lang w:val="uk-UA"/>
        </w:rPr>
        <w:t>Розділ 3. Інструкція з підготовки тендерної пропозиції</w:t>
      </w:r>
    </w:p>
    <w:p w:rsidR="005C0EA6" w:rsidRPr="00FE4B3D" w:rsidRDefault="005C0EA6" w:rsidP="00D7669E">
      <w:pPr>
        <w:pStyle w:val="11"/>
        <w:widowControl w:val="0"/>
        <w:numPr>
          <w:ilvl w:val="0"/>
          <w:numId w:val="27"/>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Зміст і спосіб подання тендерної пропозиції</w:t>
      </w:r>
    </w:p>
    <w:p w:rsidR="005C0EA6" w:rsidRPr="00FE4B3D" w:rsidRDefault="005C0EA6" w:rsidP="00D7669E">
      <w:pPr>
        <w:pStyle w:val="11"/>
        <w:widowControl w:val="0"/>
        <w:numPr>
          <w:ilvl w:val="0"/>
          <w:numId w:val="27"/>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Забезпечення тендерної пропозиції</w:t>
      </w:r>
    </w:p>
    <w:p w:rsidR="005C0EA6" w:rsidRPr="00FE4B3D" w:rsidRDefault="005C0EA6" w:rsidP="00D7669E">
      <w:pPr>
        <w:pStyle w:val="11"/>
        <w:widowControl w:val="0"/>
        <w:numPr>
          <w:ilvl w:val="0"/>
          <w:numId w:val="27"/>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Умови повернення чи неповернення забезпечення тендерної пропозиції</w:t>
      </w:r>
    </w:p>
    <w:p w:rsidR="00D7669E" w:rsidRPr="00FE4B3D" w:rsidRDefault="005C0EA6" w:rsidP="00D7669E">
      <w:pPr>
        <w:pStyle w:val="11"/>
        <w:widowControl w:val="0"/>
        <w:numPr>
          <w:ilvl w:val="0"/>
          <w:numId w:val="27"/>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Строк, протягом якого тендерні пропозиції є дійсними</w:t>
      </w:r>
    </w:p>
    <w:p w:rsidR="00D7669E" w:rsidRPr="00FE4B3D" w:rsidRDefault="00543C21" w:rsidP="00D7669E">
      <w:pPr>
        <w:pStyle w:val="11"/>
        <w:widowControl w:val="0"/>
        <w:numPr>
          <w:ilvl w:val="0"/>
          <w:numId w:val="27"/>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D7669E" w:rsidRPr="00FE4B3D" w:rsidRDefault="005C0EA6" w:rsidP="00D7669E">
      <w:pPr>
        <w:pStyle w:val="11"/>
        <w:widowControl w:val="0"/>
        <w:numPr>
          <w:ilvl w:val="0"/>
          <w:numId w:val="27"/>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D7669E" w:rsidRPr="00FE4B3D" w:rsidRDefault="00543C21" w:rsidP="00D7669E">
      <w:pPr>
        <w:pStyle w:val="11"/>
        <w:widowControl w:val="0"/>
        <w:numPr>
          <w:ilvl w:val="0"/>
          <w:numId w:val="27"/>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D7669E" w:rsidRPr="00FE4B3D" w:rsidRDefault="005C0EA6" w:rsidP="00D7669E">
      <w:pPr>
        <w:pStyle w:val="11"/>
        <w:widowControl w:val="0"/>
        <w:numPr>
          <w:ilvl w:val="0"/>
          <w:numId w:val="27"/>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Інформація про субпідрядника (у випадку закупівлі робіт)</w:t>
      </w:r>
    </w:p>
    <w:p w:rsidR="005C0EA6" w:rsidRPr="00FE4B3D" w:rsidRDefault="005C0EA6" w:rsidP="00D7669E">
      <w:pPr>
        <w:pStyle w:val="11"/>
        <w:widowControl w:val="0"/>
        <w:numPr>
          <w:ilvl w:val="0"/>
          <w:numId w:val="27"/>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Унесення змін або відкликання тендерної пропозиції учасником</w:t>
      </w:r>
    </w:p>
    <w:p w:rsidR="00D7669E" w:rsidRPr="00FE4B3D" w:rsidRDefault="00D7669E" w:rsidP="00D7669E">
      <w:pPr>
        <w:pStyle w:val="11"/>
        <w:widowControl w:val="0"/>
        <w:spacing w:line="240" w:lineRule="auto"/>
        <w:jc w:val="both"/>
        <w:rPr>
          <w:rFonts w:ascii="Times New Roman" w:hAnsi="Times New Roman" w:cs="Times New Roman"/>
          <w:sz w:val="16"/>
          <w:szCs w:val="24"/>
          <w:lang w:val="uk-UA"/>
        </w:rPr>
      </w:pPr>
    </w:p>
    <w:p w:rsidR="005C0EA6" w:rsidRPr="00FE4B3D" w:rsidRDefault="005C0EA6" w:rsidP="00D7669E">
      <w:pPr>
        <w:pStyle w:val="11"/>
        <w:widowControl w:val="0"/>
        <w:spacing w:line="240" w:lineRule="auto"/>
        <w:jc w:val="both"/>
        <w:rPr>
          <w:rFonts w:ascii="Times New Roman" w:hAnsi="Times New Roman" w:cs="Times New Roman"/>
          <w:b/>
          <w:i/>
          <w:sz w:val="24"/>
          <w:szCs w:val="24"/>
          <w:lang w:val="uk-UA"/>
        </w:rPr>
      </w:pPr>
      <w:r w:rsidRPr="00FE4B3D">
        <w:rPr>
          <w:rFonts w:ascii="Times New Roman" w:hAnsi="Times New Roman" w:cs="Times New Roman"/>
          <w:b/>
          <w:i/>
          <w:sz w:val="24"/>
          <w:szCs w:val="24"/>
          <w:lang w:val="uk-UA"/>
        </w:rPr>
        <w:t>Розділ 4. Подання та розкриття тендерної пропозиції</w:t>
      </w:r>
    </w:p>
    <w:p w:rsidR="005C0EA6" w:rsidRPr="00FE4B3D" w:rsidRDefault="005C0EA6" w:rsidP="00D7669E">
      <w:pPr>
        <w:pStyle w:val="11"/>
        <w:widowControl w:val="0"/>
        <w:numPr>
          <w:ilvl w:val="0"/>
          <w:numId w:val="28"/>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Кінцевий строк подання тендерної пропозиції</w:t>
      </w:r>
    </w:p>
    <w:p w:rsidR="005C0EA6" w:rsidRPr="00FE4B3D" w:rsidRDefault="005C0EA6" w:rsidP="00D7669E">
      <w:pPr>
        <w:pStyle w:val="11"/>
        <w:widowControl w:val="0"/>
        <w:numPr>
          <w:ilvl w:val="0"/>
          <w:numId w:val="28"/>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Дата та час розкриття тендерної пропозиції</w:t>
      </w:r>
    </w:p>
    <w:p w:rsidR="00D7669E" w:rsidRPr="00FE4B3D" w:rsidRDefault="00D7669E" w:rsidP="00D7669E">
      <w:pPr>
        <w:pStyle w:val="11"/>
        <w:widowControl w:val="0"/>
        <w:spacing w:line="240" w:lineRule="auto"/>
        <w:jc w:val="both"/>
        <w:rPr>
          <w:rFonts w:ascii="Times New Roman" w:hAnsi="Times New Roman" w:cs="Times New Roman"/>
          <w:sz w:val="16"/>
          <w:szCs w:val="24"/>
          <w:lang w:val="uk-UA"/>
        </w:rPr>
      </w:pPr>
    </w:p>
    <w:p w:rsidR="005C0EA6" w:rsidRPr="00FE4B3D" w:rsidRDefault="005C0EA6" w:rsidP="00D7669E">
      <w:pPr>
        <w:pStyle w:val="11"/>
        <w:widowControl w:val="0"/>
        <w:spacing w:line="240" w:lineRule="auto"/>
        <w:jc w:val="both"/>
        <w:rPr>
          <w:rFonts w:ascii="Times New Roman" w:hAnsi="Times New Roman" w:cs="Times New Roman"/>
          <w:b/>
          <w:i/>
          <w:sz w:val="24"/>
          <w:szCs w:val="24"/>
          <w:lang w:val="uk-UA"/>
        </w:rPr>
      </w:pPr>
      <w:r w:rsidRPr="00FE4B3D">
        <w:rPr>
          <w:rFonts w:ascii="Times New Roman" w:hAnsi="Times New Roman" w:cs="Times New Roman"/>
          <w:b/>
          <w:i/>
          <w:sz w:val="24"/>
          <w:szCs w:val="24"/>
          <w:lang w:val="uk-UA"/>
        </w:rPr>
        <w:t>Розділ 5. Оцінка тендерної пропозиції</w:t>
      </w:r>
    </w:p>
    <w:p w:rsidR="00D7669E" w:rsidRPr="00FE4B3D" w:rsidRDefault="005C0EA6" w:rsidP="00D7669E">
      <w:pPr>
        <w:pStyle w:val="11"/>
        <w:widowControl w:val="0"/>
        <w:numPr>
          <w:ilvl w:val="0"/>
          <w:numId w:val="29"/>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502D8D" w:rsidRPr="00FE4B3D" w:rsidRDefault="00502D8D" w:rsidP="00D7669E">
      <w:pPr>
        <w:pStyle w:val="11"/>
        <w:widowControl w:val="0"/>
        <w:numPr>
          <w:ilvl w:val="0"/>
          <w:numId w:val="29"/>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5C0EA6" w:rsidRPr="00FE4B3D" w:rsidRDefault="005C0EA6" w:rsidP="00D7669E">
      <w:pPr>
        <w:pStyle w:val="11"/>
        <w:widowControl w:val="0"/>
        <w:numPr>
          <w:ilvl w:val="0"/>
          <w:numId w:val="29"/>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Інша інформація</w:t>
      </w:r>
    </w:p>
    <w:p w:rsidR="00D7669E" w:rsidRPr="00FE4B3D" w:rsidRDefault="005C0EA6" w:rsidP="00D7669E">
      <w:pPr>
        <w:pStyle w:val="11"/>
        <w:widowControl w:val="0"/>
        <w:numPr>
          <w:ilvl w:val="0"/>
          <w:numId w:val="29"/>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Відхилення тендерних пропозицій</w:t>
      </w:r>
    </w:p>
    <w:p w:rsidR="00D7669E" w:rsidRPr="00FE4B3D" w:rsidRDefault="00D7669E" w:rsidP="00D7669E">
      <w:pPr>
        <w:pStyle w:val="11"/>
        <w:widowControl w:val="0"/>
        <w:spacing w:line="240" w:lineRule="auto"/>
        <w:jc w:val="both"/>
        <w:rPr>
          <w:rFonts w:ascii="Times New Roman" w:hAnsi="Times New Roman" w:cs="Times New Roman"/>
          <w:sz w:val="16"/>
          <w:szCs w:val="24"/>
          <w:lang w:val="uk-UA"/>
        </w:rPr>
      </w:pPr>
    </w:p>
    <w:p w:rsidR="005C0EA6" w:rsidRPr="00FE4B3D" w:rsidRDefault="005C0EA6" w:rsidP="00D7669E">
      <w:pPr>
        <w:pStyle w:val="11"/>
        <w:widowControl w:val="0"/>
        <w:spacing w:line="240" w:lineRule="auto"/>
        <w:jc w:val="both"/>
        <w:rPr>
          <w:rFonts w:ascii="Times New Roman" w:hAnsi="Times New Roman" w:cs="Times New Roman"/>
          <w:b/>
          <w:i/>
          <w:sz w:val="24"/>
          <w:szCs w:val="24"/>
          <w:lang w:val="uk-UA"/>
        </w:rPr>
      </w:pPr>
      <w:r w:rsidRPr="00FE4B3D">
        <w:rPr>
          <w:rFonts w:ascii="Times New Roman" w:hAnsi="Times New Roman" w:cs="Times New Roman"/>
          <w:b/>
          <w:i/>
          <w:sz w:val="24"/>
          <w:szCs w:val="24"/>
          <w:lang w:val="uk-UA"/>
        </w:rPr>
        <w:t>Розділ 6. Результати торгів та укладання договору про закупівлю</w:t>
      </w:r>
    </w:p>
    <w:p w:rsidR="005C0EA6" w:rsidRPr="00FE4B3D" w:rsidRDefault="005C0EA6" w:rsidP="00D7669E">
      <w:pPr>
        <w:pStyle w:val="11"/>
        <w:widowControl w:val="0"/>
        <w:numPr>
          <w:ilvl w:val="0"/>
          <w:numId w:val="30"/>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Відміна замовником торгів чи визнання їх такими, що не відбулися</w:t>
      </w:r>
    </w:p>
    <w:p w:rsidR="005C0EA6" w:rsidRPr="00FE4B3D" w:rsidRDefault="005C0EA6" w:rsidP="00D7669E">
      <w:pPr>
        <w:pStyle w:val="11"/>
        <w:widowControl w:val="0"/>
        <w:numPr>
          <w:ilvl w:val="0"/>
          <w:numId w:val="30"/>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Строк укладання договору</w:t>
      </w:r>
    </w:p>
    <w:p w:rsidR="005C0EA6" w:rsidRPr="00FE4B3D" w:rsidRDefault="005C0EA6" w:rsidP="00D7669E">
      <w:pPr>
        <w:pStyle w:val="11"/>
        <w:widowControl w:val="0"/>
        <w:numPr>
          <w:ilvl w:val="0"/>
          <w:numId w:val="30"/>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 xml:space="preserve">Проект договору про закупівлю </w:t>
      </w:r>
    </w:p>
    <w:p w:rsidR="005C0EA6" w:rsidRPr="00FE4B3D" w:rsidRDefault="005C0EA6" w:rsidP="00D7669E">
      <w:pPr>
        <w:pStyle w:val="11"/>
        <w:widowControl w:val="0"/>
        <w:numPr>
          <w:ilvl w:val="0"/>
          <w:numId w:val="30"/>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Істотні умови, що обов’язково включаються до договору про закупівлю</w:t>
      </w:r>
    </w:p>
    <w:p w:rsidR="005C0EA6" w:rsidRPr="00FE4B3D" w:rsidRDefault="005C0EA6" w:rsidP="00D7669E">
      <w:pPr>
        <w:pStyle w:val="11"/>
        <w:widowControl w:val="0"/>
        <w:numPr>
          <w:ilvl w:val="0"/>
          <w:numId w:val="30"/>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5C0EA6" w:rsidRPr="00FE4B3D" w:rsidRDefault="005C0EA6" w:rsidP="00D7669E">
      <w:pPr>
        <w:pStyle w:val="11"/>
        <w:widowControl w:val="0"/>
        <w:numPr>
          <w:ilvl w:val="0"/>
          <w:numId w:val="30"/>
        </w:numPr>
        <w:spacing w:line="240" w:lineRule="auto"/>
        <w:ind w:left="0" w:firstLine="0"/>
        <w:jc w:val="both"/>
        <w:rPr>
          <w:rFonts w:ascii="Times New Roman" w:hAnsi="Times New Roman" w:cs="Times New Roman"/>
          <w:sz w:val="24"/>
          <w:szCs w:val="24"/>
          <w:lang w:val="uk-UA"/>
        </w:rPr>
      </w:pPr>
      <w:r w:rsidRPr="00FE4B3D">
        <w:rPr>
          <w:rFonts w:ascii="Times New Roman" w:hAnsi="Times New Roman"/>
          <w:sz w:val="24"/>
          <w:szCs w:val="24"/>
          <w:lang w:val="uk-UA"/>
        </w:rPr>
        <w:t>Забезпечення виконання договору про закупівлю</w:t>
      </w:r>
    </w:p>
    <w:p w:rsidR="005C0EA6" w:rsidRDefault="005C0EA6" w:rsidP="00D7669E">
      <w:pPr>
        <w:spacing w:after="0" w:line="240" w:lineRule="auto"/>
        <w:jc w:val="both"/>
        <w:rPr>
          <w:rFonts w:ascii="Times New Roman" w:hAnsi="Times New Roman"/>
          <w:sz w:val="16"/>
          <w:szCs w:val="24"/>
        </w:rPr>
      </w:pPr>
    </w:p>
    <w:p w:rsidR="00F13CA7" w:rsidRDefault="008E1E0F" w:rsidP="00F13CA7">
      <w:pPr>
        <w:pStyle w:val="13"/>
        <w:spacing w:line="240" w:lineRule="auto"/>
        <w:ind w:firstLine="567"/>
        <w:jc w:val="center"/>
        <w:rPr>
          <w:rFonts w:ascii="Times New Roman" w:hAnsi="Times New Roman"/>
          <w:b/>
          <w:sz w:val="24"/>
          <w:szCs w:val="24"/>
          <w:lang w:val="uk-UA"/>
        </w:rPr>
      </w:pPr>
      <w:r>
        <w:rPr>
          <w:rFonts w:ascii="Times New Roman" w:hAnsi="Times New Roman"/>
          <w:b/>
          <w:sz w:val="24"/>
          <w:szCs w:val="24"/>
          <w:lang w:val="uk-UA"/>
        </w:rPr>
        <w:t xml:space="preserve">Доставка ТОВАРУ, РОБІТ та ПОСЛУГ </w:t>
      </w:r>
      <w:r w:rsidR="00F13CA7" w:rsidRPr="00922EE0">
        <w:rPr>
          <w:rFonts w:ascii="Times New Roman" w:hAnsi="Times New Roman"/>
          <w:b/>
          <w:sz w:val="24"/>
          <w:szCs w:val="24"/>
          <w:lang w:val="uk-UA"/>
        </w:rPr>
        <w:t>здійснюється транспортом учасника-переможця (Продавця) за рахунок його коштів.</w:t>
      </w:r>
    </w:p>
    <w:p w:rsidR="00F13CA7" w:rsidRDefault="00F13CA7" w:rsidP="00D7669E">
      <w:pPr>
        <w:pStyle w:val="11"/>
        <w:widowControl w:val="0"/>
        <w:spacing w:line="240" w:lineRule="auto"/>
        <w:jc w:val="both"/>
        <w:rPr>
          <w:rFonts w:ascii="Times New Roman" w:hAnsi="Times New Roman" w:cs="Times New Roman"/>
          <w:b/>
          <w:i/>
          <w:sz w:val="24"/>
          <w:szCs w:val="24"/>
          <w:lang w:val="uk-UA"/>
        </w:rPr>
      </w:pPr>
    </w:p>
    <w:p w:rsidR="005C0EA6" w:rsidRPr="00FE4B3D" w:rsidRDefault="005C0EA6" w:rsidP="00F13CA7">
      <w:pPr>
        <w:pStyle w:val="11"/>
        <w:widowControl w:val="0"/>
        <w:spacing w:line="240" w:lineRule="auto"/>
        <w:ind w:firstLine="567"/>
        <w:jc w:val="both"/>
        <w:rPr>
          <w:rFonts w:ascii="Times New Roman" w:hAnsi="Times New Roman" w:cs="Times New Roman"/>
          <w:b/>
          <w:i/>
          <w:sz w:val="24"/>
          <w:szCs w:val="24"/>
          <w:lang w:val="uk-UA"/>
        </w:rPr>
      </w:pPr>
      <w:r w:rsidRPr="00FE4B3D">
        <w:rPr>
          <w:rFonts w:ascii="Times New Roman" w:hAnsi="Times New Roman" w:cs="Times New Roman"/>
          <w:b/>
          <w:i/>
          <w:sz w:val="24"/>
          <w:szCs w:val="24"/>
          <w:lang w:val="uk-UA"/>
        </w:rPr>
        <w:lastRenderedPageBreak/>
        <w:t>Додатки до тендерної документації, що завантажуються до електронної системи закупівель окремими файлами:</w:t>
      </w:r>
    </w:p>
    <w:p w:rsidR="00502D8D" w:rsidRPr="00FE4B3D" w:rsidRDefault="00502D8D" w:rsidP="00D7669E">
      <w:pPr>
        <w:spacing w:after="0" w:line="240" w:lineRule="auto"/>
        <w:jc w:val="both"/>
        <w:outlineLvl w:val="0"/>
        <w:rPr>
          <w:rFonts w:ascii="Times New Roman" w:eastAsia="Times New Roman" w:hAnsi="Times New Roman"/>
          <w:b/>
          <w:sz w:val="24"/>
          <w:szCs w:val="24"/>
        </w:rPr>
      </w:pPr>
    </w:p>
    <w:p w:rsidR="00502D8D" w:rsidRPr="00FE4B3D" w:rsidRDefault="00502D8D" w:rsidP="00D7669E">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1 – </w:t>
      </w:r>
      <w:r w:rsidRPr="00FE4B3D">
        <w:rPr>
          <w:rFonts w:ascii="Times New Roman" w:eastAsia="Times New Roman" w:hAnsi="Times New Roman"/>
          <w:b/>
          <w:sz w:val="24"/>
          <w:szCs w:val="24"/>
        </w:rPr>
        <w:t>Форма тендерної пропозиції</w:t>
      </w:r>
      <w:r w:rsidR="00FE4B3D" w:rsidRPr="00FE4B3D">
        <w:rPr>
          <w:rFonts w:ascii="Times New Roman" w:eastAsia="Times New Roman" w:hAnsi="Times New Roman"/>
          <w:b/>
          <w:sz w:val="24"/>
          <w:szCs w:val="24"/>
        </w:rPr>
        <w:t>.</w:t>
      </w:r>
    </w:p>
    <w:p w:rsidR="00D7669E" w:rsidRPr="00FE4B3D" w:rsidRDefault="00D7669E" w:rsidP="00D7669E">
      <w:pPr>
        <w:spacing w:after="0" w:line="240" w:lineRule="auto"/>
        <w:jc w:val="both"/>
        <w:outlineLvl w:val="0"/>
        <w:rPr>
          <w:rFonts w:ascii="Times New Roman" w:eastAsia="Times New Roman" w:hAnsi="Times New Roman"/>
          <w:b/>
          <w:sz w:val="16"/>
          <w:szCs w:val="24"/>
        </w:rPr>
      </w:pPr>
    </w:p>
    <w:p w:rsidR="00502D8D" w:rsidRPr="00FE4B3D" w:rsidRDefault="00502D8D" w:rsidP="00D7669E">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2 – </w:t>
      </w:r>
      <w:r w:rsidRPr="00FE4B3D">
        <w:rPr>
          <w:rFonts w:ascii="Times New Roman" w:eastAsia="Times New Roman" w:hAnsi="Times New Roman"/>
          <w:b/>
          <w:sz w:val="24"/>
          <w:szCs w:val="24"/>
        </w:rPr>
        <w:t>Вимоги до Учасника</w:t>
      </w:r>
      <w:r w:rsidR="00FE4B3D" w:rsidRPr="00FE4B3D">
        <w:rPr>
          <w:rFonts w:ascii="Times New Roman" w:eastAsia="Times New Roman" w:hAnsi="Times New Roman"/>
          <w:b/>
          <w:sz w:val="24"/>
          <w:szCs w:val="24"/>
        </w:rPr>
        <w:t>.</w:t>
      </w:r>
    </w:p>
    <w:p w:rsidR="00D7669E" w:rsidRPr="00FE4B3D" w:rsidRDefault="00D7669E" w:rsidP="00D7669E">
      <w:pPr>
        <w:spacing w:after="0" w:line="240" w:lineRule="auto"/>
        <w:jc w:val="both"/>
        <w:outlineLvl w:val="0"/>
        <w:rPr>
          <w:rFonts w:ascii="Times New Roman" w:eastAsia="Times New Roman" w:hAnsi="Times New Roman"/>
          <w:b/>
          <w:sz w:val="16"/>
          <w:szCs w:val="24"/>
        </w:rPr>
      </w:pPr>
    </w:p>
    <w:p w:rsidR="00502D8D" w:rsidRPr="00FE4B3D" w:rsidRDefault="00502D8D" w:rsidP="00D7669E">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3 – </w:t>
      </w:r>
      <w:r w:rsidRPr="00FE4B3D">
        <w:rPr>
          <w:rFonts w:ascii="Times New Roman" w:eastAsia="Times New Roman" w:hAnsi="Times New Roman"/>
          <w:b/>
          <w:sz w:val="24"/>
          <w:szCs w:val="24"/>
        </w:rPr>
        <w:t>Технічні вимоги до предмета закупівлі</w:t>
      </w:r>
      <w:r w:rsidR="00FE4B3D" w:rsidRPr="00FE4B3D">
        <w:rPr>
          <w:rFonts w:ascii="Times New Roman" w:eastAsia="Times New Roman" w:hAnsi="Times New Roman"/>
          <w:b/>
          <w:sz w:val="24"/>
          <w:szCs w:val="24"/>
        </w:rPr>
        <w:t>.</w:t>
      </w:r>
    </w:p>
    <w:p w:rsidR="00D7669E" w:rsidRPr="00FE4B3D" w:rsidRDefault="00D7669E" w:rsidP="00D7669E">
      <w:pPr>
        <w:spacing w:after="0" w:line="240" w:lineRule="auto"/>
        <w:jc w:val="both"/>
        <w:outlineLvl w:val="0"/>
        <w:rPr>
          <w:rFonts w:ascii="Times New Roman" w:eastAsia="Times New Roman" w:hAnsi="Times New Roman"/>
          <w:b/>
          <w:sz w:val="16"/>
          <w:szCs w:val="24"/>
        </w:rPr>
      </w:pPr>
    </w:p>
    <w:p w:rsidR="00502D8D" w:rsidRPr="00FE4B3D" w:rsidRDefault="00502D8D" w:rsidP="00502D8D">
      <w:pPr>
        <w:spacing w:after="0" w:line="240" w:lineRule="auto"/>
        <w:jc w:val="both"/>
        <w:outlineLvl w:val="0"/>
        <w:rPr>
          <w:rFonts w:ascii="Times New Roman" w:eastAsia="Times New Roman" w:hAnsi="Times New Roman"/>
          <w:b/>
          <w:sz w:val="24"/>
          <w:szCs w:val="24"/>
        </w:rPr>
      </w:pPr>
      <w:r w:rsidRPr="00FE4B3D">
        <w:rPr>
          <w:rFonts w:ascii="Times New Roman" w:eastAsia="Times New Roman" w:hAnsi="Times New Roman"/>
          <w:b/>
          <w:sz w:val="24"/>
          <w:szCs w:val="24"/>
        </w:rPr>
        <w:t>Додаток №</w:t>
      </w:r>
      <w:r w:rsidR="00FE4B3D" w:rsidRPr="00FE4B3D">
        <w:rPr>
          <w:rFonts w:ascii="Times New Roman" w:eastAsia="Times New Roman" w:hAnsi="Times New Roman"/>
          <w:b/>
          <w:sz w:val="24"/>
          <w:szCs w:val="24"/>
        </w:rPr>
        <w:t xml:space="preserve"> 4 – П</w:t>
      </w:r>
      <w:r w:rsidRPr="00FE4B3D">
        <w:rPr>
          <w:rFonts w:ascii="Times New Roman" w:eastAsia="Times New Roman" w:hAnsi="Times New Roman"/>
          <w:b/>
          <w:sz w:val="24"/>
          <w:szCs w:val="24"/>
        </w:rPr>
        <w:t>роект Договору</w:t>
      </w:r>
      <w:r w:rsidR="00FE4B3D" w:rsidRPr="00FE4B3D">
        <w:rPr>
          <w:rFonts w:ascii="Times New Roman" w:eastAsia="Times New Roman" w:hAnsi="Times New Roman"/>
          <w:b/>
          <w:sz w:val="24"/>
          <w:szCs w:val="24"/>
        </w:rPr>
        <w:t>.</w:t>
      </w:r>
    </w:p>
    <w:p w:rsidR="00502D8D" w:rsidRPr="00FE4B3D" w:rsidRDefault="00502D8D" w:rsidP="00502D8D">
      <w:pPr>
        <w:spacing w:after="0" w:line="240" w:lineRule="auto"/>
        <w:jc w:val="both"/>
        <w:outlineLvl w:val="0"/>
        <w:rPr>
          <w:rFonts w:ascii="Times New Roman" w:eastAsia="Times New Roman" w:hAnsi="Times New Roman"/>
          <w:b/>
          <w:sz w:val="16"/>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6414"/>
      </w:tblGrid>
      <w:tr w:rsidR="00741C5E" w:rsidRPr="00FE4B3D" w:rsidTr="00F4510A">
        <w:trPr>
          <w:trHeight w:val="520"/>
          <w:jc w:val="center"/>
        </w:trPr>
        <w:tc>
          <w:tcPr>
            <w:tcW w:w="576" w:type="dxa"/>
            <w:vAlign w:val="center"/>
          </w:tcPr>
          <w:p w:rsidR="00741C5E" w:rsidRPr="00FE4B3D" w:rsidRDefault="00741C5E" w:rsidP="00F4510A">
            <w:pPr>
              <w:pStyle w:val="11"/>
              <w:widowControl w:val="0"/>
              <w:spacing w:line="240" w:lineRule="auto"/>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w:t>
            </w:r>
          </w:p>
          <w:p w:rsidR="00FE4B3D" w:rsidRPr="00FE4B3D" w:rsidRDefault="00FE4B3D" w:rsidP="00F4510A">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п/п</w:t>
            </w:r>
          </w:p>
        </w:tc>
        <w:tc>
          <w:tcPr>
            <w:tcW w:w="9420" w:type="dxa"/>
            <w:gridSpan w:val="2"/>
            <w:vAlign w:val="center"/>
          </w:tcPr>
          <w:p w:rsidR="00741C5E" w:rsidRPr="00FE4B3D" w:rsidRDefault="00741C5E" w:rsidP="00F4510A">
            <w:pPr>
              <w:pStyle w:val="11"/>
              <w:widowControl w:val="0"/>
              <w:spacing w:line="240" w:lineRule="auto"/>
              <w:jc w:val="center"/>
              <w:rPr>
                <w:rFonts w:ascii="Times New Roman" w:hAnsi="Times New Roman" w:cs="Times New Roman"/>
                <w:b/>
                <w:i/>
                <w:color w:val="auto"/>
                <w:u w:val="single"/>
                <w:lang w:val="uk-UA"/>
              </w:rPr>
            </w:pPr>
            <w:r w:rsidRPr="00FE4B3D">
              <w:rPr>
                <w:rFonts w:ascii="Times New Roman" w:eastAsia="Times New Roman" w:hAnsi="Times New Roman" w:cs="Times New Roman"/>
                <w:b/>
                <w:i/>
                <w:sz w:val="28"/>
                <w:szCs w:val="24"/>
                <w:u w:val="single"/>
                <w:lang w:val="uk-UA"/>
              </w:rPr>
              <w:t xml:space="preserve">Розділ 1. </w:t>
            </w:r>
            <w:r w:rsidRPr="00FE4B3D">
              <w:rPr>
                <w:rFonts w:ascii="Times New Roman" w:eastAsia="Times New Roman" w:hAnsi="Times New Roman" w:cs="Times New Roman"/>
                <w:b/>
                <w:i/>
                <w:color w:val="auto"/>
                <w:sz w:val="28"/>
                <w:szCs w:val="24"/>
                <w:u w:val="single"/>
                <w:lang w:val="uk-UA"/>
              </w:rPr>
              <w:t>Загальні положення</w:t>
            </w:r>
            <w:r w:rsidR="00FE4B3D">
              <w:rPr>
                <w:rFonts w:ascii="Times New Roman" w:eastAsia="Times New Roman" w:hAnsi="Times New Roman" w:cs="Times New Roman"/>
                <w:b/>
                <w:i/>
                <w:color w:val="auto"/>
                <w:sz w:val="28"/>
                <w:szCs w:val="24"/>
                <w:u w:val="single"/>
                <w:lang w:val="uk-UA"/>
              </w:rPr>
              <w:t>.</w:t>
            </w:r>
          </w:p>
        </w:tc>
      </w:tr>
      <w:tr w:rsidR="00741C5E" w:rsidRPr="00FE4B3D" w:rsidTr="00F4510A">
        <w:trPr>
          <w:trHeight w:val="180"/>
          <w:jc w:val="center"/>
        </w:trPr>
        <w:tc>
          <w:tcPr>
            <w:tcW w:w="576" w:type="dxa"/>
            <w:vAlign w:val="center"/>
          </w:tcPr>
          <w:p w:rsidR="00741C5E" w:rsidRPr="00FE4B3D" w:rsidRDefault="00741C5E" w:rsidP="00F4510A">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1</w:t>
            </w:r>
          </w:p>
        </w:tc>
        <w:tc>
          <w:tcPr>
            <w:tcW w:w="3006" w:type="dxa"/>
            <w:vAlign w:val="center"/>
          </w:tcPr>
          <w:p w:rsidR="00741C5E" w:rsidRPr="00FE4B3D" w:rsidRDefault="00741C5E" w:rsidP="00F4510A">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2</w:t>
            </w:r>
          </w:p>
        </w:tc>
        <w:tc>
          <w:tcPr>
            <w:tcW w:w="6414" w:type="dxa"/>
            <w:vAlign w:val="center"/>
          </w:tcPr>
          <w:p w:rsidR="00741C5E" w:rsidRPr="00FE4B3D" w:rsidRDefault="00741C5E" w:rsidP="00F4510A">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3</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1</w:t>
            </w:r>
            <w:r w:rsidR="00FE4B3D" w:rsidRPr="00FE4B3D">
              <w:rPr>
                <w:rFonts w:ascii="Times New Roman" w:eastAsia="Times New Roman" w:hAnsi="Times New Roman" w:cs="Times New Roman"/>
                <w:color w:val="auto"/>
                <w:sz w:val="24"/>
                <w:szCs w:val="24"/>
                <w:lang w:val="uk-UA"/>
              </w:rPr>
              <w:t>.</w:t>
            </w:r>
          </w:p>
        </w:tc>
        <w:tc>
          <w:tcPr>
            <w:tcW w:w="3006" w:type="dxa"/>
            <w:vAlign w:val="center"/>
          </w:tcPr>
          <w:p w:rsidR="00FE4B3D" w:rsidRPr="00FE4B3D" w:rsidRDefault="00824270"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 xml:space="preserve">Терміни, які </w:t>
            </w:r>
          </w:p>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вживаються в тендерній документації</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Терміни вживаються у значенні, наведеному в Законі</w:t>
            </w:r>
            <w:r w:rsidR="00FE4B3D" w:rsidRPr="00FE4B3D">
              <w:rPr>
                <w:rFonts w:ascii="Times New Roman" w:eastAsia="Times New Roman" w:hAnsi="Times New Roman" w:cs="Times New Roman"/>
                <w:color w:val="auto"/>
                <w:sz w:val="24"/>
                <w:szCs w:val="24"/>
                <w:lang w:val="uk-UA"/>
              </w:rPr>
              <w:t xml:space="preserve"> </w:t>
            </w:r>
            <w:r w:rsidRPr="00FE4B3D">
              <w:rPr>
                <w:rFonts w:ascii="Times New Roman" w:eastAsia="Times New Roman" w:hAnsi="Times New Roman" w:cs="Times New Roman"/>
                <w:color w:val="auto"/>
                <w:sz w:val="24"/>
                <w:szCs w:val="24"/>
                <w:lang w:val="uk-UA"/>
              </w:rPr>
              <w:t>України “Про публічні закупівлі” від 25.12.2015 № 922-VIII (із змінами та доповненнями ) (далі – Закон),</w:t>
            </w:r>
            <w:r w:rsidR="00FE4B3D" w:rsidRPr="00FE4B3D">
              <w:rPr>
                <w:rFonts w:ascii="Times New Roman" w:eastAsia="Times New Roman" w:hAnsi="Times New Roman" w:cs="Times New Roman"/>
                <w:color w:val="auto"/>
                <w:sz w:val="24"/>
                <w:szCs w:val="24"/>
                <w:lang w:val="uk-UA"/>
              </w:rPr>
              <w:t xml:space="preserve"> </w:t>
            </w:r>
            <w:r w:rsidRPr="00FE4B3D">
              <w:rPr>
                <w:rFonts w:ascii="Times New Roman" w:eastAsia="Times New Roman" w:hAnsi="Times New Roman" w:cs="Times New Roman"/>
                <w:color w:val="auto"/>
                <w:sz w:val="24"/>
                <w:szCs w:val="24"/>
                <w:lang w:val="uk-UA"/>
              </w:rPr>
              <w:t>постанові КМУ від 12 жовтня 2022 р. № 1178 Про</w:t>
            </w:r>
            <w:r w:rsidR="00FE4B3D" w:rsidRPr="00FE4B3D">
              <w:rPr>
                <w:rFonts w:ascii="Times New Roman" w:eastAsia="Times New Roman" w:hAnsi="Times New Roman" w:cs="Times New Roman"/>
                <w:color w:val="auto"/>
                <w:sz w:val="24"/>
                <w:szCs w:val="24"/>
                <w:lang w:val="uk-UA"/>
              </w:rPr>
              <w:t xml:space="preserve"> </w:t>
            </w:r>
            <w:r w:rsidRPr="00FE4B3D">
              <w:rPr>
                <w:rFonts w:ascii="Times New Roman" w:eastAsia="Times New Roman" w:hAnsi="Times New Roman" w:cs="Times New Roman"/>
                <w:color w:val="auto"/>
                <w:sz w:val="24"/>
                <w:szCs w:val="24"/>
                <w:lang w:val="uk-UA"/>
              </w:rPr>
              <w:t>затвердження особливостей здійснення публічних</w:t>
            </w:r>
            <w:r w:rsidR="00FE4B3D" w:rsidRPr="00FE4B3D">
              <w:rPr>
                <w:rFonts w:ascii="Times New Roman" w:eastAsia="Times New Roman" w:hAnsi="Times New Roman" w:cs="Times New Roman"/>
                <w:color w:val="auto"/>
                <w:sz w:val="24"/>
                <w:szCs w:val="24"/>
                <w:lang w:val="uk-UA"/>
              </w:rPr>
              <w:t xml:space="preserve"> </w:t>
            </w:r>
            <w:r w:rsidRPr="00FE4B3D">
              <w:rPr>
                <w:rFonts w:ascii="Times New Roman" w:eastAsia="Times New Roman" w:hAnsi="Times New Roman" w:cs="Times New Roman"/>
                <w:color w:val="auto"/>
                <w:sz w:val="24"/>
                <w:szCs w:val="24"/>
                <w:lang w:val="uk-UA"/>
              </w:rPr>
              <w:t>закупівель товарів, робіт і послуг для замовників,</w:t>
            </w:r>
            <w:r w:rsidR="00FE4B3D" w:rsidRPr="00FE4B3D">
              <w:rPr>
                <w:rFonts w:ascii="Times New Roman" w:eastAsia="Times New Roman" w:hAnsi="Times New Roman" w:cs="Times New Roman"/>
                <w:color w:val="auto"/>
                <w:sz w:val="24"/>
                <w:szCs w:val="24"/>
                <w:lang w:val="uk-UA"/>
              </w:rPr>
              <w:t xml:space="preserve"> </w:t>
            </w:r>
            <w:r w:rsidRPr="00FE4B3D">
              <w:rPr>
                <w:rFonts w:ascii="Times New Roman" w:eastAsia="Times New Roman" w:hAnsi="Times New Roman" w:cs="Times New Roman"/>
                <w:color w:val="auto"/>
                <w:sz w:val="24"/>
                <w:szCs w:val="24"/>
                <w:lang w:val="uk-UA"/>
              </w:rPr>
              <w:t>передбачених Законом України “Про публічні закупівлі”,</w:t>
            </w:r>
            <w:r w:rsidR="00FE4B3D" w:rsidRPr="00FE4B3D">
              <w:rPr>
                <w:rFonts w:ascii="Times New Roman" w:eastAsia="Times New Roman" w:hAnsi="Times New Roman" w:cs="Times New Roman"/>
                <w:color w:val="auto"/>
                <w:sz w:val="24"/>
                <w:szCs w:val="24"/>
                <w:lang w:val="uk-UA"/>
              </w:rPr>
              <w:t xml:space="preserve"> </w:t>
            </w:r>
            <w:r w:rsidRPr="00FE4B3D">
              <w:rPr>
                <w:rFonts w:ascii="Times New Roman" w:eastAsia="Times New Roman" w:hAnsi="Times New Roman" w:cs="Times New Roman"/>
                <w:color w:val="auto"/>
                <w:sz w:val="24"/>
                <w:szCs w:val="24"/>
                <w:lang w:val="uk-UA"/>
              </w:rPr>
              <w:t>на період дії правового режиму воєнного стану в Україні</w:t>
            </w:r>
            <w:r w:rsidR="00FE4B3D" w:rsidRPr="00FE4B3D">
              <w:rPr>
                <w:rFonts w:ascii="Times New Roman" w:eastAsia="Times New Roman" w:hAnsi="Times New Roman" w:cs="Times New Roman"/>
                <w:color w:val="auto"/>
                <w:sz w:val="24"/>
                <w:szCs w:val="24"/>
                <w:lang w:val="uk-UA"/>
              </w:rPr>
              <w:t xml:space="preserve"> </w:t>
            </w:r>
            <w:r w:rsidRPr="00FE4B3D">
              <w:rPr>
                <w:rFonts w:ascii="Times New Roman" w:eastAsia="Times New Roman" w:hAnsi="Times New Roman" w:cs="Times New Roman"/>
                <w:color w:val="auto"/>
                <w:sz w:val="24"/>
                <w:szCs w:val="24"/>
                <w:lang w:val="uk-UA"/>
              </w:rPr>
              <w:t>та протягом 90 днів з дня його припинення або</w:t>
            </w:r>
            <w:r w:rsidR="00FE4B3D" w:rsidRPr="00FE4B3D">
              <w:rPr>
                <w:rFonts w:ascii="Times New Roman" w:eastAsia="Times New Roman" w:hAnsi="Times New Roman" w:cs="Times New Roman"/>
                <w:color w:val="auto"/>
                <w:sz w:val="24"/>
                <w:szCs w:val="24"/>
                <w:lang w:val="uk-UA"/>
              </w:rPr>
              <w:t xml:space="preserve"> </w:t>
            </w:r>
            <w:r w:rsidRPr="00FE4B3D">
              <w:rPr>
                <w:rFonts w:ascii="Times New Roman" w:eastAsia="Times New Roman" w:hAnsi="Times New Roman" w:cs="Times New Roman"/>
                <w:color w:val="auto"/>
                <w:sz w:val="24"/>
                <w:szCs w:val="24"/>
                <w:lang w:val="uk-UA"/>
              </w:rPr>
              <w:t>скасування (далі – Особливості)</w:t>
            </w:r>
            <w:r w:rsidR="00FE4B3D" w:rsidRPr="00FE4B3D">
              <w:rPr>
                <w:rFonts w:ascii="Times New Roman" w:eastAsia="Times New Roman" w:hAnsi="Times New Roman" w:cs="Times New Roman"/>
                <w:color w:val="auto"/>
                <w:sz w:val="24"/>
                <w:szCs w:val="24"/>
                <w:lang w:val="uk-UA"/>
              </w:rPr>
              <w:t>.</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2</w:t>
            </w:r>
            <w:r w:rsidR="00FE4B3D" w:rsidRP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Інформація про замовника торгів</w:t>
            </w:r>
            <w:r w:rsidR="00FE4B3D" w:rsidRPr="00FE4B3D">
              <w:rPr>
                <w:rFonts w:ascii="Times New Roman" w:eastAsia="Times New Roman" w:hAnsi="Times New Roman" w:cs="Times New Roman"/>
                <w:b/>
                <w:color w:val="auto"/>
                <w:sz w:val="24"/>
                <w:szCs w:val="24"/>
                <w:lang w:val="uk-UA"/>
              </w:rPr>
              <w:t>:</w:t>
            </w:r>
          </w:p>
        </w:tc>
        <w:tc>
          <w:tcPr>
            <w:tcW w:w="6414" w:type="dxa"/>
          </w:tcPr>
          <w:p w:rsidR="00824270" w:rsidRPr="00FE4B3D" w:rsidRDefault="00824270" w:rsidP="00824270">
            <w:pPr>
              <w:pStyle w:val="11"/>
              <w:widowControl w:val="0"/>
              <w:spacing w:line="240" w:lineRule="auto"/>
              <w:rPr>
                <w:rFonts w:ascii="Times New Roman" w:eastAsia="Times New Roman" w:hAnsi="Times New Roman" w:cs="Times New Roman"/>
                <w:color w:val="auto"/>
                <w:sz w:val="24"/>
                <w:szCs w:val="24"/>
                <w:lang w:val="uk-UA"/>
              </w:rPr>
            </w:pP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2.1</w:t>
            </w:r>
            <w:r w:rsidR="00FE4B3D" w:rsidRP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FE4B3D"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П</w:t>
            </w:r>
            <w:r w:rsidR="00824270" w:rsidRPr="00FE4B3D">
              <w:rPr>
                <w:rFonts w:ascii="Times New Roman" w:eastAsia="Times New Roman" w:hAnsi="Times New Roman" w:cs="Times New Roman"/>
                <w:b/>
                <w:color w:val="auto"/>
                <w:sz w:val="24"/>
                <w:szCs w:val="24"/>
                <w:lang w:val="uk-UA"/>
              </w:rPr>
              <w:t>овне найменування</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4270" w:rsidRPr="00FE4B3D" w:rsidRDefault="00FE4B3D" w:rsidP="00FE4B3D">
            <w:pPr>
              <w:widowControl w:val="0"/>
              <w:spacing w:before="60" w:after="60" w:line="240" w:lineRule="auto"/>
              <w:ind w:right="70"/>
              <w:contextualSpacing/>
              <w:jc w:val="center"/>
              <w:rPr>
                <w:rFonts w:ascii="Times New Roman" w:hAnsi="Times New Roman"/>
                <w:sz w:val="24"/>
                <w:szCs w:val="24"/>
              </w:rPr>
            </w:pPr>
            <w:r w:rsidRPr="00FE4B3D">
              <w:rPr>
                <w:rFonts w:ascii="Times New Roman" w:hAnsi="Times New Roman"/>
                <w:sz w:val="24"/>
                <w:lang w:eastAsia="ar-SA"/>
              </w:rPr>
              <w:t>2 Державний пожежно-рятувальний загін Головного управління ДСНС України у Тернопільській області.</w:t>
            </w:r>
          </w:p>
        </w:tc>
      </w:tr>
      <w:tr w:rsidR="00824270" w:rsidRPr="00FE4B3D" w:rsidTr="00FE4B3D">
        <w:trPr>
          <w:trHeight w:val="58"/>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2.2</w:t>
            </w:r>
            <w:r w:rsidR="00FE4B3D" w:rsidRP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FE4B3D"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М</w:t>
            </w:r>
            <w:r w:rsidR="00824270" w:rsidRPr="00FE4B3D">
              <w:rPr>
                <w:rFonts w:ascii="Times New Roman" w:eastAsia="Times New Roman" w:hAnsi="Times New Roman" w:cs="Times New Roman"/>
                <w:b/>
                <w:color w:val="auto"/>
                <w:sz w:val="24"/>
                <w:szCs w:val="24"/>
                <w:lang w:val="uk-UA"/>
              </w:rPr>
              <w:t>ісцезнаходження</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4270" w:rsidRPr="00FE4B3D" w:rsidRDefault="00FE4B3D" w:rsidP="00FE4B3D">
            <w:pPr>
              <w:suppressAutoHyphens/>
              <w:spacing w:line="240" w:lineRule="auto"/>
              <w:jc w:val="center"/>
              <w:rPr>
                <w:rFonts w:ascii="Times New Roman" w:hAnsi="Times New Roman"/>
                <w:lang w:eastAsia="ar-SA"/>
              </w:rPr>
            </w:pPr>
            <w:r w:rsidRPr="00FE4B3D">
              <w:rPr>
                <w:rFonts w:ascii="Times New Roman" w:hAnsi="Times New Roman"/>
                <w:sz w:val="24"/>
                <w:lang w:eastAsia="ar-SA"/>
              </w:rPr>
              <w:t>47501, Україна, Тернопільська область, Тернопільський район, Бережанська МТГ, м. Бережани, пл. Незалежності, 1.</w:t>
            </w:r>
          </w:p>
        </w:tc>
      </w:tr>
      <w:tr w:rsidR="00824270" w:rsidRPr="00FE4B3D" w:rsidTr="00634422">
        <w:trPr>
          <w:trHeight w:val="232"/>
          <w:jc w:val="center"/>
        </w:trPr>
        <w:tc>
          <w:tcPr>
            <w:tcW w:w="576" w:type="dxa"/>
            <w:vAlign w:val="center"/>
          </w:tcPr>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2.3</w:t>
            </w:r>
            <w:r w:rsidR="00FE4B3D" w:rsidRP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FE4B3D" w:rsidP="00FE4B3D">
            <w:pPr>
              <w:pStyle w:val="11"/>
              <w:widowControl w:val="0"/>
              <w:spacing w:line="240" w:lineRule="auto"/>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К</w:t>
            </w:r>
            <w:r w:rsidR="00824270" w:rsidRPr="00FE4B3D">
              <w:rPr>
                <w:rFonts w:ascii="Times New Roman" w:eastAsia="Times New Roman" w:hAnsi="Times New Roman" w:cs="Times New Roman"/>
                <w:b/>
                <w:color w:val="auto"/>
                <w:sz w:val="24"/>
                <w:szCs w:val="24"/>
                <w:lang w:val="uk-UA"/>
              </w:rPr>
              <w:t>од ЄДРПОУ</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4270" w:rsidRPr="00FE4B3D" w:rsidRDefault="00FE4B3D" w:rsidP="00634422">
            <w:pPr>
              <w:jc w:val="center"/>
              <w:rPr>
                <w:rFonts w:ascii="Times New Roman" w:hAnsi="Times New Roman"/>
                <w:sz w:val="24"/>
                <w:szCs w:val="24"/>
              </w:rPr>
            </w:pPr>
            <w:r w:rsidRPr="00FE4B3D">
              <w:rPr>
                <w:rFonts w:ascii="Times New Roman" w:hAnsi="Times New Roman"/>
                <w:sz w:val="24"/>
                <w:szCs w:val="21"/>
              </w:rPr>
              <w:t>38165951.</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2.4</w:t>
            </w:r>
            <w:r w:rsidR="00FE4B3D" w:rsidRP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FE4B3D"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w:t>
            </w:r>
            <w:r w:rsidR="00824270" w:rsidRPr="00FE4B3D">
              <w:rPr>
                <w:rFonts w:ascii="Times New Roman" w:eastAsia="Times New Roman" w:hAnsi="Times New Roman" w:cs="Times New Roman"/>
                <w:b/>
                <w:color w:val="auto"/>
                <w:sz w:val="24"/>
                <w:szCs w:val="24"/>
                <w:lang w:val="uk-UA"/>
              </w:rPr>
              <w:t>осадова особа замовника, уповноважена здійснювати зв'язок з учасниками</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824270" w:rsidRPr="00FE4B3D" w:rsidRDefault="00FE4B3D" w:rsidP="00FE4B3D">
            <w:pPr>
              <w:spacing w:after="0" w:line="240" w:lineRule="auto"/>
              <w:ind w:right="-56"/>
              <w:jc w:val="center"/>
              <w:rPr>
                <w:rStyle w:val="a3"/>
                <w:rFonts w:ascii="Times New Roman" w:hAnsi="Times New Roman"/>
                <w:color w:val="auto"/>
                <w:sz w:val="24"/>
                <w:szCs w:val="24"/>
                <w:u w:val="none"/>
                <w:shd w:val="clear" w:color="auto" w:fill="FFFFFF"/>
              </w:rPr>
            </w:pPr>
            <w:r w:rsidRPr="00FE4B3D">
              <w:rPr>
                <w:rStyle w:val="a3"/>
                <w:rFonts w:ascii="Times New Roman" w:hAnsi="Times New Roman"/>
                <w:color w:val="auto"/>
                <w:sz w:val="24"/>
                <w:szCs w:val="24"/>
                <w:u w:val="none"/>
                <w:shd w:val="clear" w:color="auto" w:fill="FFFFFF"/>
              </w:rPr>
              <w:t>Паньків Наталія Дмитрівна</w:t>
            </w:r>
          </w:p>
          <w:p w:rsidR="00824270" w:rsidRPr="00FE4B3D" w:rsidRDefault="00FE4B3D" w:rsidP="00FE4B3D">
            <w:pPr>
              <w:spacing w:after="0" w:line="240" w:lineRule="auto"/>
              <w:ind w:right="-56"/>
              <w:jc w:val="center"/>
              <w:rPr>
                <w:rStyle w:val="a3"/>
                <w:rFonts w:ascii="Times New Roman" w:hAnsi="Times New Roman"/>
                <w:color w:val="auto"/>
                <w:sz w:val="24"/>
                <w:szCs w:val="24"/>
                <w:u w:val="none"/>
                <w:shd w:val="clear" w:color="auto" w:fill="FFFFFF"/>
              </w:rPr>
            </w:pPr>
            <w:r w:rsidRPr="00FE4B3D">
              <w:rPr>
                <w:rStyle w:val="a3"/>
                <w:rFonts w:ascii="Times New Roman" w:hAnsi="Times New Roman"/>
                <w:color w:val="auto"/>
                <w:sz w:val="24"/>
                <w:szCs w:val="24"/>
                <w:u w:val="none"/>
                <w:shd w:val="clear" w:color="auto" w:fill="FFFFFF"/>
              </w:rPr>
              <w:t>Уповноважена особа</w:t>
            </w:r>
          </w:p>
          <w:p w:rsidR="00FE4B3D" w:rsidRPr="00FE4B3D" w:rsidRDefault="00FE4B3D" w:rsidP="00FE4B3D">
            <w:pPr>
              <w:spacing w:after="0" w:line="240" w:lineRule="auto"/>
              <w:ind w:right="-56"/>
              <w:jc w:val="center"/>
              <w:rPr>
                <w:rFonts w:ascii="Times New Roman" w:hAnsi="Times New Roman"/>
                <w:sz w:val="24"/>
                <w:lang w:eastAsia="ar-SA"/>
              </w:rPr>
            </w:pPr>
            <w:r w:rsidRPr="00FE4B3D">
              <w:rPr>
                <w:rFonts w:ascii="Times New Roman" w:hAnsi="Times New Roman"/>
                <w:sz w:val="24"/>
                <w:lang w:eastAsia="ar-SA"/>
              </w:rPr>
              <w:t>47501, Україна, Тернопільська область, Тернопільський район, Бережанська МТГ, м. Бережани, пл. Незалежності, 1.</w:t>
            </w:r>
          </w:p>
          <w:p w:rsidR="00824270" w:rsidRPr="00FE4B3D" w:rsidRDefault="00824270" w:rsidP="00FE4B3D">
            <w:pPr>
              <w:spacing w:after="0" w:line="240" w:lineRule="auto"/>
              <w:ind w:right="-56"/>
              <w:jc w:val="center"/>
              <w:rPr>
                <w:rStyle w:val="a3"/>
                <w:rFonts w:ascii="Times New Roman" w:hAnsi="Times New Roman"/>
                <w:color w:val="auto"/>
                <w:sz w:val="24"/>
                <w:szCs w:val="24"/>
                <w:u w:val="none"/>
                <w:shd w:val="clear" w:color="auto" w:fill="FFFFFF"/>
              </w:rPr>
            </w:pPr>
            <w:r w:rsidRPr="00FE4B3D">
              <w:rPr>
                <w:rStyle w:val="a3"/>
                <w:rFonts w:ascii="Times New Roman" w:hAnsi="Times New Roman"/>
                <w:color w:val="auto"/>
                <w:sz w:val="24"/>
                <w:szCs w:val="24"/>
                <w:u w:val="none"/>
                <w:shd w:val="clear" w:color="auto" w:fill="FFFFFF"/>
              </w:rPr>
              <w:t xml:space="preserve">тел.: </w:t>
            </w:r>
            <w:r w:rsidR="00FE4B3D" w:rsidRPr="00FE4B3D">
              <w:rPr>
                <w:rFonts w:ascii="Times New Roman" w:hAnsi="Times New Roman"/>
                <w:sz w:val="24"/>
              </w:rPr>
              <w:t>+380672705103</w:t>
            </w:r>
          </w:p>
          <w:p w:rsidR="00FE4B3D" w:rsidRPr="00FE4B3D" w:rsidRDefault="00B4296F" w:rsidP="00FE4B3D">
            <w:pPr>
              <w:spacing w:line="240" w:lineRule="auto"/>
              <w:jc w:val="center"/>
              <w:rPr>
                <w:rFonts w:ascii="Times New Roman" w:hAnsi="Times New Roman"/>
                <w:sz w:val="24"/>
                <w:szCs w:val="21"/>
              </w:rPr>
            </w:pPr>
            <w:hyperlink r:id="rId8" w:history="1">
              <w:r w:rsidR="00FE4B3D" w:rsidRPr="00FE4B3D">
                <w:rPr>
                  <w:rStyle w:val="a3"/>
                  <w:rFonts w:ascii="Times New Roman" w:hAnsi="Times New Roman"/>
                  <w:sz w:val="24"/>
                  <w:szCs w:val="21"/>
                </w:rPr>
                <w:t>berezhany.rv@gmail.com</w:t>
              </w:r>
            </w:hyperlink>
          </w:p>
          <w:p w:rsidR="00FE4B3D" w:rsidRPr="00FE4B3D" w:rsidRDefault="00824270" w:rsidP="00FE4B3D">
            <w:pPr>
              <w:spacing w:line="240" w:lineRule="auto"/>
              <w:ind w:firstLine="567"/>
              <w:jc w:val="center"/>
              <w:rPr>
                <w:rFonts w:ascii="Times New Roman" w:hAnsi="Times New Roman"/>
                <w:sz w:val="24"/>
                <w:szCs w:val="24"/>
              </w:rPr>
            </w:pPr>
            <w:r w:rsidRPr="00FE4B3D">
              <w:rPr>
                <w:rFonts w:ascii="Times New Roman" w:hAnsi="Times New Roman"/>
                <w:sz w:val="24"/>
                <w:szCs w:val="24"/>
              </w:rPr>
              <w:t xml:space="preserve">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w:t>
            </w:r>
            <w:r w:rsidR="00FE4B3D" w:rsidRPr="00FE4B3D">
              <w:rPr>
                <w:rFonts w:ascii="Times New Roman" w:hAnsi="Times New Roman"/>
                <w:sz w:val="24"/>
                <w:szCs w:val="24"/>
              </w:rPr>
              <w:t>електронній системі закупівель.</w:t>
            </w:r>
          </w:p>
          <w:p w:rsidR="00824270" w:rsidRPr="00FE4B3D" w:rsidRDefault="00824270" w:rsidP="00FE4B3D">
            <w:pPr>
              <w:spacing w:line="240" w:lineRule="auto"/>
              <w:ind w:firstLine="567"/>
              <w:jc w:val="center"/>
              <w:rPr>
                <w:rFonts w:ascii="Times New Roman" w:hAnsi="Times New Roman"/>
                <w:sz w:val="24"/>
                <w:szCs w:val="21"/>
              </w:rPr>
            </w:pPr>
            <w:r w:rsidRPr="00FE4B3D">
              <w:rPr>
                <w:rFonts w:ascii="Times New Roman" w:hAnsi="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Постановою Кабінету Міністрів України від 12 жовтня 2022 р. №1178</w:t>
            </w:r>
          </w:p>
        </w:tc>
      </w:tr>
      <w:tr w:rsidR="00824270" w:rsidRPr="00FE4B3D" w:rsidTr="00FE4B3D">
        <w:trPr>
          <w:trHeight w:val="58"/>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3</w:t>
            </w:r>
            <w:r w:rsidR="00FE4B3D" w:rsidRP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Процедура закупівлі</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Відкриті торги з особливостями</w:t>
            </w:r>
            <w:r w:rsidR="00FE4B3D" w:rsidRPr="00FE4B3D">
              <w:rPr>
                <w:rFonts w:ascii="Times New Roman" w:eastAsia="Times New Roman" w:hAnsi="Times New Roman" w:cs="Times New Roman"/>
                <w:color w:val="auto"/>
                <w:sz w:val="24"/>
                <w:szCs w:val="24"/>
                <w:lang w:val="uk-UA"/>
              </w:rPr>
              <w:t>.</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4</w:t>
            </w:r>
            <w:r w:rsidR="00FE4B3D" w:rsidRP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Інформація про предмет закупівлі</w:t>
            </w:r>
            <w:r w:rsidR="00FE4B3D"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FE4B3D" w:rsidRDefault="00392A52"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 xml:space="preserve">Товари – </w:t>
            </w:r>
            <w:r w:rsidR="00FE4B3D" w:rsidRPr="00FE4B3D">
              <w:rPr>
                <w:rFonts w:ascii="Times New Roman" w:eastAsia="Times New Roman" w:hAnsi="Times New Roman" w:cs="Times New Roman"/>
                <w:color w:val="auto"/>
                <w:sz w:val="24"/>
                <w:szCs w:val="24"/>
                <w:lang w:val="uk-UA"/>
              </w:rPr>
              <w:t>згідно ТС (Технічні вимоги до предмета закупівлі.</w:t>
            </w:r>
            <w:r w:rsidRPr="00FE4B3D">
              <w:rPr>
                <w:rFonts w:ascii="Times New Roman" w:eastAsia="Times New Roman" w:hAnsi="Times New Roman" w:cs="Times New Roman"/>
                <w:color w:val="auto"/>
                <w:sz w:val="24"/>
                <w:szCs w:val="24"/>
                <w:lang w:val="uk-UA"/>
              </w:rPr>
              <w:t>)</w:t>
            </w:r>
            <w:r w:rsidR="00FE4B3D" w:rsidRPr="00FE4B3D">
              <w:rPr>
                <w:rFonts w:ascii="Times New Roman" w:eastAsia="Times New Roman" w:hAnsi="Times New Roman" w:cs="Times New Roman"/>
                <w:color w:val="auto"/>
                <w:sz w:val="24"/>
                <w:szCs w:val="24"/>
                <w:lang w:val="uk-UA"/>
              </w:rPr>
              <w:t>.</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lastRenderedPageBreak/>
              <w:t>4.1</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Н</w:t>
            </w:r>
            <w:r w:rsidR="00824270" w:rsidRPr="00FE4B3D">
              <w:rPr>
                <w:rFonts w:ascii="Times New Roman" w:eastAsia="Times New Roman" w:hAnsi="Times New Roman" w:cs="Times New Roman"/>
                <w:b/>
                <w:color w:val="auto"/>
                <w:sz w:val="24"/>
                <w:szCs w:val="24"/>
                <w:lang w:val="uk-UA"/>
              </w:rPr>
              <w:t>азва предмета закупівлі</w:t>
            </w:r>
            <w:r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FE4B3D" w:rsidRDefault="007353E0" w:rsidP="00FE4B3D">
            <w:pPr>
              <w:spacing w:after="0"/>
              <w:jc w:val="center"/>
              <w:rPr>
                <w:rFonts w:ascii="Times New Roman" w:eastAsia="Times New Roman" w:hAnsi="Times New Roman"/>
                <w:i/>
                <w:sz w:val="24"/>
                <w:szCs w:val="24"/>
                <w:lang w:eastAsia="uk-UA"/>
              </w:rPr>
            </w:pPr>
            <w:r w:rsidRPr="007353E0">
              <w:rPr>
                <w:rFonts w:ascii="Times New Roman" w:hAnsi="Times New Roman"/>
                <w:b/>
                <w:sz w:val="24"/>
                <w:szCs w:val="28"/>
              </w:rPr>
              <w:t>ДВЕРІ МІЖКІМНАТНІ</w:t>
            </w:r>
            <w:r w:rsidRPr="007353E0">
              <w:rPr>
                <w:rFonts w:ascii="Times New Roman" w:hAnsi="Times New Roman"/>
                <w:b/>
                <w:sz w:val="20"/>
                <w:szCs w:val="24"/>
              </w:rPr>
              <w:t xml:space="preserve"> </w:t>
            </w:r>
            <w:r w:rsidR="005C0EA6" w:rsidRPr="00FE4B3D">
              <w:rPr>
                <w:rFonts w:ascii="Times New Roman" w:hAnsi="Times New Roman"/>
                <w:b/>
                <w:sz w:val="24"/>
                <w:szCs w:val="24"/>
              </w:rPr>
              <w:t>(за к</w:t>
            </w:r>
            <w:r>
              <w:rPr>
                <w:rFonts w:ascii="Times New Roman" w:hAnsi="Times New Roman"/>
                <w:b/>
                <w:sz w:val="24"/>
                <w:szCs w:val="24"/>
              </w:rPr>
              <w:t>одами ДК 021:2015- 4422</w:t>
            </w:r>
            <w:r w:rsidR="00634422">
              <w:rPr>
                <w:rFonts w:ascii="Times New Roman" w:hAnsi="Times New Roman"/>
                <w:b/>
                <w:sz w:val="24"/>
                <w:szCs w:val="24"/>
              </w:rPr>
              <w:t>0000-8</w:t>
            </w:r>
            <w:r w:rsidR="00FE4B3D" w:rsidRPr="00FE4B3D">
              <w:rPr>
                <w:rFonts w:ascii="Times New Roman" w:hAnsi="Times New Roman"/>
                <w:b/>
                <w:sz w:val="24"/>
                <w:szCs w:val="24"/>
              </w:rPr>
              <w:t xml:space="preserve"> – </w:t>
            </w:r>
            <w:r>
              <w:rPr>
                <w:rFonts w:ascii="Times New Roman" w:hAnsi="Times New Roman"/>
                <w:b/>
                <w:sz w:val="24"/>
                <w:szCs w:val="24"/>
              </w:rPr>
              <w:t>Столярні вироби</w:t>
            </w:r>
            <w:r w:rsidR="005C0EA6" w:rsidRPr="00FE4B3D">
              <w:rPr>
                <w:rFonts w:ascii="Times New Roman" w:hAnsi="Times New Roman"/>
                <w:b/>
                <w:sz w:val="24"/>
                <w:szCs w:val="24"/>
              </w:rPr>
              <w:t>).</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4.2</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О</w:t>
            </w:r>
            <w:r w:rsidR="00824270" w:rsidRPr="00FE4B3D">
              <w:rPr>
                <w:rFonts w:ascii="Times New Roman" w:eastAsia="Times New Roman" w:hAnsi="Times New Roman" w:cs="Times New Roman"/>
                <w:b/>
                <w:color w:val="auto"/>
                <w:sz w:val="24"/>
                <w:szCs w:val="24"/>
                <w:lang w:val="uk-UA"/>
              </w:rPr>
              <w:t>пис окремої частини (частин) предмета закупівлі (лота), щодо якої можуть бути подані тендерні пропозиції</w:t>
            </w:r>
            <w:r w:rsidRPr="00FE4B3D">
              <w:rPr>
                <w:rFonts w:ascii="Times New Roman" w:eastAsia="Times New Roman" w:hAnsi="Times New Roman" w:cs="Times New Roman"/>
                <w:b/>
                <w:color w:val="auto"/>
                <w:sz w:val="24"/>
                <w:szCs w:val="24"/>
                <w:lang w:val="uk-UA"/>
              </w:rPr>
              <w:t>:</w:t>
            </w:r>
          </w:p>
        </w:tc>
        <w:tc>
          <w:tcPr>
            <w:tcW w:w="6414" w:type="dxa"/>
            <w:vAlign w:val="center"/>
          </w:tcPr>
          <w:p w:rsidR="00824270" w:rsidRPr="00FE4B3D" w:rsidRDefault="005C0EA6" w:rsidP="00FE4B3D">
            <w:pPr>
              <w:pStyle w:val="11"/>
              <w:widowControl w:val="0"/>
              <w:spacing w:line="240" w:lineRule="auto"/>
              <w:ind w:right="113" w:firstLine="567"/>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 xml:space="preserve">Закупівля </w:t>
            </w:r>
            <w:r w:rsidR="00FE4B3D" w:rsidRPr="00FE4B3D">
              <w:rPr>
                <w:rFonts w:ascii="Times New Roman" w:eastAsia="Times New Roman" w:hAnsi="Times New Roman" w:cs="Times New Roman"/>
                <w:color w:val="auto"/>
                <w:sz w:val="24"/>
                <w:szCs w:val="24"/>
                <w:lang w:val="uk-UA"/>
              </w:rPr>
              <w:t xml:space="preserve">здійснюється згідно </w:t>
            </w:r>
            <w:r w:rsidR="00FE4B3D" w:rsidRPr="00FE4B3D">
              <w:rPr>
                <w:rFonts w:ascii="Times New Roman" w:eastAsia="Times New Roman" w:hAnsi="Times New Roman" w:cs="Times New Roman"/>
                <w:b/>
                <w:color w:val="auto"/>
                <w:sz w:val="24"/>
                <w:szCs w:val="24"/>
                <w:lang w:val="uk-UA"/>
              </w:rPr>
              <w:t>Додатків № 1, № 2,               № 3.</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4.3</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М</w:t>
            </w:r>
            <w:r w:rsidR="00824270" w:rsidRPr="00FE4B3D">
              <w:rPr>
                <w:rFonts w:ascii="Times New Roman" w:eastAsia="Times New Roman" w:hAnsi="Times New Roman" w:cs="Times New Roman"/>
                <w:b/>
                <w:color w:val="auto"/>
                <w:sz w:val="24"/>
                <w:szCs w:val="24"/>
                <w:lang w:val="uk-UA"/>
              </w:rPr>
              <w:t>ісце, кількість, обсяг поставки товарів (надання послуг, виконання робіт)</w:t>
            </w:r>
            <w:r w:rsidRPr="00FE4B3D">
              <w:rPr>
                <w:rFonts w:ascii="Times New Roman" w:eastAsia="Times New Roman" w:hAnsi="Times New Roman" w:cs="Times New Roman"/>
                <w:b/>
                <w:color w:val="auto"/>
                <w:sz w:val="24"/>
                <w:szCs w:val="24"/>
                <w:lang w:val="uk-UA"/>
              </w:rPr>
              <w:t>:</w:t>
            </w:r>
          </w:p>
        </w:tc>
        <w:tc>
          <w:tcPr>
            <w:tcW w:w="6414" w:type="dxa"/>
            <w:shd w:val="clear" w:color="auto" w:fill="auto"/>
            <w:vAlign w:val="center"/>
          </w:tcPr>
          <w:p w:rsidR="00EA5782" w:rsidRPr="00FE4B3D" w:rsidRDefault="00EA5782" w:rsidP="00FE4B3D">
            <w:pPr>
              <w:pStyle w:val="11"/>
              <w:widowControl w:val="0"/>
              <w:spacing w:line="240" w:lineRule="auto"/>
              <w:ind w:right="113" w:hanging="2"/>
              <w:jc w:val="center"/>
              <w:rPr>
                <w:rFonts w:ascii="Times New Roman" w:hAnsi="Times New Roman" w:cs="Times New Roman"/>
                <w:b/>
                <w:sz w:val="24"/>
                <w:szCs w:val="24"/>
                <w:lang w:val="uk-UA"/>
              </w:rPr>
            </w:pPr>
            <w:r w:rsidRPr="00FE4B3D">
              <w:rPr>
                <w:rFonts w:ascii="Times New Roman" w:hAnsi="Times New Roman" w:cs="Times New Roman"/>
                <w:sz w:val="24"/>
                <w:szCs w:val="24"/>
                <w:lang w:val="uk-UA"/>
              </w:rPr>
              <w:t xml:space="preserve">Кількість </w:t>
            </w:r>
            <w:r w:rsidR="00FE4B3D" w:rsidRPr="00FE4B3D">
              <w:rPr>
                <w:rFonts w:ascii="Times New Roman" w:hAnsi="Times New Roman" w:cs="Times New Roman"/>
                <w:sz w:val="24"/>
                <w:szCs w:val="24"/>
                <w:lang w:val="uk-UA"/>
              </w:rPr>
              <w:t xml:space="preserve">та умови поставки  вказані в </w:t>
            </w:r>
            <w:r w:rsidR="00FE4B3D" w:rsidRPr="00FE4B3D">
              <w:rPr>
                <w:rFonts w:ascii="Times New Roman" w:hAnsi="Times New Roman" w:cs="Times New Roman"/>
                <w:b/>
                <w:sz w:val="24"/>
                <w:szCs w:val="24"/>
                <w:lang w:val="uk-UA"/>
              </w:rPr>
              <w:t xml:space="preserve">Додатку </w:t>
            </w:r>
            <w:r w:rsidR="00FE4B3D" w:rsidRPr="00FE4B3D">
              <w:rPr>
                <w:rFonts w:ascii="Times New Roman" w:eastAsia="Times New Roman" w:hAnsi="Times New Roman" w:cs="Times New Roman"/>
                <w:b/>
                <w:color w:val="auto"/>
                <w:sz w:val="24"/>
                <w:szCs w:val="24"/>
                <w:lang w:val="uk-UA"/>
              </w:rPr>
              <w:t>№ 1, № 2,             № 3.</w:t>
            </w:r>
          </w:p>
          <w:p w:rsidR="00824270" w:rsidRPr="00FE4B3D" w:rsidRDefault="00824270" w:rsidP="00FE4B3D">
            <w:pPr>
              <w:spacing w:after="0" w:line="240" w:lineRule="auto"/>
              <w:ind w:right="-56"/>
              <w:jc w:val="center"/>
              <w:rPr>
                <w:rFonts w:ascii="Times New Roman" w:hAnsi="Times New Roman"/>
                <w:sz w:val="24"/>
                <w:lang w:eastAsia="ar-SA"/>
              </w:rPr>
            </w:pPr>
            <w:r w:rsidRPr="00FE4B3D">
              <w:rPr>
                <w:rFonts w:ascii="Times New Roman" w:hAnsi="Times New Roman"/>
                <w:sz w:val="24"/>
                <w:szCs w:val="24"/>
              </w:rPr>
              <w:t xml:space="preserve">Місце поставки: </w:t>
            </w:r>
            <w:r w:rsidR="00FE4B3D" w:rsidRPr="00FE4B3D">
              <w:rPr>
                <w:rFonts w:ascii="Times New Roman" w:hAnsi="Times New Roman"/>
                <w:sz w:val="24"/>
                <w:lang w:eastAsia="ar-SA"/>
              </w:rPr>
              <w:t>47501, Україна, Тернопільська область, Тернопільський район, Бережанська МТГ, м. Бережани,               пл. Незалежності, 1.</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4.4.</w:t>
            </w:r>
          </w:p>
        </w:tc>
        <w:tc>
          <w:tcPr>
            <w:tcW w:w="3006" w:type="dxa"/>
            <w:vAlign w:val="center"/>
          </w:tcPr>
          <w:p w:rsidR="00824270" w:rsidRPr="00FE4B3D" w:rsidRDefault="00824270"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sidRPr="00FE4B3D">
              <w:rPr>
                <w:rFonts w:ascii="Times New Roman" w:hAnsi="Times New Roman" w:cs="Times New Roman"/>
                <w:b/>
                <w:sz w:val="24"/>
                <w:szCs w:val="24"/>
                <w:lang w:val="uk-UA"/>
              </w:rPr>
              <w:t>Очікувана</w:t>
            </w:r>
            <w:r w:rsidR="00FE4B3D" w:rsidRPr="00FE4B3D">
              <w:rPr>
                <w:rFonts w:ascii="Times New Roman" w:hAnsi="Times New Roman" w:cs="Times New Roman"/>
                <w:b/>
                <w:sz w:val="24"/>
                <w:szCs w:val="24"/>
                <w:lang w:val="uk-UA"/>
              </w:rPr>
              <w:t xml:space="preserve"> </w:t>
            </w:r>
            <w:r w:rsidRPr="00FE4B3D">
              <w:rPr>
                <w:rFonts w:ascii="Times New Roman" w:hAnsi="Times New Roman" w:cs="Times New Roman"/>
                <w:b/>
                <w:sz w:val="24"/>
                <w:szCs w:val="24"/>
                <w:lang w:val="uk-UA"/>
              </w:rPr>
              <w:t>вартість</w:t>
            </w:r>
            <w:r w:rsidR="00FE4B3D">
              <w:rPr>
                <w:rFonts w:ascii="Times New Roman" w:hAnsi="Times New Roman" w:cs="Times New Roman"/>
                <w:b/>
                <w:sz w:val="24"/>
                <w:szCs w:val="24"/>
                <w:lang w:val="uk-UA"/>
              </w:rPr>
              <w:t>:</w:t>
            </w:r>
          </w:p>
        </w:tc>
        <w:tc>
          <w:tcPr>
            <w:tcW w:w="6414" w:type="dxa"/>
            <w:shd w:val="clear" w:color="auto" w:fill="auto"/>
            <w:vAlign w:val="center"/>
          </w:tcPr>
          <w:p w:rsidR="00824270" w:rsidRPr="00FE4B3D" w:rsidRDefault="00F607AB" w:rsidP="00FE4B3D">
            <w:pPr>
              <w:pStyle w:val="11"/>
              <w:widowControl w:val="0"/>
              <w:spacing w:line="240" w:lineRule="auto"/>
              <w:ind w:right="113" w:hanging="2"/>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205 844,00 </w:t>
            </w:r>
            <w:r w:rsidR="00824270" w:rsidRPr="00FE4B3D">
              <w:rPr>
                <w:rFonts w:ascii="Times New Roman" w:hAnsi="Times New Roman" w:cs="Times New Roman"/>
                <w:color w:val="auto"/>
                <w:sz w:val="24"/>
                <w:szCs w:val="24"/>
                <w:lang w:val="uk-UA"/>
              </w:rPr>
              <w:t>грн (</w:t>
            </w:r>
            <w:r>
              <w:rPr>
                <w:rFonts w:ascii="Times New Roman" w:hAnsi="Times New Roman" w:cs="Times New Roman"/>
                <w:color w:val="auto"/>
                <w:sz w:val="24"/>
                <w:szCs w:val="24"/>
                <w:lang w:val="uk-UA"/>
              </w:rPr>
              <w:t>Двісті п’ять тисяч вісімсот сорок чотири гривні 00</w:t>
            </w:r>
            <w:r w:rsidR="00FE4B3D">
              <w:rPr>
                <w:rFonts w:ascii="Times New Roman" w:hAnsi="Times New Roman" w:cs="Times New Roman"/>
                <w:color w:val="auto"/>
                <w:sz w:val="24"/>
                <w:szCs w:val="24"/>
                <w:lang w:val="uk-UA"/>
              </w:rPr>
              <w:t xml:space="preserve"> копійок) без </w:t>
            </w:r>
            <w:r w:rsidR="00824270" w:rsidRPr="00FE4B3D">
              <w:rPr>
                <w:rFonts w:ascii="Times New Roman" w:hAnsi="Times New Roman" w:cs="Times New Roman"/>
                <w:color w:val="auto"/>
                <w:sz w:val="24"/>
                <w:szCs w:val="24"/>
                <w:lang w:val="uk-UA"/>
              </w:rPr>
              <w:t>ПДВ.</w:t>
            </w:r>
          </w:p>
        </w:tc>
      </w:tr>
      <w:tr w:rsidR="00824270" w:rsidRPr="00FE4B3D" w:rsidTr="00FE4B3D">
        <w:trPr>
          <w:trHeight w:val="84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4.5</w:t>
            </w:r>
            <w:r w:rsid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FE4B3D" w:rsidP="00FE4B3D">
            <w:pPr>
              <w:pStyle w:val="11"/>
              <w:widowControl w:val="0"/>
              <w:spacing w:line="240" w:lineRule="auto"/>
              <w:ind w:left="-9" w:right="113"/>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С</w:t>
            </w:r>
            <w:r w:rsidR="00824270" w:rsidRPr="00FE4B3D">
              <w:rPr>
                <w:rFonts w:ascii="Times New Roman" w:eastAsia="Times New Roman" w:hAnsi="Times New Roman" w:cs="Times New Roman"/>
                <w:b/>
                <w:color w:val="auto"/>
                <w:sz w:val="24"/>
                <w:szCs w:val="24"/>
                <w:lang w:val="uk-UA"/>
              </w:rPr>
              <w:t>трок поставки товарів (надання послуг, виконання робіт)</w:t>
            </w:r>
            <w:r>
              <w:rPr>
                <w:rFonts w:ascii="Times New Roman" w:eastAsia="Times New Roman" w:hAnsi="Times New Roman" w:cs="Times New Roman"/>
                <w:b/>
                <w:color w:val="auto"/>
                <w:sz w:val="24"/>
                <w:szCs w:val="24"/>
                <w:lang w:val="uk-UA"/>
              </w:rPr>
              <w:t>:</w:t>
            </w:r>
          </w:p>
        </w:tc>
        <w:tc>
          <w:tcPr>
            <w:tcW w:w="6414" w:type="dxa"/>
            <w:vAlign w:val="center"/>
          </w:tcPr>
          <w:p w:rsidR="00824270" w:rsidRPr="00634422" w:rsidRDefault="00824270" w:rsidP="00FE4B3D">
            <w:pPr>
              <w:pStyle w:val="11"/>
              <w:widowControl w:val="0"/>
              <w:spacing w:line="240" w:lineRule="auto"/>
              <w:ind w:right="113" w:hanging="2"/>
              <w:jc w:val="center"/>
              <w:rPr>
                <w:rFonts w:ascii="Times New Roman" w:hAnsi="Times New Roman" w:cs="Times New Roman"/>
                <w:b/>
                <w:color w:val="auto"/>
                <w:sz w:val="24"/>
                <w:szCs w:val="24"/>
                <w:lang w:val="uk-UA"/>
              </w:rPr>
            </w:pPr>
            <w:r w:rsidRPr="00634422">
              <w:rPr>
                <w:rFonts w:ascii="Times New Roman" w:hAnsi="Times New Roman" w:cs="Times New Roman"/>
                <w:b/>
                <w:color w:val="auto"/>
                <w:sz w:val="24"/>
                <w:szCs w:val="24"/>
                <w:lang w:val="uk-UA"/>
              </w:rPr>
              <w:t>31.12.2022 р.</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5</w:t>
            </w:r>
            <w:r w:rsid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Недискримінація учасників</w:t>
            </w:r>
            <w:r w:rsidR="00FE4B3D">
              <w:rPr>
                <w:rFonts w:ascii="Times New Roman" w:eastAsia="Times New Roman" w:hAnsi="Times New Roman" w:cs="Times New Roman"/>
                <w:b/>
                <w:color w:val="auto"/>
                <w:sz w:val="24"/>
                <w:szCs w:val="24"/>
                <w:lang w:val="uk-UA"/>
              </w:rPr>
              <w:t>:</w:t>
            </w:r>
          </w:p>
        </w:tc>
        <w:tc>
          <w:tcPr>
            <w:tcW w:w="6414" w:type="dxa"/>
            <w:vAlign w:val="center"/>
          </w:tcPr>
          <w:p w:rsidR="00824270" w:rsidRPr="00FE4B3D" w:rsidRDefault="00824270" w:rsidP="00FE4B3D">
            <w:pPr>
              <w:pStyle w:val="11"/>
              <w:widowControl w:val="0"/>
              <w:spacing w:line="240" w:lineRule="auto"/>
              <w:ind w:left="34" w:right="113" w:hanging="21"/>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24270" w:rsidRPr="00FE4B3D" w:rsidRDefault="00824270" w:rsidP="00FE4B3D">
            <w:pPr>
              <w:pStyle w:val="11"/>
              <w:widowControl w:val="0"/>
              <w:spacing w:line="240" w:lineRule="auto"/>
              <w:ind w:left="34" w:right="113" w:hanging="21"/>
              <w:jc w:val="center"/>
              <w:rPr>
                <w:rFonts w:ascii="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tc>
      </w:tr>
      <w:tr w:rsidR="00824270" w:rsidRPr="00FE4B3D" w:rsidTr="00FE4B3D">
        <w:trPr>
          <w:trHeight w:val="1437"/>
          <w:jc w:val="center"/>
        </w:trPr>
        <w:tc>
          <w:tcPr>
            <w:tcW w:w="576" w:type="dxa"/>
            <w:vAlign w:val="center"/>
          </w:tcPr>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6</w:t>
            </w:r>
            <w:r w:rsidR="00FE4B3D">
              <w:rPr>
                <w:rFonts w:ascii="Times New Roman" w:eastAsia="Times New Roman" w:hAnsi="Times New Roman" w:cs="Times New Roman"/>
                <w:color w:val="auto"/>
                <w:sz w:val="24"/>
                <w:szCs w:val="24"/>
                <w:lang w:val="uk-UA"/>
              </w:rPr>
              <w:t>.</w:t>
            </w:r>
          </w:p>
        </w:tc>
        <w:tc>
          <w:tcPr>
            <w:tcW w:w="3006" w:type="dxa"/>
            <w:vAlign w:val="center"/>
          </w:tcPr>
          <w:p w:rsidR="00824270" w:rsidRPr="00996BD9"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rPr>
            </w:pPr>
            <w:r w:rsidRPr="00FE4B3D">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r w:rsidR="00FE4B3D" w:rsidRPr="00996BD9">
              <w:rPr>
                <w:rFonts w:ascii="Times New Roman" w:eastAsia="Times New Roman" w:hAnsi="Times New Roman" w:cs="Times New Roman"/>
                <w:b/>
                <w:color w:val="auto"/>
                <w:sz w:val="24"/>
                <w:szCs w:val="24"/>
              </w:rPr>
              <w:t>^</w:t>
            </w:r>
          </w:p>
        </w:tc>
        <w:tc>
          <w:tcPr>
            <w:tcW w:w="6414" w:type="dxa"/>
            <w:vAlign w:val="center"/>
          </w:tcPr>
          <w:p w:rsidR="00824270" w:rsidRPr="00FE4B3D" w:rsidRDefault="00824270" w:rsidP="00FE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sz w:val="24"/>
                <w:szCs w:val="24"/>
                <w:lang w:eastAsia="ru-RU"/>
              </w:rPr>
            </w:pPr>
            <w:r w:rsidRPr="00FE4B3D">
              <w:rPr>
                <w:rFonts w:ascii="Times New Roman" w:hAnsi="Times New Roman"/>
                <w:sz w:val="24"/>
                <w:szCs w:val="24"/>
                <w:lang w:eastAsia="ru-RU"/>
              </w:rPr>
              <w:t>Валютою тендерної  пропозиції</w:t>
            </w:r>
            <w:r w:rsidR="00FE4B3D">
              <w:rPr>
                <w:rFonts w:ascii="Times New Roman" w:hAnsi="Times New Roman"/>
                <w:sz w:val="24"/>
                <w:szCs w:val="24"/>
                <w:lang w:eastAsia="ru-RU"/>
              </w:rPr>
              <w:t xml:space="preserve"> є національна валюта України –</w:t>
            </w:r>
            <w:r w:rsidR="00FE4B3D" w:rsidRPr="00996BD9">
              <w:rPr>
                <w:rFonts w:ascii="Times New Roman" w:hAnsi="Times New Roman"/>
                <w:sz w:val="24"/>
                <w:szCs w:val="24"/>
                <w:lang w:val="ru-RU" w:eastAsia="ru-RU"/>
              </w:rPr>
              <w:t xml:space="preserve"> </w:t>
            </w:r>
            <w:r w:rsidRPr="00FE4B3D">
              <w:rPr>
                <w:rFonts w:ascii="Times New Roman" w:hAnsi="Times New Roman"/>
                <w:sz w:val="24"/>
                <w:szCs w:val="24"/>
                <w:lang w:eastAsia="ru-RU"/>
              </w:rPr>
              <w:t>гривня.</w:t>
            </w:r>
          </w:p>
          <w:p w:rsidR="00824270" w:rsidRPr="00FE4B3D" w:rsidRDefault="00824270" w:rsidP="00FE4B3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rPr>
            </w:pPr>
          </w:p>
        </w:tc>
      </w:tr>
      <w:tr w:rsidR="00824270" w:rsidRPr="00FE4B3D" w:rsidTr="00FE4B3D">
        <w:trPr>
          <w:trHeight w:val="1124"/>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en-US"/>
              </w:rPr>
            </w:pPr>
            <w:r w:rsidRPr="00FE4B3D">
              <w:rPr>
                <w:rFonts w:ascii="Times New Roman" w:eastAsia="Times New Roman" w:hAnsi="Times New Roman" w:cs="Times New Roman"/>
                <w:color w:val="auto"/>
                <w:sz w:val="24"/>
                <w:szCs w:val="24"/>
                <w:lang w:val="uk-UA"/>
              </w:rPr>
              <w:t>7</w:t>
            </w:r>
            <w:r w:rsidR="00FE4B3D">
              <w:rPr>
                <w:rFonts w:ascii="Times New Roman" w:eastAsia="Times New Roman" w:hAnsi="Times New Roman" w:cs="Times New Roman"/>
                <w:color w:val="auto"/>
                <w:sz w:val="24"/>
                <w:szCs w:val="24"/>
                <w:lang w:val="en-US"/>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r w:rsidR="00FE4B3D">
              <w:rPr>
                <w:rFonts w:ascii="Times New Roman" w:eastAsia="Times New Roman" w:hAnsi="Times New Roman" w:cs="Times New Roman"/>
                <w:b/>
                <w:color w:val="auto"/>
                <w:sz w:val="24"/>
                <w:szCs w:val="24"/>
                <w:lang w:val="uk-UA"/>
              </w:rPr>
              <w:t xml:space="preserve">: </w:t>
            </w:r>
          </w:p>
        </w:tc>
        <w:tc>
          <w:tcPr>
            <w:tcW w:w="6414" w:type="dxa"/>
            <w:vAlign w:val="center"/>
          </w:tcPr>
          <w:p w:rsidR="00F54976" w:rsidRPr="00FE4B3D" w:rsidRDefault="00F54976" w:rsidP="00FE4B3D">
            <w:pPr>
              <w:ind w:hanging="2"/>
              <w:jc w:val="center"/>
              <w:rPr>
                <w:rFonts w:ascii="Times New Roman" w:hAnsi="Times New Roman"/>
                <w:sz w:val="24"/>
                <w:szCs w:val="24"/>
              </w:rPr>
            </w:pPr>
            <w:r w:rsidRPr="00FE4B3D">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54976" w:rsidRPr="00FE4B3D" w:rsidRDefault="00F54976" w:rsidP="00FE4B3D">
            <w:pPr>
              <w:ind w:hanging="2"/>
              <w:jc w:val="center"/>
              <w:rPr>
                <w:rFonts w:ascii="Times New Roman" w:hAnsi="Times New Roman"/>
                <w:sz w:val="24"/>
                <w:szCs w:val="24"/>
              </w:rPr>
            </w:pPr>
            <w:r w:rsidRPr="00FE4B3D">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E4B3D" w:rsidRDefault="00F54976" w:rsidP="00FE4B3D">
            <w:pPr>
              <w:pStyle w:val="11"/>
              <w:widowControl w:val="0"/>
              <w:spacing w:line="240" w:lineRule="auto"/>
              <w:jc w:val="center"/>
              <w:rPr>
                <w:rFonts w:ascii="Times New Roman" w:hAnsi="Times New Roman"/>
                <w:sz w:val="24"/>
                <w:szCs w:val="24"/>
                <w:lang w:val="uk-UA"/>
              </w:rPr>
            </w:pPr>
            <w:r w:rsidRPr="00FE4B3D">
              <w:rPr>
                <w:rFonts w:ascii="Times New Roman" w:hAnsi="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FE4B3D" w:rsidRDefault="00FE4B3D" w:rsidP="00FE4B3D">
            <w:pPr>
              <w:pStyle w:val="11"/>
              <w:widowControl w:val="0"/>
              <w:spacing w:line="240" w:lineRule="auto"/>
              <w:jc w:val="center"/>
              <w:rPr>
                <w:rFonts w:ascii="Times New Roman" w:hAnsi="Times New Roman"/>
                <w:sz w:val="24"/>
                <w:szCs w:val="24"/>
                <w:lang w:val="uk-UA"/>
              </w:rPr>
            </w:pPr>
          </w:p>
          <w:p w:rsidR="00F54976" w:rsidRPr="00FE4B3D" w:rsidRDefault="00F54976" w:rsidP="00FE4B3D">
            <w:pPr>
              <w:pStyle w:val="11"/>
              <w:widowControl w:val="0"/>
              <w:spacing w:line="240" w:lineRule="auto"/>
              <w:jc w:val="center"/>
              <w:rPr>
                <w:rFonts w:ascii="Times New Roman" w:hAnsi="Times New Roman"/>
                <w:sz w:val="24"/>
                <w:szCs w:val="24"/>
                <w:lang w:val="uk-UA"/>
              </w:rPr>
            </w:pPr>
            <w:r w:rsidRPr="00FE4B3D">
              <w:rPr>
                <w:rFonts w:ascii="Times New Roman" w:hAnsi="Times New Roman"/>
                <w:sz w:val="24"/>
                <w:szCs w:val="24"/>
                <w:lang w:val="uk-UA"/>
              </w:rPr>
              <w:t>Тендерна</w:t>
            </w:r>
            <w:r w:rsidR="00FE4B3D">
              <w:rPr>
                <w:rFonts w:ascii="Times New Roman" w:hAnsi="Times New Roman"/>
                <w:sz w:val="24"/>
                <w:szCs w:val="24"/>
                <w:lang w:val="uk-UA"/>
              </w:rPr>
              <w:t xml:space="preserve"> </w:t>
            </w:r>
            <w:r w:rsidRPr="00FE4B3D">
              <w:rPr>
                <w:rFonts w:ascii="Times New Roman" w:hAnsi="Times New Roman"/>
                <w:sz w:val="24"/>
                <w:szCs w:val="24"/>
                <w:lang w:val="uk-UA"/>
              </w:rPr>
              <w:t>пропозиція та усі</w:t>
            </w:r>
            <w:r w:rsidR="00EA5782" w:rsidRPr="00FE4B3D">
              <w:rPr>
                <w:rFonts w:ascii="Times New Roman" w:hAnsi="Times New Roman"/>
                <w:sz w:val="24"/>
                <w:szCs w:val="24"/>
                <w:lang w:val="uk-UA"/>
              </w:rPr>
              <w:t xml:space="preserve"> </w:t>
            </w:r>
            <w:r w:rsidRPr="00FE4B3D">
              <w:rPr>
                <w:rFonts w:ascii="Times New Roman" w:hAnsi="Times New Roman"/>
                <w:sz w:val="24"/>
                <w:szCs w:val="24"/>
                <w:lang w:val="uk-UA"/>
              </w:rPr>
              <w:t>документи, які</w:t>
            </w:r>
            <w:r w:rsidR="00EA5782" w:rsidRPr="00FE4B3D">
              <w:rPr>
                <w:rFonts w:ascii="Times New Roman" w:hAnsi="Times New Roman"/>
                <w:sz w:val="24"/>
                <w:szCs w:val="24"/>
                <w:lang w:val="uk-UA"/>
              </w:rPr>
              <w:t xml:space="preserve"> </w:t>
            </w:r>
            <w:r w:rsidRPr="00FE4B3D">
              <w:rPr>
                <w:rFonts w:ascii="Times New Roman" w:hAnsi="Times New Roman"/>
                <w:sz w:val="24"/>
                <w:szCs w:val="24"/>
                <w:lang w:val="uk-UA"/>
              </w:rPr>
              <w:t>передбачені</w:t>
            </w:r>
            <w:r w:rsidR="00EA5782" w:rsidRPr="00FE4B3D">
              <w:rPr>
                <w:rFonts w:ascii="Times New Roman" w:hAnsi="Times New Roman"/>
                <w:sz w:val="24"/>
                <w:szCs w:val="24"/>
                <w:lang w:val="uk-UA"/>
              </w:rPr>
              <w:t xml:space="preserve"> </w:t>
            </w:r>
            <w:r w:rsidRPr="00FE4B3D">
              <w:rPr>
                <w:rFonts w:ascii="Times New Roman" w:hAnsi="Times New Roman"/>
                <w:sz w:val="24"/>
                <w:szCs w:val="24"/>
                <w:lang w:val="uk-UA"/>
              </w:rPr>
              <w:t>вимогами</w:t>
            </w:r>
            <w:r w:rsidR="00EA5782" w:rsidRPr="00FE4B3D">
              <w:rPr>
                <w:rFonts w:ascii="Times New Roman" w:hAnsi="Times New Roman"/>
                <w:sz w:val="24"/>
                <w:szCs w:val="24"/>
                <w:lang w:val="uk-UA"/>
              </w:rPr>
              <w:t xml:space="preserve"> </w:t>
            </w:r>
            <w:r w:rsidRPr="00FE4B3D">
              <w:rPr>
                <w:rFonts w:ascii="Times New Roman" w:hAnsi="Times New Roman"/>
                <w:sz w:val="24"/>
                <w:szCs w:val="24"/>
                <w:lang w:val="uk-UA"/>
              </w:rPr>
              <w:t>тендерної</w:t>
            </w:r>
            <w:r w:rsidR="00EA5782" w:rsidRPr="00FE4B3D">
              <w:rPr>
                <w:rFonts w:ascii="Times New Roman" w:hAnsi="Times New Roman"/>
                <w:sz w:val="24"/>
                <w:szCs w:val="24"/>
                <w:lang w:val="uk-UA"/>
              </w:rPr>
              <w:t xml:space="preserve"> </w:t>
            </w:r>
            <w:r w:rsidRPr="00FE4B3D">
              <w:rPr>
                <w:rFonts w:ascii="Times New Roman" w:hAnsi="Times New Roman"/>
                <w:sz w:val="24"/>
                <w:szCs w:val="24"/>
                <w:lang w:val="uk-UA"/>
              </w:rPr>
              <w:t>документації та додатками</w:t>
            </w:r>
            <w:r w:rsidR="00EA5782" w:rsidRPr="00FE4B3D">
              <w:rPr>
                <w:rFonts w:ascii="Times New Roman" w:hAnsi="Times New Roman"/>
                <w:sz w:val="24"/>
                <w:szCs w:val="24"/>
                <w:lang w:val="uk-UA"/>
              </w:rPr>
              <w:t xml:space="preserve"> </w:t>
            </w:r>
            <w:r w:rsidRPr="00FE4B3D">
              <w:rPr>
                <w:rFonts w:ascii="Times New Roman" w:hAnsi="Times New Roman"/>
                <w:sz w:val="24"/>
                <w:szCs w:val="24"/>
                <w:lang w:val="uk-UA"/>
              </w:rPr>
              <w:t>до</w:t>
            </w:r>
            <w:r w:rsidR="00EA5782" w:rsidRPr="00FE4B3D">
              <w:rPr>
                <w:rFonts w:ascii="Times New Roman" w:hAnsi="Times New Roman"/>
                <w:sz w:val="24"/>
                <w:szCs w:val="24"/>
                <w:lang w:val="uk-UA"/>
              </w:rPr>
              <w:t xml:space="preserve"> </w:t>
            </w:r>
            <w:r w:rsidRPr="00FE4B3D">
              <w:rPr>
                <w:rFonts w:ascii="Times New Roman" w:hAnsi="Times New Roman"/>
                <w:sz w:val="24"/>
                <w:szCs w:val="24"/>
                <w:lang w:val="uk-UA"/>
              </w:rPr>
              <w:t>неї</w:t>
            </w:r>
            <w:r w:rsidR="00EA5782" w:rsidRPr="00FE4B3D">
              <w:rPr>
                <w:rFonts w:ascii="Times New Roman" w:hAnsi="Times New Roman"/>
                <w:sz w:val="24"/>
                <w:szCs w:val="24"/>
                <w:lang w:val="uk-UA"/>
              </w:rPr>
              <w:t xml:space="preserve"> </w:t>
            </w:r>
            <w:r w:rsidRPr="00FE4B3D">
              <w:rPr>
                <w:rFonts w:ascii="Times New Roman" w:hAnsi="Times New Roman"/>
                <w:sz w:val="24"/>
                <w:szCs w:val="24"/>
                <w:lang w:val="uk-UA"/>
              </w:rPr>
              <w:lastRenderedPageBreak/>
              <w:t>складаються</w:t>
            </w:r>
            <w:r w:rsidR="00EA5782" w:rsidRPr="00FE4B3D">
              <w:rPr>
                <w:rFonts w:ascii="Times New Roman" w:hAnsi="Times New Roman"/>
                <w:sz w:val="24"/>
                <w:szCs w:val="24"/>
                <w:lang w:val="uk-UA"/>
              </w:rPr>
              <w:t xml:space="preserve"> </w:t>
            </w:r>
            <w:r w:rsidRPr="00FE4B3D">
              <w:rPr>
                <w:rFonts w:ascii="Times New Roman" w:hAnsi="Times New Roman"/>
                <w:sz w:val="24"/>
                <w:szCs w:val="24"/>
                <w:lang w:val="uk-UA"/>
              </w:rPr>
              <w:t>українською</w:t>
            </w:r>
            <w:r w:rsidR="00EA5782" w:rsidRPr="00FE4B3D">
              <w:rPr>
                <w:rFonts w:ascii="Times New Roman" w:hAnsi="Times New Roman"/>
                <w:sz w:val="24"/>
                <w:szCs w:val="24"/>
                <w:lang w:val="uk-UA"/>
              </w:rPr>
              <w:t xml:space="preserve"> </w:t>
            </w:r>
            <w:r w:rsidRPr="00FE4B3D">
              <w:rPr>
                <w:rFonts w:ascii="Times New Roman" w:hAnsi="Times New Roman"/>
                <w:sz w:val="24"/>
                <w:szCs w:val="24"/>
                <w:lang w:val="uk-UA"/>
              </w:rPr>
              <w:t>мовою. Документи</w:t>
            </w:r>
            <w:r w:rsidR="00EA5782" w:rsidRPr="00FE4B3D">
              <w:rPr>
                <w:rFonts w:ascii="Times New Roman" w:hAnsi="Times New Roman"/>
                <w:sz w:val="24"/>
                <w:szCs w:val="24"/>
                <w:lang w:val="uk-UA"/>
              </w:rPr>
              <w:t xml:space="preserve"> </w:t>
            </w:r>
            <w:r w:rsidRPr="00FE4B3D">
              <w:rPr>
                <w:rFonts w:ascii="Times New Roman" w:hAnsi="Times New Roman"/>
                <w:sz w:val="24"/>
                <w:szCs w:val="24"/>
                <w:lang w:val="uk-UA"/>
              </w:rPr>
              <w:t>або</w:t>
            </w:r>
            <w:r w:rsidR="00EA5782" w:rsidRPr="00FE4B3D">
              <w:rPr>
                <w:rFonts w:ascii="Times New Roman" w:hAnsi="Times New Roman"/>
                <w:sz w:val="24"/>
                <w:szCs w:val="24"/>
                <w:lang w:val="uk-UA"/>
              </w:rPr>
              <w:t xml:space="preserve"> </w:t>
            </w:r>
            <w:r w:rsidRPr="00FE4B3D">
              <w:rPr>
                <w:rFonts w:ascii="Times New Roman" w:hAnsi="Times New Roman"/>
                <w:sz w:val="24"/>
                <w:szCs w:val="24"/>
                <w:lang w:val="uk-UA"/>
              </w:rPr>
              <w:t>копії</w:t>
            </w:r>
            <w:r w:rsidR="00EA5782" w:rsidRPr="00FE4B3D">
              <w:rPr>
                <w:rFonts w:ascii="Times New Roman" w:hAnsi="Times New Roman"/>
                <w:sz w:val="24"/>
                <w:szCs w:val="24"/>
                <w:lang w:val="uk-UA"/>
              </w:rPr>
              <w:t xml:space="preserve"> </w:t>
            </w:r>
            <w:r w:rsidRPr="00FE4B3D">
              <w:rPr>
                <w:rFonts w:ascii="Times New Roman" w:hAnsi="Times New Roman"/>
                <w:sz w:val="24"/>
                <w:szCs w:val="24"/>
                <w:lang w:val="uk-UA"/>
              </w:rPr>
              <w:t>документів (які</w:t>
            </w:r>
            <w:r w:rsidR="00FE4B3D">
              <w:rPr>
                <w:rFonts w:ascii="Times New Roman" w:hAnsi="Times New Roman"/>
                <w:sz w:val="24"/>
                <w:szCs w:val="24"/>
                <w:lang w:val="uk-UA"/>
              </w:rPr>
              <w:t xml:space="preserve"> </w:t>
            </w:r>
            <w:r w:rsidRPr="00FE4B3D">
              <w:rPr>
                <w:rFonts w:ascii="Times New Roman" w:hAnsi="Times New Roman"/>
                <w:sz w:val="24"/>
                <w:szCs w:val="24"/>
                <w:lang w:val="uk-UA"/>
              </w:rPr>
              <w:t>передбачені</w:t>
            </w:r>
            <w:r w:rsidR="00FE4B3D">
              <w:rPr>
                <w:rFonts w:ascii="Times New Roman" w:hAnsi="Times New Roman"/>
                <w:sz w:val="24"/>
                <w:szCs w:val="24"/>
                <w:lang w:val="uk-UA"/>
              </w:rPr>
              <w:t xml:space="preserve"> </w:t>
            </w:r>
            <w:r w:rsidRPr="00FE4B3D">
              <w:rPr>
                <w:rFonts w:ascii="Times New Roman" w:hAnsi="Times New Roman"/>
                <w:sz w:val="24"/>
                <w:szCs w:val="24"/>
                <w:lang w:val="uk-UA"/>
              </w:rPr>
              <w:t>вимогами</w:t>
            </w:r>
            <w:r w:rsidR="00FE4B3D">
              <w:rPr>
                <w:rFonts w:ascii="Times New Roman" w:hAnsi="Times New Roman"/>
                <w:sz w:val="24"/>
                <w:szCs w:val="24"/>
                <w:lang w:val="uk-UA"/>
              </w:rPr>
              <w:t xml:space="preserve"> </w:t>
            </w:r>
            <w:r w:rsidRPr="00FE4B3D">
              <w:rPr>
                <w:rFonts w:ascii="Times New Roman" w:hAnsi="Times New Roman"/>
                <w:sz w:val="24"/>
                <w:szCs w:val="24"/>
                <w:lang w:val="uk-UA"/>
              </w:rPr>
              <w:t>тендерної</w:t>
            </w:r>
            <w:r w:rsidR="00FE4B3D">
              <w:rPr>
                <w:rFonts w:ascii="Times New Roman" w:hAnsi="Times New Roman"/>
                <w:sz w:val="24"/>
                <w:szCs w:val="24"/>
                <w:lang w:val="uk-UA"/>
              </w:rPr>
              <w:t xml:space="preserve"> </w:t>
            </w:r>
            <w:r w:rsidRPr="00FE4B3D">
              <w:rPr>
                <w:rFonts w:ascii="Times New Roman" w:hAnsi="Times New Roman"/>
                <w:sz w:val="24"/>
                <w:szCs w:val="24"/>
                <w:lang w:val="uk-UA"/>
              </w:rPr>
              <w:t>документації та додатками</w:t>
            </w:r>
            <w:r w:rsidR="00FE4B3D">
              <w:rPr>
                <w:rFonts w:ascii="Times New Roman" w:hAnsi="Times New Roman"/>
                <w:sz w:val="24"/>
                <w:szCs w:val="24"/>
                <w:lang w:val="uk-UA"/>
              </w:rPr>
              <w:t xml:space="preserve"> </w:t>
            </w:r>
            <w:r w:rsidRPr="00FE4B3D">
              <w:rPr>
                <w:rFonts w:ascii="Times New Roman" w:hAnsi="Times New Roman"/>
                <w:sz w:val="24"/>
                <w:szCs w:val="24"/>
                <w:lang w:val="uk-UA"/>
              </w:rPr>
              <w:t>до</w:t>
            </w:r>
            <w:r w:rsidR="00FE4B3D">
              <w:rPr>
                <w:rFonts w:ascii="Times New Roman" w:hAnsi="Times New Roman"/>
                <w:sz w:val="24"/>
                <w:szCs w:val="24"/>
                <w:lang w:val="uk-UA"/>
              </w:rPr>
              <w:t xml:space="preserve"> </w:t>
            </w:r>
            <w:r w:rsidRPr="00FE4B3D">
              <w:rPr>
                <w:rFonts w:ascii="Times New Roman" w:hAnsi="Times New Roman"/>
                <w:sz w:val="24"/>
                <w:szCs w:val="24"/>
                <w:lang w:val="uk-UA"/>
              </w:rPr>
              <w:t>неї), які</w:t>
            </w:r>
            <w:r w:rsidR="00FE4B3D">
              <w:rPr>
                <w:rFonts w:ascii="Times New Roman" w:hAnsi="Times New Roman"/>
                <w:sz w:val="24"/>
                <w:szCs w:val="24"/>
                <w:lang w:val="uk-UA"/>
              </w:rPr>
              <w:t xml:space="preserve"> </w:t>
            </w:r>
            <w:r w:rsidRPr="00FE4B3D">
              <w:rPr>
                <w:rFonts w:ascii="Times New Roman" w:hAnsi="Times New Roman"/>
                <w:sz w:val="24"/>
                <w:szCs w:val="24"/>
                <w:lang w:val="uk-UA"/>
              </w:rPr>
              <w:t>надаються</w:t>
            </w:r>
            <w:r w:rsidR="00FE4B3D">
              <w:rPr>
                <w:rFonts w:ascii="Times New Roman" w:hAnsi="Times New Roman"/>
                <w:sz w:val="24"/>
                <w:szCs w:val="24"/>
                <w:lang w:val="uk-UA"/>
              </w:rPr>
              <w:t xml:space="preserve"> </w:t>
            </w:r>
            <w:r w:rsidRPr="00FE4B3D">
              <w:rPr>
                <w:rFonts w:ascii="Times New Roman" w:hAnsi="Times New Roman"/>
                <w:sz w:val="24"/>
                <w:szCs w:val="24"/>
                <w:lang w:val="uk-UA"/>
              </w:rPr>
              <w:t>Учасником у складі</w:t>
            </w:r>
            <w:r w:rsidR="00FE4B3D">
              <w:rPr>
                <w:rFonts w:ascii="Times New Roman" w:hAnsi="Times New Roman"/>
                <w:sz w:val="24"/>
                <w:szCs w:val="24"/>
                <w:lang w:val="uk-UA"/>
              </w:rPr>
              <w:t xml:space="preserve"> </w:t>
            </w:r>
            <w:r w:rsidRPr="00FE4B3D">
              <w:rPr>
                <w:rFonts w:ascii="Times New Roman" w:hAnsi="Times New Roman"/>
                <w:sz w:val="24"/>
                <w:szCs w:val="24"/>
                <w:lang w:val="uk-UA"/>
              </w:rPr>
              <w:t>тендерної</w:t>
            </w:r>
            <w:r w:rsidR="00FE4B3D">
              <w:rPr>
                <w:rFonts w:ascii="Times New Roman" w:hAnsi="Times New Roman"/>
                <w:sz w:val="24"/>
                <w:szCs w:val="24"/>
                <w:lang w:val="uk-UA"/>
              </w:rPr>
              <w:t xml:space="preserve"> </w:t>
            </w:r>
            <w:r w:rsidRPr="00FE4B3D">
              <w:rPr>
                <w:rFonts w:ascii="Times New Roman" w:hAnsi="Times New Roman"/>
                <w:sz w:val="24"/>
                <w:szCs w:val="24"/>
                <w:lang w:val="uk-UA"/>
              </w:rPr>
              <w:t>пропозиції, викладені</w:t>
            </w:r>
            <w:r w:rsidR="00FE4B3D">
              <w:rPr>
                <w:rFonts w:ascii="Times New Roman" w:hAnsi="Times New Roman"/>
                <w:sz w:val="24"/>
                <w:szCs w:val="24"/>
                <w:lang w:val="uk-UA"/>
              </w:rPr>
              <w:t xml:space="preserve"> </w:t>
            </w:r>
            <w:r w:rsidRPr="00FE4B3D">
              <w:rPr>
                <w:rFonts w:ascii="Times New Roman" w:hAnsi="Times New Roman"/>
                <w:sz w:val="24"/>
                <w:szCs w:val="24"/>
                <w:lang w:val="uk-UA"/>
              </w:rPr>
              <w:t>іншими</w:t>
            </w:r>
            <w:r w:rsidR="00FE4B3D">
              <w:rPr>
                <w:rFonts w:ascii="Times New Roman" w:hAnsi="Times New Roman"/>
                <w:sz w:val="24"/>
                <w:szCs w:val="24"/>
                <w:lang w:val="uk-UA"/>
              </w:rPr>
              <w:t xml:space="preserve"> </w:t>
            </w:r>
            <w:r w:rsidRPr="00FE4B3D">
              <w:rPr>
                <w:rFonts w:ascii="Times New Roman" w:hAnsi="Times New Roman"/>
                <w:sz w:val="24"/>
                <w:szCs w:val="24"/>
                <w:lang w:val="uk-UA"/>
              </w:rPr>
              <w:t>мовами</w:t>
            </w:r>
            <w:r w:rsidR="00FE4B3D">
              <w:rPr>
                <w:rFonts w:ascii="Times New Roman" w:hAnsi="Times New Roman"/>
                <w:sz w:val="24"/>
                <w:szCs w:val="24"/>
                <w:lang w:val="uk-UA"/>
              </w:rPr>
              <w:t xml:space="preserve"> </w:t>
            </w:r>
            <w:r w:rsidRPr="00FE4B3D">
              <w:rPr>
                <w:rFonts w:ascii="Times New Roman" w:hAnsi="Times New Roman"/>
                <w:sz w:val="24"/>
                <w:szCs w:val="24"/>
                <w:lang w:val="uk-UA"/>
              </w:rPr>
              <w:t>ніж</w:t>
            </w:r>
            <w:r w:rsidR="00FE4B3D">
              <w:rPr>
                <w:rFonts w:ascii="Times New Roman" w:hAnsi="Times New Roman"/>
                <w:sz w:val="24"/>
                <w:szCs w:val="24"/>
                <w:lang w:val="uk-UA"/>
              </w:rPr>
              <w:t xml:space="preserve"> </w:t>
            </w:r>
            <w:r w:rsidRPr="00FE4B3D">
              <w:rPr>
                <w:rFonts w:ascii="Times New Roman" w:hAnsi="Times New Roman"/>
                <w:sz w:val="24"/>
                <w:szCs w:val="24"/>
                <w:lang w:val="uk-UA"/>
              </w:rPr>
              <w:t>українська</w:t>
            </w:r>
            <w:r w:rsidR="00FE4B3D">
              <w:rPr>
                <w:rFonts w:ascii="Times New Roman" w:hAnsi="Times New Roman"/>
                <w:sz w:val="24"/>
                <w:szCs w:val="24"/>
                <w:lang w:val="uk-UA"/>
              </w:rPr>
              <w:t xml:space="preserve"> </w:t>
            </w:r>
            <w:r w:rsidRPr="00FE4B3D">
              <w:rPr>
                <w:rFonts w:ascii="Times New Roman" w:hAnsi="Times New Roman"/>
                <w:sz w:val="24"/>
                <w:szCs w:val="24"/>
                <w:lang w:val="uk-UA"/>
              </w:rPr>
              <w:t>мова</w:t>
            </w:r>
            <w:r w:rsidR="00FE4B3D">
              <w:rPr>
                <w:rFonts w:ascii="Times New Roman" w:hAnsi="Times New Roman"/>
                <w:sz w:val="24"/>
                <w:szCs w:val="24"/>
                <w:lang w:val="uk-UA"/>
              </w:rPr>
              <w:t xml:space="preserve"> </w:t>
            </w:r>
            <w:r w:rsidRPr="00FE4B3D">
              <w:rPr>
                <w:rFonts w:ascii="Times New Roman" w:hAnsi="Times New Roman"/>
                <w:sz w:val="24"/>
                <w:szCs w:val="24"/>
                <w:lang w:val="uk-UA"/>
              </w:rPr>
              <w:t>або</w:t>
            </w:r>
            <w:r w:rsidR="00FE4B3D">
              <w:rPr>
                <w:rFonts w:ascii="Times New Roman" w:hAnsi="Times New Roman"/>
                <w:sz w:val="24"/>
                <w:szCs w:val="24"/>
                <w:lang w:val="uk-UA"/>
              </w:rPr>
              <w:t xml:space="preserve"> </w:t>
            </w:r>
            <w:r w:rsidRPr="00FE4B3D">
              <w:rPr>
                <w:rFonts w:ascii="Times New Roman" w:hAnsi="Times New Roman"/>
                <w:sz w:val="24"/>
                <w:szCs w:val="24"/>
                <w:lang w:val="uk-UA"/>
              </w:rPr>
              <w:t>російська</w:t>
            </w:r>
            <w:r w:rsidR="00FE4B3D">
              <w:rPr>
                <w:rFonts w:ascii="Times New Roman" w:hAnsi="Times New Roman"/>
                <w:sz w:val="24"/>
                <w:szCs w:val="24"/>
                <w:lang w:val="uk-UA"/>
              </w:rPr>
              <w:t xml:space="preserve"> </w:t>
            </w:r>
            <w:r w:rsidRPr="00FE4B3D">
              <w:rPr>
                <w:rFonts w:ascii="Times New Roman" w:hAnsi="Times New Roman"/>
                <w:sz w:val="24"/>
                <w:szCs w:val="24"/>
                <w:lang w:val="uk-UA"/>
              </w:rPr>
              <w:t>мова, повинні</w:t>
            </w:r>
            <w:r w:rsidR="00FE4B3D">
              <w:rPr>
                <w:rFonts w:ascii="Times New Roman" w:hAnsi="Times New Roman"/>
                <w:sz w:val="24"/>
                <w:szCs w:val="24"/>
                <w:lang w:val="uk-UA"/>
              </w:rPr>
              <w:t xml:space="preserve"> </w:t>
            </w:r>
            <w:r w:rsidRPr="00FE4B3D">
              <w:rPr>
                <w:rFonts w:ascii="Times New Roman" w:hAnsi="Times New Roman"/>
                <w:sz w:val="24"/>
                <w:szCs w:val="24"/>
                <w:lang w:val="uk-UA"/>
              </w:rPr>
              <w:t>надаватися разом із</w:t>
            </w:r>
            <w:r w:rsidR="00FE4B3D">
              <w:rPr>
                <w:rFonts w:ascii="Times New Roman" w:hAnsi="Times New Roman"/>
                <w:sz w:val="24"/>
                <w:szCs w:val="24"/>
                <w:lang w:val="uk-UA"/>
              </w:rPr>
              <w:t xml:space="preserve"> </w:t>
            </w:r>
            <w:r w:rsidRPr="00FE4B3D">
              <w:rPr>
                <w:rFonts w:ascii="Times New Roman" w:hAnsi="Times New Roman"/>
                <w:sz w:val="24"/>
                <w:szCs w:val="24"/>
                <w:lang w:val="uk-UA"/>
              </w:rPr>
              <w:t>їх</w:t>
            </w:r>
            <w:r w:rsidR="00FE4B3D">
              <w:rPr>
                <w:rFonts w:ascii="Times New Roman" w:hAnsi="Times New Roman"/>
                <w:sz w:val="24"/>
                <w:szCs w:val="24"/>
                <w:lang w:val="uk-UA"/>
              </w:rPr>
              <w:t xml:space="preserve"> </w:t>
            </w:r>
            <w:r w:rsidRPr="00FE4B3D">
              <w:rPr>
                <w:rFonts w:ascii="Times New Roman" w:hAnsi="Times New Roman"/>
                <w:sz w:val="24"/>
                <w:szCs w:val="24"/>
                <w:lang w:val="uk-UA"/>
              </w:rPr>
              <w:t>автентичним перекладом на українську</w:t>
            </w:r>
            <w:r w:rsidR="00FE4B3D">
              <w:rPr>
                <w:rFonts w:ascii="Times New Roman" w:hAnsi="Times New Roman"/>
                <w:sz w:val="24"/>
                <w:szCs w:val="24"/>
                <w:lang w:val="uk-UA"/>
              </w:rPr>
              <w:t xml:space="preserve"> </w:t>
            </w:r>
            <w:r w:rsidRPr="00FE4B3D">
              <w:rPr>
                <w:rFonts w:ascii="Times New Roman" w:hAnsi="Times New Roman"/>
                <w:sz w:val="24"/>
                <w:szCs w:val="24"/>
                <w:lang w:val="uk-UA"/>
              </w:rPr>
              <w:t>мову. Переклад повинен бути завірений</w:t>
            </w:r>
            <w:r w:rsidR="00FE4B3D">
              <w:rPr>
                <w:rFonts w:ascii="Times New Roman" w:hAnsi="Times New Roman"/>
                <w:sz w:val="24"/>
                <w:szCs w:val="24"/>
                <w:lang w:val="uk-UA"/>
              </w:rPr>
              <w:t xml:space="preserve"> </w:t>
            </w:r>
            <w:r w:rsidRPr="00FE4B3D">
              <w:rPr>
                <w:rFonts w:ascii="Times New Roman" w:hAnsi="Times New Roman"/>
                <w:sz w:val="24"/>
                <w:szCs w:val="24"/>
                <w:lang w:val="uk-UA"/>
              </w:rPr>
              <w:t>підписом та печаткою</w:t>
            </w:r>
            <w:r w:rsidR="00FE4B3D">
              <w:rPr>
                <w:rFonts w:ascii="Times New Roman" w:hAnsi="Times New Roman"/>
                <w:sz w:val="24"/>
                <w:szCs w:val="24"/>
                <w:lang w:val="uk-UA"/>
              </w:rPr>
              <w:t xml:space="preserve"> </w:t>
            </w:r>
            <w:r w:rsidRPr="00FE4B3D">
              <w:rPr>
                <w:rFonts w:ascii="Times New Roman" w:hAnsi="Times New Roman"/>
                <w:sz w:val="24"/>
                <w:szCs w:val="24"/>
                <w:lang w:val="uk-UA"/>
              </w:rPr>
              <w:t>Учасника</w:t>
            </w:r>
            <w:r w:rsidR="00FE4B3D">
              <w:rPr>
                <w:rFonts w:ascii="Times New Roman" w:hAnsi="Times New Roman"/>
                <w:sz w:val="24"/>
                <w:szCs w:val="24"/>
                <w:lang w:val="uk-UA"/>
              </w:rPr>
              <w:t xml:space="preserve"> </w:t>
            </w:r>
            <w:r w:rsidRPr="00FE4B3D">
              <w:rPr>
                <w:rFonts w:ascii="Times New Roman" w:hAnsi="Times New Roman"/>
                <w:sz w:val="24"/>
                <w:szCs w:val="24"/>
                <w:lang w:val="uk-UA"/>
              </w:rPr>
              <w:t>процедури</w:t>
            </w:r>
            <w:r w:rsidR="00FE4B3D">
              <w:rPr>
                <w:rFonts w:ascii="Times New Roman" w:hAnsi="Times New Roman"/>
                <w:sz w:val="24"/>
                <w:szCs w:val="24"/>
                <w:lang w:val="uk-UA"/>
              </w:rPr>
              <w:t xml:space="preserve"> </w:t>
            </w:r>
            <w:r w:rsidRPr="00FE4B3D">
              <w:rPr>
                <w:rFonts w:ascii="Times New Roman" w:hAnsi="Times New Roman"/>
                <w:sz w:val="24"/>
                <w:szCs w:val="24"/>
                <w:lang w:val="uk-UA"/>
              </w:rPr>
              <w:t>закупівлі, або</w:t>
            </w:r>
            <w:r w:rsidR="00FE4B3D">
              <w:rPr>
                <w:rFonts w:ascii="Times New Roman" w:hAnsi="Times New Roman"/>
                <w:sz w:val="24"/>
                <w:szCs w:val="24"/>
                <w:lang w:val="uk-UA"/>
              </w:rPr>
              <w:t xml:space="preserve"> </w:t>
            </w:r>
            <w:r w:rsidRPr="00FE4B3D">
              <w:rPr>
                <w:rFonts w:ascii="Times New Roman" w:hAnsi="Times New Roman"/>
                <w:sz w:val="24"/>
                <w:szCs w:val="24"/>
                <w:lang w:val="uk-UA"/>
              </w:rPr>
              <w:t>засвідчений</w:t>
            </w:r>
            <w:r w:rsidR="00FE4B3D">
              <w:rPr>
                <w:rFonts w:ascii="Times New Roman" w:hAnsi="Times New Roman"/>
                <w:sz w:val="24"/>
                <w:szCs w:val="24"/>
                <w:lang w:val="uk-UA"/>
              </w:rPr>
              <w:t xml:space="preserve"> </w:t>
            </w:r>
            <w:r w:rsidRPr="00FE4B3D">
              <w:rPr>
                <w:rFonts w:ascii="Times New Roman" w:hAnsi="Times New Roman"/>
                <w:sz w:val="24"/>
                <w:szCs w:val="24"/>
                <w:lang w:val="uk-UA"/>
              </w:rPr>
              <w:t>нотаріально, або</w:t>
            </w:r>
            <w:r w:rsidR="00FE4B3D">
              <w:rPr>
                <w:rFonts w:ascii="Times New Roman" w:hAnsi="Times New Roman"/>
                <w:sz w:val="24"/>
                <w:szCs w:val="24"/>
                <w:lang w:val="uk-UA"/>
              </w:rPr>
              <w:t xml:space="preserve"> </w:t>
            </w:r>
            <w:r w:rsidRPr="00FE4B3D">
              <w:rPr>
                <w:rFonts w:ascii="Times New Roman" w:hAnsi="Times New Roman"/>
                <w:sz w:val="24"/>
                <w:szCs w:val="24"/>
                <w:lang w:val="uk-UA"/>
              </w:rPr>
              <w:t>легалізований у встановленому</w:t>
            </w:r>
            <w:r w:rsidR="00FE4B3D">
              <w:rPr>
                <w:rFonts w:ascii="Times New Roman" w:hAnsi="Times New Roman"/>
                <w:sz w:val="24"/>
                <w:szCs w:val="24"/>
                <w:lang w:val="uk-UA"/>
              </w:rPr>
              <w:t xml:space="preserve"> </w:t>
            </w:r>
            <w:r w:rsidRPr="00FE4B3D">
              <w:rPr>
                <w:rFonts w:ascii="Times New Roman" w:hAnsi="Times New Roman"/>
                <w:sz w:val="24"/>
                <w:szCs w:val="24"/>
                <w:lang w:val="uk-UA"/>
              </w:rPr>
              <w:t>законодавством</w:t>
            </w:r>
            <w:r w:rsidR="00FE4B3D">
              <w:rPr>
                <w:rFonts w:ascii="Times New Roman" w:hAnsi="Times New Roman"/>
                <w:sz w:val="24"/>
                <w:szCs w:val="24"/>
                <w:lang w:val="uk-UA"/>
              </w:rPr>
              <w:t xml:space="preserve"> </w:t>
            </w:r>
            <w:r w:rsidRPr="00FE4B3D">
              <w:rPr>
                <w:rFonts w:ascii="Times New Roman" w:hAnsi="Times New Roman"/>
                <w:sz w:val="24"/>
                <w:szCs w:val="24"/>
                <w:lang w:val="uk-UA"/>
              </w:rPr>
              <w:t>України порядку.  Тексти</w:t>
            </w:r>
            <w:r w:rsidR="00FE4B3D">
              <w:rPr>
                <w:rFonts w:ascii="Times New Roman" w:hAnsi="Times New Roman"/>
                <w:sz w:val="24"/>
                <w:szCs w:val="24"/>
                <w:lang w:val="uk-UA"/>
              </w:rPr>
              <w:t xml:space="preserve"> </w:t>
            </w:r>
            <w:r w:rsidRPr="00FE4B3D">
              <w:rPr>
                <w:rFonts w:ascii="Times New Roman" w:hAnsi="Times New Roman"/>
                <w:sz w:val="24"/>
                <w:szCs w:val="24"/>
                <w:lang w:val="uk-UA"/>
              </w:rPr>
              <w:t>повинні бути автентичними, визначальним є текст, викладений</w:t>
            </w:r>
            <w:r w:rsidR="00FE4B3D">
              <w:rPr>
                <w:rFonts w:ascii="Times New Roman" w:hAnsi="Times New Roman"/>
                <w:sz w:val="24"/>
                <w:szCs w:val="24"/>
                <w:lang w:val="uk-UA"/>
              </w:rPr>
              <w:t xml:space="preserve"> </w:t>
            </w:r>
            <w:r w:rsidRPr="00FE4B3D">
              <w:rPr>
                <w:rFonts w:ascii="Times New Roman" w:hAnsi="Times New Roman"/>
                <w:sz w:val="24"/>
                <w:szCs w:val="24"/>
                <w:lang w:val="uk-UA"/>
              </w:rPr>
              <w:t>українською</w:t>
            </w:r>
            <w:r w:rsidR="00FE4B3D">
              <w:rPr>
                <w:rFonts w:ascii="Times New Roman" w:hAnsi="Times New Roman"/>
                <w:sz w:val="24"/>
                <w:szCs w:val="24"/>
                <w:lang w:val="uk-UA"/>
              </w:rPr>
              <w:t xml:space="preserve"> </w:t>
            </w:r>
            <w:r w:rsidRPr="00FE4B3D">
              <w:rPr>
                <w:rFonts w:ascii="Times New Roman" w:hAnsi="Times New Roman"/>
                <w:sz w:val="24"/>
                <w:szCs w:val="24"/>
                <w:lang w:val="uk-UA"/>
              </w:rPr>
              <w:t>мовою.</w:t>
            </w:r>
          </w:p>
          <w:p w:rsidR="00824270" w:rsidRPr="00FE4B3D" w:rsidRDefault="00F54976" w:rsidP="00FE4B3D">
            <w:pPr>
              <w:pStyle w:val="11"/>
              <w:widowControl w:val="0"/>
              <w:spacing w:line="240" w:lineRule="auto"/>
              <w:jc w:val="center"/>
              <w:rPr>
                <w:rFonts w:ascii="Times New Roman" w:hAnsi="Times New Roman" w:cs="Times New Roman"/>
                <w:color w:val="auto"/>
                <w:sz w:val="24"/>
                <w:szCs w:val="24"/>
                <w:lang w:val="uk-UA"/>
              </w:rPr>
            </w:pPr>
            <w:r w:rsidRPr="00FE4B3D">
              <w:rPr>
                <w:rFonts w:ascii="Times New Roman" w:hAnsi="Times New Roman"/>
                <w:sz w:val="24"/>
                <w:szCs w:val="24"/>
                <w:lang w:val="uk-UA"/>
              </w:rPr>
              <w:t>Замовник не зобов’язаний</w:t>
            </w:r>
            <w:r w:rsidR="00FE4B3D">
              <w:rPr>
                <w:rFonts w:ascii="Times New Roman" w:hAnsi="Times New Roman"/>
                <w:sz w:val="24"/>
                <w:szCs w:val="24"/>
                <w:lang w:val="uk-UA"/>
              </w:rPr>
              <w:t xml:space="preserve"> </w:t>
            </w:r>
            <w:r w:rsidRPr="00FE4B3D">
              <w:rPr>
                <w:rFonts w:ascii="Times New Roman" w:hAnsi="Times New Roman"/>
                <w:sz w:val="24"/>
                <w:szCs w:val="24"/>
                <w:lang w:val="uk-UA"/>
              </w:rPr>
              <w:t>розглядати</w:t>
            </w:r>
            <w:r w:rsidR="00FE4B3D">
              <w:rPr>
                <w:rFonts w:ascii="Times New Roman" w:hAnsi="Times New Roman"/>
                <w:sz w:val="24"/>
                <w:szCs w:val="24"/>
                <w:lang w:val="uk-UA"/>
              </w:rPr>
              <w:t xml:space="preserve"> </w:t>
            </w:r>
            <w:r w:rsidRPr="00FE4B3D">
              <w:rPr>
                <w:rFonts w:ascii="Times New Roman" w:hAnsi="Times New Roman"/>
                <w:sz w:val="24"/>
                <w:szCs w:val="24"/>
                <w:lang w:val="uk-UA"/>
              </w:rPr>
              <w:t>документи, які не передбачені</w:t>
            </w:r>
            <w:r w:rsidR="00FE4B3D">
              <w:rPr>
                <w:rFonts w:ascii="Times New Roman" w:hAnsi="Times New Roman"/>
                <w:sz w:val="24"/>
                <w:szCs w:val="24"/>
                <w:lang w:val="uk-UA"/>
              </w:rPr>
              <w:t xml:space="preserve"> </w:t>
            </w:r>
            <w:r w:rsidRPr="00FE4B3D">
              <w:rPr>
                <w:rFonts w:ascii="Times New Roman" w:hAnsi="Times New Roman"/>
                <w:sz w:val="24"/>
                <w:szCs w:val="24"/>
                <w:lang w:val="uk-UA"/>
              </w:rPr>
              <w:t>вимогами</w:t>
            </w:r>
            <w:r w:rsidR="00FE4B3D">
              <w:rPr>
                <w:rFonts w:ascii="Times New Roman" w:hAnsi="Times New Roman"/>
                <w:sz w:val="24"/>
                <w:szCs w:val="24"/>
                <w:lang w:val="uk-UA"/>
              </w:rPr>
              <w:t xml:space="preserve"> </w:t>
            </w:r>
            <w:r w:rsidRPr="00FE4B3D">
              <w:rPr>
                <w:rFonts w:ascii="Times New Roman" w:hAnsi="Times New Roman"/>
                <w:sz w:val="24"/>
                <w:szCs w:val="24"/>
                <w:lang w:val="uk-UA"/>
              </w:rPr>
              <w:t>тендерної</w:t>
            </w:r>
            <w:r w:rsidR="00FE4B3D">
              <w:rPr>
                <w:rFonts w:ascii="Times New Roman" w:hAnsi="Times New Roman"/>
                <w:sz w:val="24"/>
                <w:szCs w:val="24"/>
                <w:lang w:val="uk-UA"/>
              </w:rPr>
              <w:t xml:space="preserve"> </w:t>
            </w:r>
            <w:r w:rsidRPr="00FE4B3D">
              <w:rPr>
                <w:rFonts w:ascii="Times New Roman" w:hAnsi="Times New Roman"/>
                <w:sz w:val="24"/>
                <w:szCs w:val="24"/>
                <w:lang w:val="uk-UA"/>
              </w:rPr>
              <w:t>документації та додатками</w:t>
            </w:r>
            <w:r w:rsidR="00FE4B3D">
              <w:rPr>
                <w:rFonts w:ascii="Times New Roman" w:hAnsi="Times New Roman"/>
                <w:sz w:val="24"/>
                <w:szCs w:val="24"/>
                <w:lang w:val="uk-UA"/>
              </w:rPr>
              <w:t xml:space="preserve"> </w:t>
            </w:r>
            <w:r w:rsidRPr="00FE4B3D">
              <w:rPr>
                <w:rFonts w:ascii="Times New Roman" w:hAnsi="Times New Roman"/>
                <w:sz w:val="24"/>
                <w:szCs w:val="24"/>
                <w:lang w:val="uk-UA"/>
              </w:rPr>
              <w:t>до</w:t>
            </w:r>
            <w:r w:rsidR="00FE4B3D">
              <w:rPr>
                <w:rFonts w:ascii="Times New Roman" w:hAnsi="Times New Roman"/>
                <w:sz w:val="24"/>
                <w:szCs w:val="24"/>
                <w:lang w:val="uk-UA"/>
              </w:rPr>
              <w:t xml:space="preserve"> </w:t>
            </w:r>
            <w:r w:rsidRPr="00FE4B3D">
              <w:rPr>
                <w:rFonts w:ascii="Times New Roman" w:hAnsi="Times New Roman"/>
                <w:sz w:val="24"/>
                <w:szCs w:val="24"/>
                <w:lang w:val="uk-UA"/>
              </w:rPr>
              <w:t>неї та які</w:t>
            </w:r>
            <w:r w:rsidR="00FE4B3D">
              <w:rPr>
                <w:rFonts w:ascii="Times New Roman" w:hAnsi="Times New Roman"/>
                <w:sz w:val="24"/>
                <w:szCs w:val="24"/>
                <w:lang w:val="uk-UA"/>
              </w:rPr>
              <w:t xml:space="preserve"> </w:t>
            </w:r>
            <w:r w:rsidRPr="00FE4B3D">
              <w:rPr>
                <w:rFonts w:ascii="Times New Roman" w:hAnsi="Times New Roman"/>
                <w:sz w:val="24"/>
                <w:szCs w:val="24"/>
                <w:lang w:val="uk-UA"/>
              </w:rPr>
              <w:t>учасник</w:t>
            </w:r>
            <w:r w:rsidR="00FE4B3D">
              <w:rPr>
                <w:rFonts w:ascii="Times New Roman" w:hAnsi="Times New Roman"/>
                <w:sz w:val="24"/>
                <w:szCs w:val="24"/>
                <w:lang w:val="uk-UA"/>
              </w:rPr>
              <w:t xml:space="preserve"> </w:t>
            </w:r>
            <w:r w:rsidRPr="00FE4B3D">
              <w:rPr>
                <w:rFonts w:ascii="Times New Roman" w:hAnsi="Times New Roman"/>
                <w:sz w:val="24"/>
                <w:szCs w:val="24"/>
                <w:lang w:val="uk-UA"/>
              </w:rPr>
              <w:t>додатково</w:t>
            </w:r>
            <w:r w:rsidR="00FE4B3D">
              <w:rPr>
                <w:rFonts w:ascii="Times New Roman" w:hAnsi="Times New Roman"/>
                <w:sz w:val="24"/>
                <w:szCs w:val="24"/>
                <w:lang w:val="uk-UA"/>
              </w:rPr>
              <w:t xml:space="preserve"> </w:t>
            </w:r>
            <w:r w:rsidRPr="00FE4B3D">
              <w:rPr>
                <w:rFonts w:ascii="Times New Roman" w:hAnsi="Times New Roman"/>
                <w:sz w:val="24"/>
                <w:szCs w:val="24"/>
                <w:lang w:val="uk-UA"/>
              </w:rPr>
              <w:t>надає на власний</w:t>
            </w:r>
            <w:r w:rsidR="00FE4B3D">
              <w:rPr>
                <w:rFonts w:ascii="Times New Roman" w:hAnsi="Times New Roman"/>
                <w:sz w:val="24"/>
                <w:szCs w:val="24"/>
                <w:lang w:val="uk-UA"/>
              </w:rPr>
              <w:t xml:space="preserve"> </w:t>
            </w:r>
            <w:r w:rsidRPr="00FE4B3D">
              <w:rPr>
                <w:rFonts w:ascii="Times New Roman" w:hAnsi="Times New Roman"/>
                <w:sz w:val="24"/>
                <w:szCs w:val="24"/>
                <w:lang w:val="uk-UA"/>
              </w:rPr>
              <w:t>розсуд.</w:t>
            </w:r>
          </w:p>
        </w:tc>
      </w:tr>
      <w:tr w:rsidR="00824270" w:rsidRPr="00FE4B3D" w:rsidTr="00F4510A">
        <w:trPr>
          <w:trHeight w:val="520"/>
          <w:jc w:val="center"/>
        </w:trPr>
        <w:tc>
          <w:tcPr>
            <w:tcW w:w="9996" w:type="dxa"/>
            <w:gridSpan w:val="3"/>
            <w:vAlign w:val="center"/>
          </w:tcPr>
          <w:p w:rsidR="00824270" w:rsidRPr="00FE4B3D" w:rsidRDefault="00824270" w:rsidP="00F4510A">
            <w:pPr>
              <w:pStyle w:val="11"/>
              <w:widowControl w:val="0"/>
              <w:spacing w:line="240" w:lineRule="auto"/>
              <w:jc w:val="center"/>
              <w:rPr>
                <w:rFonts w:ascii="Times New Roman" w:hAnsi="Times New Roman" w:cs="Times New Roman"/>
                <w:b/>
                <w:i/>
                <w:color w:val="auto"/>
                <w:sz w:val="24"/>
                <w:szCs w:val="24"/>
                <w:u w:val="single"/>
                <w:lang w:val="uk-UA"/>
              </w:rPr>
            </w:pPr>
            <w:r w:rsidRPr="00FE4B3D">
              <w:rPr>
                <w:rFonts w:ascii="Times New Roman" w:eastAsia="Times New Roman" w:hAnsi="Times New Roman" w:cs="Times New Roman"/>
                <w:b/>
                <w:i/>
                <w:color w:val="auto"/>
                <w:sz w:val="28"/>
                <w:szCs w:val="24"/>
                <w:u w:val="single"/>
                <w:lang w:val="uk-UA"/>
              </w:rPr>
              <w:lastRenderedPageBreak/>
              <w:t>Розділ 2. Порядок  унесення змін та надання роз’яснень до тендерної документації</w:t>
            </w:r>
            <w:r w:rsidR="00FE4B3D">
              <w:rPr>
                <w:rFonts w:ascii="Times New Roman" w:eastAsia="Times New Roman" w:hAnsi="Times New Roman" w:cs="Times New Roman"/>
                <w:b/>
                <w:i/>
                <w:color w:val="auto"/>
                <w:sz w:val="28"/>
                <w:szCs w:val="24"/>
                <w:u w:val="single"/>
                <w:lang w:val="uk-UA"/>
              </w:rPr>
              <w:t>.</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1</w:t>
            </w:r>
            <w:r w:rsid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Процедура надання роз’яснень щодо тендерної документації</w:t>
            </w:r>
            <w:r w:rsidR="00FE4B3D">
              <w:rPr>
                <w:rFonts w:ascii="Times New Roman" w:eastAsia="Times New Roman" w:hAnsi="Times New Roman" w:cs="Times New Roman"/>
                <w:b/>
                <w:color w:val="auto"/>
                <w:sz w:val="24"/>
                <w:szCs w:val="24"/>
                <w:lang w:val="uk-UA"/>
              </w:rPr>
              <w:t>:</w:t>
            </w:r>
          </w:p>
        </w:tc>
        <w:tc>
          <w:tcPr>
            <w:tcW w:w="6414" w:type="dxa"/>
            <w:vAlign w:val="center"/>
          </w:tcPr>
          <w:p w:rsidR="00930ABE" w:rsidRPr="00FE4B3D" w:rsidRDefault="00930ABE" w:rsidP="00FE4B3D">
            <w:pPr>
              <w:widowControl w:val="0"/>
              <w:spacing w:after="0" w:line="240" w:lineRule="auto"/>
              <w:ind w:right="113" w:hanging="2"/>
              <w:jc w:val="center"/>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30ABE" w:rsidRPr="00FE4B3D" w:rsidRDefault="00930ABE" w:rsidP="00FE4B3D">
            <w:pPr>
              <w:widowControl w:val="0"/>
              <w:spacing w:after="0" w:line="240" w:lineRule="auto"/>
              <w:ind w:right="113" w:hanging="2"/>
              <w:jc w:val="center"/>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0ABE" w:rsidRPr="00FE4B3D" w:rsidRDefault="00930ABE" w:rsidP="00FE4B3D">
            <w:pPr>
              <w:widowControl w:val="0"/>
              <w:spacing w:after="0" w:line="240" w:lineRule="auto"/>
              <w:ind w:right="113" w:hanging="2"/>
              <w:jc w:val="center"/>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24270" w:rsidRPr="00FE4B3D" w:rsidRDefault="00930ABE" w:rsidP="00FE4B3D">
            <w:pPr>
              <w:widowControl w:val="0"/>
              <w:spacing w:after="0" w:line="240" w:lineRule="auto"/>
              <w:jc w:val="center"/>
              <w:rPr>
                <w:rFonts w:ascii="Times New Roman" w:eastAsia="Times New Roman" w:hAnsi="Times New Roman"/>
                <w:sz w:val="24"/>
                <w:szCs w:val="24"/>
                <w:lang w:eastAsia="uk-UA"/>
              </w:rPr>
            </w:pPr>
            <w:r w:rsidRPr="00FE4B3D">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2</w:t>
            </w:r>
            <w:r w:rsid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Внесення змін до тендерної документації</w:t>
            </w:r>
            <w:r w:rsidR="00FE4B3D">
              <w:rPr>
                <w:rFonts w:ascii="Times New Roman" w:eastAsia="Times New Roman" w:hAnsi="Times New Roman" w:cs="Times New Roman"/>
                <w:b/>
                <w:color w:val="auto"/>
                <w:sz w:val="24"/>
                <w:szCs w:val="24"/>
                <w:lang w:val="uk-UA"/>
              </w:rPr>
              <w:t>:</w:t>
            </w:r>
          </w:p>
        </w:tc>
        <w:tc>
          <w:tcPr>
            <w:tcW w:w="6414" w:type="dxa"/>
            <w:vAlign w:val="center"/>
          </w:tcPr>
          <w:p w:rsidR="00930ABE" w:rsidRPr="00FE4B3D" w:rsidRDefault="00930ABE" w:rsidP="00FE4B3D">
            <w:pPr>
              <w:widowControl w:val="0"/>
              <w:spacing w:after="0" w:line="240" w:lineRule="auto"/>
              <w:ind w:right="113" w:hanging="2"/>
              <w:jc w:val="center"/>
              <w:rPr>
                <w:rFonts w:ascii="Times New Roman" w:hAnsi="Times New Roman"/>
                <w:sz w:val="24"/>
                <w:szCs w:val="24"/>
              </w:rPr>
            </w:pPr>
            <w:r w:rsidRPr="00FE4B3D">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34422">
              <w:rPr>
                <w:rFonts w:ascii="Times New Roman" w:hAnsi="Times New Roman"/>
                <w:b/>
                <w:i/>
                <w:sz w:val="24"/>
                <w:szCs w:val="24"/>
              </w:rPr>
              <w:t xml:space="preserve">не менше п’яти </w:t>
            </w:r>
            <w:r w:rsidRPr="00FE4B3D">
              <w:rPr>
                <w:rFonts w:ascii="Times New Roman" w:hAnsi="Times New Roman"/>
                <w:b/>
                <w:i/>
                <w:sz w:val="24"/>
                <w:szCs w:val="24"/>
              </w:rPr>
              <w:t>днів</w:t>
            </w:r>
            <w:r w:rsidRPr="00FE4B3D">
              <w:rPr>
                <w:rFonts w:ascii="Times New Roman" w:hAnsi="Times New Roman"/>
                <w:sz w:val="24"/>
                <w:szCs w:val="24"/>
              </w:rPr>
              <w:t>.</w:t>
            </w:r>
          </w:p>
          <w:p w:rsidR="00930ABE" w:rsidRPr="00FE4B3D" w:rsidRDefault="00930ABE" w:rsidP="00FE4B3D">
            <w:pPr>
              <w:widowControl w:val="0"/>
              <w:spacing w:after="0" w:line="240" w:lineRule="auto"/>
              <w:ind w:right="113" w:hanging="2"/>
              <w:jc w:val="center"/>
              <w:rPr>
                <w:rFonts w:ascii="Times New Roman" w:hAnsi="Times New Roman"/>
                <w:sz w:val="24"/>
                <w:szCs w:val="24"/>
              </w:rPr>
            </w:pPr>
            <w:r w:rsidRPr="00FE4B3D">
              <w:rPr>
                <w:rFonts w:ascii="Times New Roman" w:hAnsi="Times New Roman"/>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634422">
              <w:rPr>
                <w:rFonts w:ascii="Times New Roman" w:hAnsi="Times New Roman"/>
                <w:sz w:val="24"/>
                <w:szCs w:val="24"/>
              </w:rPr>
              <w:t xml:space="preserve"> </w:t>
            </w:r>
            <w:r w:rsidRPr="00FE4B3D">
              <w:rPr>
                <w:rFonts w:ascii="Times New Roman" w:hAnsi="Times New Roman"/>
                <w:sz w:val="24"/>
                <w:szCs w:val="24"/>
              </w:rPr>
              <w:t>зчитувальному форматі розміщуються в електронній системі закупівель протягом одного дня з дати прийняття рішення про їх внесення.</w:t>
            </w:r>
          </w:p>
          <w:p w:rsidR="00824270" w:rsidRPr="00FE4B3D" w:rsidRDefault="00824270" w:rsidP="00FE4B3D">
            <w:pPr>
              <w:pStyle w:val="11"/>
              <w:widowControl w:val="0"/>
              <w:spacing w:line="240" w:lineRule="auto"/>
              <w:ind w:right="113"/>
              <w:jc w:val="center"/>
              <w:rPr>
                <w:rFonts w:ascii="Times New Roman" w:eastAsia="Times New Roman" w:hAnsi="Times New Roman" w:cs="Times New Roman"/>
                <w:color w:val="auto"/>
                <w:sz w:val="24"/>
                <w:szCs w:val="24"/>
                <w:lang w:val="uk-UA"/>
              </w:rPr>
            </w:pPr>
          </w:p>
        </w:tc>
      </w:tr>
      <w:tr w:rsidR="00824270" w:rsidRPr="00FE4B3D" w:rsidTr="00F4510A">
        <w:trPr>
          <w:trHeight w:val="520"/>
          <w:jc w:val="center"/>
        </w:trPr>
        <w:tc>
          <w:tcPr>
            <w:tcW w:w="9996" w:type="dxa"/>
            <w:gridSpan w:val="3"/>
          </w:tcPr>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6414"/>
            </w:tblGrid>
            <w:tr w:rsidR="00824270" w:rsidRPr="00FE4B3D" w:rsidTr="00F4510A">
              <w:trPr>
                <w:trHeight w:val="520"/>
                <w:jc w:val="center"/>
              </w:trPr>
              <w:tc>
                <w:tcPr>
                  <w:tcW w:w="9996" w:type="dxa"/>
                  <w:gridSpan w:val="3"/>
                  <w:vAlign w:val="center"/>
                </w:tcPr>
                <w:p w:rsidR="00824270" w:rsidRPr="00FE4B3D" w:rsidRDefault="00824270" w:rsidP="00F4510A">
                  <w:pPr>
                    <w:pStyle w:val="11"/>
                    <w:widowControl w:val="0"/>
                    <w:spacing w:line="240" w:lineRule="auto"/>
                    <w:jc w:val="center"/>
                    <w:rPr>
                      <w:rFonts w:ascii="Times New Roman" w:hAnsi="Times New Roman" w:cs="Times New Roman"/>
                      <w:b/>
                      <w:i/>
                      <w:color w:val="auto"/>
                      <w:u w:val="single"/>
                      <w:lang w:val="uk-UA"/>
                    </w:rPr>
                  </w:pPr>
                  <w:r w:rsidRPr="00FE4B3D">
                    <w:rPr>
                      <w:rFonts w:ascii="Times New Roman" w:eastAsia="Times New Roman" w:hAnsi="Times New Roman" w:cs="Times New Roman"/>
                      <w:b/>
                      <w:i/>
                      <w:sz w:val="28"/>
                      <w:szCs w:val="24"/>
                      <w:u w:val="single"/>
                      <w:lang w:val="uk-UA"/>
                    </w:rPr>
                    <w:lastRenderedPageBreak/>
                    <w:t xml:space="preserve">Розділ 3. </w:t>
                  </w:r>
                  <w:r w:rsidRPr="00FE4B3D">
                    <w:rPr>
                      <w:rFonts w:ascii="Times New Roman" w:eastAsia="Times New Roman" w:hAnsi="Times New Roman" w:cs="Times New Roman"/>
                      <w:b/>
                      <w:i/>
                      <w:color w:val="auto"/>
                      <w:sz w:val="28"/>
                      <w:szCs w:val="24"/>
                      <w:u w:val="single"/>
                      <w:lang w:val="uk-UA"/>
                    </w:rPr>
                    <w:t>Інструкція з підготовки тендерної пропозиції</w:t>
                  </w:r>
                  <w:r w:rsidR="00FE4B3D">
                    <w:rPr>
                      <w:rFonts w:ascii="Times New Roman" w:eastAsia="Times New Roman" w:hAnsi="Times New Roman" w:cs="Times New Roman"/>
                      <w:b/>
                      <w:i/>
                      <w:color w:val="auto"/>
                      <w:sz w:val="28"/>
                      <w:szCs w:val="24"/>
                      <w:u w:val="single"/>
                      <w:lang w:val="uk-UA"/>
                    </w:rPr>
                    <w:t>.</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1</w:t>
                  </w:r>
                  <w:r w:rsid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Зміст і спосіб подання тендерної пропозиції</w:t>
                  </w:r>
                  <w:r w:rsidR="00FE4B3D">
                    <w:rPr>
                      <w:rFonts w:ascii="Times New Roman" w:eastAsia="Times New Roman" w:hAnsi="Times New Roman" w:cs="Times New Roman"/>
                      <w:b/>
                      <w:color w:val="auto"/>
                      <w:sz w:val="24"/>
                      <w:szCs w:val="24"/>
                      <w:lang w:val="uk-UA"/>
                    </w:rPr>
                    <w:t>:</w:t>
                  </w:r>
                </w:p>
              </w:tc>
              <w:tc>
                <w:tcPr>
                  <w:tcW w:w="6414" w:type="dxa"/>
                  <w:vAlign w:val="center"/>
                </w:tcPr>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 xml:space="preserve">- інформацією та документами, що підтверджують відповідність учасника кваліфікаційним критеріям та іншим вимогам замовника </w:t>
                  </w:r>
                  <w:r w:rsidR="0055741F">
                    <w:rPr>
                      <w:rFonts w:ascii="Times New Roman" w:eastAsia="Times New Roman" w:hAnsi="Times New Roman" w:cs="Times New Roman"/>
                      <w:b/>
                      <w:bCs/>
                      <w:color w:val="auto"/>
                      <w:sz w:val="24"/>
                      <w:szCs w:val="24"/>
                      <w:lang w:val="uk-UA"/>
                    </w:rPr>
                    <w:t xml:space="preserve">(Додаток № </w:t>
                  </w:r>
                  <w:r w:rsidRPr="00FE4B3D">
                    <w:rPr>
                      <w:rFonts w:ascii="Times New Roman" w:eastAsia="Times New Roman" w:hAnsi="Times New Roman" w:cs="Times New Roman"/>
                      <w:b/>
                      <w:bCs/>
                      <w:color w:val="auto"/>
                      <w:sz w:val="24"/>
                      <w:szCs w:val="24"/>
                      <w:lang w:val="uk-UA"/>
                    </w:rPr>
                    <w:t>2)</w:t>
                  </w:r>
                  <w:r w:rsidRPr="00FE4B3D">
                    <w:rPr>
                      <w:rFonts w:ascii="Times New Roman" w:eastAsia="Times New Roman" w:hAnsi="Times New Roman" w:cs="Times New Roman"/>
                      <w:color w:val="auto"/>
                      <w:sz w:val="24"/>
                      <w:szCs w:val="24"/>
                      <w:lang w:val="uk-UA"/>
                    </w:rPr>
                    <w:t>;</w:t>
                  </w:r>
                </w:p>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 xml:space="preserve">- інформацією щодо відповідності учасника вимогам, визначеним у статті 17 Закону </w:t>
                  </w:r>
                  <w:r w:rsidR="0055741F">
                    <w:rPr>
                      <w:rFonts w:ascii="Times New Roman" w:eastAsia="Times New Roman" w:hAnsi="Times New Roman" w:cs="Times New Roman"/>
                      <w:b/>
                      <w:bCs/>
                      <w:color w:val="auto"/>
                      <w:sz w:val="24"/>
                      <w:szCs w:val="24"/>
                      <w:lang w:val="uk-UA"/>
                    </w:rPr>
                    <w:t xml:space="preserve">(Додаток № </w:t>
                  </w:r>
                  <w:r w:rsidRPr="00FE4B3D">
                    <w:rPr>
                      <w:rFonts w:ascii="Times New Roman" w:eastAsia="Times New Roman" w:hAnsi="Times New Roman" w:cs="Times New Roman"/>
                      <w:b/>
                      <w:bCs/>
                      <w:color w:val="auto"/>
                      <w:sz w:val="24"/>
                      <w:szCs w:val="24"/>
                      <w:lang w:val="uk-UA"/>
                    </w:rPr>
                    <w:t>2)</w:t>
                  </w:r>
                  <w:r w:rsidRPr="00FE4B3D">
                    <w:rPr>
                      <w:rFonts w:ascii="Times New Roman" w:eastAsia="Times New Roman" w:hAnsi="Times New Roman" w:cs="Times New Roman"/>
                      <w:color w:val="auto"/>
                      <w:sz w:val="24"/>
                      <w:szCs w:val="24"/>
                      <w:lang w:val="uk-UA"/>
                    </w:rPr>
                    <w:t>;</w:t>
                  </w:r>
                </w:p>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 xml:space="preserve">- інформацією про необхідні технічні, якісні та кількісні характеристики предмета закупівлі, в тому числі плани, креслення, малюнки, опис предмета закупівлі та інші документи, у разі якщо вони встановлені вимогами в </w:t>
                  </w:r>
                  <w:r w:rsidR="0055741F">
                    <w:rPr>
                      <w:rFonts w:ascii="Times New Roman" w:eastAsia="Times New Roman" w:hAnsi="Times New Roman" w:cs="Times New Roman"/>
                      <w:b/>
                      <w:bCs/>
                      <w:color w:val="auto"/>
                      <w:sz w:val="24"/>
                      <w:szCs w:val="24"/>
                      <w:lang w:val="uk-UA"/>
                    </w:rPr>
                    <w:t xml:space="preserve">Додатку № </w:t>
                  </w:r>
                  <w:r w:rsidRPr="00FE4B3D">
                    <w:rPr>
                      <w:rFonts w:ascii="Times New Roman" w:eastAsia="Times New Roman" w:hAnsi="Times New Roman" w:cs="Times New Roman"/>
                      <w:b/>
                      <w:bCs/>
                      <w:color w:val="auto"/>
                      <w:sz w:val="24"/>
                      <w:szCs w:val="24"/>
                      <w:lang w:val="uk-UA"/>
                    </w:rPr>
                    <w:t>3</w:t>
                  </w:r>
                  <w:r w:rsidRPr="00FE4B3D">
                    <w:rPr>
                      <w:rFonts w:ascii="Times New Roman" w:eastAsia="Times New Roman" w:hAnsi="Times New Roman" w:cs="Times New Roman"/>
                      <w:color w:val="auto"/>
                      <w:sz w:val="24"/>
                      <w:szCs w:val="24"/>
                      <w:lang w:val="uk-UA"/>
                    </w:rPr>
                    <w:t>.</w:t>
                  </w:r>
                </w:p>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0055741F">
                    <w:rPr>
                      <w:rFonts w:ascii="Times New Roman" w:eastAsia="Times New Roman" w:hAnsi="Times New Roman" w:cs="Times New Roman"/>
                      <w:color w:val="auto"/>
                      <w:sz w:val="24"/>
                      <w:szCs w:val="24"/>
                      <w:lang w:val="uk-UA"/>
                    </w:rPr>
                    <w:t xml:space="preserve">                </w:t>
                  </w:r>
                  <w:r w:rsidR="0055741F">
                    <w:rPr>
                      <w:rFonts w:ascii="Times New Roman" w:eastAsia="Times New Roman" w:hAnsi="Times New Roman" w:cs="Times New Roman"/>
                      <w:b/>
                      <w:color w:val="auto"/>
                      <w:sz w:val="24"/>
                      <w:szCs w:val="24"/>
                      <w:lang w:val="uk-UA"/>
                    </w:rPr>
                    <w:t xml:space="preserve">(Додаток № </w:t>
                  </w:r>
                  <w:r w:rsidRPr="0055741F">
                    <w:rPr>
                      <w:rFonts w:ascii="Times New Roman" w:eastAsia="Times New Roman" w:hAnsi="Times New Roman" w:cs="Times New Roman"/>
                      <w:b/>
                      <w:color w:val="auto"/>
                      <w:sz w:val="24"/>
                      <w:szCs w:val="24"/>
                      <w:lang w:val="uk-UA"/>
                    </w:rPr>
                    <w:t>2)</w:t>
                  </w:r>
                  <w:r w:rsidRPr="00FE4B3D">
                    <w:rPr>
                      <w:rFonts w:ascii="Times New Roman" w:eastAsia="Times New Roman" w:hAnsi="Times New Roman" w:cs="Times New Roman"/>
                      <w:color w:val="auto"/>
                      <w:sz w:val="24"/>
                      <w:szCs w:val="24"/>
                      <w:lang w:val="uk-UA"/>
                    </w:rPr>
                    <w:t>;</w:t>
                  </w:r>
                </w:p>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 іншими документами, відповідно до вимог тендерної документації.</w:t>
                  </w:r>
                </w:p>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w:t>
                  </w:r>
                  <w:r w:rsidR="00634422">
                    <w:rPr>
                      <w:rFonts w:ascii="Times New Roman" w:eastAsia="Times New Roman" w:hAnsi="Times New Roman" w:cs="Times New Roman"/>
                      <w:color w:val="auto"/>
                      <w:sz w:val="24"/>
                      <w:szCs w:val="24"/>
                      <w:lang w:val="uk-UA"/>
                    </w:rPr>
                    <w:t xml:space="preserve"> </w:t>
                  </w:r>
                  <w:r w:rsidRPr="00FE4B3D">
                    <w:rPr>
                      <w:rFonts w:ascii="Times New Roman" w:eastAsia="Times New Roman" w:hAnsi="Times New Roman" w:cs="Times New Roman"/>
                      <w:color w:val="auto"/>
                      <w:sz w:val="24"/>
                      <w:szCs w:val="24"/>
                      <w:lang w:val="uk-UA"/>
                    </w:rPr>
                    <w:t xml:space="preserve">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w:t>
                  </w:r>
                  <w:r w:rsidRPr="00FE4B3D">
                    <w:rPr>
                      <w:rFonts w:ascii="Times New Roman" w:eastAsia="Times New Roman" w:hAnsi="Times New Roman" w:cs="Times New Roman"/>
                      <w:color w:val="auto"/>
                      <w:sz w:val="24"/>
                      <w:szCs w:val="24"/>
                      <w:lang w:val="uk-UA"/>
                    </w:rPr>
                    <w:lastRenderedPageBreak/>
                    <w:t>(матеріалів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24270" w:rsidRPr="00FE4B3D" w:rsidRDefault="00824270" w:rsidP="00FE4B3D">
                  <w:pPr>
                    <w:pStyle w:val="11"/>
                    <w:widowControl w:val="0"/>
                    <w:spacing w:line="240" w:lineRule="auto"/>
                    <w:jc w:val="center"/>
                    <w:rPr>
                      <w:rFonts w:ascii="Times New Roman" w:eastAsia="Times New Roman" w:hAnsi="Times New Roman"/>
                      <w:sz w:val="24"/>
                      <w:szCs w:val="24"/>
                      <w:lang w:val="uk-UA"/>
                    </w:rPr>
                  </w:pPr>
                  <w:r w:rsidRPr="00FE4B3D">
                    <w:rPr>
                      <w:rFonts w:ascii="Times New Roman" w:eastAsia="Times New Roman" w:hAnsi="Times New Roman" w:cs="Times New Roman"/>
                      <w:color w:val="auto"/>
                      <w:sz w:val="24"/>
                      <w:szCs w:val="24"/>
                      <w:lang w:val="uk-UA"/>
                    </w:rPr>
                    <w:t xml:space="preserve">1.4. </w:t>
                  </w:r>
                  <w:r w:rsidRPr="00FE4B3D">
                    <w:rPr>
                      <w:rFonts w:ascii="Times New Roman" w:eastAsia="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r w:rsidRPr="00FE4B3D">
                    <w:rPr>
                      <w:rFonts w:ascii="Times New Roman" w:eastAsia="Times New Roman" w:hAnsi="Times New Roman"/>
                      <w:i/>
                      <w:sz w:val="24"/>
                      <w:szCs w:val="24"/>
                      <w:lang w:val="uk-UA"/>
                    </w:rPr>
                    <w:t>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w:t>
                  </w:r>
                  <w:r w:rsidRPr="00FE4B3D">
                    <w:rPr>
                      <w:rFonts w:ascii="Times New Roman" w:eastAsia="Times New Roman" w:hAnsi="Times New Roman"/>
                      <w:sz w:val="24"/>
                      <w:szCs w:val="24"/>
                      <w:lang w:val="uk-UA"/>
                    </w:rPr>
                    <w:t>, відповідно до вимог Закону України «Про електронні довірчі послуги» керівника або особи уповноваженої учасником на підписання тендерної пропозиції.</w:t>
                  </w:r>
                </w:p>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p>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FE4B3D">
                    <w:rPr>
                      <w:rFonts w:ascii="Times New Roman" w:eastAsia="Times New Roman" w:hAnsi="Times New Roman" w:cs="Times New Roman"/>
                      <w:color w:val="auto"/>
                      <w:sz w:val="24"/>
                      <w:szCs w:val="24"/>
                      <w:lang w:val="uk-UA"/>
                    </w:rPr>
                    <w:lastRenderedPageBreak/>
                    <w:t>відхилення замовником.</w:t>
                  </w:r>
                </w:p>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24270" w:rsidRPr="00FE4B3D" w:rsidRDefault="00824270" w:rsidP="00FE4B3D">
                  <w:pPr>
                    <w:pStyle w:val="11"/>
                    <w:widowControl w:val="0"/>
                    <w:spacing w:line="240" w:lineRule="auto"/>
                    <w:jc w:val="center"/>
                    <w:rPr>
                      <w:rFonts w:ascii="Times New Roman" w:eastAsia="Times New Roman" w:hAnsi="Times New Roman"/>
                      <w:sz w:val="24"/>
                      <w:szCs w:val="24"/>
                      <w:lang w:val="uk-UA"/>
                    </w:rPr>
                  </w:pPr>
                  <w:r w:rsidRPr="00FE4B3D">
                    <w:rPr>
                      <w:rFonts w:ascii="Times New Roman" w:eastAsia="Times New Roman" w:hAnsi="Times New Roman"/>
                      <w:sz w:val="24"/>
                      <w:szCs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lastRenderedPageBreak/>
                    <w:t>2</w:t>
                  </w:r>
                  <w:r w:rsid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Забезпечення тендерної пропозиції</w:t>
                  </w:r>
                  <w:r w:rsidR="00FE4B3D">
                    <w:rPr>
                      <w:rFonts w:ascii="Times New Roman" w:eastAsia="Times New Roman" w:hAnsi="Times New Roman" w:cs="Times New Roman"/>
                      <w:b/>
                      <w:color w:val="auto"/>
                      <w:sz w:val="24"/>
                      <w:szCs w:val="24"/>
                      <w:lang w:val="uk-UA"/>
                    </w:rPr>
                    <w:t>:</w:t>
                  </w:r>
                </w:p>
              </w:tc>
              <w:tc>
                <w:tcPr>
                  <w:tcW w:w="6414" w:type="dxa"/>
                  <w:vAlign w:val="center"/>
                </w:tcPr>
                <w:p w:rsidR="00824270" w:rsidRPr="00FE4B3D" w:rsidRDefault="00333A17" w:rsidP="00FE4B3D">
                  <w:pPr>
                    <w:pStyle w:val="11"/>
                    <w:widowControl w:val="0"/>
                    <w:spacing w:line="240" w:lineRule="auto"/>
                    <w:ind w:left="34" w:right="113"/>
                    <w:jc w:val="center"/>
                    <w:rPr>
                      <w:rFonts w:ascii="Times New Roman" w:eastAsia="Calibri" w:hAnsi="Times New Roman"/>
                      <w:color w:val="auto"/>
                      <w:sz w:val="24"/>
                      <w:szCs w:val="24"/>
                      <w:lang w:val="uk-UA"/>
                    </w:rPr>
                  </w:pPr>
                  <w:r w:rsidRPr="00FE4B3D">
                    <w:rPr>
                      <w:rFonts w:ascii="Times New Roman" w:eastAsia="Calibri" w:hAnsi="Times New Roman"/>
                      <w:color w:val="auto"/>
                      <w:sz w:val="24"/>
                      <w:szCs w:val="24"/>
                      <w:lang w:val="uk-UA"/>
                    </w:rPr>
                    <w:t>Не вимагається замовником.</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3</w:t>
                  </w:r>
                  <w:r w:rsid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r w:rsidR="00FE4B3D">
                    <w:rPr>
                      <w:rFonts w:ascii="Times New Roman" w:eastAsia="Times New Roman" w:hAnsi="Times New Roman" w:cs="Times New Roman"/>
                      <w:b/>
                      <w:color w:val="auto"/>
                      <w:sz w:val="24"/>
                      <w:szCs w:val="24"/>
                      <w:lang w:val="uk-UA"/>
                    </w:rPr>
                    <w:t>:</w:t>
                  </w:r>
                </w:p>
              </w:tc>
              <w:tc>
                <w:tcPr>
                  <w:tcW w:w="6414" w:type="dxa"/>
                  <w:vAlign w:val="center"/>
                </w:tcPr>
                <w:p w:rsidR="00824270" w:rsidRPr="00FE4B3D" w:rsidRDefault="00824270" w:rsidP="00FE4B3D">
                  <w:pPr>
                    <w:pStyle w:val="11"/>
                    <w:widowControl w:val="0"/>
                    <w:spacing w:line="240" w:lineRule="auto"/>
                    <w:ind w:left="34"/>
                    <w:jc w:val="center"/>
                    <w:rPr>
                      <w:rFonts w:ascii="Times New Roman" w:hAnsi="Times New Roman" w:cs="Times New Roman"/>
                      <w:strike/>
                      <w:color w:val="auto"/>
                      <w:sz w:val="24"/>
                      <w:szCs w:val="24"/>
                      <w:lang w:val="uk-UA"/>
                    </w:rPr>
                  </w:pPr>
                  <w:r w:rsidRPr="00FE4B3D">
                    <w:rPr>
                      <w:rFonts w:ascii="Times New Roman" w:eastAsia="Times New Roman" w:hAnsi="Times New Roman" w:cs="Times New Roman"/>
                      <w:sz w:val="24"/>
                      <w:szCs w:val="24"/>
                      <w:lang w:val="uk-UA"/>
                    </w:rPr>
                    <w:t>Не передбачено</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4</w:t>
                  </w:r>
                  <w:r w:rsid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r w:rsidR="00FE4B3D">
                    <w:rPr>
                      <w:rFonts w:ascii="Times New Roman" w:eastAsia="Times New Roman" w:hAnsi="Times New Roman" w:cs="Times New Roman"/>
                      <w:b/>
                      <w:color w:val="auto"/>
                      <w:sz w:val="24"/>
                      <w:szCs w:val="24"/>
                      <w:lang w:val="uk-UA"/>
                    </w:rPr>
                    <w:t>:</w:t>
                  </w:r>
                </w:p>
              </w:tc>
              <w:tc>
                <w:tcPr>
                  <w:tcW w:w="6414" w:type="dxa"/>
                  <w:vAlign w:val="center"/>
                </w:tcPr>
                <w:p w:rsidR="00333A17" w:rsidRPr="00FE4B3D" w:rsidRDefault="00333A17" w:rsidP="00FE4B3D">
                  <w:pPr>
                    <w:pStyle w:val="a6"/>
                    <w:widowControl w:val="0"/>
                    <w:spacing w:before="0" w:beforeAutospacing="0" w:after="0" w:afterAutospacing="0"/>
                    <w:jc w:val="center"/>
                  </w:pPr>
                  <w:r w:rsidRPr="00FE4B3D">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33A17" w:rsidRPr="00FE4B3D" w:rsidRDefault="00333A17" w:rsidP="00FE4B3D">
                  <w:pPr>
                    <w:pStyle w:val="a6"/>
                    <w:widowControl w:val="0"/>
                    <w:spacing w:before="0" w:beforeAutospacing="0" w:after="0" w:afterAutospacing="0"/>
                    <w:jc w:val="center"/>
                  </w:pPr>
                  <w:r w:rsidRPr="00FE4B3D">
                    <w:t>Тендерні пропозиції вважаються дійсними протягом 90 днів 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333A17" w:rsidRPr="00FE4B3D" w:rsidRDefault="00333A17" w:rsidP="00FE4B3D">
                  <w:pPr>
                    <w:pStyle w:val="a6"/>
                    <w:widowControl w:val="0"/>
                    <w:spacing w:before="0" w:beforeAutospacing="0" w:after="0" w:afterAutospacing="0"/>
                    <w:jc w:val="center"/>
                  </w:pPr>
                  <w:r w:rsidRPr="00FE4B3D">
                    <w:t>Учасник процедури закупівлі має право:</w:t>
                  </w:r>
                </w:p>
                <w:p w:rsidR="001059C3" w:rsidRPr="00FE4B3D" w:rsidRDefault="001059C3" w:rsidP="00FE4B3D">
                  <w:pPr>
                    <w:pStyle w:val="a6"/>
                    <w:widowControl w:val="0"/>
                    <w:spacing w:before="0" w:beforeAutospacing="0" w:after="0" w:afterAutospacing="0"/>
                    <w:jc w:val="center"/>
                  </w:pPr>
                  <w:r w:rsidRPr="00FE4B3D">
                    <w:t xml:space="preserve">- </w:t>
                  </w:r>
                  <w:r w:rsidR="00333A17" w:rsidRPr="00FE4B3D">
                    <w:t xml:space="preserve"> відхилити таку вимогу, не втрачаючи при цьому наданого ним забезпечення тендерної пропозиції;</w:t>
                  </w:r>
                </w:p>
                <w:p w:rsidR="001059C3" w:rsidRPr="00FE4B3D" w:rsidRDefault="001059C3" w:rsidP="00FE4B3D">
                  <w:pPr>
                    <w:pStyle w:val="a6"/>
                    <w:widowControl w:val="0"/>
                    <w:spacing w:before="0" w:beforeAutospacing="0" w:after="0" w:afterAutospacing="0"/>
                    <w:jc w:val="center"/>
                  </w:pPr>
                  <w:r w:rsidRPr="00FE4B3D">
                    <w:t xml:space="preserve">- </w:t>
                  </w:r>
                  <w:r w:rsidR="00333A17" w:rsidRPr="00FE4B3D">
                    <w:t>погодитися з вимогою та продовжити строк дії поданої ним тендерної пропозиції і наданого забезпечення тендерної пропозиції.</w:t>
                  </w:r>
                </w:p>
                <w:p w:rsidR="00824270" w:rsidRPr="00FE4B3D" w:rsidRDefault="00333A17" w:rsidP="00FE4B3D">
                  <w:pPr>
                    <w:pStyle w:val="a6"/>
                    <w:widowControl w:val="0"/>
                    <w:spacing w:before="0" w:beforeAutospacing="0" w:after="0" w:afterAutospacing="0"/>
                    <w:jc w:val="center"/>
                  </w:pPr>
                  <w:r w:rsidRPr="00FE4B3D">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5</w:t>
                  </w:r>
                  <w:r w:rsid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w:t>
                  </w:r>
                  <w:r w:rsidR="00FE4B3D">
                    <w:rPr>
                      <w:rFonts w:ascii="Times New Roman" w:eastAsia="Times New Roman" w:hAnsi="Times New Roman" w:cs="Times New Roman"/>
                      <w:b/>
                      <w:color w:val="auto"/>
                      <w:sz w:val="24"/>
                      <w:szCs w:val="24"/>
                      <w:lang w:val="uk-UA"/>
                    </w:rPr>
                    <w:t>имогам згідно із законодавством:</w:t>
                  </w:r>
                </w:p>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p>
              </w:tc>
              <w:tc>
                <w:tcPr>
                  <w:tcW w:w="6414" w:type="dxa"/>
                  <w:vAlign w:val="center"/>
                </w:tcPr>
                <w:p w:rsidR="00824270" w:rsidRPr="00FE4B3D" w:rsidRDefault="00824270" w:rsidP="00FE4B3D">
                  <w:pPr>
                    <w:spacing w:line="240" w:lineRule="auto"/>
                    <w:ind w:firstLine="370"/>
                    <w:jc w:val="center"/>
                    <w:rPr>
                      <w:rFonts w:ascii="Times New Roman" w:hAnsi="Times New Roman"/>
                      <w:sz w:val="24"/>
                      <w:szCs w:val="24"/>
                    </w:rPr>
                  </w:pPr>
                  <w:r w:rsidRPr="00FE4B3D">
                    <w:rPr>
                      <w:rFonts w:ascii="Times New Roman" w:hAnsi="Times New Roman"/>
                      <w:sz w:val="24"/>
                      <w:szCs w:val="24"/>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наведені у </w:t>
                  </w:r>
                  <w:r w:rsidR="0055741F">
                    <w:rPr>
                      <w:rFonts w:ascii="Times New Roman" w:hAnsi="Times New Roman"/>
                      <w:b/>
                      <w:bCs/>
                      <w:sz w:val="24"/>
                      <w:szCs w:val="24"/>
                    </w:rPr>
                    <w:t xml:space="preserve">Додатку № </w:t>
                  </w:r>
                  <w:r w:rsidRPr="00FE4B3D">
                    <w:rPr>
                      <w:rFonts w:ascii="Times New Roman" w:hAnsi="Times New Roman"/>
                      <w:b/>
                      <w:bCs/>
                      <w:sz w:val="24"/>
                      <w:szCs w:val="24"/>
                    </w:rPr>
                    <w:t>2</w:t>
                  </w:r>
                  <w:r w:rsidRPr="00FE4B3D">
                    <w:rPr>
                      <w:rFonts w:ascii="Times New Roman" w:hAnsi="Times New Roman"/>
                      <w:sz w:val="24"/>
                      <w:szCs w:val="24"/>
                    </w:rPr>
                    <w:t>;</w:t>
                  </w:r>
                </w:p>
                <w:p w:rsidR="00824270" w:rsidRPr="00FE4B3D" w:rsidRDefault="00824270" w:rsidP="00FE4B3D">
                  <w:pPr>
                    <w:spacing w:line="240" w:lineRule="auto"/>
                    <w:ind w:firstLine="370"/>
                    <w:jc w:val="center"/>
                    <w:rPr>
                      <w:rFonts w:ascii="Times New Roman" w:hAnsi="Times New Roman"/>
                      <w:bCs/>
                      <w:sz w:val="24"/>
                      <w:szCs w:val="24"/>
                    </w:rPr>
                  </w:pPr>
                  <w:r w:rsidRPr="00FE4B3D">
                    <w:rPr>
                      <w:rFonts w:ascii="Times New Roman" w:hAnsi="Times New Roman"/>
                      <w:sz w:val="24"/>
                      <w:szCs w:val="24"/>
                    </w:rPr>
                    <w:t xml:space="preserve">Документи, які повинен надати учасник у складі тендерної пропозиції, для підтвердження </w:t>
                  </w:r>
                  <w:r w:rsidRPr="00FE4B3D">
                    <w:rPr>
                      <w:rFonts w:ascii="Times New Roman" w:hAnsi="Times New Roman"/>
                      <w:bCs/>
                      <w:sz w:val="24"/>
                      <w:szCs w:val="24"/>
                    </w:rPr>
                    <w:t xml:space="preserve">відсутності підстав для відмови в участі у процедурі закупівлі відповідно до ст. 17 Закону наведені у </w:t>
                  </w:r>
                  <w:r w:rsidRPr="00FE4B3D">
                    <w:rPr>
                      <w:rFonts w:ascii="Times New Roman" w:hAnsi="Times New Roman"/>
                      <w:b/>
                      <w:sz w:val="24"/>
                      <w:szCs w:val="24"/>
                    </w:rPr>
                    <w:t>Дода</w:t>
                  </w:r>
                  <w:r w:rsidR="0055741F">
                    <w:rPr>
                      <w:rFonts w:ascii="Times New Roman" w:hAnsi="Times New Roman"/>
                      <w:b/>
                      <w:sz w:val="24"/>
                      <w:szCs w:val="24"/>
                    </w:rPr>
                    <w:t xml:space="preserve">тку № </w:t>
                  </w:r>
                  <w:r w:rsidRPr="00FE4B3D">
                    <w:rPr>
                      <w:rFonts w:ascii="Times New Roman" w:hAnsi="Times New Roman"/>
                      <w:b/>
                      <w:sz w:val="24"/>
                      <w:szCs w:val="24"/>
                    </w:rPr>
                    <w:t>2.</w:t>
                  </w:r>
                </w:p>
                <w:p w:rsidR="00824270" w:rsidRPr="00FE4B3D" w:rsidRDefault="00824270" w:rsidP="00FE4B3D">
                  <w:pPr>
                    <w:widowControl w:val="0"/>
                    <w:spacing w:line="240" w:lineRule="auto"/>
                    <w:ind w:firstLine="370"/>
                    <w:contextualSpacing/>
                    <w:jc w:val="center"/>
                    <w:rPr>
                      <w:rFonts w:ascii="Times New Roman" w:hAnsi="Times New Roman"/>
                      <w:sz w:val="24"/>
                      <w:szCs w:val="24"/>
                    </w:rPr>
                  </w:pPr>
                  <w:r w:rsidRPr="00FE4B3D">
                    <w:rPr>
                      <w:rFonts w:ascii="Times New Roman" w:hAnsi="Times New Roman"/>
                      <w:sz w:val="24"/>
                      <w:szCs w:val="24"/>
                    </w:rPr>
                    <w:t xml:space="preserve">Документи, які повинен надати </w:t>
                  </w:r>
                  <w:bookmarkStart w:id="0" w:name="n309"/>
                  <w:bookmarkEnd w:id="0"/>
                  <w:r w:rsidRPr="00FE4B3D">
                    <w:rPr>
                      <w:rFonts w:ascii="Times New Roman" w:hAnsi="Times New Roman"/>
                      <w:sz w:val="24"/>
                      <w:szCs w:val="24"/>
                    </w:rPr>
                    <w:t xml:space="preserve">переможець наведені у </w:t>
                  </w:r>
                  <w:r w:rsidR="0055741F">
                    <w:rPr>
                      <w:rFonts w:ascii="Times New Roman" w:hAnsi="Times New Roman"/>
                      <w:b/>
                      <w:bCs/>
                      <w:sz w:val="24"/>
                      <w:szCs w:val="24"/>
                    </w:rPr>
                    <w:t xml:space="preserve">Додатку № </w:t>
                  </w:r>
                  <w:r w:rsidRPr="00FE4B3D">
                    <w:rPr>
                      <w:rFonts w:ascii="Times New Roman" w:hAnsi="Times New Roman"/>
                      <w:b/>
                      <w:bCs/>
                      <w:sz w:val="24"/>
                      <w:szCs w:val="24"/>
                    </w:rPr>
                    <w:t>2</w:t>
                  </w:r>
                  <w:r w:rsidRPr="00FE4B3D">
                    <w:rPr>
                      <w:rFonts w:ascii="Times New Roman" w:hAnsi="Times New Roman"/>
                      <w:sz w:val="24"/>
                      <w:szCs w:val="24"/>
                    </w:rPr>
                    <w:t>.</w:t>
                  </w:r>
                </w:p>
                <w:p w:rsidR="00824270" w:rsidRPr="00FE4B3D" w:rsidRDefault="00824270" w:rsidP="00FE4B3D">
                  <w:pPr>
                    <w:pStyle w:val="11"/>
                    <w:widowControl w:val="0"/>
                    <w:spacing w:line="240" w:lineRule="auto"/>
                    <w:ind w:right="113"/>
                    <w:jc w:val="center"/>
                    <w:rPr>
                      <w:rFonts w:ascii="Times New Roman" w:hAnsi="Times New Roman" w:cs="Times New Roman"/>
                      <w:color w:val="auto"/>
                      <w:sz w:val="24"/>
                      <w:szCs w:val="24"/>
                      <w:lang w:val="uk-UA"/>
                    </w:rPr>
                  </w:pPr>
                  <w:r w:rsidRPr="00FE4B3D">
                    <w:rPr>
                      <w:rFonts w:ascii="Times New Roman" w:hAnsi="Times New Roman" w:cs="Times New Roman"/>
                      <w:color w:val="auto"/>
                      <w:sz w:val="24"/>
                      <w:szCs w:val="24"/>
                      <w:lang w:val="uk-UA"/>
                    </w:rPr>
                    <w:t xml:space="preserve">Замовник не вимагає документального підтвердження </w:t>
                  </w:r>
                  <w:r w:rsidRPr="00FE4B3D">
                    <w:rPr>
                      <w:rFonts w:ascii="Times New Roman" w:hAnsi="Times New Roman" w:cs="Times New Roman"/>
                      <w:color w:val="auto"/>
                      <w:sz w:val="24"/>
                      <w:szCs w:val="24"/>
                      <w:lang w:val="uk-UA"/>
                    </w:rPr>
                    <w:lastRenderedPageBreak/>
                    <w:t>інформації, що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lastRenderedPageBreak/>
                    <w:t>6</w:t>
                  </w:r>
                  <w:r w:rsid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r w:rsidR="00FE4B3D">
                    <w:rPr>
                      <w:rFonts w:ascii="Times New Roman" w:eastAsia="Times New Roman" w:hAnsi="Times New Roman" w:cs="Times New Roman"/>
                      <w:b/>
                      <w:sz w:val="24"/>
                      <w:szCs w:val="24"/>
                      <w:lang w:val="uk-UA"/>
                    </w:rPr>
                    <w:t>:</w:t>
                  </w:r>
                </w:p>
              </w:tc>
              <w:tc>
                <w:tcPr>
                  <w:tcW w:w="6414"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sz w:val="24"/>
                      <w:szCs w:val="24"/>
                      <w:lang w:val="uk-UA"/>
                    </w:rPr>
                  </w:pPr>
                  <w:r w:rsidRPr="00FE4B3D">
                    <w:rPr>
                      <w:rFonts w:ascii="Times New Roman" w:hAnsi="Times New Roman" w:cs="Times New Roman"/>
                      <w:color w:val="auto"/>
                      <w:sz w:val="24"/>
                      <w:szCs w:val="24"/>
                      <w:lang w:val="uk-UA"/>
                    </w:rPr>
                    <w:t xml:space="preserve">6.1. 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55741F">
                    <w:rPr>
                      <w:rFonts w:ascii="Times New Roman" w:hAnsi="Times New Roman" w:cs="Times New Roman"/>
                      <w:b/>
                      <w:color w:val="auto"/>
                      <w:sz w:val="24"/>
                      <w:szCs w:val="24"/>
                      <w:lang w:val="uk-UA"/>
                    </w:rPr>
                    <w:t xml:space="preserve">Додатку № </w:t>
                  </w:r>
                  <w:r w:rsidRPr="00FE4B3D">
                    <w:rPr>
                      <w:rFonts w:ascii="Times New Roman" w:hAnsi="Times New Roman" w:cs="Times New Roman"/>
                      <w:b/>
                      <w:color w:val="auto"/>
                      <w:sz w:val="24"/>
                      <w:szCs w:val="24"/>
                      <w:lang w:val="uk-UA"/>
                    </w:rPr>
                    <w:t>3.</w:t>
                  </w:r>
                </w:p>
                <w:p w:rsidR="00824270" w:rsidRPr="00FE4B3D" w:rsidRDefault="00824270" w:rsidP="00FE4B3D">
                  <w:pPr>
                    <w:pStyle w:val="11"/>
                    <w:widowControl w:val="0"/>
                    <w:spacing w:line="240" w:lineRule="auto"/>
                    <w:ind w:right="113"/>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4270" w:rsidRPr="00FE4B3D" w:rsidTr="00FE4B3D">
              <w:trPr>
                <w:trHeight w:val="345"/>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hAnsi="Times New Roman" w:cs="Times New Roman"/>
                      <w:color w:val="auto"/>
                      <w:sz w:val="24"/>
                      <w:lang w:val="uk-UA"/>
                    </w:rPr>
                    <w:t>7</w:t>
                  </w:r>
                  <w:r w:rsidR="00FE4B3D">
                    <w:rPr>
                      <w:rFonts w:ascii="Times New Roman" w:hAnsi="Times New Roman" w:cs="Times New Roman"/>
                      <w:color w:val="auto"/>
                      <w:sz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hAnsi="Times New Roman" w:cs="Times New Roman"/>
                      <w:b/>
                      <w:color w:val="auto"/>
                      <w:sz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00FE4B3D">
                    <w:rPr>
                      <w:rFonts w:ascii="Times New Roman" w:hAnsi="Times New Roman" w:cs="Times New Roman"/>
                      <w:b/>
                      <w:color w:val="auto"/>
                      <w:sz w:val="24"/>
                      <w:lang w:val="uk-UA"/>
                    </w:rPr>
                    <w:t>:</w:t>
                  </w:r>
                </w:p>
              </w:tc>
              <w:tc>
                <w:tcPr>
                  <w:tcW w:w="6414" w:type="dxa"/>
                  <w:vAlign w:val="center"/>
                </w:tcPr>
                <w:p w:rsidR="00824270" w:rsidRPr="00FE4B3D" w:rsidRDefault="00824270" w:rsidP="00FE4B3D">
                  <w:pPr>
                    <w:spacing w:line="240" w:lineRule="auto"/>
                    <w:contextualSpacing/>
                    <w:jc w:val="center"/>
                    <w:rPr>
                      <w:rFonts w:ascii="Times New Roman" w:eastAsia="Times New Roman" w:hAnsi="Times New Roman"/>
                      <w:sz w:val="24"/>
                      <w:szCs w:val="24"/>
                      <w:lang w:eastAsia="zh-CN"/>
                    </w:rPr>
                  </w:pPr>
                  <w:r w:rsidRPr="00FE4B3D">
                    <w:rPr>
                      <w:rFonts w:ascii="Times New Roman" w:hAnsi="Times New Roman"/>
                      <w:sz w:val="24"/>
                      <w:szCs w:val="24"/>
                    </w:rPr>
                    <w:t xml:space="preserve">Інформацію про вимог щодо маркування, протоколів випробувань або сертифікатів, що підтверджують відповідність предмета закупівлі встановленим замовником вимогам перелічено в </w:t>
                  </w:r>
                  <w:r w:rsidR="0055741F">
                    <w:rPr>
                      <w:rFonts w:ascii="Times New Roman" w:hAnsi="Times New Roman"/>
                      <w:b/>
                      <w:sz w:val="24"/>
                      <w:szCs w:val="24"/>
                    </w:rPr>
                    <w:t xml:space="preserve">Додатку № № </w:t>
                  </w:r>
                  <w:r w:rsidRPr="0055741F">
                    <w:rPr>
                      <w:rFonts w:ascii="Times New Roman" w:hAnsi="Times New Roman"/>
                      <w:b/>
                      <w:sz w:val="24"/>
                      <w:szCs w:val="24"/>
                    </w:rPr>
                    <w:t>2.</w:t>
                  </w:r>
                </w:p>
              </w:tc>
            </w:tr>
            <w:tr w:rsidR="00824270" w:rsidRPr="00FE4B3D" w:rsidTr="00FE4B3D">
              <w:trPr>
                <w:trHeight w:val="968"/>
                <w:jc w:val="center"/>
              </w:trPr>
              <w:tc>
                <w:tcPr>
                  <w:tcW w:w="576" w:type="dxa"/>
                  <w:vAlign w:val="center"/>
                </w:tcPr>
                <w:p w:rsidR="00824270" w:rsidRPr="00FE4B3D" w:rsidRDefault="00824270" w:rsidP="00FE4B3D">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8</w:t>
                  </w:r>
                  <w:r w:rsid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Інформація про субпідрядника (у випадку закупівлі робіт)</w:t>
                  </w:r>
                  <w:r w:rsidR="00FE4B3D">
                    <w:rPr>
                      <w:rFonts w:ascii="Times New Roman" w:eastAsia="Times New Roman" w:hAnsi="Times New Roman" w:cs="Times New Roman"/>
                      <w:b/>
                      <w:color w:val="auto"/>
                      <w:sz w:val="24"/>
                      <w:szCs w:val="24"/>
                      <w:lang w:val="uk-UA"/>
                    </w:rPr>
                    <w:t>:</w:t>
                  </w:r>
                </w:p>
              </w:tc>
              <w:tc>
                <w:tcPr>
                  <w:tcW w:w="6414" w:type="dxa"/>
                  <w:vAlign w:val="center"/>
                </w:tcPr>
                <w:p w:rsidR="00824270" w:rsidRPr="00FE4B3D" w:rsidRDefault="00824270" w:rsidP="00FE4B3D">
                  <w:pPr>
                    <w:spacing w:line="240" w:lineRule="auto"/>
                    <w:contextualSpacing/>
                    <w:jc w:val="center"/>
                    <w:rPr>
                      <w:rFonts w:ascii="Times New Roman" w:hAnsi="Times New Roman"/>
                      <w:sz w:val="24"/>
                      <w:szCs w:val="24"/>
                    </w:rPr>
                  </w:pPr>
                  <w:r w:rsidRPr="00FE4B3D">
                    <w:rPr>
                      <w:rFonts w:ascii="Times New Roman" w:hAnsi="Times New Roman"/>
                      <w:sz w:val="24"/>
                      <w:szCs w:val="24"/>
                      <w:shd w:val="clear" w:color="auto" w:fill="FFFFFF"/>
                    </w:rPr>
                    <w:t>Предметом закупівлі є товар, тому Учасник самостійно здійснює його постачання на зазначену адресу.</w:t>
                  </w:r>
                </w:p>
              </w:tc>
            </w:tr>
            <w:tr w:rsidR="00824270" w:rsidRPr="00FE4B3D" w:rsidTr="00FE4B3D">
              <w:trPr>
                <w:trHeight w:val="520"/>
                <w:jc w:val="center"/>
              </w:trPr>
              <w:tc>
                <w:tcPr>
                  <w:tcW w:w="576" w:type="dxa"/>
                  <w:vAlign w:val="center"/>
                </w:tcPr>
                <w:p w:rsidR="00824270" w:rsidRPr="00FE4B3D" w:rsidRDefault="00824270" w:rsidP="00FE4B3D">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9</w:t>
                  </w:r>
                  <w:r w:rsidR="00FE4B3D">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FE4B3D">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r w:rsidR="00FE4B3D">
                    <w:rPr>
                      <w:rFonts w:ascii="Times New Roman" w:eastAsia="Times New Roman" w:hAnsi="Times New Roman" w:cs="Times New Roman"/>
                      <w:b/>
                      <w:color w:val="auto"/>
                      <w:sz w:val="24"/>
                      <w:szCs w:val="24"/>
                      <w:lang w:val="uk-UA"/>
                    </w:rPr>
                    <w:t>:</w:t>
                  </w:r>
                </w:p>
              </w:tc>
              <w:tc>
                <w:tcPr>
                  <w:tcW w:w="6414" w:type="dxa"/>
                  <w:vAlign w:val="center"/>
                </w:tcPr>
                <w:p w:rsidR="001059C3" w:rsidRPr="00FE4B3D" w:rsidRDefault="001059C3" w:rsidP="00FE4B3D">
                  <w:pPr>
                    <w:pStyle w:val="11"/>
                    <w:widowControl w:val="0"/>
                    <w:spacing w:line="240" w:lineRule="auto"/>
                    <w:ind w:right="113"/>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24270" w:rsidRPr="00FE4B3D" w:rsidRDefault="001059C3" w:rsidP="00FE4B3D">
                  <w:pPr>
                    <w:pStyle w:val="11"/>
                    <w:widowControl w:val="0"/>
                    <w:spacing w:line="240" w:lineRule="auto"/>
                    <w:ind w:right="113"/>
                    <w:jc w:val="center"/>
                    <w:rPr>
                      <w:rFonts w:ascii="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24270" w:rsidRPr="00FE4B3D" w:rsidTr="0055741F">
              <w:trPr>
                <w:trHeight w:val="201"/>
                <w:jc w:val="center"/>
              </w:trPr>
              <w:tc>
                <w:tcPr>
                  <w:tcW w:w="9996" w:type="dxa"/>
                  <w:gridSpan w:val="3"/>
                </w:tcPr>
                <w:p w:rsidR="00824270" w:rsidRPr="0055741F" w:rsidRDefault="00824270" w:rsidP="00F4510A">
                  <w:pPr>
                    <w:pStyle w:val="11"/>
                    <w:widowControl w:val="0"/>
                    <w:spacing w:line="240" w:lineRule="auto"/>
                    <w:ind w:right="113"/>
                    <w:jc w:val="center"/>
                    <w:rPr>
                      <w:rFonts w:ascii="Times New Roman" w:hAnsi="Times New Roman" w:cs="Times New Roman"/>
                      <w:b/>
                      <w:i/>
                      <w:color w:val="auto"/>
                      <w:u w:val="single"/>
                      <w:lang w:val="uk-UA"/>
                    </w:rPr>
                  </w:pPr>
                  <w:r w:rsidRPr="0055741F">
                    <w:rPr>
                      <w:rFonts w:ascii="Times New Roman" w:eastAsia="Times New Roman" w:hAnsi="Times New Roman" w:cs="Times New Roman"/>
                      <w:b/>
                      <w:i/>
                      <w:sz w:val="28"/>
                      <w:szCs w:val="24"/>
                      <w:u w:val="single"/>
                      <w:lang w:val="uk-UA"/>
                    </w:rPr>
                    <w:t xml:space="preserve">Розділ 4. </w:t>
                  </w:r>
                  <w:r w:rsidRPr="0055741F">
                    <w:rPr>
                      <w:rFonts w:ascii="Times New Roman" w:eastAsia="Times New Roman" w:hAnsi="Times New Roman" w:cs="Times New Roman"/>
                      <w:b/>
                      <w:i/>
                      <w:color w:val="auto"/>
                      <w:sz w:val="28"/>
                      <w:szCs w:val="24"/>
                      <w:u w:val="single"/>
                      <w:lang w:val="uk-UA"/>
                    </w:rPr>
                    <w:t>Подання та розкриття тендерної пропозиції</w:t>
                  </w:r>
                </w:p>
              </w:tc>
            </w:tr>
            <w:tr w:rsidR="00824270" w:rsidRPr="00FE4B3D" w:rsidTr="0055741F">
              <w:trPr>
                <w:trHeight w:val="520"/>
                <w:jc w:val="center"/>
              </w:trPr>
              <w:tc>
                <w:tcPr>
                  <w:tcW w:w="576" w:type="dxa"/>
                  <w:vAlign w:val="center"/>
                </w:tcPr>
                <w:p w:rsidR="00824270" w:rsidRPr="00FE4B3D" w:rsidRDefault="00824270" w:rsidP="0055741F">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1</w:t>
                  </w:r>
                  <w:r w:rsidR="0055741F">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Кінцевий строк подання тендерної пропозиції</w:t>
                  </w:r>
                  <w:r w:rsidR="0055741F">
                    <w:rPr>
                      <w:rFonts w:ascii="Times New Roman" w:eastAsia="Times New Roman" w:hAnsi="Times New Roman" w:cs="Times New Roman"/>
                      <w:b/>
                      <w:color w:val="auto"/>
                      <w:sz w:val="24"/>
                      <w:szCs w:val="24"/>
                      <w:lang w:val="uk-UA"/>
                    </w:rPr>
                    <w:t>:</w:t>
                  </w:r>
                </w:p>
              </w:tc>
              <w:tc>
                <w:tcPr>
                  <w:tcW w:w="6414" w:type="dxa"/>
                  <w:vAlign w:val="center"/>
                </w:tcPr>
                <w:p w:rsidR="00392A52" w:rsidRPr="00FE4B3D" w:rsidRDefault="00392A52" w:rsidP="0055741F">
                  <w:pPr>
                    <w:pStyle w:val="2"/>
                    <w:widowControl w:val="0"/>
                    <w:spacing w:line="240" w:lineRule="auto"/>
                    <w:ind w:left="34" w:right="113"/>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AE3770" w:rsidRPr="00996BD9">
                    <w:rPr>
                      <w:rFonts w:ascii="Times New Roman" w:eastAsia="Times New Roman" w:hAnsi="Times New Roman" w:cs="Times New Roman"/>
                      <w:color w:val="auto"/>
                      <w:sz w:val="24"/>
                      <w:szCs w:val="24"/>
                    </w:rPr>
                    <w:t xml:space="preserve">               </w:t>
                  </w:r>
                  <w:r w:rsidR="00B4296F">
                    <w:rPr>
                      <w:rFonts w:ascii="Times New Roman" w:eastAsia="Times New Roman" w:hAnsi="Times New Roman" w:cs="Times New Roman"/>
                      <w:b/>
                      <w:color w:val="auto"/>
                      <w:sz w:val="24"/>
                      <w:szCs w:val="24"/>
                      <w:lang w:val="uk-UA"/>
                    </w:rPr>
                    <w:t>27</w:t>
                  </w:r>
                  <w:bookmarkStart w:id="1" w:name="_GoBack"/>
                  <w:bookmarkEnd w:id="1"/>
                  <w:r w:rsidR="0088651F" w:rsidRPr="00AE3770">
                    <w:rPr>
                      <w:rFonts w:ascii="Times New Roman" w:eastAsia="Times New Roman" w:hAnsi="Times New Roman" w:cs="Times New Roman"/>
                      <w:b/>
                      <w:color w:val="auto"/>
                      <w:sz w:val="24"/>
                      <w:szCs w:val="24"/>
                      <w:lang w:val="uk-UA"/>
                    </w:rPr>
                    <w:t>.</w:t>
                  </w:r>
                  <w:r w:rsidR="00EA5782" w:rsidRPr="00AE3770">
                    <w:rPr>
                      <w:rFonts w:ascii="Times New Roman" w:eastAsia="Times New Roman" w:hAnsi="Times New Roman" w:cs="Times New Roman"/>
                      <w:b/>
                      <w:color w:val="auto"/>
                      <w:sz w:val="24"/>
                      <w:szCs w:val="24"/>
                      <w:lang w:val="uk-UA"/>
                    </w:rPr>
                    <w:t>12</w:t>
                  </w:r>
                  <w:r w:rsidR="0088651F" w:rsidRPr="00AE3770">
                    <w:rPr>
                      <w:rFonts w:ascii="Times New Roman" w:eastAsia="Times New Roman" w:hAnsi="Times New Roman" w:cs="Times New Roman"/>
                      <w:b/>
                      <w:color w:val="auto"/>
                      <w:sz w:val="24"/>
                      <w:szCs w:val="24"/>
                      <w:lang w:val="uk-UA"/>
                    </w:rPr>
                    <w:t>.2022 року</w:t>
                  </w:r>
                  <w:r w:rsidR="0088651F" w:rsidRPr="00FE4B3D">
                    <w:rPr>
                      <w:rFonts w:ascii="Times New Roman" w:eastAsia="Times New Roman" w:hAnsi="Times New Roman" w:cs="Times New Roman"/>
                      <w:color w:val="auto"/>
                      <w:sz w:val="24"/>
                      <w:szCs w:val="24"/>
                      <w:lang w:val="uk-UA"/>
                    </w:rPr>
                    <w:t xml:space="preserve"> або визначений системою</w:t>
                  </w:r>
                  <w:r w:rsidR="00093602" w:rsidRPr="00FE4B3D">
                    <w:rPr>
                      <w:rFonts w:ascii="Times New Roman" w:eastAsia="Times New Roman" w:hAnsi="Times New Roman" w:cs="Times New Roman"/>
                      <w:color w:val="auto"/>
                      <w:sz w:val="24"/>
                      <w:szCs w:val="24"/>
                      <w:lang w:val="uk-UA"/>
                    </w:rPr>
                    <w:t xml:space="preserve"> час </w:t>
                  </w:r>
                  <w:r w:rsidR="0088651F" w:rsidRPr="00FE4B3D">
                    <w:rPr>
                      <w:rFonts w:ascii="Times New Roman" w:eastAsia="Times New Roman" w:hAnsi="Times New Roman" w:cs="Times New Roman"/>
                      <w:color w:val="auto"/>
                      <w:sz w:val="24"/>
                      <w:szCs w:val="24"/>
                      <w:lang w:val="uk-UA"/>
                    </w:rPr>
                    <w:t>.</w:t>
                  </w:r>
                </w:p>
                <w:p w:rsidR="00824270" w:rsidRPr="00FE4B3D" w:rsidRDefault="00824270" w:rsidP="0055741F">
                  <w:pPr>
                    <w:pStyle w:val="2"/>
                    <w:widowControl w:val="0"/>
                    <w:spacing w:line="240" w:lineRule="auto"/>
                    <w:ind w:left="34" w:right="113"/>
                    <w:jc w:val="center"/>
                    <w:rPr>
                      <w:rFonts w:ascii="Times New Roman" w:hAnsi="Times New Roman" w:cs="Times New Roman"/>
                      <w:color w:val="auto"/>
                      <w:sz w:val="24"/>
                      <w:szCs w:val="24"/>
                      <w:lang w:val="uk-UA"/>
                    </w:rPr>
                  </w:pPr>
                  <w:r w:rsidRPr="00FE4B3D">
                    <w:rPr>
                      <w:rFonts w:ascii="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392A52" w:rsidRPr="00FE4B3D" w:rsidRDefault="00824270" w:rsidP="0055741F">
                  <w:pPr>
                    <w:spacing w:line="240" w:lineRule="auto"/>
                    <w:jc w:val="center"/>
                    <w:rPr>
                      <w:rFonts w:ascii="Times New Roman" w:hAnsi="Times New Roman"/>
                      <w:sz w:val="24"/>
                      <w:szCs w:val="24"/>
                    </w:rPr>
                  </w:pPr>
                  <w:r w:rsidRPr="00FE4B3D">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24270" w:rsidRPr="00FE4B3D" w:rsidRDefault="00824270" w:rsidP="0055741F">
                  <w:pPr>
                    <w:spacing w:line="240" w:lineRule="auto"/>
                    <w:jc w:val="center"/>
                    <w:rPr>
                      <w:rFonts w:ascii="Times New Roman" w:eastAsia="Times New Roman" w:hAnsi="Times New Roman"/>
                      <w:sz w:val="24"/>
                      <w:szCs w:val="24"/>
                    </w:rPr>
                  </w:pPr>
                  <w:r w:rsidRPr="00FE4B3D">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824270" w:rsidRPr="00FE4B3D" w:rsidTr="0055741F">
              <w:trPr>
                <w:trHeight w:val="520"/>
                <w:jc w:val="center"/>
              </w:trPr>
              <w:tc>
                <w:tcPr>
                  <w:tcW w:w="576" w:type="dxa"/>
                  <w:vAlign w:val="center"/>
                </w:tcPr>
                <w:p w:rsidR="00824270" w:rsidRPr="00FE4B3D" w:rsidRDefault="00824270" w:rsidP="0055741F">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lastRenderedPageBreak/>
                    <w:t>2</w:t>
                  </w:r>
                  <w:r w:rsidR="0055741F">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Дата та час розкриття тендерної пропозиції</w:t>
                  </w:r>
                  <w:r w:rsidR="0055741F">
                    <w:rPr>
                      <w:rFonts w:ascii="Times New Roman" w:eastAsia="Times New Roman" w:hAnsi="Times New Roman" w:cs="Times New Roman"/>
                      <w:b/>
                      <w:color w:val="auto"/>
                      <w:sz w:val="24"/>
                      <w:szCs w:val="24"/>
                      <w:lang w:val="uk-UA"/>
                    </w:rPr>
                    <w:t>:</w:t>
                  </w:r>
                </w:p>
              </w:tc>
              <w:tc>
                <w:tcPr>
                  <w:tcW w:w="6414" w:type="dxa"/>
                  <w:vAlign w:val="center"/>
                </w:tcPr>
                <w:p w:rsidR="00824270" w:rsidRPr="00FE4B3D" w:rsidRDefault="00824270" w:rsidP="0055741F">
                  <w:pPr>
                    <w:spacing w:line="240" w:lineRule="auto"/>
                    <w:jc w:val="center"/>
                    <w:rPr>
                      <w:rFonts w:ascii="Times New Roman" w:eastAsia="Times New Roman" w:hAnsi="Times New Roman"/>
                      <w:sz w:val="24"/>
                      <w:szCs w:val="24"/>
                    </w:rPr>
                  </w:pPr>
                  <w:r w:rsidRPr="00FE4B3D">
                    <w:rPr>
                      <w:rFonts w:ascii="Times New Roman" w:eastAsia="Times New Roman" w:hAnsi="Times New Roman"/>
                      <w:sz w:val="24"/>
                      <w:szCs w:val="24"/>
                    </w:rPr>
                    <w:t>Дата і час розкриття тендерних пропозицій визначаються електронною системою закупівель автоматично.</w:t>
                  </w:r>
                </w:p>
              </w:tc>
            </w:tr>
            <w:tr w:rsidR="00824270" w:rsidRPr="00FE4B3D" w:rsidTr="0055741F">
              <w:trPr>
                <w:trHeight w:val="273"/>
                <w:jc w:val="center"/>
              </w:trPr>
              <w:tc>
                <w:tcPr>
                  <w:tcW w:w="9996" w:type="dxa"/>
                  <w:gridSpan w:val="3"/>
                  <w:vAlign w:val="center"/>
                </w:tcPr>
                <w:p w:rsidR="00824270" w:rsidRPr="0055741F" w:rsidRDefault="00824270" w:rsidP="0055741F">
                  <w:pPr>
                    <w:spacing w:line="240" w:lineRule="auto"/>
                    <w:jc w:val="center"/>
                    <w:rPr>
                      <w:rFonts w:ascii="Times New Roman" w:eastAsia="Times New Roman" w:hAnsi="Times New Roman"/>
                      <w:b/>
                      <w:bCs/>
                      <w:i/>
                      <w:sz w:val="24"/>
                      <w:szCs w:val="24"/>
                      <w:u w:val="single"/>
                    </w:rPr>
                  </w:pPr>
                  <w:r w:rsidRPr="0055741F">
                    <w:rPr>
                      <w:rFonts w:ascii="Times New Roman" w:eastAsia="Times New Roman" w:hAnsi="Times New Roman"/>
                      <w:b/>
                      <w:bCs/>
                      <w:i/>
                      <w:sz w:val="28"/>
                      <w:szCs w:val="24"/>
                      <w:u w:val="single"/>
                    </w:rPr>
                    <w:t>Розділ 5. Оцінка тендерної пропозиції</w:t>
                  </w:r>
                </w:p>
              </w:tc>
            </w:tr>
            <w:tr w:rsidR="00824270" w:rsidRPr="00FE4B3D" w:rsidTr="0055741F">
              <w:trPr>
                <w:trHeight w:val="520"/>
                <w:jc w:val="center"/>
              </w:trPr>
              <w:tc>
                <w:tcPr>
                  <w:tcW w:w="576" w:type="dxa"/>
                  <w:vAlign w:val="center"/>
                </w:tcPr>
                <w:p w:rsidR="00824270" w:rsidRPr="00FE4B3D" w:rsidRDefault="00824270" w:rsidP="0055741F">
                  <w:pPr>
                    <w:pStyle w:val="11"/>
                    <w:widowControl w:val="0"/>
                    <w:spacing w:line="240" w:lineRule="auto"/>
                    <w:jc w:val="center"/>
                    <w:rPr>
                      <w:rFonts w:ascii="Times New Roman" w:hAnsi="Times New Roman" w:cs="Times New Roman"/>
                      <w:color w:val="auto"/>
                      <w:lang w:val="uk-UA"/>
                    </w:rPr>
                  </w:pPr>
                  <w:r w:rsidRPr="00FE4B3D">
                    <w:rPr>
                      <w:rFonts w:ascii="Times New Roman" w:eastAsia="Times New Roman" w:hAnsi="Times New Roman" w:cs="Times New Roman"/>
                      <w:color w:val="auto"/>
                      <w:sz w:val="24"/>
                      <w:szCs w:val="24"/>
                      <w:lang w:val="uk-UA"/>
                    </w:rPr>
                    <w:t>1</w:t>
                  </w:r>
                  <w:r w:rsidR="0055741F">
                    <w:rPr>
                      <w:rFonts w:ascii="Times New Roman" w:eastAsia="Times New Roman" w:hAnsi="Times New Roman" w:cs="Times New Roman"/>
                      <w:color w:val="auto"/>
                      <w:sz w:val="24"/>
                      <w:szCs w:val="24"/>
                      <w:lang w:val="uk-UA"/>
                    </w:rPr>
                    <w:t>.</w:t>
                  </w:r>
                </w:p>
              </w:tc>
              <w:tc>
                <w:tcPr>
                  <w:tcW w:w="3006" w:type="dxa"/>
                  <w:vAlign w:val="center"/>
                </w:tcPr>
                <w:p w:rsidR="00824270" w:rsidRPr="00FE4B3D" w:rsidRDefault="00824270" w:rsidP="0055741F">
                  <w:pPr>
                    <w:pStyle w:val="11"/>
                    <w:widowControl w:val="0"/>
                    <w:spacing w:line="240" w:lineRule="auto"/>
                    <w:ind w:right="113"/>
                    <w:jc w:val="center"/>
                    <w:rPr>
                      <w:rFonts w:ascii="Times New Roman" w:hAnsi="Times New Roman" w:cs="Times New Roman"/>
                      <w:b/>
                      <w:color w:val="auto"/>
                      <w:lang w:val="uk-UA"/>
                    </w:rPr>
                  </w:pPr>
                  <w:r w:rsidRPr="00FE4B3D">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r w:rsidR="0055741F">
                    <w:rPr>
                      <w:rFonts w:ascii="Times New Roman" w:eastAsia="Times New Roman" w:hAnsi="Times New Roman" w:cs="Times New Roman"/>
                      <w:b/>
                      <w:color w:val="auto"/>
                      <w:sz w:val="24"/>
                      <w:szCs w:val="24"/>
                      <w:lang w:val="uk-UA"/>
                    </w:rPr>
                    <w:t>:</w:t>
                  </w:r>
                </w:p>
              </w:tc>
              <w:tc>
                <w:tcPr>
                  <w:tcW w:w="6414" w:type="dxa"/>
                  <w:vAlign w:val="center"/>
                </w:tcPr>
                <w:p w:rsidR="00824270" w:rsidRPr="00FE4B3D" w:rsidRDefault="00824270" w:rsidP="0055741F">
                  <w:pPr>
                    <w:spacing w:line="240" w:lineRule="auto"/>
                    <w:jc w:val="center"/>
                    <w:rPr>
                      <w:rFonts w:ascii="Times New Roman" w:eastAsia="Times New Roman" w:hAnsi="Times New Roman"/>
                      <w:sz w:val="24"/>
                      <w:szCs w:val="24"/>
                    </w:rPr>
                  </w:pPr>
                  <w:r w:rsidRPr="00FE4B3D">
                    <w:rPr>
                      <w:rFonts w:ascii="Times New Roman" w:eastAsia="Times New Roman" w:hAnsi="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24270" w:rsidRPr="00FE4B3D" w:rsidRDefault="00824270" w:rsidP="0055741F">
                  <w:pPr>
                    <w:spacing w:line="240" w:lineRule="auto"/>
                    <w:jc w:val="center"/>
                    <w:rPr>
                      <w:rFonts w:ascii="Times New Roman" w:eastAsia="Times New Roman" w:hAnsi="Times New Roman"/>
                      <w:sz w:val="24"/>
                      <w:szCs w:val="24"/>
                    </w:rPr>
                  </w:pPr>
                  <w:r w:rsidRPr="00FE4B3D">
                    <w:rPr>
                      <w:rFonts w:ascii="Times New Roman" w:eastAsia="Times New Roman" w:hAnsi="Times New Roman"/>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824270" w:rsidRPr="00FE4B3D" w:rsidRDefault="00824270" w:rsidP="0055741F">
                  <w:pPr>
                    <w:pStyle w:val="11"/>
                    <w:widowControl w:val="0"/>
                    <w:spacing w:line="240" w:lineRule="auto"/>
                    <w:ind w:left="34"/>
                    <w:jc w:val="center"/>
                    <w:rPr>
                      <w:rFonts w:ascii="Times New Roman" w:eastAsia="Times New Roman" w:hAnsi="Times New Roman" w:cs="Times New Roman"/>
                      <w:sz w:val="24"/>
                      <w:szCs w:val="24"/>
                      <w:lang w:val="uk-UA"/>
                    </w:rPr>
                  </w:pPr>
                  <w:r w:rsidRPr="00FE4B3D">
                    <w:rPr>
                      <w:rFonts w:ascii="Times New Roman" w:eastAsia="Times New Roman" w:hAnsi="Times New Roman" w:cs="Times New Roman"/>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24270" w:rsidRPr="00FE4B3D" w:rsidRDefault="00824270" w:rsidP="0055741F">
                  <w:pPr>
                    <w:pStyle w:val="11"/>
                    <w:widowControl w:val="0"/>
                    <w:spacing w:line="240" w:lineRule="auto"/>
                    <w:ind w:left="34"/>
                    <w:jc w:val="center"/>
                    <w:rPr>
                      <w:rFonts w:ascii="Times New Roman" w:eastAsia="Times New Roman" w:hAnsi="Times New Roman" w:cs="Times New Roman"/>
                      <w:sz w:val="24"/>
                      <w:szCs w:val="24"/>
                      <w:lang w:val="uk-UA"/>
                    </w:rPr>
                  </w:pPr>
                  <w:r w:rsidRPr="00FE4B3D">
                    <w:rPr>
                      <w:rFonts w:ascii="Times New Roman" w:hAnsi="Times New Roman" w:cs="Times New Roman"/>
                      <w:sz w:val="24"/>
                      <w:szCs w:val="24"/>
                      <w:lang w:val="uk-UA"/>
                    </w:rPr>
                    <w:t>Розмір</w:t>
                  </w:r>
                  <w:r w:rsidR="00EA5782" w:rsidRPr="00FE4B3D">
                    <w:rPr>
                      <w:rFonts w:ascii="Times New Roman" w:hAnsi="Times New Roman" w:cs="Times New Roman"/>
                      <w:sz w:val="24"/>
                      <w:szCs w:val="24"/>
                      <w:lang w:val="uk-UA"/>
                    </w:rPr>
                    <w:t xml:space="preserve"> </w:t>
                  </w:r>
                  <w:r w:rsidRPr="00FE4B3D">
                    <w:rPr>
                      <w:rFonts w:ascii="Times New Roman" w:hAnsi="Times New Roman" w:cs="Times New Roman"/>
                      <w:sz w:val="24"/>
                      <w:szCs w:val="24"/>
                      <w:lang w:val="uk-UA"/>
                    </w:rPr>
                    <w:t>мінімального</w:t>
                  </w:r>
                  <w:r w:rsidR="00EA5782" w:rsidRPr="00FE4B3D">
                    <w:rPr>
                      <w:rFonts w:ascii="Times New Roman" w:hAnsi="Times New Roman" w:cs="Times New Roman"/>
                      <w:sz w:val="24"/>
                      <w:szCs w:val="24"/>
                      <w:lang w:val="uk-UA"/>
                    </w:rPr>
                    <w:t xml:space="preserve"> </w:t>
                  </w:r>
                  <w:r w:rsidRPr="00FE4B3D">
                    <w:rPr>
                      <w:rFonts w:ascii="Times New Roman" w:hAnsi="Times New Roman" w:cs="Times New Roman"/>
                      <w:sz w:val="24"/>
                      <w:szCs w:val="24"/>
                      <w:lang w:val="uk-UA"/>
                    </w:rPr>
                    <w:t>кроку</w:t>
                  </w:r>
                  <w:r w:rsidR="00EA5782" w:rsidRPr="00FE4B3D">
                    <w:rPr>
                      <w:rFonts w:ascii="Times New Roman" w:hAnsi="Times New Roman" w:cs="Times New Roman"/>
                      <w:sz w:val="24"/>
                      <w:szCs w:val="24"/>
                      <w:lang w:val="uk-UA"/>
                    </w:rPr>
                    <w:t xml:space="preserve"> </w:t>
                  </w:r>
                  <w:r w:rsidRPr="00FE4B3D">
                    <w:rPr>
                      <w:rFonts w:ascii="Times New Roman" w:hAnsi="Times New Roman" w:cs="Times New Roman"/>
                      <w:sz w:val="24"/>
                      <w:szCs w:val="24"/>
                      <w:lang w:val="uk-UA"/>
                    </w:rPr>
                    <w:t>пониження</w:t>
                  </w:r>
                  <w:r w:rsidR="00EA5782" w:rsidRPr="00FE4B3D">
                    <w:rPr>
                      <w:rFonts w:ascii="Times New Roman" w:hAnsi="Times New Roman" w:cs="Times New Roman"/>
                      <w:sz w:val="24"/>
                      <w:szCs w:val="24"/>
                      <w:lang w:val="uk-UA"/>
                    </w:rPr>
                    <w:t xml:space="preserve"> </w:t>
                  </w:r>
                  <w:r w:rsidRPr="00FE4B3D">
                    <w:rPr>
                      <w:rFonts w:ascii="Times New Roman" w:hAnsi="Times New Roman" w:cs="Times New Roman"/>
                      <w:sz w:val="24"/>
                      <w:szCs w:val="24"/>
                      <w:lang w:val="uk-UA"/>
                    </w:rPr>
                    <w:t>ціни</w:t>
                  </w:r>
                  <w:r w:rsidR="00EA5782" w:rsidRPr="00FE4B3D">
                    <w:rPr>
                      <w:rFonts w:ascii="Times New Roman" w:hAnsi="Times New Roman" w:cs="Times New Roman"/>
                      <w:sz w:val="24"/>
                      <w:szCs w:val="24"/>
                      <w:lang w:val="uk-UA"/>
                    </w:rPr>
                    <w:t xml:space="preserve"> </w:t>
                  </w:r>
                  <w:r w:rsidRPr="00FE4B3D">
                    <w:rPr>
                      <w:rFonts w:ascii="Times New Roman" w:hAnsi="Times New Roman" w:cs="Times New Roman"/>
                      <w:sz w:val="24"/>
                      <w:szCs w:val="24"/>
                      <w:lang w:val="uk-UA"/>
                    </w:rPr>
                    <w:t>під час електронного</w:t>
                  </w:r>
                  <w:r w:rsidR="00EA5782" w:rsidRPr="00FE4B3D">
                    <w:rPr>
                      <w:rFonts w:ascii="Times New Roman" w:hAnsi="Times New Roman" w:cs="Times New Roman"/>
                      <w:sz w:val="24"/>
                      <w:szCs w:val="24"/>
                      <w:lang w:val="uk-UA"/>
                    </w:rPr>
                    <w:t xml:space="preserve"> </w:t>
                  </w:r>
                  <w:r w:rsidRPr="00FE4B3D">
                    <w:rPr>
                      <w:rFonts w:ascii="Times New Roman" w:hAnsi="Times New Roman" w:cs="Times New Roman"/>
                      <w:sz w:val="24"/>
                      <w:szCs w:val="24"/>
                      <w:lang w:val="uk-UA"/>
                    </w:rPr>
                    <w:t>аукціону – 0,5%</w:t>
                  </w:r>
                </w:p>
              </w:tc>
            </w:tr>
            <w:tr w:rsidR="00824270" w:rsidRPr="00FE4B3D" w:rsidTr="0055741F">
              <w:trPr>
                <w:trHeight w:val="520"/>
                <w:jc w:val="center"/>
              </w:trPr>
              <w:tc>
                <w:tcPr>
                  <w:tcW w:w="576" w:type="dxa"/>
                  <w:vAlign w:val="center"/>
                </w:tcPr>
                <w:p w:rsidR="00824270" w:rsidRPr="00FE4B3D" w:rsidRDefault="00824270" w:rsidP="0055741F">
                  <w:pPr>
                    <w:pStyle w:val="11"/>
                    <w:widowControl w:val="0"/>
                    <w:spacing w:line="240" w:lineRule="auto"/>
                    <w:jc w:val="center"/>
                    <w:rPr>
                      <w:rFonts w:ascii="Times New Roman" w:hAnsi="Times New Roman" w:cs="Times New Roman"/>
                      <w:color w:val="auto"/>
                      <w:lang w:val="uk-UA"/>
                    </w:rPr>
                  </w:pPr>
                  <w:r w:rsidRPr="0055741F">
                    <w:rPr>
                      <w:rFonts w:ascii="Times New Roman" w:hAnsi="Times New Roman" w:cs="Times New Roman"/>
                      <w:color w:val="auto"/>
                      <w:sz w:val="24"/>
                      <w:lang w:val="uk-UA"/>
                    </w:rPr>
                    <w:t>2</w:t>
                  </w:r>
                  <w:r w:rsidR="0055741F" w:rsidRPr="0055741F">
                    <w:rPr>
                      <w:rFonts w:ascii="Times New Roman" w:hAnsi="Times New Roman" w:cs="Times New Roman"/>
                      <w:color w:val="auto"/>
                      <w:sz w:val="24"/>
                      <w:lang w:val="uk-UA"/>
                    </w:rPr>
                    <w:t>.</w:t>
                  </w:r>
                </w:p>
              </w:tc>
              <w:tc>
                <w:tcPr>
                  <w:tcW w:w="3006" w:type="dxa"/>
                  <w:vAlign w:val="center"/>
                </w:tcPr>
                <w:p w:rsidR="00824270" w:rsidRPr="00FE4B3D"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w:t>
                  </w:r>
                  <w:r w:rsidR="0055741F">
                    <w:rPr>
                      <w:rFonts w:ascii="Times New Roman" w:eastAsia="Times New Roman" w:hAnsi="Times New Roman" w:cs="Times New Roman"/>
                      <w:b/>
                      <w:color w:val="auto"/>
                      <w:sz w:val="24"/>
                      <w:szCs w:val="24"/>
                      <w:lang w:val="uk-UA"/>
                    </w:rPr>
                    <w:t>хилення їх тендерних пропозицій:</w:t>
                  </w:r>
                </w:p>
              </w:tc>
              <w:tc>
                <w:tcPr>
                  <w:tcW w:w="6414" w:type="dxa"/>
                  <w:vAlign w:val="center"/>
                </w:tcPr>
                <w:p w:rsidR="00392A52" w:rsidRPr="00FE4B3D" w:rsidRDefault="00392A52" w:rsidP="0055741F">
                  <w:pPr>
                    <w:widowControl w:val="0"/>
                    <w:spacing w:after="0" w:line="240" w:lineRule="auto"/>
                    <w:jc w:val="center"/>
                    <w:rPr>
                      <w:rFonts w:ascii="Times New Roman" w:hAnsi="Times New Roman"/>
                      <w:sz w:val="24"/>
                      <w:szCs w:val="24"/>
                    </w:rPr>
                  </w:pPr>
                  <w:r w:rsidRPr="00FE4B3D">
                    <w:rPr>
                      <w:rFonts w:ascii="Times New Roman" w:hAnsi="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392A52" w:rsidRPr="00FE4B3D" w:rsidRDefault="00392A52" w:rsidP="0055741F">
                  <w:pPr>
                    <w:widowControl w:val="0"/>
                    <w:spacing w:after="0" w:line="240" w:lineRule="auto"/>
                    <w:jc w:val="center"/>
                    <w:rPr>
                      <w:rFonts w:ascii="Times New Roman" w:hAnsi="Times New Roman"/>
                      <w:b/>
                      <w:color w:val="000000"/>
                      <w:sz w:val="24"/>
                      <w:szCs w:val="24"/>
                      <w:lang w:eastAsia="ru-RU"/>
                    </w:rPr>
                  </w:pPr>
                  <w:r w:rsidRPr="00FE4B3D">
                    <w:rPr>
                      <w:rFonts w:ascii="Times New Roman" w:hAnsi="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FE4B3D">
                    <w:rPr>
                      <w:rFonts w:ascii="Times New Roman" w:hAnsi="Times New Roman"/>
                      <w:b/>
                      <w:color w:val="000000"/>
                      <w:sz w:val="24"/>
                      <w:szCs w:val="24"/>
                      <w:lang w:eastAsia="ar-SA"/>
                    </w:rPr>
                    <w:t>до формальних (несуттєвих) помилок належать:</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 xml:space="preserve">1.1. Інформація/документ, подана учасником процедури </w:t>
                  </w:r>
                  <w:r w:rsidRPr="00FE4B3D">
                    <w:rPr>
                      <w:rFonts w:ascii="Times New Roman" w:hAnsi="Times New Roman"/>
                      <w:sz w:val="24"/>
                      <w:szCs w:val="24"/>
                      <w:lang w:eastAsia="ar-SA"/>
                    </w:rPr>
                    <w:lastRenderedPageBreak/>
                    <w:t>закупівлі у складі тендерної пропозиції, містить помилку (помилки) у частині:</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уживання великої літери;</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уживання розділових знаків та відмінювання слів у реченні;</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використання слова або мовного звороту, запозичених з іншої мови;</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застосування правил переносу частини слова з рядка в рядок;</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написання слів разом та/або окремо, та/або через дефіс;</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 xml:space="preserve">1.8. Подання документа учасником процедури закупівлі у складі тендерної пропозиції, що є сканованою копією </w:t>
                  </w:r>
                  <w:r w:rsidRPr="00FE4B3D">
                    <w:rPr>
                      <w:rFonts w:ascii="Times New Roman" w:hAnsi="Times New Roman"/>
                      <w:sz w:val="24"/>
                      <w:szCs w:val="24"/>
                      <w:lang w:eastAsia="ar-SA"/>
                    </w:rPr>
                    <w:lastRenderedPageBreak/>
                    <w:t>оригіналу документа/електронного документа.</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2A52" w:rsidRPr="00FE4B3D" w:rsidRDefault="00392A52" w:rsidP="0055741F">
                  <w:pPr>
                    <w:spacing w:after="0" w:line="240" w:lineRule="auto"/>
                    <w:jc w:val="center"/>
                    <w:rPr>
                      <w:rFonts w:ascii="Times New Roman" w:hAnsi="Times New Roman"/>
                      <w:sz w:val="24"/>
                      <w:szCs w:val="24"/>
                      <w:bdr w:val="none" w:sz="0" w:space="0" w:color="auto" w:frame="1"/>
                      <w:lang w:eastAsia="ru-RU"/>
                    </w:rPr>
                  </w:pPr>
                  <w:r w:rsidRPr="00FE4B3D">
                    <w:rPr>
                      <w:rFonts w:ascii="Times New Roman" w:hAnsi="Times New Roman"/>
                      <w:sz w:val="24"/>
                      <w:szCs w:val="24"/>
                      <w:bdr w:val="none" w:sz="0" w:space="0" w:color="auto" w:frame="1"/>
                      <w:lang w:eastAsia="ru-RU"/>
                    </w:rPr>
                    <w:t>Приклади формальних помилок:</w:t>
                  </w:r>
                </w:p>
                <w:p w:rsidR="00392A52" w:rsidRPr="00FE4B3D" w:rsidRDefault="00392A52" w:rsidP="0055741F">
                  <w:pPr>
                    <w:spacing w:after="0" w:line="240" w:lineRule="auto"/>
                    <w:jc w:val="center"/>
                    <w:rPr>
                      <w:rFonts w:ascii="Times New Roman" w:hAnsi="Times New Roman"/>
                      <w:sz w:val="24"/>
                      <w:szCs w:val="24"/>
                      <w:bdr w:val="none" w:sz="0" w:space="0" w:color="auto" w:frame="1"/>
                      <w:lang w:eastAsia="ru-RU"/>
                    </w:rPr>
                  </w:pPr>
                  <w:r w:rsidRPr="00FE4B3D">
                    <w:rPr>
                      <w:rFonts w:ascii="Times New Roman" w:hAnsi="Times New Roman"/>
                      <w:sz w:val="24"/>
                      <w:szCs w:val="24"/>
                      <w:bdr w:val="none" w:sz="0" w:space="0" w:color="auto" w:frame="1"/>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92A52" w:rsidRPr="00FE4B3D" w:rsidRDefault="00392A52" w:rsidP="0055741F">
                  <w:pPr>
                    <w:spacing w:after="0" w:line="240" w:lineRule="auto"/>
                    <w:jc w:val="center"/>
                    <w:rPr>
                      <w:rFonts w:ascii="Times New Roman" w:hAnsi="Times New Roman"/>
                      <w:sz w:val="24"/>
                      <w:szCs w:val="24"/>
                      <w:bdr w:val="none" w:sz="0" w:space="0" w:color="auto" w:frame="1"/>
                      <w:lang w:eastAsia="ru-RU"/>
                    </w:rPr>
                  </w:pPr>
                  <w:r w:rsidRPr="00FE4B3D">
                    <w:rPr>
                      <w:rFonts w:ascii="Times New Roman" w:hAnsi="Times New Roman"/>
                      <w:sz w:val="24"/>
                      <w:szCs w:val="24"/>
                      <w:bdr w:val="none" w:sz="0" w:space="0" w:color="auto" w:frame="1"/>
                      <w:lang w:eastAsia="ru-RU"/>
                    </w:rPr>
                    <w:t>-  «м.київ» замість «м.Київ»;</w:t>
                  </w:r>
                </w:p>
                <w:p w:rsidR="00392A52" w:rsidRPr="00FE4B3D" w:rsidRDefault="00392A52" w:rsidP="0055741F">
                  <w:pPr>
                    <w:spacing w:after="0" w:line="240" w:lineRule="auto"/>
                    <w:jc w:val="center"/>
                    <w:rPr>
                      <w:rFonts w:ascii="Times New Roman" w:hAnsi="Times New Roman"/>
                      <w:sz w:val="24"/>
                      <w:szCs w:val="24"/>
                      <w:bdr w:val="none" w:sz="0" w:space="0" w:color="auto" w:frame="1"/>
                      <w:lang w:eastAsia="ru-RU"/>
                    </w:rPr>
                  </w:pPr>
                  <w:r w:rsidRPr="00FE4B3D">
                    <w:rPr>
                      <w:rFonts w:ascii="Times New Roman" w:hAnsi="Times New Roman"/>
                      <w:sz w:val="24"/>
                      <w:szCs w:val="24"/>
                      <w:bdr w:val="none" w:sz="0" w:space="0" w:color="auto" w:frame="1"/>
                      <w:lang w:eastAsia="ru-RU"/>
                    </w:rPr>
                    <w:t>- «поряд -ок» замість «поря – док»;</w:t>
                  </w:r>
                </w:p>
                <w:p w:rsidR="00392A52" w:rsidRPr="00FE4B3D" w:rsidRDefault="00392A52" w:rsidP="0055741F">
                  <w:pPr>
                    <w:spacing w:after="0" w:line="240" w:lineRule="auto"/>
                    <w:jc w:val="center"/>
                    <w:rPr>
                      <w:rFonts w:ascii="Times New Roman" w:hAnsi="Times New Roman"/>
                      <w:sz w:val="24"/>
                      <w:szCs w:val="24"/>
                      <w:bdr w:val="none" w:sz="0" w:space="0" w:color="auto" w:frame="1"/>
                      <w:lang w:eastAsia="ru-RU"/>
                    </w:rPr>
                  </w:pPr>
                  <w:r w:rsidRPr="00FE4B3D">
                    <w:rPr>
                      <w:rFonts w:ascii="Times New Roman" w:hAnsi="Times New Roman"/>
                      <w:sz w:val="24"/>
                      <w:szCs w:val="24"/>
                      <w:bdr w:val="none" w:sz="0" w:space="0" w:color="auto" w:frame="1"/>
                      <w:lang w:eastAsia="ru-RU"/>
                    </w:rPr>
                    <w:t>- «ненадається» замість «не надається»»;</w:t>
                  </w:r>
                </w:p>
                <w:p w:rsidR="00392A52" w:rsidRPr="00FE4B3D" w:rsidRDefault="00392A52" w:rsidP="0055741F">
                  <w:pPr>
                    <w:spacing w:after="0" w:line="240" w:lineRule="auto"/>
                    <w:jc w:val="center"/>
                    <w:rPr>
                      <w:rFonts w:ascii="Times New Roman" w:hAnsi="Times New Roman"/>
                      <w:sz w:val="24"/>
                      <w:szCs w:val="24"/>
                      <w:bdr w:val="none" w:sz="0" w:space="0" w:color="auto" w:frame="1"/>
                      <w:lang w:eastAsia="ru-RU"/>
                    </w:rPr>
                  </w:pPr>
                  <w:r w:rsidRPr="00FE4B3D">
                    <w:rPr>
                      <w:rFonts w:ascii="Times New Roman" w:hAnsi="Times New Roman"/>
                      <w:sz w:val="24"/>
                      <w:szCs w:val="24"/>
                      <w:bdr w:val="none" w:sz="0" w:space="0" w:color="auto" w:frame="1"/>
                      <w:lang w:eastAsia="ru-RU"/>
                    </w:rPr>
                    <w:t>- «______________№_____________» замість «14.08.2020 №320/13/14-01»</w:t>
                  </w:r>
                </w:p>
                <w:p w:rsidR="00634422" w:rsidRDefault="00392A52" w:rsidP="0055741F">
                  <w:pPr>
                    <w:spacing w:after="0" w:line="240" w:lineRule="auto"/>
                    <w:jc w:val="center"/>
                    <w:rPr>
                      <w:rFonts w:ascii="Times New Roman" w:hAnsi="Times New Roman"/>
                      <w:sz w:val="24"/>
                      <w:szCs w:val="24"/>
                      <w:bdr w:val="none" w:sz="0" w:space="0" w:color="auto" w:frame="1"/>
                      <w:lang w:eastAsia="ru-RU"/>
                    </w:rPr>
                  </w:pPr>
                  <w:r w:rsidRPr="00FE4B3D">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w:t>
                  </w:r>
                </w:p>
                <w:p w:rsidR="00392A52" w:rsidRPr="00FE4B3D" w:rsidRDefault="00392A52" w:rsidP="0055741F">
                  <w:pPr>
                    <w:spacing w:after="0" w:line="240" w:lineRule="auto"/>
                    <w:jc w:val="center"/>
                    <w:rPr>
                      <w:rFonts w:ascii="Times New Roman" w:hAnsi="Times New Roman"/>
                      <w:sz w:val="24"/>
                      <w:szCs w:val="24"/>
                      <w:bdr w:val="none" w:sz="0" w:space="0" w:color="auto" w:frame="1"/>
                      <w:lang w:eastAsia="ru-RU"/>
                    </w:rPr>
                  </w:pPr>
                  <w:r w:rsidRPr="00FE4B3D">
                    <w:rPr>
                      <w:rFonts w:ascii="Times New Roman" w:hAnsi="Times New Roman"/>
                      <w:sz w:val="24"/>
                      <w:szCs w:val="24"/>
                      <w:bdr w:val="none" w:sz="0" w:space="0" w:color="auto" w:frame="1"/>
                      <w:lang w:eastAsia="ru-RU"/>
                    </w:rPr>
                    <w:t>(Portable</w:t>
                  </w:r>
                  <w:r w:rsidR="00634422">
                    <w:rPr>
                      <w:rFonts w:ascii="Times New Roman" w:hAnsi="Times New Roman"/>
                      <w:sz w:val="24"/>
                      <w:szCs w:val="24"/>
                      <w:bdr w:val="none" w:sz="0" w:space="0" w:color="auto" w:frame="1"/>
                      <w:lang w:eastAsia="ru-RU"/>
                    </w:rPr>
                    <w:t xml:space="preserve"> </w:t>
                  </w:r>
                  <w:r w:rsidRPr="00FE4B3D">
                    <w:rPr>
                      <w:rFonts w:ascii="Times New Roman" w:hAnsi="Times New Roman"/>
                      <w:sz w:val="24"/>
                      <w:szCs w:val="24"/>
                      <w:bdr w:val="none" w:sz="0" w:space="0" w:color="auto" w:frame="1"/>
                      <w:lang w:eastAsia="ru-RU"/>
                    </w:rPr>
                    <w:t>Document</w:t>
                  </w:r>
                  <w:r w:rsidR="00634422">
                    <w:rPr>
                      <w:rFonts w:ascii="Times New Roman" w:hAnsi="Times New Roman"/>
                      <w:sz w:val="24"/>
                      <w:szCs w:val="24"/>
                      <w:bdr w:val="none" w:sz="0" w:space="0" w:color="auto" w:frame="1"/>
                      <w:lang w:eastAsia="ru-RU"/>
                    </w:rPr>
                    <w:t xml:space="preserve"> </w:t>
                  </w:r>
                  <w:r w:rsidRPr="00FE4B3D">
                    <w:rPr>
                      <w:rFonts w:ascii="Times New Roman" w:hAnsi="Times New Roman"/>
                      <w:sz w:val="24"/>
                      <w:szCs w:val="24"/>
                      <w:bdr w:val="none" w:sz="0" w:space="0" w:color="auto" w:frame="1"/>
                      <w:lang w:eastAsia="ru-RU"/>
                    </w:rPr>
                    <w:t>Format)».</w:t>
                  </w:r>
                </w:p>
                <w:p w:rsidR="00392A52" w:rsidRPr="00FE4B3D" w:rsidRDefault="00392A52" w:rsidP="0055741F">
                  <w:pPr>
                    <w:widowControl w:val="0"/>
                    <w:spacing w:after="0" w:line="240" w:lineRule="auto"/>
                    <w:jc w:val="center"/>
                    <w:rPr>
                      <w:rFonts w:ascii="Times New Roman" w:hAnsi="Times New Roman"/>
                      <w:sz w:val="24"/>
                      <w:szCs w:val="24"/>
                      <w:lang w:eastAsia="ar-SA"/>
                    </w:rPr>
                  </w:pPr>
                  <w:r w:rsidRPr="00FE4B3D">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92A52" w:rsidRPr="00FE4B3D" w:rsidRDefault="00392A52" w:rsidP="0055741F">
                  <w:pPr>
                    <w:pStyle w:val="11"/>
                    <w:widowControl w:val="0"/>
                    <w:spacing w:line="240" w:lineRule="auto"/>
                    <w:ind w:right="10"/>
                    <w:jc w:val="center"/>
                    <w:rPr>
                      <w:rFonts w:ascii="Times New Roman" w:hAnsi="Times New Roman" w:cs="Times New Roman"/>
                      <w:sz w:val="24"/>
                      <w:szCs w:val="24"/>
                      <w:lang w:val="uk-UA"/>
                    </w:rPr>
                  </w:pPr>
                  <w:r w:rsidRPr="00FE4B3D">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824270" w:rsidRPr="00FE4B3D" w:rsidRDefault="00392A52" w:rsidP="0055741F">
                  <w:pPr>
                    <w:pStyle w:val="a8"/>
                    <w:tabs>
                      <w:tab w:val="left" w:pos="10076"/>
                      <w:tab w:val="left" w:pos="10992"/>
                      <w:tab w:val="left" w:pos="11908"/>
                      <w:tab w:val="left" w:pos="12824"/>
                      <w:tab w:val="left" w:pos="13740"/>
                      <w:tab w:val="left" w:pos="14656"/>
                    </w:tabs>
                    <w:spacing w:after="0"/>
                    <w:jc w:val="center"/>
                    <w:rPr>
                      <w:rFonts w:ascii="Times New Roman" w:hAnsi="Times New Roman"/>
                      <w:sz w:val="24"/>
                      <w:szCs w:val="24"/>
                      <w:lang w:val="uk-UA" w:eastAsia="ru-RU"/>
                    </w:rPr>
                  </w:pPr>
                  <w:r w:rsidRPr="00FE4B3D">
                    <w:rPr>
                      <w:rFonts w:ascii="Times New Roman" w:eastAsia="Calibri" w:hAnsi="Times New Roman"/>
                      <w:sz w:val="24"/>
                      <w:szCs w:val="24"/>
                      <w:lang w:val="uk-UA"/>
                    </w:rPr>
                    <w:t xml:space="preserve">Учасник надає у складі тендерної пропозиції заповнену форму «ТЕНДЕРНА ПРОПОЗИЦІЯ», яка наведена в </w:t>
                  </w:r>
                  <w:r w:rsidRPr="00FE4B3D">
                    <w:rPr>
                      <w:rFonts w:ascii="Times New Roman" w:eastAsia="Calibri" w:hAnsi="Times New Roman"/>
                      <w:b/>
                      <w:sz w:val="24"/>
                      <w:szCs w:val="24"/>
                      <w:lang w:val="uk-UA"/>
                    </w:rPr>
                    <w:t>Додатку 1</w:t>
                  </w:r>
                  <w:r w:rsidRPr="00FE4B3D">
                    <w:rPr>
                      <w:rFonts w:ascii="Times New Roman" w:eastAsia="Calibri" w:hAnsi="Times New Roman"/>
                      <w:sz w:val="24"/>
                      <w:szCs w:val="24"/>
                      <w:lang w:val="uk-UA"/>
                    </w:rPr>
                    <w:t xml:space="preserve"> до тендерної документації, ціна вказуються з двома десятковими знаками.</w:t>
                  </w:r>
                </w:p>
              </w:tc>
            </w:tr>
            <w:tr w:rsidR="00824270" w:rsidRPr="00FE4B3D" w:rsidTr="0055741F">
              <w:trPr>
                <w:trHeight w:val="520"/>
                <w:jc w:val="center"/>
              </w:trPr>
              <w:tc>
                <w:tcPr>
                  <w:tcW w:w="576" w:type="dxa"/>
                  <w:vAlign w:val="center"/>
                </w:tcPr>
                <w:p w:rsidR="00824270" w:rsidRPr="00FE4B3D" w:rsidRDefault="00824270" w:rsidP="0055741F">
                  <w:pPr>
                    <w:pStyle w:val="11"/>
                    <w:widowControl w:val="0"/>
                    <w:spacing w:line="240" w:lineRule="auto"/>
                    <w:jc w:val="center"/>
                    <w:rPr>
                      <w:rFonts w:ascii="Times New Roman" w:hAnsi="Times New Roman" w:cs="Times New Roman"/>
                      <w:color w:val="auto"/>
                      <w:lang w:val="uk-UA"/>
                    </w:rPr>
                  </w:pPr>
                  <w:r w:rsidRPr="0055741F">
                    <w:rPr>
                      <w:rFonts w:ascii="Times New Roman" w:hAnsi="Times New Roman" w:cs="Times New Roman"/>
                      <w:color w:val="auto"/>
                      <w:sz w:val="24"/>
                      <w:lang w:val="uk-UA"/>
                    </w:rPr>
                    <w:lastRenderedPageBreak/>
                    <w:t>3</w:t>
                  </w:r>
                  <w:r w:rsidR="0055741F" w:rsidRPr="0055741F">
                    <w:rPr>
                      <w:rFonts w:ascii="Times New Roman" w:hAnsi="Times New Roman" w:cs="Times New Roman"/>
                      <w:color w:val="auto"/>
                      <w:sz w:val="24"/>
                      <w:lang w:val="uk-UA"/>
                    </w:rPr>
                    <w:t>.</w:t>
                  </w:r>
                </w:p>
              </w:tc>
              <w:tc>
                <w:tcPr>
                  <w:tcW w:w="3006" w:type="dxa"/>
                  <w:vAlign w:val="center"/>
                </w:tcPr>
                <w:p w:rsidR="00824270" w:rsidRPr="00FE4B3D" w:rsidRDefault="00824270"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Інша інформація</w:t>
                  </w:r>
                  <w:r w:rsidR="0055741F">
                    <w:rPr>
                      <w:rFonts w:ascii="Times New Roman" w:eastAsia="Times New Roman" w:hAnsi="Times New Roman" w:cs="Times New Roman"/>
                      <w:b/>
                      <w:color w:val="auto"/>
                      <w:sz w:val="24"/>
                      <w:szCs w:val="24"/>
                      <w:lang w:val="uk-UA"/>
                    </w:rPr>
                    <w:t>:</w:t>
                  </w:r>
                </w:p>
              </w:tc>
              <w:tc>
                <w:tcPr>
                  <w:tcW w:w="6414" w:type="dxa"/>
                  <w:vAlign w:val="center"/>
                </w:tcPr>
                <w:p w:rsidR="00824270" w:rsidRPr="00FE4B3D" w:rsidRDefault="00824270" w:rsidP="0055741F">
                  <w:pPr>
                    <w:pStyle w:val="a8"/>
                    <w:tabs>
                      <w:tab w:val="left" w:pos="10076"/>
                      <w:tab w:val="left" w:pos="10992"/>
                      <w:tab w:val="left" w:pos="11908"/>
                      <w:tab w:val="left" w:pos="12824"/>
                      <w:tab w:val="left" w:pos="13740"/>
                      <w:tab w:val="left" w:pos="14656"/>
                    </w:tabs>
                    <w:spacing w:after="0"/>
                    <w:jc w:val="center"/>
                    <w:rPr>
                      <w:rFonts w:ascii="Times New Roman" w:hAnsi="Times New Roman"/>
                      <w:sz w:val="24"/>
                      <w:szCs w:val="24"/>
                      <w:lang w:val="uk-UA" w:eastAsia="ru-RU"/>
                    </w:rPr>
                  </w:pPr>
                  <w:r w:rsidRPr="00FE4B3D">
                    <w:rPr>
                      <w:rFonts w:ascii="Times New Roman" w:hAnsi="Times New Roman"/>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824270" w:rsidRPr="00FE4B3D" w:rsidRDefault="00824270" w:rsidP="0055741F">
                  <w:pPr>
                    <w:widowControl w:val="0"/>
                    <w:shd w:val="clear" w:color="auto" w:fill="FFFFFF"/>
                    <w:spacing w:line="240" w:lineRule="auto"/>
                    <w:jc w:val="center"/>
                    <w:rPr>
                      <w:rFonts w:ascii="Times New Roman" w:hAnsi="Times New Roman"/>
                      <w:sz w:val="24"/>
                      <w:szCs w:val="24"/>
                    </w:rPr>
                  </w:pPr>
                  <w:r w:rsidRPr="00FE4B3D">
                    <w:rPr>
                      <w:rFonts w:ascii="Times New Roman" w:hAnsi="Times New Roman"/>
                      <w:sz w:val="24"/>
                      <w:szCs w:val="24"/>
                    </w:rPr>
                    <w:t xml:space="preserve">Учасник, який надав найбільш економічно вигідну тендерну пропозицію, що є аномально низькою, повинен </w:t>
                  </w:r>
                  <w:r w:rsidRPr="00FE4B3D">
                    <w:rPr>
                      <w:rFonts w:ascii="Times New Roman" w:hAnsi="Times New Roman"/>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824270" w:rsidRPr="00FE4B3D" w:rsidRDefault="00824270" w:rsidP="0055741F">
                  <w:pPr>
                    <w:widowControl w:val="0"/>
                    <w:shd w:val="clear" w:color="auto" w:fill="FFFFFF"/>
                    <w:spacing w:line="240" w:lineRule="auto"/>
                    <w:jc w:val="center"/>
                    <w:rPr>
                      <w:rFonts w:ascii="Times New Roman" w:hAnsi="Times New Roman"/>
                      <w:sz w:val="24"/>
                      <w:szCs w:val="24"/>
                    </w:rPr>
                  </w:pPr>
                  <w:r w:rsidRPr="00FE4B3D">
                    <w:rPr>
                      <w:rFonts w:ascii="Times New Roman" w:hAnsi="Times New Roman"/>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824270" w:rsidRPr="00FE4B3D" w:rsidRDefault="00824270" w:rsidP="0055741F">
                  <w:pPr>
                    <w:widowControl w:val="0"/>
                    <w:shd w:val="clear" w:color="auto" w:fill="FFFFFF"/>
                    <w:spacing w:line="240" w:lineRule="auto"/>
                    <w:jc w:val="center"/>
                    <w:rPr>
                      <w:rFonts w:ascii="Times New Roman" w:hAnsi="Times New Roman"/>
                      <w:sz w:val="24"/>
                      <w:szCs w:val="24"/>
                    </w:rPr>
                  </w:pPr>
                  <w:r w:rsidRPr="00FE4B3D">
                    <w:rPr>
                      <w:rFonts w:ascii="Times New Roman" w:hAnsi="Times New Roman"/>
                      <w:sz w:val="24"/>
                      <w:szCs w:val="24"/>
                    </w:rPr>
                    <w:t>Обґрунтування аномально низької тендерної пропозиції може містити інформацію про:</w:t>
                  </w:r>
                </w:p>
                <w:p w:rsidR="00824270" w:rsidRPr="00FE4B3D" w:rsidRDefault="00824270" w:rsidP="0055741F">
                  <w:pPr>
                    <w:widowControl w:val="0"/>
                    <w:shd w:val="clear" w:color="auto" w:fill="FFFFFF"/>
                    <w:spacing w:line="240" w:lineRule="auto"/>
                    <w:jc w:val="center"/>
                    <w:rPr>
                      <w:rFonts w:ascii="Times New Roman" w:hAnsi="Times New Roman"/>
                      <w:sz w:val="24"/>
                      <w:szCs w:val="24"/>
                    </w:rPr>
                  </w:pPr>
                  <w:r w:rsidRPr="00FE4B3D">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24270" w:rsidRPr="00FE4B3D" w:rsidRDefault="00824270" w:rsidP="0055741F">
                  <w:pPr>
                    <w:widowControl w:val="0"/>
                    <w:shd w:val="clear" w:color="auto" w:fill="FFFFFF"/>
                    <w:spacing w:line="240" w:lineRule="auto"/>
                    <w:jc w:val="center"/>
                    <w:rPr>
                      <w:rFonts w:ascii="Times New Roman" w:hAnsi="Times New Roman"/>
                      <w:sz w:val="24"/>
                      <w:szCs w:val="24"/>
                    </w:rPr>
                  </w:pPr>
                  <w:r w:rsidRPr="00FE4B3D">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24270" w:rsidRPr="00FE4B3D" w:rsidRDefault="00824270" w:rsidP="0055741F">
                  <w:pPr>
                    <w:widowControl w:val="0"/>
                    <w:shd w:val="clear" w:color="auto" w:fill="FFFFFF"/>
                    <w:spacing w:line="240" w:lineRule="auto"/>
                    <w:jc w:val="center"/>
                    <w:rPr>
                      <w:rFonts w:ascii="Times New Roman" w:hAnsi="Times New Roman"/>
                      <w:sz w:val="24"/>
                      <w:szCs w:val="24"/>
                    </w:rPr>
                  </w:pPr>
                  <w:r w:rsidRPr="00FE4B3D">
                    <w:rPr>
                      <w:rFonts w:ascii="Times New Roman" w:hAnsi="Times New Roman"/>
                      <w:sz w:val="24"/>
                      <w:szCs w:val="24"/>
                    </w:rPr>
                    <w:t>3) отримання учасником державної допомоги згідно із законодавством.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4270" w:rsidRPr="00FE4B3D" w:rsidRDefault="00824270" w:rsidP="0055741F">
                  <w:pPr>
                    <w:widowControl w:val="0"/>
                    <w:shd w:val="clear" w:color="auto" w:fill="FFFFFF"/>
                    <w:spacing w:line="240" w:lineRule="auto"/>
                    <w:jc w:val="center"/>
                    <w:rPr>
                      <w:rFonts w:ascii="Times New Roman" w:hAnsi="Times New Roman"/>
                      <w:sz w:val="24"/>
                      <w:szCs w:val="24"/>
                    </w:rPr>
                  </w:pPr>
                  <w:r w:rsidRPr="00FE4B3D">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FE4B3D">
                    <w:rPr>
                      <w:rFonts w:ascii="Times New Roman" w:hAnsi="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4270" w:rsidRPr="00FE4B3D" w:rsidRDefault="00824270" w:rsidP="0055741F">
                  <w:pPr>
                    <w:pStyle w:val="a8"/>
                    <w:tabs>
                      <w:tab w:val="left" w:pos="10076"/>
                      <w:tab w:val="left" w:pos="10992"/>
                      <w:tab w:val="left" w:pos="11908"/>
                      <w:tab w:val="left" w:pos="12824"/>
                      <w:tab w:val="left" w:pos="13740"/>
                      <w:tab w:val="left" w:pos="14656"/>
                    </w:tabs>
                    <w:spacing w:after="0"/>
                    <w:jc w:val="center"/>
                    <w:rPr>
                      <w:rFonts w:ascii="Times New Roman" w:hAnsi="Times New Roman"/>
                      <w:sz w:val="24"/>
                      <w:szCs w:val="24"/>
                      <w:lang w:val="uk-UA"/>
                    </w:rPr>
                  </w:pPr>
                  <w:r w:rsidRPr="00FE4B3D">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3A2F" w:rsidRPr="00FE4B3D" w:rsidRDefault="00223A2F" w:rsidP="0055741F">
                  <w:pPr>
                    <w:spacing w:after="0"/>
                    <w:jc w:val="center"/>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223A2F" w:rsidRPr="00FE4B3D" w:rsidRDefault="00223A2F" w:rsidP="0055741F">
                  <w:pPr>
                    <w:spacing w:after="0"/>
                    <w:jc w:val="center"/>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23A2F" w:rsidRPr="00FE4B3D" w:rsidRDefault="00223A2F" w:rsidP="0055741F">
                  <w:pPr>
                    <w:spacing w:after="0"/>
                    <w:jc w:val="center"/>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223A2F" w:rsidRPr="00FE4B3D" w:rsidRDefault="00223A2F" w:rsidP="0055741F">
                  <w:pPr>
                    <w:spacing w:after="0"/>
                    <w:jc w:val="center"/>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23A2F" w:rsidRPr="00FE4B3D" w:rsidRDefault="00223A2F" w:rsidP="0055741F">
                  <w:pPr>
                    <w:spacing w:after="0"/>
                    <w:jc w:val="center"/>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23A2F" w:rsidRPr="00FE4B3D" w:rsidRDefault="00223A2F" w:rsidP="0055741F">
                  <w:pPr>
                    <w:spacing w:after="0"/>
                    <w:jc w:val="center"/>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w:t>
                  </w:r>
                  <w:r w:rsidRPr="00FE4B3D">
                    <w:rPr>
                      <w:rFonts w:ascii="Times New Roman" w:eastAsia="Times New Roman" w:hAnsi="Times New Roman"/>
                      <w:color w:val="000000"/>
                      <w:sz w:val="24"/>
                      <w:szCs w:val="24"/>
                      <w:lang w:eastAsia="ru-RU"/>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23A2F" w:rsidRPr="00FE4B3D" w:rsidRDefault="00223A2F" w:rsidP="0055741F">
                  <w:pPr>
                    <w:spacing w:after="0"/>
                    <w:jc w:val="center"/>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824270" w:rsidRPr="00634422" w:rsidRDefault="00223A2F" w:rsidP="00634422">
                  <w:pPr>
                    <w:spacing w:after="0"/>
                    <w:jc w:val="center"/>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1953AA" w:rsidRPr="00FE4B3D" w:rsidTr="0055741F">
              <w:trPr>
                <w:trHeight w:val="699"/>
                <w:jc w:val="center"/>
              </w:trPr>
              <w:tc>
                <w:tcPr>
                  <w:tcW w:w="576" w:type="dxa"/>
                  <w:vAlign w:val="center"/>
                </w:tcPr>
                <w:p w:rsidR="001953AA" w:rsidRPr="00FE4B3D" w:rsidRDefault="001953AA" w:rsidP="0055741F">
                  <w:pPr>
                    <w:pStyle w:val="11"/>
                    <w:widowControl w:val="0"/>
                    <w:spacing w:line="240" w:lineRule="auto"/>
                    <w:jc w:val="center"/>
                    <w:rPr>
                      <w:rFonts w:ascii="Times New Roman" w:eastAsia="Times New Roman" w:hAnsi="Times New Roman" w:cs="Times New Roman"/>
                      <w:color w:val="auto"/>
                      <w:sz w:val="24"/>
                      <w:szCs w:val="24"/>
                      <w:lang w:val="uk-UA"/>
                    </w:rPr>
                  </w:pPr>
                  <w:r w:rsidRPr="00FE4B3D">
                    <w:rPr>
                      <w:rFonts w:ascii="Times New Roman" w:eastAsia="Times New Roman" w:hAnsi="Times New Roman" w:cs="Times New Roman"/>
                      <w:color w:val="auto"/>
                      <w:sz w:val="24"/>
                      <w:szCs w:val="24"/>
                      <w:lang w:val="uk-UA"/>
                    </w:rPr>
                    <w:lastRenderedPageBreak/>
                    <w:t>4</w:t>
                  </w:r>
                  <w:r w:rsidR="0055741F">
                    <w:rPr>
                      <w:rFonts w:ascii="Times New Roman" w:eastAsia="Times New Roman" w:hAnsi="Times New Roman" w:cs="Times New Roman"/>
                      <w:color w:val="auto"/>
                      <w:sz w:val="24"/>
                      <w:szCs w:val="24"/>
                      <w:lang w:val="uk-UA"/>
                    </w:rPr>
                    <w:t>.</w:t>
                  </w:r>
                </w:p>
              </w:tc>
              <w:tc>
                <w:tcPr>
                  <w:tcW w:w="3006" w:type="dxa"/>
                  <w:vAlign w:val="center"/>
                </w:tcPr>
                <w:p w:rsidR="001953AA" w:rsidRPr="00FE4B3D" w:rsidRDefault="001953AA" w:rsidP="0055741F">
                  <w:pPr>
                    <w:pStyle w:val="11"/>
                    <w:widowControl w:val="0"/>
                    <w:spacing w:line="240" w:lineRule="auto"/>
                    <w:ind w:right="113"/>
                    <w:jc w:val="center"/>
                    <w:rPr>
                      <w:rFonts w:ascii="Times New Roman" w:eastAsia="Times New Roman" w:hAnsi="Times New Roman" w:cs="Times New Roman"/>
                      <w:b/>
                      <w:color w:val="auto"/>
                      <w:sz w:val="24"/>
                      <w:szCs w:val="24"/>
                      <w:lang w:val="uk-UA"/>
                    </w:rPr>
                  </w:pPr>
                  <w:r w:rsidRPr="00FE4B3D">
                    <w:rPr>
                      <w:rFonts w:ascii="Times New Roman" w:eastAsia="Times New Roman" w:hAnsi="Times New Roman" w:cs="Times New Roman"/>
                      <w:b/>
                      <w:color w:val="auto"/>
                      <w:sz w:val="24"/>
                      <w:szCs w:val="24"/>
                      <w:lang w:val="uk-UA"/>
                    </w:rPr>
                    <w:t>Відхилення тендерних пропозицій</w:t>
                  </w:r>
                  <w:r w:rsidR="0055741F">
                    <w:rPr>
                      <w:rFonts w:ascii="Times New Roman" w:eastAsia="Times New Roman" w:hAnsi="Times New Roman" w:cs="Times New Roman"/>
                      <w:b/>
                      <w:color w:val="auto"/>
                      <w:sz w:val="24"/>
                      <w:szCs w:val="24"/>
                      <w:lang w:val="uk-UA"/>
                    </w:rPr>
                    <w:t>:</w:t>
                  </w:r>
                </w:p>
              </w:tc>
              <w:tc>
                <w:tcPr>
                  <w:tcW w:w="6414" w:type="dxa"/>
                  <w:vAlign w:val="center"/>
                </w:tcPr>
                <w:p w:rsidR="001953AA" w:rsidRPr="00FE4B3D" w:rsidRDefault="001953AA" w:rsidP="0055741F">
                  <w:pPr>
                    <w:spacing w:before="150" w:after="150" w:line="240" w:lineRule="auto"/>
                    <w:jc w:val="center"/>
                    <w:rPr>
                      <w:rFonts w:ascii="Times New Roman" w:eastAsia="Times New Roman" w:hAnsi="Times New Roman"/>
                      <w:sz w:val="24"/>
                      <w:szCs w:val="24"/>
                      <w:lang w:eastAsia="ru-RU"/>
                    </w:rPr>
                  </w:pPr>
                  <w:r w:rsidRPr="00FE4B3D">
                    <w:rPr>
                      <w:rFonts w:ascii="Times New Roman" w:eastAsia="Times New Roman" w:hAnsi="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1953AA" w:rsidRPr="00FE4B3D" w:rsidRDefault="001953AA" w:rsidP="0055741F">
                  <w:pPr>
                    <w:spacing w:before="150" w:after="150" w:line="240" w:lineRule="auto"/>
                    <w:jc w:val="center"/>
                    <w:rPr>
                      <w:rFonts w:ascii="Times New Roman" w:eastAsia="Times New Roman" w:hAnsi="Times New Roman"/>
                      <w:sz w:val="24"/>
                      <w:szCs w:val="24"/>
                      <w:lang w:eastAsia="ru-RU"/>
                    </w:rPr>
                  </w:pPr>
                  <w:r w:rsidRPr="00FE4B3D">
                    <w:rPr>
                      <w:rFonts w:ascii="Times New Roman" w:eastAsia="Times New Roman" w:hAnsi="Times New Roman"/>
                      <w:color w:val="000000"/>
                      <w:sz w:val="24"/>
                      <w:szCs w:val="24"/>
                      <w:lang w:eastAsia="ru-RU"/>
                    </w:rPr>
                    <w:t>1) учасник процедури закупівлі:</w:t>
                  </w:r>
                </w:p>
                <w:p w:rsidR="001953AA" w:rsidRPr="00FE4B3D" w:rsidRDefault="001953AA" w:rsidP="0055741F">
                  <w:pPr>
                    <w:numPr>
                      <w:ilvl w:val="0"/>
                      <w:numId w:val="21"/>
                    </w:numPr>
                    <w:spacing w:before="150"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953AA" w:rsidRPr="00FE4B3D" w:rsidRDefault="001953AA" w:rsidP="0055741F">
                  <w:pPr>
                    <w:numPr>
                      <w:ilvl w:val="0"/>
                      <w:numId w:val="21"/>
                    </w:numPr>
                    <w:spacing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953AA" w:rsidRPr="00FE4B3D" w:rsidRDefault="001953AA" w:rsidP="0055741F">
                  <w:pPr>
                    <w:numPr>
                      <w:ilvl w:val="0"/>
                      <w:numId w:val="21"/>
                    </w:numPr>
                    <w:spacing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53AA" w:rsidRPr="00FE4B3D" w:rsidRDefault="001953AA" w:rsidP="0055741F">
                  <w:pPr>
                    <w:numPr>
                      <w:ilvl w:val="0"/>
                      <w:numId w:val="21"/>
                    </w:numPr>
                    <w:spacing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953AA" w:rsidRPr="00FE4B3D" w:rsidRDefault="001953AA" w:rsidP="0055741F">
                  <w:pPr>
                    <w:numPr>
                      <w:ilvl w:val="0"/>
                      <w:numId w:val="21"/>
                    </w:numPr>
                    <w:spacing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953AA" w:rsidRPr="00FE4B3D" w:rsidRDefault="001953AA" w:rsidP="0055741F">
                  <w:pPr>
                    <w:numPr>
                      <w:ilvl w:val="0"/>
                      <w:numId w:val="21"/>
                    </w:numPr>
                    <w:spacing w:after="15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Pr="00FE4B3D">
                    <w:rPr>
                      <w:rFonts w:ascii="Times New Roman" w:eastAsia="Times New Roman" w:hAnsi="Times New Roman"/>
                      <w:color w:val="000000"/>
                      <w:sz w:val="24"/>
                      <w:szCs w:val="24"/>
                      <w:lang w:eastAsia="ru-RU"/>
                    </w:rPr>
                    <w:lastRenderedPageBreak/>
                    <w:t>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53AA" w:rsidRPr="00FE4B3D" w:rsidRDefault="001953AA" w:rsidP="0055741F">
                  <w:pPr>
                    <w:spacing w:before="150" w:after="150" w:line="240" w:lineRule="auto"/>
                    <w:jc w:val="center"/>
                    <w:rPr>
                      <w:rFonts w:ascii="Times New Roman" w:eastAsia="Times New Roman" w:hAnsi="Times New Roman"/>
                      <w:sz w:val="24"/>
                      <w:szCs w:val="24"/>
                      <w:lang w:eastAsia="ru-RU"/>
                    </w:rPr>
                  </w:pPr>
                  <w:r w:rsidRPr="00FE4B3D">
                    <w:rPr>
                      <w:rFonts w:ascii="Times New Roman" w:eastAsia="Times New Roman" w:hAnsi="Times New Roman"/>
                      <w:color w:val="000000"/>
                      <w:sz w:val="24"/>
                      <w:szCs w:val="24"/>
                      <w:lang w:eastAsia="ru-RU"/>
                    </w:rPr>
                    <w:t>2) тендерна пропозиція:</w:t>
                  </w:r>
                </w:p>
                <w:p w:rsidR="001953AA" w:rsidRPr="00FE4B3D" w:rsidRDefault="001953AA" w:rsidP="0055741F">
                  <w:pPr>
                    <w:numPr>
                      <w:ilvl w:val="0"/>
                      <w:numId w:val="22"/>
                    </w:numPr>
                    <w:spacing w:before="150"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rsidR="001953AA" w:rsidRPr="00FE4B3D" w:rsidRDefault="001953AA" w:rsidP="0055741F">
                  <w:pPr>
                    <w:numPr>
                      <w:ilvl w:val="0"/>
                      <w:numId w:val="22"/>
                    </w:numPr>
                    <w:spacing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викладена іншою мовою (мовами), ніж мова (мови), що передбачена тендерною документацією;</w:t>
                  </w:r>
                </w:p>
                <w:p w:rsidR="001953AA" w:rsidRPr="00FE4B3D" w:rsidRDefault="001953AA" w:rsidP="0055741F">
                  <w:pPr>
                    <w:numPr>
                      <w:ilvl w:val="0"/>
                      <w:numId w:val="22"/>
                    </w:numPr>
                    <w:spacing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є такою, строк дії якої закінчився;</w:t>
                  </w:r>
                </w:p>
                <w:p w:rsidR="001953AA" w:rsidRPr="00FE4B3D" w:rsidRDefault="001953AA" w:rsidP="0055741F">
                  <w:pPr>
                    <w:numPr>
                      <w:ilvl w:val="0"/>
                      <w:numId w:val="22"/>
                    </w:numPr>
                    <w:spacing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53AA" w:rsidRPr="00FE4B3D" w:rsidRDefault="001953AA" w:rsidP="0055741F">
                  <w:pPr>
                    <w:numPr>
                      <w:ilvl w:val="0"/>
                      <w:numId w:val="22"/>
                    </w:numPr>
                    <w:spacing w:after="15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1953AA" w:rsidRPr="00FE4B3D" w:rsidRDefault="001953AA" w:rsidP="0055741F">
                  <w:pPr>
                    <w:spacing w:before="150" w:after="150" w:line="240" w:lineRule="auto"/>
                    <w:jc w:val="center"/>
                    <w:rPr>
                      <w:rFonts w:ascii="Times New Roman" w:eastAsia="Times New Roman" w:hAnsi="Times New Roman"/>
                      <w:sz w:val="24"/>
                      <w:szCs w:val="24"/>
                      <w:lang w:eastAsia="ru-RU"/>
                    </w:rPr>
                  </w:pPr>
                  <w:r w:rsidRPr="00FE4B3D">
                    <w:rPr>
                      <w:rFonts w:ascii="Times New Roman" w:eastAsia="Times New Roman" w:hAnsi="Times New Roman"/>
                      <w:color w:val="000000"/>
                      <w:sz w:val="24"/>
                      <w:szCs w:val="24"/>
                      <w:lang w:eastAsia="ru-RU"/>
                    </w:rPr>
                    <w:t>3) переможець процедури закупівлі:</w:t>
                  </w:r>
                </w:p>
                <w:p w:rsidR="001953AA" w:rsidRPr="00FE4B3D" w:rsidRDefault="001953AA" w:rsidP="0055741F">
                  <w:pPr>
                    <w:numPr>
                      <w:ilvl w:val="0"/>
                      <w:numId w:val="23"/>
                    </w:numPr>
                    <w:spacing w:before="150"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953AA" w:rsidRPr="00FE4B3D" w:rsidRDefault="001953AA" w:rsidP="0055741F">
                  <w:pPr>
                    <w:numPr>
                      <w:ilvl w:val="0"/>
                      <w:numId w:val="23"/>
                    </w:numPr>
                    <w:spacing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953AA" w:rsidRPr="00FE4B3D" w:rsidRDefault="001953AA" w:rsidP="0055741F">
                  <w:pPr>
                    <w:numPr>
                      <w:ilvl w:val="0"/>
                      <w:numId w:val="23"/>
                    </w:numPr>
                    <w:spacing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 xml:space="preserve">не надав копію ліцензії або документа дозвільного характеру (у разі їх наявності) відповідно до частини </w:t>
                  </w:r>
                  <w:r w:rsidRPr="00FE4B3D">
                    <w:rPr>
                      <w:rFonts w:ascii="Times New Roman" w:eastAsia="Times New Roman" w:hAnsi="Times New Roman"/>
                      <w:color w:val="000000"/>
                      <w:sz w:val="24"/>
                      <w:szCs w:val="24"/>
                      <w:lang w:eastAsia="ru-RU"/>
                    </w:rPr>
                    <w:lastRenderedPageBreak/>
                    <w:t>другої статті 41 Закону;</w:t>
                  </w:r>
                </w:p>
                <w:p w:rsidR="001953AA" w:rsidRPr="00FE4B3D" w:rsidRDefault="001953AA" w:rsidP="0055741F">
                  <w:pPr>
                    <w:numPr>
                      <w:ilvl w:val="0"/>
                      <w:numId w:val="23"/>
                    </w:numPr>
                    <w:spacing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953AA" w:rsidRPr="00FE4B3D" w:rsidRDefault="001953AA" w:rsidP="0055741F">
                  <w:pPr>
                    <w:numPr>
                      <w:ilvl w:val="0"/>
                      <w:numId w:val="23"/>
                    </w:numPr>
                    <w:spacing w:after="15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953AA" w:rsidRPr="00FE4B3D" w:rsidRDefault="001953AA" w:rsidP="0055741F">
                  <w:pPr>
                    <w:spacing w:before="150" w:after="150" w:line="240" w:lineRule="auto"/>
                    <w:jc w:val="center"/>
                    <w:rPr>
                      <w:rFonts w:ascii="Times New Roman" w:eastAsia="Times New Roman" w:hAnsi="Times New Roman"/>
                      <w:sz w:val="24"/>
                      <w:szCs w:val="24"/>
                      <w:lang w:eastAsia="ru-RU"/>
                    </w:rPr>
                  </w:pPr>
                  <w:r w:rsidRPr="00FE4B3D">
                    <w:rPr>
                      <w:rFonts w:ascii="Times New Roman" w:eastAsia="Times New Roman" w:hAnsi="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1953AA" w:rsidRPr="00FE4B3D" w:rsidRDefault="001953AA" w:rsidP="0055741F">
                  <w:pPr>
                    <w:numPr>
                      <w:ilvl w:val="0"/>
                      <w:numId w:val="24"/>
                    </w:numPr>
                    <w:spacing w:before="150" w:after="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53AA" w:rsidRPr="00FE4B3D" w:rsidRDefault="001953AA" w:rsidP="0055741F">
                  <w:pPr>
                    <w:numPr>
                      <w:ilvl w:val="0"/>
                      <w:numId w:val="24"/>
                    </w:numPr>
                    <w:spacing w:after="150" w:line="240" w:lineRule="auto"/>
                    <w:jc w:val="center"/>
                    <w:textAlignment w:val="baseline"/>
                    <w:rPr>
                      <w:rFonts w:ascii="Times New Roman" w:eastAsia="Times New Roman" w:hAnsi="Times New Roman"/>
                      <w:color w:val="000000"/>
                      <w:sz w:val="24"/>
                      <w:szCs w:val="24"/>
                      <w:lang w:eastAsia="ru-RU"/>
                    </w:rPr>
                  </w:pPr>
                  <w:r w:rsidRPr="00FE4B3D">
                    <w:rPr>
                      <w:rFonts w:ascii="Times New Roman" w:eastAsia="Times New Roman" w:hAnsi="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53AA" w:rsidRPr="00FE4B3D" w:rsidRDefault="001953AA" w:rsidP="0055741F">
                  <w:pPr>
                    <w:spacing w:before="150" w:after="150" w:line="240" w:lineRule="auto"/>
                    <w:jc w:val="center"/>
                    <w:rPr>
                      <w:rFonts w:ascii="Times New Roman" w:eastAsia="Times New Roman" w:hAnsi="Times New Roman"/>
                      <w:sz w:val="24"/>
                      <w:szCs w:val="24"/>
                      <w:lang w:eastAsia="ru-RU"/>
                    </w:rPr>
                  </w:pPr>
                  <w:r w:rsidRPr="00FE4B3D">
                    <w:rPr>
                      <w:rFonts w:ascii="Times New Roman" w:eastAsia="Times New Roman" w:hAnsi="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953AA" w:rsidRPr="00FE4B3D" w:rsidRDefault="001953AA" w:rsidP="0055741F">
                  <w:pPr>
                    <w:widowControl w:val="0"/>
                    <w:spacing w:after="0" w:line="240" w:lineRule="auto"/>
                    <w:jc w:val="center"/>
                    <w:rPr>
                      <w:rFonts w:ascii="Times New Roman" w:eastAsia="Times New Roman" w:hAnsi="Times New Roman"/>
                      <w:sz w:val="24"/>
                      <w:szCs w:val="24"/>
                    </w:rPr>
                  </w:pPr>
                  <w:r w:rsidRPr="00FE4B3D">
                    <w:rPr>
                      <w:rFonts w:ascii="Times New Roman" w:eastAsia="Times New Roman" w:hAnsi="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24270" w:rsidRPr="00FE4B3D" w:rsidTr="00F4510A">
              <w:trPr>
                <w:trHeight w:val="520"/>
                <w:jc w:val="center"/>
              </w:trPr>
              <w:tc>
                <w:tcPr>
                  <w:tcW w:w="9996" w:type="dxa"/>
                  <w:gridSpan w:val="3"/>
                  <w:vAlign w:val="center"/>
                </w:tcPr>
                <w:p w:rsidR="00824270" w:rsidRPr="0055741F" w:rsidRDefault="00824270" w:rsidP="00F4510A">
                  <w:pPr>
                    <w:pStyle w:val="11"/>
                    <w:widowControl w:val="0"/>
                    <w:spacing w:line="240" w:lineRule="auto"/>
                    <w:ind w:left="92" w:hanging="20"/>
                    <w:jc w:val="center"/>
                    <w:rPr>
                      <w:rFonts w:ascii="Times New Roman" w:hAnsi="Times New Roman" w:cs="Times New Roman"/>
                      <w:b/>
                      <w:i/>
                      <w:color w:val="auto"/>
                      <w:u w:val="single"/>
                      <w:lang w:val="uk-UA"/>
                    </w:rPr>
                  </w:pPr>
                  <w:r w:rsidRPr="0055741F">
                    <w:rPr>
                      <w:rFonts w:ascii="Times New Roman" w:eastAsia="Times New Roman" w:hAnsi="Times New Roman" w:cs="Times New Roman"/>
                      <w:b/>
                      <w:i/>
                      <w:sz w:val="28"/>
                      <w:szCs w:val="24"/>
                      <w:u w:val="single"/>
                      <w:lang w:val="uk-UA"/>
                    </w:rPr>
                    <w:lastRenderedPageBreak/>
                    <w:t xml:space="preserve">Розділ 6. </w:t>
                  </w:r>
                  <w:r w:rsidRPr="0055741F">
                    <w:rPr>
                      <w:rFonts w:ascii="Times New Roman" w:eastAsia="Times New Roman" w:hAnsi="Times New Roman" w:cs="Times New Roman"/>
                      <w:b/>
                      <w:i/>
                      <w:color w:val="auto"/>
                      <w:sz w:val="28"/>
                      <w:szCs w:val="24"/>
                      <w:u w:val="single"/>
                      <w:lang w:val="uk-UA"/>
                    </w:rPr>
                    <w:t>Результати торгів та укладання договору про закупівлю</w:t>
                  </w:r>
                  <w:r w:rsidR="0055741F">
                    <w:rPr>
                      <w:rFonts w:ascii="Times New Roman" w:eastAsia="Times New Roman" w:hAnsi="Times New Roman" w:cs="Times New Roman"/>
                      <w:b/>
                      <w:i/>
                      <w:color w:val="auto"/>
                      <w:sz w:val="28"/>
                      <w:szCs w:val="24"/>
                      <w:u w:val="single"/>
                      <w:lang w:val="uk-UA"/>
                    </w:rPr>
                    <w:t>.</w:t>
                  </w:r>
                </w:p>
              </w:tc>
            </w:tr>
            <w:tr w:rsidR="00824270" w:rsidRPr="00FE4B3D" w:rsidTr="0055741F">
              <w:trPr>
                <w:trHeight w:val="520"/>
                <w:jc w:val="center"/>
              </w:trPr>
              <w:tc>
                <w:tcPr>
                  <w:tcW w:w="576" w:type="dxa"/>
                  <w:vAlign w:val="center"/>
                </w:tcPr>
                <w:p w:rsidR="00824270" w:rsidRPr="0055741F" w:rsidRDefault="00824270" w:rsidP="0055741F">
                  <w:pPr>
                    <w:pStyle w:val="11"/>
                    <w:widowControl w:val="0"/>
                    <w:spacing w:line="240" w:lineRule="auto"/>
                    <w:ind w:right="113"/>
                    <w:jc w:val="center"/>
                    <w:rPr>
                      <w:rFonts w:ascii="Times New Roman" w:hAnsi="Times New Roman" w:cs="Times New Roman"/>
                      <w:color w:val="auto"/>
                      <w:sz w:val="24"/>
                      <w:szCs w:val="24"/>
                      <w:lang w:val="uk-UA"/>
                    </w:rPr>
                  </w:pPr>
                  <w:r w:rsidRPr="0055741F">
                    <w:rPr>
                      <w:rFonts w:ascii="Times New Roman" w:eastAsia="Times New Roman" w:hAnsi="Times New Roman" w:cs="Times New Roman"/>
                      <w:color w:val="auto"/>
                      <w:sz w:val="24"/>
                      <w:szCs w:val="24"/>
                      <w:lang w:val="uk-UA"/>
                    </w:rPr>
                    <w:t>1</w:t>
                  </w:r>
                  <w:r w:rsidR="0055741F">
                    <w:rPr>
                      <w:rFonts w:ascii="Times New Roman" w:eastAsia="Times New Roman" w:hAnsi="Times New Roman" w:cs="Times New Roman"/>
                      <w:color w:val="auto"/>
                      <w:sz w:val="24"/>
                      <w:szCs w:val="24"/>
                      <w:lang w:val="uk-UA"/>
                    </w:rPr>
                    <w:t>.</w:t>
                  </w:r>
                </w:p>
              </w:tc>
              <w:tc>
                <w:tcPr>
                  <w:tcW w:w="3006" w:type="dxa"/>
                  <w:vAlign w:val="center"/>
                </w:tcPr>
                <w:p w:rsidR="00824270" w:rsidRPr="0055741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55741F">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r w:rsidR="0055741F">
                    <w:rPr>
                      <w:rFonts w:ascii="Times New Roman" w:eastAsia="Times New Roman" w:hAnsi="Times New Roman" w:cs="Times New Roman"/>
                      <w:b/>
                      <w:color w:val="auto"/>
                      <w:sz w:val="24"/>
                      <w:szCs w:val="24"/>
                      <w:lang w:val="uk-UA"/>
                    </w:rPr>
                    <w:t>:</w:t>
                  </w:r>
                </w:p>
              </w:tc>
              <w:tc>
                <w:tcPr>
                  <w:tcW w:w="6414" w:type="dxa"/>
                  <w:vAlign w:val="center"/>
                </w:tcPr>
                <w:p w:rsidR="001953AA" w:rsidRPr="0055741F" w:rsidRDefault="001953AA" w:rsidP="0055741F">
                  <w:pPr>
                    <w:keepNext/>
                    <w:keepLines/>
                    <w:widowControl w:val="0"/>
                    <w:spacing w:after="0" w:line="240" w:lineRule="auto"/>
                    <w:jc w:val="center"/>
                    <w:rPr>
                      <w:rFonts w:ascii="Times New Roman" w:eastAsia="Times New Roman" w:hAnsi="Times New Roman"/>
                      <w:sz w:val="24"/>
                      <w:szCs w:val="24"/>
                    </w:rPr>
                  </w:pPr>
                  <w:bookmarkStart w:id="3" w:name="h.z337ya" w:colFirst="0" w:colLast="0"/>
                  <w:bookmarkEnd w:id="3"/>
                  <w:r w:rsidRPr="0055741F">
                    <w:rPr>
                      <w:rFonts w:ascii="Times New Roman" w:eastAsia="Times New Roman" w:hAnsi="Times New Roman"/>
                      <w:sz w:val="24"/>
                      <w:szCs w:val="24"/>
                    </w:rPr>
                    <w:t>Замовник відміняє тендер у разі:</w:t>
                  </w:r>
                </w:p>
                <w:p w:rsidR="001953AA" w:rsidRPr="0055741F" w:rsidRDefault="001953AA" w:rsidP="0055741F">
                  <w:pPr>
                    <w:keepNext/>
                    <w:keepLines/>
                    <w:widowControl w:val="0"/>
                    <w:numPr>
                      <w:ilvl w:val="0"/>
                      <w:numId w:val="18"/>
                    </w:numPr>
                    <w:suppressAutoHyphens/>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t>відсутності подальшої потреби в закупівлі товарів, робіт чи послуг;</w:t>
                  </w:r>
                </w:p>
                <w:p w:rsidR="001953AA" w:rsidRPr="0055741F" w:rsidRDefault="001953AA" w:rsidP="0055741F">
                  <w:pPr>
                    <w:keepNext/>
                    <w:keepLines/>
                    <w:widowControl w:val="0"/>
                    <w:numPr>
                      <w:ilvl w:val="0"/>
                      <w:numId w:val="18"/>
                    </w:numPr>
                    <w:suppressAutoHyphens/>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953AA" w:rsidRPr="0055741F" w:rsidRDefault="001953AA" w:rsidP="0055741F">
                  <w:pPr>
                    <w:keepNext/>
                    <w:keepLines/>
                    <w:widowControl w:val="0"/>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t>Тендер автоматично відміняється електронною системою закупівель у разі:</w:t>
                  </w:r>
                </w:p>
                <w:p w:rsidR="001953AA" w:rsidRPr="0055741F" w:rsidRDefault="001953AA" w:rsidP="0055741F">
                  <w:pPr>
                    <w:keepNext/>
                    <w:keepLines/>
                    <w:widowControl w:val="0"/>
                    <w:numPr>
                      <w:ilvl w:val="0"/>
                      <w:numId w:val="19"/>
                    </w:numPr>
                    <w:suppressAutoHyphens/>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lastRenderedPageBreak/>
                    <w:t>подання для участі - менше двох тендерних пропозицій;</w:t>
                  </w:r>
                </w:p>
                <w:p w:rsidR="001953AA" w:rsidRPr="0055741F" w:rsidRDefault="001953AA" w:rsidP="0055741F">
                  <w:pPr>
                    <w:keepNext/>
                    <w:keepLines/>
                    <w:widowControl w:val="0"/>
                    <w:numPr>
                      <w:ilvl w:val="0"/>
                      <w:numId w:val="19"/>
                    </w:numPr>
                    <w:suppressAutoHyphens/>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953AA" w:rsidRPr="0055741F" w:rsidRDefault="001953AA" w:rsidP="0055741F">
                  <w:pPr>
                    <w:keepNext/>
                    <w:keepLines/>
                    <w:widowControl w:val="0"/>
                    <w:numPr>
                      <w:ilvl w:val="0"/>
                      <w:numId w:val="19"/>
                    </w:numPr>
                    <w:suppressAutoHyphens/>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t>відхилення всіх тендерних пропозицій згідно з Законом.</w:t>
                  </w:r>
                </w:p>
                <w:p w:rsidR="001953AA" w:rsidRPr="0055741F" w:rsidRDefault="001953AA" w:rsidP="0055741F">
                  <w:pPr>
                    <w:keepNext/>
                    <w:keepLines/>
                    <w:widowControl w:val="0"/>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t>Тендер може бути відмінено частково (за лотом).</w:t>
                  </w:r>
                </w:p>
                <w:p w:rsidR="001953AA" w:rsidRPr="0055741F" w:rsidRDefault="001953AA" w:rsidP="0055741F">
                  <w:pPr>
                    <w:keepNext/>
                    <w:keepLines/>
                    <w:widowControl w:val="0"/>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t>Замовник має право визнати тендер таким, що не відбувся, у разі:</w:t>
                  </w:r>
                </w:p>
                <w:p w:rsidR="001953AA" w:rsidRPr="0055741F" w:rsidRDefault="001953AA" w:rsidP="0055741F">
                  <w:pPr>
                    <w:keepNext/>
                    <w:keepLines/>
                    <w:widowControl w:val="0"/>
                    <w:numPr>
                      <w:ilvl w:val="0"/>
                      <w:numId w:val="20"/>
                    </w:numPr>
                    <w:suppressAutoHyphens/>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t>якщо здійснення закупівлі стало неможливим внаслідок дії непереборної сили;</w:t>
                  </w:r>
                </w:p>
                <w:p w:rsidR="001953AA" w:rsidRPr="0055741F" w:rsidRDefault="001953AA" w:rsidP="0055741F">
                  <w:pPr>
                    <w:keepNext/>
                    <w:keepLines/>
                    <w:widowControl w:val="0"/>
                    <w:numPr>
                      <w:ilvl w:val="0"/>
                      <w:numId w:val="20"/>
                    </w:numPr>
                    <w:suppressAutoHyphens/>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t>скорочення видатків на здійснення закупівлі товарів, робіт чи послуг.</w:t>
                  </w:r>
                </w:p>
                <w:p w:rsidR="001953AA" w:rsidRPr="0055741F" w:rsidRDefault="001953AA" w:rsidP="0055741F">
                  <w:pPr>
                    <w:keepNext/>
                    <w:keepLines/>
                    <w:widowControl w:val="0"/>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t>Замовник має право визнати тендер таким, що не відбувся частково (за лотом).</w:t>
                  </w:r>
                </w:p>
                <w:p w:rsidR="001953AA" w:rsidRPr="0055741F" w:rsidRDefault="001953AA" w:rsidP="0055741F">
                  <w:pPr>
                    <w:keepNext/>
                    <w:keepLines/>
                    <w:widowControl w:val="0"/>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1953AA" w:rsidRPr="0055741F" w:rsidRDefault="001953AA" w:rsidP="0055741F">
                  <w:pPr>
                    <w:pStyle w:val="11"/>
                    <w:widowControl w:val="0"/>
                    <w:spacing w:line="240" w:lineRule="auto"/>
                    <w:jc w:val="center"/>
                    <w:rPr>
                      <w:rFonts w:ascii="Times New Roman" w:hAnsi="Times New Roman" w:cs="Times New Roman"/>
                      <w:color w:val="auto"/>
                      <w:sz w:val="24"/>
                      <w:szCs w:val="24"/>
                      <w:lang w:val="uk-UA"/>
                    </w:rPr>
                  </w:pPr>
                  <w:r w:rsidRPr="0055741F">
                    <w:rPr>
                      <w:rFonts w:ascii="Times New Roman" w:eastAsia="Times New Roman" w:hAnsi="Times New Roman" w:cs="Times New Roman"/>
                      <w:sz w:val="24"/>
                      <w:szCs w:val="24"/>
                      <w:lang w:val="uk-UA"/>
                    </w:rPr>
                    <w:t>Уразіякщо тендер відміняється автоматично, відповідно до Закону, інформація про відміну тендеру оприлюднюєтьсяелектронною системою закупівель автоматично.</w:t>
                  </w:r>
                </w:p>
              </w:tc>
            </w:tr>
            <w:tr w:rsidR="00824270" w:rsidRPr="00FE4B3D" w:rsidTr="0055741F">
              <w:trPr>
                <w:trHeight w:val="520"/>
                <w:jc w:val="center"/>
              </w:trPr>
              <w:tc>
                <w:tcPr>
                  <w:tcW w:w="576" w:type="dxa"/>
                  <w:vAlign w:val="center"/>
                </w:tcPr>
                <w:p w:rsidR="00824270" w:rsidRPr="0055741F" w:rsidRDefault="00824270" w:rsidP="0055741F">
                  <w:pPr>
                    <w:pStyle w:val="11"/>
                    <w:widowControl w:val="0"/>
                    <w:spacing w:line="240" w:lineRule="auto"/>
                    <w:ind w:right="113"/>
                    <w:jc w:val="center"/>
                    <w:rPr>
                      <w:rFonts w:ascii="Times New Roman" w:hAnsi="Times New Roman" w:cs="Times New Roman"/>
                      <w:color w:val="auto"/>
                      <w:sz w:val="24"/>
                      <w:szCs w:val="24"/>
                      <w:lang w:val="uk-UA"/>
                    </w:rPr>
                  </w:pPr>
                  <w:r w:rsidRPr="0055741F">
                    <w:rPr>
                      <w:rFonts w:ascii="Times New Roman" w:eastAsia="Times New Roman" w:hAnsi="Times New Roman" w:cs="Times New Roman"/>
                      <w:color w:val="auto"/>
                      <w:sz w:val="24"/>
                      <w:szCs w:val="24"/>
                      <w:lang w:val="uk-UA"/>
                    </w:rPr>
                    <w:lastRenderedPageBreak/>
                    <w:t>2</w:t>
                  </w:r>
                  <w:r w:rsidR="0055741F">
                    <w:rPr>
                      <w:rFonts w:ascii="Times New Roman" w:eastAsia="Times New Roman" w:hAnsi="Times New Roman" w:cs="Times New Roman"/>
                      <w:color w:val="auto"/>
                      <w:sz w:val="24"/>
                      <w:szCs w:val="24"/>
                      <w:lang w:val="uk-UA"/>
                    </w:rPr>
                    <w:t>.</w:t>
                  </w:r>
                </w:p>
              </w:tc>
              <w:tc>
                <w:tcPr>
                  <w:tcW w:w="3006" w:type="dxa"/>
                  <w:vAlign w:val="center"/>
                </w:tcPr>
                <w:p w:rsidR="00824270" w:rsidRPr="0055741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55741F">
                    <w:rPr>
                      <w:rFonts w:ascii="Times New Roman" w:eastAsia="Times New Roman" w:hAnsi="Times New Roman" w:cs="Times New Roman"/>
                      <w:b/>
                      <w:color w:val="auto"/>
                      <w:sz w:val="24"/>
                      <w:szCs w:val="24"/>
                      <w:lang w:val="uk-UA"/>
                    </w:rPr>
                    <w:t>Строк укладання договору</w:t>
                  </w:r>
                  <w:r w:rsidR="0055741F">
                    <w:rPr>
                      <w:rFonts w:ascii="Times New Roman" w:eastAsia="Times New Roman" w:hAnsi="Times New Roman" w:cs="Times New Roman"/>
                      <w:b/>
                      <w:color w:val="auto"/>
                      <w:sz w:val="24"/>
                      <w:szCs w:val="24"/>
                      <w:lang w:val="uk-UA"/>
                    </w:rPr>
                    <w:t>:</w:t>
                  </w:r>
                </w:p>
              </w:tc>
              <w:tc>
                <w:tcPr>
                  <w:tcW w:w="6414" w:type="dxa"/>
                  <w:vAlign w:val="center"/>
                </w:tcPr>
                <w:p w:rsidR="001953AA" w:rsidRPr="0055741F" w:rsidRDefault="001953AA" w:rsidP="0055741F">
                  <w:pPr>
                    <w:keepNext/>
                    <w:keepLines/>
                    <w:widowControl w:val="0"/>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4270" w:rsidRPr="0055741F" w:rsidRDefault="001953AA" w:rsidP="0055741F">
                  <w:pPr>
                    <w:pStyle w:val="11"/>
                    <w:widowControl w:val="0"/>
                    <w:spacing w:line="240" w:lineRule="auto"/>
                    <w:ind w:right="113"/>
                    <w:jc w:val="center"/>
                    <w:rPr>
                      <w:rFonts w:ascii="Times New Roman" w:eastAsia="Times New Roman" w:hAnsi="Times New Roman" w:cs="Times New Roman"/>
                      <w:color w:val="auto"/>
                      <w:sz w:val="24"/>
                      <w:szCs w:val="24"/>
                      <w:lang w:val="uk-UA"/>
                    </w:rPr>
                  </w:pPr>
                  <w:r w:rsidRPr="0055741F">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4270" w:rsidRPr="00FE4B3D" w:rsidTr="0055741F">
              <w:trPr>
                <w:trHeight w:val="428"/>
                <w:jc w:val="center"/>
              </w:trPr>
              <w:tc>
                <w:tcPr>
                  <w:tcW w:w="576" w:type="dxa"/>
                  <w:vAlign w:val="center"/>
                </w:tcPr>
                <w:p w:rsidR="00824270" w:rsidRPr="0055741F" w:rsidRDefault="00824270" w:rsidP="0055741F">
                  <w:pPr>
                    <w:pStyle w:val="11"/>
                    <w:widowControl w:val="0"/>
                    <w:spacing w:line="240" w:lineRule="auto"/>
                    <w:ind w:right="113"/>
                    <w:jc w:val="center"/>
                    <w:rPr>
                      <w:rFonts w:ascii="Times New Roman" w:hAnsi="Times New Roman" w:cs="Times New Roman"/>
                      <w:color w:val="auto"/>
                      <w:sz w:val="24"/>
                      <w:szCs w:val="24"/>
                      <w:lang w:val="uk-UA"/>
                    </w:rPr>
                  </w:pPr>
                  <w:r w:rsidRPr="0055741F">
                    <w:rPr>
                      <w:rFonts w:ascii="Times New Roman" w:eastAsia="Times New Roman" w:hAnsi="Times New Roman" w:cs="Times New Roman"/>
                      <w:color w:val="auto"/>
                      <w:sz w:val="24"/>
                      <w:szCs w:val="24"/>
                      <w:lang w:val="uk-UA"/>
                    </w:rPr>
                    <w:t>3</w:t>
                  </w:r>
                  <w:r w:rsidR="0055741F">
                    <w:rPr>
                      <w:rFonts w:ascii="Times New Roman" w:eastAsia="Times New Roman" w:hAnsi="Times New Roman" w:cs="Times New Roman"/>
                      <w:color w:val="auto"/>
                      <w:sz w:val="24"/>
                      <w:szCs w:val="24"/>
                      <w:lang w:val="uk-UA"/>
                    </w:rPr>
                    <w:t>.</w:t>
                  </w:r>
                </w:p>
              </w:tc>
              <w:tc>
                <w:tcPr>
                  <w:tcW w:w="3006" w:type="dxa"/>
                  <w:vAlign w:val="center"/>
                </w:tcPr>
                <w:p w:rsidR="00824270" w:rsidRPr="0055741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55741F">
                    <w:rPr>
                      <w:rFonts w:ascii="Times New Roman" w:eastAsia="Times New Roman" w:hAnsi="Times New Roman" w:cs="Times New Roman"/>
                      <w:b/>
                      <w:color w:val="auto"/>
                      <w:sz w:val="24"/>
                      <w:szCs w:val="24"/>
                      <w:lang w:val="uk-UA"/>
                    </w:rPr>
                    <w:t>Проект договору про закупівлю</w:t>
                  </w:r>
                  <w:r w:rsidR="0055741F">
                    <w:rPr>
                      <w:rFonts w:ascii="Times New Roman" w:eastAsia="Times New Roman" w:hAnsi="Times New Roman" w:cs="Times New Roman"/>
                      <w:b/>
                      <w:color w:val="auto"/>
                      <w:sz w:val="24"/>
                      <w:szCs w:val="24"/>
                      <w:lang w:val="uk-UA"/>
                    </w:rPr>
                    <w:t>:</w:t>
                  </w:r>
                </w:p>
              </w:tc>
              <w:tc>
                <w:tcPr>
                  <w:tcW w:w="6414" w:type="dxa"/>
                  <w:vAlign w:val="center"/>
                </w:tcPr>
                <w:p w:rsidR="00A83847" w:rsidRPr="0055741F" w:rsidRDefault="00A83847" w:rsidP="0055741F">
                  <w:pPr>
                    <w:keepNext/>
                    <w:keepLines/>
                    <w:widowControl w:val="0"/>
                    <w:spacing w:after="0" w:line="240" w:lineRule="auto"/>
                    <w:ind w:right="120"/>
                    <w:jc w:val="center"/>
                    <w:rPr>
                      <w:rFonts w:ascii="Times New Roman" w:eastAsia="Times New Roman" w:hAnsi="Times New Roman"/>
                      <w:color w:val="000000"/>
                      <w:sz w:val="24"/>
                      <w:szCs w:val="24"/>
                    </w:rPr>
                  </w:pPr>
                  <w:r w:rsidRPr="0055741F">
                    <w:rPr>
                      <w:rFonts w:ascii="Times New Roman" w:eastAsia="Times New Roman" w:hAnsi="Times New Roman"/>
                      <w:color w:val="000000"/>
                      <w:sz w:val="24"/>
                      <w:szCs w:val="24"/>
                    </w:rPr>
                    <w:t xml:space="preserve">Проект Договору про закупівлю викладено в </w:t>
                  </w:r>
                  <w:r w:rsidRPr="0055741F">
                    <w:rPr>
                      <w:rFonts w:ascii="Times New Roman" w:eastAsia="Times New Roman" w:hAnsi="Times New Roman"/>
                      <w:b/>
                      <w:i/>
                      <w:color w:val="000000"/>
                      <w:sz w:val="24"/>
                      <w:szCs w:val="24"/>
                    </w:rPr>
                    <w:t>Додатку 4</w:t>
                  </w:r>
                  <w:r w:rsidRPr="0055741F">
                    <w:rPr>
                      <w:rFonts w:ascii="Times New Roman" w:eastAsia="Times New Roman" w:hAnsi="Times New Roman"/>
                      <w:color w:val="000000"/>
                      <w:sz w:val="24"/>
                      <w:szCs w:val="24"/>
                    </w:rPr>
                    <w:t xml:space="preserve"> до цієї тендерної документації.</w:t>
                  </w:r>
                </w:p>
                <w:p w:rsidR="00A83847" w:rsidRPr="0055741F" w:rsidRDefault="00A83847" w:rsidP="0055741F">
                  <w:pPr>
                    <w:keepNext/>
                    <w:keepLines/>
                    <w:widowControl w:val="0"/>
                    <w:spacing w:after="0" w:line="240" w:lineRule="auto"/>
                    <w:ind w:right="120"/>
                    <w:jc w:val="center"/>
                    <w:rPr>
                      <w:rFonts w:ascii="Times New Roman" w:eastAsia="Times New Roman" w:hAnsi="Times New Roman"/>
                      <w:color w:val="000000"/>
                      <w:sz w:val="24"/>
                      <w:szCs w:val="24"/>
                    </w:rPr>
                  </w:pPr>
                  <w:r w:rsidRPr="0055741F">
                    <w:rPr>
                      <w:rFonts w:ascii="Times New Roman" w:eastAsia="Times New Roman" w:hAnsi="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A83847" w:rsidRPr="0055741F" w:rsidRDefault="00A83847" w:rsidP="0055741F">
                  <w:pPr>
                    <w:widowControl w:val="0"/>
                    <w:spacing w:after="0" w:line="240" w:lineRule="auto"/>
                    <w:jc w:val="center"/>
                    <w:rPr>
                      <w:rFonts w:ascii="Times New Roman" w:eastAsia="Times New Roman" w:hAnsi="Times New Roman"/>
                      <w:sz w:val="24"/>
                      <w:szCs w:val="24"/>
                    </w:rPr>
                  </w:pPr>
                  <w:r w:rsidRPr="0055741F">
                    <w:rPr>
                      <w:rFonts w:ascii="Times New Roman" w:eastAsia="Times New Roman" w:hAnsi="Times New Roman"/>
                      <w:sz w:val="24"/>
                      <w:szCs w:val="24"/>
                    </w:rPr>
                    <w:t xml:space="preserve">Остаточна редакція договору про закупівлю складається замовником з врахуванням особливостей предмету </w:t>
                  </w:r>
                  <w:r w:rsidRPr="0055741F">
                    <w:rPr>
                      <w:rFonts w:ascii="Times New Roman" w:eastAsia="Times New Roman" w:hAnsi="Times New Roman"/>
                      <w:sz w:val="24"/>
                      <w:szCs w:val="24"/>
                    </w:rPr>
                    <w:lastRenderedPageBreak/>
                    <w:t>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rsidR="00A83847" w:rsidRPr="0055741F" w:rsidRDefault="00A83847" w:rsidP="0055741F">
                  <w:pPr>
                    <w:keepNext/>
                    <w:keepLines/>
                    <w:widowControl w:val="0"/>
                    <w:spacing w:after="0" w:line="240" w:lineRule="auto"/>
                    <w:jc w:val="center"/>
                    <w:rPr>
                      <w:rFonts w:ascii="Times New Roman" w:eastAsia="Times New Roman" w:hAnsi="Times New Roman"/>
                      <w:color w:val="000000"/>
                      <w:sz w:val="24"/>
                      <w:szCs w:val="24"/>
                    </w:rPr>
                  </w:pPr>
                  <w:r w:rsidRPr="0055741F">
                    <w:rPr>
                      <w:rFonts w:ascii="Times New Roman" w:eastAsia="Times New Roman" w:hAnsi="Times New Roman"/>
                      <w:b/>
                      <w:i/>
                      <w:color w:val="000000"/>
                      <w:sz w:val="24"/>
                      <w:szCs w:val="24"/>
                    </w:rPr>
                    <w:t>Переможець</w:t>
                  </w:r>
                  <w:r w:rsidRPr="0055741F">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rsidR="00A83847" w:rsidRPr="0055741F" w:rsidRDefault="00A83847" w:rsidP="0055741F">
                  <w:pPr>
                    <w:keepNext/>
                    <w:keepLines/>
                    <w:widowControl w:val="0"/>
                    <w:numPr>
                      <w:ilvl w:val="0"/>
                      <w:numId w:val="17"/>
                    </w:numPr>
                    <w:suppressAutoHyphens/>
                    <w:spacing w:after="0" w:line="240" w:lineRule="auto"/>
                    <w:jc w:val="center"/>
                    <w:rPr>
                      <w:rFonts w:ascii="Times New Roman" w:eastAsia="Times New Roman" w:hAnsi="Times New Roman"/>
                      <w:color w:val="000000"/>
                      <w:sz w:val="24"/>
                      <w:szCs w:val="24"/>
                    </w:rPr>
                  </w:pPr>
                  <w:r w:rsidRPr="0055741F">
                    <w:rPr>
                      <w:rFonts w:ascii="Times New Roman" w:eastAsia="Times New Roman" w:hAnsi="Times New Roman"/>
                      <w:color w:val="000000"/>
                      <w:sz w:val="24"/>
                      <w:szCs w:val="24"/>
                    </w:rPr>
                    <w:t>інформацію про право підписання договору про закупівлю;</w:t>
                  </w:r>
                </w:p>
                <w:p w:rsidR="00A83847" w:rsidRPr="0055741F" w:rsidRDefault="00A83847" w:rsidP="0055741F">
                  <w:pPr>
                    <w:pStyle w:val="ab"/>
                    <w:widowControl w:val="0"/>
                    <w:numPr>
                      <w:ilvl w:val="0"/>
                      <w:numId w:val="17"/>
                    </w:numPr>
                    <w:jc w:val="center"/>
                    <w:rPr>
                      <w:color w:val="000000"/>
                    </w:rPr>
                  </w:pPr>
                  <w:r w:rsidRPr="0055741F">
                    <w:rPr>
                      <w:color w:val="00000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24270" w:rsidRPr="0055741F" w:rsidRDefault="00A83847" w:rsidP="0055741F">
                  <w:pPr>
                    <w:pStyle w:val="11"/>
                    <w:widowControl w:val="0"/>
                    <w:spacing w:line="240" w:lineRule="auto"/>
                    <w:contextualSpacing/>
                    <w:jc w:val="center"/>
                    <w:rPr>
                      <w:rFonts w:ascii="Times New Roman" w:eastAsia="Times New Roman" w:hAnsi="Times New Roman" w:cs="Times New Roman"/>
                      <w:color w:val="auto"/>
                      <w:sz w:val="24"/>
                      <w:szCs w:val="24"/>
                      <w:lang w:val="uk-UA"/>
                    </w:rPr>
                  </w:pPr>
                  <w:r w:rsidRPr="0055741F">
                    <w:rPr>
                      <w:rFonts w:ascii="Times New Roman" w:eastAsia="Times New Roman"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4270" w:rsidRPr="00FE4B3D" w:rsidTr="0055741F">
              <w:trPr>
                <w:trHeight w:val="273"/>
                <w:jc w:val="center"/>
              </w:trPr>
              <w:tc>
                <w:tcPr>
                  <w:tcW w:w="576" w:type="dxa"/>
                  <w:vAlign w:val="center"/>
                </w:tcPr>
                <w:p w:rsidR="00824270" w:rsidRPr="0055741F" w:rsidRDefault="00824270" w:rsidP="0055741F">
                  <w:pPr>
                    <w:pStyle w:val="11"/>
                    <w:widowControl w:val="0"/>
                    <w:spacing w:line="240" w:lineRule="auto"/>
                    <w:ind w:right="113"/>
                    <w:jc w:val="center"/>
                    <w:rPr>
                      <w:rFonts w:ascii="Times New Roman" w:hAnsi="Times New Roman" w:cs="Times New Roman"/>
                      <w:color w:val="auto"/>
                      <w:sz w:val="24"/>
                      <w:szCs w:val="24"/>
                      <w:lang w:val="uk-UA"/>
                    </w:rPr>
                  </w:pPr>
                  <w:r w:rsidRPr="0055741F">
                    <w:rPr>
                      <w:rFonts w:ascii="Times New Roman" w:eastAsia="Times New Roman" w:hAnsi="Times New Roman" w:cs="Times New Roman"/>
                      <w:color w:val="auto"/>
                      <w:sz w:val="24"/>
                      <w:szCs w:val="24"/>
                      <w:lang w:val="uk-UA"/>
                    </w:rPr>
                    <w:lastRenderedPageBreak/>
                    <w:t>4</w:t>
                  </w:r>
                  <w:r w:rsidR="0055741F">
                    <w:rPr>
                      <w:rFonts w:ascii="Times New Roman" w:eastAsia="Times New Roman" w:hAnsi="Times New Roman" w:cs="Times New Roman"/>
                      <w:color w:val="auto"/>
                      <w:sz w:val="24"/>
                      <w:szCs w:val="24"/>
                      <w:lang w:val="uk-UA"/>
                    </w:rPr>
                    <w:t>.</w:t>
                  </w:r>
                </w:p>
              </w:tc>
              <w:tc>
                <w:tcPr>
                  <w:tcW w:w="3006" w:type="dxa"/>
                  <w:vAlign w:val="center"/>
                </w:tcPr>
                <w:p w:rsidR="00824270" w:rsidRPr="0055741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55741F">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r w:rsidR="0055741F">
                    <w:rPr>
                      <w:rFonts w:ascii="Times New Roman" w:eastAsia="Times New Roman" w:hAnsi="Times New Roman" w:cs="Times New Roman"/>
                      <w:b/>
                      <w:color w:val="auto"/>
                      <w:sz w:val="24"/>
                      <w:szCs w:val="24"/>
                      <w:lang w:val="uk-UA"/>
                    </w:rPr>
                    <w:t>:</w:t>
                  </w:r>
                </w:p>
              </w:tc>
              <w:tc>
                <w:tcPr>
                  <w:tcW w:w="6414" w:type="dxa"/>
                  <w:vAlign w:val="center"/>
                </w:tcPr>
                <w:p w:rsidR="001059C3" w:rsidRPr="0055741F" w:rsidRDefault="001059C3" w:rsidP="0055741F">
                  <w:pPr>
                    <w:shd w:val="clear" w:color="auto" w:fill="FFFFFF"/>
                    <w:spacing w:after="0" w:line="240" w:lineRule="auto"/>
                    <w:ind w:hanging="2"/>
                    <w:jc w:val="center"/>
                    <w:rPr>
                      <w:rFonts w:ascii="Times New Roman" w:hAnsi="Times New Roman"/>
                      <w:sz w:val="24"/>
                      <w:szCs w:val="24"/>
                    </w:rPr>
                  </w:pPr>
                  <w:r w:rsidRPr="0055741F">
                    <w:rPr>
                      <w:rFonts w:ascii="Times New Roman" w:hAnsi="Times New Roman"/>
                      <w:sz w:val="24"/>
                      <w:szCs w:val="24"/>
                    </w:rPr>
                    <w:t>Договір про закупівлю укладається відповідно до норм </w:t>
                  </w:r>
                  <w:hyperlink r:id="rId9">
                    <w:r w:rsidRPr="0055741F">
                      <w:rPr>
                        <w:rFonts w:ascii="Times New Roman" w:hAnsi="Times New Roman"/>
                        <w:sz w:val="24"/>
                        <w:szCs w:val="24"/>
                      </w:rPr>
                      <w:t>Цивільного кодексу України</w:t>
                    </w:r>
                  </w:hyperlink>
                  <w:r w:rsidRPr="0055741F">
                    <w:rPr>
                      <w:rFonts w:ascii="Times New Roman" w:hAnsi="Times New Roman"/>
                      <w:sz w:val="24"/>
                      <w:szCs w:val="24"/>
                    </w:rPr>
                    <w:t xml:space="preserve"> та </w:t>
                  </w:r>
                  <w:hyperlink r:id="rId10">
                    <w:r w:rsidRPr="0055741F">
                      <w:rPr>
                        <w:rFonts w:ascii="Times New Roman" w:hAnsi="Times New Roman"/>
                        <w:sz w:val="24"/>
                        <w:szCs w:val="24"/>
                      </w:rPr>
                      <w:t>Господарського кодексу України</w:t>
                    </w:r>
                  </w:hyperlink>
                  <w:r w:rsidRPr="0055741F">
                    <w:rPr>
                      <w:rFonts w:ascii="Times New Roman" w:hAnsi="Times New Roman"/>
                      <w:sz w:val="24"/>
                      <w:szCs w:val="24"/>
                    </w:rPr>
                    <w:t xml:space="preserve"> з урахуванням особливостей, визначених Законом.</w:t>
                  </w:r>
                </w:p>
                <w:p w:rsidR="001059C3" w:rsidRPr="0055741F" w:rsidRDefault="001059C3" w:rsidP="0055741F">
                  <w:pPr>
                    <w:shd w:val="clear" w:color="auto" w:fill="FFFFFF"/>
                    <w:spacing w:after="0" w:line="240" w:lineRule="auto"/>
                    <w:ind w:hanging="2"/>
                    <w:jc w:val="center"/>
                    <w:rPr>
                      <w:rFonts w:ascii="Times New Roman" w:hAnsi="Times New Roman"/>
                      <w:sz w:val="24"/>
                      <w:szCs w:val="24"/>
                    </w:rPr>
                  </w:pPr>
                  <w:r w:rsidRPr="0055741F">
                    <w:rPr>
                      <w:rFonts w:ascii="Times New Roman" w:hAnsi="Times New Roman"/>
                      <w:sz w:val="24"/>
                      <w:szCs w:val="24"/>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59C3" w:rsidRPr="0055741F" w:rsidRDefault="001059C3" w:rsidP="0055741F">
                  <w:pPr>
                    <w:shd w:val="clear" w:color="auto" w:fill="FFFFFF"/>
                    <w:spacing w:after="0" w:line="240" w:lineRule="auto"/>
                    <w:ind w:hanging="2"/>
                    <w:jc w:val="center"/>
                    <w:rPr>
                      <w:rFonts w:ascii="Times New Roman" w:hAnsi="Times New Roman"/>
                      <w:sz w:val="24"/>
                      <w:szCs w:val="24"/>
                    </w:rPr>
                  </w:pPr>
                  <w:r w:rsidRPr="0055741F">
                    <w:rPr>
                      <w:rFonts w:ascii="Times New Roman" w:hAnsi="Times New Roman"/>
                      <w:sz w:val="24"/>
                      <w:szCs w:val="24"/>
                    </w:rPr>
                    <w:t>1) зменшення обсягів закупівлі, зокрема з урахуванням фактичного обсягу видатків замовника;</w:t>
                  </w:r>
                </w:p>
                <w:p w:rsidR="001059C3" w:rsidRPr="0055741F" w:rsidRDefault="001059C3" w:rsidP="0055741F">
                  <w:pPr>
                    <w:shd w:val="clear" w:color="auto" w:fill="FFFFFF"/>
                    <w:spacing w:after="0" w:line="240" w:lineRule="auto"/>
                    <w:ind w:hanging="2"/>
                    <w:jc w:val="center"/>
                    <w:rPr>
                      <w:rFonts w:ascii="Times New Roman" w:hAnsi="Times New Roman"/>
                      <w:sz w:val="24"/>
                      <w:szCs w:val="24"/>
                    </w:rPr>
                  </w:pPr>
                  <w:r w:rsidRPr="0055741F">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59C3" w:rsidRPr="0055741F" w:rsidRDefault="001059C3" w:rsidP="0055741F">
                  <w:pPr>
                    <w:shd w:val="clear" w:color="auto" w:fill="FFFFFF"/>
                    <w:spacing w:after="0" w:line="240" w:lineRule="auto"/>
                    <w:ind w:hanging="2"/>
                    <w:jc w:val="center"/>
                    <w:rPr>
                      <w:rFonts w:ascii="Times New Roman" w:hAnsi="Times New Roman"/>
                      <w:sz w:val="24"/>
                      <w:szCs w:val="24"/>
                    </w:rPr>
                  </w:pPr>
                  <w:r w:rsidRPr="0055741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059C3" w:rsidRPr="0055741F" w:rsidRDefault="001059C3" w:rsidP="0055741F">
                  <w:pPr>
                    <w:shd w:val="clear" w:color="auto" w:fill="FFFFFF"/>
                    <w:spacing w:after="0" w:line="240" w:lineRule="auto"/>
                    <w:ind w:hanging="2"/>
                    <w:jc w:val="center"/>
                    <w:rPr>
                      <w:rFonts w:ascii="Times New Roman" w:hAnsi="Times New Roman"/>
                      <w:sz w:val="24"/>
                      <w:szCs w:val="24"/>
                    </w:rPr>
                  </w:pPr>
                  <w:r w:rsidRPr="0055741F">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59C3" w:rsidRPr="0055741F" w:rsidRDefault="001059C3" w:rsidP="0055741F">
                  <w:pPr>
                    <w:shd w:val="clear" w:color="auto" w:fill="FFFFFF"/>
                    <w:spacing w:after="0" w:line="240" w:lineRule="auto"/>
                    <w:ind w:hanging="2"/>
                    <w:jc w:val="center"/>
                    <w:rPr>
                      <w:rFonts w:ascii="Times New Roman" w:hAnsi="Times New Roman"/>
                      <w:sz w:val="24"/>
                      <w:szCs w:val="24"/>
                    </w:rPr>
                  </w:pPr>
                  <w:r w:rsidRPr="0055741F">
                    <w:rPr>
                      <w:rFonts w:ascii="Times New Roman" w:hAnsi="Times New Roman"/>
                      <w:sz w:val="24"/>
                      <w:szCs w:val="24"/>
                    </w:rPr>
                    <w:t xml:space="preserve">5) погодження зміни ціни в договорі про закупівлю в бік </w:t>
                  </w:r>
                  <w:r w:rsidRPr="0055741F">
                    <w:rPr>
                      <w:rFonts w:ascii="Times New Roman" w:hAnsi="Times New Roman"/>
                      <w:sz w:val="24"/>
                      <w:szCs w:val="24"/>
                    </w:rPr>
                    <w:lastRenderedPageBreak/>
                    <w:t>зменшення (без зміни кількості (обсягу) та якості товарів, робіт і послуг);</w:t>
                  </w:r>
                </w:p>
                <w:p w:rsidR="001059C3" w:rsidRPr="0055741F" w:rsidRDefault="001059C3" w:rsidP="0055741F">
                  <w:pPr>
                    <w:shd w:val="clear" w:color="auto" w:fill="FFFFFF"/>
                    <w:spacing w:after="0" w:line="240" w:lineRule="auto"/>
                    <w:ind w:hanging="2"/>
                    <w:jc w:val="center"/>
                    <w:rPr>
                      <w:rFonts w:ascii="Times New Roman" w:hAnsi="Times New Roman"/>
                      <w:sz w:val="24"/>
                      <w:szCs w:val="24"/>
                    </w:rPr>
                  </w:pPr>
                  <w:r w:rsidRPr="0055741F">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55741F">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59C3" w:rsidRPr="0055741F" w:rsidRDefault="001059C3" w:rsidP="0055741F">
                  <w:pPr>
                    <w:shd w:val="clear" w:color="auto" w:fill="FFFFFF"/>
                    <w:spacing w:after="0" w:line="240" w:lineRule="auto"/>
                    <w:ind w:hanging="2"/>
                    <w:jc w:val="center"/>
                    <w:rPr>
                      <w:rFonts w:ascii="Times New Roman" w:hAnsi="Times New Roman"/>
                      <w:sz w:val="24"/>
                      <w:szCs w:val="24"/>
                    </w:rPr>
                  </w:pPr>
                  <w:r w:rsidRPr="0055741F">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059C3" w:rsidRPr="0055741F" w:rsidRDefault="001059C3" w:rsidP="0055741F">
                  <w:pPr>
                    <w:shd w:val="clear" w:color="auto" w:fill="FFFFFF"/>
                    <w:spacing w:after="0" w:line="240" w:lineRule="auto"/>
                    <w:ind w:hanging="2"/>
                    <w:jc w:val="center"/>
                    <w:rPr>
                      <w:rFonts w:ascii="Times New Roman" w:hAnsi="Times New Roman"/>
                      <w:sz w:val="24"/>
                      <w:szCs w:val="24"/>
                    </w:rPr>
                  </w:pPr>
                  <w:r w:rsidRPr="0055741F">
                    <w:rPr>
                      <w:rFonts w:ascii="Times New Roman" w:hAnsi="Times New Roman"/>
                      <w:sz w:val="24"/>
                      <w:szCs w:val="24"/>
                    </w:rPr>
                    <w:t>8) зміни умов у зв’язку із застосуванням положень частини шостої статті 41 Закону.</w:t>
                  </w:r>
                </w:p>
                <w:p w:rsidR="00824270" w:rsidRPr="0055741F" w:rsidRDefault="00824270" w:rsidP="0055741F">
                  <w:pPr>
                    <w:pStyle w:val="rvps2"/>
                    <w:shd w:val="clear" w:color="auto" w:fill="FFFFFF"/>
                    <w:spacing w:before="0" w:beforeAutospacing="0" w:after="0" w:afterAutospacing="0"/>
                    <w:jc w:val="center"/>
                    <w:textAlignment w:val="baseline"/>
                  </w:pPr>
                </w:p>
              </w:tc>
            </w:tr>
            <w:tr w:rsidR="00824270" w:rsidRPr="00FE4B3D" w:rsidTr="0055741F">
              <w:trPr>
                <w:trHeight w:val="520"/>
                <w:jc w:val="center"/>
              </w:trPr>
              <w:tc>
                <w:tcPr>
                  <w:tcW w:w="576" w:type="dxa"/>
                  <w:vAlign w:val="center"/>
                </w:tcPr>
                <w:p w:rsidR="00824270" w:rsidRPr="0055741F" w:rsidRDefault="00824270" w:rsidP="0055741F">
                  <w:pPr>
                    <w:pStyle w:val="11"/>
                    <w:widowControl w:val="0"/>
                    <w:spacing w:line="240" w:lineRule="auto"/>
                    <w:ind w:right="113"/>
                    <w:jc w:val="center"/>
                    <w:rPr>
                      <w:rFonts w:ascii="Times New Roman" w:hAnsi="Times New Roman" w:cs="Times New Roman"/>
                      <w:color w:val="auto"/>
                      <w:sz w:val="24"/>
                      <w:szCs w:val="24"/>
                      <w:lang w:val="uk-UA"/>
                    </w:rPr>
                  </w:pPr>
                  <w:r w:rsidRPr="0055741F">
                    <w:rPr>
                      <w:rFonts w:ascii="Times New Roman" w:eastAsia="Times New Roman" w:hAnsi="Times New Roman" w:cs="Times New Roman"/>
                      <w:color w:val="auto"/>
                      <w:sz w:val="24"/>
                      <w:szCs w:val="24"/>
                      <w:lang w:val="uk-UA"/>
                    </w:rPr>
                    <w:lastRenderedPageBreak/>
                    <w:t>5</w:t>
                  </w:r>
                  <w:r w:rsidR="0055741F">
                    <w:rPr>
                      <w:rFonts w:ascii="Times New Roman" w:eastAsia="Times New Roman" w:hAnsi="Times New Roman" w:cs="Times New Roman"/>
                      <w:color w:val="auto"/>
                      <w:sz w:val="24"/>
                      <w:szCs w:val="24"/>
                      <w:lang w:val="uk-UA"/>
                    </w:rPr>
                    <w:t>.</w:t>
                  </w:r>
                </w:p>
              </w:tc>
              <w:tc>
                <w:tcPr>
                  <w:tcW w:w="3006" w:type="dxa"/>
                  <w:vAlign w:val="center"/>
                </w:tcPr>
                <w:p w:rsidR="00824270" w:rsidRPr="0055741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55741F">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r w:rsidR="0055741F">
                    <w:rPr>
                      <w:rFonts w:ascii="Times New Roman" w:eastAsia="Times New Roman" w:hAnsi="Times New Roman" w:cs="Times New Roman"/>
                      <w:b/>
                      <w:color w:val="auto"/>
                      <w:sz w:val="24"/>
                      <w:szCs w:val="24"/>
                      <w:lang w:val="uk-UA"/>
                    </w:rPr>
                    <w:t>:</w:t>
                  </w:r>
                </w:p>
              </w:tc>
              <w:tc>
                <w:tcPr>
                  <w:tcW w:w="6414" w:type="dxa"/>
                  <w:vAlign w:val="center"/>
                </w:tcPr>
                <w:p w:rsidR="00824270" w:rsidRPr="0055741F" w:rsidRDefault="001059C3" w:rsidP="0055741F">
                  <w:pPr>
                    <w:pStyle w:val="11"/>
                    <w:widowControl w:val="0"/>
                    <w:spacing w:line="240" w:lineRule="auto"/>
                    <w:ind w:right="113"/>
                    <w:jc w:val="center"/>
                    <w:rPr>
                      <w:rFonts w:ascii="Times New Roman" w:eastAsia="Times New Roman" w:hAnsi="Times New Roman" w:cs="Times New Roman"/>
                      <w:color w:val="auto"/>
                      <w:sz w:val="24"/>
                      <w:szCs w:val="24"/>
                      <w:lang w:val="uk-UA"/>
                    </w:rPr>
                  </w:pPr>
                  <w:r w:rsidRPr="0055741F">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24270" w:rsidRPr="00FE4B3D" w:rsidTr="0055741F">
              <w:trPr>
                <w:trHeight w:val="520"/>
                <w:jc w:val="center"/>
              </w:trPr>
              <w:tc>
                <w:tcPr>
                  <w:tcW w:w="576" w:type="dxa"/>
                  <w:vAlign w:val="center"/>
                </w:tcPr>
                <w:p w:rsidR="00824270" w:rsidRPr="0055741F" w:rsidRDefault="00824270" w:rsidP="0055741F">
                  <w:pPr>
                    <w:pStyle w:val="11"/>
                    <w:widowControl w:val="0"/>
                    <w:spacing w:line="240" w:lineRule="auto"/>
                    <w:ind w:right="113"/>
                    <w:jc w:val="center"/>
                    <w:rPr>
                      <w:rFonts w:ascii="Times New Roman" w:hAnsi="Times New Roman" w:cs="Times New Roman"/>
                      <w:color w:val="auto"/>
                      <w:sz w:val="24"/>
                      <w:szCs w:val="24"/>
                      <w:lang w:val="uk-UA"/>
                    </w:rPr>
                  </w:pPr>
                  <w:r w:rsidRPr="0055741F">
                    <w:rPr>
                      <w:rFonts w:ascii="Times New Roman" w:eastAsia="Times New Roman" w:hAnsi="Times New Roman" w:cs="Times New Roman"/>
                      <w:color w:val="auto"/>
                      <w:sz w:val="24"/>
                      <w:szCs w:val="24"/>
                      <w:lang w:val="uk-UA"/>
                    </w:rPr>
                    <w:t>6</w:t>
                  </w:r>
                  <w:r w:rsidR="0055741F">
                    <w:rPr>
                      <w:rFonts w:ascii="Times New Roman" w:eastAsia="Times New Roman" w:hAnsi="Times New Roman" w:cs="Times New Roman"/>
                      <w:color w:val="auto"/>
                      <w:sz w:val="24"/>
                      <w:szCs w:val="24"/>
                      <w:lang w:val="uk-UA"/>
                    </w:rPr>
                    <w:t>.</w:t>
                  </w:r>
                </w:p>
              </w:tc>
              <w:tc>
                <w:tcPr>
                  <w:tcW w:w="3006" w:type="dxa"/>
                  <w:vAlign w:val="center"/>
                </w:tcPr>
                <w:p w:rsidR="00824270" w:rsidRPr="0055741F" w:rsidRDefault="00824270" w:rsidP="0055741F">
                  <w:pPr>
                    <w:pStyle w:val="11"/>
                    <w:widowControl w:val="0"/>
                    <w:spacing w:line="240" w:lineRule="auto"/>
                    <w:ind w:right="113"/>
                    <w:jc w:val="center"/>
                    <w:rPr>
                      <w:rFonts w:ascii="Times New Roman" w:hAnsi="Times New Roman" w:cs="Times New Roman"/>
                      <w:b/>
                      <w:color w:val="auto"/>
                      <w:sz w:val="24"/>
                      <w:szCs w:val="24"/>
                      <w:lang w:val="uk-UA"/>
                    </w:rPr>
                  </w:pPr>
                  <w:r w:rsidRPr="0055741F">
                    <w:rPr>
                      <w:rFonts w:ascii="Times New Roman" w:eastAsia="Times New Roman" w:hAnsi="Times New Roman" w:cs="Times New Roman"/>
                      <w:b/>
                      <w:color w:val="auto"/>
                      <w:sz w:val="24"/>
                      <w:szCs w:val="24"/>
                      <w:lang w:val="uk-UA"/>
                    </w:rPr>
                    <w:t>Забезпечення виконання договору про закупівлю</w:t>
                  </w:r>
                  <w:r w:rsidR="0055741F">
                    <w:rPr>
                      <w:rFonts w:ascii="Times New Roman" w:eastAsia="Times New Roman" w:hAnsi="Times New Roman" w:cs="Times New Roman"/>
                      <w:b/>
                      <w:color w:val="auto"/>
                      <w:sz w:val="24"/>
                      <w:szCs w:val="24"/>
                      <w:lang w:val="uk-UA"/>
                    </w:rPr>
                    <w:t>:</w:t>
                  </w:r>
                </w:p>
              </w:tc>
              <w:tc>
                <w:tcPr>
                  <w:tcW w:w="6414" w:type="dxa"/>
                  <w:vAlign w:val="center"/>
                </w:tcPr>
                <w:p w:rsidR="00824270" w:rsidRPr="0055741F" w:rsidRDefault="001059C3" w:rsidP="0055741F">
                  <w:pPr>
                    <w:pStyle w:val="11"/>
                    <w:widowControl w:val="0"/>
                    <w:spacing w:line="240" w:lineRule="auto"/>
                    <w:ind w:right="113"/>
                    <w:jc w:val="center"/>
                    <w:rPr>
                      <w:rFonts w:ascii="Times New Roman" w:eastAsia="Times New Roman" w:hAnsi="Times New Roman" w:cs="Times New Roman"/>
                      <w:color w:val="auto"/>
                      <w:sz w:val="24"/>
                      <w:szCs w:val="24"/>
                      <w:lang w:val="uk-UA"/>
                    </w:rPr>
                  </w:pPr>
                  <w:r w:rsidRPr="0055741F">
                    <w:rPr>
                      <w:rFonts w:ascii="Times New Roman" w:eastAsia="Times New Roman" w:hAnsi="Times New Roman" w:cs="Times New Roman"/>
                      <w:color w:val="auto"/>
                      <w:sz w:val="24"/>
                      <w:szCs w:val="24"/>
                      <w:lang w:val="uk-UA"/>
                    </w:rPr>
                    <w:t>Не вимагається.</w:t>
                  </w:r>
                </w:p>
              </w:tc>
            </w:tr>
          </w:tbl>
          <w:p w:rsidR="00824270" w:rsidRPr="00FE4B3D" w:rsidRDefault="00824270" w:rsidP="00F4510A"/>
        </w:tc>
      </w:tr>
    </w:tbl>
    <w:p w:rsidR="0055741F" w:rsidRDefault="0055741F" w:rsidP="00565A10">
      <w:pPr>
        <w:spacing w:after="0"/>
        <w:rPr>
          <w:rFonts w:ascii="Times New Roman" w:eastAsia="Times New Roman" w:hAnsi="Times New Roman"/>
          <w:sz w:val="24"/>
          <w:szCs w:val="26"/>
        </w:rPr>
      </w:pPr>
    </w:p>
    <w:p w:rsidR="00392A52" w:rsidRDefault="00565A10" w:rsidP="0055741F">
      <w:pPr>
        <w:spacing w:after="0"/>
        <w:jc w:val="center"/>
        <w:rPr>
          <w:rFonts w:ascii="Times New Roman" w:eastAsia="Times New Roman" w:hAnsi="Times New Roman"/>
          <w:b/>
          <w:i/>
          <w:sz w:val="28"/>
          <w:szCs w:val="26"/>
          <w:u w:val="single"/>
        </w:rPr>
      </w:pPr>
      <w:r w:rsidRPr="0055741F">
        <w:rPr>
          <w:rFonts w:ascii="Times New Roman" w:eastAsia="Times New Roman" w:hAnsi="Times New Roman"/>
          <w:b/>
          <w:i/>
          <w:sz w:val="28"/>
          <w:szCs w:val="26"/>
          <w:u w:val="single"/>
        </w:rPr>
        <w:t>Додатки до тендерної документації:</w:t>
      </w:r>
    </w:p>
    <w:p w:rsidR="0055741F" w:rsidRPr="0055741F" w:rsidRDefault="0055741F" w:rsidP="0055741F">
      <w:pPr>
        <w:spacing w:after="0"/>
        <w:jc w:val="center"/>
        <w:rPr>
          <w:rFonts w:ascii="Times New Roman" w:eastAsia="Times New Roman" w:hAnsi="Times New Roman"/>
          <w:b/>
          <w:i/>
          <w:sz w:val="16"/>
          <w:szCs w:val="26"/>
          <w:u w:val="single"/>
        </w:rPr>
      </w:pPr>
    </w:p>
    <w:p w:rsidR="00565A10" w:rsidRPr="0055741F" w:rsidRDefault="00565A10"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Додаток №</w:t>
      </w:r>
      <w:r w:rsidR="0055741F" w:rsidRPr="0055741F">
        <w:rPr>
          <w:rFonts w:ascii="Times New Roman" w:eastAsia="Times New Roman" w:hAnsi="Times New Roman"/>
          <w:b/>
          <w:sz w:val="24"/>
          <w:szCs w:val="26"/>
        </w:rPr>
        <w:t xml:space="preserve"> 1 – </w:t>
      </w:r>
      <w:r w:rsidRPr="0055741F">
        <w:rPr>
          <w:rFonts w:ascii="Times New Roman" w:eastAsia="Times New Roman" w:hAnsi="Times New Roman"/>
          <w:b/>
          <w:sz w:val="24"/>
          <w:szCs w:val="26"/>
        </w:rPr>
        <w:t>Форма тендерної пропозиції</w:t>
      </w:r>
    </w:p>
    <w:p w:rsidR="0055741F" w:rsidRPr="0055741F" w:rsidRDefault="0055741F" w:rsidP="00565A10">
      <w:pPr>
        <w:spacing w:after="0"/>
        <w:rPr>
          <w:rFonts w:ascii="Times New Roman" w:eastAsia="Times New Roman" w:hAnsi="Times New Roman"/>
          <w:b/>
          <w:sz w:val="16"/>
          <w:szCs w:val="26"/>
        </w:rPr>
      </w:pPr>
    </w:p>
    <w:p w:rsidR="00565A10" w:rsidRPr="0055741F" w:rsidRDefault="0055741F"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 xml:space="preserve">Додаток № 2 – </w:t>
      </w:r>
      <w:r w:rsidR="00565A10" w:rsidRPr="0055741F">
        <w:rPr>
          <w:rFonts w:ascii="Times New Roman" w:eastAsia="Times New Roman" w:hAnsi="Times New Roman"/>
          <w:b/>
          <w:sz w:val="24"/>
          <w:szCs w:val="26"/>
        </w:rPr>
        <w:t>Вимоги до Учасника</w:t>
      </w:r>
    </w:p>
    <w:p w:rsidR="0055741F" w:rsidRPr="0055741F" w:rsidRDefault="0055741F" w:rsidP="00565A10">
      <w:pPr>
        <w:spacing w:after="0"/>
        <w:rPr>
          <w:rFonts w:ascii="Times New Roman" w:eastAsia="Times New Roman" w:hAnsi="Times New Roman"/>
          <w:b/>
          <w:sz w:val="16"/>
          <w:szCs w:val="26"/>
        </w:rPr>
      </w:pPr>
    </w:p>
    <w:p w:rsidR="00565A10" w:rsidRPr="0055741F" w:rsidRDefault="0055741F"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 xml:space="preserve">Додаток № 3 – </w:t>
      </w:r>
      <w:r w:rsidR="00565A10" w:rsidRPr="0055741F">
        <w:rPr>
          <w:rFonts w:ascii="Times New Roman" w:eastAsia="Times New Roman" w:hAnsi="Times New Roman"/>
          <w:b/>
          <w:sz w:val="24"/>
          <w:szCs w:val="26"/>
        </w:rPr>
        <w:t>Технічні вимоги до предмета закупівлі</w:t>
      </w:r>
    </w:p>
    <w:p w:rsidR="0055741F" w:rsidRPr="0055741F" w:rsidRDefault="0055741F" w:rsidP="00565A10">
      <w:pPr>
        <w:spacing w:after="0"/>
        <w:rPr>
          <w:rFonts w:ascii="Times New Roman" w:eastAsia="Times New Roman" w:hAnsi="Times New Roman"/>
          <w:b/>
          <w:sz w:val="16"/>
          <w:szCs w:val="26"/>
        </w:rPr>
      </w:pPr>
      <w:r w:rsidRPr="0055741F">
        <w:rPr>
          <w:rFonts w:ascii="Times New Roman" w:eastAsia="Times New Roman" w:hAnsi="Times New Roman"/>
          <w:b/>
          <w:sz w:val="24"/>
          <w:szCs w:val="26"/>
        </w:rPr>
        <w:t xml:space="preserve"> </w:t>
      </w:r>
    </w:p>
    <w:p w:rsidR="00565A10" w:rsidRPr="0055741F" w:rsidRDefault="0055741F" w:rsidP="00565A10">
      <w:pPr>
        <w:spacing w:after="0"/>
        <w:rPr>
          <w:rFonts w:ascii="Times New Roman" w:eastAsia="Times New Roman" w:hAnsi="Times New Roman"/>
          <w:b/>
          <w:sz w:val="24"/>
          <w:szCs w:val="26"/>
        </w:rPr>
      </w:pPr>
      <w:r w:rsidRPr="0055741F">
        <w:rPr>
          <w:rFonts w:ascii="Times New Roman" w:eastAsia="Times New Roman" w:hAnsi="Times New Roman"/>
          <w:b/>
          <w:sz w:val="24"/>
          <w:szCs w:val="26"/>
        </w:rPr>
        <w:t>Додаток № 4 – П</w:t>
      </w:r>
      <w:r w:rsidR="00565A10" w:rsidRPr="0055741F">
        <w:rPr>
          <w:rFonts w:ascii="Times New Roman" w:eastAsia="Times New Roman" w:hAnsi="Times New Roman"/>
          <w:b/>
          <w:sz w:val="24"/>
          <w:szCs w:val="26"/>
        </w:rPr>
        <w:t>роект Договору</w:t>
      </w:r>
      <w:r w:rsidRPr="0055741F">
        <w:rPr>
          <w:rFonts w:ascii="Times New Roman" w:eastAsia="Times New Roman" w:hAnsi="Times New Roman"/>
          <w:b/>
          <w:sz w:val="24"/>
          <w:szCs w:val="26"/>
        </w:rPr>
        <w:t>.</w:t>
      </w:r>
    </w:p>
    <w:sectPr w:rsidR="00565A10" w:rsidRPr="0055741F" w:rsidSect="00FE4B3D">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8C6" w:rsidRDefault="00A358C6" w:rsidP="00FE4B3D">
      <w:pPr>
        <w:spacing w:after="0" w:line="240" w:lineRule="auto"/>
      </w:pPr>
      <w:r>
        <w:separator/>
      </w:r>
    </w:p>
  </w:endnote>
  <w:endnote w:type="continuationSeparator" w:id="0">
    <w:p w:rsidR="00A358C6" w:rsidRDefault="00A358C6" w:rsidP="00FE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056950"/>
      <w:docPartObj>
        <w:docPartGallery w:val="Page Numbers (Bottom of Page)"/>
        <w:docPartUnique/>
      </w:docPartObj>
    </w:sdtPr>
    <w:sdtEndPr/>
    <w:sdtContent>
      <w:p w:rsidR="00FE4B3D" w:rsidRDefault="00FE4B3D">
        <w:pPr>
          <w:pStyle w:val="af"/>
          <w:jc w:val="center"/>
        </w:pPr>
        <w:r>
          <w:fldChar w:fldCharType="begin"/>
        </w:r>
        <w:r>
          <w:instrText>PAGE   \* MERGEFORMAT</w:instrText>
        </w:r>
        <w:r>
          <w:fldChar w:fldCharType="separate"/>
        </w:r>
        <w:r w:rsidR="00B4296F">
          <w:rPr>
            <w:noProof/>
          </w:rPr>
          <w:t>12</w:t>
        </w:r>
        <w:r>
          <w:fldChar w:fldCharType="end"/>
        </w:r>
      </w:p>
    </w:sdtContent>
  </w:sdt>
  <w:p w:rsidR="00FE4B3D" w:rsidRDefault="00FE4B3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8C6" w:rsidRDefault="00A358C6" w:rsidP="00FE4B3D">
      <w:pPr>
        <w:spacing w:after="0" w:line="240" w:lineRule="auto"/>
      </w:pPr>
      <w:r>
        <w:separator/>
      </w:r>
    </w:p>
  </w:footnote>
  <w:footnote w:type="continuationSeparator" w:id="0">
    <w:p w:rsidR="00A358C6" w:rsidRDefault="00A358C6" w:rsidP="00FE4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4445B9D"/>
    <w:multiLevelType w:val="multilevel"/>
    <w:tmpl w:val="B6C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80432"/>
    <w:multiLevelType w:val="hybridMultilevel"/>
    <w:tmpl w:val="A99085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AB245FF"/>
    <w:multiLevelType w:val="hybridMultilevel"/>
    <w:tmpl w:val="1A8833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F9302E6"/>
    <w:multiLevelType w:val="hybridMultilevel"/>
    <w:tmpl w:val="F8DCA7FC"/>
    <w:lvl w:ilvl="0" w:tplc="04220001">
      <w:start w:val="1"/>
      <w:numFmt w:val="bullet"/>
      <w:lvlText w:val=""/>
      <w:lvlJc w:val="left"/>
      <w:pPr>
        <w:tabs>
          <w:tab w:val="num" w:pos="1620"/>
        </w:tabs>
        <w:ind w:left="1620" w:hanging="360"/>
      </w:pPr>
      <w:rPr>
        <w:rFonts w:ascii="Symbol" w:hAnsi="Symbol" w:hint="default"/>
      </w:rPr>
    </w:lvl>
    <w:lvl w:ilvl="1" w:tplc="5A840C1C">
      <w:start w:val="6"/>
      <w:numFmt w:val="decimal"/>
      <w:lvlText w:val="%2."/>
      <w:lvlJc w:val="left"/>
      <w:pPr>
        <w:tabs>
          <w:tab w:val="num" w:pos="2340"/>
        </w:tabs>
        <w:ind w:left="2340" w:hanging="360"/>
      </w:pPr>
      <w:rPr>
        <w:rFonts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3E37D09"/>
    <w:multiLevelType w:val="hybridMultilevel"/>
    <w:tmpl w:val="0550192C"/>
    <w:lvl w:ilvl="0" w:tplc="FC609328">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0" w15:restartNumberingAfterBreak="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28201D3D"/>
    <w:multiLevelType w:val="multilevel"/>
    <w:tmpl w:val="DC5AF8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33019B"/>
    <w:multiLevelType w:val="multilevel"/>
    <w:tmpl w:val="8D18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36612E"/>
    <w:multiLevelType w:val="hybridMultilevel"/>
    <w:tmpl w:val="E4762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DDF611D"/>
    <w:multiLevelType w:val="hybridMultilevel"/>
    <w:tmpl w:val="F892BF14"/>
    <w:lvl w:ilvl="0" w:tplc="77F2FD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E3477C"/>
    <w:multiLevelType w:val="hybridMultilevel"/>
    <w:tmpl w:val="A4E0D0B6"/>
    <w:lvl w:ilvl="0" w:tplc="82EC0810">
      <w:numFmt w:val="bullet"/>
      <w:lvlText w:val="-"/>
      <w:lvlJc w:val="left"/>
      <w:pPr>
        <w:ind w:left="720" w:hanging="360"/>
      </w:pPr>
      <w:rPr>
        <w:rFonts w:ascii="Arial" w:eastAsia="Times New Roman" w:hAnsi="Arial"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0"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8F160D"/>
    <w:multiLevelType w:val="hybridMultilevel"/>
    <w:tmpl w:val="F7E6DDAA"/>
    <w:lvl w:ilvl="0" w:tplc="834C7A14">
      <w:start w:val="1"/>
      <w:numFmt w:val="decimal"/>
      <w:lvlText w:val="%1."/>
      <w:lvlJc w:val="left"/>
      <w:pPr>
        <w:ind w:left="1408" w:hanging="840"/>
      </w:pPr>
      <w:rPr>
        <w:rFonts w:hint="default"/>
      </w:rPr>
    </w:lvl>
    <w:lvl w:ilvl="1" w:tplc="5C0220C2">
      <w:numFmt w:val="bullet"/>
      <w:lvlText w:val="•"/>
      <w:lvlJc w:val="left"/>
      <w:pPr>
        <w:ind w:left="2031" w:hanging="705"/>
      </w:pPr>
      <w:rPr>
        <w:rFonts w:ascii="Times New Roman" w:eastAsia="Calibri" w:hAnsi="Times New Roman" w:cs="Times New Roman" w:hint="default"/>
      </w:r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23" w15:restartNumberingAfterBreak="0">
    <w:nsid w:val="5CA86E53"/>
    <w:multiLevelType w:val="hybridMultilevel"/>
    <w:tmpl w:val="2F7876E6"/>
    <w:lvl w:ilvl="0" w:tplc="F0CA08D6">
      <w:numFmt w:val="none"/>
      <w:lvlText w:val=""/>
      <w:lvlJc w:val="left"/>
      <w:pPr>
        <w:tabs>
          <w:tab w:val="num" w:pos="360"/>
        </w:tabs>
      </w:pPr>
    </w:lvl>
    <w:lvl w:ilvl="1" w:tplc="69A45014">
      <w:numFmt w:val="none"/>
      <w:lvlText w:val=""/>
      <w:lvlJc w:val="left"/>
      <w:pPr>
        <w:tabs>
          <w:tab w:val="num" w:pos="360"/>
        </w:tabs>
      </w:pPr>
    </w:lvl>
    <w:lvl w:ilvl="2" w:tplc="6C5EF1DE">
      <w:numFmt w:val="none"/>
      <w:lvlText w:val=""/>
      <w:lvlJc w:val="left"/>
      <w:pPr>
        <w:tabs>
          <w:tab w:val="num" w:pos="360"/>
        </w:tabs>
      </w:pPr>
    </w:lvl>
    <w:lvl w:ilvl="3" w:tplc="933CF0C4">
      <w:numFmt w:val="none"/>
      <w:lvlText w:val=""/>
      <w:lvlJc w:val="left"/>
      <w:pPr>
        <w:tabs>
          <w:tab w:val="num" w:pos="360"/>
        </w:tabs>
      </w:pPr>
    </w:lvl>
    <w:lvl w:ilvl="4" w:tplc="260C1EDE">
      <w:numFmt w:val="none"/>
      <w:lvlText w:val=""/>
      <w:lvlJc w:val="left"/>
      <w:pPr>
        <w:tabs>
          <w:tab w:val="num" w:pos="360"/>
        </w:tabs>
      </w:pPr>
    </w:lvl>
    <w:lvl w:ilvl="5" w:tplc="8528E20E">
      <w:numFmt w:val="none"/>
      <w:lvlText w:val=""/>
      <w:lvlJc w:val="left"/>
      <w:pPr>
        <w:tabs>
          <w:tab w:val="num" w:pos="360"/>
        </w:tabs>
      </w:pPr>
    </w:lvl>
    <w:lvl w:ilvl="6" w:tplc="DDD4C7A0">
      <w:numFmt w:val="none"/>
      <w:lvlText w:val=""/>
      <w:lvlJc w:val="left"/>
      <w:pPr>
        <w:tabs>
          <w:tab w:val="num" w:pos="360"/>
        </w:tabs>
      </w:pPr>
    </w:lvl>
    <w:lvl w:ilvl="7" w:tplc="E81C222A">
      <w:numFmt w:val="none"/>
      <w:lvlText w:val=""/>
      <w:lvlJc w:val="left"/>
      <w:pPr>
        <w:tabs>
          <w:tab w:val="num" w:pos="360"/>
        </w:tabs>
      </w:pPr>
    </w:lvl>
    <w:lvl w:ilvl="8" w:tplc="F684D452">
      <w:numFmt w:val="none"/>
      <w:lvlText w:val=""/>
      <w:lvlJc w:val="left"/>
      <w:pPr>
        <w:tabs>
          <w:tab w:val="num" w:pos="360"/>
        </w:tabs>
      </w:pPr>
    </w:lvl>
  </w:abstractNum>
  <w:abstractNum w:abstractNumId="24" w15:restartNumberingAfterBreak="0">
    <w:nsid w:val="62C61E5B"/>
    <w:multiLevelType w:val="hybridMultilevel"/>
    <w:tmpl w:val="ED9E7B38"/>
    <w:lvl w:ilvl="0" w:tplc="9EF48690">
      <w:start w:val="6"/>
      <w:numFmt w:val="decimal"/>
      <w:lvlText w:val="%1."/>
      <w:lvlJc w:val="left"/>
      <w:pPr>
        <w:tabs>
          <w:tab w:val="num" w:pos="900"/>
        </w:tabs>
        <w:ind w:left="900" w:hanging="360"/>
      </w:pPr>
      <w:rPr>
        <w:rFonts w:hint="default"/>
      </w:rPr>
    </w:lvl>
    <w:lvl w:ilvl="1" w:tplc="A468D16A">
      <w:numFmt w:val="none"/>
      <w:lvlText w:val=""/>
      <w:lvlJc w:val="left"/>
      <w:pPr>
        <w:tabs>
          <w:tab w:val="num" w:pos="360"/>
        </w:tabs>
      </w:pPr>
    </w:lvl>
    <w:lvl w:ilvl="2" w:tplc="8A44C938">
      <w:numFmt w:val="none"/>
      <w:lvlText w:val=""/>
      <w:lvlJc w:val="left"/>
      <w:pPr>
        <w:tabs>
          <w:tab w:val="num" w:pos="360"/>
        </w:tabs>
      </w:pPr>
    </w:lvl>
    <w:lvl w:ilvl="3" w:tplc="005C373E">
      <w:numFmt w:val="none"/>
      <w:lvlText w:val=""/>
      <w:lvlJc w:val="left"/>
      <w:pPr>
        <w:tabs>
          <w:tab w:val="num" w:pos="360"/>
        </w:tabs>
      </w:pPr>
    </w:lvl>
    <w:lvl w:ilvl="4" w:tplc="AC8640B2">
      <w:numFmt w:val="none"/>
      <w:lvlText w:val=""/>
      <w:lvlJc w:val="left"/>
      <w:pPr>
        <w:tabs>
          <w:tab w:val="num" w:pos="360"/>
        </w:tabs>
      </w:pPr>
    </w:lvl>
    <w:lvl w:ilvl="5" w:tplc="697C15BE">
      <w:numFmt w:val="none"/>
      <w:lvlText w:val=""/>
      <w:lvlJc w:val="left"/>
      <w:pPr>
        <w:tabs>
          <w:tab w:val="num" w:pos="360"/>
        </w:tabs>
      </w:pPr>
    </w:lvl>
    <w:lvl w:ilvl="6" w:tplc="8E12D364">
      <w:numFmt w:val="none"/>
      <w:lvlText w:val=""/>
      <w:lvlJc w:val="left"/>
      <w:pPr>
        <w:tabs>
          <w:tab w:val="num" w:pos="360"/>
        </w:tabs>
      </w:pPr>
    </w:lvl>
    <w:lvl w:ilvl="7" w:tplc="62B41A3E">
      <w:numFmt w:val="none"/>
      <w:lvlText w:val=""/>
      <w:lvlJc w:val="left"/>
      <w:pPr>
        <w:tabs>
          <w:tab w:val="num" w:pos="360"/>
        </w:tabs>
      </w:pPr>
    </w:lvl>
    <w:lvl w:ilvl="8" w:tplc="1F52F084">
      <w:numFmt w:val="none"/>
      <w:lvlText w:val=""/>
      <w:lvlJc w:val="left"/>
      <w:pPr>
        <w:tabs>
          <w:tab w:val="num" w:pos="360"/>
        </w:tabs>
      </w:pPr>
    </w:lvl>
  </w:abstractNum>
  <w:abstractNum w:abstractNumId="25" w15:restartNumberingAfterBreak="0">
    <w:nsid w:val="671D203F"/>
    <w:multiLevelType w:val="multilevel"/>
    <w:tmpl w:val="8CB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6B008AC"/>
    <w:multiLevelType w:val="multilevel"/>
    <w:tmpl w:val="DD9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21"/>
  </w:num>
  <w:num w:numId="7">
    <w:abstractNumId w:val="22"/>
  </w:num>
  <w:num w:numId="8">
    <w:abstractNumId w:val="16"/>
  </w:num>
  <w:num w:numId="9">
    <w:abstractNumId w:val="17"/>
  </w:num>
  <w:num w:numId="10">
    <w:abstractNumId w:val="13"/>
  </w:num>
  <w:num w:numId="11">
    <w:abstractNumId w:val="23"/>
  </w:num>
  <w:num w:numId="12">
    <w:abstractNumId w:val="24"/>
  </w:num>
  <w:num w:numId="13">
    <w:abstractNumId w:val="7"/>
  </w:num>
  <w:num w:numId="14">
    <w:abstractNumId w:val="6"/>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8"/>
  </w:num>
  <w:num w:numId="19">
    <w:abstractNumId w:val="15"/>
  </w:num>
  <w:num w:numId="20">
    <w:abstractNumId w:val="18"/>
  </w:num>
  <w:num w:numId="21">
    <w:abstractNumId w:val="1"/>
  </w:num>
  <w:num w:numId="22">
    <w:abstractNumId w:val="29"/>
  </w:num>
  <w:num w:numId="23">
    <w:abstractNumId w:val="25"/>
  </w:num>
  <w:num w:numId="24">
    <w:abstractNumId w:val="12"/>
  </w:num>
  <w:num w:numId="25">
    <w:abstractNumId w:val="0"/>
  </w:num>
  <w:num w:numId="26">
    <w:abstractNumId w:val="28"/>
  </w:num>
  <w:num w:numId="27">
    <w:abstractNumId w:val="27"/>
  </w:num>
  <w:num w:numId="28">
    <w:abstractNumId w:val="14"/>
  </w:num>
  <w:num w:numId="29">
    <w:abstractNumId w:val="2"/>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7BF3"/>
    <w:rsid w:val="000324DC"/>
    <w:rsid w:val="00036CE0"/>
    <w:rsid w:val="0004358C"/>
    <w:rsid w:val="00045F18"/>
    <w:rsid w:val="000817DE"/>
    <w:rsid w:val="00087AB4"/>
    <w:rsid w:val="00091191"/>
    <w:rsid w:val="00093602"/>
    <w:rsid w:val="000B47AC"/>
    <w:rsid w:val="000C0AA8"/>
    <w:rsid w:val="000D7983"/>
    <w:rsid w:val="000F200C"/>
    <w:rsid w:val="000F2356"/>
    <w:rsid w:val="00102078"/>
    <w:rsid w:val="001055D0"/>
    <w:rsid w:val="001059C3"/>
    <w:rsid w:val="00105DF2"/>
    <w:rsid w:val="00134334"/>
    <w:rsid w:val="001463AE"/>
    <w:rsid w:val="0017577F"/>
    <w:rsid w:val="00175E73"/>
    <w:rsid w:val="00184138"/>
    <w:rsid w:val="001953AA"/>
    <w:rsid w:val="001956B4"/>
    <w:rsid w:val="00197EDF"/>
    <w:rsid w:val="001A3598"/>
    <w:rsid w:val="001B3AC3"/>
    <w:rsid w:val="001B3FC1"/>
    <w:rsid w:val="001C2400"/>
    <w:rsid w:val="001D4374"/>
    <w:rsid w:val="001D69B7"/>
    <w:rsid w:val="001E6354"/>
    <w:rsid w:val="00200B06"/>
    <w:rsid w:val="00215AF6"/>
    <w:rsid w:val="00216234"/>
    <w:rsid w:val="00223A2F"/>
    <w:rsid w:val="00234AB4"/>
    <w:rsid w:val="0023594A"/>
    <w:rsid w:val="00241EAC"/>
    <w:rsid w:val="0024444E"/>
    <w:rsid w:val="0024531F"/>
    <w:rsid w:val="0024751B"/>
    <w:rsid w:val="00247A57"/>
    <w:rsid w:val="00251EF5"/>
    <w:rsid w:val="002557BE"/>
    <w:rsid w:val="002558B7"/>
    <w:rsid w:val="0027499C"/>
    <w:rsid w:val="00280B9D"/>
    <w:rsid w:val="00294132"/>
    <w:rsid w:val="002A412E"/>
    <w:rsid w:val="002B26DB"/>
    <w:rsid w:val="002B6F8E"/>
    <w:rsid w:val="002E2672"/>
    <w:rsid w:val="002F6D79"/>
    <w:rsid w:val="00310183"/>
    <w:rsid w:val="00322540"/>
    <w:rsid w:val="00326E17"/>
    <w:rsid w:val="00333A17"/>
    <w:rsid w:val="0033705D"/>
    <w:rsid w:val="00350863"/>
    <w:rsid w:val="00392A52"/>
    <w:rsid w:val="003B1DED"/>
    <w:rsid w:val="003B2AD5"/>
    <w:rsid w:val="003B2E7A"/>
    <w:rsid w:val="003B399C"/>
    <w:rsid w:val="003B785A"/>
    <w:rsid w:val="003C1144"/>
    <w:rsid w:val="003C509C"/>
    <w:rsid w:val="003C5477"/>
    <w:rsid w:val="003D34A9"/>
    <w:rsid w:val="003F6538"/>
    <w:rsid w:val="004063B1"/>
    <w:rsid w:val="00427154"/>
    <w:rsid w:val="004752B9"/>
    <w:rsid w:val="00481AC0"/>
    <w:rsid w:val="004B0339"/>
    <w:rsid w:val="004B1575"/>
    <w:rsid w:val="00502D8D"/>
    <w:rsid w:val="00506383"/>
    <w:rsid w:val="00525E44"/>
    <w:rsid w:val="00535720"/>
    <w:rsid w:val="00540B55"/>
    <w:rsid w:val="00543C21"/>
    <w:rsid w:val="00554840"/>
    <w:rsid w:val="0055741F"/>
    <w:rsid w:val="00564A3D"/>
    <w:rsid w:val="00565A10"/>
    <w:rsid w:val="00591455"/>
    <w:rsid w:val="005A4CFC"/>
    <w:rsid w:val="005B3CF8"/>
    <w:rsid w:val="005C0EA6"/>
    <w:rsid w:val="005D39AD"/>
    <w:rsid w:val="005F1B23"/>
    <w:rsid w:val="005F498F"/>
    <w:rsid w:val="00612253"/>
    <w:rsid w:val="00623EBF"/>
    <w:rsid w:val="00632FAB"/>
    <w:rsid w:val="00634422"/>
    <w:rsid w:val="006428EB"/>
    <w:rsid w:val="006549EC"/>
    <w:rsid w:val="006A14E7"/>
    <w:rsid w:val="006A4B32"/>
    <w:rsid w:val="006B1D52"/>
    <w:rsid w:val="006E1520"/>
    <w:rsid w:val="006F4E26"/>
    <w:rsid w:val="00706CD5"/>
    <w:rsid w:val="00716C1C"/>
    <w:rsid w:val="00723F18"/>
    <w:rsid w:val="00731E1C"/>
    <w:rsid w:val="00733222"/>
    <w:rsid w:val="007353E0"/>
    <w:rsid w:val="0073564C"/>
    <w:rsid w:val="00741C5E"/>
    <w:rsid w:val="00741E42"/>
    <w:rsid w:val="00743763"/>
    <w:rsid w:val="0074799A"/>
    <w:rsid w:val="00773A63"/>
    <w:rsid w:val="007809FA"/>
    <w:rsid w:val="007B07ED"/>
    <w:rsid w:val="007B4E9E"/>
    <w:rsid w:val="007C4038"/>
    <w:rsid w:val="007D4E25"/>
    <w:rsid w:val="007E2429"/>
    <w:rsid w:val="007E781E"/>
    <w:rsid w:val="00801F2F"/>
    <w:rsid w:val="0081093A"/>
    <w:rsid w:val="008166B1"/>
    <w:rsid w:val="008232F8"/>
    <w:rsid w:val="00824270"/>
    <w:rsid w:val="00830E30"/>
    <w:rsid w:val="00831220"/>
    <w:rsid w:val="008336F0"/>
    <w:rsid w:val="008475CB"/>
    <w:rsid w:val="00864A2F"/>
    <w:rsid w:val="008748A2"/>
    <w:rsid w:val="0088077E"/>
    <w:rsid w:val="0088651F"/>
    <w:rsid w:val="00897ABB"/>
    <w:rsid w:val="008B5979"/>
    <w:rsid w:val="008C04EE"/>
    <w:rsid w:val="008D6064"/>
    <w:rsid w:val="008E0045"/>
    <w:rsid w:val="008E1E0F"/>
    <w:rsid w:val="008E25F2"/>
    <w:rsid w:val="008E7554"/>
    <w:rsid w:val="008F6822"/>
    <w:rsid w:val="00902B37"/>
    <w:rsid w:val="00910DBB"/>
    <w:rsid w:val="0092312C"/>
    <w:rsid w:val="00930ABE"/>
    <w:rsid w:val="00935097"/>
    <w:rsid w:val="00935B31"/>
    <w:rsid w:val="00946CE8"/>
    <w:rsid w:val="00996BD9"/>
    <w:rsid w:val="009A11FF"/>
    <w:rsid w:val="009A771F"/>
    <w:rsid w:val="009C1918"/>
    <w:rsid w:val="00A041C3"/>
    <w:rsid w:val="00A104FA"/>
    <w:rsid w:val="00A15054"/>
    <w:rsid w:val="00A15F0C"/>
    <w:rsid w:val="00A358C6"/>
    <w:rsid w:val="00A553AF"/>
    <w:rsid w:val="00A572C1"/>
    <w:rsid w:val="00A836A5"/>
    <w:rsid w:val="00A83847"/>
    <w:rsid w:val="00AB7AEF"/>
    <w:rsid w:val="00AE304E"/>
    <w:rsid w:val="00AE3770"/>
    <w:rsid w:val="00AF41F4"/>
    <w:rsid w:val="00B1107B"/>
    <w:rsid w:val="00B24E79"/>
    <w:rsid w:val="00B27ED6"/>
    <w:rsid w:val="00B4296F"/>
    <w:rsid w:val="00B55CB2"/>
    <w:rsid w:val="00B563C2"/>
    <w:rsid w:val="00B60956"/>
    <w:rsid w:val="00B755D2"/>
    <w:rsid w:val="00B763A3"/>
    <w:rsid w:val="00B84486"/>
    <w:rsid w:val="00B85DFC"/>
    <w:rsid w:val="00BA5853"/>
    <w:rsid w:val="00BC47E0"/>
    <w:rsid w:val="00BF565F"/>
    <w:rsid w:val="00BF7339"/>
    <w:rsid w:val="00C159A1"/>
    <w:rsid w:val="00C2257D"/>
    <w:rsid w:val="00C27A01"/>
    <w:rsid w:val="00C340DF"/>
    <w:rsid w:val="00C45353"/>
    <w:rsid w:val="00C45C3D"/>
    <w:rsid w:val="00C4614C"/>
    <w:rsid w:val="00C55BF1"/>
    <w:rsid w:val="00C56D0E"/>
    <w:rsid w:val="00C56DCF"/>
    <w:rsid w:val="00C62935"/>
    <w:rsid w:val="00C653B2"/>
    <w:rsid w:val="00C85E25"/>
    <w:rsid w:val="00C87DFB"/>
    <w:rsid w:val="00CA3F2B"/>
    <w:rsid w:val="00CB7FE7"/>
    <w:rsid w:val="00CD1D92"/>
    <w:rsid w:val="00CD2B7D"/>
    <w:rsid w:val="00CD2F0C"/>
    <w:rsid w:val="00CE6740"/>
    <w:rsid w:val="00CF5DEC"/>
    <w:rsid w:val="00D00724"/>
    <w:rsid w:val="00D05C2F"/>
    <w:rsid w:val="00D10CAD"/>
    <w:rsid w:val="00D27700"/>
    <w:rsid w:val="00D36E3F"/>
    <w:rsid w:val="00D41912"/>
    <w:rsid w:val="00D500D3"/>
    <w:rsid w:val="00D53843"/>
    <w:rsid w:val="00D57BF3"/>
    <w:rsid w:val="00D60A7B"/>
    <w:rsid w:val="00D72C0B"/>
    <w:rsid w:val="00D7669E"/>
    <w:rsid w:val="00D87304"/>
    <w:rsid w:val="00D94EF7"/>
    <w:rsid w:val="00DB67DC"/>
    <w:rsid w:val="00DC3DAE"/>
    <w:rsid w:val="00E00D75"/>
    <w:rsid w:val="00E207A6"/>
    <w:rsid w:val="00E27BBD"/>
    <w:rsid w:val="00E64613"/>
    <w:rsid w:val="00E660C0"/>
    <w:rsid w:val="00E857B6"/>
    <w:rsid w:val="00EA5782"/>
    <w:rsid w:val="00EC4DEE"/>
    <w:rsid w:val="00ED0884"/>
    <w:rsid w:val="00F13CA7"/>
    <w:rsid w:val="00F27D56"/>
    <w:rsid w:val="00F45090"/>
    <w:rsid w:val="00F4510A"/>
    <w:rsid w:val="00F45157"/>
    <w:rsid w:val="00F53197"/>
    <w:rsid w:val="00F54976"/>
    <w:rsid w:val="00F56AEE"/>
    <w:rsid w:val="00F57F66"/>
    <w:rsid w:val="00F607AB"/>
    <w:rsid w:val="00F81E9C"/>
    <w:rsid w:val="00F842DA"/>
    <w:rsid w:val="00F84C18"/>
    <w:rsid w:val="00F93AF9"/>
    <w:rsid w:val="00FB0E69"/>
    <w:rsid w:val="00FC6427"/>
    <w:rsid w:val="00FD7D6A"/>
    <w:rsid w:val="00FE4B3D"/>
    <w:rsid w:val="00FF45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A3E4"/>
  <w15:docId w15:val="{F18CF8B6-C034-4538-8893-9CC580DF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C5E"/>
    <w:rPr>
      <w:rFonts w:ascii="Calibri" w:eastAsia="Calibri" w:hAnsi="Calibri" w:cs="Times New Roman"/>
    </w:rPr>
  </w:style>
  <w:style w:type="paragraph" w:styleId="1">
    <w:name w:val="heading 1"/>
    <w:basedOn w:val="a"/>
    <w:next w:val="a"/>
    <w:link w:val="10"/>
    <w:qFormat/>
    <w:rsid w:val="00DB67DC"/>
    <w:pPr>
      <w:keepNext/>
      <w:spacing w:before="240" w:after="60" w:line="240" w:lineRule="auto"/>
      <w:outlineLvl w:val="0"/>
    </w:pPr>
    <w:rPr>
      <w:rFonts w:ascii="Cambria" w:eastAsia="Times New Roman" w:hAnsi="Cambria"/>
      <w:b/>
      <w:bCs/>
      <w:kern w:val="32"/>
      <w:sz w:val="32"/>
      <w:szCs w:val="32"/>
      <w:lang w:eastAsia="uk-UA"/>
    </w:rPr>
  </w:style>
  <w:style w:type="paragraph" w:styleId="3">
    <w:name w:val="heading 3"/>
    <w:basedOn w:val="a"/>
    <w:next w:val="a"/>
    <w:link w:val="30"/>
    <w:qFormat/>
    <w:rsid w:val="00DB67DC"/>
    <w:pPr>
      <w:keepNext/>
      <w:spacing w:before="240" w:after="60" w:line="240" w:lineRule="auto"/>
      <w:outlineLvl w:val="2"/>
    </w:pPr>
    <w:rPr>
      <w:rFonts w:ascii="Cambria" w:eastAsia="Times New Roman"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41C5E"/>
    <w:pPr>
      <w:spacing w:after="0"/>
    </w:pPr>
    <w:rPr>
      <w:rFonts w:ascii="Arial" w:eastAsia="Arial" w:hAnsi="Arial" w:cs="Arial"/>
      <w:color w:val="000000"/>
      <w:lang w:val="ru-RU" w:eastAsia="ru-RU"/>
    </w:rPr>
  </w:style>
  <w:style w:type="character" w:styleId="a3">
    <w:name w:val="Hyperlink"/>
    <w:uiPriority w:val="99"/>
    <w:rsid w:val="00741C5E"/>
    <w:rPr>
      <w:rFonts w:cs="Times New Roman"/>
      <w:color w:val="0000FF"/>
      <w:u w:val="single"/>
    </w:rPr>
  </w:style>
  <w:style w:type="character" w:customStyle="1" w:styleId="gray">
    <w:name w:val="gray"/>
    <w:rsid w:val="00741C5E"/>
  </w:style>
  <w:style w:type="paragraph" w:styleId="a4">
    <w:name w:val="header"/>
    <w:basedOn w:val="a"/>
    <w:link w:val="a5"/>
    <w:uiPriority w:val="99"/>
    <w:rsid w:val="003C5477"/>
    <w:pPr>
      <w:tabs>
        <w:tab w:val="center" w:pos="4819"/>
        <w:tab w:val="right" w:pos="9639"/>
      </w:tabs>
      <w:spacing w:after="0" w:line="240" w:lineRule="auto"/>
    </w:pPr>
    <w:rPr>
      <w:sz w:val="20"/>
      <w:szCs w:val="20"/>
    </w:rPr>
  </w:style>
  <w:style w:type="character" w:customStyle="1" w:styleId="a5">
    <w:name w:val="Верхній колонтитул Знак"/>
    <w:basedOn w:val="a0"/>
    <w:link w:val="a4"/>
    <w:uiPriority w:val="99"/>
    <w:rsid w:val="003C5477"/>
    <w:rPr>
      <w:rFonts w:ascii="Calibri" w:eastAsia="Calibri" w:hAnsi="Calibri" w:cs="Times New Roman"/>
      <w:sz w:val="20"/>
      <w:szCs w:val="20"/>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qFormat/>
    <w:rsid w:val="003C5477"/>
    <w:pPr>
      <w:spacing w:before="100" w:beforeAutospacing="1" w:after="100" w:afterAutospacing="1" w:line="240" w:lineRule="auto"/>
    </w:pPr>
    <w:rPr>
      <w:rFonts w:ascii="Times New Roman" w:eastAsia="Times New Roman" w:hAnsi="Times New Roman"/>
      <w:sz w:val="24"/>
      <w:szCs w:val="24"/>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rsid w:val="003C5477"/>
    <w:rPr>
      <w:rFonts w:ascii="Times New Roman" w:eastAsia="Times New Roman" w:hAnsi="Times New Roman" w:cs="Times New Roman"/>
      <w:sz w:val="24"/>
      <w:szCs w:val="24"/>
    </w:rPr>
  </w:style>
  <w:style w:type="paragraph" w:customStyle="1" w:styleId="rvps2">
    <w:name w:val="rvps2"/>
    <w:basedOn w:val="a"/>
    <w:qFormat/>
    <w:rsid w:val="00D05C2F"/>
    <w:pPr>
      <w:spacing w:before="100" w:beforeAutospacing="1" w:after="100" w:afterAutospacing="1" w:line="240" w:lineRule="auto"/>
    </w:pPr>
    <w:rPr>
      <w:rFonts w:ascii="Times New Roman" w:eastAsia="Times New Roman" w:hAnsi="Times New Roman"/>
      <w:sz w:val="24"/>
      <w:szCs w:val="24"/>
      <w:lang w:eastAsia="uk-UA"/>
    </w:rPr>
  </w:style>
  <w:style w:type="paragraph" w:styleId="a8">
    <w:name w:val="Body Text"/>
    <w:basedOn w:val="a"/>
    <w:link w:val="a9"/>
    <w:rsid w:val="00D05C2F"/>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ий текст Знак"/>
    <w:basedOn w:val="a0"/>
    <w:link w:val="a8"/>
    <w:rsid w:val="00D05C2F"/>
    <w:rPr>
      <w:rFonts w:ascii="Arial" w:eastAsia="Times New Roman" w:hAnsi="Arial" w:cs="Times New Roman"/>
      <w:sz w:val="20"/>
      <w:szCs w:val="20"/>
      <w:lang w:val="en-GB"/>
    </w:rPr>
  </w:style>
  <w:style w:type="paragraph" w:customStyle="1" w:styleId="LO-normal">
    <w:name w:val="LO-normal"/>
    <w:qFormat/>
    <w:rsid w:val="00D05C2F"/>
    <w:pPr>
      <w:spacing w:after="0"/>
    </w:pPr>
    <w:rPr>
      <w:rFonts w:ascii="Arial" w:eastAsia="Arial" w:hAnsi="Arial" w:cs="Arial"/>
      <w:color w:val="000000"/>
      <w:lang w:val="ru-RU" w:eastAsia="zh-CN"/>
    </w:rPr>
  </w:style>
  <w:style w:type="paragraph" w:customStyle="1" w:styleId="4345">
    <w:name w:val="4345"/>
    <w:aliases w:val="baiaagaaboqcaaadlg0aaau8dqaaaaaaaaaaaaaaaaaaaaaaaaaaaaaaaaaaaaaaaaaaaaaaaaaaaaaaaaaaaaaaaaaaaaaaaaaaaaaaaaaaaaaaaaaaaaaaaaaaaaaaaaaaaaaaaaaaaaaaaaaaaaaaaaaaaaaaaaaaaaaaaaaaaaaaaaaaaaaaaaaaaaaaaaaaaaaaaaaaaaaaaaaaaaaaaaaaaaaaaaaaaaaa"/>
    <w:basedOn w:val="a"/>
    <w:rsid w:val="00D05C2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
    <w:name w:val="Обычный2"/>
    <w:rsid w:val="00D05C2F"/>
    <w:pPr>
      <w:spacing w:after="0"/>
    </w:pPr>
    <w:rPr>
      <w:rFonts w:ascii="Arial" w:eastAsia="Arial" w:hAnsi="Arial" w:cs="Arial"/>
      <w:color w:val="000000"/>
      <w:lang w:val="ru-RU" w:eastAsia="ru-RU"/>
    </w:rPr>
  </w:style>
  <w:style w:type="character" w:customStyle="1" w:styleId="10">
    <w:name w:val="Заголовок 1 Знак"/>
    <w:basedOn w:val="a0"/>
    <w:link w:val="1"/>
    <w:qFormat/>
    <w:rsid w:val="00DB67DC"/>
    <w:rPr>
      <w:rFonts w:ascii="Cambria" w:eastAsia="Times New Roman" w:hAnsi="Cambria" w:cs="Times New Roman"/>
      <w:b/>
      <w:bCs/>
      <w:kern w:val="32"/>
      <w:sz w:val="32"/>
      <w:szCs w:val="32"/>
      <w:lang w:eastAsia="uk-UA"/>
    </w:rPr>
  </w:style>
  <w:style w:type="character" w:customStyle="1" w:styleId="30">
    <w:name w:val="Заголовок 3 Знак"/>
    <w:basedOn w:val="a0"/>
    <w:link w:val="3"/>
    <w:rsid w:val="00DB67DC"/>
    <w:rPr>
      <w:rFonts w:ascii="Cambria" w:eastAsia="Times New Roman" w:hAnsi="Cambria" w:cs="Times New Roman"/>
      <w:b/>
      <w:bCs/>
      <w:sz w:val="26"/>
      <w:szCs w:val="26"/>
      <w:lang w:eastAsia="uk-UA"/>
    </w:rPr>
  </w:style>
  <w:style w:type="character" w:customStyle="1" w:styleId="grame">
    <w:name w:val="grame"/>
    <w:rsid w:val="00DB67DC"/>
    <w:rPr>
      <w:rFonts w:cs="Times New Roman"/>
    </w:rPr>
  </w:style>
  <w:style w:type="table" w:styleId="aa">
    <w:name w:val="Table Grid"/>
    <w:basedOn w:val="a1"/>
    <w:uiPriority w:val="39"/>
    <w:rsid w:val="00D72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0">
    <w:name w:val="Обычный2"/>
    <w:qFormat/>
    <w:rsid w:val="00D72C0B"/>
    <w:pPr>
      <w:spacing w:after="0"/>
    </w:pPr>
    <w:rPr>
      <w:rFonts w:ascii="Arial" w:eastAsia="Times New Roman" w:hAnsi="Arial" w:cs="Arial"/>
      <w:color w:val="000000"/>
      <w:lang w:val="ru-RU" w:eastAsia="ru-RU"/>
    </w:rPr>
  </w:style>
  <w:style w:type="character" w:customStyle="1" w:styleId="apple-converted-space">
    <w:name w:val="apple-converted-space"/>
    <w:basedOn w:val="a0"/>
    <w:qFormat/>
    <w:rsid w:val="00294132"/>
  </w:style>
  <w:style w:type="paragraph" w:styleId="HTML">
    <w:name w:val="HTML Preformatted"/>
    <w:aliases w:val="Знак9, Знак9"/>
    <w:basedOn w:val="a"/>
    <w:link w:val="HTML0"/>
    <w:unhideWhenUsed/>
    <w:rsid w:val="005D3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aliases w:val="Знак9 Знак, Знак9 Знак"/>
    <w:basedOn w:val="a0"/>
    <w:link w:val="HTML"/>
    <w:rsid w:val="005D39AD"/>
    <w:rPr>
      <w:rFonts w:ascii="Courier New" w:eastAsia="Times New Roman" w:hAnsi="Courier New" w:cs="Times New Roman"/>
      <w:sz w:val="20"/>
      <w:szCs w:val="20"/>
    </w:rPr>
  </w:style>
  <w:style w:type="paragraph" w:customStyle="1" w:styleId="xfmc2">
    <w:name w:val="xfmc2"/>
    <w:basedOn w:val="a"/>
    <w:rsid w:val="008748A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2">
    <w:name w:val="Абзац списку1"/>
    <w:basedOn w:val="a"/>
    <w:uiPriority w:val="99"/>
    <w:rsid w:val="008166B1"/>
    <w:pPr>
      <w:ind w:left="720"/>
      <w:contextualSpacing/>
    </w:pPr>
    <w:rPr>
      <w:rFonts w:eastAsia="Times New Roman"/>
      <w:lang w:val="ru-RU"/>
    </w:rPr>
  </w:style>
  <w:style w:type="paragraph" w:customStyle="1" w:styleId="13">
    <w:name w:val="Звичайний1"/>
    <w:uiPriority w:val="99"/>
    <w:rsid w:val="008166B1"/>
    <w:pPr>
      <w:spacing w:after="0"/>
    </w:pPr>
    <w:rPr>
      <w:rFonts w:ascii="Arial" w:eastAsia="Times New Roman" w:hAnsi="Arial" w:cs="Arial"/>
      <w:color w:val="000000"/>
      <w:lang w:val="ru-RU" w:eastAsia="ru-RU"/>
    </w:rPr>
  </w:style>
  <w:style w:type="paragraph" w:styleId="ab">
    <w:name w:val="List Paragraph"/>
    <w:aliases w:val="EBRD List,CA bullets,Details,Заголовок 1.1"/>
    <w:basedOn w:val="a"/>
    <w:link w:val="ac"/>
    <w:uiPriority w:val="34"/>
    <w:qFormat/>
    <w:rsid w:val="008166B1"/>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d">
    <w:name w:val="Без інтервалів Знак"/>
    <w:link w:val="ae"/>
    <w:uiPriority w:val="99"/>
    <w:locked/>
    <w:rsid w:val="00BA5853"/>
    <w:rPr>
      <w:rFonts w:ascii="Calibri" w:eastAsia="Times New Roman" w:hAnsi="Calibri" w:cs="Times New Roman"/>
      <w:lang w:eastAsia="ar-SA"/>
    </w:rPr>
  </w:style>
  <w:style w:type="paragraph" w:styleId="ae">
    <w:name w:val="No Spacing"/>
    <w:link w:val="ad"/>
    <w:uiPriority w:val="99"/>
    <w:qFormat/>
    <w:rsid w:val="00BA5853"/>
    <w:pPr>
      <w:suppressAutoHyphens/>
      <w:spacing w:after="0" w:line="240" w:lineRule="auto"/>
    </w:pPr>
    <w:rPr>
      <w:rFonts w:ascii="Calibri" w:eastAsia="Times New Roman" w:hAnsi="Calibri" w:cs="Times New Roman"/>
      <w:lang w:eastAsia="ar-SA"/>
    </w:rPr>
  </w:style>
  <w:style w:type="paragraph" w:styleId="af">
    <w:name w:val="footer"/>
    <w:basedOn w:val="a"/>
    <w:link w:val="af0"/>
    <w:uiPriority w:val="99"/>
    <w:rsid w:val="00BA5853"/>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af1">
    <w:name w:val="Нижний колонтитул Знак"/>
    <w:basedOn w:val="a0"/>
    <w:uiPriority w:val="99"/>
    <w:semiHidden/>
    <w:rsid w:val="00BA5853"/>
    <w:rPr>
      <w:rFonts w:ascii="Calibri" w:eastAsia="Calibri" w:hAnsi="Calibri" w:cs="Times New Roman"/>
    </w:rPr>
  </w:style>
  <w:style w:type="character" w:customStyle="1" w:styleId="af0">
    <w:name w:val="Нижній колонтитул Знак"/>
    <w:link w:val="af"/>
    <w:uiPriority w:val="99"/>
    <w:locked/>
    <w:rsid w:val="00BA5853"/>
    <w:rPr>
      <w:rFonts w:ascii="Times New Roman" w:eastAsia="Calibri" w:hAnsi="Times New Roman" w:cs="Times New Roman"/>
      <w:sz w:val="24"/>
      <w:szCs w:val="24"/>
      <w:lang w:eastAsia="ar-SA"/>
    </w:rPr>
  </w:style>
  <w:style w:type="character" w:styleId="af2">
    <w:name w:val="Strong"/>
    <w:basedOn w:val="a0"/>
    <w:uiPriority w:val="22"/>
    <w:qFormat/>
    <w:rsid w:val="00BA5853"/>
    <w:rPr>
      <w:b/>
      <w:bCs/>
    </w:rPr>
  </w:style>
  <w:style w:type="character" w:styleId="af3">
    <w:name w:val="annotation reference"/>
    <w:basedOn w:val="a0"/>
    <w:uiPriority w:val="99"/>
    <w:semiHidden/>
    <w:unhideWhenUsed/>
    <w:rsid w:val="00B24E79"/>
    <w:rPr>
      <w:sz w:val="16"/>
      <w:szCs w:val="16"/>
    </w:rPr>
  </w:style>
  <w:style w:type="paragraph" w:styleId="af4">
    <w:name w:val="Body Text Indent"/>
    <w:basedOn w:val="a"/>
    <w:link w:val="af5"/>
    <w:uiPriority w:val="99"/>
    <w:semiHidden/>
    <w:unhideWhenUsed/>
    <w:rsid w:val="0074799A"/>
    <w:pPr>
      <w:spacing w:after="120"/>
      <w:ind w:left="283"/>
    </w:pPr>
  </w:style>
  <w:style w:type="character" w:customStyle="1" w:styleId="af5">
    <w:name w:val="Основний текст з відступом Знак"/>
    <w:basedOn w:val="a0"/>
    <w:link w:val="af4"/>
    <w:uiPriority w:val="99"/>
    <w:semiHidden/>
    <w:rsid w:val="0074799A"/>
    <w:rPr>
      <w:rFonts w:ascii="Calibri" w:eastAsia="Calibri" w:hAnsi="Calibri" w:cs="Times New Roman"/>
    </w:rPr>
  </w:style>
  <w:style w:type="paragraph" w:customStyle="1" w:styleId="31">
    <w:name w:val="Обычный3"/>
    <w:rsid w:val="00B563C2"/>
    <w:rPr>
      <w:rFonts w:ascii="Calibri" w:eastAsia="Times New Roman" w:hAnsi="Calibri" w:cs="Calibri"/>
      <w:lang w:eastAsia="ru-RU"/>
    </w:rPr>
  </w:style>
  <w:style w:type="paragraph" w:customStyle="1" w:styleId="Default">
    <w:name w:val="Default"/>
    <w:rsid w:val="002558B7"/>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paragraph" w:styleId="af6">
    <w:name w:val="Title"/>
    <w:basedOn w:val="a"/>
    <w:next w:val="a"/>
    <w:link w:val="af7"/>
    <w:uiPriority w:val="10"/>
    <w:qFormat/>
    <w:rsid w:val="00C653B2"/>
    <w:pPr>
      <w:keepNext/>
      <w:keepLines/>
      <w:suppressAutoHyphens/>
      <w:spacing w:before="480" w:after="120"/>
      <w:ind w:leftChars="-1" w:left="-1" w:hangingChars="1" w:hanging="1"/>
      <w:textDirection w:val="btLr"/>
      <w:textAlignment w:val="top"/>
      <w:outlineLvl w:val="0"/>
    </w:pPr>
    <w:rPr>
      <w:rFonts w:ascii="Arial" w:eastAsia="Times New Roman" w:hAnsi="Arial" w:cs="Arial"/>
      <w:b/>
      <w:color w:val="000000"/>
      <w:position w:val="-1"/>
      <w:sz w:val="72"/>
      <w:szCs w:val="72"/>
      <w:lang w:val="ru-RU" w:eastAsia="uk-UA"/>
    </w:rPr>
  </w:style>
  <w:style w:type="character" w:customStyle="1" w:styleId="af7">
    <w:name w:val="Назва Знак"/>
    <w:basedOn w:val="a0"/>
    <w:link w:val="af6"/>
    <w:uiPriority w:val="10"/>
    <w:rsid w:val="00C653B2"/>
    <w:rPr>
      <w:rFonts w:ascii="Arial" w:eastAsia="Times New Roman" w:hAnsi="Arial" w:cs="Arial"/>
      <w:b/>
      <w:color w:val="000000"/>
      <w:position w:val="-1"/>
      <w:sz w:val="72"/>
      <w:szCs w:val="72"/>
      <w:lang w:val="ru-RU" w:eastAsia="uk-UA"/>
    </w:rPr>
  </w:style>
  <w:style w:type="character" w:customStyle="1" w:styleId="ac">
    <w:name w:val="Абзац списку Знак"/>
    <w:aliases w:val="EBRD List Знак,CA bullets Знак,Details Знак,Заголовок 1.1 Знак"/>
    <w:link w:val="ab"/>
    <w:uiPriority w:val="34"/>
    <w:locked/>
    <w:rsid w:val="00A8384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10039">
      <w:bodyDiv w:val="1"/>
      <w:marLeft w:val="0"/>
      <w:marRight w:val="0"/>
      <w:marTop w:val="0"/>
      <w:marBottom w:val="0"/>
      <w:divBdr>
        <w:top w:val="none" w:sz="0" w:space="0" w:color="auto"/>
        <w:left w:val="none" w:sz="0" w:space="0" w:color="auto"/>
        <w:bottom w:val="none" w:sz="0" w:space="0" w:color="auto"/>
        <w:right w:val="none" w:sz="0" w:space="0" w:color="auto"/>
      </w:divBdr>
    </w:div>
    <w:div w:id="1026173812">
      <w:bodyDiv w:val="1"/>
      <w:marLeft w:val="0"/>
      <w:marRight w:val="0"/>
      <w:marTop w:val="0"/>
      <w:marBottom w:val="0"/>
      <w:divBdr>
        <w:top w:val="none" w:sz="0" w:space="0" w:color="auto"/>
        <w:left w:val="none" w:sz="0" w:space="0" w:color="auto"/>
        <w:bottom w:val="none" w:sz="0" w:space="0" w:color="auto"/>
        <w:right w:val="none" w:sz="0" w:space="0" w:color="auto"/>
      </w:divBdr>
    </w:div>
    <w:div w:id="17708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ezhany.r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436-15" TargetMode="External"/><Relationship Id="rId4" Type="http://schemas.openxmlformats.org/officeDocument/2006/relationships/settings" Target="settings.xml"/><Relationship Id="rId9" Type="http://schemas.openxmlformats.org/officeDocument/2006/relationships/hyperlink" Target="http://zakon2.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B4F5-8803-478A-9156-E5F17E8A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20</Pages>
  <Words>29094</Words>
  <Characters>16584</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45587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Master</cp:lastModifiedBy>
  <cp:revision>32</cp:revision>
  <cp:lastPrinted>2020-10-22T12:39:00Z</cp:lastPrinted>
  <dcterms:created xsi:type="dcterms:W3CDTF">2022-11-21T07:52:00Z</dcterms:created>
  <dcterms:modified xsi:type="dcterms:W3CDTF">2022-12-22T08:18:00Z</dcterms:modified>
</cp:coreProperties>
</file>