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1D0" w:rsidRPr="00B011D0" w:rsidRDefault="00EF3C9A" w:rsidP="00EF3C9A">
      <w:pPr>
        <w:keepNext/>
        <w:tabs>
          <w:tab w:val="left" w:pos="87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Додаток 2</w:t>
      </w:r>
    </w:p>
    <w:p w:rsidR="00EF3C9A" w:rsidRDefault="00EF3C9A" w:rsidP="00EF3C9A">
      <w:pPr>
        <w:keepNext/>
        <w:tabs>
          <w:tab w:val="left" w:pos="849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до тендерної документації</w:t>
      </w:r>
    </w:p>
    <w:p w:rsidR="00EF3C9A" w:rsidRDefault="00EF3C9A" w:rsidP="00B011D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94948" w:rsidRDefault="00B94948" w:rsidP="00B011D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4333F" w:rsidRDefault="00A4333F" w:rsidP="00B011D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A4333F" w:rsidRDefault="00AD30C6" w:rsidP="00B011D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Конструкційні матеріали різні за кодом  </w:t>
      </w:r>
      <w:r w:rsidRPr="00AD30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ДК 021:2015 – 44110000-4 Конструкційні матеріали)</w:t>
      </w:r>
    </w:p>
    <w:p w:rsidR="00A4333F" w:rsidRDefault="00A4333F" w:rsidP="00B011D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D30C6" w:rsidRPr="00AD30C6" w:rsidRDefault="00AD30C6" w:rsidP="00AD30C6">
      <w:pPr>
        <w:keepNext/>
        <w:keepLines/>
        <w:widowControl w:val="0"/>
        <w:shd w:val="clear" w:color="auto" w:fill="FFFFFF"/>
        <w:spacing w:after="0" w:line="295" w:lineRule="exac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 w:rsidRPr="00AD3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Інформація про необхідні технічні, якісні, кількісні характеристики предмета закупівлі </w:t>
      </w:r>
    </w:p>
    <w:p w:rsidR="00AD30C6" w:rsidRDefault="00AD30C6" w:rsidP="00AD30C6">
      <w:pPr>
        <w:keepNext/>
        <w:keepLines/>
        <w:widowControl w:val="0"/>
        <w:shd w:val="clear" w:color="auto" w:fill="FFFFFF"/>
        <w:spacing w:after="0" w:line="295" w:lineRule="exac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B011D0" w:rsidRPr="00B011D0" w:rsidRDefault="00B011D0" w:rsidP="00B011D0">
      <w:pPr>
        <w:numPr>
          <w:ilvl w:val="0"/>
          <w:numId w:val="1"/>
        </w:numPr>
        <w:shd w:val="clear" w:color="auto" w:fill="FFFFFF"/>
        <w:tabs>
          <w:tab w:val="left" w:pos="9072"/>
        </w:tabs>
        <w:spacing w:after="0" w:line="240" w:lineRule="auto"/>
        <w:ind w:right="56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</w:pPr>
      <w:r w:rsidRPr="00B011D0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Загальні технічні вимоги.</w:t>
      </w:r>
    </w:p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3685"/>
        <w:gridCol w:w="2410"/>
      </w:tblGrid>
      <w:tr w:rsidR="00E73D5B" w:rsidRPr="00B011D0" w:rsidTr="00EE7D51">
        <w:trPr>
          <w:cantSplit/>
          <w:trHeight w:val="14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3D5B" w:rsidRPr="00B011D0" w:rsidRDefault="00E73D5B" w:rsidP="0001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3D5B" w:rsidRPr="00B011D0" w:rsidRDefault="00E73D5B" w:rsidP="000169B6">
            <w:pPr>
              <w:spacing w:after="0" w:line="240" w:lineRule="auto"/>
              <w:ind w:left="-89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Найменування предмету закупівлі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кількість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3D5B" w:rsidRPr="00B011D0" w:rsidRDefault="00E73D5B" w:rsidP="0001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Опис, технічна характеристика предмету закупівлі</w:t>
            </w:r>
            <w:r w:rsidRPr="00B01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44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кількість </w:t>
            </w:r>
            <w:r w:rsidRPr="00B01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D5B" w:rsidRPr="00E73D5B" w:rsidRDefault="00E73D5B" w:rsidP="00E7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Значення параметрів,</w:t>
            </w:r>
          </w:p>
          <w:p w:rsidR="00E73D5B" w:rsidRPr="00B011D0" w:rsidRDefault="00E73D5B" w:rsidP="00E7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запропоновані учасником*</w:t>
            </w:r>
          </w:p>
        </w:tc>
      </w:tr>
      <w:tr w:rsidR="00E73D5B" w:rsidRPr="00B011D0" w:rsidTr="00EE7D51">
        <w:trPr>
          <w:cantSplit/>
          <w:trHeight w:val="28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D5B" w:rsidRPr="00B011D0" w:rsidRDefault="00E73D5B" w:rsidP="0001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D5B" w:rsidRPr="00B011D0" w:rsidRDefault="00E73D5B" w:rsidP="0001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3D5B" w:rsidRPr="00B011D0" w:rsidRDefault="00E73D5B" w:rsidP="0001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D5B" w:rsidRDefault="00E73D5B" w:rsidP="0001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73D5B" w:rsidRPr="00B011D0" w:rsidTr="00EE7D51">
        <w:trPr>
          <w:cantSplit/>
          <w:trHeight w:val="476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D5B" w:rsidRPr="00B011D0" w:rsidRDefault="00E73D5B" w:rsidP="000169B6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3D5B" w:rsidRPr="00B011D0" w:rsidRDefault="00E73D5B" w:rsidP="0001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D5B" w:rsidRPr="00B011D0" w:rsidRDefault="00E73D5B" w:rsidP="0001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D5B" w:rsidRPr="00B011D0" w:rsidRDefault="00E73D5B" w:rsidP="00827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Пінопласт </w:t>
            </w:r>
            <w:r w:rsidR="0082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50мм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5B" w:rsidRPr="00B011D0" w:rsidRDefault="00E73D5B" w:rsidP="000169B6">
            <w:pPr>
              <w:keepNext/>
              <w:shd w:val="clear" w:color="auto" w:fill="FFFFFF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Призначення:</w:t>
            </w:r>
          </w:p>
          <w:p w:rsidR="00E4429F" w:rsidRDefault="00E73D5B" w:rsidP="000169B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використовується для утеплення стін, дахів усередині жорстких конструкцій при відсутності впливу довкілля і механічних навантажень. </w:t>
            </w:r>
          </w:p>
          <w:p w:rsidR="00AD7A92" w:rsidRPr="000B48FD" w:rsidRDefault="00E4429F" w:rsidP="000169B6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44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Кількість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B4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 м3</w:t>
            </w:r>
            <w:r w:rsidR="005A6FA6" w:rsidRPr="000B4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:rsidR="00E73D5B" w:rsidRPr="000C224B" w:rsidRDefault="00E73D5B" w:rsidP="000169B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Міцність на стиск при 10% деформації – 0,10 </w:t>
            </w:r>
            <w:proofErr w:type="spellStart"/>
            <w:r w:rsidRPr="000C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мПа</w:t>
            </w:r>
            <w:proofErr w:type="spellEnd"/>
            <w:r w:rsidRPr="000C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73D5B" w:rsidRPr="000C224B" w:rsidRDefault="00E73D5B" w:rsidP="000169B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Границя міцності при згині,  не менше – 0,18 </w:t>
            </w:r>
            <w:proofErr w:type="spellStart"/>
            <w:r w:rsidRPr="000C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мПа</w:t>
            </w:r>
            <w:proofErr w:type="spellEnd"/>
            <w:r w:rsidRPr="000C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73D5B" w:rsidRPr="000C224B" w:rsidRDefault="00E73D5B" w:rsidP="000169B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Теплопровідність в сухому стані при температурі 25+/-5 °С, </w:t>
            </w:r>
          </w:p>
          <w:p w:rsidR="00E73D5B" w:rsidRPr="000C224B" w:rsidRDefault="00E73D5B" w:rsidP="000169B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0,037- 0,041 Вт/</w:t>
            </w:r>
            <w:proofErr w:type="spellStart"/>
            <w:r w:rsidRPr="000C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</w:t>
            </w:r>
            <w:proofErr w:type="spellEnd"/>
            <w:r w:rsidRPr="000C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3D5B" w:rsidRPr="000C224B" w:rsidRDefault="00E73D5B" w:rsidP="000169B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Вологість плит, не більше – 12,0%</w:t>
            </w:r>
          </w:p>
          <w:p w:rsidR="00E73D5B" w:rsidRPr="000C224B" w:rsidRDefault="00E73D5B" w:rsidP="000169B6">
            <w:pPr>
              <w:spacing w:after="0" w:line="300" w:lineRule="atLeast"/>
              <w:rPr>
                <w:rFonts w:ascii="Myriad Pro" w:eastAsia="Times New Roman" w:hAnsi="Myriad Pro" w:cs="Times New Roman"/>
                <w:color w:val="493F3F"/>
                <w:sz w:val="21"/>
                <w:szCs w:val="21"/>
                <w:shd w:val="clear" w:color="auto" w:fill="FFFFFF"/>
                <w:lang w:eastAsia="ru-RU"/>
              </w:rPr>
            </w:pPr>
            <w:r w:rsidRPr="000C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Водопоглинання за 24год.., по об’єму, не більше 2,0 %</w:t>
            </w:r>
            <w:r w:rsidRPr="000C224B">
              <w:rPr>
                <w:rFonts w:ascii="Myriad Pro" w:eastAsia="Times New Roman" w:hAnsi="Myriad Pro" w:cs="Times New Roman"/>
                <w:color w:val="493F3F"/>
                <w:sz w:val="21"/>
                <w:szCs w:val="21"/>
                <w:shd w:val="clear" w:color="auto" w:fill="FFFFFF"/>
                <w:lang w:val="ru-RU" w:eastAsia="ru-RU"/>
              </w:rPr>
              <w:t xml:space="preserve"> </w:t>
            </w:r>
          </w:p>
          <w:p w:rsidR="00E73D5B" w:rsidRPr="000C224B" w:rsidRDefault="00E73D5B" w:rsidP="000169B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Час</w:t>
            </w:r>
            <w:r w:rsidRPr="000C22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самостійного горіння</w:t>
            </w:r>
            <w:r w:rsidRPr="000C22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, не</w:t>
            </w:r>
            <w:r w:rsidRPr="000C22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більше 3 </w:t>
            </w:r>
            <w:proofErr w:type="spellStart"/>
            <w:r w:rsidRPr="000C22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сек</w:t>
            </w:r>
            <w:proofErr w:type="spellEnd"/>
            <w:r w:rsidRPr="000C22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E73D5B" w:rsidRPr="000C224B" w:rsidRDefault="00E73D5B" w:rsidP="000169B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Щільність –1</w:t>
            </w:r>
            <w:r w:rsidR="005A6FA6" w:rsidRPr="000C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кг на м/3</w:t>
            </w:r>
          </w:p>
          <w:p w:rsidR="0082777A" w:rsidRPr="000C224B" w:rsidRDefault="00E73D5B" w:rsidP="000169B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 плит  1000*</w:t>
            </w:r>
            <w:r w:rsidR="005A6FA6" w:rsidRPr="000C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Pr="000C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*50 мм;</w:t>
            </w:r>
          </w:p>
          <w:p w:rsidR="00E73D5B" w:rsidRDefault="00E73D5B" w:rsidP="0001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Колір – білий;</w:t>
            </w:r>
          </w:p>
          <w:p w:rsidR="00E73D5B" w:rsidRPr="00B011D0" w:rsidRDefault="00E73D5B" w:rsidP="00016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D5B" w:rsidRPr="00B011D0" w:rsidRDefault="00E73D5B" w:rsidP="000169B6">
            <w:pPr>
              <w:keepNext/>
              <w:shd w:val="clear" w:color="auto" w:fill="FFFFFF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73D5B" w:rsidRPr="00B011D0" w:rsidTr="00EE7D51">
        <w:trPr>
          <w:cantSplit/>
          <w:trHeight w:val="329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D5B" w:rsidRPr="00CC30E9" w:rsidRDefault="00E73D5B" w:rsidP="000169B6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1.2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D5B" w:rsidRPr="00B011D0" w:rsidRDefault="00E73D5B" w:rsidP="00827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Пінопласт  100мм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77A" w:rsidRPr="00B011D0" w:rsidRDefault="0082777A" w:rsidP="0082777A">
            <w:pPr>
              <w:keepNext/>
              <w:shd w:val="clear" w:color="auto" w:fill="FFFFFF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Призначення:</w:t>
            </w:r>
          </w:p>
          <w:p w:rsidR="0082777A" w:rsidRDefault="0082777A" w:rsidP="0082777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використовується для утеплення стін, дахів усередині жорстких конструкцій при відсутності впливу довкілля і механічних навантажень. </w:t>
            </w:r>
          </w:p>
          <w:p w:rsidR="0082777A" w:rsidRDefault="0082777A" w:rsidP="0082777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Кількість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B4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 м3</w:t>
            </w:r>
            <w:r w:rsidR="005A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777A" w:rsidRPr="000C224B" w:rsidRDefault="0082777A" w:rsidP="0082777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Міцність на стиск при 10% деформації – 0,10 </w:t>
            </w:r>
            <w:proofErr w:type="spellStart"/>
            <w:r w:rsidRPr="000C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мПа</w:t>
            </w:r>
            <w:proofErr w:type="spellEnd"/>
            <w:r w:rsidRPr="000C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2777A" w:rsidRPr="000C224B" w:rsidRDefault="0082777A" w:rsidP="0082777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Границя міцності при згині,  не менше – 0,18 </w:t>
            </w:r>
            <w:proofErr w:type="spellStart"/>
            <w:r w:rsidRPr="000C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мПа</w:t>
            </w:r>
            <w:proofErr w:type="spellEnd"/>
            <w:r w:rsidRPr="000C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2777A" w:rsidRPr="000C224B" w:rsidRDefault="0082777A" w:rsidP="0082777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Теплопровідність в сухому стані при температурі 25+/-5 °С, </w:t>
            </w:r>
          </w:p>
          <w:p w:rsidR="0082777A" w:rsidRPr="000C224B" w:rsidRDefault="0082777A" w:rsidP="0082777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0,037- 0,041 Вт/</w:t>
            </w:r>
            <w:proofErr w:type="spellStart"/>
            <w:r w:rsidRPr="000C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</w:t>
            </w:r>
            <w:proofErr w:type="spellEnd"/>
            <w:r w:rsidRPr="000C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777A" w:rsidRPr="000C224B" w:rsidRDefault="0082777A" w:rsidP="0082777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Вологість плит, не більше – 12,0%</w:t>
            </w:r>
          </w:p>
          <w:p w:rsidR="0082777A" w:rsidRPr="000C224B" w:rsidRDefault="0082777A" w:rsidP="0082777A">
            <w:pPr>
              <w:spacing w:after="0" w:line="300" w:lineRule="atLeast"/>
              <w:rPr>
                <w:rFonts w:ascii="Myriad Pro" w:eastAsia="Times New Roman" w:hAnsi="Myriad Pro" w:cs="Times New Roman"/>
                <w:color w:val="493F3F"/>
                <w:sz w:val="21"/>
                <w:szCs w:val="21"/>
                <w:shd w:val="clear" w:color="auto" w:fill="FFFFFF"/>
                <w:lang w:eastAsia="ru-RU"/>
              </w:rPr>
            </w:pPr>
            <w:r w:rsidRPr="000C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Водопоглинання за 24год.., по об’єму, не більше 2,0 %</w:t>
            </w:r>
            <w:r w:rsidRPr="000C224B">
              <w:rPr>
                <w:rFonts w:ascii="Myriad Pro" w:eastAsia="Times New Roman" w:hAnsi="Myriad Pro" w:cs="Times New Roman"/>
                <w:color w:val="493F3F"/>
                <w:sz w:val="21"/>
                <w:szCs w:val="21"/>
                <w:shd w:val="clear" w:color="auto" w:fill="FFFFFF"/>
                <w:lang w:val="ru-RU" w:eastAsia="ru-RU"/>
              </w:rPr>
              <w:t xml:space="preserve"> </w:t>
            </w:r>
          </w:p>
          <w:p w:rsidR="0082777A" w:rsidRPr="000C224B" w:rsidRDefault="0082777A" w:rsidP="0082777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Час</w:t>
            </w:r>
            <w:r w:rsidRPr="000C22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самостійного горіння</w:t>
            </w:r>
            <w:r w:rsidRPr="000C22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, не</w:t>
            </w:r>
            <w:r w:rsidRPr="000C22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більше 3 </w:t>
            </w:r>
            <w:proofErr w:type="spellStart"/>
            <w:r w:rsidRPr="000C22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сек</w:t>
            </w:r>
            <w:proofErr w:type="spellEnd"/>
            <w:r w:rsidRPr="000C22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82777A" w:rsidRPr="000C224B" w:rsidRDefault="0082777A" w:rsidP="0082777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Щільність –1</w:t>
            </w:r>
            <w:r w:rsidR="005A6FA6" w:rsidRPr="000C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кг на м/3</w:t>
            </w:r>
          </w:p>
          <w:p w:rsidR="0082777A" w:rsidRPr="000C224B" w:rsidRDefault="0082777A" w:rsidP="0082777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 плит  1000*</w:t>
            </w:r>
            <w:r w:rsidR="005A6FA6" w:rsidRPr="000C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Pr="000C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*10</w:t>
            </w:r>
            <w:r w:rsidR="00D90E0E" w:rsidRPr="000C22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Pr="000C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мм;</w:t>
            </w:r>
          </w:p>
          <w:p w:rsidR="0082777A" w:rsidRDefault="0082777A" w:rsidP="00827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Колір – білий;</w:t>
            </w:r>
          </w:p>
          <w:p w:rsidR="00E73D5B" w:rsidRPr="00B011D0" w:rsidRDefault="00E73D5B" w:rsidP="000169B6">
            <w:pPr>
              <w:keepNext/>
              <w:shd w:val="clear" w:color="auto" w:fill="FFFFFF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D5B" w:rsidRPr="00B011D0" w:rsidRDefault="00E73D5B" w:rsidP="000169B6">
            <w:pPr>
              <w:keepNext/>
              <w:shd w:val="clear" w:color="auto" w:fill="FFFFFF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73D5B" w:rsidRPr="00B011D0" w:rsidTr="00EE7D51">
        <w:trPr>
          <w:cantSplit/>
          <w:trHeight w:val="86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D5B" w:rsidRPr="00B011D0" w:rsidRDefault="00A426E0" w:rsidP="00B011D0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D5B" w:rsidRPr="00A426E0" w:rsidRDefault="00E73D5B" w:rsidP="004C6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 для приклеювання плит,</w:t>
            </w:r>
            <w:r w:rsidR="00E4429F" w:rsidRPr="00A42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2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утеплювачів </w:t>
            </w:r>
          </w:p>
          <w:p w:rsidR="00E73D5B" w:rsidRPr="00A426E0" w:rsidRDefault="00E73D5B" w:rsidP="004C6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29F" w:rsidRPr="00A426E0" w:rsidRDefault="00E4429F" w:rsidP="00E4429F">
            <w:pPr>
              <w:autoSpaceDE w:val="0"/>
              <w:autoSpaceDN w:val="0"/>
              <w:adjustRightInd w:val="0"/>
              <w:spacing w:after="0" w:line="240" w:lineRule="auto"/>
              <w:ind w:right="181"/>
              <w:rPr>
                <w:rFonts w:ascii="Times New Roman" w:eastAsia="Calibri" w:hAnsi="Times New Roman" w:cs="Vrinda"/>
                <w:sz w:val="24"/>
                <w:szCs w:val="24"/>
              </w:rPr>
            </w:pPr>
            <w:r w:rsidRPr="00A426E0">
              <w:rPr>
                <w:rFonts w:ascii="Times New Roman" w:eastAsia="Calibri" w:hAnsi="Times New Roman" w:cs="Vrinda"/>
                <w:sz w:val="24"/>
                <w:szCs w:val="24"/>
              </w:rPr>
              <w:t xml:space="preserve">Тип призначення: </w:t>
            </w:r>
            <w:r w:rsidR="00EE7D51" w:rsidRPr="00A426E0">
              <w:rPr>
                <w:rFonts w:ascii="Times New Roman" w:eastAsia="Calibri" w:hAnsi="Times New Roman" w:cs="Vrinda"/>
                <w:sz w:val="24"/>
                <w:szCs w:val="24"/>
              </w:rPr>
              <w:t>у</w:t>
            </w:r>
            <w:r w:rsidRPr="00A426E0">
              <w:rPr>
                <w:rFonts w:ascii="Times New Roman" w:eastAsia="Calibri" w:hAnsi="Times New Roman" w:cs="Vrinda"/>
                <w:sz w:val="24"/>
                <w:szCs w:val="24"/>
              </w:rPr>
              <w:t>ніверсальний</w:t>
            </w:r>
          </w:p>
          <w:p w:rsidR="0082777A" w:rsidRPr="00A426E0" w:rsidRDefault="0082777A" w:rsidP="00E4429F">
            <w:pPr>
              <w:autoSpaceDE w:val="0"/>
              <w:autoSpaceDN w:val="0"/>
              <w:adjustRightInd w:val="0"/>
              <w:spacing w:after="0" w:line="240" w:lineRule="auto"/>
              <w:ind w:right="181"/>
              <w:rPr>
                <w:rFonts w:ascii="Times New Roman" w:eastAsia="Calibri" w:hAnsi="Times New Roman" w:cs="Vrinda"/>
                <w:sz w:val="24"/>
                <w:szCs w:val="24"/>
              </w:rPr>
            </w:pPr>
            <w:r w:rsidRPr="00A42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Фасування – по 25 кг</w:t>
            </w:r>
          </w:p>
          <w:p w:rsidR="00E4429F" w:rsidRPr="00A426E0" w:rsidRDefault="00E4429F" w:rsidP="00E4429F">
            <w:pPr>
              <w:autoSpaceDE w:val="0"/>
              <w:autoSpaceDN w:val="0"/>
              <w:adjustRightInd w:val="0"/>
              <w:spacing w:after="0" w:line="240" w:lineRule="auto"/>
              <w:ind w:right="181"/>
              <w:rPr>
                <w:rFonts w:ascii="Times New Roman" w:eastAsia="Calibri" w:hAnsi="Times New Roman" w:cs="Vrinda"/>
                <w:b/>
                <w:sz w:val="24"/>
                <w:szCs w:val="24"/>
              </w:rPr>
            </w:pPr>
            <w:r w:rsidRPr="00A426E0">
              <w:rPr>
                <w:rFonts w:ascii="Times New Roman" w:eastAsia="Calibri" w:hAnsi="Times New Roman" w:cs="Vrinda"/>
                <w:b/>
                <w:sz w:val="24"/>
                <w:szCs w:val="24"/>
              </w:rPr>
              <w:t>Кількість -</w:t>
            </w:r>
            <w:r w:rsidR="0082777A" w:rsidRPr="00A426E0">
              <w:rPr>
                <w:rFonts w:ascii="Times New Roman" w:eastAsia="Calibri" w:hAnsi="Times New Roman" w:cs="Vrinda"/>
                <w:b/>
                <w:sz w:val="24"/>
                <w:szCs w:val="24"/>
              </w:rPr>
              <w:t xml:space="preserve">50 </w:t>
            </w:r>
            <w:proofErr w:type="spellStart"/>
            <w:r w:rsidR="0082777A" w:rsidRPr="00A426E0">
              <w:rPr>
                <w:rFonts w:ascii="Times New Roman" w:eastAsia="Calibri" w:hAnsi="Times New Roman" w:cs="Vrinda"/>
                <w:b/>
                <w:sz w:val="24"/>
                <w:szCs w:val="24"/>
              </w:rPr>
              <w:t>шт</w:t>
            </w:r>
            <w:proofErr w:type="spellEnd"/>
            <w:r w:rsidRPr="00A426E0">
              <w:rPr>
                <w:rFonts w:ascii="Times New Roman" w:eastAsia="Calibri" w:hAnsi="Times New Roman" w:cs="Vrinda"/>
                <w:b/>
                <w:sz w:val="24"/>
                <w:szCs w:val="24"/>
              </w:rPr>
              <w:t xml:space="preserve"> </w:t>
            </w:r>
          </w:p>
          <w:p w:rsidR="00E73D5B" w:rsidRPr="00A426E0" w:rsidRDefault="00E4429F" w:rsidP="00E4429F">
            <w:pPr>
              <w:autoSpaceDE w:val="0"/>
              <w:autoSpaceDN w:val="0"/>
              <w:adjustRightInd w:val="0"/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6E0">
              <w:rPr>
                <w:rFonts w:ascii="Gilroy-Semibold" w:hAnsi="Gilroy-Semibold"/>
                <w:bCs/>
                <w:color w:val="191919"/>
                <w:sz w:val="21"/>
                <w:szCs w:val="21"/>
                <w:shd w:val="clear" w:color="auto" w:fill="FFFFFF"/>
              </w:rPr>
              <w:t>Стан клею</w:t>
            </w:r>
            <w:r w:rsidRPr="00A426E0">
              <w:rPr>
                <w:rFonts w:ascii="Times New Roman" w:eastAsia="Calibri" w:hAnsi="Times New Roman" w:cs="Vrinda"/>
                <w:sz w:val="24"/>
                <w:szCs w:val="24"/>
              </w:rPr>
              <w:t>: суха суміш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D5B" w:rsidRPr="00B011D0" w:rsidRDefault="00E73D5B" w:rsidP="00AA1DF1">
            <w:pPr>
              <w:autoSpaceDE w:val="0"/>
              <w:autoSpaceDN w:val="0"/>
              <w:adjustRightInd w:val="0"/>
              <w:spacing w:after="0" w:line="240" w:lineRule="auto"/>
              <w:ind w:right="1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D5B" w:rsidRPr="00B011D0" w:rsidTr="00EE7D51">
        <w:trPr>
          <w:cantSplit/>
          <w:trHeight w:val="86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D5B" w:rsidRPr="00B011D0" w:rsidRDefault="00A426E0" w:rsidP="00B011D0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D5B" w:rsidRPr="004C6979" w:rsidRDefault="00E73D5B" w:rsidP="00E4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Сітка штукатурна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29F" w:rsidRDefault="00E4429F" w:rsidP="00E4429F">
            <w:pPr>
              <w:autoSpaceDE w:val="0"/>
              <w:autoSpaceDN w:val="0"/>
              <w:adjustRightInd w:val="0"/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призначення: для армування тонких та товстих</w:t>
            </w:r>
            <w:r w:rsidR="00EE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шарів штукатурки у </w:t>
            </w:r>
            <w:r w:rsidRPr="00E44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фасадних системах утеплення</w:t>
            </w:r>
          </w:p>
          <w:p w:rsidR="0082777A" w:rsidRDefault="00E4429F" w:rsidP="00E4429F">
            <w:pPr>
              <w:autoSpaceDE w:val="0"/>
              <w:autoSpaceDN w:val="0"/>
              <w:adjustRightInd w:val="0"/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2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Кількість </w:t>
            </w:r>
            <w:r w:rsidR="0082777A" w:rsidRPr="000C22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  <w:r w:rsidRPr="000C22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777A" w:rsidRPr="000C22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1700 </w:t>
            </w:r>
            <w:r w:rsidR="0082777A" w:rsidRPr="000C2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  <w:p w:rsidR="00E4429F" w:rsidRDefault="00E4429F" w:rsidP="00E4429F">
            <w:pPr>
              <w:autoSpaceDE w:val="0"/>
              <w:autoSpaceDN w:val="0"/>
              <w:adjustRightInd w:val="0"/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Розмір-  </w:t>
            </w:r>
            <w:r w:rsidRPr="00E44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5*5 мм (1*50м)                </w:t>
            </w:r>
          </w:p>
          <w:p w:rsidR="00E73D5B" w:rsidRPr="00B011D0" w:rsidRDefault="00E4429F" w:rsidP="00E4429F">
            <w:pPr>
              <w:autoSpaceDE w:val="0"/>
              <w:autoSpaceDN w:val="0"/>
              <w:adjustRightInd w:val="0"/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Щільність 160 г/м2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D5B" w:rsidRPr="00B011D0" w:rsidRDefault="00E73D5B" w:rsidP="00AA1DF1">
            <w:pPr>
              <w:autoSpaceDE w:val="0"/>
              <w:autoSpaceDN w:val="0"/>
              <w:adjustRightInd w:val="0"/>
              <w:spacing w:after="0" w:line="240" w:lineRule="auto"/>
              <w:ind w:right="1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D5B" w:rsidRPr="00B011D0" w:rsidTr="00EE7D51">
        <w:trPr>
          <w:cantSplit/>
          <w:trHeight w:val="86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D5B" w:rsidRPr="00B011D0" w:rsidRDefault="00A426E0" w:rsidP="00B011D0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D5B" w:rsidRPr="004C6979" w:rsidRDefault="00E73D5B" w:rsidP="00C5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Кутник ПВХ з сіткою 3 м </w:t>
            </w:r>
          </w:p>
          <w:p w:rsidR="00E73D5B" w:rsidRPr="004C6979" w:rsidRDefault="00E73D5B" w:rsidP="004C6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415" w:rsidRDefault="00962415" w:rsidP="00962415">
            <w:pPr>
              <w:autoSpaceDE w:val="0"/>
              <w:autoSpaceDN w:val="0"/>
              <w:adjustRightInd w:val="0"/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Призначення: для штукатурки та шпаклівки;</w:t>
            </w:r>
          </w:p>
          <w:p w:rsidR="00EE7D51" w:rsidRPr="00EE7D51" w:rsidRDefault="00EE7D51" w:rsidP="00962415">
            <w:pPr>
              <w:autoSpaceDE w:val="0"/>
              <w:autoSpaceDN w:val="0"/>
              <w:adjustRightInd w:val="0"/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7A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Кількість </w:t>
            </w:r>
            <w:r w:rsidR="0082777A" w:rsidRPr="00AD7A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  <w:r w:rsidRPr="00AD7A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D7A92" w:rsidRPr="00AD7A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="00AD7A92" w:rsidRPr="00AD7A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962415" w:rsidRPr="00962415" w:rsidRDefault="00962415" w:rsidP="00962415">
            <w:pPr>
              <w:autoSpaceDE w:val="0"/>
              <w:autoSpaceDN w:val="0"/>
              <w:adjustRightInd w:val="0"/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кутника: з </w:t>
            </w:r>
            <w:proofErr w:type="spellStart"/>
            <w:r w:rsidRPr="0082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армуючою</w:t>
            </w:r>
            <w:proofErr w:type="spellEnd"/>
            <w:r w:rsidRPr="0082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сіткою;</w:t>
            </w:r>
          </w:p>
          <w:p w:rsidR="00E73D5B" w:rsidRPr="00B011D0" w:rsidRDefault="00962415" w:rsidP="00EE7D51">
            <w:pPr>
              <w:autoSpaceDE w:val="0"/>
              <w:autoSpaceDN w:val="0"/>
              <w:adjustRightInd w:val="0"/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Матеріал: ПВХ.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D5B" w:rsidRPr="00B011D0" w:rsidRDefault="00E73D5B" w:rsidP="00AA1DF1">
            <w:pPr>
              <w:autoSpaceDE w:val="0"/>
              <w:autoSpaceDN w:val="0"/>
              <w:adjustRightInd w:val="0"/>
              <w:spacing w:after="0" w:line="240" w:lineRule="auto"/>
              <w:ind w:right="1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D5B" w:rsidRPr="00B011D0" w:rsidTr="00EE7D51">
        <w:trPr>
          <w:cantSplit/>
          <w:trHeight w:val="86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D5B" w:rsidRPr="00B011D0" w:rsidRDefault="00A426E0" w:rsidP="00B011D0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D5B" w:rsidRPr="004C6979" w:rsidRDefault="00E73D5B" w:rsidP="00C5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Штукатурка декоративна Шуба 25 кг (1,5 мм) </w:t>
            </w:r>
          </w:p>
          <w:p w:rsidR="00E73D5B" w:rsidRPr="004C6979" w:rsidRDefault="00E73D5B" w:rsidP="00C5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D51" w:rsidRDefault="00EE7D51" w:rsidP="00EE7D51">
            <w:pPr>
              <w:autoSpaceDE w:val="0"/>
              <w:autoSpaceDN w:val="0"/>
              <w:adjustRightInd w:val="0"/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Призначення:</w:t>
            </w:r>
            <w:r>
              <w:t xml:space="preserve"> </w:t>
            </w:r>
            <w:r w:rsidRPr="00EE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внутрішніх і зовнішніх робіт, для внутрішніх робіт, для зовнішніх робіт, для стін, для фасаду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E7D51" w:rsidRDefault="00EE7D51" w:rsidP="00EE7D51">
            <w:pPr>
              <w:autoSpaceDE w:val="0"/>
              <w:autoSpaceDN w:val="0"/>
              <w:adjustRightInd w:val="0"/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7D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Кількість </w:t>
            </w:r>
            <w:r w:rsidR="008277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  <w:r w:rsidRPr="00EE7D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77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200 </w:t>
            </w:r>
            <w:proofErr w:type="spellStart"/>
            <w:r w:rsidR="008277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82777A" w:rsidRPr="000B48FD" w:rsidRDefault="0082777A" w:rsidP="00EE7D51">
            <w:pPr>
              <w:autoSpaceDE w:val="0"/>
              <w:autoSpaceDN w:val="0"/>
              <w:adjustRightInd w:val="0"/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Фасування – по 25 кг</w:t>
            </w:r>
          </w:p>
          <w:p w:rsidR="00EE7D51" w:rsidRPr="00EE7D51" w:rsidRDefault="00EE7D51" w:rsidP="00EE7D51">
            <w:pPr>
              <w:autoSpaceDE w:val="0"/>
              <w:autoSpaceDN w:val="0"/>
              <w:adjustRightInd w:val="0"/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-мінеральна</w:t>
            </w:r>
          </w:p>
          <w:p w:rsidR="00E73D5B" w:rsidRPr="00EE7D51" w:rsidRDefault="00EE7D51" w:rsidP="00EE7D51">
            <w:pPr>
              <w:autoSpaceDE w:val="0"/>
              <w:autoSpaceDN w:val="0"/>
              <w:adjustRightInd w:val="0"/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D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Розмір зерна 1,5 мм</w:t>
            </w:r>
            <w:r w:rsidRPr="00EE7D5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D5B" w:rsidRPr="00B011D0" w:rsidRDefault="00E73D5B" w:rsidP="00AA1DF1">
            <w:pPr>
              <w:autoSpaceDE w:val="0"/>
              <w:autoSpaceDN w:val="0"/>
              <w:adjustRightInd w:val="0"/>
              <w:spacing w:after="0" w:line="240" w:lineRule="auto"/>
              <w:ind w:right="1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D5B" w:rsidRPr="00B011D0" w:rsidTr="00EE7D51">
        <w:trPr>
          <w:cantSplit/>
          <w:trHeight w:val="86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D5B" w:rsidRPr="00B011D0" w:rsidRDefault="00A426E0" w:rsidP="00B011D0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D5B" w:rsidRPr="004C6979" w:rsidRDefault="00E73D5B" w:rsidP="00C5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Грунтовка</w:t>
            </w:r>
            <w:proofErr w:type="spellEnd"/>
            <w:r w:rsidRPr="004C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глибокого проникнення </w:t>
            </w:r>
          </w:p>
          <w:p w:rsidR="00E73D5B" w:rsidRPr="004C6979" w:rsidRDefault="00E73D5B" w:rsidP="00C5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D5B" w:rsidRPr="000B48FD" w:rsidRDefault="00E4429F" w:rsidP="00EE7D51">
            <w:pPr>
              <w:autoSpaceDE w:val="0"/>
              <w:autoSpaceDN w:val="0"/>
              <w:adjustRightInd w:val="0"/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48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Кількість </w:t>
            </w:r>
            <w:r w:rsidR="00EE7D51" w:rsidRPr="000B48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  <w:r w:rsidR="005A6FA6" w:rsidRPr="000B48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AD7A92" w:rsidRPr="000B48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5A6FA6" w:rsidRPr="000B48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штук</w:t>
            </w:r>
          </w:p>
          <w:p w:rsidR="00EE7D51" w:rsidRPr="00B011D0" w:rsidRDefault="00EE7D51" w:rsidP="00EE7D51">
            <w:pPr>
              <w:autoSpaceDE w:val="0"/>
              <w:autoSpaceDN w:val="0"/>
              <w:adjustRightInd w:val="0"/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Фасування - </w:t>
            </w:r>
            <w:r w:rsidRPr="00EE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 (</w:t>
            </w:r>
            <w:r w:rsidRPr="00EE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D5B" w:rsidRPr="00B011D0" w:rsidRDefault="00E73D5B" w:rsidP="00AA1DF1">
            <w:pPr>
              <w:autoSpaceDE w:val="0"/>
              <w:autoSpaceDN w:val="0"/>
              <w:adjustRightInd w:val="0"/>
              <w:spacing w:after="0" w:line="240" w:lineRule="auto"/>
              <w:ind w:right="1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D5B" w:rsidRPr="00B011D0" w:rsidTr="00EE7D51">
        <w:trPr>
          <w:cantSplit/>
          <w:trHeight w:val="86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D5B" w:rsidRPr="00B011D0" w:rsidRDefault="00A426E0" w:rsidP="00B011D0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D5B" w:rsidRPr="004C6979" w:rsidRDefault="00F55F5C" w:rsidP="00C5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</w:t>
            </w:r>
            <w:r w:rsidR="00E73D5B" w:rsidRPr="004C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25 кг</w:t>
            </w:r>
          </w:p>
          <w:p w:rsidR="00E73D5B" w:rsidRPr="004C6979" w:rsidRDefault="00E73D5B" w:rsidP="00C5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415" w:rsidRDefault="00962415" w:rsidP="00962415">
            <w:pPr>
              <w:tabs>
                <w:tab w:val="left" w:pos="3402"/>
                <w:tab w:val="left" w:pos="524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Vrinda"/>
                <w:sz w:val="24"/>
                <w:szCs w:val="24"/>
              </w:rPr>
            </w:pPr>
            <w:r w:rsidRPr="00962415">
              <w:rPr>
                <w:rFonts w:ascii="Times New Roman" w:eastAsia="Calibri" w:hAnsi="Times New Roman" w:cs="Vrinda"/>
                <w:sz w:val="24"/>
                <w:szCs w:val="24"/>
              </w:rPr>
              <w:t>Тип: портландцемент;</w:t>
            </w:r>
          </w:p>
          <w:p w:rsidR="00E4429F" w:rsidRPr="000B48FD" w:rsidRDefault="00E4429F" w:rsidP="00962415">
            <w:pPr>
              <w:tabs>
                <w:tab w:val="left" w:pos="3402"/>
                <w:tab w:val="left" w:pos="524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Vrinda"/>
                <w:b/>
                <w:sz w:val="24"/>
                <w:szCs w:val="24"/>
              </w:rPr>
            </w:pPr>
            <w:r w:rsidRPr="00E4429F">
              <w:rPr>
                <w:rFonts w:ascii="Times New Roman" w:eastAsia="Calibri" w:hAnsi="Times New Roman" w:cs="Vrinda"/>
                <w:b/>
                <w:sz w:val="24"/>
                <w:szCs w:val="24"/>
              </w:rPr>
              <w:t xml:space="preserve">Кількість </w:t>
            </w:r>
            <w:r>
              <w:rPr>
                <w:rFonts w:ascii="Times New Roman" w:eastAsia="Calibri" w:hAnsi="Times New Roman" w:cs="Vrinda"/>
                <w:sz w:val="24"/>
                <w:szCs w:val="24"/>
              </w:rPr>
              <w:t xml:space="preserve"> - </w:t>
            </w:r>
            <w:r w:rsidR="00AD7A92" w:rsidRPr="000B48FD">
              <w:rPr>
                <w:rFonts w:ascii="Times New Roman" w:eastAsia="Calibri" w:hAnsi="Times New Roman" w:cs="Vrinda"/>
                <w:b/>
                <w:sz w:val="24"/>
                <w:szCs w:val="24"/>
              </w:rPr>
              <w:t>8</w:t>
            </w:r>
            <w:r w:rsidR="0082777A" w:rsidRPr="000B48FD">
              <w:rPr>
                <w:rFonts w:ascii="Times New Roman" w:eastAsia="Calibri" w:hAnsi="Times New Roman" w:cs="Vrinda"/>
                <w:b/>
                <w:sz w:val="24"/>
                <w:szCs w:val="24"/>
              </w:rPr>
              <w:t>0 мішків</w:t>
            </w:r>
          </w:p>
          <w:p w:rsidR="00962415" w:rsidRPr="00962415" w:rsidRDefault="00962415" w:rsidP="00962415">
            <w:pPr>
              <w:tabs>
                <w:tab w:val="left" w:pos="3402"/>
                <w:tab w:val="left" w:pos="524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Vrinda"/>
                <w:sz w:val="24"/>
                <w:szCs w:val="24"/>
              </w:rPr>
            </w:pPr>
            <w:r w:rsidRPr="00962415">
              <w:rPr>
                <w:rFonts w:ascii="Times New Roman" w:eastAsia="Calibri" w:hAnsi="Times New Roman" w:cs="Vrinda"/>
                <w:sz w:val="24"/>
                <w:szCs w:val="24"/>
              </w:rPr>
              <w:t>Марка: М-500.</w:t>
            </w:r>
          </w:p>
          <w:p w:rsidR="00E73D5B" w:rsidRPr="00B011D0" w:rsidRDefault="00962415" w:rsidP="00962415">
            <w:pPr>
              <w:autoSpaceDE w:val="0"/>
              <w:autoSpaceDN w:val="0"/>
              <w:adjustRightInd w:val="0"/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 придатності: не менше 10 місяців від дати поставки товару Замовнику.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D5B" w:rsidRPr="00B011D0" w:rsidRDefault="00E73D5B" w:rsidP="00AA1DF1">
            <w:pPr>
              <w:autoSpaceDE w:val="0"/>
              <w:autoSpaceDN w:val="0"/>
              <w:adjustRightInd w:val="0"/>
              <w:spacing w:after="0" w:line="240" w:lineRule="auto"/>
              <w:ind w:right="1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D5B" w:rsidRPr="00B011D0" w:rsidTr="00EE7D51">
        <w:trPr>
          <w:cantSplit/>
          <w:trHeight w:val="86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D5B" w:rsidRPr="00B011D0" w:rsidRDefault="00A426E0" w:rsidP="00B011D0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D5B" w:rsidRPr="004C6979" w:rsidRDefault="00E73D5B" w:rsidP="00827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Грунтовка</w:t>
            </w:r>
            <w:proofErr w:type="spellEnd"/>
            <w:r w:rsidRPr="004C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кварцева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D51" w:rsidRDefault="00EE7D51" w:rsidP="00EE7D51">
            <w:pPr>
              <w:autoSpaceDE w:val="0"/>
              <w:autoSpaceDN w:val="0"/>
              <w:adjustRightInd w:val="0"/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призначення:</w:t>
            </w:r>
            <w:r>
              <w:t xml:space="preserve"> </w:t>
            </w:r>
            <w:r w:rsidRPr="00EE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попередньої обробки основ з метою зміцнення основи, а також полегшення робіт із нанесення декоративних </w:t>
            </w:r>
            <w:proofErr w:type="spellStart"/>
            <w:r w:rsidRPr="00EE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штукатурок</w:t>
            </w:r>
            <w:proofErr w:type="spellEnd"/>
            <w:r w:rsidRPr="00EE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фасадних фарб </w:t>
            </w:r>
          </w:p>
          <w:p w:rsidR="00EE7D51" w:rsidRDefault="00EE7D51" w:rsidP="00EE7D51">
            <w:pPr>
              <w:autoSpaceDE w:val="0"/>
              <w:autoSpaceDN w:val="0"/>
              <w:adjustRightInd w:val="0"/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7D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Кількість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="008277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15 </w:t>
            </w:r>
            <w:proofErr w:type="spellStart"/>
            <w:r w:rsidR="008277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82777A" w:rsidRPr="000B48FD" w:rsidRDefault="0082777A" w:rsidP="00EE7D51">
            <w:pPr>
              <w:autoSpaceDE w:val="0"/>
              <w:autoSpaceDN w:val="0"/>
              <w:adjustRightInd w:val="0"/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Фасування по 14 кг</w:t>
            </w:r>
          </w:p>
          <w:p w:rsidR="00EE7D51" w:rsidRDefault="00EE7D51" w:rsidP="00EE7D51">
            <w:pPr>
              <w:autoSpaceDE w:val="0"/>
              <w:autoSpaceDN w:val="0"/>
              <w:adjustRightInd w:val="0"/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Щільність: не менше 1,45 кг / л</w:t>
            </w:r>
          </w:p>
          <w:p w:rsidR="00E73D5B" w:rsidRPr="00B011D0" w:rsidRDefault="00E4429F" w:rsidP="00753CED">
            <w:pPr>
              <w:autoSpaceDE w:val="0"/>
              <w:autoSpaceDN w:val="0"/>
              <w:adjustRightInd w:val="0"/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Колір білий</w:t>
            </w:r>
            <w:r w:rsidRPr="00E44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температура основи при застосуванні: від +5 ° С до +30 ° С</w:t>
            </w:r>
            <w:r w:rsidRPr="00E44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D5B" w:rsidRPr="00B011D0" w:rsidRDefault="00E73D5B" w:rsidP="00AA1DF1">
            <w:pPr>
              <w:autoSpaceDE w:val="0"/>
              <w:autoSpaceDN w:val="0"/>
              <w:adjustRightInd w:val="0"/>
              <w:spacing w:after="0" w:line="240" w:lineRule="auto"/>
              <w:ind w:right="1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C33AF" w:rsidRDefault="002C33AF" w:rsidP="00B011D0">
      <w:pPr>
        <w:keepNext/>
        <w:spacing w:after="0" w:line="240" w:lineRule="auto"/>
        <w:ind w:left="360" w:right="-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3AF" w:rsidRPr="002C33AF" w:rsidRDefault="002C33AF" w:rsidP="002C33AF">
      <w:pPr>
        <w:pStyle w:val="a4"/>
        <w:keepNext/>
        <w:numPr>
          <w:ilvl w:val="0"/>
          <w:numId w:val="2"/>
        </w:numPr>
        <w:spacing w:after="0" w:line="240" w:lineRule="auto"/>
        <w:ind w:right="-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Умови поставки</w:t>
      </w:r>
    </w:p>
    <w:p w:rsidR="00B011D0" w:rsidRPr="00B011D0" w:rsidRDefault="00B011D0" w:rsidP="007178D2">
      <w:pPr>
        <w:keepNext/>
        <w:spacing w:after="0" w:line="240" w:lineRule="auto"/>
        <w:ind w:left="360" w:right="-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D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011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Товар, який постачається, не перебував в експлуатації, терміни та умови його</w:t>
      </w:r>
      <w:r w:rsidR="00717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1D0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зберігання не порушені, а також повинен бути відповідно упакований.</w:t>
      </w:r>
    </w:p>
    <w:p w:rsidR="00B011D0" w:rsidRPr="00B011D0" w:rsidRDefault="00B011D0" w:rsidP="00B011D0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1D0" w:rsidRPr="00B011D0" w:rsidRDefault="00B011D0" w:rsidP="00B011D0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B0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Документи та дані, що підтверджують якісні та технічні характеристики предмету закупівлі</w:t>
      </w:r>
    </w:p>
    <w:p w:rsidR="00B011D0" w:rsidRDefault="0053376C" w:rsidP="00B011D0">
      <w:pPr>
        <w:spacing w:after="120" w:line="26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B011D0" w:rsidRPr="00B011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 у тендерній пропозиції повинен надати документи на підтвердження відповідності продукції щодо якісних і технічних характеристик предмету закупівлі</w:t>
      </w:r>
      <w:r w:rsidR="003D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(Таблиця 1)</w:t>
      </w:r>
      <w:r w:rsidR="00B011D0" w:rsidRPr="00B011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C6979" w:rsidRPr="004C6979" w:rsidRDefault="004C6979" w:rsidP="004C6979">
      <w:pPr>
        <w:spacing w:after="120" w:line="26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9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 </w:t>
      </w:r>
      <w:r w:rsidRPr="004C697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документального підтвердження відповідності пропозиції Учасника технічним, якісним, та іншим вимогам щодо предмета закупівлі Учасник обов’язково повинен надати:</w:t>
      </w:r>
    </w:p>
    <w:p w:rsidR="0082777A" w:rsidRDefault="004C6979" w:rsidP="003D5BD9">
      <w:pPr>
        <w:widowControl w:val="0"/>
        <w:tabs>
          <w:tab w:val="left" w:pos="-3686"/>
        </w:tabs>
        <w:autoSpaceDE w:val="0"/>
        <w:spacing w:after="0" w:line="268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uk-UA"/>
        </w:rPr>
      </w:pPr>
      <w:r w:rsidRPr="003D5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33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2.1.1. </w:t>
      </w:r>
      <w:r w:rsidRPr="003D5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позицій 1-2</w:t>
      </w:r>
      <w:r w:rsidRPr="004C6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сертифікат відповідності </w:t>
      </w:r>
      <w:r w:rsidR="003D5BD9">
        <w:rPr>
          <w:rFonts w:ascii="Times New Roman" w:eastAsia="Times New Roman" w:hAnsi="Times New Roman" w:cs="Times New Roman"/>
          <w:sz w:val="24"/>
          <w:szCs w:val="24"/>
          <w:lang w:eastAsia="ru-RU"/>
        </w:rPr>
        <w:t>та/</w:t>
      </w:r>
      <w:r w:rsidR="003D5BD9" w:rsidRPr="003D5BD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 свідоцтв</w:t>
      </w:r>
      <w:r w:rsidR="003D5BD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 визнання на продукцію</w:t>
      </w:r>
      <w:r w:rsidR="003D5BD9" w:rsidRPr="003D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та/або </w:t>
      </w:r>
      <w:r w:rsidRPr="004C6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(сертифікат) якості</w:t>
      </w:r>
      <w:r w:rsidR="003D5B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D5BD9" w:rsidRPr="003D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 видані органом з оцінки відповідності відповідної галузі акредитації</w:t>
      </w:r>
      <w:r w:rsidR="005337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5BD9" w:rsidRPr="00B011D0" w:rsidRDefault="0082777A" w:rsidP="003D5BD9">
      <w:pPr>
        <w:widowControl w:val="0"/>
        <w:tabs>
          <w:tab w:val="left" w:pos="-3686"/>
        </w:tabs>
        <w:autoSpaceDE w:val="0"/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uk-UA"/>
        </w:rPr>
        <w:tab/>
      </w:r>
      <w:r w:rsidR="003D5BD9" w:rsidRPr="00B011D0">
        <w:rPr>
          <w:rFonts w:ascii="Times New Roman" w:eastAsia="Times New Roman" w:hAnsi="Times New Roman" w:cs="Arial"/>
          <w:bCs/>
          <w:sz w:val="24"/>
          <w:szCs w:val="24"/>
          <w:lang w:eastAsia="uk-UA"/>
        </w:rPr>
        <w:t>Документи про відповідність повинні мати дійсний термін дії на дату розкриття пропозиції.</w:t>
      </w:r>
      <w:r w:rsidR="003D5BD9">
        <w:rPr>
          <w:rFonts w:ascii="Times New Roman" w:eastAsia="Times New Roman" w:hAnsi="Times New Roman" w:cs="Arial"/>
          <w:bCs/>
          <w:sz w:val="24"/>
          <w:szCs w:val="24"/>
          <w:lang w:eastAsia="uk-UA"/>
        </w:rPr>
        <w:t xml:space="preserve"> </w:t>
      </w:r>
    </w:p>
    <w:p w:rsidR="003D5BD9" w:rsidRDefault="004C6979" w:rsidP="004C6979">
      <w:pPr>
        <w:spacing w:after="120" w:line="26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випробування на визначення групи горючості</w:t>
      </w:r>
      <w:r w:rsidR="008277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C6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C6979" w:rsidRPr="004C6979" w:rsidRDefault="004C6979" w:rsidP="004C6979">
      <w:pPr>
        <w:spacing w:after="120" w:line="26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на визначення теплопровідності, виданий незалежною акредитованою лабораторією (протокол) </w:t>
      </w:r>
    </w:p>
    <w:p w:rsidR="00B011D0" w:rsidRPr="00B011D0" w:rsidRDefault="00B011D0" w:rsidP="00B011D0">
      <w:pPr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2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B0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Якщо продукція </w:t>
      </w:r>
      <w:r w:rsidR="00B2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(позиція 1,2) </w:t>
      </w:r>
      <w:r w:rsidRPr="00B0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виготовляється за технічними умовами (ТУ) або технічним завданням (ТЗ), надати </w:t>
      </w:r>
      <w:r w:rsidRPr="00B01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копії ТУ (або ТЗ)</w:t>
      </w:r>
      <w:r w:rsidRPr="00B0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або витяги з них </w:t>
      </w:r>
      <w:r w:rsidRPr="00B0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(титульний лист, технічні характеристики, методи контролю, правила приймання, експлуатації, зберігання, транспортування, маркування, пакування, гарантії виробника), завірені учасником торгів. </w:t>
      </w:r>
    </w:p>
    <w:p w:rsidR="00B011D0" w:rsidRPr="00B011D0" w:rsidRDefault="00B011D0" w:rsidP="00B011D0">
      <w:pPr>
        <w:shd w:val="clear" w:color="auto" w:fill="FFFFFF"/>
        <w:spacing w:after="0" w:line="268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B011D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- якщо виробник продукції</w:t>
      </w:r>
      <w:r w:rsidR="00B27BF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(позиції 1,2)</w:t>
      </w:r>
      <w:r w:rsidRPr="00B011D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, яка пропонується до постачання учасником, не є власником ТУ (ТЗ) на виготовлення вказаної продукції, необхідно надати лист-підтвердження власника (власників) ТУ (ТЗ) (або його копію), завірену власником ТУ (ТЗ), </w:t>
      </w:r>
      <w:r w:rsidRPr="00B011D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lastRenderedPageBreak/>
        <w:t xml:space="preserve">про передачу повноважень на використання даного ТУ (ТЗ), виробнику, продукція якого пропонується до постачання учасником. </w:t>
      </w:r>
    </w:p>
    <w:p w:rsidR="00B011D0" w:rsidRPr="00B011D0" w:rsidRDefault="00B011D0" w:rsidP="00B011D0">
      <w:pPr>
        <w:spacing w:after="0" w:line="26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Копії ТУ (ТЗ), що надаються учасником, повинні бути актуальними на момент подання пропозиції учасником.</w:t>
      </w:r>
    </w:p>
    <w:p w:rsidR="00B011D0" w:rsidRPr="00E658CD" w:rsidRDefault="0053376C" w:rsidP="00B011D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2.1.2</w:t>
      </w:r>
      <w:r w:rsidR="00827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11D0" w:rsidRPr="00B0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11D0" w:rsidRPr="00B011D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Якщо продукція, яка пропонується учасником до постачання, виробляється згідно з вимогами стандартів (ГОСТ, ОСТ, РСТ, ДСТУ тощо), </w:t>
      </w:r>
      <w:r w:rsidR="00B011D0" w:rsidRPr="00E658C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необхідно надати скановані офіційні копії таких документів завірені учасником торгів.</w:t>
      </w:r>
    </w:p>
    <w:p w:rsidR="0053376C" w:rsidRDefault="0053376C" w:rsidP="00B011D0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1D0" w:rsidRPr="00B011D0" w:rsidRDefault="00B011D0" w:rsidP="00B011D0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53376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</w:t>
      </w:r>
      <w:r w:rsidRPr="00B01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B0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Якщо учасник не є виробником продукції надати </w:t>
      </w:r>
      <w:r w:rsidRPr="00B01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</w:t>
      </w:r>
      <w:r w:rsidR="00533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 </w:t>
      </w:r>
      <w:r w:rsidR="0053376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кожній позиції технічного завдання)</w:t>
      </w:r>
      <w:r w:rsidRPr="00B01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який підтверджує стосунки із виробником:</w:t>
      </w:r>
    </w:p>
    <w:p w:rsidR="00B011D0" w:rsidRPr="00B011D0" w:rsidRDefault="00B011D0" w:rsidP="00B011D0">
      <w:pPr>
        <w:spacing w:after="0" w:line="26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D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сертифікат дистриб’ютора, представника, дилера;</w:t>
      </w:r>
    </w:p>
    <w:p w:rsidR="00B011D0" w:rsidRPr="00B011D0" w:rsidRDefault="00B011D0" w:rsidP="00B011D0">
      <w:pPr>
        <w:spacing w:after="0" w:line="26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або: </w:t>
      </w:r>
    </w:p>
    <w:p w:rsidR="00B011D0" w:rsidRPr="00B011D0" w:rsidRDefault="00B011D0" w:rsidP="00B011D0">
      <w:pPr>
        <w:spacing w:after="0" w:line="26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лист виробника про представництво його інтересів учасником; </w:t>
      </w:r>
    </w:p>
    <w:p w:rsidR="00B011D0" w:rsidRPr="00B011D0" w:rsidRDefault="00B011D0" w:rsidP="00B011D0">
      <w:pPr>
        <w:spacing w:after="0" w:line="26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D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або:</w:t>
      </w:r>
    </w:p>
    <w:p w:rsidR="00B011D0" w:rsidRPr="00B011D0" w:rsidRDefault="00B011D0" w:rsidP="00B011D0">
      <w:pPr>
        <w:spacing w:after="0" w:line="26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D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договір з виробником</w:t>
      </w:r>
      <w:r w:rsidR="00533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 офіційним представником виробника</w:t>
      </w:r>
      <w:r w:rsidRPr="00B011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376C" w:rsidRDefault="00B011D0" w:rsidP="00B011D0">
      <w:pPr>
        <w:widowControl w:val="0"/>
        <w:tabs>
          <w:tab w:val="left" w:pos="0"/>
        </w:tabs>
        <w:spacing w:after="0" w:line="268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011D0" w:rsidRPr="00B011D0" w:rsidRDefault="00B011D0" w:rsidP="00B011D0">
      <w:pPr>
        <w:widowControl w:val="0"/>
        <w:tabs>
          <w:tab w:val="left" w:pos="0"/>
        </w:tabs>
        <w:spacing w:after="0" w:line="268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Зазначені документи повинні бути дійсними на весь термін постачання продукції.</w:t>
      </w:r>
    </w:p>
    <w:p w:rsidR="0082777A" w:rsidRDefault="0082777A" w:rsidP="004C6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4C6979" w:rsidRPr="004C6979" w:rsidRDefault="004C6979" w:rsidP="004C6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val="ru-RU" w:eastAsia="zh-CN"/>
        </w:rPr>
      </w:pPr>
      <w:r w:rsidRPr="004C697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У </w:t>
      </w:r>
      <w:proofErr w:type="spellStart"/>
      <w:r w:rsidRPr="004C697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разі</w:t>
      </w:r>
      <w:proofErr w:type="spellEnd"/>
      <w:r w:rsidRPr="004C697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4C697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якщо</w:t>
      </w:r>
      <w:proofErr w:type="spellEnd"/>
      <w:r w:rsidRPr="004C697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4C697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Тендерна</w:t>
      </w:r>
      <w:proofErr w:type="spellEnd"/>
      <w:r w:rsidRPr="004C697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4C697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документація</w:t>
      </w:r>
      <w:proofErr w:type="spellEnd"/>
      <w:r w:rsidRPr="004C697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4C697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містить</w:t>
      </w:r>
      <w:proofErr w:type="spellEnd"/>
      <w:r w:rsidRPr="004C697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4C697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посилання</w:t>
      </w:r>
      <w:proofErr w:type="spellEnd"/>
      <w:r w:rsidRPr="004C697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на </w:t>
      </w:r>
      <w:proofErr w:type="spellStart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стандартні</w:t>
      </w:r>
      <w:proofErr w:type="spellEnd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характеристики, </w:t>
      </w:r>
      <w:proofErr w:type="spellStart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технічні</w:t>
      </w:r>
      <w:proofErr w:type="spellEnd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регламенти</w:t>
      </w:r>
      <w:proofErr w:type="spellEnd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та </w:t>
      </w:r>
      <w:proofErr w:type="spellStart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умови</w:t>
      </w:r>
      <w:proofErr w:type="spellEnd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вимоги</w:t>
      </w:r>
      <w:proofErr w:type="spellEnd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умовні</w:t>
      </w:r>
      <w:proofErr w:type="spellEnd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позначення</w:t>
      </w:r>
      <w:proofErr w:type="spellEnd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та </w:t>
      </w:r>
      <w:proofErr w:type="spellStart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термінологію</w:t>
      </w:r>
      <w:proofErr w:type="spellEnd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пов’язані</w:t>
      </w:r>
      <w:proofErr w:type="spellEnd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з товаром, </w:t>
      </w:r>
      <w:proofErr w:type="spellStart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що</w:t>
      </w:r>
      <w:proofErr w:type="spellEnd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закуповується</w:t>
      </w:r>
      <w:proofErr w:type="spellEnd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передбачені</w:t>
      </w:r>
      <w:proofErr w:type="spellEnd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існуючими</w:t>
      </w:r>
      <w:proofErr w:type="spellEnd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міжнародними</w:t>
      </w:r>
      <w:proofErr w:type="spellEnd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європейськими</w:t>
      </w:r>
      <w:proofErr w:type="spellEnd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стандартами, </w:t>
      </w:r>
      <w:proofErr w:type="spellStart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іншими</w:t>
      </w:r>
      <w:proofErr w:type="spellEnd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спільними</w:t>
      </w:r>
      <w:proofErr w:type="spellEnd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технічними</w:t>
      </w:r>
      <w:proofErr w:type="spellEnd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європейськими</w:t>
      </w:r>
      <w:proofErr w:type="spellEnd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нормами, </w:t>
      </w:r>
      <w:proofErr w:type="spellStart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іншими</w:t>
      </w:r>
      <w:proofErr w:type="spellEnd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технічними</w:t>
      </w:r>
      <w:proofErr w:type="spellEnd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еталонними</w:t>
      </w:r>
      <w:proofErr w:type="spellEnd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системами, </w:t>
      </w:r>
      <w:proofErr w:type="spellStart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визнаними</w:t>
      </w:r>
      <w:proofErr w:type="spellEnd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європейськими</w:t>
      </w:r>
      <w:proofErr w:type="spellEnd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органами </w:t>
      </w:r>
      <w:proofErr w:type="spellStart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зі</w:t>
      </w:r>
      <w:proofErr w:type="spellEnd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стандартизації</w:t>
      </w:r>
      <w:proofErr w:type="spellEnd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або</w:t>
      </w:r>
      <w:proofErr w:type="spellEnd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національними</w:t>
      </w:r>
      <w:proofErr w:type="spellEnd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стандартами, нормами та правилами, </w:t>
      </w:r>
      <w:r w:rsidRPr="004C6979"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val="ru-RU" w:eastAsia="zh-CN"/>
        </w:rPr>
        <w:t xml:space="preserve">то </w:t>
      </w:r>
      <w:proofErr w:type="spellStart"/>
      <w:r w:rsidRPr="004C6979"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val="ru-RU" w:eastAsia="zh-CN"/>
        </w:rPr>
        <w:t>вважається</w:t>
      </w:r>
      <w:proofErr w:type="spellEnd"/>
      <w:r w:rsidRPr="004C6979"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val="ru-RU" w:eastAsia="zh-CN"/>
        </w:rPr>
        <w:t xml:space="preserve">, </w:t>
      </w:r>
      <w:proofErr w:type="spellStart"/>
      <w:r w:rsidRPr="004C6979"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val="ru-RU" w:eastAsia="zh-CN"/>
        </w:rPr>
        <w:t>що</w:t>
      </w:r>
      <w:proofErr w:type="spellEnd"/>
      <w:r w:rsidRPr="004C6979"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val="ru-RU" w:eastAsia="zh-CN"/>
        </w:rPr>
        <w:t xml:space="preserve"> </w:t>
      </w:r>
      <w:proofErr w:type="spellStart"/>
      <w:r w:rsidRPr="004C6979"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val="ru-RU" w:eastAsia="zh-CN"/>
        </w:rPr>
        <w:t>Тендерна</w:t>
      </w:r>
      <w:proofErr w:type="spellEnd"/>
      <w:r w:rsidRPr="004C6979"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val="ru-RU" w:eastAsia="zh-CN"/>
        </w:rPr>
        <w:t xml:space="preserve"> </w:t>
      </w:r>
      <w:proofErr w:type="spellStart"/>
      <w:r w:rsidRPr="004C6979"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val="ru-RU" w:eastAsia="zh-CN"/>
        </w:rPr>
        <w:t>документація</w:t>
      </w:r>
      <w:proofErr w:type="spellEnd"/>
      <w:r w:rsidRPr="004C6979"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val="ru-RU" w:eastAsia="zh-CN"/>
        </w:rPr>
        <w:t xml:space="preserve"> при такому </w:t>
      </w:r>
      <w:proofErr w:type="spellStart"/>
      <w:r w:rsidRPr="004C6979"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val="ru-RU" w:eastAsia="zh-CN"/>
        </w:rPr>
        <w:t>посиланні</w:t>
      </w:r>
      <w:proofErr w:type="spellEnd"/>
      <w:r w:rsidRPr="004C6979"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val="ru-RU" w:eastAsia="zh-CN"/>
        </w:rPr>
        <w:t xml:space="preserve"> </w:t>
      </w:r>
      <w:proofErr w:type="spellStart"/>
      <w:r w:rsidRPr="004C6979"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val="ru-RU" w:eastAsia="zh-CN"/>
        </w:rPr>
        <w:t>містить</w:t>
      </w:r>
      <w:proofErr w:type="spellEnd"/>
      <w:r w:rsidRPr="004C6979"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val="ru-RU" w:eastAsia="zh-CN"/>
        </w:rPr>
        <w:t xml:space="preserve"> </w:t>
      </w:r>
      <w:proofErr w:type="spellStart"/>
      <w:r w:rsidRPr="004C6979"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val="ru-RU" w:eastAsia="zh-CN"/>
        </w:rPr>
        <w:t>вираз</w:t>
      </w:r>
      <w:proofErr w:type="spellEnd"/>
      <w:r w:rsidRPr="004C6979"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val="ru-RU" w:eastAsia="zh-CN"/>
        </w:rPr>
        <w:t xml:space="preserve"> «</w:t>
      </w:r>
      <w:proofErr w:type="spellStart"/>
      <w:r w:rsidRPr="004C6979">
        <w:rPr>
          <w:rFonts w:ascii="Times New Roman" w:eastAsia="Times New Roman" w:hAnsi="Times New Roman" w:cs="Times New Roman"/>
          <w:b/>
          <w:bCs/>
          <w:i/>
          <w:color w:val="000000"/>
          <w:kern w:val="2"/>
          <w:sz w:val="24"/>
          <w:szCs w:val="24"/>
          <w:lang w:val="ru-RU" w:eastAsia="zh-CN"/>
        </w:rPr>
        <w:t>або</w:t>
      </w:r>
      <w:proofErr w:type="spellEnd"/>
      <w:r w:rsidRPr="004C6979">
        <w:rPr>
          <w:rFonts w:ascii="Times New Roman" w:eastAsia="Times New Roman" w:hAnsi="Times New Roman" w:cs="Times New Roman"/>
          <w:b/>
          <w:bCs/>
          <w:i/>
          <w:color w:val="000000"/>
          <w:kern w:val="2"/>
          <w:sz w:val="24"/>
          <w:szCs w:val="24"/>
          <w:lang w:val="ru-RU" w:eastAsia="zh-CN"/>
        </w:rPr>
        <w:t xml:space="preserve"> </w:t>
      </w:r>
      <w:proofErr w:type="spellStart"/>
      <w:r w:rsidRPr="004C6979">
        <w:rPr>
          <w:rFonts w:ascii="Times New Roman" w:eastAsia="Times New Roman" w:hAnsi="Times New Roman" w:cs="Times New Roman"/>
          <w:b/>
          <w:bCs/>
          <w:i/>
          <w:color w:val="000000"/>
          <w:kern w:val="2"/>
          <w:sz w:val="24"/>
          <w:szCs w:val="24"/>
          <w:lang w:val="ru-RU" w:eastAsia="zh-CN"/>
        </w:rPr>
        <w:t>еквівалент</w:t>
      </w:r>
      <w:proofErr w:type="spellEnd"/>
      <w:r w:rsidRPr="004C6979"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val="ru-RU" w:eastAsia="zh-CN"/>
        </w:rPr>
        <w:t>».</w:t>
      </w:r>
    </w:p>
    <w:p w:rsidR="004C6979" w:rsidRPr="004C6979" w:rsidRDefault="004C6979" w:rsidP="004C6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val="ru-RU" w:eastAsia="zh-CN"/>
        </w:rPr>
      </w:pPr>
      <w:r w:rsidRPr="004C697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У </w:t>
      </w:r>
      <w:proofErr w:type="spellStart"/>
      <w:r w:rsidRPr="004C697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разі</w:t>
      </w:r>
      <w:proofErr w:type="spellEnd"/>
      <w:r w:rsidRPr="004C697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4C697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якщо</w:t>
      </w:r>
      <w:proofErr w:type="spellEnd"/>
      <w:r w:rsidRPr="004C697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4C697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ця</w:t>
      </w:r>
      <w:proofErr w:type="spellEnd"/>
      <w:r w:rsidRPr="004C697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4C697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Тендерна</w:t>
      </w:r>
      <w:proofErr w:type="spellEnd"/>
      <w:r w:rsidRPr="004C697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4C697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документація</w:t>
      </w:r>
      <w:proofErr w:type="spellEnd"/>
      <w:r w:rsidRPr="004C697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 </w:t>
      </w:r>
      <w:proofErr w:type="spellStart"/>
      <w:r w:rsidRPr="004C697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містить</w:t>
      </w:r>
      <w:proofErr w:type="spellEnd"/>
      <w:proofErr w:type="gramEnd"/>
      <w:r w:rsidRPr="004C697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4C697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посилання</w:t>
      </w:r>
      <w:proofErr w:type="spellEnd"/>
      <w:r w:rsidRPr="004C697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на </w:t>
      </w:r>
      <w:proofErr w:type="spellStart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конкретні</w:t>
      </w:r>
      <w:proofErr w:type="spellEnd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марку </w:t>
      </w:r>
      <w:proofErr w:type="spellStart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чи</w:t>
      </w:r>
      <w:proofErr w:type="spellEnd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виробника</w:t>
      </w:r>
      <w:proofErr w:type="spellEnd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або</w:t>
      </w:r>
      <w:proofErr w:type="spellEnd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на </w:t>
      </w:r>
      <w:proofErr w:type="spellStart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конкретний</w:t>
      </w:r>
      <w:proofErr w:type="spellEnd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процес</w:t>
      </w:r>
      <w:proofErr w:type="spellEnd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що</w:t>
      </w:r>
      <w:proofErr w:type="spellEnd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характеризує</w:t>
      </w:r>
      <w:proofErr w:type="spellEnd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продукт </w:t>
      </w:r>
      <w:proofErr w:type="spellStart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чи</w:t>
      </w:r>
      <w:proofErr w:type="spellEnd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послугу</w:t>
      </w:r>
      <w:proofErr w:type="spellEnd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певного</w:t>
      </w:r>
      <w:proofErr w:type="spellEnd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суб’єкта</w:t>
      </w:r>
      <w:proofErr w:type="spellEnd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господарювання</w:t>
      </w:r>
      <w:proofErr w:type="spellEnd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чи</w:t>
      </w:r>
      <w:proofErr w:type="spellEnd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на </w:t>
      </w:r>
      <w:proofErr w:type="spellStart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торгові</w:t>
      </w:r>
      <w:proofErr w:type="spellEnd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марки, </w:t>
      </w:r>
      <w:proofErr w:type="spellStart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патенти</w:t>
      </w:r>
      <w:proofErr w:type="spellEnd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типи</w:t>
      </w:r>
      <w:proofErr w:type="spellEnd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або</w:t>
      </w:r>
      <w:proofErr w:type="spellEnd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конкретне</w:t>
      </w:r>
      <w:proofErr w:type="spellEnd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місце</w:t>
      </w:r>
      <w:proofErr w:type="spellEnd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походження</w:t>
      </w:r>
      <w:proofErr w:type="spellEnd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чи</w:t>
      </w:r>
      <w:proofErr w:type="spellEnd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спосіб</w:t>
      </w:r>
      <w:proofErr w:type="spellEnd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виробництва</w:t>
      </w:r>
      <w:proofErr w:type="spellEnd"/>
      <w:r w:rsidRPr="004C697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, то </w:t>
      </w:r>
      <w:proofErr w:type="spellStart"/>
      <w:r w:rsidRPr="004C6979"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val="ru-RU" w:eastAsia="zh-CN"/>
        </w:rPr>
        <w:t>вважається</w:t>
      </w:r>
      <w:proofErr w:type="spellEnd"/>
      <w:r w:rsidRPr="004C6979"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val="ru-RU" w:eastAsia="zh-CN"/>
        </w:rPr>
        <w:t xml:space="preserve">, </w:t>
      </w:r>
      <w:proofErr w:type="spellStart"/>
      <w:r w:rsidRPr="004C6979"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val="ru-RU" w:eastAsia="zh-CN"/>
        </w:rPr>
        <w:t>що</w:t>
      </w:r>
      <w:proofErr w:type="spellEnd"/>
      <w:r w:rsidRPr="004C6979"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val="ru-RU" w:eastAsia="zh-CN"/>
        </w:rPr>
        <w:t xml:space="preserve"> </w:t>
      </w:r>
      <w:proofErr w:type="spellStart"/>
      <w:r w:rsidRPr="004C6979"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val="ru-RU" w:eastAsia="zh-CN"/>
        </w:rPr>
        <w:t>Тендерна</w:t>
      </w:r>
      <w:proofErr w:type="spellEnd"/>
      <w:r w:rsidRPr="004C6979"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val="ru-RU" w:eastAsia="zh-CN"/>
        </w:rPr>
        <w:t xml:space="preserve"> </w:t>
      </w:r>
      <w:proofErr w:type="spellStart"/>
      <w:r w:rsidRPr="004C6979"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val="ru-RU" w:eastAsia="zh-CN"/>
        </w:rPr>
        <w:t>документація</w:t>
      </w:r>
      <w:proofErr w:type="spellEnd"/>
      <w:r w:rsidRPr="004C6979"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val="ru-RU" w:eastAsia="zh-CN"/>
        </w:rPr>
        <w:t xml:space="preserve"> при такому </w:t>
      </w:r>
      <w:proofErr w:type="spellStart"/>
      <w:r w:rsidRPr="004C6979"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val="ru-RU" w:eastAsia="zh-CN"/>
        </w:rPr>
        <w:t>посиланні</w:t>
      </w:r>
      <w:proofErr w:type="spellEnd"/>
      <w:r w:rsidRPr="004C6979"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val="ru-RU" w:eastAsia="zh-CN"/>
        </w:rPr>
        <w:t xml:space="preserve"> </w:t>
      </w:r>
      <w:proofErr w:type="spellStart"/>
      <w:r w:rsidRPr="004C6979"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val="ru-RU" w:eastAsia="zh-CN"/>
        </w:rPr>
        <w:t>містить</w:t>
      </w:r>
      <w:proofErr w:type="spellEnd"/>
      <w:r w:rsidRPr="004C6979"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val="ru-RU" w:eastAsia="zh-CN"/>
        </w:rPr>
        <w:t xml:space="preserve"> </w:t>
      </w:r>
      <w:proofErr w:type="spellStart"/>
      <w:r w:rsidRPr="004C6979"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val="ru-RU" w:eastAsia="zh-CN"/>
        </w:rPr>
        <w:t>вираз</w:t>
      </w:r>
      <w:proofErr w:type="spellEnd"/>
      <w:r w:rsidRPr="004C6979"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val="ru-RU" w:eastAsia="zh-CN"/>
        </w:rPr>
        <w:t xml:space="preserve"> «</w:t>
      </w:r>
      <w:proofErr w:type="spellStart"/>
      <w:r w:rsidRPr="004C6979">
        <w:rPr>
          <w:rFonts w:ascii="Times New Roman" w:eastAsia="Times New Roman" w:hAnsi="Times New Roman" w:cs="Times New Roman"/>
          <w:b/>
          <w:bCs/>
          <w:i/>
          <w:color w:val="000000"/>
          <w:kern w:val="2"/>
          <w:sz w:val="24"/>
          <w:szCs w:val="24"/>
          <w:lang w:val="ru-RU" w:eastAsia="zh-CN"/>
        </w:rPr>
        <w:t>або</w:t>
      </w:r>
      <w:proofErr w:type="spellEnd"/>
      <w:r w:rsidRPr="004C6979">
        <w:rPr>
          <w:rFonts w:ascii="Times New Roman" w:eastAsia="Times New Roman" w:hAnsi="Times New Roman" w:cs="Times New Roman"/>
          <w:b/>
          <w:bCs/>
          <w:i/>
          <w:color w:val="000000"/>
          <w:kern w:val="2"/>
          <w:sz w:val="24"/>
          <w:szCs w:val="24"/>
          <w:lang w:val="ru-RU" w:eastAsia="zh-CN"/>
        </w:rPr>
        <w:t xml:space="preserve"> </w:t>
      </w:r>
      <w:proofErr w:type="spellStart"/>
      <w:r w:rsidRPr="004C6979">
        <w:rPr>
          <w:rFonts w:ascii="Times New Roman" w:eastAsia="Times New Roman" w:hAnsi="Times New Roman" w:cs="Times New Roman"/>
          <w:b/>
          <w:bCs/>
          <w:i/>
          <w:color w:val="000000"/>
          <w:kern w:val="2"/>
          <w:sz w:val="24"/>
          <w:szCs w:val="24"/>
          <w:lang w:val="ru-RU" w:eastAsia="zh-CN"/>
        </w:rPr>
        <w:t>еквівалент</w:t>
      </w:r>
      <w:proofErr w:type="spellEnd"/>
      <w:r w:rsidRPr="004C6979">
        <w:rPr>
          <w:rFonts w:ascii="Times New Roman" w:eastAsia="Times New Roman" w:hAnsi="Times New Roman" w:cs="Times New Roman"/>
          <w:i/>
          <w:color w:val="000000"/>
          <w:kern w:val="2"/>
          <w:sz w:val="24"/>
          <w:szCs w:val="24"/>
          <w:lang w:val="ru-RU" w:eastAsia="zh-CN"/>
        </w:rPr>
        <w:t>».</w:t>
      </w:r>
    </w:p>
    <w:p w:rsidR="004C6979" w:rsidRPr="004C6979" w:rsidRDefault="004C6979" w:rsidP="004C6979">
      <w:pPr>
        <w:tabs>
          <w:tab w:val="left" w:pos="2268"/>
        </w:tabs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</w:pPr>
    </w:p>
    <w:p w:rsidR="00F21F34" w:rsidRDefault="00F21F34" w:rsidP="00B011D0">
      <w:pPr>
        <w:widowControl w:val="0"/>
        <w:tabs>
          <w:tab w:val="left" w:pos="0"/>
        </w:tabs>
        <w:spacing w:after="0" w:line="268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21F34" w:rsidRPr="00F21F34" w:rsidRDefault="00F21F34" w:rsidP="00F21F34">
      <w:pPr>
        <w:tabs>
          <w:tab w:val="left" w:pos="1276"/>
        </w:tabs>
        <w:autoSpaceDE w:val="0"/>
        <w:autoSpaceDN w:val="0"/>
        <w:adjustRightInd w:val="0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21F3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      «З </w:t>
      </w:r>
      <w:proofErr w:type="spellStart"/>
      <w:r w:rsidRPr="00F21F3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умовами</w:t>
      </w:r>
      <w:proofErr w:type="spellEnd"/>
      <w:r w:rsidRPr="00F21F3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21F3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технічних</w:t>
      </w:r>
      <w:proofErr w:type="spellEnd"/>
      <w:r w:rsidRPr="00F21F3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(</w:t>
      </w:r>
      <w:proofErr w:type="spellStart"/>
      <w:r w:rsidRPr="00F21F3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якісних</w:t>
      </w:r>
      <w:proofErr w:type="spellEnd"/>
      <w:r w:rsidRPr="00F21F3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) характеристик </w:t>
      </w:r>
      <w:proofErr w:type="spellStart"/>
      <w:r w:rsidRPr="00F21F3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ознайомлені</w:t>
      </w:r>
      <w:proofErr w:type="spellEnd"/>
      <w:r w:rsidRPr="00F21F3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з </w:t>
      </w:r>
      <w:proofErr w:type="spellStart"/>
      <w:r w:rsidRPr="00F21F3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вимогами</w:t>
      </w:r>
      <w:proofErr w:type="spellEnd"/>
      <w:r w:rsidRPr="00F21F3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21F3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погоджуємось</w:t>
      </w:r>
      <w:proofErr w:type="spellEnd"/>
      <w:r w:rsidRPr="00F21F3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»</w:t>
      </w:r>
    </w:p>
    <w:p w:rsidR="00F21F34" w:rsidRPr="00F21F34" w:rsidRDefault="00F21F34" w:rsidP="00F21F34">
      <w:pPr>
        <w:tabs>
          <w:tab w:val="left" w:pos="1276"/>
        </w:tabs>
        <w:autoSpaceDE w:val="0"/>
        <w:autoSpaceDN w:val="0"/>
        <w:adjustRightInd w:val="0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r w:rsidRPr="00F21F3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Датовано</w:t>
      </w:r>
      <w:proofErr w:type="spellEnd"/>
      <w:r w:rsidRPr="00F21F3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«____» ___________ 20____ року</w:t>
      </w:r>
    </w:p>
    <w:p w:rsidR="00F21F34" w:rsidRPr="00F21F34" w:rsidRDefault="00F21F34" w:rsidP="00F21F34">
      <w:pPr>
        <w:tabs>
          <w:tab w:val="left" w:pos="1276"/>
        </w:tabs>
        <w:autoSpaceDE w:val="0"/>
        <w:autoSpaceDN w:val="0"/>
        <w:adjustRightInd w:val="0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21F3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_____________________________________________________________</w:t>
      </w:r>
    </w:p>
    <w:p w:rsidR="00F21F34" w:rsidRPr="00F21F34" w:rsidRDefault="00F21F34" w:rsidP="00F21F34">
      <w:pPr>
        <w:tabs>
          <w:tab w:val="left" w:pos="1276"/>
        </w:tabs>
        <w:autoSpaceDE w:val="0"/>
        <w:autoSpaceDN w:val="0"/>
        <w:adjustRightInd w:val="0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r w:rsidRPr="00F21F3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Підпис</w:t>
      </w:r>
      <w:proofErr w:type="spellEnd"/>
      <w:r w:rsidRPr="00F21F3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(</w:t>
      </w:r>
      <w:proofErr w:type="spellStart"/>
      <w:r w:rsidRPr="00F21F3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прізвище</w:t>
      </w:r>
      <w:proofErr w:type="spellEnd"/>
      <w:r w:rsidRPr="00F21F3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F21F3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ініціали</w:t>
      </w:r>
      <w:proofErr w:type="spellEnd"/>
      <w:r w:rsidRPr="00F21F3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посада </w:t>
      </w:r>
      <w:proofErr w:type="spellStart"/>
      <w:r w:rsidRPr="00F21F3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уповноваженої</w:t>
      </w:r>
      <w:proofErr w:type="spellEnd"/>
      <w:r w:rsidRPr="00F21F3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особи </w:t>
      </w:r>
      <w:proofErr w:type="spellStart"/>
      <w:r w:rsidRPr="00F21F3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учасника</w:t>
      </w:r>
      <w:proofErr w:type="spellEnd"/>
      <w:r w:rsidRPr="00F21F3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)</w:t>
      </w:r>
    </w:p>
    <w:p w:rsidR="00B011D0" w:rsidRPr="00F21F34" w:rsidRDefault="00B011D0" w:rsidP="00F21F34">
      <w:pPr>
        <w:tabs>
          <w:tab w:val="left" w:pos="915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ectPr w:rsidR="00B011D0" w:rsidRPr="00F21F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3A4" w:rsidRDefault="000743A4" w:rsidP="00EF3C9A">
      <w:pPr>
        <w:spacing w:after="0" w:line="240" w:lineRule="auto"/>
      </w:pPr>
      <w:r>
        <w:separator/>
      </w:r>
    </w:p>
  </w:endnote>
  <w:endnote w:type="continuationSeparator" w:id="0">
    <w:p w:rsidR="000743A4" w:rsidRDefault="000743A4" w:rsidP="00EF3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Vrinda">
    <w:panose1 w:val="00000400000000000000"/>
    <w:charset w:val="01"/>
    <w:family w:val="roman"/>
    <w:pitch w:val="variable"/>
  </w:font>
  <w:font w:name="Gilroy-Semi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3A4" w:rsidRDefault="000743A4" w:rsidP="00EF3C9A">
      <w:pPr>
        <w:spacing w:after="0" w:line="240" w:lineRule="auto"/>
      </w:pPr>
      <w:r>
        <w:separator/>
      </w:r>
    </w:p>
  </w:footnote>
  <w:footnote w:type="continuationSeparator" w:id="0">
    <w:p w:rsidR="000743A4" w:rsidRDefault="000743A4" w:rsidP="00EF3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50F14"/>
    <w:multiLevelType w:val="hybridMultilevel"/>
    <w:tmpl w:val="3064DD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0192C"/>
    <w:multiLevelType w:val="hybridMultilevel"/>
    <w:tmpl w:val="1A9E8000"/>
    <w:lvl w:ilvl="0" w:tplc="18D62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D0"/>
    <w:rsid w:val="000169B6"/>
    <w:rsid w:val="000743A4"/>
    <w:rsid w:val="000B48FD"/>
    <w:rsid w:val="000C224B"/>
    <w:rsid w:val="00122BF2"/>
    <w:rsid w:val="00142C4E"/>
    <w:rsid w:val="00203031"/>
    <w:rsid w:val="002C33AF"/>
    <w:rsid w:val="003D5BD9"/>
    <w:rsid w:val="004C6979"/>
    <w:rsid w:val="00530389"/>
    <w:rsid w:val="0053376C"/>
    <w:rsid w:val="005A6FA6"/>
    <w:rsid w:val="007178D2"/>
    <w:rsid w:val="00753CED"/>
    <w:rsid w:val="0082777A"/>
    <w:rsid w:val="00962415"/>
    <w:rsid w:val="00A426E0"/>
    <w:rsid w:val="00A4333F"/>
    <w:rsid w:val="00AA1DF1"/>
    <w:rsid w:val="00AD30C6"/>
    <w:rsid w:val="00AD7A92"/>
    <w:rsid w:val="00B011D0"/>
    <w:rsid w:val="00B27BFB"/>
    <w:rsid w:val="00B94948"/>
    <w:rsid w:val="00C51644"/>
    <w:rsid w:val="00CC30E9"/>
    <w:rsid w:val="00D82BF9"/>
    <w:rsid w:val="00D90E0E"/>
    <w:rsid w:val="00E4429F"/>
    <w:rsid w:val="00E658CD"/>
    <w:rsid w:val="00E73D5B"/>
    <w:rsid w:val="00EE7D51"/>
    <w:rsid w:val="00EF3C9A"/>
    <w:rsid w:val="00F21F34"/>
    <w:rsid w:val="00F5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EFBFA"/>
  <w15:chartTrackingRefBased/>
  <w15:docId w15:val="{296114C8-6047-4C74-A476-E722F95E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29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C33A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F3C9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3C9A"/>
  </w:style>
  <w:style w:type="paragraph" w:styleId="a7">
    <w:name w:val="footer"/>
    <w:basedOn w:val="a"/>
    <w:link w:val="a8"/>
    <w:uiPriority w:val="99"/>
    <w:unhideWhenUsed/>
    <w:rsid w:val="00EF3C9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3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A2912-2A5D-405F-9958-099B29968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4286</Words>
  <Characters>2444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13</cp:revision>
  <dcterms:created xsi:type="dcterms:W3CDTF">2023-06-15T08:56:00Z</dcterms:created>
  <dcterms:modified xsi:type="dcterms:W3CDTF">2023-06-15T15:48:00Z</dcterms:modified>
</cp:coreProperties>
</file>