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1" w:rsidRDefault="00502C71">
      <w:pPr>
        <w:spacing w:after="0" w:line="240" w:lineRule="auto"/>
        <w:ind w:left="1440"/>
        <w:jc w:val="right"/>
        <w:rPr>
          <w:rFonts w:ascii="Times New Roman" w:eastAsia="Times New Roman" w:hAnsi="Times New Roman" w:cs="Times New Roman"/>
          <w:b/>
          <w:i/>
          <w:color w:val="4A86E8"/>
          <w:sz w:val="28"/>
          <w:szCs w:val="28"/>
        </w:rPr>
      </w:pPr>
    </w:p>
    <w:p w:rsidR="00502C71" w:rsidRPr="00D04ECD" w:rsidRDefault="00502C71" w:rsidP="00502C71">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02C71" w:rsidRPr="00D04ECD" w:rsidRDefault="00502C71" w:rsidP="00502C71">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02C71" w:rsidRPr="0031321B" w:rsidRDefault="00502C71" w:rsidP="00502C71">
      <w:pPr>
        <w:pStyle w:val="a9"/>
        <w:spacing w:beforeAutospacing="0" w:afterAutospacing="0"/>
        <w:jc w:val="center"/>
        <w:rPr>
          <w:rStyle w:val="af"/>
          <w:b w:val="0"/>
        </w:rPr>
      </w:pPr>
      <w:r>
        <w:rPr>
          <w:b/>
        </w:rPr>
        <w:t>СНОВСЬКОЇ МІСЬКОЇ РАДИ СНОВСЬКОГО РАЙОНУ ЧЕРНІГІВСЬКОЇ ОБЛАСТІ</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502C71" w:rsidRPr="00354100"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BB7245">
        <w:rPr>
          <w:rFonts w:ascii="Times New Roman" w:eastAsia="Times New Roman" w:hAnsi="Times New Roman" w:cs="Times New Roman"/>
          <w:b/>
          <w:color w:val="000000"/>
          <w:sz w:val="24"/>
          <w:szCs w:val="24"/>
        </w:rPr>
        <w:t xml:space="preserve">від </w:t>
      </w:r>
      <w:r w:rsidR="00BB7245" w:rsidRPr="00BB7245">
        <w:rPr>
          <w:rFonts w:ascii="Times New Roman" w:eastAsia="Times New Roman" w:hAnsi="Times New Roman" w:cs="Times New Roman"/>
          <w:b/>
          <w:sz w:val="24"/>
          <w:szCs w:val="24"/>
        </w:rPr>
        <w:t>01</w:t>
      </w:r>
      <w:r w:rsidRPr="00BB7245">
        <w:rPr>
          <w:rFonts w:ascii="Times New Roman" w:eastAsia="Times New Roman" w:hAnsi="Times New Roman" w:cs="Times New Roman"/>
          <w:b/>
          <w:sz w:val="24"/>
          <w:szCs w:val="24"/>
        </w:rPr>
        <w:t>.0</w:t>
      </w:r>
      <w:r w:rsidR="00BB7245" w:rsidRPr="00BB7245">
        <w:rPr>
          <w:rFonts w:ascii="Times New Roman" w:eastAsia="Times New Roman" w:hAnsi="Times New Roman" w:cs="Times New Roman"/>
          <w:b/>
          <w:sz w:val="24"/>
          <w:szCs w:val="24"/>
        </w:rPr>
        <w:t>5</w:t>
      </w:r>
      <w:r w:rsidRPr="00BB7245">
        <w:rPr>
          <w:rFonts w:ascii="Times New Roman" w:eastAsia="Times New Roman" w:hAnsi="Times New Roman" w:cs="Times New Roman"/>
          <w:b/>
          <w:sz w:val="24"/>
          <w:szCs w:val="24"/>
        </w:rPr>
        <w:t>.2024 р.</w:t>
      </w:r>
    </w:p>
    <w:p w:rsidR="00502C71" w:rsidRPr="00B2007F" w:rsidRDefault="00502C71" w:rsidP="00502C71">
      <w:pPr>
        <w:spacing w:after="0" w:line="240" w:lineRule="auto"/>
        <w:ind w:left="-1418"/>
        <w:jc w:val="right"/>
        <w:rPr>
          <w:rFonts w:ascii="Times New Roman" w:eastAsia="Times New Roman" w:hAnsi="Times New Roman" w:cs="Times New Roman"/>
          <w:sz w:val="24"/>
          <w:szCs w:val="24"/>
          <w:highlight w:val="yellow"/>
        </w:rPr>
      </w:pPr>
      <w:r w:rsidRPr="00354100">
        <w:rPr>
          <w:rFonts w:ascii="Times New Roman" w:eastAsia="Times New Roman" w:hAnsi="Times New Roman" w:cs="Times New Roman"/>
          <w:b/>
          <w:color w:val="000000"/>
          <w:sz w:val="24"/>
          <w:szCs w:val="24"/>
        </w:rPr>
        <w:t xml:space="preserve">________________Лизогуб І.М. </w:t>
      </w:r>
    </w:p>
    <w:p w:rsidR="00502C71" w:rsidRPr="00A81BAB" w:rsidRDefault="00502C71" w:rsidP="00502C71">
      <w:pPr>
        <w:spacing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b/>
          <w:color w:val="000000"/>
          <w:sz w:val="24"/>
          <w:szCs w:val="24"/>
        </w:rPr>
        <w:t xml:space="preserve">                                                     </w:t>
      </w: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502C71" w:rsidRPr="008D733F" w:rsidRDefault="00502C71" w:rsidP="00502C71">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7E2B32" w:rsidRPr="000644BD" w:rsidRDefault="007E2B32" w:rsidP="007E2B32">
      <w:pPr>
        <w:pStyle w:val="22"/>
        <w:spacing w:after="180" w:line="240" w:lineRule="auto"/>
        <w:ind w:firstLine="440"/>
        <w:jc w:val="center"/>
        <w:rPr>
          <w:rFonts w:ascii="Times New Roman" w:eastAsiaTheme="minorHAnsi" w:hAnsi="Times New Roman" w:cs="Times New Roman"/>
          <w:b/>
          <w:sz w:val="28"/>
          <w:szCs w:val="32"/>
          <w:lang w:val="ru-RU"/>
        </w:rPr>
      </w:pPr>
      <w:r w:rsidRPr="000644BD">
        <w:rPr>
          <w:rFonts w:ascii="Times New Roman" w:eastAsiaTheme="minorHAnsi" w:hAnsi="Times New Roman" w:cs="Times New Roman"/>
          <w:b/>
          <w:sz w:val="28"/>
          <w:szCs w:val="32"/>
          <w:lang w:val="ru-RU"/>
        </w:rPr>
        <w:t>ДК 021:2015 33190000-8 Медичне</w:t>
      </w:r>
      <w:r w:rsidR="00BB7245">
        <w:rPr>
          <w:rFonts w:ascii="Times New Roman" w:eastAsiaTheme="minorHAnsi" w:hAnsi="Times New Roman" w:cs="Times New Roman"/>
          <w:b/>
          <w:sz w:val="28"/>
          <w:szCs w:val="32"/>
          <w:lang w:val="ru-RU"/>
        </w:rPr>
        <w:t xml:space="preserve"> </w:t>
      </w:r>
      <w:r w:rsidRPr="000644BD">
        <w:rPr>
          <w:rFonts w:ascii="Times New Roman" w:eastAsiaTheme="minorHAnsi" w:hAnsi="Times New Roman" w:cs="Times New Roman"/>
          <w:b/>
          <w:sz w:val="28"/>
          <w:szCs w:val="32"/>
          <w:lang w:val="ru-RU"/>
        </w:rPr>
        <w:t>обладнання та вироби</w:t>
      </w:r>
      <w:r w:rsidR="00BB7245">
        <w:rPr>
          <w:rFonts w:ascii="Times New Roman" w:eastAsiaTheme="minorHAnsi" w:hAnsi="Times New Roman" w:cs="Times New Roman"/>
          <w:b/>
          <w:sz w:val="28"/>
          <w:szCs w:val="32"/>
          <w:lang w:val="ru-RU"/>
        </w:rPr>
        <w:t xml:space="preserve"> </w:t>
      </w:r>
      <w:r w:rsidRPr="000644BD">
        <w:rPr>
          <w:rFonts w:ascii="Times New Roman" w:eastAsiaTheme="minorHAnsi" w:hAnsi="Times New Roman" w:cs="Times New Roman"/>
          <w:b/>
          <w:sz w:val="28"/>
          <w:szCs w:val="32"/>
          <w:lang w:val="ru-RU"/>
        </w:rPr>
        <w:t>медичного</w:t>
      </w:r>
      <w:r w:rsidR="00BB7245">
        <w:rPr>
          <w:rFonts w:ascii="Times New Roman" w:eastAsiaTheme="minorHAnsi" w:hAnsi="Times New Roman" w:cs="Times New Roman"/>
          <w:b/>
          <w:sz w:val="28"/>
          <w:szCs w:val="32"/>
          <w:lang w:val="ru-RU"/>
        </w:rPr>
        <w:t xml:space="preserve"> </w:t>
      </w:r>
      <w:r w:rsidRPr="000644BD">
        <w:rPr>
          <w:rFonts w:ascii="Times New Roman" w:eastAsiaTheme="minorHAnsi" w:hAnsi="Times New Roman" w:cs="Times New Roman"/>
          <w:b/>
          <w:sz w:val="28"/>
          <w:szCs w:val="32"/>
          <w:lang w:val="ru-RU"/>
        </w:rPr>
        <w:t>призначення</w:t>
      </w:r>
      <w:r w:rsidR="00BB7245">
        <w:rPr>
          <w:rFonts w:ascii="Times New Roman" w:eastAsiaTheme="minorHAnsi" w:hAnsi="Times New Roman" w:cs="Times New Roman"/>
          <w:b/>
          <w:sz w:val="28"/>
          <w:szCs w:val="32"/>
          <w:lang w:val="ru-RU"/>
        </w:rPr>
        <w:t xml:space="preserve"> </w:t>
      </w:r>
      <w:r w:rsidRPr="000644BD">
        <w:rPr>
          <w:rFonts w:ascii="Times New Roman" w:eastAsiaTheme="minorHAnsi" w:hAnsi="Times New Roman" w:cs="Times New Roman"/>
          <w:b/>
          <w:sz w:val="28"/>
          <w:szCs w:val="32"/>
          <w:lang w:val="ru-RU"/>
        </w:rPr>
        <w:t>різні</w:t>
      </w:r>
    </w:p>
    <w:p w:rsidR="007E2B32" w:rsidRDefault="007E2B32" w:rsidP="007E2B32">
      <w:pPr>
        <w:pStyle w:val="22"/>
        <w:shd w:val="clear" w:color="auto" w:fill="auto"/>
        <w:spacing w:after="180" w:line="240" w:lineRule="auto"/>
        <w:ind w:firstLine="440"/>
        <w:jc w:val="center"/>
        <w:rPr>
          <w:rFonts w:ascii="Times New Roman" w:eastAsiaTheme="minorHAnsi" w:hAnsi="Times New Roman" w:cs="Times New Roman"/>
          <w:b/>
          <w:sz w:val="28"/>
          <w:szCs w:val="32"/>
          <w:lang w:val="ru-RU"/>
        </w:rPr>
      </w:pPr>
      <w:r w:rsidRPr="000644BD">
        <w:rPr>
          <w:rFonts w:ascii="Times New Roman" w:eastAsiaTheme="minorHAnsi" w:hAnsi="Times New Roman" w:cs="Times New Roman"/>
          <w:b/>
          <w:sz w:val="28"/>
          <w:szCs w:val="32"/>
          <w:lang w:val="ru-RU"/>
        </w:rPr>
        <w:t xml:space="preserve">Код НК 024:2023 40523 </w:t>
      </w:r>
      <w:r>
        <w:rPr>
          <w:rFonts w:ascii="Times New Roman" w:eastAsiaTheme="minorHAnsi" w:hAnsi="Times New Roman" w:cs="Times New Roman"/>
          <w:b/>
          <w:sz w:val="28"/>
          <w:szCs w:val="32"/>
          <w:lang w:val="ru-RU"/>
        </w:rPr>
        <w:t>–</w:t>
      </w:r>
      <w:r w:rsidRPr="000644BD">
        <w:rPr>
          <w:rFonts w:ascii="Times New Roman" w:eastAsiaTheme="minorHAnsi" w:hAnsi="Times New Roman" w:cs="Times New Roman"/>
          <w:b/>
          <w:sz w:val="28"/>
          <w:szCs w:val="32"/>
          <w:lang w:val="ru-RU"/>
        </w:rPr>
        <w:t xml:space="preserve"> Шафа</w:t>
      </w:r>
      <w:r w:rsidR="00BB7245">
        <w:rPr>
          <w:rFonts w:ascii="Times New Roman" w:eastAsiaTheme="minorHAnsi" w:hAnsi="Times New Roman" w:cs="Times New Roman"/>
          <w:b/>
          <w:sz w:val="28"/>
          <w:szCs w:val="32"/>
          <w:lang w:val="ru-RU"/>
        </w:rPr>
        <w:t xml:space="preserve"> </w:t>
      </w:r>
      <w:r w:rsidR="00DD2B99">
        <w:rPr>
          <w:rFonts w:ascii="Times New Roman" w:eastAsiaTheme="minorHAnsi" w:hAnsi="Times New Roman" w:cs="Times New Roman"/>
          <w:b/>
          <w:sz w:val="28"/>
          <w:szCs w:val="32"/>
          <w:lang w:val="ru-RU"/>
        </w:rPr>
        <w:t>хімічна</w:t>
      </w:r>
      <w:r w:rsidR="00BB7245">
        <w:rPr>
          <w:rFonts w:ascii="Times New Roman" w:eastAsiaTheme="minorHAnsi" w:hAnsi="Times New Roman" w:cs="Times New Roman"/>
          <w:b/>
          <w:sz w:val="28"/>
          <w:szCs w:val="32"/>
          <w:lang w:val="ru-RU"/>
        </w:rPr>
        <w:t xml:space="preserve"> </w:t>
      </w:r>
      <w:r w:rsidRPr="000644BD">
        <w:rPr>
          <w:rFonts w:ascii="Times New Roman" w:eastAsiaTheme="minorHAnsi" w:hAnsi="Times New Roman" w:cs="Times New Roman"/>
          <w:b/>
          <w:sz w:val="28"/>
          <w:szCs w:val="32"/>
          <w:lang w:val="ru-RU"/>
        </w:rPr>
        <w:t>витяжна</w:t>
      </w: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Pr>
          <w:rFonts w:ascii="Times New Roman" w:hAnsi="Times New Roman" w:cs="Times New Roman"/>
          <w:b/>
          <w:bCs/>
          <w:sz w:val="24"/>
          <w:szCs w:val="24"/>
          <w:lang w:eastAsia="en-US"/>
        </w:rPr>
        <w:t>Сновськ</w:t>
      </w: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073A88" w:rsidRPr="00502C71"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p>
    <w:p w:rsidR="00073A88" w:rsidRDefault="00073A88">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073A88" w:rsidRDefault="00073A8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3A88" w:rsidRPr="008C2944">
        <w:trPr>
          <w:trHeight w:val="416"/>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w:t>
            </w:r>
          </w:p>
        </w:tc>
        <w:tc>
          <w:tcPr>
            <w:tcW w:w="9255" w:type="dxa"/>
            <w:gridSpan w:val="2"/>
            <w:vAlign w:val="center"/>
          </w:tcPr>
          <w:p w:rsidR="00073A88" w:rsidRPr="008C2944" w:rsidRDefault="00E41C37">
            <w:pPr>
              <w:jc w:val="center"/>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Розділ 1. Загальні положення</w:t>
            </w:r>
          </w:p>
        </w:tc>
      </w:tr>
      <w:tr w:rsidR="00073A88" w:rsidRPr="008C2944">
        <w:trPr>
          <w:trHeight w:val="411"/>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6420"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r>
      <w:tr w:rsidR="00073A88" w:rsidRPr="008C2944">
        <w:trPr>
          <w:trHeight w:val="1119"/>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C71"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Тендерну документацію розроблено відповідно до вимог </w:t>
            </w:r>
            <w:hyperlink r:id="rId11">
              <w:r w:rsidRPr="008C2944">
                <w:rPr>
                  <w:rFonts w:ascii="Times New Roman" w:eastAsia="Times New Roman" w:hAnsi="Times New Roman" w:cs="Times New Roman"/>
                  <w:sz w:val="24"/>
                  <w:szCs w:val="24"/>
                </w:rPr>
                <w:t>Закону</w:t>
              </w:r>
            </w:hyperlink>
            <w:r w:rsidRPr="008C2944">
              <w:rPr>
                <w:rFonts w:ascii="Times New Roman" w:eastAsia="Times New Roman" w:hAnsi="Times New Roman" w:cs="Times New Roman"/>
                <w:sz w:val="24"/>
                <w:szCs w:val="24"/>
              </w:rPr>
              <w:t xml:space="preserve"> України «Про публічні закупівлі» (далі – </w:t>
            </w:r>
            <w:r w:rsidRPr="008C2944">
              <w:rPr>
                <w:rFonts w:ascii="Times New Roman" w:eastAsia="Times New Roman" w:hAnsi="Times New Roman" w:cs="Times New Roman"/>
                <w:b/>
                <w:i/>
                <w:sz w:val="24"/>
                <w:szCs w:val="24"/>
              </w:rPr>
              <w:t>Закон</w:t>
            </w:r>
            <w:r w:rsidRPr="008C2944">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1178(із змінами й доповненнями)(далі — Особливості/ </w:t>
            </w:r>
            <w:r w:rsidRPr="008C2944">
              <w:rPr>
                <w:rFonts w:ascii="Times New Roman" w:eastAsia="Times New Roman" w:hAnsi="Times New Roman" w:cs="Times New Roman"/>
                <w:sz w:val="24"/>
                <w:szCs w:val="24"/>
                <w:highlight w:val="white"/>
              </w:rPr>
              <w:t xml:space="preserve"> Постанова № 1178</w:t>
            </w:r>
            <w:r w:rsidR="00502C71" w:rsidRPr="008C2944">
              <w:rPr>
                <w:rFonts w:ascii="Times New Roman" w:eastAsia="Times New Roman" w:hAnsi="Times New Roman" w:cs="Times New Roman"/>
                <w:sz w:val="24"/>
                <w:szCs w:val="24"/>
              </w:rPr>
              <w:t>.</w:t>
            </w:r>
          </w:p>
          <w:p w:rsidR="00073A88"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8C2944">
              <w:rPr>
                <w:rFonts w:ascii="Times New Roman" w:eastAsia="Times New Roman" w:hAnsi="Times New Roman" w:cs="Times New Roman"/>
                <w:b/>
                <w:i/>
                <w:sz w:val="24"/>
                <w:szCs w:val="24"/>
              </w:rPr>
              <w:t>Законі</w:t>
            </w: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b/>
                <w:i/>
                <w:sz w:val="24"/>
                <w:szCs w:val="24"/>
              </w:rPr>
              <w:t>Особливостях</w:t>
            </w:r>
            <w:r w:rsidRPr="008C2944">
              <w:rPr>
                <w:rFonts w:ascii="Times New Roman" w:eastAsia="Times New Roman" w:hAnsi="Times New Roman" w:cs="Times New Roman"/>
                <w:sz w:val="24"/>
                <w:szCs w:val="24"/>
              </w:rPr>
              <w:t xml:space="preserve"> та інших вищенаведених нормативних актах.</w:t>
            </w:r>
          </w:p>
        </w:tc>
      </w:tr>
      <w:tr w:rsidR="00073A88" w:rsidRPr="008C2944">
        <w:trPr>
          <w:trHeight w:val="6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замовника торгів</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w:t>
            </w:r>
          </w:p>
        </w:tc>
      </w:tr>
      <w:tr w:rsidR="00502C71" w:rsidRPr="008C2944">
        <w:trPr>
          <w:trHeight w:val="285"/>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повне найменування</w:t>
            </w:r>
          </w:p>
        </w:tc>
        <w:tc>
          <w:tcPr>
            <w:tcW w:w="6420" w:type="dxa"/>
          </w:tcPr>
          <w:p w:rsidR="00502C71" w:rsidRPr="008C2944" w:rsidRDefault="00502C71" w:rsidP="00F87912">
            <w:pPr>
              <w:keepNext/>
              <w:ind w:hanging="576"/>
              <w:rPr>
                <w:rFonts w:ascii="Times New Roman" w:hAnsi="Times New Roman" w:cs="Times New Roman"/>
                <w:sz w:val="24"/>
                <w:szCs w:val="24"/>
              </w:rPr>
            </w:pPr>
            <w:r w:rsidRPr="008C294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8C2944">
              <w:rPr>
                <w:rFonts w:ascii="Times New Roman" w:hAnsi="Times New Roman" w:cs="Times New Roman"/>
                <w:i/>
                <w:sz w:val="24"/>
                <w:szCs w:val="24"/>
              </w:rPr>
              <w:t xml:space="preserve">, </w:t>
            </w:r>
            <w:r w:rsidRPr="008C2944">
              <w:rPr>
                <w:rFonts w:ascii="Times New Roman" w:hAnsi="Times New Roman" w:cs="Times New Roman"/>
                <w:bCs/>
                <w:sz w:val="24"/>
                <w:szCs w:val="24"/>
              </w:rPr>
              <w:t>код ЄДРПОУ 02006834</w:t>
            </w:r>
          </w:p>
        </w:tc>
      </w:tr>
      <w:tr w:rsidR="006B5343" w:rsidRPr="008C2944">
        <w:trPr>
          <w:trHeight w:val="510"/>
          <w:jc w:val="center"/>
        </w:trPr>
        <w:tc>
          <w:tcPr>
            <w:tcW w:w="705" w:type="dxa"/>
          </w:tcPr>
          <w:p w:rsidR="006B5343" w:rsidRPr="008C2944" w:rsidRDefault="006B5343">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2.2</w:t>
            </w:r>
          </w:p>
        </w:tc>
        <w:tc>
          <w:tcPr>
            <w:tcW w:w="2835" w:type="dxa"/>
          </w:tcPr>
          <w:p w:rsidR="006B5343" w:rsidRPr="008C2944" w:rsidRDefault="006B5343">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місцезнаходження</w:t>
            </w:r>
          </w:p>
        </w:tc>
        <w:tc>
          <w:tcPr>
            <w:tcW w:w="6420" w:type="dxa"/>
          </w:tcPr>
          <w:p w:rsidR="006B5343" w:rsidRPr="008C2944" w:rsidRDefault="006B5343"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Україна, 15200,Чернігівська область, м. Сновськ, вул. Спортивна,21 </w:t>
            </w:r>
          </w:p>
        </w:tc>
      </w:tr>
      <w:tr w:rsidR="00502C71" w:rsidRPr="008C2944">
        <w:trPr>
          <w:trHeight w:val="1119"/>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2.3</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02C71" w:rsidRPr="008C2944" w:rsidRDefault="00502C71" w:rsidP="00F87912">
            <w:pPr>
              <w:shd w:val="clear" w:color="auto" w:fill="FFFFFF"/>
              <w:rPr>
                <w:rFonts w:ascii="Times New Roman" w:hAnsi="Times New Roman" w:cs="Times New Roman"/>
                <w:sz w:val="24"/>
                <w:szCs w:val="24"/>
              </w:rPr>
            </w:pPr>
            <w:r w:rsidRPr="008C2944">
              <w:rPr>
                <w:rFonts w:ascii="Times New Roman" w:hAnsi="Times New Roman" w:cs="Times New Roman"/>
                <w:sz w:val="24"/>
                <w:szCs w:val="24"/>
              </w:rPr>
              <w:t xml:space="preserve">Лизогуб Ірина Михайлівна фахівець з публічних закупівель </w:t>
            </w:r>
            <w:r w:rsidRPr="008C2944">
              <w:rPr>
                <w:rFonts w:ascii="Times New Roman" w:hAnsi="Times New Roman" w:cs="Times New Roman"/>
                <w:b/>
                <w:sz w:val="24"/>
                <w:szCs w:val="24"/>
              </w:rPr>
              <w:t>–</w:t>
            </w:r>
            <w:r w:rsidRPr="008C2944">
              <w:rPr>
                <w:rFonts w:ascii="Times New Roman" w:hAnsi="Times New Roman" w:cs="Times New Roman"/>
                <w:sz w:val="24"/>
                <w:szCs w:val="24"/>
              </w:rPr>
              <w:t xml:space="preserve"> уповноважена особа КНП «Сновська ЦРЛ»</w:t>
            </w:r>
          </w:p>
          <w:p w:rsidR="00502C71" w:rsidRPr="008C2944" w:rsidRDefault="00502C71" w:rsidP="00F87912">
            <w:pPr>
              <w:tabs>
                <w:tab w:val="left" w:pos="142"/>
              </w:tabs>
              <w:ind w:right="112"/>
              <w:jc w:val="both"/>
              <w:rPr>
                <w:rFonts w:ascii="Times New Roman" w:hAnsi="Times New Roman" w:cs="Times New Roman"/>
                <w:sz w:val="24"/>
                <w:szCs w:val="24"/>
              </w:rPr>
            </w:pPr>
            <w:r w:rsidRPr="008C2944">
              <w:rPr>
                <w:rFonts w:ascii="Times New Roman" w:hAnsi="Times New Roman" w:cs="Times New Roman"/>
                <w:sz w:val="24"/>
                <w:szCs w:val="24"/>
              </w:rPr>
              <w:t>Адреса: Україна 15200, м. Сновськ, вул.Спортивна 21, тел./факс: тел.: (04654) 2-16-41,096-4021217</w:t>
            </w:r>
          </w:p>
          <w:p w:rsidR="00502C71" w:rsidRPr="008C2944" w:rsidRDefault="00502C71" w:rsidP="00F87912">
            <w:pPr>
              <w:widowControl w:val="0"/>
              <w:contextualSpacing/>
              <w:jc w:val="both"/>
              <w:rPr>
                <w:rFonts w:ascii="Times New Roman" w:hAnsi="Times New Roman" w:cs="Times New Roman"/>
                <w:sz w:val="24"/>
                <w:szCs w:val="24"/>
                <w:lang w:val="en-US"/>
              </w:rPr>
            </w:pPr>
            <w:r w:rsidRPr="008C2944">
              <w:rPr>
                <w:rFonts w:ascii="Times New Roman" w:hAnsi="Times New Roman" w:cs="Times New Roman"/>
                <w:b/>
                <w:sz w:val="24"/>
                <w:szCs w:val="24"/>
                <w:lang w:val="en-US"/>
              </w:rPr>
              <w:t>e-mail: snovsk_crl@ukr.net, snovsk_tender@ukr.net</w:t>
            </w:r>
          </w:p>
        </w:tc>
      </w:tr>
      <w:tr w:rsidR="00502C71" w:rsidRPr="008C2944">
        <w:trPr>
          <w:trHeight w:val="1119"/>
          <w:jc w:val="center"/>
        </w:trPr>
        <w:tc>
          <w:tcPr>
            <w:tcW w:w="705" w:type="dxa"/>
          </w:tcPr>
          <w:p w:rsidR="00502C71" w:rsidRPr="008C2944" w:rsidRDefault="00502C71" w:rsidP="00F87912">
            <w:pPr>
              <w:widowControl w:val="0"/>
              <w:contextualSpacing/>
              <w:jc w:val="center"/>
              <w:rPr>
                <w:rFonts w:ascii="Times New Roman" w:hAnsi="Times New Roman" w:cs="Times New Roman"/>
                <w:sz w:val="24"/>
                <w:szCs w:val="24"/>
              </w:rPr>
            </w:pPr>
            <w:r w:rsidRPr="008C2944">
              <w:rPr>
                <w:rFonts w:ascii="Times New Roman" w:hAnsi="Times New Roman" w:cs="Times New Roman"/>
                <w:sz w:val="24"/>
                <w:szCs w:val="24"/>
              </w:rPr>
              <w:t>2.4</w:t>
            </w:r>
          </w:p>
        </w:tc>
        <w:tc>
          <w:tcPr>
            <w:tcW w:w="2835"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Категорія замовника </w:t>
            </w:r>
          </w:p>
        </w:tc>
        <w:tc>
          <w:tcPr>
            <w:tcW w:w="6420"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073A88" w:rsidRPr="008C2944">
        <w:trPr>
          <w:trHeight w:val="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Процедура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(з особливостями)</w:t>
            </w:r>
          </w:p>
        </w:tc>
      </w:tr>
      <w:tr w:rsidR="00073A88" w:rsidRPr="008C2944">
        <w:trPr>
          <w:trHeight w:val="240"/>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предмет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i/>
                <w:sz w:val="24"/>
                <w:szCs w:val="24"/>
              </w:rPr>
              <w:t> </w:t>
            </w:r>
          </w:p>
        </w:tc>
      </w:tr>
      <w:tr w:rsidR="00502C71" w:rsidRPr="008C2944">
        <w:trPr>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назва предмета закупівлі</w:t>
            </w:r>
          </w:p>
        </w:tc>
        <w:tc>
          <w:tcPr>
            <w:tcW w:w="6420" w:type="dxa"/>
          </w:tcPr>
          <w:p w:rsidR="007E2B32" w:rsidRPr="007E2B32" w:rsidRDefault="007E2B32" w:rsidP="007E2B32">
            <w:pPr>
              <w:pStyle w:val="22"/>
              <w:spacing w:after="180" w:line="240" w:lineRule="auto"/>
              <w:ind w:firstLine="440"/>
              <w:jc w:val="center"/>
              <w:rPr>
                <w:rFonts w:ascii="Times New Roman" w:eastAsia="Calibri" w:hAnsi="Times New Roman" w:cs="Times New Roman"/>
                <w:sz w:val="24"/>
                <w:szCs w:val="24"/>
              </w:rPr>
            </w:pPr>
            <w:r w:rsidRPr="007E2B32">
              <w:rPr>
                <w:rFonts w:ascii="Times New Roman" w:eastAsia="Calibri" w:hAnsi="Times New Roman" w:cs="Times New Roman"/>
                <w:sz w:val="24"/>
                <w:szCs w:val="24"/>
              </w:rPr>
              <w:t>ДК 021:2015 33190000-8 Медичне обладнання та вироби медичного призначення різні</w:t>
            </w:r>
          </w:p>
          <w:p w:rsidR="00502C71" w:rsidRPr="007E2B32" w:rsidRDefault="00B2007F" w:rsidP="00DD2B99">
            <w:pPr>
              <w:pStyle w:val="22"/>
              <w:shd w:val="clear" w:color="auto" w:fill="auto"/>
              <w:spacing w:after="180" w:line="240" w:lineRule="auto"/>
              <w:ind w:firstLine="440"/>
              <w:jc w:val="center"/>
              <w:rPr>
                <w:rFonts w:ascii="Times New Roman" w:hAnsi="Times New Roman" w:cs="Times New Roman"/>
                <w:sz w:val="24"/>
                <w:szCs w:val="24"/>
              </w:rPr>
            </w:pPr>
            <w:r>
              <w:rPr>
                <w:rFonts w:ascii="Times New Roman" w:eastAsia="Calibri" w:hAnsi="Times New Roman" w:cs="Times New Roman"/>
                <w:sz w:val="24"/>
                <w:szCs w:val="24"/>
              </w:rPr>
              <w:t>(</w:t>
            </w:r>
            <w:r w:rsidR="007E2B32" w:rsidRPr="007E2B32">
              <w:rPr>
                <w:rFonts w:ascii="Times New Roman" w:eastAsia="Calibri" w:hAnsi="Times New Roman" w:cs="Times New Roman"/>
                <w:sz w:val="24"/>
                <w:szCs w:val="24"/>
              </w:rPr>
              <w:t xml:space="preserve">Код НК 024:2023 40523 – Шафа </w:t>
            </w:r>
            <w:r w:rsidR="00DD2B99">
              <w:rPr>
                <w:rFonts w:ascii="Times New Roman" w:eastAsia="Calibri" w:hAnsi="Times New Roman" w:cs="Times New Roman"/>
                <w:sz w:val="24"/>
                <w:szCs w:val="24"/>
              </w:rPr>
              <w:t xml:space="preserve">хімічна </w:t>
            </w:r>
            <w:r w:rsidR="007E2B32" w:rsidRPr="007E2B32">
              <w:rPr>
                <w:rFonts w:ascii="Times New Roman" w:eastAsia="Calibri" w:hAnsi="Times New Roman" w:cs="Times New Roman"/>
                <w:sz w:val="24"/>
                <w:szCs w:val="24"/>
              </w:rPr>
              <w:t>витяжна</w:t>
            </w:r>
            <w:r w:rsidR="00502C71" w:rsidRPr="007E2B32">
              <w:rPr>
                <w:rFonts w:ascii="Times New Roman" w:hAnsi="Times New Roman" w:cs="Times New Roman"/>
                <w:sz w:val="24"/>
                <w:szCs w:val="24"/>
              </w:rPr>
              <w:t>)</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Закупівля здійснюється щодо предмета закупівлі в цілому.</w:t>
            </w:r>
          </w:p>
          <w:p w:rsidR="00073A88" w:rsidRPr="008C2944" w:rsidRDefault="00073A88" w:rsidP="00502C71">
            <w:pPr>
              <w:widowControl w:val="0"/>
              <w:ind w:right="120"/>
              <w:jc w:val="both"/>
              <w:rPr>
                <w:rFonts w:ascii="Times New Roman" w:eastAsia="Times New Roman" w:hAnsi="Times New Roman" w:cs="Times New Roman"/>
                <w:i/>
                <w:sz w:val="24"/>
                <w:szCs w:val="24"/>
                <w:highlight w:val="yellow"/>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товару та місце його поставки </w:t>
            </w:r>
          </w:p>
          <w:p w:rsidR="00073A88" w:rsidRPr="008C2944" w:rsidRDefault="00073A88">
            <w:pPr>
              <w:widowControl w:val="0"/>
              <w:rPr>
                <w:rFonts w:ascii="Times New Roman" w:eastAsia="Times New Roman" w:hAnsi="Times New Roman" w:cs="Times New Roman"/>
                <w:sz w:val="24"/>
                <w:szCs w:val="24"/>
                <w:highlight w:val="yellow"/>
              </w:rPr>
            </w:pP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w:t>
            </w:r>
            <w:r w:rsidR="007E2B32">
              <w:rPr>
                <w:rFonts w:ascii="Times New Roman" w:eastAsia="Times New Roman" w:hAnsi="Times New Roman" w:cs="Times New Roman"/>
                <w:i/>
                <w:sz w:val="24"/>
                <w:szCs w:val="24"/>
                <w:lang w:val="ru-RU"/>
              </w:rPr>
              <w:t>1</w:t>
            </w:r>
            <w:r w:rsidR="00502C71" w:rsidRPr="008C2944">
              <w:rPr>
                <w:rFonts w:ascii="Times New Roman" w:eastAsia="Times New Roman" w:hAnsi="Times New Roman" w:cs="Times New Roman"/>
                <w:i/>
                <w:sz w:val="24"/>
                <w:szCs w:val="24"/>
              </w:rPr>
              <w:t xml:space="preserve"> найменувань</w:t>
            </w:r>
          </w:p>
          <w:p w:rsidR="00073A88" w:rsidRPr="008C2944" w:rsidRDefault="00E41C37" w:rsidP="006B5343">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Місце поставки товарів: </w:t>
            </w:r>
            <w:r w:rsidR="006B5343" w:rsidRPr="008C2944">
              <w:rPr>
                <w:rFonts w:ascii="Times New Roman" w:hAnsi="Times New Roman" w:cs="Times New Roman"/>
                <w:sz w:val="24"/>
                <w:szCs w:val="24"/>
              </w:rPr>
              <w:t>15200,Чернігівська область, м. Сновськ, вул. Спортивна,21</w:t>
            </w:r>
            <w:r w:rsidR="006B5343" w:rsidRPr="008C2944">
              <w:rPr>
                <w:rFonts w:ascii="Times New Roman" w:eastAsia="Times New Roman" w:hAnsi="Times New Roman" w:cs="Times New Roman"/>
                <w:sz w:val="24"/>
                <w:szCs w:val="24"/>
              </w:rPr>
              <w:t>Обсяги поставки згідно зі специфікацією (додаток 2)</w:t>
            </w:r>
          </w:p>
        </w:tc>
      </w:tr>
      <w:tr w:rsidR="006B5343" w:rsidRPr="008C2944">
        <w:trPr>
          <w:trHeight w:val="645"/>
          <w:jc w:val="center"/>
        </w:trPr>
        <w:tc>
          <w:tcPr>
            <w:tcW w:w="705" w:type="dxa"/>
          </w:tcPr>
          <w:p w:rsidR="006B5343" w:rsidRPr="008C2944" w:rsidRDefault="006B534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4.4</w:t>
            </w:r>
          </w:p>
        </w:tc>
        <w:tc>
          <w:tcPr>
            <w:tcW w:w="2835" w:type="dxa"/>
          </w:tcPr>
          <w:p w:rsidR="006B5343" w:rsidRPr="008C2944" w:rsidRDefault="006B534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B5343" w:rsidRPr="008C2944" w:rsidRDefault="006B5343" w:rsidP="00354100">
            <w:pPr>
              <w:widowControl w:val="0"/>
              <w:rPr>
                <w:rFonts w:ascii="Times New Roman" w:eastAsia="Times New Roman" w:hAnsi="Times New Roman" w:cs="Times New Roman"/>
                <w:b/>
                <w:sz w:val="24"/>
                <w:szCs w:val="24"/>
                <w:highlight w:val="cyan"/>
              </w:rPr>
            </w:pPr>
            <w:r w:rsidRPr="008C2944">
              <w:rPr>
                <w:rFonts w:ascii="Times New Roman" w:eastAsia="Times New Roman" w:hAnsi="Times New Roman" w:cs="Times New Roman"/>
                <w:b/>
                <w:sz w:val="24"/>
                <w:szCs w:val="24"/>
              </w:rPr>
              <w:t>до  3</w:t>
            </w:r>
            <w:r w:rsidR="00354100">
              <w:rPr>
                <w:rFonts w:ascii="Times New Roman" w:eastAsia="Times New Roman" w:hAnsi="Times New Roman" w:cs="Times New Roman"/>
                <w:b/>
                <w:sz w:val="24"/>
                <w:szCs w:val="24"/>
              </w:rPr>
              <w:t>1липня</w:t>
            </w:r>
            <w:r w:rsidRPr="008C2944">
              <w:rPr>
                <w:rFonts w:ascii="Times New Roman" w:eastAsia="Times New Roman" w:hAnsi="Times New Roman" w:cs="Times New Roman"/>
                <w:b/>
                <w:sz w:val="24"/>
                <w:szCs w:val="24"/>
              </w:rPr>
              <w:t xml:space="preserve"> 2024 року </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Недискримінація учасників</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Валютою тендерної пропозиції є гривня.</w:t>
            </w:r>
            <w:r w:rsidRPr="008C2944">
              <w:rPr>
                <w:rFonts w:ascii="Times New Roman" w:eastAsia="Times New Roman" w:hAnsi="Times New Roman" w:cs="Times New Roman"/>
                <w:b/>
                <w:i/>
                <w:sz w:val="24"/>
                <w:szCs w:val="24"/>
              </w:rPr>
              <w:t>У разі якщо учасником процедури закупівлі є нерезидент</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Мова тендерної пропозиції – українська.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Виключення: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3A88" w:rsidRPr="008C2944">
        <w:trPr>
          <w:trHeight w:val="501"/>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73A88" w:rsidRPr="008C2944">
        <w:trPr>
          <w:trHeight w:val="1975"/>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w:t>
            </w:r>
            <w:r w:rsidRPr="008C2944">
              <w:rPr>
                <w:rFonts w:ascii="Times New Roman" w:eastAsia="Times New Roman" w:hAnsi="Times New Roman" w:cs="Times New Roman"/>
                <w:sz w:val="24"/>
                <w:szCs w:val="24"/>
              </w:rPr>
              <w:lastRenderedPageBreak/>
              <w:t xml:space="preserve">до замовника.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повинен </w:t>
            </w:r>
            <w:r w:rsidRPr="008C2944">
              <w:rPr>
                <w:rFonts w:ascii="Times New Roman" w:eastAsia="Times New Roman" w:hAnsi="Times New Roman" w:cs="Times New Roman"/>
                <w:b/>
                <w:i/>
                <w:sz w:val="24"/>
                <w:szCs w:val="24"/>
              </w:rPr>
              <w:t>протягом трьох днів</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дня їх оприлюднення</w:t>
            </w:r>
            <w:r w:rsidRPr="008C294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C2944">
              <w:rPr>
                <w:rFonts w:ascii="Times New Roman" w:eastAsia="Times New Roman" w:hAnsi="Times New Roman" w:cs="Times New Roman"/>
                <w:b/>
                <w:i/>
                <w:sz w:val="24"/>
                <w:szCs w:val="24"/>
                <w:highlight w:val="white"/>
              </w:rPr>
              <w:t>не менше ніж на чотири дні.</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Внесення змін 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C2944">
              <w:rPr>
                <w:rFonts w:ascii="Times New Roman" w:eastAsia="Times New Roman" w:hAnsi="Times New Roman" w:cs="Times New Roman"/>
                <w:b/>
                <w:i/>
                <w:sz w:val="24"/>
                <w:szCs w:val="24"/>
                <w:highlight w:val="white"/>
              </w:rPr>
              <w:t>не менше чотирьох днів</w:t>
            </w:r>
            <w:r w:rsidRPr="008C2944">
              <w:rPr>
                <w:rFonts w:ascii="Times New Roman" w:eastAsia="Times New Roman" w:hAnsi="Times New Roman" w:cs="Times New Roman"/>
                <w:sz w:val="24"/>
                <w:szCs w:val="24"/>
                <w:highlight w:val="white"/>
              </w:rPr>
              <w:t>.</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3A88" w:rsidRPr="008C2944">
        <w:trPr>
          <w:trHeight w:val="480"/>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3. Інструкція з підготовки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94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C2944">
                <w:rPr>
                  <w:rFonts w:ascii="Times New Roman" w:eastAsia="Times New Roman" w:hAnsi="Times New Roman" w:cs="Times New Roman"/>
                  <w:sz w:val="24"/>
                  <w:szCs w:val="24"/>
                  <w:highlight w:val="white"/>
                </w:rPr>
                <w:t>пункті 47</w:t>
              </w:r>
            </w:hyperlink>
            <w:r w:rsidRPr="008C2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інформацією, що підтверджує відповідність </w:t>
            </w:r>
            <w:r w:rsidRPr="008C2944">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8C2944">
              <w:rPr>
                <w:rFonts w:ascii="Times New Roman" w:eastAsia="Times New Roman" w:hAnsi="Times New Roman" w:cs="Times New Roman"/>
                <w:b/>
                <w:i/>
                <w:sz w:val="24"/>
                <w:szCs w:val="24"/>
              </w:rPr>
              <w:t>згідно</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інформацією щодо відсутності підстав, установлених в пункт</w:t>
            </w:r>
            <w:r w:rsidRPr="008C2944">
              <w:rPr>
                <w:rFonts w:ascii="Times New Roman" w:eastAsia="Times New Roman" w:hAnsi="Times New Roman" w:cs="Times New Roman"/>
                <w:sz w:val="24"/>
                <w:szCs w:val="24"/>
                <w:highlight w:val="white"/>
              </w:rPr>
              <w:t xml:space="preserve">і 47 Особливостей, – </w:t>
            </w:r>
            <w:r w:rsidRPr="008C2944">
              <w:rPr>
                <w:rFonts w:ascii="Times New Roman" w:eastAsia="Times New Roman" w:hAnsi="Times New Roman" w:cs="Times New Roman"/>
                <w:b/>
                <w:i/>
                <w:sz w:val="24"/>
                <w:szCs w:val="24"/>
                <w:highlight w:val="white"/>
              </w:rPr>
              <w:t>згідно з Додатком 1</w:t>
            </w:r>
            <w:r w:rsidRPr="008C2944">
              <w:rPr>
                <w:rFonts w:ascii="Times New Roman" w:eastAsia="Times New Roman" w:hAnsi="Times New Roman" w:cs="Times New Roman"/>
                <w:sz w:val="24"/>
                <w:szCs w:val="24"/>
                <w:highlight w:val="white"/>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rPr>
              <w:t xml:space="preserve">Особливостей, - згідно з </w:t>
            </w:r>
            <w:r w:rsidRPr="008C2944">
              <w:rPr>
                <w:rFonts w:ascii="Times New Roman" w:eastAsia="Times New Roman" w:hAnsi="Times New Roman" w:cs="Times New Roman"/>
                <w:b/>
                <w:i/>
                <w:sz w:val="24"/>
                <w:szCs w:val="24"/>
              </w:rPr>
              <w:t xml:space="preserve">Додатком 1 </w:t>
            </w:r>
            <w:r w:rsidRPr="008C2944">
              <w:rPr>
                <w:rFonts w:ascii="Times New Roman" w:eastAsia="Times New Roman" w:hAnsi="Times New Roman" w:cs="Times New Roman"/>
                <w:sz w:val="24"/>
                <w:szCs w:val="24"/>
              </w:rPr>
              <w:t>до цієї тендерної документації;</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C294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C294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Опис та приклади формальних несуттєвих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Опис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r w:rsidRPr="008C29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великої літери;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розділових знаків та відмінювання слів у реченні;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 xml:space="preserve">використання слова або мовного звороту, </w:t>
            </w:r>
            <w:r w:rsidRPr="008C2944">
              <w:rPr>
                <w:rFonts w:ascii="Times New Roman" w:eastAsia="Times New Roman" w:hAnsi="Times New Roman" w:cs="Times New Roman"/>
                <w:sz w:val="24"/>
                <w:szCs w:val="24"/>
              </w:rPr>
              <w:lastRenderedPageBreak/>
              <w:t>запозичених з іншої мови;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застосування правил переносу частини слова з рядка в рядок;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написання слів разом та/або окремо, та/або через дефіс;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r w:rsidRPr="008C29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r w:rsidRPr="008C29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r w:rsidRPr="008C29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r w:rsidRPr="008C29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r w:rsidRPr="008C2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w:t>
            </w:r>
            <w:r w:rsidRPr="008C2944">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8C2944">
              <w:rPr>
                <w:rFonts w:ascii="Times New Roman" w:eastAsia="Times New Roman" w:hAnsi="Times New Roman" w:cs="Times New Roman"/>
                <w:sz w:val="24"/>
                <w:szCs w:val="24"/>
              </w:rPr>
              <w:lastRenderedPageBreak/>
              <w:t>тощо).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Приклади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«м.київ» замість «м.Київ»;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«поряд -ок» замість «поря – 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«ненадається» замість «не надається»»;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«______________№_____________» замість «14.08.2020 №320/13/14-01»</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73A88" w:rsidRPr="008C2944" w:rsidRDefault="00E41C37">
            <w:pPr>
              <w:widowControl w:val="0"/>
              <w:ind w:left="40" w:hanging="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УВАГА!!!</w:t>
            </w:r>
          </w:p>
          <w:p w:rsidR="00073A88" w:rsidRPr="008C2944" w:rsidRDefault="00E41C37">
            <w:pPr>
              <w:widowControl w:val="0"/>
              <w:jc w:val="both"/>
              <w:rPr>
                <w:rFonts w:ascii="Times New Roman" w:eastAsia="Times New Roman" w:hAnsi="Times New Roman" w:cs="Times New Roman"/>
                <w:b/>
                <w:sz w:val="24"/>
                <w:szCs w:val="24"/>
              </w:rPr>
            </w:pPr>
            <w:bookmarkStart w:id="0" w:name="_heading=h.3znysh7" w:colFirst="0" w:colLast="0"/>
            <w:bookmarkEnd w:id="0"/>
            <w:r w:rsidRPr="008C294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1) документи мають бути чіткими та розбірливими для читання;</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8C2944">
              <w:rPr>
                <w:rFonts w:ascii="Times New Roman" w:eastAsia="Times New Roman" w:hAnsi="Times New Roman" w:cs="Times New Roman"/>
                <w:b/>
                <w:sz w:val="24"/>
                <w:szCs w:val="24"/>
              </w:rPr>
              <w:lastRenderedPageBreak/>
              <w:t>документ окремо.</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Винятки:</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3A88" w:rsidRPr="008C2944" w:rsidRDefault="00E41C37">
            <w:pPr>
              <w:widowControl w:val="0"/>
              <w:jc w:val="both"/>
              <w:rPr>
                <w:rFonts w:ascii="Times New Roman" w:eastAsia="Times New Roman" w:hAnsi="Times New Roman" w:cs="Times New Roman"/>
                <w:sz w:val="24"/>
                <w:szCs w:val="24"/>
              </w:rPr>
            </w:pPr>
            <w:bookmarkStart w:id="1" w:name="_heading=h.2et92p0" w:colFirst="0" w:colLast="0"/>
            <w:bookmarkEnd w:id="1"/>
            <w:r w:rsidRPr="008C294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73A88" w:rsidRPr="008C2944" w:rsidRDefault="00E41C37">
            <w:pPr>
              <w:widowControl w:val="0"/>
              <w:jc w:val="both"/>
              <w:rPr>
                <w:rFonts w:ascii="Times New Roman" w:eastAsia="Times New Roman" w:hAnsi="Times New Roman" w:cs="Times New Roman"/>
                <w:sz w:val="24"/>
                <w:szCs w:val="24"/>
              </w:rPr>
            </w:pPr>
            <w:bookmarkStart w:id="2" w:name="_heading=h.hjqm8skarbdr" w:colFirst="0" w:colLast="0"/>
            <w:bookmarkEnd w:id="2"/>
            <w:r w:rsidRPr="008C29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3A88" w:rsidRPr="008C2944" w:rsidRDefault="00E41C37" w:rsidP="006B5343">
            <w:pPr>
              <w:widowControl w:val="0"/>
              <w:jc w:val="both"/>
              <w:rPr>
                <w:rFonts w:ascii="Times New Roman" w:eastAsia="Times New Roman" w:hAnsi="Times New Roman" w:cs="Times New Roman"/>
                <w:sz w:val="24"/>
                <w:szCs w:val="24"/>
              </w:rPr>
            </w:pPr>
            <w:bookmarkStart w:id="3" w:name="_heading=h.ftj7vaqoric" w:colFirst="0" w:colLast="0"/>
            <w:bookmarkEnd w:id="3"/>
            <w:r w:rsidRPr="008C2944">
              <w:rPr>
                <w:rFonts w:ascii="Times New Roman" w:eastAsia="Times New Roman" w:hAnsi="Times New Roman" w:cs="Times New Roman"/>
                <w:sz w:val="24"/>
                <w:szCs w:val="24"/>
              </w:rPr>
              <w:t>Кожен учасник має право подати тільки одну тендерну пропозицію</w:t>
            </w:r>
            <w:r w:rsidR="006B5343" w:rsidRPr="008C2944">
              <w:rPr>
                <w:rFonts w:ascii="Times New Roman" w:eastAsia="Times New Roman" w:hAnsi="Times New Roman" w:cs="Times New Roman"/>
                <w:sz w:val="24"/>
                <w:szCs w:val="24"/>
                <w:highlight w:val="white"/>
              </w:rPr>
              <w:t>.</w:t>
            </w:r>
          </w:p>
        </w:tc>
      </w:tr>
      <w:tr w:rsidR="00073A88" w:rsidRPr="008C2944">
        <w:trPr>
          <w:trHeight w:val="913"/>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bookmarkStart w:id="4" w:name="_heading=h.tyjcwt" w:colFirst="0" w:colLast="0"/>
            <w:bookmarkEnd w:id="4"/>
            <w:r w:rsidRPr="008C2944">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тендерної пропозиції  не вимагається.</w:t>
            </w:r>
          </w:p>
          <w:p w:rsidR="00073A88" w:rsidRPr="008C2944" w:rsidRDefault="00073A88" w:rsidP="006B5343">
            <w:pPr>
              <w:jc w:val="both"/>
              <w:rPr>
                <w:rFonts w:ascii="Times New Roman" w:eastAsia="Times New Roman" w:hAnsi="Times New Roman" w:cs="Times New Roman"/>
                <w:i/>
                <w:sz w:val="24"/>
                <w:szCs w:val="24"/>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073A88" w:rsidRPr="008C2944" w:rsidRDefault="00E41C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Не передбачається.</w:t>
            </w:r>
          </w:p>
          <w:p w:rsidR="00073A88" w:rsidRPr="008C2944" w:rsidRDefault="00073A8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73A88" w:rsidRPr="008C2944" w:rsidRDefault="00073A88" w:rsidP="00660AA1">
            <w:pPr>
              <w:jc w:val="both"/>
              <w:rPr>
                <w:rFonts w:ascii="Times New Roman" w:eastAsia="Times New Roman" w:hAnsi="Times New Roman" w:cs="Times New Roman"/>
                <w:sz w:val="24"/>
                <w:szCs w:val="24"/>
              </w:rPr>
            </w:pPr>
          </w:p>
        </w:tc>
      </w:tr>
      <w:tr w:rsidR="00073A88" w:rsidRPr="008C2944">
        <w:trPr>
          <w:trHeight w:val="560"/>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Тендерні пропозиції вважаються дійсними </w:t>
            </w:r>
            <w:r w:rsidRPr="008C2944">
              <w:rPr>
                <w:rFonts w:ascii="Times New Roman" w:eastAsia="Times New Roman" w:hAnsi="Times New Roman" w:cs="Times New Roman"/>
                <w:b/>
                <w:i/>
                <w:sz w:val="24"/>
                <w:szCs w:val="24"/>
                <w:u w:val="single"/>
              </w:rPr>
              <w:t>протягом 120 (ста двадцяти) днів</w:t>
            </w:r>
            <w:r w:rsidRPr="008C2944">
              <w:rPr>
                <w:rFonts w:ascii="Times New Roman" w:eastAsia="Times New Roman" w:hAnsi="Times New Roman" w:cs="Times New Roman"/>
                <w:sz w:val="24"/>
                <w:szCs w:val="24"/>
              </w:rPr>
              <w:t xml:space="preserve"> із дати кінцевого строку подання тендерних пропозицій.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3A88" w:rsidRPr="008C2944" w:rsidRDefault="00E41C37">
            <w:pPr>
              <w:widowControl w:val="0"/>
              <w:jc w:val="both"/>
              <w:rPr>
                <w:rFonts w:ascii="Times New Roman" w:eastAsia="Times New Roman" w:hAnsi="Times New Roman" w:cs="Times New Roman"/>
                <w:sz w:val="24"/>
                <w:szCs w:val="24"/>
                <w:u w:val="single"/>
              </w:rPr>
            </w:pPr>
            <w:r w:rsidRPr="008C2944">
              <w:rPr>
                <w:rFonts w:ascii="Times New Roman" w:eastAsia="Times New Roman" w:hAnsi="Times New Roman" w:cs="Times New Roman"/>
                <w:sz w:val="24"/>
                <w:szCs w:val="24"/>
              </w:rPr>
              <w:t xml:space="preserve">Учасник процедури закупівлі </w:t>
            </w:r>
            <w:r w:rsidRPr="008C2944">
              <w:rPr>
                <w:rFonts w:ascii="Times New Roman" w:eastAsia="Times New Roman" w:hAnsi="Times New Roman" w:cs="Times New Roman"/>
                <w:sz w:val="24"/>
                <w:szCs w:val="24"/>
                <w:u w:val="single"/>
              </w:rPr>
              <w:t>має право: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944">
              <w:rPr>
                <w:rFonts w:ascii="Times New Roman" w:eastAsia="Times New Roman" w:hAnsi="Times New Roman" w:cs="Times New Roman"/>
                <w:i/>
                <w:sz w:val="24"/>
                <w:szCs w:val="24"/>
              </w:rPr>
              <w:t>(у разі якщо таке вимагалося)</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 xml:space="preserve"> Особливостей</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sz w:val="24"/>
                <w:szCs w:val="24"/>
              </w:rPr>
              <w:t xml:space="preserve">до цієї тендерної документації. </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sz w:val="24"/>
                <w:szCs w:val="24"/>
              </w:rPr>
              <w:t xml:space="preserve"> до цієї тендерної документації. </w:t>
            </w:r>
          </w:p>
          <w:p w:rsidR="00073A88" w:rsidRPr="008C2944" w:rsidRDefault="00E41C37">
            <w:pPr>
              <w:widowControl w:val="0"/>
              <w:ind w:right="1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Підстави, визначені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Особливостей.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8"/>
                <w:szCs w:val="28"/>
              </w:rPr>
              <w:t>3</w:t>
            </w:r>
            <w:r w:rsidRPr="008C294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C2944">
                <w:rPr>
                  <w:rFonts w:ascii="Times New Roman" w:eastAsia="Times New Roman" w:hAnsi="Times New Roman" w:cs="Times New Roman"/>
                  <w:sz w:val="24"/>
                  <w:szCs w:val="24"/>
                </w:rPr>
                <w:t>пунктом 4</w:t>
              </w:r>
            </w:hyperlink>
            <w:r w:rsidRPr="008C294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8C2944">
              <w:rPr>
                <w:rFonts w:ascii="Times New Roman" w:eastAsia="Times New Roman" w:hAnsi="Times New Roman" w:cs="Times New Roman"/>
                <w:sz w:val="24"/>
                <w:szCs w:val="24"/>
              </w:rPr>
              <w:lastRenderedPageBreak/>
              <w:t>нього відкрита ліквідаційна процедура;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3A88" w:rsidRPr="008C2944" w:rsidRDefault="00073A88">
            <w:pPr>
              <w:ind w:firstLine="567"/>
              <w:jc w:val="both"/>
              <w:rPr>
                <w:rFonts w:ascii="Times New Roman" w:eastAsia="Times New Roman" w:hAnsi="Times New Roman" w:cs="Times New Roman"/>
                <w:sz w:val="24"/>
                <w:szCs w:val="24"/>
                <w:highlight w:val="white"/>
              </w:rPr>
            </w:pPr>
          </w:p>
          <w:p w:rsidR="00073A88" w:rsidRPr="008C2944" w:rsidRDefault="00E41C37">
            <w:pPr>
              <w:spacing w:after="348"/>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8C2944">
                <w:rPr>
                  <w:rFonts w:ascii="Times New Roman" w:eastAsia="Times New Roman" w:hAnsi="Times New Roman" w:cs="Times New Roman"/>
                  <w:sz w:val="24"/>
                  <w:szCs w:val="24"/>
                </w:rPr>
                <w:t xml:space="preserve"> пунктом третім </w:t>
              </w:r>
            </w:hyperlink>
            <w:hyperlink r:id="rId16">
              <w:r w:rsidRPr="008C2944">
                <w:rPr>
                  <w:rFonts w:ascii="Times New Roman" w:eastAsia="Times New Roman" w:hAnsi="Times New Roman" w:cs="Times New Roman"/>
                  <w:sz w:val="24"/>
                  <w:szCs w:val="24"/>
                  <w:u w:val="single"/>
                </w:rPr>
                <w:t>частини друго</w:t>
              </w:r>
            </w:hyperlink>
            <w:r w:rsidRPr="008C2944">
              <w:rPr>
                <w:rFonts w:ascii="Times New Roman" w:eastAsia="Times New Roman" w:hAnsi="Times New Roman" w:cs="Times New Roman"/>
                <w:sz w:val="24"/>
                <w:szCs w:val="24"/>
              </w:rPr>
              <w:t xml:space="preserve">ї статті 22 Закону зазначено в </w:t>
            </w:r>
            <w:r w:rsidRPr="008C2944">
              <w:rPr>
                <w:rFonts w:ascii="Times New Roman" w:eastAsia="Times New Roman" w:hAnsi="Times New Roman" w:cs="Times New Roman"/>
                <w:b/>
                <w:i/>
                <w:sz w:val="24"/>
                <w:szCs w:val="24"/>
              </w:rPr>
              <w:t>Додатку 2</w:t>
            </w:r>
            <w:r w:rsidRPr="008C2944">
              <w:rPr>
                <w:rFonts w:ascii="Times New Roman" w:eastAsia="Times New Roman" w:hAnsi="Times New Roman" w:cs="Times New Roman"/>
                <w:sz w:val="24"/>
                <w:szCs w:val="24"/>
              </w:rPr>
              <w:t>до цієї тендерної документації.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Не передбачено.  </w:t>
            </w:r>
          </w:p>
          <w:p w:rsidR="00073A88" w:rsidRPr="008C2944" w:rsidRDefault="00073A88">
            <w:pPr>
              <w:widowControl w:val="0"/>
              <w:ind w:right="120"/>
              <w:jc w:val="both"/>
              <w:rPr>
                <w:rFonts w:ascii="Times New Roman" w:eastAsia="Times New Roman" w:hAnsi="Times New Roman" w:cs="Times New Roman"/>
                <w:sz w:val="24"/>
                <w:szCs w:val="24"/>
              </w:rPr>
            </w:pP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A88" w:rsidRPr="008C2944">
        <w:trPr>
          <w:trHeight w:val="44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073A88" w:rsidRPr="008C2944" w:rsidRDefault="00E41C37">
            <w:pPr>
              <w:widowControl w:val="0"/>
              <w:ind w:left="40" w:right="120"/>
              <w:jc w:val="both"/>
              <w:rPr>
                <w:rFonts w:ascii="Times New Roman" w:eastAsia="Times New Roman" w:hAnsi="Times New Roman" w:cs="Times New Roman"/>
                <w:b/>
                <w:i/>
                <w:sz w:val="24"/>
                <w:szCs w:val="24"/>
              </w:rPr>
            </w:pPr>
            <w:r w:rsidRPr="008C2944">
              <w:rPr>
                <w:rFonts w:ascii="Times New Roman" w:eastAsia="Times New Roman" w:hAnsi="Times New Roman" w:cs="Times New Roman"/>
                <w:sz w:val="24"/>
                <w:szCs w:val="24"/>
              </w:rPr>
              <w:t xml:space="preserve">Кінцевий строк подання тендерних пропозицій </w:t>
            </w:r>
            <w:r w:rsidR="00BB7245" w:rsidRPr="00BB7245">
              <w:rPr>
                <w:rFonts w:ascii="Times New Roman" w:eastAsia="Times New Roman" w:hAnsi="Times New Roman" w:cs="Times New Roman"/>
                <w:b/>
                <w:sz w:val="24"/>
                <w:szCs w:val="24"/>
              </w:rPr>
              <w:t>10</w:t>
            </w:r>
            <w:r w:rsidR="0056749F" w:rsidRPr="00BB7245">
              <w:rPr>
                <w:rFonts w:ascii="Times New Roman" w:eastAsia="Times New Roman" w:hAnsi="Times New Roman" w:cs="Times New Roman"/>
                <w:b/>
                <w:sz w:val="24"/>
                <w:szCs w:val="24"/>
              </w:rPr>
              <w:t>.0</w:t>
            </w:r>
            <w:r w:rsidR="00056252" w:rsidRPr="00BB7245">
              <w:rPr>
                <w:rFonts w:ascii="Times New Roman" w:eastAsia="Times New Roman" w:hAnsi="Times New Roman" w:cs="Times New Roman"/>
                <w:b/>
                <w:sz w:val="24"/>
                <w:szCs w:val="24"/>
              </w:rPr>
              <w:t>5</w:t>
            </w:r>
            <w:r w:rsidR="0056749F" w:rsidRPr="00BB7245">
              <w:rPr>
                <w:rFonts w:ascii="Times New Roman" w:eastAsia="Times New Roman" w:hAnsi="Times New Roman" w:cs="Times New Roman"/>
                <w:b/>
                <w:sz w:val="24"/>
                <w:szCs w:val="24"/>
              </w:rPr>
              <w:t>.2024</w:t>
            </w:r>
            <w:r w:rsidR="0056749F" w:rsidRPr="00354100">
              <w:rPr>
                <w:rFonts w:ascii="Times New Roman" w:eastAsia="Times New Roman" w:hAnsi="Times New Roman" w:cs="Times New Roman"/>
                <w:b/>
                <w:sz w:val="24"/>
                <w:szCs w:val="24"/>
              </w:rPr>
              <w:t xml:space="preserve"> року </w:t>
            </w:r>
            <w:r w:rsidRPr="00354100">
              <w:rPr>
                <w:rFonts w:ascii="Times New Roman" w:eastAsia="Times New Roman" w:hAnsi="Times New Roman" w:cs="Times New Roman"/>
                <w:b/>
                <w:sz w:val="24"/>
                <w:szCs w:val="24"/>
              </w:rPr>
              <w:t xml:space="preserve">до </w:t>
            </w:r>
            <w:r w:rsidR="0056749F" w:rsidRPr="00354100">
              <w:rPr>
                <w:rFonts w:ascii="Times New Roman" w:eastAsia="Times New Roman" w:hAnsi="Times New Roman" w:cs="Times New Roman"/>
                <w:b/>
                <w:sz w:val="24"/>
                <w:szCs w:val="24"/>
              </w:rPr>
              <w:t>0</w:t>
            </w:r>
            <w:r w:rsidRPr="00354100">
              <w:rPr>
                <w:rFonts w:ascii="Times New Roman" w:eastAsia="Times New Roman" w:hAnsi="Times New Roman" w:cs="Times New Roman"/>
                <w:b/>
                <w:sz w:val="24"/>
                <w:szCs w:val="24"/>
              </w:rPr>
              <w:t>0:00 год.</w:t>
            </w:r>
          </w:p>
          <w:p w:rsidR="00073A88" w:rsidRPr="008C2944" w:rsidRDefault="00E41C37">
            <w:pPr>
              <w:widowControl w:val="0"/>
              <w:ind w:left="40"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3A88" w:rsidRPr="008C2944" w:rsidRDefault="00E41C37">
            <w:pPr>
              <w:shd w:val="clear" w:color="auto" w:fill="FFFFFF"/>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highlight w:val="white"/>
              </w:rPr>
              <w:t xml:space="preserve"> Особливостей.</w:t>
            </w:r>
          </w:p>
        </w:tc>
      </w:tr>
      <w:tr w:rsidR="00073A88" w:rsidRPr="008C2944">
        <w:trPr>
          <w:trHeight w:val="51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5. Оцінка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C2944">
                <w:rPr>
                  <w:rFonts w:ascii="Times New Roman" w:eastAsia="Times New Roman" w:hAnsi="Times New Roman" w:cs="Times New Roman"/>
                  <w:sz w:val="24"/>
                  <w:szCs w:val="24"/>
                  <w:highlight w:val="white"/>
                </w:rPr>
                <w:t>шістнадцятої</w:t>
              </w:r>
            </w:hyperlink>
            <w:r w:rsidRPr="008C29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3A88" w:rsidRPr="008C2944" w:rsidRDefault="00E41C37">
            <w:pPr>
              <w:widowControl w:val="0"/>
              <w:jc w:val="both"/>
              <w:rPr>
                <w:rFonts w:ascii="Times New Roman" w:eastAsia="Times New Roman" w:hAnsi="Times New Roman" w:cs="Times New Roman"/>
                <w:b/>
                <w:sz w:val="24"/>
                <w:szCs w:val="24"/>
                <w:highlight w:val="white"/>
              </w:rPr>
            </w:pPr>
            <w:r w:rsidRPr="008C29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i/>
                <w:sz w:val="24"/>
                <w:szCs w:val="24"/>
                <w:highlight w:val="white"/>
              </w:rPr>
              <w:t>(у разі якщо подано дві і більше тендерних пропозицій).</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8C2944">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3A88" w:rsidRPr="008C2944" w:rsidRDefault="00E41C37">
            <w:pPr>
              <w:widowControl w:val="0"/>
              <w:jc w:val="both"/>
              <w:rPr>
                <w:rFonts w:ascii="Times New Roman" w:eastAsia="Times New Roman" w:hAnsi="Times New Roman" w:cs="Times New Roman"/>
                <w:i/>
                <w:sz w:val="24"/>
                <w:szCs w:val="24"/>
                <w:highlight w:val="yellow"/>
              </w:rPr>
            </w:pPr>
            <w:r w:rsidRPr="008C294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Ціна тендерної пропозиції </w:t>
            </w:r>
            <w:r w:rsidRPr="008C2944">
              <w:rPr>
                <w:rFonts w:ascii="Times New Roman" w:eastAsia="Times New Roman" w:hAnsi="Times New Roman" w:cs="Times New Roman"/>
                <w:sz w:val="24"/>
                <w:szCs w:val="24"/>
                <w:u w:val="single"/>
              </w:rPr>
              <w:t>не може</w:t>
            </w:r>
            <w:r w:rsidRPr="008C294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sz w:val="24"/>
                <w:szCs w:val="24"/>
              </w:rPr>
              <w:t xml:space="preserve">До розгляду </w:t>
            </w:r>
            <w:r w:rsidRPr="008C2944">
              <w:rPr>
                <w:rFonts w:ascii="Times New Roman" w:eastAsia="Times New Roman" w:hAnsi="Times New Roman" w:cs="Times New Roman"/>
                <w:sz w:val="24"/>
                <w:szCs w:val="24"/>
                <w:u w:val="single"/>
              </w:rPr>
              <w:t xml:space="preserve"> не приймається </w:t>
            </w:r>
            <w:r w:rsidRPr="008C294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здійснюється щодо предмета закупівлі в цілому.</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Учасник визначає ціни на </w:t>
            </w:r>
            <w:r w:rsidRPr="008C2944">
              <w:rPr>
                <w:rFonts w:ascii="Times New Roman" w:eastAsia="Times New Roman" w:hAnsi="Times New Roman" w:cs="Times New Roman"/>
                <w:b/>
                <w:sz w:val="24"/>
                <w:szCs w:val="24"/>
              </w:rPr>
              <w:t>товар</w:t>
            </w:r>
            <w:r w:rsidRPr="008C2944">
              <w:rPr>
                <w:rFonts w:ascii="Times New Roman" w:eastAsia="Times New Roman" w:hAnsi="Times New Roman" w:cs="Times New Roman"/>
                <w:sz w:val="24"/>
                <w:szCs w:val="24"/>
              </w:rPr>
              <w:t xml:space="preserve">, що він пропонує </w:t>
            </w:r>
            <w:r w:rsidRPr="008C2944">
              <w:rPr>
                <w:rFonts w:ascii="Times New Roman" w:eastAsia="Times New Roman" w:hAnsi="Times New Roman" w:cs="Times New Roman"/>
                <w:b/>
                <w:sz w:val="24"/>
                <w:szCs w:val="24"/>
              </w:rPr>
              <w:t>поставити</w:t>
            </w:r>
            <w:r w:rsidRPr="008C294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2944">
              <w:rPr>
                <w:rFonts w:ascii="Times New Roman" w:eastAsia="Times New Roman" w:hAnsi="Times New Roman" w:cs="Times New Roman"/>
                <w:b/>
                <w:sz w:val="24"/>
                <w:szCs w:val="24"/>
              </w:rPr>
              <w:t>товару</w:t>
            </w:r>
            <w:r w:rsidRPr="008C2944">
              <w:rPr>
                <w:rFonts w:ascii="Times New Roman" w:eastAsia="Times New Roman" w:hAnsi="Times New Roman" w:cs="Times New Roman"/>
                <w:sz w:val="24"/>
                <w:szCs w:val="24"/>
              </w:rPr>
              <w:t xml:space="preserve"> даного виду.</w:t>
            </w:r>
          </w:p>
          <w:p w:rsidR="00073A88" w:rsidRPr="008C2944" w:rsidRDefault="00E41C37">
            <w:pPr>
              <w:widowControl w:val="0"/>
              <w:jc w:val="both"/>
              <w:rPr>
                <w:rFonts w:ascii="Times New Roman" w:eastAsia="Times New Roman" w:hAnsi="Times New Roman" w:cs="Times New Roman"/>
                <w:sz w:val="24"/>
                <w:szCs w:val="24"/>
                <w:highlight w:val="yellow"/>
              </w:rPr>
            </w:pPr>
            <w:r w:rsidRPr="008C294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B6D18" w:rsidRPr="008C2944">
              <w:rPr>
                <w:rFonts w:ascii="Times New Roman" w:eastAsia="Times New Roman" w:hAnsi="Times New Roman" w:cs="Times New Roman"/>
                <w:sz w:val="24"/>
                <w:szCs w:val="24"/>
              </w:rPr>
              <w:t>0,5</w:t>
            </w:r>
            <w:r w:rsidRPr="008C2944">
              <w:rPr>
                <w:rFonts w:ascii="Times New Roman" w:eastAsia="Times New Roman" w:hAnsi="Times New Roman" w:cs="Times New Roman"/>
                <w:sz w:val="24"/>
                <w:szCs w:val="24"/>
              </w:rPr>
              <w:t xml:space="preserve"> % </w:t>
            </w:r>
            <w:r w:rsidR="00BB6D18" w:rsidRPr="008C2944">
              <w:rPr>
                <w:rFonts w:ascii="Times New Roman" w:eastAsia="Times New Roman" w:hAnsi="Times New Roman" w:cs="Times New Roman"/>
                <w:sz w:val="24"/>
                <w:szCs w:val="24"/>
                <w:highlight w:val="white"/>
              </w:rPr>
              <w:t>.</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8C2944">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3A88" w:rsidRPr="008C2944" w:rsidRDefault="00E41C37">
            <w:pPr>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2944">
              <w:rPr>
                <w:rFonts w:ascii="Times New Roman" w:eastAsia="Times New Roman" w:hAnsi="Times New Roman" w:cs="Times New Roman"/>
                <w:b/>
                <w:i/>
                <w:sz w:val="24"/>
                <w:szCs w:val="24"/>
              </w:rPr>
              <w:t>протягом 24 годин</w:t>
            </w:r>
            <w:r w:rsidRPr="008C294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C2944">
              <w:rPr>
                <w:rFonts w:ascii="Times New Roman" w:eastAsia="Times New Roman" w:hAnsi="Times New Roman" w:cs="Times New Roman"/>
                <w:sz w:val="24"/>
                <w:szCs w:val="24"/>
                <w:highlight w:val="white"/>
              </w:rPr>
              <w:t>лених невідповідностей.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8C2944">
              <w:rPr>
                <w:rFonts w:ascii="Times New Roman" w:eastAsia="Times New Roman" w:hAnsi="Times New Roman" w:cs="Times New Roman"/>
                <w:sz w:val="24"/>
                <w:szCs w:val="24"/>
                <w:highlight w:val="white"/>
              </w:rPr>
              <w:lastRenderedPageBreak/>
              <w:t>намір укласти договір про закупівлю у порядку та на умовах, визначених статтею 33 Закону та пункту 49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Інша інформація</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92B64"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b/>
                <w:i/>
                <w:sz w:val="24"/>
                <w:szCs w:val="24"/>
                <w:u w:val="single"/>
              </w:rPr>
              <w:t>Інші умови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492B64" w:rsidRPr="008C2944">
              <w:rPr>
                <w:rFonts w:ascii="Times New Roman" w:eastAsia="Times New Roman" w:hAnsi="Times New Roman" w:cs="Times New Roman"/>
                <w:sz w:val="24"/>
                <w:szCs w:val="24"/>
              </w:rPr>
              <w:t>не накладення</w:t>
            </w:r>
            <w:r w:rsidRPr="008C2944">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944">
              <w:rPr>
                <w:rFonts w:ascii="Times New Roman" w:eastAsia="Times New Roman" w:hAnsi="Times New Roman" w:cs="Times New Roman"/>
                <w:b/>
                <w:i/>
                <w:sz w:val="24"/>
                <w:szCs w:val="24"/>
              </w:rPr>
              <w:t>в п. 4 Розділу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 xml:space="preserve">—   </w:t>
            </w:r>
            <w:r w:rsidRPr="008C294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А також враховувати, що в Україні </w:t>
            </w: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C2944">
              <w:rPr>
                <w:rFonts w:ascii="Times New Roman" w:eastAsia="Times New Roman" w:hAnsi="Times New Roman" w:cs="Times New Roman"/>
                <w:i/>
                <w:sz w:val="24"/>
                <w:szCs w:val="24"/>
                <w:highlight w:val="white"/>
              </w:rPr>
              <w:t xml:space="preserve"> з</w:t>
            </w:r>
            <w:r w:rsidRPr="008C294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C2944">
              <w:rPr>
                <w:rFonts w:ascii="Times New Roman" w:eastAsia="Times New Roman" w:hAnsi="Times New Roman" w:cs="Times New Roman"/>
                <w:sz w:val="24"/>
                <w:szCs w:val="24"/>
              </w:rPr>
              <w:t>;</w:t>
            </w:r>
          </w:p>
          <w:p w:rsidR="00073A88" w:rsidRPr="008C2944" w:rsidRDefault="00E41C37" w:rsidP="00492B64">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Відхилення тендерних пропозицій</w:t>
            </w:r>
          </w:p>
        </w:tc>
        <w:tc>
          <w:tcPr>
            <w:tcW w:w="6420" w:type="dxa"/>
            <w:vAlign w:val="center"/>
          </w:tcPr>
          <w:p w:rsidR="00073A88" w:rsidRPr="008C2944" w:rsidRDefault="00E41C37">
            <w:pPr>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не надав забезпечення тендерної пропозиції, якщо </w:t>
            </w:r>
            <w:r w:rsidRPr="008C2944">
              <w:rPr>
                <w:rFonts w:ascii="Times New Roman" w:eastAsia="Times New Roman" w:hAnsi="Times New Roman" w:cs="Times New Roman"/>
                <w:sz w:val="24"/>
                <w:szCs w:val="24"/>
                <w:highlight w:val="white"/>
              </w:rPr>
              <w:lastRenderedPageBreak/>
              <w:t>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тендерна пропозиція: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C2944">
                <w:rPr>
                  <w:rFonts w:ascii="Times New Roman" w:eastAsia="Times New Roman" w:hAnsi="Times New Roman" w:cs="Times New Roman"/>
                  <w:sz w:val="24"/>
                  <w:szCs w:val="24"/>
                  <w:highlight w:val="white"/>
                </w:rPr>
                <w:t>пункту 4</w:t>
              </w:r>
            </w:hyperlink>
            <w:r w:rsidRPr="008C2944">
              <w:rPr>
                <w:rFonts w:ascii="Times New Roman" w:eastAsia="Times New Roman" w:hAnsi="Times New Roman" w:cs="Times New Roman"/>
                <w:sz w:val="24"/>
                <w:szCs w:val="24"/>
                <w:highlight w:val="white"/>
              </w:rPr>
              <w:t>3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такою, строк дії якої закінчився;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є такою, ціна якої перевищує очікувану вартість </w:t>
            </w:r>
            <w:r w:rsidRPr="008C2944">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3) переможець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8C2944">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3A88" w:rsidRPr="008C2944">
        <w:trPr>
          <w:trHeight w:val="47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Замовник відміняє відкриті торги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відсутності подальшої потреби в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 разі відміни відкритих торгів замовник </w:t>
            </w:r>
            <w:r w:rsidRPr="008C2944">
              <w:rPr>
                <w:rFonts w:ascii="Times New Roman" w:eastAsia="Times New Roman" w:hAnsi="Times New Roman" w:cs="Times New Roman"/>
                <w:b/>
                <w:i/>
                <w:sz w:val="24"/>
                <w:szCs w:val="24"/>
              </w:rPr>
              <w:t>протягом одного робочого дня</w:t>
            </w:r>
            <w:r w:rsidRPr="008C29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w:t>
            </w:r>
            <w:r w:rsidRPr="008C2944">
              <w:rPr>
                <w:rFonts w:ascii="Times New Roman" w:eastAsia="Times New Roman" w:hAnsi="Times New Roman" w:cs="Times New Roman"/>
                <w:sz w:val="24"/>
                <w:szCs w:val="24"/>
                <w:highlight w:val="white"/>
              </w:rPr>
              <w:t>подання жодної тендерної пропозиції для участі</w:t>
            </w:r>
            <w:r w:rsidRPr="008C294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можуть бути відмінені частково (за лотом).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944">
              <w:rPr>
                <w:rFonts w:ascii="Times New Roman" w:eastAsia="Times New Roman" w:hAnsi="Times New Roman" w:cs="Times New Roman"/>
                <w:b/>
                <w:i/>
                <w:sz w:val="24"/>
                <w:szCs w:val="24"/>
                <w:highlight w:val="white"/>
              </w:rPr>
              <w:t>не пізніше ніж через 15 днів</w:t>
            </w:r>
            <w:r w:rsidRPr="008C29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944">
              <w:rPr>
                <w:rFonts w:ascii="Times New Roman" w:eastAsia="Times New Roman" w:hAnsi="Times New Roman" w:cs="Times New Roman"/>
                <w:b/>
                <w:i/>
                <w:sz w:val="24"/>
                <w:szCs w:val="24"/>
                <w:highlight w:val="white"/>
              </w:rPr>
              <w:t>може бути продовжений до 60 днів</w:t>
            </w:r>
            <w:r w:rsidRPr="008C2944">
              <w:rPr>
                <w:rFonts w:ascii="Times New Roman" w:eastAsia="Times New Roman" w:hAnsi="Times New Roman" w:cs="Times New Roman"/>
                <w:sz w:val="24"/>
                <w:szCs w:val="24"/>
                <w:highlight w:val="white"/>
              </w:rPr>
              <w:t xml:space="preserve">.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8C2944">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C2944">
              <w:rPr>
                <w:rFonts w:ascii="Times New Roman" w:eastAsia="Times New Roman" w:hAnsi="Times New Roman" w:cs="Times New Roman"/>
                <w:b/>
                <w:i/>
                <w:sz w:val="24"/>
                <w:szCs w:val="24"/>
                <w:highlight w:val="white"/>
              </w:rPr>
              <w:t>не може бути укладено раніше ніж через п’ять днів</w:t>
            </w:r>
            <w:r w:rsidRPr="008C294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Проєкт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Проєкт договору про закупівлю викладено в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73A88" w:rsidRPr="008C2944" w:rsidRDefault="00073A88">
            <w:pPr>
              <w:widowControl w:val="0"/>
              <w:jc w:val="both"/>
              <w:rPr>
                <w:rFonts w:ascii="Times New Roman" w:eastAsia="Times New Roman" w:hAnsi="Times New Roman" w:cs="Times New Roman"/>
                <w:i/>
                <w:sz w:val="24"/>
                <w:szCs w:val="24"/>
                <w:highlight w:val="white"/>
              </w:rPr>
            </w:pPr>
          </w:p>
        </w:tc>
      </w:tr>
      <w:tr w:rsidR="00C773C3" w:rsidRPr="008C2944">
        <w:trPr>
          <w:trHeight w:val="1350"/>
          <w:jc w:val="center"/>
        </w:trPr>
        <w:tc>
          <w:tcPr>
            <w:tcW w:w="705" w:type="dxa"/>
          </w:tcPr>
          <w:p w:rsidR="00C773C3" w:rsidRPr="008C2944" w:rsidRDefault="00C773C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C773C3" w:rsidRPr="008C2944" w:rsidRDefault="00C773C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договору про закупівлю</w:t>
            </w:r>
          </w:p>
        </w:tc>
        <w:tc>
          <w:tcPr>
            <w:tcW w:w="6420" w:type="dxa"/>
            <w:vAlign w:val="center"/>
          </w:tcPr>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73C3" w:rsidRPr="008C2944" w:rsidRDefault="00C773C3" w:rsidP="00F87912">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73C3" w:rsidRPr="008C2944" w:rsidRDefault="00C773C3" w:rsidP="00C773C3">
            <w:pPr>
              <w:pStyle w:val="a5"/>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визначення грошового еквівалента зобов’язання в іноземній валюті;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73A88" w:rsidRPr="008C2944">
        <w:trPr>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73A88" w:rsidRDefault="00073A8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073A88" w:rsidRDefault="00E41C3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C773C3">
        <w:rPr>
          <w:rFonts w:ascii="Times New Roman" w:eastAsia="Times New Roman" w:hAnsi="Times New Roman" w:cs="Times New Roman"/>
          <w:sz w:val="24"/>
          <w:szCs w:val="24"/>
          <w:highlight w:val="white"/>
        </w:rPr>
        <w:t>.</w:t>
      </w: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rsidP="00F87912">
      <w:pPr>
        <w:spacing w:after="0" w:line="240" w:lineRule="auto"/>
        <w:rPr>
          <w:rFonts w:ascii="Times New Roman" w:eastAsia="Times New Roman" w:hAnsi="Times New Roman" w:cs="Times New Roman"/>
          <w:b/>
          <w:i/>
          <w:color w:val="4A86E8"/>
          <w:sz w:val="28"/>
          <w:szCs w:val="28"/>
        </w:rPr>
      </w:pP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87912" w:rsidRDefault="00F87912" w:rsidP="00F8791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87912" w:rsidRDefault="00F87912" w:rsidP="00F8791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tbl>
      <w:tblPr>
        <w:tblW w:w="9847" w:type="dxa"/>
        <w:jc w:val="center"/>
        <w:tblLayout w:type="fixed"/>
        <w:tblLook w:val="0400"/>
      </w:tblPr>
      <w:tblGrid>
        <w:gridCol w:w="530"/>
        <w:gridCol w:w="2233"/>
        <w:gridCol w:w="7084"/>
      </w:tblGrid>
      <w:tr w:rsidR="00F87912" w:rsidRPr="00FB7724" w:rsidTr="00F87912">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Pr>
                <w:rFonts w:ascii="Times New Roman" w:eastAsia="Times New Roman" w:hAnsi="Times New Roman" w:cs="Times New Roman"/>
                <w:b/>
                <w:color w:val="000000"/>
                <w:sz w:val="24"/>
                <w:szCs w:val="24"/>
                <w:lang w:val="ru-RU"/>
              </w:rPr>
              <w:t>*</w:t>
            </w:r>
          </w:p>
        </w:tc>
      </w:tr>
      <w:tr w:rsidR="00F87912" w:rsidRPr="00FB7724" w:rsidTr="00F87912">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67056" w:rsidRPr="00A67056" w:rsidRDefault="00A67056" w:rsidP="00A67056">
            <w:pPr>
              <w:pStyle w:val="22"/>
              <w:spacing w:after="180" w:line="240" w:lineRule="auto"/>
              <w:ind w:firstLine="440"/>
              <w:rPr>
                <w:rFonts w:ascii="Times New Roman" w:eastAsia="Calibri" w:hAnsi="Times New Roman" w:cs="Times New Roman"/>
                <w:b/>
                <w:bCs/>
                <w:i/>
                <w:iCs/>
                <w:sz w:val="24"/>
                <w:szCs w:val="24"/>
              </w:rPr>
            </w:pPr>
            <w:r w:rsidRPr="00F91AF8">
              <w:rPr>
                <w:rFonts w:ascii="Times New Roman" w:eastAsia="Times New Roman" w:hAnsi="Times New Roman" w:cs="Times New Roman"/>
                <w:b/>
                <w:i/>
                <w:sz w:val="24"/>
                <w:szCs w:val="24"/>
                <w:lang w:val="ru-RU"/>
              </w:rPr>
              <w:t xml:space="preserve">Під аналогічним договором слід розуміти виконаний договір, предмет якого відповідає  </w:t>
            </w:r>
            <w:r w:rsidRPr="00F91AF8">
              <w:rPr>
                <w:rFonts w:ascii="Times New Roman" w:eastAsia="Calibri" w:hAnsi="Times New Roman" w:cs="Times New Roman"/>
                <w:b/>
                <w:bCs/>
                <w:i/>
                <w:iCs/>
                <w:sz w:val="24"/>
                <w:szCs w:val="24"/>
              </w:rPr>
              <w:t>ДК 021:2015 33190000-8 Медичне обладнання та вироби медичного призначення різні.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87912" w:rsidRPr="00FB7724"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87912" w:rsidRPr="001E148F" w:rsidRDefault="00F87912" w:rsidP="00F87912">
      <w:pPr>
        <w:spacing w:after="0" w:line="240" w:lineRule="auto"/>
        <w:ind w:left="885"/>
        <w:jc w:val="center"/>
        <w:rPr>
          <w:rFonts w:ascii="Times New Roman" w:eastAsia="Times New Roman" w:hAnsi="Times New Roman" w:cs="Times New Roman"/>
          <w:b/>
          <w:i/>
          <w:color w:val="4A86E8"/>
          <w:sz w:val="20"/>
          <w:szCs w:val="20"/>
          <w:lang w:val="ru-RU"/>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Pr="001E148F" w:rsidRDefault="00F87912" w:rsidP="00F87912">
      <w:pPr>
        <w:spacing w:after="0" w:line="240" w:lineRule="auto"/>
        <w:ind w:left="885"/>
        <w:jc w:val="center"/>
        <w:rPr>
          <w:rFonts w:ascii="Times New Roman" w:eastAsia="Times New Roman" w:hAnsi="Times New Roman" w:cs="Times New Roman"/>
          <w:color w:val="4A86E8"/>
          <w:sz w:val="20"/>
          <w:szCs w:val="20"/>
        </w:rPr>
      </w:pPr>
    </w:p>
    <w:p w:rsidR="00F87912" w:rsidRPr="008C2944" w:rsidRDefault="00F87912" w:rsidP="00F87912">
      <w:pPr>
        <w:spacing w:before="20" w:after="20" w:line="240" w:lineRule="auto"/>
        <w:jc w:val="both"/>
        <w:rPr>
          <w:rFonts w:ascii="Times New Roman" w:eastAsia="Times New Roman" w:hAnsi="Times New Roman" w:cs="Times New Roman"/>
          <w:b/>
          <w:sz w:val="20"/>
          <w:szCs w:val="20"/>
        </w:rPr>
      </w:pPr>
    </w:p>
    <w:p w:rsidR="00F87912" w:rsidRPr="008C2944" w:rsidRDefault="00F87912" w:rsidP="00F87912">
      <w:pPr>
        <w:spacing w:before="20" w:after="20" w:line="240" w:lineRule="auto"/>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8C2944">
        <w:rPr>
          <w:rFonts w:ascii="Times New Roman" w:eastAsia="Times New Roman" w:hAnsi="Times New Roman" w:cs="Times New Roman"/>
          <w:b/>
          <w:sz w:val="24"/>
          <w:szCs w:val="24"/>
          <w:highlight w:val="white"/>
        </w:rPr>
        <w:t>м у пункті 47 Особливостей.</w:t>
      </w:r>
    </w:p>
    <w:p w:rsidR="00F87912" w:rsidRPr="00EC3AE8" w:rsidRDefault="00F87912" w:rsidP="00F87912">
      <w:pPr>
        <w:spacing w:after="0"/>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912" w:rsidRPr="00EC3AE8" w:rsidRDefault="00F87912" w:rsidP="00F87912">
      <w:pPr>
        <w:spacing w:after="0"/>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912" w:rsidRPr="00EC3AE8" w:rsidRDefault="00F87912" w:rsidP="00F87912">
      <w:pPr>
        <w:spacing w:after="0"/>
        <w:ind w:firstLine="567"/>
        <w:jc w:val="both"/>
        <w:rPr>
          <w:rFonts w:ascii="Times New Roman" w:eastAsia="Times New Roman" w:hAnsi="Times New Roman" w:cs="Times New Roman"/>
        </w:rPr>
      </w:pPr>
      <w:r w:rsidRPr="00EC3AE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EC3AE8">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w:t>
      </w:r>
      <w:r w:rsidRPr="00EC3AE8">
        <w:rPr>
          <w:rFonts w:ascii="Times New Roman" w:eastAsia="Times New Roman" w:hAnsi="Times New Roman" w:cs="Times New Roman"/>
          <w:i/>
        </w:rPr>
        <w:lastRenderedPageBreak/>
        <w:t>йому в участі в торгах за вимогами пункту 47 Особливостей.</w:t>
      </w:r>
    </w:p>
    <w:p w:rsidR="00F87912" w:rsidRPr="00EC3AE8" w:rsidRDefault="00F87912" w:rsidP="00F87912">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EC3AE8">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EC3AE8">
        <w:rPr>
          <w:rFonts w:ascii="Times New Roman" w:eastAsia="Times New Roman" w:hAnsi="Times New Roman" w:cs="Times New Roman"/>
          <w:b/>
          <w:highlight w:val="white"/>
        </w:rPr>
        <w:t xml:space="preserve">кті </w:t>
      </w:r>
      <w:r w:rsidRPr="00EC3AE8">
        <w:rPr>
          <w:rFonts w:ascii="Times New Roman" w:eastAsia="Times New Roman" w:hAnsi="Times New Roman" w:cs="Times New Roman"/>
          <w:highlight w:val="white"/>
        </w:rPr>
        <w:t>47</w:t>
      </w:r>
      <w:r w:rsidRPr="00EC3AE8">
        <w:rPr>
          <w:rFonts w:ascii="Times New Roman" w:eastAsia="Times New Roman" w:hAnsi="Times New Roman" w:cs="Times New Roman"/>
          <w:b/>
          <w:highlight w:val="white"/>
        </w:rPr>
        <w:t xml:space="preserve"> Особливостей:</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 xml:space="preserve">Переможець процедури закупівлі у строк, що </w:t>
      </w:r>
      <w:r w:rsidRPr="00EC3AE8">
        <w:rPr>
          <w:rFonts w:ascii="Times New Roman" w:eastAsia="Times New Roman" w:hAnsi="Times New Roman" w:cs="Times New Roman"/>
          <w:b/>
          <w:i/>
          <w:highlight w:val="white"/>
        </w:rPr>
        <w:t xml:space="preserve">не перевищує чотири дні </w:t>
      </w:r>
      <w:r w:rsidRPr="00EC3AE8">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F87912" w:rsidRPr="00EC3AE8"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C3AE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7912" w:rsidRPr="00EC3AE8" w:rsidRDefault="00F87912" w:rsidP="00F87912">
      <w:pPr>
        <w:spacing w:after="0" w:line="240" w:lineRule="auto"/>
        <w:rPr>
          <w:rFonts w:ascii="Times New Roman" w:eastAsia="Times New Roman" w:hAnsi="Times New Roman" w:cs="Times New Roman"/>
          <w:b/>
          <w:highlight w:val="white"/>
        </w:rPr>
      </w:pPr>
    </w:p>
    <w:p w:rsidR="00F87912" w:rsidRPr="008C2944" w:rsidRDefault="00F87912" w:rsidP="00F87912">
      <w:pPr>
        <w:spacing w:after="0" w:line="240" w:lineRule="auto"/>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sz w:val="20"/>
          <w:szCs w:val="20"/>
          <w:highlight w:val="white"/>
        </w:rPr>
        <w:t> </w:t>
      </w:r>
      <w:r w:rsidRPr="008C2944">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87912" w:rsidRPr="00EC3AE8" w:rsidTr="00F879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w:t>
            </w:r>
          </w:p>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Вимоги згідно п. 47 Особливостей</w:t>
            </w:r>
          </w:p>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76" w:lineRule="auto"/>
              <w:ind w:right="140"/>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F87912" w:rsidRPr="00EC3AE8" w:rsidRDefault="00F87912" w:rsidP="00F87912">
            <w:pPr>
              <w:spacing w:after="0" w:line="276" w:lineRule="auto"/>
              <w:ind w:right="140"/>
              <w:jc w:val="both"/>
              <w:rPr>
                <w:rFonts w:ascii="Times New Roman" w:eastAsia="Times New Roman" w:hAnsi="Times New Roman" w:cs="Times New Roman"/>
                <w:i/>
                <w:highlight w:val="white"/>
              </w:rPr>
            </w:pPr>
            <w:r w:rsidRPr="00EC3AE8">
              <w:rPr>
                <w:rFonts w:ascii="Times New Roman" w:eastAsia="Times New Roman" w:hAnsi="Times New Roman" w:cs="Times New Roman"/>
                <w:i/>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F87912" w:rsidRPr="00EC3AE8" w:rsidRDefault="00F87912" w:rsidP="00F87912">
            <w:pPr>
              <w:spacing w:after="0" w:line="256" w:lineRule="auto"/>
              <w:ind w:right="140"/>
              <w:jc w:val="both"/>
              <w:rPr>
                <w:rFonts w:ascii="Times New Roman" w:eastAsia="Times New Roman" w:hAnsi="Times New Roman" w:cs="Times New Roman"/>
                <w:i/>
                <w:highlight w:val="white"/>
              </w:rPr>
            </w:pPr>
            <w:r w:rsidRPr="00EC3AE8">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3AE8">
              <w:rPr>
                <w:rFonts w:ascii="Times New Roman" w:eastAsia="Times New Roman" w:hAnsi="Times New Roman" w:cs="Times New Roman"/>
                <w:b/>
                <w:i/>
                <w:highlight w:val="white"/>
              </w:rPr>
              <w:t>керівника учасника</w:t>
            </w:r>
            <w:r w:rsidRPr="00EC3AE8">
              <w:rPr>
                <w:rFonts w:ascii="Times New Roman" w:eastAsia="Times New Roman" w:hAnsi="Times New Roman" w:cs="Times New Roman"/>
                <w:i/>
                <w:highlight w:val="white"/>
              </w:rPr>
              <w:t xml:space="preserve"> процедури закупівлі, на виконання пункту 47 Особливостей надається переможцем торгів.</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EC3AE8">
              <w:rPr>
                <w:rFonts w:ascii="Times New Roman" w:eastAsia="Times New Roman" w:hAnsi="Times New Roman" w:cs="Times New Roman"/>
                <w:highlight w:val="white"/>
              </w:rPr>
              <w:lastRenderedPageBreak/>
              <w:t>законом порядку.</w:t>
            </w:r>
          </w:p>
          <w:p w:rsidR="00F87912" w:rsidRPr="00EC3AE8" w:rsidRDefault="00F87912" w:rsidP="00F87912">
            <w:pPr>
              <w:spacing w:after="0" w:line="240" w:lineRule="auto"/>
              <w:ind w:right="140"/>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EC3AE8">
              <w:rPr>
                <w:rFonts w:ascii="Times New Roman" w:eastAsia="Times New Roman" w:hAnsi="Times New Roman" w:cs="Times New Roman"/>
                <w:b/>
                <w:highlight w:val="white"/>
              </w:rPr>
              <w:lastRenderedPageBreak/>
              <w:t xml:space="preserve">передбачених кримінальним процесуальним законодавством України щодо керівника учасника процедури закупівлі. </w:t>
            </w:r>
          </w:p>
          <w:p w:rsidR="00F87912" w:rsidRPr="00EC3AE8" w:rsidRDefault="00F87912" w:rsidP="00F87912">
            <w:pPr>
              <w:spacing w:after="0" w:line="240" w:lineRule="auto"/>
              <w:jc w:val="both"/>
              <w:rPr>
                <w:rFonts w:ascii="Times New Roman" w:eastAsia="Times New Roman" w:hAnsi="Times New Roman" w:cs="Times New Roman"/>
                <w:b/>
                <w:highlight w:val="white"/>
              </w:rPr>
            </w:pP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F87912" w:rsidRPr="00EC3AE8"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EC3AE8" w:rsidRDefault="00F87912" w:rsidP="00F87912">
            <w:pPr>
              <w:spacing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right="140"/>
              <w:jc w:val="both"/>
              <w:rPr>
                <w:rFonts w:ascii="Times New Roman" w:eastAsia="Times New Roman" w:hAnsi="Times New Roman" w:cs="Times New Roman"/>
                <w:b/>
                <w:highlight w:val="white"/>
              </w:rPr>
            </w:pPr>
          </w:p>
        </w:tc>
      </w:tr>
    </w:tbl>
    <w:p w:rsidR="00F87912" w:rsidRPr="008C2944" w:rsidRDefault="00F87912"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F87912" w:rsidRPr="008C2944" w:rsidRDefault="00F87912" w:rsidP="00F87912">
      <w:pPr>
        <w:spacing w:before="240" w:after="0" w:line="240" w:lineRule="auto"/>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F87912" w:rsidRPr="00EC3AE8" w:rsidTr="00F879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w:t>
            </w:r>
          </w:p>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Вимоги згідно пункту 47 Особливостей</w:t>
            </w:r>
          </w:p>
          <w:p w:rsidR="00F87912" w:rsidRPr="00EC3AE8" w:rsidRDefault="00F87912" w:rsidP="00F87912">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t xml:space="preserve">Переможець </w:t>
            </w:r>
            <w:r w:rsidRPr="00EC3AE8">
              <w:rPr>
                <w:rFonts w:ascii="Times New Roman" w:eastAsia="Times New Roman" w:hAnsi="Times New Roman" w:cs="Times New Roman"/>
                <w:b/>
                <w:highlight w:val="white"/>
              </w:rPr>
              <w:t>торгів на виконання вимоги згідно пункту 47 Особ</w:t>
            </w:r>
            <w:r w:rsidRPr="00EC3AE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EC3AE8" w:rsidRDefault="00F87912" w:rsidP="00F87912">
            <w:pPr>
              <w:spacing w:after="0" w:line="240" w:lineRule="auto"/>
              <w:jc w:val="both"/>
              <w:rPr>
                <w:rFonts w:ascii="Times New Roman" w:eastAsia="Times New Roman" w:hAnsi="Times New Roman" w:cs="Times New Roman"/>
                <w:b/>
                <w:highlight w:val="white"/>
              </w:rPr>
            </w:pPr>
            <w:r w:rsidRPr="00EC3AE8">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76" w:lineRule="auto"/>
              <w:ind w:right="140"/>
              <w:jc w:val="both"/>
              <w:rPr>
                <w:rFonts w:ascii="Times New Roman" w:eastAsia="Times New Roman" w:hAnsi="Times New Roman" w:cs="Times New Roman"/>
                <w:b/>
              </w:rPr>
            </w:pPr>
            <w:r w:rsidRPr="00EC3AE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F87912" w:rsidRPr="00EC3AE8" w:rsidRDefault="00F87912" w:rsidP="00F87912">
            <w:pPr>
              <w:spacing w:after="0" w:line="276" w:lineRule="auto"/>
              <w:ind w:right="140"/>
              <w:jc w:val="both"/>
              <w:rPr>
                <w:rFonts w:ascii="Times New Roman" w:eastAsia="Times New Roman" w:hAnsi="Times New Roman" w:cs="Times New Roman"/>
                <w:i/>
              </w:rPr>
            </w:pPr>
            <w:r w:rsidRPr="00EC3AE8">
              <w:rPr>
                <w:rFonts w:ascii="Times New Roman" w:eastAsia="Times New Roman" w:hAnsi="Times New Roman" w:cs="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F87912" w:rsidRPr="00EC3AE8" w:rsidRDefault="00F87912" w:rsidP="00F87912">
            <w:pPr>
              <w:spacing w:after="0" w:line="240" w:lineRule="auto"/>
              <w:ind w:right="140"/>
              <w:jc w:val="both"/>
              <w:rPr>
                <w:rFonts w:ascii="Times New Roman" w:eastAsia="Times New Roman" w:hAnsi="Times New Roman" w:cs="Times New Roman"/>
                <w:i/>
                <w:highlight w:val="yellow"/>
              </w:rPr>
            </w:pPr>
            <w:r w:rsidRPr="00EC3AE8">
              <w:rPr>
                <w:rFonts w:ascii="Times New Roman" w:eastAsia="Times New Roman" w:hAnsi="Times New Roman" w:cs="Times New Roman"/>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3AE8">
              <w:rPr>
                <w:rFonts w:ascii="Times New Roman" w:eastAsia="Times New Roman" w:hAnsi="Times New Roman" w:cs="Times New Roman"/>
                <w:b/>
                <w:i/>
              </w:rPr>
              <w:t>фізичної особи</w:t>
            </w:r>
            <w:r w:rsidRPr="00EC3AE8">
              <w:rPr>
                <w:rFonts w:ascii="Times New Roman" w:eastAsia="Times New Roman" w:hAnsi="Times New Roman" w:cs="Times New Roman"/>
                <w:i/>
              </w:rPr>
              <w:t>, яка є  учасником процедури закупівлі, на виконання пункту 47 Особливостей надається переможцем торгів.</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b/>
              </w:rPr>
            </w:pPr>
            <w:r w:rsidRPr="00EC3AE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7912" w:rsidRPr="00EC3AE8" w:rsidRDefault="00F87912" w:rsidP="00F87912">
            <w:pPr>
              <w:spacing w:after="0" w:line="240" w:lineRule="auto"/>
              <w:jc w:val="both"/>
              <w:rPr>
                <w:rFonts w:ascii="Times New Roman" w:eastAsia="Times New Roman" w:hAnsi="Times New Roman" w:cs="Times New Roman"/>
                <w:b/>
              </w:rPr>
            </w:pPr>
          </w:p>
          <w:p w:rsidR="00F87912" w:rsidRPr="00EC3AE8" w:rsidRDefault="00F87912" w:rsidP="00F87912">
            <w:pPr>
              <w:spacing w:after="0" w:line="240" w:lineRule="auto"/>
              <w:jc w:val="both"/>
              <w:rPr>
                <w:rFonts w:ascii="Times New Roman" w:eastAsia="Times New Roman" w:hAnsi="Times New Roman" w:cs="Times New Roman"/>
                <w:b/>
              </w:rPr>
            </w:pPr>
            <w:r w:rsidRPr="00EC3AE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EC3AE8">
              <w:rPr>
                <w:rFonts w:ascii="Times New Roman" w:eastAsia="Times New Roman" w:hAnsi="Times New Roman" w:cs="Times New Roman"/>
              </w:rPr>
              <w:t> </w:t>
            </w:r>
          </w:p>
        </w:tc>
      </w:tr>
      <w:tr w:rsidR="00F87912" w:rsidRPr="00EC3AE8"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b/>
              </w:rPr>
            </w:pPr>
            <w:r w:rsidRPr="00EC3AE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widowControl w:val="0"/>
              <w:spacing w:before="120"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EC3AE8" w:rsidRDefault="00F87912" w:rsidP="00F87912">
            <w:pPr>
              <w:spacing w:after="0" w:line="240" w:lineRule="auto"/>
              <w:jc w:val="both"/>
              <w:rPr>
                <w:rFonts w:ascii="Times New Roman" w:eastAsia="Times New Roman" w:hAnsi="Times New Roman" w:cs="Times New Roman"/>
                <w:highlight w:val="white"/>
              </w:rPr>
            </w:pPr>
            <w:r w:rsidRPr="00EC3AE8">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right="140"/>
              <w:jc w:val="both"/>
              <w:rPr>
                <w:rFonts w:ascii="Times New Roman" w:eastAsia="Times New Roman" w:hAnsi="Times New Roman" w:cs="Times New Roman"/>
                <w:b/>
              </w:rPr>
            </w:pPr>
          </w:p>
        </w:tc>
      </w:tr>
    </w:tbl>
    <w:p w:rsidR="00F87912" w:rsidRPr="008C2944" w:rsidRDefault="00F87912" w:rsidP="00F87912">
      <w:pPr>
        <w:shd w:val="clear" w:color="auto" w:fill="FFFFFF"/>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r w:rsidRPr="008C2944">
        <w:rPr>
          <w:rFonts w:ascii="Times New Roman" w:eastAsia="Times New Roman" w:hAnsi="Times New Roman" w:cs="Times New Roman"/>
          <w:b/>
          <w:sz w:val="20"/>
          <w:szCs w:val="20"/>
        </w:rPr>
        <w:t xml:space="preserve">4. </w:t>
      </w:r>
      <w:r w:rsidRPr="008C2944">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F87912" w:rsidRPr="00EC3AE8" w:rsidTr="00F879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912" w:rsidRPr="00EC3AE8" w:rsidRDefault="00F87912" w:rsidP="00F87912">
            <w:pPr>
              <w:spacing w:after="0" w:line="240" w:lineRule="auto"/>
              <w:ind w:left="100"/>
              <w:jc w:val="center"/>
              <w:rPr>
                <w:rFonts w:ascii="Times New Roman" w:eastAsia="Times New Roman" w:hAnsi="Times New Roman" w:cs="Times New Roman"/>
              </w:rPr>
            </w:pPr>
            <w:r w:rsidRPr="00EC3AE8">
              <w:rPr>
                <w:rFonts w:ascii="Times New Roman" w:eastAsia="Times New Roman" w:hAnsi="Times New Roman" w:cs="Times New Roman"/>
                <w:b/>
              </w:rPr>
              <w:t>Інші документи від Учасника:</w:t>
            </w:r>
          </w:p>
        </w:tc>
      </w:tr>
      <w:tr w:rsidR="00F87912" w:rsidRPr="00EC3AE8" w:rsidTr="00F8791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rPr>
                <w:rFonts w:ascii="Times New Roman" w:eastAsia="Times New Roman" w:hAnsi="Times New Roman" w:cs="Times New Roman"/>
              </w:rPr>
            </w:pPr>
            <w:r w:rsidRPr="00EC3AE8">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jc w:val="both"/>
              <w:rPr>
                <w:rFonts w:ascii="Times New Roman" w:eastAsia="Times New Roman" w:hAnsi="Times New Roman" w:cs="Times New Roman"/>
              </w:rPr>
            </w:pPr>
            <w:r w:rsidRPr="00EC3AE8">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87912" w:rsidRPr="00EC3AE8"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before="240" w:after="0" w:line="240" w:lineRule="auto"/>
              <w:ind w:left="100"/>
              <w:rPr>
                <w:rFonts w:ascii="Times New Roman" w:eastAsia="Times New Roman" w:hAnsi="Times New Roman" w:cs="Times New Roman"/>
              </w:rPr>
            </w:pPr>
            <w:r w:rsidRPr="00EC3AE8">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ind w:left="100" w:right="120" w:hanging="20"/>
              <w:jc w:val="both"/>
              <w:rPr>
                <w:rFonts w:ascii="Times New Roman" w:eastAsia="Times New Roman" w:hAnsi="Times New Roman" w:cs="Times New Roman"/>
                <w:i/>
              </w:rPr>
            </w:pPr>
            <w:r w:rsidRPr="00EC3AE8">
              <w:rPr>
                <w:rFonts w:ascii="Times New Roman" w:eastAsia="Times New Roman" w:hAnsi="Times New Roman" w:cs="Times New Roman"/>
                <w:b/>
              </w:rPr>
              <w:t xml:space="preserve">Достовірна інформація у вигляді довідки довільної форми, </w:t>
            </w:r>
            <w:r w:rsidRPr="00EC3AE8">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3AE8">
              <w:rPr>
                <w:rFonts w:ascii="Times New Roman" w:eastAsia="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p>
          <w:p w:rsidR="00F87912" w:rsidRPr="00EC3AE8" w:rsidRDefault="00F87912" w:rsidP="00F87912">
            <w:pPr>
              <w:spacing w:after="0" w:line="240" w:lineRule="auto"/>
              <w:ind w:left="100" w:right="120" w:hanging="20"/>
              <w:jc w:val="both"/>
              <w:rPr>
                <w:rFonts w:ascii="Times New Roman" w:eastAsia="Times New Roman" w:hAnsi="Times New Roman" w:cs="Times New Roman"/>
              </w:rPr>
            </w:pPr>
            <w:r w:rsidRPr="00EC3AE8">
              <w:rPr>
                <w:rFonts w:ascii="Times New Roman" w:eastAsia="Times New Roman" w:hAnsi="Times New Roman" w:cs="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87912" w:rsidRPr="00EC3AE8"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before="240" w:after="0" w:line="240" w:lineRule="auto"/>
              <w:ind w:left="100"/>
              <w:rPr>
                <w:rFonts w:ascii="Times New Roman" w:eastAsia="Times New Roman" w:hAnsi="Times New Roman" w:cs="Times New Roman"/>
                <w:b/>
              </w:rPr>
            </w:pPr>
            <w:r w:rsidRPr="00EC3AE8">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EC3AE8" w:rsidRDefault="00F87912" w:rsidP="00F87912">
            <w:pPr>
              <w:spacing w:after="0" w:line="240" w:lineRule="auto"/>
              <w:jc w:val="both"/>
              <w:rPr>
                <w:rFonts w:ascii="Times New Roman" w:eastAsia="Times New Roman" w:hAnsi="Times New Roman" w:cs="Times New Roman"/>
              </w:rPr>
            </w:pPr>
            <w:r w:rsidRPr="00EC3AE8">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C3AE8">
              <w:rPr>
                <w:rFonts w:ascii="Times New Roman" w:eastAsia="Times New Roman" w:hAnsi="Times New Roman" w:cs="Times New Roman"/>
                <w:highlight w:val="white"/>
              </w:rPr>
              <w:t xml:space="preserve">Ісламської Республіки Іран </w:t>
            </w:r>
            <w:r w:rsidRPr="00EC3AE8">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rsidR="00F87912" w:rsidRPr="00EC3AE8" w:rsidRDefault="00F87912" w:rsidP="00F87912">
            <w:pPr>
              <w:spacing w:after="0" w:line="240" w:lineRule="auto"/>
              <w:jc w:val="both"/>
              <w:rPr>
                <w:rFonts w:ascii="Times New Roman" w:eastAsia="Times New Roman" w:hAnsi="Times New Roman" w:cs="Times New Roman"/>
              </w:rPr>
            </w:pPr>
            <w:r w:rsidRPr="00EC3AE8">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3AE8">
              <w:rPr>
                <w:rFonts w:ascii="Times New Roman" w:eastAsia="Times New Roman" w:hAnsi="Times New Roman" w:cs="Times New Roman"/>
              </w:rPr>
              <w:br/>
            </w:r>
            <w:r w:rsidRPr="00EC3AE8">
              <w:rPr>
                <w:rFonts w:ascii="Times New Roman" w:eastAsia="Times New Roman" w:hAnsi="Times New Roman" w:cs="Times New Roman"/>
                <w:i/>
              </w:rPr>
              <w:t>або</w:t>
            </w:r>
            <w:r w:rsidRPr="00EC3AE8">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EC3AE8">
              <w:rPr>
                <w:rFonts w:ascii="Times New Roman" w:eastAsia="Times New Roman" w:hAnsi="Times New Roman" w:cs="Times New Roman"/>
              </w:rPr>
              <w:br/>
            </w:r>
            <w:r w:rsidRPr="00EC3AE8">
              <w:rPr>
                <w:rFonts w:ascii="Times New Roman" w:eastAsia="Times New Roman" w:hAnsi="Times New Roman" w:cs="Times New Roman"/>
                <w:i/>
              </w:rPr>
              <w:t>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посвідчення особи, яка потребує додаткового захисту в Україні,</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rPr>
              <w:br/>
              <w:t xml:space="preserve"> •    посвідчення особи, якій надано тимчасовий захист в Україні,</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C3AE8">
              <w:rPr>
                <w:rFonts w:ascii="Times New Roman" w:eastAsia="Times New Roman" w:hAnsi="Times New Roman" w:cs="Times New Roman"/>
              </w:rPr>
              <w:br/>
            </w:r>
            <w:r w:rsidRPr="00EC3AE8">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C3AE8">
              <w:rPr>
                <w:rFonts w:ascii="Times New Roman" w:eastAsia="Times New Roman" w:hAnsi="Times New Roman" w:cs="Times New Roman"/>
              </w:rPr>
              <w:br/>
              <w:t xml:space="preserve"> • Ухвалу слідчого судді, суду, щодо арешту активів,</w:t>
            </w:r>
            <w:r w:rsidRPr="00EC3AE8">
              <w:rPr>
                <w:rFonts w:ascii="Times New Roman" w:eastAsia="Times New Roman" w:hAnsi="Times New Roman" w:cs="Times New Roman"/>
              </w:rPr>
              <w:br/>
            </w:r>
            <w:r w:rsidRPr="00EC3AE8">
              <w:rPr>
                <w:rFonts w:ascii="Times New Roman" w:eastAsia="Times New Roman" w:hAnsi="Times New Roman" w:cs="Times New Roman"/>
                <w:i/>
              </w:rPr>
              <w:t xml:space="preserve"> 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Нотаріально засвідчену копію згоди власника, щодо управління активами,</w:t>
            </w:r>
            <w:r w:rsidRPr="00EC3AE8">
              <w:rPr>
                <w:rFonts w:ascii="Times New Roman" w:eastAsia="Times New Roman" w:hAnsi="Times New Roman" w:cs="Times New Roman"/>
              </w:rPr>
              <w:br/>
              <w:t xml:space="preserve"> а також:</w:t>
            </w:r>
            <w:r w:rsidRPr="00EC3AE8">
              <w:rPr>
                <w:rFonts w:ascii="Times New Roman" w:eastAsia="Times New Roman" w:hAnsi="Times New Roman" w:cs="Times New Roman"/>
              </w:rPr>
              <w:br/>
            </w:r>
            <w:r w:rsidRPr="00EC3AE8">
              <w:rPr>
                <w:rFonts w:ascii="Times New Roman" w:eastAsia="Times New Roman" w:hAnsi="Times New Roman" w:cs="Times New Roman"/>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C3AE8">
              <w:rPr>
                <w:rFonts w:ascii="Times New Roman" w:eastAsia="Times New Roman" w:hAnsi="Times New Roman" w:cs="Times New Roman"/>
              </w:rPr>
              <w:br/>
            </w:r>
            <w:r w:rsidRPr="00EC3AE8">
              <w:rPr>
                <w:rFonts w:ascii="Times New Roman" w:eastAsia="Times New Roman" w:hAnsi="Times New Roman" w:cs="Times New Roman"/>
                <w:i/>
              </w:rPr>
              <w:t>або</w:t>
            </w:r>
            <w:r w:rsidRPr="00EC3AE8">
              <w:rPr>
                <w:rFonts w:ascii="Times New Roman" w:eastAsia="Times New Roman" w:hAnsi="Times New Roman" w:cs="Times New Roman"/>
                <w:i/>
              </w:rPr>
              <w:br/>
            </w:r>
            <w:r w:rsidRPr="00EC3AE8">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F87912" w:rsidRPr="008C2944" w:rsidRDefault="00F87912" w:rsidP="00F87912">
      <w:pPr>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p>
    <w:p w:rsidR="00F87912" w:rsidRPr="008C2944" w:rsidRDefault="00F87912" w:rsidP="00F87912">
      <w:pPr>
        <w:spacing w:after="0" w:line="240" w:lineRule="auto"/>
        <w:rPr>
          <w:rFonts w:ascii="Times New Roman" w:eastAsia="Times New Roman" w:hAnsi="Times New Roman" w:cs="Times New Roman"/>
          <w:sz w:val="20"/>
          <w:szCs w:val="20"/>
        </w:rPr>
      </w:pPr>
      <w:bookmarkStart w:id="6" w:name="_heading=h.gjdgxs" w:colFirst="0" w:colLast="0"/>
      <w:bookmarkEnd w:id="6"/>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Pr="00056252" w:rsidRDefault="008C2944"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EC3AE8" w:rsidRPr="00056252" w:rsidRDefault="00EC3AE8" w:rsidP="00F87912">
      <w:pPr>
        <w:spacing w:after="0" w:line="240" w:lineRule="auto"/>
        <w:rPr>
          <w:rFonts w:ascii="Times New Roman" w:eastAsia="Times New Roman" w:hAnsi="Times New Roman" w:cs="Times New Roman"/>
          <w:sz w:val="20"/>
          <w:szCs w:val="20"/>
          <w:lang w:val="ru-RU"/>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F87912" w:rsidRDefault="00F87912">
      <w:pPr>
        <w:rPr>
          <w:rFonts w:ascii="Times New Roman" w:eastAsia="Times New Roman" w:hAnsi="Times New Roman" w:cs="Times New Roman"/>
          <w:sz w:val="24"/>
          <w:szCs w:val="24"/>
          <w:highlight w:val="white"/>
        </w:rPr>
      </w:pP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t>ДОДАТОК  2</w:t>
      </w: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7E2B32" w:rsidRDefault="007E2B32" w:rsidP="007E2B32">
      <w:pPr>
        <w:pStyle w:val="22"/>
        <w:shd w:val="clear" w:color="auto" w:fill="auto"/>
        <w:spacing w:after="180" w:line="240" w:lineRule="auto"/>
        <w:ind w:firstLine="440"/>
        <w:jc w:val="center"/>
        <w:rPr>
          <w:rFonts w:ascii="Times New Roman" w:eastAsiaTheme="minorHAnsi" w:hAnsi="Times New Roman" w:cs="Times New Roman"/>
          <w:b/>
          <w:sz w:val="28"/>
          <w:szCs w:val="32"/>
          <w:lang w:val="ru-RU"/>
        </w:rPr>
      </w:pPr>
      <w:r>
        <w:rPr>
          <w:rFonts w:ascii="Times New Roman" w:eastAsiaTheme="minorHAnsi" w:hAnsi="Times New Roman" w:cs="Times New Roman"/>
          <w:b/>
          <w:sz w:val="28"/>
          <w:szCs w:val="32"/>
        </w:rPr>
        <w:t>В</w:t>
      </w:r>
      <w:r w:rsidRPr="00EC4289">
        <w:rPr>
          <w:rFonts w:ascii="Times New Roman" w:eastAsiaTheme="minorHAnsi" w:hAnsi="Times New Roman" w:cs="Times New Roman"/>
          <w:b/>
          <w:sz w:val="28"/>
          <w:szCs w:val="32"/>
        </w:rPr>
        <w:t xml:space="preserve">имоги </w:t>
      </w:r>
      <w:r w:rsidRPr="000644BD">
        <w:rPr>
          <w:rFonts w:ascii="Times New Roman" w:eastAsiaTheme="minorHAnsi" w:hAnsi="Times New Roman" w:cs="Times New Roman"/>
          <w:b/>
          <w:sz w:val="28"/>
          <w:szCs w:val="32"/>
          <w:lang w:val="ru-RU"/>
        </w:rPr>
        <w:t>про технічні, якісні та кількісні характеристики предмета закупівлі</w:t>
      </w:r>
    </w:p>
    <w:p w:rsidR="007E2B32" w:rsidRPr="000644BD" w:rsidRDefault="007E2B32" w:rsidP="007E2B32">
      <w:pPr>
        <w:pStyle w:val="22"/>
        <w:spacing w:after="180" w:line="240" w:lineRule="auto"/>
        <w:ind w:firstLine="440"/>
        <w:jc w:val="center"/>
        <w:rPr>
          <w:rFonts w:ascii="Times New Roman" w:eastAsiaTheme="minorHAnsi" w:hAnsi="Times New Roman" w:cs="Times New Roman"/>
          <w:b/>
          <w:sz w:val="28"/>
          <w:szCs w:val="32"/>
          <w:lang w:val="ru-RU"/>
        </w:rPr>
      </w:pPr>
      <w:r w:rsidRPr="000644BD">
        <w:rPr>
          <w:rFonts w:ascii="Times New Roman" w:eastAsiaTheme="minorHAnsi" w:hAnsi="Times New Roman" w:cs="Times New Roman"/>
          <w:b/>
          <w:sz w:val="28"/>
          <w:szCs w:val="32"/>
          <w:lang w:val="ru-RU"/>
        </w:rPr>
        <w:t>ДК 021:2015 33190000-8 Медичнеобладнання та виробимедичногопризначеннярізні</w:t>
      </w:r>
    </w:p>
    <w:p w:rsidR="007E2B32" w:rsidRDefault="007E2B32" w:rsidP="007E2B32">
      <w:pPr>
        <w:pStyle w:val="22"/>
        <w:shd w:val="clear" w:color="auto" w:fill="auto"/>
        <w:spacing w:after="180" w:line="240" w:lineRule="auto"/>
        <w:ind w:firstLine="440"/>
        <w:jc w:val="center"/>
        <w:rPr>
          <w:rFonts w:ascii="Times New Roman" w:eastAsiaTheme="minorHAnsi" w:hAnsi="Times New Roman" w:cs="Times New Roman"/>
          <w:b/>
          <w:sz w:val="28"/>
          <w:szCs w:val="32"/>
          <w:lang w:val="ru-RU"/>
        </w:rPr>
      </w:pPr>
      <w:r w:rsidRPr="000644BD">
        <w:rPr>
          <w:rFonts w:ascii="Times New Roman" w:eastAsiaTheme="minorHAnsi" w:hAnsi="Times New Roman" w:cs="Times New Roman"/>
          <w:b/>
          <w:sz w:val="28"/>
          <w:szCs w:val="32"/>
          <w:lang w:val="ru-RU"/>
        </w:rPr>
        <w:t xml:space="preserve">Код НК 024:2023 40523 </w:t>
      </w:r>
      <w:r>
        <w:rPr>
          <w:rFonts w:ascii="Times New Roman" w:eastAsiaTheme="minorHAnsi" w:hAnsi="Times New Roman" w:cs="Times New Roman"/>
          <w:b/>
          <w:sz w:val="28"/>
          <w:szCs w:val="32"/>
          <w:lang w:val="ru-RU"/>
        </w:rPr>
        <w:t>–</w:t>
      </w:r>
      <w:r w:rsidRPr="000644BD">
        <w:rPr>
          <w:rFonts w:ascii="Times New Roman" w:eastAsiaTheme="minorHAnsi" w:hAnsi="Times New Roman" w:cs="Times New Roman"/>
          <w:b/>
          <w:sz w:val="28"/>
          <w:szCs w:val="32"/>
          <w:lang w:val="ru-RU"/>
        </w:rPr>
        <w:t xml:space="preserve"> Шафахімічнавитяжна</w:t>
      </w:r>
    </w:p>
    <w:p w:rsidR="007E2B32" w:rsidRPr="00EC4289" w:rsidRDefault="007E2B32" w:rsidP="007E2B32">
      <w:pPr>
        <w:pStyle w:val="22"/>
        <w:shd w:val="clear" w:color="auto" w:fill="auto"/>
        <w:spacing w:after="180" w:line="276" w:lineRule="auto"/>
        <w:ind w:firstLine="440"/>
        <w:jc w:val="both"/>
        <w:rPr>
          <w:rFonts w:ascii="Times New Roman" w:hAnsi="Times New Roman" w:cs="Times New Roman"/>
          <w:sz w:val="22"/>
          <w:szCs w:val="22"/>
        </w:rPr>
      </w:pPr>
      <w:r w:rsidRPr="00EC4289">
        <w:rPr>
          <w:rFonts w:ascii="Times New Roman" w:hAnsi="Times New Roman" w:cs="Times New Roman"/>
          <w:color w:val="000000"/>
          <w:sz w:val="22"/>
          <w:szCs w:val="22"/>
          <w:lang w:eastAsia="ru-RU" w:bidi="ru-RU"/>
        </w:rPr>
        <w:t>Запропоновані учасником товари за медико-технічними властивостями повинні відповідати наступним медико-технічним вимогам та кожному  із учасників необхідно підготувати наступний пакет документів:</w:t>
      </w:r>
    </w:p>
    <w:p w:rsidR="007E2B32" w:rsidRPr="00EC4289" w:rsidRDefault="007E2B32" w:rsidP="007E2B32">
      <w:pPr>
        <w:pStyle w:val="41"/>
        <w:numPr>
          <w:ilvl w:val="0"/>
          <w:numId w:val="7"/>
        </w:numPr>
        <w:shd w:val="clear" w:color="auto" w:fill="auto"/>
        <w:tabs>
          <w:tab w:val="left" w:pos="259"/>
        </w:tabs>
        <w:spacing w:before="0" w:line="276" w:lineRule="auto"/>
        <w:rPr>
          <w:rFonts w:ascii="Times New Roman" w:hAnsi="Times New Roman" w:cs="Times New Roman"/>
          <w:b w:val="0"/>
          <w:sz w:val="22"/>
          <w:szCs w:val="22"/>
        </w:rPr>
      </w:pPr>
      <w:r w:rsidRPr="00EC4289">
        <w:rPr>
          <w:rFonts w:ascii="Times New Roman" w:hAnsi="Times New Roman" w:cs="Times New Roman"/>
          <w:b w:val="0"/>
          <w:sz w:val="22"/>
          <w:szCs w:val="22"/>
        </w:rPr>
        <w:t xml:space="preserve">Сертифікат ДСТУ </w:t>
      </w:r>
      <w:r w:rsidRPr="00EC4289">
        <w:rPr>
          <w:rFonts w:ascii="Times New Roman" w:hAnsi="Times New Roman" w:cs="Times New Roman"/>
          <w:b w:val="0"/>
          <w:sz w:val="22"/>
          <w:szCs w:val="22"/>
          <w:lang w:val="en-US"/>
        </w:rPr>
        <w:t>ENISO</w:t>
      </w:r>
      <w:r w:rsidRPr="00EC4289">
        <w:rPr>
          <w:rFonts w:ascii="Times New Roman" w:hAnsi="Times New Roman" w:cs="Times New Roman"/>
          <w:b w:val="0"/>
          <w:sz w:val="22"/>
          <w:szCs w:val="22"/>
        </w:rPr>
        <w:t xml:space="preserve"> 13485 щодо відповідності системи управління якістю підприємства</w:t>
      </w:r>
      <w:r w:rsidRPr="00EC4289">
        <w:rPr>
          <w:rFonts w:ascii="Times New Roman" w:hAnsi="Times New Roman" w:cs="Times New Roman"/>
          <w:b w:val="0"/>
          <w:color w:val="000000"/>
          <w:sz w:val="22"/>
          <w:szCs w:val="22"/>
          <w:lang w:eastAsia="ru-RU" w:bidi="ru-RU"/>
        </w:rPr>
        <w:t>, що регламентує розробку, виробництво, розповсюдження та обслуговування  медичних виробів.</w:t>
      </w:r>
    </w:p>
    <w:p w:rsidR="007E2B32" w:rsidRPr="00EC4289" w:rsidRDefault="007E2B32" w:rsidP="007E2B32">
      <w:pPr>
        <w:pStyle w:val="41"/>
        <w:numPr>
          <w:ilvl w:val="0"/>
          <w:numId w:val="7"/>
        </w:numPr>
        <w:shd w:val="clear" w:color="auto" w:fill="auto"/>
        <w:tabs>
          <w:tab w:val="left" w:pos="264"/>
        </w:tabs>
        <w:spacing w:before="0" w:line="276" w:lineRule="auto"/>
        <w:rPr>
          <w:rFonts w:ascii="Times New Roman" w:hAnsi="Times New Roman" w:cs="Times New Roman"/>
          <w:b w:val="0"/>
          <w:sz w:val="22"/>
          <w:szCs w:val="22"/>
        </w:rPr>
      </w:pPr>
      <w:r w:rsidRPr="00EC4289">
        <w:rPr>
          <w:rFonts w:ascii="Times New Roman" w:hAnsi="Times New Roman" w:cs="Times New Roman"/>
          <w:b w:val="0"/>
          <w:sz w:val="22"/>
          <w:szCs w:val="22"/>
        </w:rPr>
        <w:t>Сертифікат ДСТУ EN ISO 9001 щодо посвідчення системи управління якістю виробника стосовно розробки, виробництва, обслуговування та ремонту медичних виробів та обладнання.</w:t>
      </w:r>
    </w:p>
    <w:p w:rsidR="007E2B32" w:rsidRPr="00EC4289" w:rsidRDefault="007E2B32" w:rsidP="007E2B32">
      <w:pPr>
        <w:pStyle w:val="41"/>
        <w:numPr>
          <w:ilvl w:val="0"/>
          <w:numId w:val="7"/>
        </w:numPr>
        <w:shd w:val="clear" w:color="auto" w:fill="auto"/>
        <w:tabs>
          <w:tab w:val="left" w:pos="264"/>
        </w:tabs>
        <w:spacing w:before="0" w:line="276" w:lineRule="auto"/>
        <w:rPr>
          <w:rFonts w:ascii="Times New Roman" w:hAnsi="Times New Roman" w:cs="Times New Roman"/>
          <w:b w:val="0"/>
          <w:sz w:val="22"/>
          <w:szCs w:val="22"/>
        </w:rPr>
      </w:pPr>
      <w:r w:rsidRPr="00EC4289">
        <w:rPr>
          <w:rFonts w:ascii="Times New Roman" w:hAnsi="Times New Roman" w:cs="Times New Roman"/>
          <w:b w:val="0"/>
          <w:sz w:val="22"/>
          <w:szCs w:val="22"/>
        </w:rPr>
        <w:t>Сертифікат ДСТУ ISO 14001:2015 щодо посвідчення системи екологічного управління стосовно розробки, виробництва, обслуговування, продажу та ремонту медичних виробів та обладнання.</w:t>
      </w:r>
    </w:p>
    <w:p w:rsidR="007E2B32" w:rsidRPr="00EC4289" w:rsidRDefault="007E2B32" w:rsidP="007E2B32">
      <w:pPr>
        <w:pStyle w:val="41"/>
        <w:numPr>
          <w:ilvl w:val="0"/>
          <w:numId w:val="7"/>
        </w:numPr>
        <w:shd w:val="clear" w:color="auto" w:fill="auto"/>
        <w:tabs>
          <w:tab w:val="left" w:pos="264"/>
        </w:tabs>
        <w:spacing w:before="0" w:line="276" w:lineRule="auto"/>
        <w:rPr>
          <w:rFonts w:ascii="Times New Roman" w:hAnsi="Times New Roman" w:cs="Times New Roman"/>
          <w:b w:val="0"/>
          <w:sz w:val="22"/>
          <w:szCs w:val="22"/>
        </w:rPr>
      </w:pPr>
      <w:r w:rsidRPr="00EC4289">
        <w:rPr>
          <w:rFonts w:ascii="Times New Roman" w:hAnsi="Times New Roman" w:cs="Times New Roman"/>
          <w:b w:val="0"/>
          <w:sz w:val="22"/>
          <w:szCs w:val="22"/>
        </w:rPr>
        <w:t>Декларація про відповідність вимогам технічного регламенту щодо медичних виробів на всю продукцію, що пропонується до закупівлі.</w:t>
      </w:r>
    </w:p>
    <w:p w:rsidR="007E2B32" w:rsidRPr="00EC4289" w:rsidRDefault="007E2B32" w:rsidP="007E2B32">
      <w:pPr>
        <w:pStyle w:val="22"/>
        <w:numPr>
          <w:ilvl w:val="0"/>
          <w:numId w:val="7"/>
        </w:numPr>
        <w:shd w:val="clear" w:color="auto" w:fill="auto"/>
        <w:tabs>
          <w:tab w:val="left" w:pos="259"/>
        </w:tabs>
        <w:spacing w:line="276" w:lineRule="auto"/>
        <w:jc w:val="both"/>
        <w:rPr>
          <w:rFonts w:ascii="Times New Roman" w:hAnsi="Times New Roman" w:cs="Times New Roman"/>
          <w:sz w:val="22"/>
          <w:szCs w:val="22"/>
        </w:rPr>
      </w:pPr>
      <w:r w:rsidRPr="00EC4289">
        <w:rPr>
          <w:rFonts w:ascii="Times New Roman" w:hAnsi="Times New Roman" w:cs="Times New Roman"/>
          <w:color w:val="000000"/>
          <w:sz w:val="22"/>
          <w:szCs w:val="22"/>
          <w:lang w:eastAsia="ru-RU" w:bidi="ru-RU"/>
        </w:rPr>
        <w:t>Висновок державної санітарно-епідеміологічної експертизи на всю продукцію, що пропонується до закупівлі.</w:t>
      </w:r>
    </w:p>
    <w:p w:rsidR="007E2B32" w:rsidRPr="00EC4289" w:rsidRDefault="007E2B32" w:rsidP="007E2B32">
      <w:pPr>
        <w:pStyle w:val="41"/>
        <w:numPr>
          <w:ilvl w:val="0"/>
          <w:numId w:val="7"/>
        </w:numPr>
        <w:shd w:val="clear" w:color="auto" w:fill="auto"/>
        <w:tabs>
          <w:tab w:val="left" w:pos="264"/>
        </w:tabs>
        <w:spacing w:before="0" w:line="276" w:lineRule="auto"/>
        <w:rPr>
          <w:rFonts w:ascii="Times New Roman" w:hAnsi="Times New Roman" w:cs="Times New Roman"/>
          <w:b w:val="0"/>
          <w:sz w:val="22"/>
          <w:szCs w:val="22"/>
        </w:rPr>
      </w:pPr>
      <w:r w:rsidRPr="00EC4289">
        <w:rPr>
          <w:rFonts w:ascii="Times New Roman" w:hAnsi="Times New Roman" w:cs="Times New Roman"/>
          <w:b w:val="0"/>
          <w:sz w:val="22"/>
          <w:szCs w:val="22"/>
        </w:rPr>
        <w:t>Протокол випробувань державного інституту щодо визначення біоцидних властивостей зразку фарби  RAL 9003, що виданий виробнику меблів.</w:t>
      </w:r>
    </w:p>
    <w:p w:rsidR="007E2B32" w:rsidRPr="00EC4289" w:rsidRDefault="007E2B32" w:rsidP="007E2B32">
      <w:pPr>
        <w:pStyle w:val="22"/>
        <w:numPr>
          <w:ilvl w:val="0"/>
          <w:numId w:val="7"/>
        </w:numPr>
        <w:shd w:val="clear" w:color="auto" w:fill="auto"/>
        <w:tabs>
          <w:tab w:val="left" w:pos="274"/>
        </w:tabs>
        <w:spacing w:line="276" w:lineRule="auto"/>
        <w:jc w:val="both"/>
        <w:rPr>
          <w:rFonts w:ascii="Times New Roman" w:hAnsi="Times New Roman" w:cs="Times New Roman"/>
          <w:sz w:val="22"/>
          <w:szCs w:val="22"/>
        </w:rPr>
      </w:pPr>
      <w:r w:rsidRPr="00EC4289">
        <w:rPr>
          <w:rFonts w:ascii="Times New Roman" w:hAnsi="Times New Roman" w:cs="Times New Roman"/>
          <w:color w:val="000000"/>
          <w:sz w:val="22"/>
          <w:szCs w:val="22"/>
          <w:lang w:eastAsia="ru-RU" w:bidi="ru-RU"/>
        </w:rPr>
        <w:t>Інструкція із застосування  українською мовою.</w:t>
      </w:r>
    </w:p>
    <w:p w:rsidR="007E2B32" w:rsidRPr="00EC4289" w:rsidRDefault="007E2B32" w:rsidP="007E2B32">
      <w:pPr>
        <w:pStyle w:val="22"/>
        <w:numPr>
          <w:ilvl w:val="0"/>
          <w:numId w:val="7"/>
        </w:numPr>
        <w:shd w:val="clear" w:color="auto" w:fill="auto"/>
        <w:tabs>
          <w:tab w:val="left" w:pos="284"/>
        </w:tabs>
        <w:spacing w:line="276" w:lineRule="auto"/>
        <w:jc w:val="both"/>
        <w:rPr>
          <w:rFonts w:ascii="Times New Roman" w:hAnsi="Times New Roman" w:cs="Times New Roman"/>
          <w:sz w:val="22"/>
          <w:szCs w:val="22"/>
        </w:rPr>
      </w:pPr>
      <w:r w:rsidRPr="00EC4289">
        <w:rPr>
          <w:rFonts w:ascii="Times New Roman" w:hAnsi="Times New Roman" w:cs="Times New Roman"/>
          <w:sz w:val="22"/>
          <w:szCs w:val="22"/>
        </w:rPr>
        <w:t>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invitro в обіг» за посиланням на відповідний Реєстр.</w:t>
      </w:r>
    </w:p>
    <w:p w:rsidR="007E2B32" w:rsidRPr="00157A23" w:rsidRDefault="007E2B32" w:rsidP="007E2B32">
      <w:pPr>
        <w:pStyle w:val="22"/>
        <w:shd w:val="clear" w:color="auto" w:fill="auto"/>
        <w:tabs>
          <w:tab w:val="left" w:pos="274"/>
        </w:tabs>
        <w:spacing w:line="240" w:lineRule="auto"/>
        <w:jc w:val="both"/>
        <w:rPr>
          <w:rFonts w:ascii="Times New Roman" w:hAnsi="Times New Roman" w:cs="Times New Roman"/>
          <w:sz w:val="22"/>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11"/>
        <w:gridCol w:w="2438"/>
        <w:gridCol w:w="1559"/>
        <w:gridCol w:w="1134"/>
        <w:gridCol w:w="1985"/>
        <w:gridCol w:w="2835"/>
      </w:tblGrid>
      <w:tr w:rsidR="007E2B32" w:rsidRPr="00AB38B8" w:rsidTr="00ED672F">
        <w:tc>
          <w:tcPr>
            <w:tcW w:w="647" w:type="dxa"/>
            <w:gridSpan w:val="2"/>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w:t>
            </w:r>
          </w:p>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Одиниця</w:t>
            </w:r>
          </w:p>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Кількість</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Примітка</w:t>
            </w:r>
          </w:p>
        </w:tc>
      </w:tr>
      <w:tr w:rsidR="007E2B32" w:rsidRPr="004839F8" w:rsidTr="00ED672F">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Pr>
                <w:rFonts w:ascii="Times New Roman" w:eastAsia="Times New Roman" w:hAnsi="Times New Roman" w:cs="Times New Roman"/>
                <w:color w:val="000000"/>
                <w:sz w:val="20"/>
                <w:szCs w:val="24"/>
                <w:lang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DD2B99">
            <w:pPr>
              <w:widowControl w:val="0"/>
              <w:suppressAutoHyphens/>
              <w:autoSpaceDE w:val="0"/>
              <w:spacing w:after="0" w:line="240" w:lineRule="auto"/>
              <w:jc w:val="center"/>
              <w:rPr>
                <w:rFonts w:ascii="Times New Roman" w:eastAsia="Times New Roman" w:hAnsi="Times New Roman" w:cs="Times New Roman"/>
                <w:b/>
                <w:i/>
                <w:color w:val="000000"/>
                <w:sz w:val="20"/>
                <w:szCs w:val="24"/>
                <w:lang w:eastAsia="zh-CN"/>
              </w:rPr>
            </w:pPr>
            <w:r w:rsidRPr="003D4ECE">
              <w:rPr>
                <w:rFonts w:ascii="Times New Roman" w:eastAsia="Times New Roman" w:hAnsi="Times New Roman" w:cs="Times New Roman"/>
                <w:b/>
                <w:i/>
                <w:color w:val="000000"/>
                <w:sz w:val="20"/>
                <w:szCs w:val="24"/>
                <w:lang w:eastAsia="zh-CN"/>
              </w:rPr>
              <w:t xml:space="preserve">Шафа </w:t>
            </w:r>
            <w:r w:rsidR="00DD2B99">
              <w:rPr>
                <w:rFonts w:ascii="Times New Roman" w:eastAsia="Times New Roman" w:hAnsi="Times New Roman" w:cs="Times New Roman"/>
                <w:b/>
                <w:i/>
                <w:color w:val="000000"/>
                <w:sz w:val="20"/>
                <w:szCs w:val="24"/>
                <w:lang w:eastAsia="zh-CN"/>
              </w:rPr>
              <w:t xml:space="preserve"> хімічна </w:t>
            </w:r>
            <w:r w:rsidRPr="003D4ECE">
              <w:rPr>
                <w:rFonts w:ascii="Times New Roman" w:eastAsia="Times New Roman" w:hAnsi="Times New Roman" w:cs="Times New Roman"/>
                <w:b/>
                <w:i/>
                <w:color w:val="000000"/>
                <w:sz w:val="20"/>
                <w:szCs w:val="24"/>
                <w:lang w:eastAsia="zh-CN"/>
              </w:rPr>
              <w:t xml:space="preserve">витяжна </w:t>
            </w:r>
            <w:r w:rsidRPr="00BC5E1E">
              <w:rPr>
                <w:rFonts w:ascii="Times New Roman" w:eastAsia="Times New Roman" w:hAnsi="Times New Roman" w:cs="Times New Roman"/>
                <w:b/>
                <w:i/>
                <w:color w:val="000000"/>
                <w:sz w:val="20"/>
                <w:szCs w:val="24"/>
                <w:lang w:eastAsia="zh-CN"/>
              </w:rPr>
              <w:t>(ДК 021:2015 33192000-2 Меблі медичного призначення)</w:t>
            </w:r>
          </w:p>
        </w:tc>
        <w:tc>
          <w:tcPr>
            <w:tcW w:w="1559"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sidRPr="00AB38B8">
              <w:rPr>
                <w:rFonts w:ascii="Times New Roman" w:eastAsia="Times New Roman" w:hAnsi="Times New Roman" w:cs="Times New Roman"/>
                <w:color w:val="000000"/>
                <w:sz w:val="20"/>
                <w:szCs w:val="24"/>
                <w:lang w:eastAsia="zh-C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E2B32" w:rsidRPr="00AB38B8" w:rsidRDefault="007E2B32" w:rsidP="007E2B32">
            <w:pPr>
              <w:widowControl w:val="0"/>
              <w:suppressAutoHyphens/>
              <w:autoSpaceDE w:val="0"/>
              <w:spacing w:after="0" w:line="240" w:lineRule="auto"/>
              <w:jc w:val="center"/>
              <w:rPr>
                <w:rFonts w:ascii="Times New Roman" w:eastAsia="Times New Roman" w:hAnsi="Times New Roman" w:cs="Times New Roman"/>
                <w:color w:val="000000"/>
                <w:sz w:val="20"/>
                <w:szCs w:val="24"/>
                <w:lang w:eastAsia="zh-CN"/>
              </w:rPr>
            </w:pPr>
            <w:r>
              <w:rPr>
                <w:rFonts w:ascii="Times New Roman" w:eastAsia="Times New Roman" w:hAnsi="Times New Roman" w:cs="Times New Roman"/>
                <w:color w:val="000000"/>
                <w:sz w:val="20"/>
                <w:szCs w:val="24"/>
                <w:lang w:eastAsia="zh-CN"/>
              </w:rPr>
              <w:t>1</w:t>
            </w:r>
          </w:p>
        </w:tc>
        <w:tc>
          <w:tcPr>
            <w:tcW w:w="4820" w:type="dxa"/>
            <w:gridSpan w:val="2"/>
            <w:tcBorders>
              <w:top w:val="single" w:sz="4" w:space="0" w:color="auto"/>
              <w:left w:val="single" w:sz="4" w:space="0" w:color="auto"/>
              <w:bottom w:val="single" w:sz="4" w:space="0" w:color="auto"/>
              <w:right w:val="single" w:sz="4" w:space="0" w:color="auto"/>
            </w:tcBorders>
          </w:tcPr>
          <w:p w:rsidR="007E2B32" w:rsidRPr="002C1FEC" w:rsidRDefault="007E2B32" w:rsidP="007E2B32">
            <w:pPr>
              <w:pStyle w:val="af2"/>
              <w:ind w:left="23"/>
              <w:jc w:val="both"/>
              <w:rPr>
                <w:rFonts w:ascii="Times New Roman" w:hAnsi="Times New Roman" w:cs="Times New Roman"/>
                <w:sz w:val="20"/>
              </w:rPr>
            </w:pPr>
            <w:r w:rsidRPr="002C1FEC">
              <w:rPr>
                <w:rFonts w:ascii="Times New Roman" w:hAnsi="Times New Roman" w:cs="Times New Roman"/>
                <w:sz w:val="20"/>
              </w:rPr>
              <w:t>Шафа витяжна</w:t>
            </w:r>
            <w:r w:rsidR="007E4FD3">
              <w:rPr>
                <w:rFonts w:ascii="Times New Roman" w:hAnsi="Times New Roman" w:cs="Times New Roman"/>
                <w:sz w:val="20"/>
              </w:rPr>
              <w:t xml:space="preserve"> медична</w:t>
            </w:r>
            <w:r w:rsidRPr="002C1FEC">
              <w:rPr>
                <w:rFonts w:ascii="Times New Roman" w:hAnsi="Times New Roman" w:cs="Times New Roman"/>
                <w:sz w:val="20"/>
              </w:rPr>
              <w:t xml:space="preserve"> використовується для проведення дослідів і досліджень в лабораторіях і різних медичних закладах.</w:t>
            </w:r>
          </w:p>
        </w:tc>
      </w:tr>
      <w:tr w:rsidR="00E77631" w:rsidRPr="00AB38B8" w:rsidTr="00E77631">
        <w:tblPrEx>
          <w:tblLook w:val="0000"/>
        </w:tblPrEx>
        <w:trPr>
          <w:trHeight w:val="673"/>
        </w:trPr>
        <w:tc>
          <w:tcPr>
            <w:tcW w:w="636" w:type="dxa"/>
            <w:vMerge w:val="restart"/>
            <w:tcBorders>
              <w:top w:val="single" w:sz="4" w:space="0" w:color="auto"/>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AB38B8">
              <w:rPr>
                <w:rFonts w:ascii="Times New Roman" w:eastAsia="Times New Roman" w:hAnsi="Times New Roman" w:cs="Times New Roman"/>
                <w:b/>
                <w:color w:val="000000"/>
                <w:sz w:val="20"/>
                <w:szCs w:val="20"/>
                <w:lang w:eastAsia="zh-CN"/>
              </w:rPr>
              <w:t>Опис вимог</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AB38B8">
              <w:rPr>
                <w:rFonts w:ascii="Times New Roman" w:eastAsia="Times New Roman" w:hAnsi="Times New Roman" w:cs="Times New Roman"/>
                <w:b/>
                <w:color w:val="000000"/>
                <w:sz w:val="20"/>
                <w:szCs w:val="20"/>
                <w:lang w:eastAsia="zh-CN"/>
              </w:rPr>
              <w:t>Наявність функції або величина параметра за технічним завданням</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zh-CN"/>
              </w:rPr>
            </w:pPr>
            <w:r w:rsidRPr="00AB38B8">
              <w:rPr>
                <w:rFonts w:ascii="Times New Roman" w:eastAsia="Times New Roman" w:hAnsi="Times New Roman" w:cs="Times New Roman"/>
                <w:b/>
                <w:color w:val="000000"/>
                <w:sz w:val="20"/>
                <w:szCs w:val="20"/>
                <w:lang w:eastAsia="zh-CN"/>
              </w:rPr>
              <w:t>Відповідність</w:t>
            </w:r>
          </w:p>
          <w:p w:rsidR="00E77631" w:rsidRPr="00AB38B8" w:rsidRDefault="00E77631" w:rsidP="007E2B32">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AB38B8">
              <w:rPr>
                <w:rFonts w:ascii="Times New Roman" w:eastAsia="Times New Roman" w:hAnsi="Times New Roman" w:cs="Times New Roman"/>
                <w:b/>
                <w:color w:val="000000"/>
                <w:sz w:val="20"/>
                <w:szCs w:val="20"/>
                <w:lang w:eastAsia="zh-CN"/>
              </w:rPr>
              <w:t>(так/ні)</w:t>
            </w:r>
          </w:p>
        </w:tc>
      </w:tr>
      <w:tr w:rsidR="00E77631" w:rsidRPr="00AB38B8"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nil"/>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AB38B8">
              <w:rPr>
                <w:rFonts w:ascii="Times New Roman" w:eastAsia="Times New Roman" w:hAnsi="Times New Roman" w:cs="Times New Roman"/>
                <w:color w:val="000000"/>
                <w:sz w:val="20"/>
                <w:szCs w:val="20"/>
                <w:lang w:eastAsia="zh-CN"/>
              </w:rPr>
              <w:t xml:space="preserve"> 1. Технічні характеристики</w:t>
            </w:r>
          </w:p>
        </w:tc>
        <w:tc>
          <w:tcPr>
            <w:tcW w:w="3119" w:type="dxa"/>
            <w:gridSpan w:val="2"/>
            <w:tcBorders>
              <w:top w:val="single" w:sz="4" w:space="0" w:color="auto"/>
              <w:left w:val="nil"/>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p>
        </w:tc>
        <w:tc>
          <w:tcPr>
            <w:tcW w:w="2835" w:type="dxa"/>
            <w:tcBorders>
              <w:top w:val="single" w:sz="4" w:space="0" w:color="auto"/>
              <w:left w:val="nil"/>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AB38B8"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380AA6">
              <w:rPr>
                <w:rFonts w:ascii="Times New Roman" w:eastAsia="Times New Roman" w:hAnsi="Times New Roman" w:cs="Times New Roman"/>
                <w:color w:val="000000"/>
                <w:sz w:val="20"/>
                <w:szCs w:val="20"/>
                <w:lang w:eastAsia="zh-CN"/>
              </w:rPr>
              <w:t>Ширина</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4FD3">
            <w:pPr>
              <w:jc w:val="both"/>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 xml:space="preserve">1500 </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AB38B8"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380AA6">
              <w:rPr>
                <w:rFonts w:ascii="Times New Roman" w:eastAsia="Times New Roman" w:hAnsi="Times New Roman" w:cs="Times New Roman"/>
                <w:color w:val="000000"/>
                <w:sz w:val="20"/>
                <w:szCs w:val="20"/>
                <w:lang w:eastAsia="zh-CN"/>
              </w:rPr>
              <w:t>Глибина</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380AA6" w:rsidRDefault="00E77631" w:rsidP="007E4FD3">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750</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AB38B8"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380AA6">
              <w:rPr>
                <w:rFonts w:ascii="Times New Roman" w:eastAsia="Times New Roman" w:hAnsi="Times New Roman" w:cs="Times New Roman"/>
                <w:color w:val="000000"/>
                <w:sz w:val="20"/>
                <w:szCs w:val="20"/>
                <w:lang w:eastAsia="zh-CN"/>
              </w:rPr>
              <w:t>Висота</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380AA6" w:rsidRDefault="00E77631" w:rsidP="007E4FD3">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2200</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AB38B8"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Надбудова: розбірно-зварна конструкція з листової сталі 0,8-1,5мм. Полімерне порошкове покриття білого кольору RAL9003</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AB38B8" w:rsidTr="00E77631">
        <w:tblPrEx>
          <w:tblLook w:val="0000"/>
        </w:tblPrEx>
        <w:trPr>
          <w:trHeight w:val="407"/>
        </w:trPr>
        <w:tc>
          <w:tcPr>
            <w:tcW w:w="636" w:type="dxa"/>
            <w:vMerge/>
            <w:tcBorders>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Робоча камера 1195х590х1225м: Полімерне порошкове покриття блого кольору RAL9003</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val="restart"/>
            <w:tcBorders>
              <w:top w:val="single" w:sz="4" w:space="0" w:color="auto"/>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Захисний екран: скло з протиударною плівкою без рамки. Для збільшення оглядовості.</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Підйомний екран: скло з протиударною плівкою без рамки, ручка з профілю. Фіксується в будь-якому положенні завдяки противагам. Встановлено обмежувачі повного закриття екрану h=50мм. Висота підйому 730мм</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Вентиляційна панель 2шт: для відводу важких кислотних випарів, встановлюється на задню стінку та на стелю (під кутом) і має знімну конструкцію. Листова сталь 0,8-1,5мм. Полімерне порошкове покриття білого кольору RAL9003</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Освітлення: LED світильник 2шт, розташований на стелі поза зоною впливу агресивних середовищ, його відокремлює від робочої зони скло.</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Каркас: розбірно-зварна конструкція із стальної труби 60х30х2мм. Перегородка із листової сталі 2мм. Полімерне покриття світло сірого кольору</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380AA6"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СТІЛЬНИЦЯ: Керамограніт 800мм (глянсовий). Підложка (вологостійка фанера 18мм). Бортик попереду h=6мм (нержавіюча сталь). Хімічно стійка (ХС)</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Тумба металева підвісна 540мм (праворуч): розбірно-зварна конструкція з листової сталі 0,8-1,5мм. Полімерне покриття (білий колір). Двері (праві) 1шт з шумопоглинаючим заповненням. Завіси знаходяться поза зоною зберігання. Без полиці, без задньої стінки. Знімне дно</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Тумба металева підвісна 900мм (ліворуч): розбірно-зварна конструкція з листової сталі 0,8- 1,5мм. Полімерне покриття (білий колір). Двері розпашні 2шт з шумопоглинаючим заповненням. Завіси знаходяться поза зоною зберігання. Полиця металева.</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Pr="00AB38B8"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Електропанель під стільницею</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-Дифавтомат: 16А, 250В 2-х полюсний, корпус Scame IP55. Сумарна потужність підключення до 3,5кВ</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tabs>
                <w:tab w:val="left" w:pos="978"/>
              </w:tabs>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-Євророзетка: 16А, 250В, IP44</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3</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-Вимикач світла: 10А, 250В, IP44</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-Регулятор обертів вентилятора</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Підключення до електромережі: довжина кабелю 1,5м, евровилка 16А, 250В</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Фланець для підключення до вентиляції Ø250мм з полімерним покриттям.</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Вентилятор ВК-250, фланець Ø250мм, продуктивність 1080м3/год. Монтаж на даху шафи у вертикальному положенні.</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1</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Для додаткового захисту від корозії, поліпшення твердості, зносостійкості, всі металеві деталі з листової сталі проходять процес фосфатування</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r w:rsidR="00E77631" w:rsidRPr="003D4ECE" w:rsidTr="00E77631">
        <w:tblPrEx>
          <w:tblLook w:val="0000"/>
        </w:tblPrEx>
        <w:trPr>
          <w:trHeight w:val="407"/>
        </w:trPr>
        <w:tc>
          <w:tcPr>
            <w:tcW w:w="636" w:type="dxa"/>
            <w:vMerge/>
            <w:tcBorders>
              <w:left w:val="single" w:sz="4" w:space="0" w:color="auto"/>
              <w:bottom w:val="single" w:sz="4" w:space="0" w:color="auto"/>
              <w:right w:val="single" w:sz="4" w:space="0" w:color="auto"/>
            </w:tcBorders>
          </w:tcPr>
          <w:p w:rsidR="00E77631" w:rsidRDefault="00E77631" w:rsidP="007E2B32">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p>
        </w:tc>
        <w:tc>
          <w:tcPr>
            <w:tcW w:w="4008" w:type="dxa"/>
            <w:gridSpan w:val="3"/>
            <w:tcBorders>
              <w:top w:val="single" w:sz="4" w:space="0" w:color="auto"/>
              <w:left w:val="single" w:sz="4" w:space="0" w:color="auto"/>
              <w:bottom w:val="single" w:sz="4" w:space="0" w:color="auto"/>
              <w:right w:val="single" w:sz="4" w:space="0" w:color="auto"/>
            </w:tcBorders>
          </w:tcPr>
          <w:p w:rsidR="00E77631" w:rsidRPr="00ED672F" w:rsidRDefault="00E77631" w:rsidP="007E2B32">
            <w:pPr>
              <w:widowControl w:val="0"/>
              <w:tabs>
                <w:tab w:val="left" w:pos="951"/>
              </w:tabs>
              <w:suppressAutoHyphens/>
              <w:autoSpaceDE w:val="0"/>
              <w:spacing w:after="0" w:line="240" w:lineRule="auto"/>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Регульовані ніжки 0-30мм. Робоча частина опори виготовлена з пластика, що запобігає пошкодженню покриття підлоги</w:t>
            </w:r>
          </w:p>
        </w:tc>
        <w:tc>
          <w:tcPr>
            <w:tcW w:w="3119" w:type="dxa"/>
            <w:gridSpan w:val="2"/>
            <w:tcBorders>
              <w:top w:val="single" w:sz="4" w:space="0" w:color="auto"/>
              <w:left w:val="single" w:sz="4" w:space="0" w:color="auto"/>
              <w:bottom w:val="single" w:sz="4" w:space="0" w:color="auto"/>
              <w:right w:val="single" w:sz="4" w:space="0" w:color="auto"/>
            </w:tcBorders>
          </w:tcPr>
          <w:p w:rsidR="00E77631" w:rsidRPr="00ED672F" w:rsidRDefault="00E77631" w:rsidP="007E2B32">
            <w:pPr>
              <w:spacing w:after="0"/>
              <w:ind w:firstLine="34"/>
              <w:rPr>
                <w:rFonts w:ascii="Times New Roman" w:eastAsia="Times New Roman" w:hAnsi="Times New Roman" w:cs="Times New Roman"/>
                <w:color w:val="000000"/>
                <w:sz w:val="20"/>
                <w:szCs w:val="20"/>
                <w:lang w:eastAsia="zh-CN"/>
              </w:rPr>
            </w:pPr>
            <w:r w:rsidRPr="00ED672F">
              <w:rPr>
                <w:rFonts w:ascii="Times New Roman" w:eastAsia="Times New Roman" w:hAnsi="Times New Roman" w:cs="Times New Roman"/>
                <w:color w:val="000000"/>
                <w:sz w:val="20"/>
                <w:szCs w:val="20"/>
                <w:lang w:eastAsia="zh-CN"/>
              </w:rPr>
              <w:t>4</w:t>
            </w:r>
          </w:p>
        </w:tc>
        <w:tc>
          <w:tcPr>
            <w:tcW w:w="2835" w:type="dxa"/>
            <w:tcBorders>
              <w:top w:val="single" w:sz="4" w:space="0" w:color="auto"/>
              <w:left w:val="single" w:sz="4" w:space="0" w:color="auto"/>
              <w:bottom w:val="single" w:sz="4" w:space="0" w:color="auto"/>
              <w:right w:val="single" w:sz="4" w:space="0" w:color="auto"/>
            </w:tcBorders>
          </w:tcPr>
          <w:p w:rsidR="00E77631" w:rsidRPr="00AB38B8" w:rsidRDefault="00E77631" w:rsidP="007E2B32">
            <w:pPr>
              <w:widowControl w:val="0"/>
              <w:suppressAutoHyphens/>
              <w:autoSpaceDE w:val="0"/>
              <w:spacing w:after="0" w:line="240" w:lineRule="auto"/>
              <w:rPr>
                <w:rFonts w:ascii="Times New Roman" w:eastAsia="Times New Roman" w:hAnsi="Times New Roman" w:cs="Times New Roman"/>
                <w:color w:val="000000"/>
                <w:lang w:eastAsia="zh-CN"/>
              </w:rPr>
            </w:pPr>
          </w:p>
        </w:tc>
      </w:tr>
    </w:tbl>
    <w:p w:rsidR="007E2B32" w:rsidRPr="00B266ED" w:rsidRDefault="007E2B32" w:rsidP="007E2B32"/>
    <w:p w:rsidR="00EC3AE8" w:rsidRPr="00ED672F" w:rsidRDefault="00EC3AE8"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EC3AE8" w:rsidRPr="007E4FD3" w:rsidRDefault="00EC3AE8"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EC3AE8" w:rsidRPr="007E4FD3" w:rsidRDefault="00EC3AE8" w:rsidP="00E77631">
      <w:pPr>
        <w:shd w:val="clear" w:color="auto" w:fill="FFFFFF"/>
        <w:spacing w:after="0" w:line="240" w:lineRule="auto"/>
        <w:jc w:val="both"/>
        <w:rPr>
          <w:rFonts w:ascii="Times New Roman" w:eastAsia="Times New Roman" w:hAnsi="Times New Roman" w:cs="Times New Roman"/>
          <w:sz w:val="24"/>
          <w:szCs w:val="24"/>
        </w:rPr>
      </w:pPr>
    </w:p>
    <w:p w:rsidR="00EC3AE8" w:rsidRPr="007E4FD3" w:rsidRDefault="00EC3AE8"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3C23A3" w:rsidRDefault="00F87912" w:rsidP="00F87912">
      <w:pPr>
        <w:shd w:val="clear" w:color="auto" w:fill="FFFFFF"/>
        <w:spacing w:after="0" w:line="240" w:lineRule="auto"/>
        <w:jc w:val="both"/>
        <w:rPr>
          <w:rFonts w:ascii="Times New Roman" w:eastAsia="Times New Roman" w:hAnsi="Times New Roman" w:cs="Times New Roman"/>
          <w:sz w:val="24"/>
          <w:szCs w:val="24"/>
        </w:rPr>
      </w:pPr>
    </w:p>
    <w:p w:rsidR="00F87912" w:rsidRPr="003C23A3"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3C23A3" w:rsidRDefault="00F87912" w:rsidP="006848CB">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t>ДОДАТОК 3</w:t>
      </w:r>
    </w:p>
    <w:p w:rsidR="00F87912" w:rsidRDefault="00F87912" w:rsidP="006848CB">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F87912" w:rsidRPr="00EC1ECB" w:rsidRDefault="00F87912" w:rsidP="006848CB">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F87912" w:rsidRDefault="00F87912" w:rsidP="006848CB">
      <w:pPr>
        <w:spacing w:after="0" w:line="240" w:lineRule="auto"/>
        <w:jc w:val="center"/>
        <w:rPr>
          <w:rFonts w:ascii="Times New Roman" w:hAnsi="Times New Roman"/>
          <w:b/>
          <w:sz w:val="24"/>
          <w:szCs w:val="24"/>
        </w:rPr>
      </w:pP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Проект договору</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про закупівлю товарів </w:t>
      </w:r>
      <w:r w:rsidRPr="007876C7">
        <w:rPr>
          <w:rFonts w:ascii="Times New Roman" w:hAnsi="Times New Roman" w:cs="Times New Roman"/>
          <w:sz w:val="24"/>
          <w:szCs w:val="24"/>
        </w:rPr>
        <w:br/>
        <w:t>м. Сновськ</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 ___________ 2024 р.</w:t>
      </w:r>
    </w:p>
    <w:p w:rsidR="00F87912" w:rsidRPr="007876C7" w:rsidRDefault="00F87912" w:rsidP="006848CB">
      <w:pPr>
        <w:spacing w:after="0" w:line="240" w:lineRule="auto"/>
        <w:jc w:val="both"/>
        <w:rPr>
          <w:rFonts w:ascii="Times New Roman" w:hAnsi="Times New Roman" w:cs="Times New Roman"/>
          <w:sz w:val="24"/>
          <w:szCs w:val="24"/>
        </w:rPr>
      </w:pP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b/>
          <w:sz w:val="24"/>
          <w:szCs w:val="24"/>
        </w:rPr>
        <w:t>Комунальне некомерційне підприємство «Сновська  центральна  районна  лікарня»  Сновської  міської  ради Сновського району Чернігівської  області»</w:t>
      </w:r>
      <w:r w:rsidRPr="007876C7">
        <w:rPr>
          <w:rFonts w:ascii="Times New Roman" w:hAnsi="Times New Roman" w:cs="Times New Roman"/>
          <w:sz w:val="24"/>
          <w:szCs w:val="24"/>
        </w:rPr>
        <w:t xml:space="preserve"> в особі ___________ __________________________________________________________________________________, який діє на підставі Статуту, (далі - Замовник), з однієї сторони, і ___________________, ___________________________________, в особі ___________________, яка(ий) діє на підставі </w:t>
      </w:r>
      <w:r w:rsidRPr="007876C7">
        <w:rPr>
          <w:rFonts w:ascii="Times New Roman" w:hAnsi="Times New Roman" w:cs="Times New Roman"/>
          <w:b/>
          <w:sz w:val="24"/>
          <w:szCs w:val="24"/>
        </w:rPr>
        <w:t xml:space="preserve">____________________, </w:t>
      </w:r>
      <w:r w:rsidRPr="007876C7">
        <w:rPr>
          <w:rFonts w:ascii="Times New Roman" w:hAnsi="Times New Roman" w:cs="Times New Roman"/>
          <w:sz w:val="24"/>
          <w:szCs w:val="24"/>
        </w:rPr>
        <w:t>(далі - Виконавець), з іншої сторони, разом -  Сторони, уклали цей договір про таке (далі - договір):</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І. Предмет договору</w:t>
      </w:r>
    </w:p>
    <w:p w:rsidR="007E2B32" w:rsidRDefault="00F87912" w:rsidP="007E2B32">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w:t>
      </w:r>
    </w:p>
    <w:p w:rsidR="007E2B32" w:rsidRPr="007E2B32" w:rsidRDefault="00F87912" w:rsidP="007E2B32">
      <w:pPr>
        <w:spacing w:after="0" w:line="240" w:lineRule="auto"/>
        <w:ind w:left="-567" w:firstLine="283"/>
        <w:jc w:val="both"/>
        <w:rPr>
          <w:rFonts w:ascii="Times New Roman" w:hAnsi="Times New Roman" w:cs="Times New Roman"/>
          <w:b/>
          <w:bCs/>
          <w:sz w:val="24"/>
          <w:szCs w:val="24"/>
        </w:rPr>
      </w:pPr>
      <w:r w:rsidRPr="007876C7">
        <w:rPr>
          <w:rFonts w:ascii="Times New Roman" w:hAnsi="Times New Roman" w:cs="Times New Roman"/>
          <w:sz w:val="24"/>
          <w:szCs w:val="24"/>
        </w:rPr>
        <w:t xml:space="preserve">1.2. Найменування товару – </w:t>
      </w:r>
      <w:r w:rsidRPr="007876C7">
        <w:rPr>
          <w:rFonts w:ascii="Times New Roman" w:hAnsi="Times New Roman" w:cs="Times New Roman"/>
          <w:b/>
          <w:bCs/>
          <w:sz w:val="24"/>
          <w:szCs w:val="24"/>
        </w:rPr>
        <w:t>за кодом (</w:t>
      </w:r>
      <w:r w:rsidRPr="007876C7">
        <w:rPr>
          <w:rFonts w:ascii="Times New Roman" w:hAnsi="Times New Roman" w:cs="Times New Roman"/>
          <w:b/>
          <w:bCs/>
          <w:sz w:val="24"/>
          <w:szCs w:val="24"/>
          <w:lang w:val="en-US"/>
        </w:rPr>
        <w:t>CPV</w:t>
      </w:r>
      <w:r w:rsidRPr="007876C7">
        <w:rPr>
          <w:rFonts w:ascii="Times New Roman" w:hAnsi="Times New Roman" w:cs="Times New Roman"/>
          <w:b/>
          <w:bCs/>
          <w:sz w:val="24"/>
          <w:szCs w:val="24"/>
        </w:rPr>
        <w:t xml:space="preserve">) ДК 021:2015 </w:t>
      </w:r>
      <w:r w:rsidR="007E2B32" w:rsidRPr="007E2B32">
        <w:rPr>
          <w:rFonts w:ascii="Times New Roman" w:hAnsi="Times New Roman" w:cs="Times New Roman"/>
          <w:b/>
          <w:bCs/>
          <w:sz w:val="24"/>
          <w:szCs w:val="24"/>
        </w:rPr>
        <w:t>33190000-8 Медичне обладнання та вироби медичного призначення різні (код НК 024:2023 40523 – Шафа хімічна витяжна).</w:t>
      </w:r>
    </w:p>
    <w:p w:rsidR="00F87912" w:rsidRPr="007876C7" w:rsidRDefault="00F87912" w:rsidP="007E2B32">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1.3. Кількість товару зазначено у Додатку 1 (Специфікації), що є невід’ємною частиною цього Договору.</w:t>
      </w:r>
    </w:p>
    <w:p w:rsidR="007E2B32" w:rsidRDefault="00F87912" w:rsidP="007E2B32">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II. Якість товару</w:t>
      </w:r>
    </w:p>
    <w:p w:rsidR="007E2B32" w:rsidRDefault="007E2B32" w:rsidP="007E2B32">
      <w:pPr>
        <w:spacing w:after="0" w:line="240" w:lineRule="auto"/>
        <w:ind w:left="-567" w:firstLine="283"/>
        <w:jc w:val="both"/>
        <w:rPr>
          <w:rFonts w:ascii="Times New Roman" w:hAnsi="Times New Roman" w:cs="Times New Roman"/>
          <w:b/>
          <w:sz w:val="24"/>
          <w:szCs w:val="24"/>
        </w:rPr>
      </w:pPr>
      <w:r>
        <w:rPr>
          <w:rFonts w:ascii="Times New Roman" w:hAnsi="Times New Roman" w:cs="Times New Roman"/>
          <w:sz w:val="24"/>
          <w:szCs w:val="24"/>
          <w:lang w:eastAsia="ru-RU"/>
        </w:rPr>
        <w:t>2.1. Постачальник повинен передати (поставити) Покупцеві товар, якість якого відповідає рівню, нормам і стандартам, законодавчо встановленим на території  України.</w:t>
      </w:r>
    </w:p>
    <w:p w:rsidR="007E2B32" w:rsidRDefault="007E2B32" w:rsidP="007E2B32">
      <w:pPr>
        <w:spacing w:after="0" w:line="240" w:lineRule="auto"/>
        <w:ind w:left="-567" w:firstLine="283"/>
        <w:jc w:val="both"/>
        <w:rPr>
          <w:rFonts w:ascii="Times New Roman" w:hAnsi="Times New Roman" w:cs="Times New Roman"/>
          <w:b/>
          <w:sz w:val="24"/>
          <w:szCs w:val="24"/>
        </w:rPr>
      </w:pPr>
      <w:r>
        <w:rPr>
          <w:rFonts w:ascii="Times New Roman" w:hAnsi="Times New Roman" w:cs="Times New Roman"/>
          <w:sz w:val="24"/>
          <w:szCs w:val="24"/>
          <w:lang w:eastAsia="ru-RU"/>
        </w:rPr>
        <w:t xml:space="preserve">2.2. </w:t>
      </w:r>
      <w:r w:rsidRPr="00324C18">
        <w:rPr>
          <w:rFonts w:ascii="Times New Roman" w:hAnsi="Times New Roman" w:cs="Times New Roman"/>
          <w:sz w:val="24"/>
          <w:szCs w:val="24"/>
          <w:lang w:eastAsia="ru-RU"/>
        </w:rPr>
        <w:t>Товар, що постачається, повинен мати Сертифікат та/або Декларацію відповідності вимогам Технічного регламенту щодо медичних виробів</w:t>
      </w:r>
      <w:r>
        <w:rPr>
          <w:rFonts w:ascii="Times New Roman" w:hAnsi="Times New Roman" w:cs="Times New Roman"/>
          <w:sz w:val="24"/>
          <w:szCs w:val="24"/>
          <w:lang w:eastAsia="ru-RU"/>
        </w:rPr>
        <w:t>,</w:t>
      </w:r>
      <w:r w:rsidRPr="0090710E">
        <w:rPr>
          <w:rFonts w:ascii="Times New Roman" w:hAnsi="Times New Roman" w:cs="Times New Roman"/>
          <w:sz w:val="24"/>
          <w:szCs w:val="24"/>
          <w:lang w:eastAsia="ru-RU"/>
        </w:rPr>
        <w:t>сертифікатом якості (якщо товар підлягає сертифікації) або паспортом, а також повинен відповідати умовам договору та інформації про товар;</w:t>
      </w:r>
    </w:p>
    <w:p w:rsidR="007E2B32" w:rsidRDefault="007E2B32" w:rsidP="007E2B32">
      <w:pPr>
        <w:spacing w:after="0" w:line="240" w:lineRule="auto"/>
        <w:ind w:left="-567" w:firstLine="283"/>
        <w:jc w:val="both"/>
        <w:rPr>
          <w:rFonts w:ascii="Times New Roman" w:hAnsi="Times New Roman" w:cs="Times New Roman"/>
          <w:b/>
          <w:sz w:val="24"/>
          <w:szCs w:val="24"/>
        </w:rPr>
      </w:pPr>
      <w:r>
        <w:rPr>
          <w:rFonts w:ascii="Times New Roman" w:hAnsi="Times New Roman" w:cs="Times New Roman"/>
          <w:bCs/>
          <w:sz w:val="24"/>
          <w:szCs w:val="24"/>
          <w:lang w:eastAsia="ru-RU"/>
        </w:rPr>
        <w:t>2.3. Гарантійний термін (строк) експлуатації товару повинен становити не менше 12 місяців з дати підписання акту введення в експлуатацію - повинен відповідати умовам документації та пропозиції Постачальника.</w:t>
      </w:r>
    </w:p>
    <w:p w:rsidR="007E2B32" w:rsidRDefault="007E2B32" w:rsidP="007E2B32">
      <w:pPr>
        <w:spacing w:after="0" w:line="240" w:lineRule="auto"/>
        <w:ind w:left="-567" w:firstLine="283"/>
        <w:jc w:val="both"/>
        <w:rPr>
          <w:rFonts w:ascii="Times New Roman" w:hAnsi="Times New Roman" w:cs="Times New Roman"/>
          <w:b/>
          <w:sz w:val="24"/>
          <w:szCs w:val="24"/>
        </w:rPr>
      </w:pPr>
      <w:r>
        <w:rPr>
          <w:rFonts w:ascii="Times New Roman" w:hAnsi="Times New Roman" w:cs="Times New Roman"/>
          <w:sz w:val="24"/>
          <w:szCs w:val="24"/>
          <w:lang w:eastAsia="ru-RU"/>
        </w:rPr>
        <w:t xml:space="preserve">2.4 </w:t>
      </w:r>
      <w:r w:rsidRPr="00324C18">
        <w:rPr>
          <w:rFonts w:ascii="Times New Roman" w:hAnsi="Times New Roman" w:cs="Times New Roman"/>
          <w:sz w:val="24"/>
          <w:szCs w:val="24"/>
          <w:lang w:eastAsia="ru-RU"/>
        </w:rPr>
        <w:t xml:space="preserve">. Якщо протягом строку придатності Товар виявиться дефектним або таким, що не відповідає умовам цього Договору, Постачальник зобов’язаний усунути недоліки, а в разі неможливості їх усунення - замінити дефектний Товар. </w:t>
      </w:r>
      <w:r w:rsidRPr="007E2B32">
        <w:rPr>
          <w:rFonts w:ascii="Times New Roman" w:hAnsi="Times New Roman" w:cs="Times New Roman"/>
          <w:sz w:val="24"/>
          <w:szCs w:val="24"/>
          <w:lang w:eastAsia="ru-RU"/>
        </w:rPr>
        <w:t>Всівитрати, пов’язанііззаміною Товару неналежноїякості, несеПостачальник.</w:t>
      </w:r>
    </w:p>
    <w:p w:rsidR="007E2B32" w:rsidRPr="007E2B32" w:rsidRDefault="007E2B32" w:rsidP="007E2B32">
      <w:pPr>
        <w:spacing w:after="0" w:line="240" w:lineRule="auto"/>
        <w:ind w:left="-567" w:firstLine="283"/>
        <w:jc w:val="both"/>
        <w:rPr>
          <w:rFonts w:ascii="Times New Roman" w:hAnsi="Times New Roman" w:cs="Times New Roman"/>
          <w:b/>
          <w:sz w:val="24"/>
          <w:szCs w:val="24"/>
        </w:rPr>
      </w:pPr>
      <w:r>
        <w:rPr>
          <w:rFonts w:ascii="Times New Roman" w:hAnsi="Times New Roman" w:cs="Times New Roman"/>
          <w:sz w:val="24"/>
          <w:szCs w:val="24"/>
          <w:lang w:eastAsia="ru-RU"/>
        </w:rPr>
        <w:t>2.5.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F87912" w:rsidRPr="007876C7" w:rsidRDefault="00F87912" w:rsidP="007E2B32">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ІІІ. Ціна договору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 xml:space="preserve">3.1. Ціна договору складає: </w:t>
      </w:r>
      <w:r w:rsidRPr="007876C7">
        <w:rPr>
          <w:rFonts w:ascii="Times New Roman" w:hAnsi="Times New Roman" w:cs="Times New Roman"/>
          <w:b/>
          <w:sz w:val="24"/>
          <w:szCs w:val="24"/>
        </w:rPr>
        <w:t>_____ грн.____ коп. (сума прописом) у т.ч. ПДВ грн.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Ціни на товар встановлюються в національній валюті України. </w:t>
      </w:r>
    </w:p>
    <w:p w:rsidR="00F87912" w:rsidRPr="007876C7" w:rsidRDefault="00F87912" w:rsidP="006848CB">
      <w:pPr>
        <w:pStyle w:val="af0"/>
        <w:spacing w:after="0"/>
        <w:ind w:left="-426"/>
        <w:jc w:val="both"/>
        <w:rPr>
          <w:lang w:eastAsia="ru-RU"/>
        </w:rPr>
      </w:pPr>
      <w:r w:rsidRPr="007876C7">
        <w:rPr>
          <w:lang w:eastAsia="ru-RU"/>
        </w:rPr>
        <w:t xml:space="preserve">  3.</w:t>
      </w:r>
      <w:r>
        <w:rPr>
          <w:lang w:eastAsia="ru-RU"/>
        </w:rPr>
        <w:t>2</w:t>
      </w:r>
      <w:r w:rsidRPr="007876C7">
        <w:rPr>
          <w:lang w:eastAsia="ru-RU"/>
        </w:rPr>
        <w:t>.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ІV. Порядок здійснення оплати</w:t>
      </w:r>
    </w:p>
    <w:p w:rsidR="00F87912" w:rsidRPr="006848CB" w:rsidRDefault="00F87912" w:rsidP="006848CB">
      <w:pPr>
        <w:spacing w:after="0" w:line="240" w:lineRule="auto"/>
        <w:ind w:left="-567"/>
        <w:jc w:val="both"/>
        <w:rPr>
          <w:rFonts w:ascii="Times New Roman" w:hAnsi="Times New Roman" w:cs="Times New Roman"/>
          <w:sz w:val="24"/>
          <w:szCs w:val="24"/>
        </w:rPr>
      </w:pPr>
      <w:r w:rsidRPr="007876C7">
        <w:rPr>
          <w:rFonts w:ascii="Times New Roman" w:hAnsi="Times New Roman" w:cs="Times New Roman"/>
          <w:sz w:val="24"/>
          <w:szCs w:val="24"/>
        </w:rPr>
        <w:t xml:space="preserve">    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                                                                                                                                                                                                                                                                                                                                                              4.2. Оплата здійснюється Покупцем протягом 30 календарних днів після поставки Товару, а у разі відсутності фінансування – після поставки товару, по мірі надходження фінансування.                                                                                                                               4.3.  Договірні зобов’язання виникають в межах реального фінансування.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 Поставка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5.1. Строк (термін) поставки товару до </w:t>
      </w:r>
      <w:r w:rsidRPr="007876C7">
        <w:rPr>
          <w:rFonts w:ascii="Times New Roman" w:hAnsi="Times New Roman" w:cs="Times New Roman"/>
          <w:b/>
          <w:sz w:val="24"/>
          <w:szCs w:val="24"/>
        </w:rPr>
        <w:t>3</w:t>
      </w:r>
      <w:r w:rsidR="00354100">
        <w:rPr>
          <w:rFonts w:ascii="Times New Roman" w:hAnsi="Times New Roman" w:cs="Times New Roman"/>
          <w:b/>
          <w:sz w:val="24"/>
          <w:szCs w:val="24"/>
        </w:rPr>
        <w:t>1</w:t>
      </w:r>
      <w:r w:rsidRPr="007876C7">
        <w:rPr>
          <w:rFonts w:ascii="Times New Roman" w:hAnsi="Times New Roman" w:cs="Times New Roman"/>
          <w:b/>
          <w:sz w:val="24"/>
          <w:szCs w:val="24"/>
        </w:rPr>
        <w:t>.</w:t>
      </w:r>
      <w:r>
        <w:rPr>
          <w:rFonts w:ascii="Times New Roman" w:hAnsi="Times New Roman" w:cs="Times New Roman"/>
          <w:b/>
          <w:sz w:val="24"/>
          <w:szCs w:val="24"/>
        </w:rPr>
        <w:t>0</w:t>
      </w:r>
      <w:r w:rsidR="00354100">
        <w:rPr>
          <w:rFonts w:ascii="Times New Roman" w:hAnsi="Times New Roman" w:cs="Times New Roman"/>
          <w:b/>
          <w:sz w:val="24"/>
          <w:szCs w:val="24"/>
        </w:rPr>
        <w:t>7</w:t>
      </w:r>
      <w:r w:rsidRPr="007876C7">
        <w:rPr>
          <w:rFonts w:ascii="Times New Roman" w:hAnsi="Times New Roman" w:cs="Times New Roman"/>
          <w:b/>
          <w:sz w:val="24"/>
          <w:szCs w:val="24"/>
        </w:rPr>
        <w:t>.2024 р</w:t>
      </w:r>
      <w:r w:rsidRPr="007876C7">
        <w:rPr>
          <w:rFonts w:ascii="Times New Roman" w:hAnsi="Times New Roman" w:cs="Times New Roman"/>
          <w:sz w:val="24"/>
          <w:szCs w:val="24"/>
        </w:rPr>
        <w:t xml:space="preserve">.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5.2. Поставка товару здійснюється </w:t>
      </w:r>
      <w:r>
        <w:rPr>
          <w:rFonts w:ascii="Times New Roman" w:hAnsi="Times New Roman" w:cs="Times New Roman"/>
          <w:sz w:val="24"/>
          <w:szCs w:val="24"/>
        </w:rPr>
        <w:t>згідно заявки</w:t>
      </w:r>
      <w:r w:rsidRPr="007876C7">
        <w:rPr>
          <w:rFonts w:ascii="Times New Roman" w:hAnsi="Times New Roman" w:cs="Times New Roman"/>
          <w:sz w:val="24"/>
          <w:szCs w:val="24"/>
        </w:rPr>
        <w:t xml:space="preserve"> протягом 10 (десяти) календарних днів </w:t>
      </w:r>
      <w:r>
        <w:rPr>
          <w:rFonts w:ascii="Times New Roman" w:hAnsi="Times New Roman" w:cs="Times New Roman"/>
          <w:sz w:val="24"/>
          <w:szCs w:val="24"/>
        </w:rPr>
        <w:t xml:space="preserve">з дня </w:t>
      </w:r>
      <w:r w:rsidRPr="007876C7">
        <w:rPr>
          <w:rFonts w:ascii="Times New Roman" w:hAnsi="Times New Roman" w:cs="Times New Roman"/>
          <w:sz w:val="24"/>
          <w:szCs w:val="24"/>
        </w:rPr>
        <w:t xml:space="preserve"> замовлення.</w:t>
      </w:r>
      <w:r w:rsidRPr="007876C7">
        <w:rPr>
          <w:rFonts w:ascii="Times New Roman" w:hAnsi="Times New Roman" w:cs="Times New Roman"/>
          <w:bCs/>
          <w:sz w:val="24"/>
          <w:szCs w:val="24"/>
        </w:rPr>
        <w:t>.</w:t>
      </w:r>
    </w:p>
    <w:p w:rsidR="00F87912" w:rsidRPr="00CB1C46"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lastRenderedPageBreak/>
        <w:t xml:space="preserve">5.3. Місце поставки товару: </w:t>
      </w:r>
      <w:r w:rsidRPr="00CB1C46">
        <w:rPr>
          <w:rFonts w:ascii="Times New Roman" w:hAnsi="Times New Roman" w:cs="Times New Roman"/>
          <w:b/>
          <w:bCs/>
          <w:color w:val="000000"/>
          <w:sz w:val="24"/>
          <w:szCs w:val="24"/>
        </w:rPr>
        <w:t>15200, Чернігівська область, м.Сновськ, вул.Спортивна,21,</w:t>
      </w:r>
      <w:r w:rsidRPr="00CB1C46">
        <w:rPr>
          <w:rFonts w:ascii="Times New Roman" w:hAnsi="Times New Roman" w:cs="Times New Roman"/>
          <w:b/>
          <w:sz w:val="24"/>
          <w:szCs w:val="24"/>
        </w:rPr>
        <w:t xml:space="preserve"> КНП «Сновської ЦРЛ».</w:t>
      </w:r>
    </w:p>
    <w:p w:rsidR="007E2B32" w:rsidRDefault="00F87912" w:rsidP="007E2B32">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5.4. Поставка товару здійснюється за рахунок Постачальника. </w:t>
      </w:r>
    </w:p>
    <w:p w:rsidR="007E2B32" w:rsidRDefault="007E2B32" w:rsidP="007E2B32">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lang w:eastAsia="ru-RU"/>
        </w:rPr>
        <w:t xml:space="preserve">5.5. Право власності на товар переходить від Постачальника до Покупця після його повної оплати. До моменту повної оплати Постачальник має право вимагати повернути товар, у такому разі Замовник зобов’язаний протягом 14 днів з моменту отримання такої вимоги повернути товар. </w:t>
      </w:r>
    </w:p>
    <w:p w:rsidR="007E2B32" w:rsidRDefault="007E2B32" w:rsidP="007E2B32">
      <w:pPr>
        <w:spacing w:after="0" w:line="240" w:lineRule="auto"/>
        <w:ind w:left="-567" w:firstLine="283"/>
        <w:jc w:val="both"/>
        <w:rPr>
          <w:rFonts w:ascii="Times New Roman" w:hAnsi="Times New Roman" w:cs="Times New Roman"/>
          <w:sz w:val="24"/>
          <w:szCs w:val="24"/>
        </w:rPr>
      </w:pPr>
      <w:r>
        <w:rPr>
          <w:rFonts w:ascii="Times New Roman" w:hAnsi="Times New Roman" w:cs="Times New Roman"/>
          <w:bCs/>
          <w:sz w:val="24"/>
          <w:szCs w:val="24"/>
          <w:lang w:eastAsia="ru-RU"/>
        </w:rPr>
        <w:t>5.6</w:t>
      </w:r>
      <w:r w:rsidRPr="00B2434C">
        <w:rPr>
          <w:rFonts w:ascii="Times New Roman" w:hAnsi="Times New Roman" w:cs="Times New Roman"/>
          <w:bCs/>
          <w:sz w:val="24"/>
          <w:szCs w:val="24"/>
          <w:lang w:eastAsia="ru-RU"/>
        </w:rPr>
        <w:t>. Постачальник зобов'язаний доставит</w:t>
      </w:r>
      <w:r>
        <w:rPr>
          <w:rFonts w:ascii="Times New Roman" w:hAnsi="Times New Roman" w:cs="Times New Roman"/>
          <w:bCs/>
          <w:sz w:val="24"/>
          <w:szCs w:val="24"/>
          <w:lang w:eastAsia="ru-RU"/>
        </w:rPr>
        <w:t xml:space="preserve">и товар за місцем призначення. </w:t>
      </w:r>
      <w:r w:rsidRPr="00B2434C">
        <w:rPr>
          <w:rFonts w:ascii="Times New Roman" w:hAnsi="Times New Roman" w:cs="Times New Roman"/>
          <w:bCs/>
          <w:sz w:val="24"/>
          <w:szCs w:val="24"/>
          <w:lang w:eastAsia="ru-RU"/>
        </w:rPr>
        <w:t xml:space="preserve">Постачальник має право долучати до виконання робіт по даному Договору третіх осіб без письмової згоди Покупця. До об’єму робіт Постачальника не входять земляні, будівельні, штукатурні, малярські, зовнішні електромонтажні та інші аналогічні допоміжні роботи.. </w:t>
      </w:r>
    </w:p>
    <w:p w:rsidR="007E2B32" w:rsidRPr="00B2434C" w:rsidRDefault="007E2B32" w:rsidP="00B2007F">
      <w:pPr>
        <w:spacing w:after="0" w:line="240" w:lineRule="auto"/>
        <w:ind w:left="-567" w:firstLine="283"/>
        <w:jc w:val="both"/>
        <w:rPr>
          <w:rFonts w:ascii="Times New Roman" w:hAnsi="Times New Roman" w:cs="Times New Roman"/>
          <w:bCs/>
          <w:sz w:val="24"/>
          <w:szCs w:val="24"/>
          <w:highlight w:val="yellow"/>
          <w:lang w:eastAsia="ru-RU"/>
        </w:rPr>
      </w:pPr>
      <w:r w:rsidRPr="00B2434C">
        <w:rPr>
          <w:rFonts w:ascii="Times New Roman" w:hAnsi="Times New Roman" w:cs="Times New Roman"/>
          <w:bCs/>
          <w:sz w:val="24"/>
          <w:szCs w:val="24"/>
          <w:lang w:eastAsia="ru-RU"/>
        </w:rPr>
        <w:t>5.</w:t>
      </w:r>
      <w:r>
        <w:rPr>
          <w:rFonts w:ascii="Times New Roman" w:hAnsi="Times New Roman" w:cs="Times New Roman"/>
          <w:bCs/>
          <w:sz w:val="24"/>
          <w:szCs w:val="24"/>
          <w:lang w:eastAsia="ru-RU"/>
        </w:rPr>
        <w:t>7</w:t>
      </w:r>
      <w:r w:rsidRPr="00B2434C">
        <w:rPr>
          <w:rFonts w:ascii="Times New Roman" w:hAnsi="Times New Roman" w:cs="Times New Roman"/>
          <w:bCs/>
          <w:sz w:val="24"/>
          <w:szCs w:val="24"/>
          <w:lang w:eastAsia="ru-RU"/>
        </w:rPr>
        <w:t xml:space="preserve">. Для проведення Постачальником робіт із введення Товару в експлуатацію, Покупець зобов’язується вчинити наступні дії:підготувати відповідне приміщення для введення Товару в експлуатацію, придатне для його встановлення і використання  в місці </w:t>
      </w:r>
      <w:r w:rsidRPr="00C221F8">
        <w:rPr>
          <w:rFonts w:ascii="Times New Roman" w:hAnsi="Times New Roman" w:cs="Times New Roman"/>
          <w:bCs/>
          <w:sz w:val="24"/>
          <w:szCs w:val="24"/>
          <w:lang w:eastAsia="ru-RU"/>
        </w:rPr>
        <w:t>поставки.</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 Права та обов'язки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 Покупець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6.1.1. Своєчасно та в повному обсязі сплачувати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6.1.2. Приймати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 Покупець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6.2.2. Контролювати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 Постачальник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6.3.1. Забезпечити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 Постачальник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6.4.1. Своєчасно та в повному обсязі отримувати плату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6.4.2. На дострокову поставку товару за письмовим погодженням Покупця;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про це його у </w:t>
      </w:r>
      <w:r w:rsidR="00EC3AE8" w:rsidRPr="007876C7">
        <w:rPr>
          <w:rFonts w:ascii="Times New Roman" w:hAnsi="Times New Roman" w:cs="Times New Roman"/>
          <w:sz w:val="24"/>
          <w:szCs w:val="24"/>
        </w:rPr>
        <w:t>тридцяти денний</w:t>
      </w:r>
      <w:r w:rsidRPr="007876C7">
        <w:rPr>
          <w:rFonts w:ascii="Times New Roman" w:hAnsi="Times New Roman" w:cs="Times New Roman"/>
          <w:sz w:val="24"/>
          <w:szCs w:val="24"/>
        </w:rPr>
        <w:t xml:space="preserve"> строк з моменту виявлення невиконання зобов’язань за цим Договором, крім випадків відсутності фінансування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 Відповідальність сторін</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7.2. У випадку затримки поставки Товару понад термін, встановлений пунктом 5.1. Договору, Постачальник сплачує Покупцю пеню у розмірі 1 (одного)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споживчих цін. </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7.3. У разі порушення Постачальником Графіку поставки більше ніж на 30 (тридцять) календарних днів Покупець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(неприйнятого)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7.5. Сплата штрафних санкцій, штрафу не звільняє Постачальника від обов’язку поставити Товар відповідно до умов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7.6. У випадку відсутності або припинення бюджетного фінансування та фінансування програми Покупець не несе  майнової та фінансової відповідальності перед Постачальником.</w:t>
      </w:r>
    </w:p>
    <w:p w:rsidR="00F87912" w:rsidRPr="007876C7" w:rsidRDefault="00F87912" w:rsidP="0068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7.7. Закінчення строку дії Договору не звільняє Сторони від відповідальності за цим Договором.</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VІІІ. Обставини непереборної сили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7876C7">
        <w:rPr>
          <w:rFonts w:ascii="Times New Roman" w:hAnsi="Times New Roman" w:cs="Times New Roman"/>
          <w:sz w:val="24"/>
          <w:szCs w:val="24"/>
        </w:rPr>
        <w:lastRenderedPageBreak/>
        <w:t>укладання Договору та виникли поза волею Сторін (аварія, катастрофа, стихійне лихо, епідемія, епізоотія, війна тощо).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8.5. У разі здійснення Покупцем  попередньої оплати за Товар та неможливості його поставки Постачальником через настання обставин непереборної сили, Постачальник повертає Покупцю кошти протягом трьох днів з дня розірвання Договору</w:t>
      </w:r>
      <w:r w:rsidR="006848CB">
        <w:rPr>
          <w:rFonts w:ascii="Times New Roman" w:hAnsi="Times New Roman" w:cs="Times New Roman"/>
          <w:sz w:val="24"/>
          <w:szCs w:val="24"/>
        </w:rPr>
        <w:t>.</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IX. Вирішення спорів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rPr>
        <w:t xml:space="preserve">9.2. </w:t>
      </w:r>
      <w:r w:rsidRPr="007876C7">
        <w:rPr>
          <w:rFonts w:ascii="Times New Roman" w:hAnsi="Times New Roman" w:cs="Times New Roman"/>
          <w:sz w:val="24"/>
          <w:szCs w:val="24"/>
          <w:shd w:val="clear" w:color="auto" w:fill="FFFFFF"/>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7876C7">
        <w:rPr>
          <w:rFonts w:ascii="Times New Roman" w:hAnsi="Times New Roman" w:cs="Times New Roman"/>
          <w:bCs/>
          <w:sz w:val="24"/>
          <w:szCs w:val="24"/>
          <w:shd w:val="clear" w:color="auto" w:fill="FFFFFF"/>
        </w:rPr>
        <w:t>письмовою претензією</w:t>
      </w:r>
      <w:r w:rsidRPr="007876C7">
        <w:rPr>
          <w:rFonts w:ascii="Times New Roman" w:hAnsi="Times New Roman" w:cs="Times New Roman"/>
          <w:sz w:val="24"/>
          <w:szCs w:val="24"/>
          <w:shd w:val="clear" w:color="auto" w:fill="FFFFFF"/>
        </w:rPr>
        <w:t>.</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shd w:val="clear" w:color="auto" w:fill="FFFFFF"/>
        </w:rPr>
        <w:t>9.3. Термін розгляду претензії становить 10 календарних днів з дня її одержання.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shd w:val="clear" w:color="auto" w:fill="FFFFFF"/>
        </w:rPr>
        <w:t>9.4. Про результати розгляду претензії Сторона, що її заявила, повинна бути повідомлена в письмовому вигляді.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9.5. У разі недосягнення Сторонами згоди спори (розбіжності) вирішуються у судовому порядку за місцем знаходження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 Строк дії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10.1. Договір набирає чинності з моменту його підписання та діє до 31 грудня 2024 року, але в будь якому випадку до повного виконання Сторонами своїх зобов’язань.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10.2. </w:t>
      </w:r>
      <w:r w:rsidRPr="007876C7">
        <w:rPr>
          <w:rFonts w:ascii="Times New Roman" w:hAnsi="Times New Roman" w:cs="Times New Roman"/>
          <w:sz w:val="24"/>
          <w:szCs w:val="24"/>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XІ. Інші умови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876C7">
        <w:rPr>
          <w:rFonts w:ascii="Times New Roman" w:hAnsi="Times New Roman" w:cs="Times New Roman"/>
          <w:sz w:val="24"/>
          <w:szCs w:val="24"/>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1C46" w:rsidRDefault="00F87912" w:rsidP="00CB1C46">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8) зміни умов у зв’язку із застосуванням положень </w:t>
      </w:r>
      <w:r w:rsidR="00CB1C46">
        <w:rPr>
          <w:rFonts w:ascii="Times New Roman" w:hAnsi="Times New Roman" w:cs="Times New Roman"/>
          <w:sz w:val="24"/>
          <w:szCs w:val="24"/>
        </w:rPr>
        <w:t>частини шостої статті 41 Закону;</w:t>
      </w:r>
    </w:p>
    <w:p w:rsidR="00CB1C46" w:rsidRPr="007876C7" w:rsidRDefault="00CB1C46" w:rsidP="00CB1C46">
      <w:pPr>
        <w:spacing w:after="0" w:line="240" w:lineRule="auto"/>
        <w:ind w:left="-567" w:firstLine="283"/>
        <w:jc w:val="both"/>
        <w:rPr>
          <w:rFonts w:ascii="Times New Roman" w:hAnsi="Times New Roman" w:cs="Times New Roman"/>
          <w:sz w:val="24"/>
          <w:szCs w:val="24"/>
        </w:rPr>
      </w:pPr>
      <w:r w:rsidRPr="00CB1C46">
        <w:rPr>
          <w:rFonts w:ascii="Times New Roman" w:hAnsi="Times New Roman" w:cs="Times New Roman"/>
          <w:sz w:val="24"/>
          <w:szCs w:val="24"/>
        </w:rPr>
        <w:t>9) зменшенняобсягівзакупівлі та/абоцінизгідно з договорами про закупівлюробіт з будівництваоб’єктівнерухомого майна відповідно до постанови КабінетуМіністрівУкраїнивід 25 квітня 2023 р. </w:t>
      </w:r>
      <w:hyperlink r:id="rId20" w:tgtFrame="_blank" w:history="1">
        <w:r w:rsidRPr="00CB1C46">
          <w:rPr>
            <w:sz w:val="24"/>
            <w:szCs w:val="24"/>
          </w:rPr>
          <w:t>№ 382</w:t>
        </w:r>
      </w:hyperlink>
      <w:r w:rsidRPr="00CB1C46">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11.3. Будь-які фінансові зобов’язання Покупця щодо виконання даного договору виникають виключно у випадку відповідних фінансових асигнувань.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11.4. 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11.5. Жодна із Сторін не має права передавати свої зобов’язання за цим Договором іншій особі  без отримання письмової згоди інших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11.6. Цей Договір укладається і підписується у 2 (двох) примірниках, що мають однакову юридичну силу.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11.7.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XІІ. Додатки до договору</w:t>
      </w:r>
    </w:p>
    <w:p w:rsidR="00F87912" w:rsidRPr="006848CB" w:rsidRDefault="00F87912" w:rsidP="006848CB">
      <w:pPr>
        <w:spacing w:after="0" w:line="240" w:lineRule="auto"/>
        <w:jc w:val="both"/>
        <w:rPr>
          <w:rFonts w:ascii="Times New Roman" w:hAnsi="Times New Roman" w:cs="Times New Roman"/>
          <w:sz w:val="24"/>
          <w:szCs w:val="24"/>
        </w:rPr>
      </w:pPr>
      <w:r w:rsidRPr="007876C7">
        <w:rPr>
          <w:rFonts w:ascii="Times New Roman" w:hAnsi="Times New Roman" w:cs="Times New Roman"/>
          <w:sz w:val="24"/>
          <w:szCs w:val="24"/>
        </w:rPr>
        <w:t xml:space="preserve">                                                  Специфікація (Додаток 1).</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XІІІ. Місцезнаходження та банківські реквізити сторін. </w:t>
      </w:r>
    </w:p>
    <w:p w:rsidR="00F87912" w:rsidRPr="007876C7" w:rsidRDefault="00F87912" w:rsidP="00F87912">
      <w:pPr>
        <w:rPr>
          <w:rFonts w:ascii="Times New Roman" w:hAnsi="Times New Roman" w:cs="Times New Roman"/>
          <w:sz w:val="24"/>
          <w:szCs w:val="24"/>
        </w:rPr>
      </w:pPr>
      <w:r w:rsidRPr="007876C7">
        <w:rPr>
          <w:rFonts w:ascii="Times New Roman" w:hAnsi="Times New Roman" w:cs="Times New Roman"/>
          <w:sz w:val="24"/>
          <w:szCs w:val="24"/>
        </w:rPr>
        <w:t>ПОКУПЕЦЬ:                                                 ПОСТАЧАЛЬНИК:</w:t>
      </w:r>
    </w:p>
    <w:tbl>
      <w:tblPr>
        <w:tblW w:w="0" w:type="auto"/>
        <w:tblLayout w:type="fixed"/>
        <w:tblLook w:val="04A0"/>
      </w:tblPr>
      <w:tblGrid>
        <w:gridCol w:w="5353"/>
        <w:gridCol w:w="4615"/>
      </w:tblGrid>
      <w:tr w:rsidR="00F87912" w:rsidRPr="007876C7" w:rsidTr="00F87912">
        <w:tc>
          <w:tcPr>
            <w:tcW w:w="5353" w:type="dxa"/>
          </w:tcPr>
          <w:p w:rsidR="00F87912" w:rsidRPr="007876C7" w:rsidRDefault="00F87912" w:rsidP="006848CB">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6848CB">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w:t>
            </w:r>
            <w:r w:rsidR="00354100">
              <w:rPr>
                <w:rFonts w:ascii="Times New Roman" w:hAnsi="Times New Roman" w:cs="Times New Roman"/>
                <w:sz w:val="24"/>
                <w:szCs w:val="24"/>
              </w:rPr>
              <w:t>Б</w:t>
            </w:r>
            <w:r w:rsidRPr="007876C7">
              <w:rPr>
                <w:rFonts w:ascii="Times New Roman" w:hAnsi="Times New Roman" w:cs="Times New Roman"/>
                <w:sz w:val="24"/>
                <w:szCs w:val="24"/>
              </w:rPr>
              <w:t>анк»</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6848CB">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6848CB">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6848CB">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hyperlink r:id="rId21"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6848CB">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6848CB">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6848CB">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tc>
        <w:tc>
          <w:tcPr>
            <w:tcW w:w="4615" w:type="dxa"/>
          </w:tcPr>
          <w:p w:rsidR="00F87912" w:rsidRPr="007876C7" w:rsidRDefault="00F87912" w:rsidP="006848CB">
            <w:pPr>
              <w:pBdr>
                <w:bottom w:val="single" w:sz="12" w:space="1" w:color="auto"/>
              </w:pBd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Cs/>
                <w:iCs/>
                <w:sz w:val="24"/>
                <w:szCs w:val="24"/>
              </w:rPr>
            </w:pPr>
          </w:p>
        </w:tc>
      </w:tr>
    </w:tbl>
    <w:p w:rsidR="00F87912" w:rsidRPr="007876C7" w:rsidRDefault="00F87912" w:rsidP="006848CB">
      <w:pPr>
        <w:pStyle w:val="30"/>
        <w:spacing w:after="0"/>
        <w:ind w:left="0"/>
        <w:contextualSpacing/>
        <w:rPr>
          <w:b/>
          <w:sz w:val="24"/>
          <w:szCs w:val="24"/>
        </w:rPr>
        <w:sectPr w:rsidR="00F87912" w:rsidRPr="007876C7" w:rsidSect="00F87912">
          <w:pgSz w:w="11906" w:h="16838"/>
          <w:pgMar w:top="567" w:right="707" w:bottom="284" w:left="1134" w:header="708" w:footer="708" w:gutter="0"/>
          <w:cols w:space="720"/>
        </w:sectPr>
      </w:pPr>
    </w:p>
    <w:p w:rsidR="00F87912" w:rsidRPr="007876C7" w:rsidRDefault="00F87912" w:rsidP="00F87912">
      <w:pPr>
        <w:spacing w:line="240" w:lineRule="atLeast"/>
        <w:ind w:left="2124" w:firstLine="708"/>
        <w:contextualSpacing/>
        <w:jc w:val="right"/>
        <w:rPr>
          <w:rFonts w:ascii="Times New Roman" w:hAnsi="Times New Roman" w:cs="Times New Roman"/>
          <w:sz w:val="24"/>
          <w:szCs w:val="24"/>
        </w:rPr>
      </w:pPr>
      <w:r w:rsidRPr="007876C7">
        <w:rPr>
          <w:rFonts w:ascii="Times New Roman" w:hAnsi="Times New Roman" w:cs="Times New Roman"/>
          <w:sz w:val="24"/>
          <w:szCs w:val="24"/>
        </w:rPr>
        <w:lastRenderedPageBreak/>
        <w:t>Додаток №1</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До Договору про закупівлю  </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 _______ від «___»____2024 р.</w:t>
      </w:r>
    </w:p>
    <w:p w:rsidR="00F87912" w:rsidRPr="007876C7" w:rsidRDefault="00F87912" w:rsidP="00F87912">
      <w:pPr>
        <w:spacing w:line="240" w:lineRule="atLeast"/>
        <w:contextualSpacing/>
        <w:jc w:val="right"/>
        <w:rPr>
          <w:rFonts w:ascii="Times New Roman" w:hAnsi="Times New Roman" w:cs="Times New Roman"/>
          <w:sz w:val="24"/>
          <w:szCs w:val="24"/>
        </w:rPr>
      </w:pPr>
    </w:p>
    <w:p w:rsidR="00F87912" w:rsidRPr="007876C7" w:rsidRDefault="00F87912" w:rsidP="00F87912">
      <w:pPr>
        <w:spacing w:line="240" w:lineRule="atLeast"/>
        <w:contextualSpacing/>
        <w:jc w:val="center"/>
        <w:rPr>
          <w:rFonts w:ascii="Times New Roman" w:hAnsi="Times New Roman" w:cs="Times New Roman"/>
          <w:b/>
          <w:color w:val="FF0000"/>
          <w:sz w:val="24"/>
          <w:szCs w:val="24"/>
        </w:rPr>
      </w:pPr>
      <w:r w:rsidRPr="007876C7">
        <w:rPr>
          <w:rFonts w:ascii="Times New Roman" w:hAnsi="Times New Roman" w:cs="Times New Roman"/>
          <w:b/>
          <w:sz w:val="24"/>
          <w:szCs w:val="24"/>
        </w:rPr>
        <w:t>СПЕЦИФІКАЦІЯ № 1</w:t>
      </w:r>
    </w:p>
    <w:p w:rsidR="00F87912" w:rsidRPr="007876C7" w:rsidRDefault="00F87912" w:rsidP="00F87912">
      <w:pPr>
        <w:spacing w:line="240" w:lineRule="atLeast"/>
        <w:contextualSpacing/>
        <w:rPr>
          <w:rFonts w:ascii="Times New Roman" w:hAnsi="Times New Roman" w:cs="Times New Roman"/>
          <w:sz w:val="24"/>
          <w:szCs w:val="24"/>
        </w:rPr>
      </w:pPr>
      <w:r w:rsidRPr="007876C7">
        <w:rPr>
          <w:rFonts w:ascii="Times New Roman" w:hAnsi="Times New Roman" w:cs="Times New Roman"/>
          <w:sz w:val="24"/>
          <w:szCs w:val="24"/>
        </w:rPr>
        <w:t xml:space="preserve">м.Сновськ        </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«____»_____________2024р.</w:t>
      </w:r>
    </w:p>
    <w:p w:rsidR="00F87912" w:rsidRPr="007876C7" w:rsidRDefault="00F87912" w:rsidP="00F87912">
      <w:pPr>
        <w:spacing w:line="240" w:lineRule="atLeast"/>
        <w:contextualSpacing/>
        <w:rPr>
          <w:rFonts w:ascii="Times New Roman" w:hAnsi="Times New Roman" w:cs="Times New Roman"/>
          <w:sz w:val="24"/>
          <w:szCs w:val="24"/>
        </w:rPr>
      </w:pPr>
    </w:p>
    <w:tbl>
      <w:tblPr>
        <w:tblW w:w="4966" w:type="pct"/>
        <w:tblInd w:w="-10" w:type="dxa"/>
        <w:tblCellMar>
          <w:left w:w="0" w:type="dxa"/>
          <w:right w:w="0" w:type="dxa"/>
        </w:tblCellMar>
        <w:tblLook w:val="0000"/>
      </w:tblPr>
      <w:tblGrid>
        <w:gridCol w:w="383"/>
        <w:gridCol w:w="2748"/>
        <w:gridCol w:w="1296"/>
        <w:gridCol w:w="882"/>
        <w:gridCol w:w="988"/>
        <w:gridCol w:w="1023"/>
        <w:gridCol w:w="1073"/>
        <w:gridCol w:w="1190"/>
      </w:tblGrid>
      <w:tr w:rsidR="00F87912" w:rsidRPr="007876C7" w:rsidTr="00B2007F">
        <w:trPr>
          <w:trHeight w:val="475"/>
        </w:trPr>
        <w:tc>
          <w:tcPr>
            <w:tcW w:w="200"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w:t>
            </w:r>
          </w:p>
        </w:tc>
        <w:tc>
          <w:tcPr>
            <w:tcW w:w="14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 xml:space="preserve">Найменування предмета закупівлі </w:t>
            </w:r>
          </w:p>
        </w:tc>
        <w:tc>
          <w:tcPr>
            <w:tcW w:w="676"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Одиниця виміру</w:t>
            </w:r>
          </w:p>
        </w:tc>
        <w:tc>
          <w:tcPr>
            <w:tcW w:w="460" w:type="pct"/>
            <w:tcBorders>
              <w:top w:val="single" w:sz="4" w:space="0" w:color="000000"/>
              <w:left w:val="single" w:sz="4" w:space="0" w:color="000000"/>
              <w:bottom w:val="single" w:sz="4" w:space="0" w:color="000000"/>
              <w:right w:val="nil"/>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Кіль-кість</w:t>
            </w: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без ПДВ, грн.</w:t>
            </w: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з ПДВ, грн.</w:t>
            </w:r>
          </w:p>
        </w:tc>
        <w:tc>
          <w:tcPr>
            <w:tcW w:w="560"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bCs/>
                <w:sz w:val="24"/>
                <w:szCs w:val="24"/>
              </w:rPr>
            </w:pPr>
            <w:r w:rsidRPr="007876C7">
              <w:rPr>
                <w:rFonts w:ascii="Times New Roman" w:hAnsi="Times New Roman" w:cs="Times New Roman"/>
                <w:b/>
                <w:bCs/>
                <w:sz w:val="24"/>
                <w:szCs w:val="24"/>
              </w:rPr>
              <w:t>Загальна вартість без ПДВ, грн.</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 xml:space="preserve">Загальна вартість з ПДВ, грн. </w:t>
            </w:r>
          </w:p>
        </w:tc>
      </w:tr>
      <w:tr w:rsidR="00F87912" w:rsidRPr="007876C7" w:rsidTr="00B2007F">
        <w:trPr>
          <w:trHeight w:val="182"/>
        </w:trPr>
        <w:tc>
          <w:tcPr>
            <w:tcW w:w="200" w:type="pct"/>
            <w:tcBorders>
              <w:top w:val="nil"/>
              <w:left w:val="single" w:sz="4" w:space="0" w:color="000000"/>
              <w:bottom w:val="single" w:sz="4" w:space="0" w:color="000000"/>
              <w:right w:val="single" w:sz="4" w:space="0" w:color="000000"/>
            </w:tcBorders>
          </w:tcPr>
          <w:p w:rsidR="00F87912" w:rsidRPr="007876C7" w:rsidRDefault="00F87912" w:rsidP="00F87912">
            <w:pPr>
              <w:pStyle w:val="13"/>
              <w:rPr>
                <w:b/>
              </w:rPr>
            </w:pPr>
            <w:r w:rsidRPr="007876C7">
              <w:rPr>
                <w:b/>
              </w:rPr>
              <w:t>1</w:t>
            </w:r>
          </w:p>
        </w:tc>
        <w:tc>
          <w:tcPr>
            <w:tcW w:w="1434" w:type="pct"/>
            <w:tcBorders>
              <w:top w:val="nil"/>
              <w:left w:val="single" w:sz="4" w:space="0" w:color="000000"/>
              <w:bottom w:val="single" w:sz="4" w:space="0" w:color="000000"/>
              <w:right w:val="single" w:sz="4" w:space="0" w:color="000000"/>
            </w:tcBorders>
          </w:tcPr>
          <w:p w:rsidR="00F87912" w:rsidRPr="007876C7" w:rsidRDefault="00F87912" w:rsidP="00F87912">
            <w:pPr>
              <w:pStyle w:val="13"/>
            </w:pPr>
          </w:p>
        </w:tc>
        <w:tc>
          <w:tcPr>
            <w:tcW w:w="676" w:type="pct"/>
            <w:tcBorders>
              <w:top w:val="nil"/>
              <w:left w:val="single" w:sz="4" w:space="0" w:color="000000"/>
              <w:bottom w:val="single" w:sz="4" w:space="0" w:color="000000"/>
              <w:right w:val="single" w:sz="4" w:space="0" w:color="000000"/>
            </w:tcBorders>
          </w:tcPr>
          <w:p w:rsidR="00F87912" w:rsidRPr="007876C7" w:rsidRDefault="00F87912" w:rsidP="00F87912">
            <w:pPr>
              <w:pStyle w:val="13"/>
              <w:jc w:val="center"/>
            </w:pPr>
          </w:p>
        </w:tc>
        <w:tc>
          <w:tcPr>
            <w:tcW w:w="460" w:type="pct"/>
            <w:tcBorders>
              <w:top w:val="nil"/>
              <w:left w:val="single" w:sz="4" w:space="0" w:color="000000"/>
              <w:bottom w:val="single" w:sz="4" w:space="0" w:color="000000"/>
              <w:right w:val="nil"/>
            </w:tcBorders>
          </w:tcPr>
          <w:p w:rsidR="00F87912" w:rsidRPr="007876C7" w:rsidRDefault="00F87912" w:rsidP="00F87912">
            <w:pPr>
              <w:pStyle w:val="13"/>
              <w:jc w:val="center"/>
            </w:pPr>
          </w:p>
        </w:tc>
        <w:tc>
          <w:tcPr>
            <w:tcW w:w="515"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60" w:type="pct"/>
            <w:tcBorders>
              <w:top w:val="nil"/>
              <w:left w:val="single" w:sz="4" w:space="0" w:color="000000"/>
              <w:bottom w:val="single" w:sz="4" w:space="0" w:color="000000"/>
              <w:right w:val="single" w:sz="4" w:space="0" w:color="000000"/>
            </w:tcBorders>
          </w:tcPr>
          <w:p w:rsidR="00F87912" w:rsidRPr="007876C7" w:rsidRDefault="00F87912" w:rsidP="00F87912">
            <w:pPr>
              <w:pStyle w:val="13"/>
            </w:pPr>
          </w:p>
        </w:tc>
        <w:tc>
          <w:tcPr>
            <w:tcW w:w="621" w:type="pct"/>
            <w:tcBorders>
              <w:top w:val="nil"/>
              <w:left w:val="single" w:sz="4" w:space="0" w:color="000000"/>
              <w:bottom w:val="single" w:sz="4" w:space="0" w:color="000000"/>
              <w:right w:val="single" w:sz="4" w:space="0" w:color="000000"/>
            </w:tcBorders>
          </w:tcPr>
          <w:p w:rsidR="00F87912" w:rsidRPr="007876C7" w:rsidRDefault="00F87912" w:rsidP="00F87912">
            <w:pPr>
              <w:pStyle w:val="13"/>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Всього:</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у т.ч. ПДВ:</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bl>
    <w:p w:rsidR="00F87912" w:rsidRPr="007876C7" w:rsidRDefault="00F87912" w:rsidP="00F87912">
      <w:pPr>
        <w:spacing w:line="240" w:lineRule="atLeast"/>
        <w:jc w:val="both"/>
        <w:rPr>
          <w:rFonts w:ascii="Times New Roman" w:hAnsi="Times New Roman" w:cs="Times New Roman"/>
          <w:sz w:val="24"/>
          <w:szCs w:val="24"/>
        </w:rPr>
      </w:pPr>
      <w:r w:rsidRPr="007876C7">
        <w:rPr>
          <w:rFonts w:ascii="Times New Roman" w:hAnsi="Times New Roman" w:cs="Times New Roman"/>
          <w:sz w:val="24"/>
          <w:szCs w:val="24"/>
        </w:rPr>
        <w:t>Вартість товару вказана з врахуванням вартості поставки, його розвантаження</w:t>
      </w:r>
      <w:r w:rsidRPr="007876C7">
        <w:rPr>
          <w:rFonts w:ascii="Times New Roman" w:hAnsi="Times New Roman" w:cs="Times New Roman"/>
          <w:sz w:val="24"/>
          <w:szCs w:val="24"/>
          <w:lang w:val="ru-RU"/>
        </w:rPr>
        <w:t xml:space="preserve"> та </w:t>
      </w:r>
      <w:r w:rsidRPr="007876C7">
        <w:rPr>
          <w:rFonts w:ascii="Times New Roman" w:hAnsi="Times New Roman" w:cs="Times New Roman"/>
          <w:sz w:val="24"/>
          <w:szCs w:val="24"/>
        </w:rPr>
        <w:t>всіх податків та  зборів.</w:t>
      </w:r>
    </w:p>
    <w:p w:rsidR="00F87912" w:rsidRPr="007876C7" w:rsidRDefault="00F87912" w:rsidP="00F87912">
      <w:pPr>
        <w:spacing w:line="240" w:lineRule="atLeast"/>
        <w:rPr>
          <w:rFonts w:ascii="Times New Roman" w:hAnsi="Times New Roman" w:cs="Times New Roman"/>
          <w:sz w:val="24"/>
          <w:szCs w:val="24"/>
        </w:rPr>
      </w:pPr>
    </w:p>
    <w:p w:rsidR="00F87912" w:rsidRPr="007876C7" w:rsidRDefault="00F87912" w:rsidP="00F87912">
      <w:pPr>
        <w:spacing w:line="240" w:lineRule="atLeast"/>
        <w:rPr>
          <w:rFonts w:ascii="Times New Roman" w:hAnsi="Times New Roman" w:cs="Times New Roman"/>
          <w:b/>
          <w:sz w:val="24"/>
          <w:szCs w:val="24"/>
        </w:rPr>
      </w:pPr>
      <w:r w:rsidRPr="007876C7">
        <w:rPr>
          <w:rFonts w:ascii="Times New Roman" w:hAnsi="Times New Roman" w:cs="Times New Roman"/>
          <w:b/>
          <w:sz w:val="24"/>
          <w:szCs w:val="24"/>
        </w:rPr>
        <w:t xml:space="preserve">       ПОКУПЕЦЬ:</w:t>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t>ПОСТАЧАЛЬНИК:</w:t>
      </w:r>
    </w:p>
    <w:tbl>
      <w:tblPr>
        <w:tblW w:w="9606" w:type="dxa"/>
        <w:tblLook w:val="04A0"/>
      </w:tblPr>
      <w:tblGrid>
        <w:gridCol w:w="5070"/>
        <w:gridCol w:w="4536"/>
      </w:tblGrid>
      <w:tr w:rsidR="00F87912" w:rsidRPr="007876C7" w:rsidTr="00EC3AE8">
        <w:tc>
          <w:tcPr>
            <w:tcW w:w="5070" w:type="dxa"/>
          </w:tcPr>
          <w:p w:rsidR="00F87912" w:rsidRPr="007876C7" w:rsidRDefault="00F87912" w:rsidP="00F87912">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F87912">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w:t>
            </w:r>
            <w:r w:rsidR="00354100">
              <w:rPr>
                <w:rFonts w:ascii="Times New Roman" w:hAnsi="Times New Roman" w:cs="Times New Roman"/>
                <w:sz w:val="24"/>
                <w:szCs w:val="24"/>
              </w:rPr>
              <w:t>Б</w:t>
            </w:r>
            <w:r w:rsidRPr="007876C7">
              <w:rPr>
                <w:rFonts w:ascii="Times New Roman" w:hAnsi="Times New Roman" w:cs="Times New Roman"/>
                <w:sz w:val="24"/>
                <w:szCs w:val="24"/>
              </w:rPr>
              <w:t>анк»</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F87912">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F87912">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F87912">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hyperlink r:id="rId22"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F87912">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F87912">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F87912">
            <w:pPr>
              <w:spacing w:after="0" w:line="240" w:lineRule="auto"/>
              <w:ind w:right="71"/>
              <w:rPr>
                <w:rFonts w:ascii="Times New Roman" w:hAnsi="Times New Roman" w:cs="Times New Roman"/>
                <w:sz w:val="24"/>
                <w:szCs w:val="24"/>
              </w:rPr>
            </w:pPr>
          </w:p>
          <w:p w:rsidR="00F87912" w:rsidRPr="007876C7" w:rsidRDefault="00F87912" w:rsidP="00F87912">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p w:rsidR="00F87912" w:rsidRPr="007876C7" w:rsidRDefault="00F87912" w:rsidP="00F87912">
            <w:pPr>
              <w:spacing w:after="0" w:line="240" w:lineRule="auto"/>
              <w:rPr>
                <w:rFonts w:ascii="Times New Roman" w:hAnsi="Times New Roman" w:cs="Times New Roman"/>
                <w:bCs/>
                <w:iCs/>
                <w:sz w:val="24"/>
                <w:szCs w:val="24"/>
              </w:rPr>
            </w:pPr>
          </w:p>
        </w:tc>
        <w:tc>
          <w:tcPr>
            <w:tcW w:w="4536" w:type="dxa"/>
          </w:tcPr>
          <w:p w:rsidR="00F87912" w:rsidRPr="007876C7" w:rsidRDefault="00F87912" w:rsidP="00F87912">
            <w:pPr>
              <w:spacing w:after="0"/>
              <w:rPr>
                <w:rFonts w:ascii="Times New Roman" w:hAnsi="Times New Roman" w:cs="Times New Roman"/>
                <w:bCs/>
                <w:iCs/>
                <w:sz w:val="24"/>
                <w:szCs w:val="24"/>
              </w:rPr>
            </w:pPr>
          </w:p>
          <w:p w:rsidR="00F87912" w:rsidRPr="007876C7" w:rsidRDefault="00F87912" w:rsidP="00F87912">
            <w:pPr>
              <w:spacing w:after="0"/>
              <w:rPr>
                <w:rFonts w:ascii="Times New Roman" w:hAnsi="Times New Roman" w:cs="Times New Roman"/>
                <w:bCs/>
                <w:iCs/>
                <w:sz w:val="24"/>
                <w:szCs w:val="24"/>
              </w:rPr>
            </w:pPr>
          </w:p>
        </w:tc>
      </w:tr>
    </w:tbl>
    <w:p w:rsidR="00F87912" w:rsidRDefault="00F87912" w:rsidP="00F87912">
      <w:pPr>
        <w:spacing w:after="0" w:line="240" w:lineRule="auto"/>
        <w:rPr>
          <w:rFonts w:ascii="Times New Roman" w:hAnsi="Times New Roman"/>
          <w:b/>
          <w:bCs/>
          <w:sz w:val="24"/>
          <w:szCs w:val="24"/>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073A88" w:rsidRDefault="00073A88">
      <w:pPr>
        <w:widowControl w:val="0"/>
        <w:spacing w:after="0" w:line="240" w:lineRule="auto"/>
        <w:jc w:val="both"/>
        <w:rPr>
          <w:rFonts w:ascii="Times New Roman" w:eastAsia="Times New Roman" w:hAnsi="Times New Roman" w:cs="Times New Roman"/>
          <w:sz w:val="24"/>
          <w:szCs w:val="24"/>
        </w:rPr>
      </w:pPr>
    </w:p>
    <w:sectPr w:rsidR="00073A88" w:rsidSect="00073A88">
      <w:footerReference w:type="defaul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BB" w:rsidRDefault="002E6BBB" w:rsidP="00073A88">
      <w:pPr>
        <w:spacing w:after="0" w:line="240" w:lineRule="auto"/>
      </w:pPr>
      <w:r>
        <w:separator/>
      </w:r>
    </w:p>
  </w:endnote>
  <w:endnote w:type="continuationSeparator" w:id="1">
    <w:p w:rsidR="002E6BBB" w:rsidRDefault="002E6BBB" w:rsidP="0007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Noto Sans CJK SC">
    <w:altName w:val="Times New Roman"/>
    <w:charset w:val="00"/>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1" w:rsidRDefault="007E3DF3">
    <w:pPr>
      <w:jc w:val="right"/>
    </w:pPr>
    <w:r>
      <w:rPr>
        <w:rFonts w:ascii="Times New Roman" w:eastAsia="Times New Roman" w:hAnsi="Times New Roman" w:cs="Times New Roman"/>
        <w:sz w:val="24"/>
        <w:szCs w:val="24"/>
      </w:rPr>
      <w:fldChar w:fldCharType="begin"/>
    </w:r>
    <w:r w:rsidR="00E776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763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1" w:rsidRDefault="00E776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BB" w:rsidRDefault="002E6BBB" w:rsidP="00073A88">
      <w:pPr>
        <w:spacing w:after="0" w:line="240" w:lineRule="auto"/>
      </w:pPr>
      <w:r>
        <w:separator/>
      </w:r>
    </w:p>
  </w:footnote>
  <w:footnote w:type="continuationSeparator" w:id="1">
    <w:p w:rsidR="002E6BBB" w:rsidRDefault="002E6BBB" w:rsidP="00073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8C2"/>
    <w:multiLevelType w:val="multilevel"/>
    <w:tmpl w:val="A5C61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6570EA"/>
    <w:multiLevelType w:val="multilevel"/>
    <w:tmpl w:val="31BEB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4A2482"/>
    <w:multiLevelType w:val="multilevel"/>
    <w:tmpl w:val="8AE27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3296F7D"/>
    <w:multiLevelType w:val="multilevel"/>
    <w:tmpl w:val="C4F2F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292418"/>
    <w:multiLevelType w:val="multilevel"/>
    <w:tmpl w:val="D6CE57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3A88"/>
    <w:rsid w:val="00056252"/>
    <w:rsid w:val="00073A88"/>
    <w:rsid w:val="00114079"/>
    <w:rsid w:val="002C1FEC"/>
    <w:rsid w:val="002E6BBB"/>
    <w:rsid w:val="00354100"/>
    <w:rsid w:val="003C732C"/>
    <w:rsid w:val="003D59B7"/>
    <w:rsid w:val="003E0580"/>
    <w:rsid w:val="0041459A"/>
    <w:rsid w:val="00456C50"/>
    <w:rsid w:val="00492B64"/>
    <w:rsid w:val="004B0ED7"/>
    <w:rsid w:val="004D644E"/>
    <w:rsid w:val="00502C71"/>
    <w:rsid w:val="0056749F"/>
    <w:rsid w:val="005A78AC"/>
    <w:rsid w:val="00624B8C"/>
    <w:rsid w:val="00660AA1"/>
    <w:rsid w:val="006848CB"/>
    <w:rsid w:val="006B5343"/>
    <w:rsid w:val="006C2A23"/>
    <w:rsid w:val="00763BC9"/>
    <w:rsid w:val="007C51AA"/>
    <w:rsid w:val="007D199D"/>
    <w:rsid w:val="007E2B32"/>
    <w:rsid w:val="007E3DF3"/>
    <w:rsid w:val="007E4FD3"/>
    <w:rsid w:val="008362D7"/>
    <w:rsid w:val="008C2944"/>
    <w:rsid w:val="00930279"/>
    <w:rsid w:val="00951F83"/>
    <w:rsid w:val="00A50A45"/>
    <w:rsid w:val="00A67056"/>
    <w:rsid w:val="00B15EFF"/>
    <w:rsid w:val="00B2007F"/>
    <w:rsid w:val="00BB6D18"/>
    <w:rsid w:val="00BB7245"/>
    <w:rsid w:val="00BD1337"/>
    <w:rsid w:val="00C06BDC"/>
    <w:rsid w:val="00C773C3"/>
    <w:rsid w:val="00C85C60"/>
    <w:rsid w:val="00CB1C46"/>
    <w:rsid w:val="00CC2AC3"/>
    <w:rsid w:val="00D45217"/>
    <w:rsid w:val="00DC5CED"/>
    <w:rsid w:val="00DD2B99"/>
    <w:rsid w:val="00DD47FE"/>
    <w:rsid w:val="00E41C37"/>
    <w:rsid w:val="00E77631"/>
    <w:rsid w:val="00EC3AE8"/>
    <w:rsid w:val="00ED672F"/>
    <w:rsid w:val="00F87912"/>
    <w:rsid w:val="00F91AF8"/>
    <w:rsid w:val="00FE6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73A88"/>
    <w:pPr>
      <w:keepNext/>
      <w:keepLines/>
      <w:spacing w:before="480" w:after="120"/>
      <w:outlineLvl w:val="0"/>
    </w:pPr>
    <w:rPr>
      <w:b/>
      <w:sz w:val="48"/>
      <w:szCs w:val="48"/>
    </w:rPr>
  </w:style>
  <w:style w:type="paragraph" w:styleId="2">
    <w:name w:val="heading 2"/>
    <w:basedOn w:val="a"/>
    <w:next w:val="a"/>
    <w:rsid w:val="00073A88"/>
    <w:pPr>
      <w:keepNext/>
      <w:keepLines/>
      <w:spacing w:before="360" w:after="80"/>
      <w:outlineLvl w:val="1"/>
    </w:pPr>
    <w:rPr>
      <w:b/>
      <w:sz w:val="36"/>
      <w:szCs w:val="36"/>
    </w:rPr>
  </w:style>
  <w:style w:type="paragraph" w:styleId="3">
    <w:name w:val="heading 3"/>
    <w:basedOn w:val="a"/>
    <w:next w:val="a"/>
    <w:rsid w:val="00073A88"/>
    <w:pPr>
      <w:keepNext/>
      <w:keepLines/>
      <w:spacing w:before="280" w:after="80"/>
      <w:outlineLvl w:val="2"/>
    </w:pPr>
    <w:rPr>
      <w:b/>
      <w:sz w:val="28"/>
      <w:szCs w:val="28"/>
    </w:rPr>
  </w:style>
  <w:style w:type="paragraph" w:styleId="4">
    <w:name w:val="heading 4"/>
    <w:basedOn w:val="a"/>
    <w:next w:val="a"/>
    <w:rsid w:val="00073A88"/>
    <w:pPr>
      <w:keepNext/>
      <w:keepLines/>
      <w:spacing w:before="240" w:after="40"/>
      <w:outlineLvl w:val="3"/>
    </w:pPr>
    <w:rPr>
      <w:b/>
      <w:sz w:val="24"/>
      <w:szCs w:val="24"/>
    </w:rPr>
  </w:style>
  <w:style w:type="paragraph" w:styleId="5">
    <w:name w:val="heading 5"/>
    <w:basedOn w:val="a"/>
    <w:next w:val="a"/>
    <w:rsid w:val="00073A88"/>
    <w:pPr>
      <w:keepNext/>
      <w:keepLines/>
      <w:spacing w:before="220" w:after="40"/>
      <w:outlineLvl w:val="4"/>
    </w:pPr>
    <w:rPr>
      <w:b/>
    </w:rPr>
  </w:style>
  <w:style w:type="paragraph" w:styleId="6">
    <w:name w:val="heading 6"/>
    <w:basedOn w:val="a"/>
    <w:next w:val="a"/>
    <w:rsid w:val="00073A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073A88"/>
  </w:style>
  <w:style w:type="table" w:customStyle="1" w:styleId="TableNormal">
    <w:name w:val="Table Normal"/>
    <w:rsid w:val="00073A88"/>
    <w:tblPr>
      <w:tblCellMar>
        <w:top w:w="0" w:type="dxa"/>
        <w:left w:w="0" w:type="dxa"/>
        <w:bottom w:w="0" w:type="dxa"/>
        <w:right w:w="0" w:type="dxa"/>
      </w:tblCellMar>
    </w:tblPr>
  </w:style>
  <w:style w:type="paragraph" w:styleId="a3">
    <w:name w:val="Title"/>
    <w:basedOn w:val="a"/>
    <w:next w:val="a"/>
    <w:rsid w:val="00073A88"/>
    <w:pPr>
      <w:keepNext/>
      <w:keepLines/>
      <w:spacing w:before="480" w:after="120"/>
    </w:pPr>
    <w:rPr>
      <w:b/>
      <w:sz w:val="72"/>
      <w:szCs w:val="72"/>
    </w:rPr>
  </w:style>
  <w:style w:type="paragraph" w:customStyle="1" w:styleId="20">
    <w:name w:val="Звичайний2"/>
    <w:rsid w:val="00073A88"/>
  </w:style>
  <w:style w:type="table" w:customStyle="1" w:styleId="TableNormal0">
    <w:name w:val="Table Normal"/>
    <w:rsid w:val="00073A88"/>
    <w:tblPr>
      <w:tblCellMar>
        <w:top w:w="0" w:type="dxa"/>
        <w:left w:w="0" w:type="dxa"/>
        <w:bottom w:w="0" w:type="dxa"/>
        <w:right w:w="0" w:type="dxa"/>
      </w:tblCellMar>
    </w:tblPr>
  </w:style>
  <w:style w:type="table" w:customStyle="1" w:styleId="TableNormal1">
    <w:name w:val="Table Normal"/>
    <w:rsid w:val="00073A88"/>
    <w:tblPr>
      <w:tblCellMar>
        <w:top w:w="0" w:type="dxa"/>
        <w:left w:w="0" w:type="dxa"/>
        <w:bottom w:w="0" w:type="dxa"/>
        <w:right w:w="0" w:type="dxa"/>
      </w:tblCellMar>
    </w:tblPr>
  </w:style>
  <w:style w:type="table" w:customStyle="1" w:styleId="TableNormal2">
    <w:name w:val="Table Normal"/>
    <w:rsid w:val="00073A8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073A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3">
    <w:name w:val="Без интервала1"/>
    <w:link w:val="NoSpacingChar"/>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12">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02C71"/>
    <w:rPr>
      <w:rFonts w:ascii="Times New Roman" w:eastAsia="Times New Roman" w:hAnsi="Times New Roman" w:cs="Times New Roman"/>
      <w:sz w:val="24"/>
      <w:szCs w:val="24"/>
    </w:rPr>
  </w:style>
  <w:style w:type="character" w:styleId="af">
    <w:name w:val="Strong"/>
    <w:uiPriority w:val="22"/>
    <w:qFormat/>
    <w:rsid w:val="00502C71"/>
    <w:rPr>
      <w:b/>
      <w:bCs/>
    </w:rPr>
  </w:style>
  <w:style w:type="paragraph" w:styleId="af0">
    <w:name w:val="Body Text"/>
    <w:basedOn w:val="a"/>
    <w:link w:val="af1"/>
    <w:uiPriority w:val="99"/>
    <w:rsid w:val="00F8791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F87912"/>
    <w:rPr>
      <w:rFonts w:ascii="Times New Roman" w:eastAsia="Times New Roman" w:hAnsi="Times New Roman" w:cs="Times New Roman"/>
      <w:sz w:val="24"/>
      <w:szCs w:val="24"/>
      <w:lang w:eastAsia="ar-SA"/>
    </w:rPr>
  </w:style>
  <w:style w:type="paragraph" w:customStyle="1" w:styleId="Standard">
    <w:name w:val="Standard"/>
    <w:qFormat/>
    <w:rsid w:val="00F87912"/>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paragraph" w:styleId="30">
    <w:name w:val="Body Text Indent 3"/>
    <w:basedOn w:val="a"/>
    <w:link w:val="31"/>
    <w:rsid w:val="00F87912"/>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F87912"/>
    <w:rPr>
      <w:rFonts w:ascii="Times New Roman" w:eastAsia="Times New Roman" w:hAnsi="Times New Roman" w:cs="Times New Roman"/>
      <w:sz w:val="16"/>
      <w:szCs w:val="16"/>
      <w:lang w:eastAsia="ru-RU"/>
    </w:rPr>
  </w:style>
  <w:style w:type="character" w:customStyle="1" w:styleId="NoSpacingChar">
    <w:name w:val="No Spacing Char"/>
    <w:link w:val="13"/>
    <w:locked/>
    <w:rsid w:val="00F87912"/>
    <w:rPr>
      <w:rFonts w:ascii="Times New Roman" w:eastAsia="Times New Roman" w:hAnsi="Times New Roman" w:cs="Times New Roman"/>
      <w:sz w:val="24"/>
      <w:szCs w:val="24"/>
      <w:lang w:val="ru-RU"/>
    </w:rPr>
  </w:style>
  <w:style w:type="character" w:customStyle="1" w:styleId="21">
    <w:name w:val="Основной текст (2)_"/>
    <w:basedOn w:val="a0"/>
    <w:link w:val="22"/>
    <w:rsid w:val="007E2B32"/>
    <w:rPr>
      <w:rFonts w:ascii="Arial" w:eastAsia="Arial" w:hAnsi="Arial" w:cs="Arial"/>
      <w:sz w:val="16"/>
      <w:szCs w:val="16"/>
      <w:shd w:val="clear" w:color="auto" w:fill="FFFFFF"/>
    </w:rPr>
  </w:style>
  <w:style w:type="paragraph" w:customStyle="1" w:styleId="22">
    <w:name w:val="Основной текст (2)"/>
    <w:basedOn w:val="a"/>
    <w:link w:val="21"/>
    <w:rsid w:val="007E2B32"/>
    <w:pPr>
      <w:widowControl w:val="0"/>
      <w:shd w:val="clear" w:color="auto" w:fill="FFFFFF"/>
      <w:spacing w:after="0" w:line="159" w:lineRule="exact"/>
    </w:pPr>
    <w:rPr>
      <w:rFonts w:ascii="Arial" w:eastAsia="Arial" w:hAnsi="Arial" w:cs="Arial"/>
      <w:sz w:val="16"/>
      <w:szCs w:val="16"/>
    </w:rPr>
  </w:style>
  <w:style w:type="paragraph" w:styleId="af2">
    <w:name w:val="Body Text Indent"/>
    <w:basedOn w:val="a"/>
    <w:link w:val="af3"/>
    <w:uiPriority w:val="99"/>
    <w:semiHidden/>
    <w:unhideWhenUsed/>
    <w:rsid w:val="007E2B32"/>
    <w:pPr>
      <w:spacing w:after="120"/>
      <w:ind w:left="283"/>
    </w:pPr>
  </w:style>
  <w:style w:type="character" w:customStyle="1" w:styleId="af3">
    <w:name w:val="Основной текст с отступом Знак"/>
    <w:basedOn w:val="a0"/>
    <w:link w:val="af2"/>
    <w:uiPriority w:val="99"/>
    <w:semiHidden/>
    <w:rsid w:val="007E2B32"/>
  </w:style>
  <w:style w:type="character" w:customStyle="1" w:styleId="40">
    <w:name w:val="Основной текст (4)_"/>
    <w:basedOn w:val="a0"/>
    <w:link w:val="41"/>
    <w:rsid w:val="007E2B32"/>
    <w:rPr>
      <w:rFonts w:ascii="Arial" w:eastAsia="Arial" w:hAnsi="Arial" w:cs="Arial"/>
      <w:b/>
      <w:bCs/>
      <w:sz w:val="15"/>
      <w:szCs w:val="15"/>
      <w:shd w:val="clear" w:color="auto" w:fill="FFFFFF"/>
    </w:rPr>
  </w:style>
  <w:style w:type="paragraph" w:customStyle="1" w:styleId="41">
    <w:name w:val="Основной текст (4)"/>
    <w:basedOn w:val="a"/>
    <w:link w:val="40"/>
    <w:rsid w:val="007E2B32"/>
    <w:pPr>
      <w:widowControl w:val="0"/>
      <w:shd w:val="clear" w:color="auto" w:fill="FFFFFF"/>
      <w:spacing w:before="180" w:after="0" w:line="189" w:lineRule="exact"/>
      <w:jc w:val="both"/>
    </w:pPr>
    <w:rPr>
      <w:rFonts w:ascii="Arial" w:eastAsia="Arial" w:hAnsi="Arial" w:cs="Arial"/>
      <w:b/>
      <w:bCs/>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novsk_crl@ukr.net" TargetMode="Externa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0.rada.gov.ua/laws/show/2289-1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zakon.rada.gov.ua/laws/show/1178-2022-%D0%B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210-14" TargetMode="External"/><Relationship Id="rId22" Type="http://schemas.openxmlformats.org/officeDocument/2006/relationships/hyperlink" Target="mailto:snovsk_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rkwQoKK9ZVDJNXuJCcaxBna9g==">CgMxLjAyCWguMzBqMHpsbDIJaC4xZm9iOXRlMgloLjN6bnlzaDcyCWguMmV0OTJwMDIOaC5oanFtOHNrYXJiZHIyDWguZnRqN3ZhcW9yaWMyCGgudHlqY3d0MgloLjJzOGV5bzE4AHIhMVQwckZCdTVrMFhIc1VjSDN6cDdyd0JuVC1sdkl1LV9n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594493D3B0F3649BFB751CBA79A13EC" ma:contentTypeVersion="16" ma:contentTypeDescription="Create a new document." ma:contentTypeScope="" ma:versionID="f124a4bdf330f177fd9aeaff6a1d64f5">
  <xsd:schema xmlns:xsd="http://www.w3.org/2001/XMLSchema" xmlns:xs="http://www.w3.org/2001/XMLSchema" xmlns:p="http://schemas.microsoft.com/office/2006/metadata/properties" xmlns:ns3="d5ede5f7-deea-4a74-bc57-2df628463689" xmlns:ns4="94b1e8e7-cf93-4db3-a051-d9bfddba7cdb" targetNamespace="http://schemas.microsoft.com/office/2006/metadata/properties" ma:root="true" ma:fieldsID="a463d9f9eece13604fb603aa60b64680" ns3:_="" ns4:_="">
    <xsd:import namespace="d5ede5f7-deea-4a74-bc57-2df628463689"/>
    <xsd:import namespace="94b1e8e7-cf93-4db3-a051-d9bfddba7cd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5f7-deea-4a74-bc57-2df628463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e8e7-cf93-4db3-a051-d9bfddba7c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5ede5f7-deea-4a74-bc57-2df62846368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0B6FD-5227-4200-85FC-9986116F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5f7-deea-4a74-bc57-2df628463689"/>
    <ds:schemaRef ds:uri="94b1e8e7-cf93-4db3-a051-d9bfddba7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EE883-F19F-459C-BDFA-2FDA7AA05B09}">
  <ds:schemaRefs>
    <ds:schemaRef ds:uri="http://schemas.microsoft.com/sharepoint/v3/contenttype/forms"/>
  </ds:schemaRefs>
</ds:datastoreItem>
</file>

<file path=customXml/itemProps4.xml><?xml version="1.0" encoding="utf-8"?>
<ds:datastoreItem xmlns:ds="http://schemas.openxmlformats.org/officeDocument/2006/customXml" ds:itemID="{CE5139BF-3FF1-41C9-94CB-B6576D0E26C7}">
  <ds:schemaRefs>
    <ds:schemaRef ds:uri="http://schemas.microsoft.com/office/2006/metadata/properties"/>
    <ds:schemaRef ds:uri="http://schemas.microsoft.com/office/infopath/2007/PartnerControls"/>
    <ds:schemaRef ds:uri="d5ede5f7-deea-4a74-bc57-2df62846368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12905</Words>
  <Characters>73563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2024-05-01T06:12:00Z</cp:lastPrinted>
  <dcterms:created xsi:type="dcterms:W3CDTF">2024-05-01T08:19:00Z</dcterms:created>
  <dcterms:modified xsi:type="dcterms:W3CDTF">2024-05-01T09:33:00Z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0x0101004594493D3B0F3649BFB751CBA79A13EC</vt:lpwstr>
  </property>
</Properties>
</file>