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45C37F0" w14:textId="12F8331E" w:rsidR="00291A99" w:rsidRDefault="00162A46" w:rsidP="00291A99">
      <w:pPr>
        <w:spacing w:after="260"/>
        <w:ind w:right="567" w:firstLine="400"/>
        <w:jc w:val="center"/>
        <w:rPr>
          <w:rFonts w:ascii="Times New Roman" w:eastAsia="Times New Roman" w:hAnsi="Times New Roman" w:cs="Times New Roman"/>
          <w:b/>
          <w:bCs/>
        </w:rPr>
      </w:pPr>
      <w:r>
        <w:rPr>
          <w:rFonts w:ascii="Times New Roman" w:eastAsia="Times New Roman" w:hAnsi="Times New Roman" w:cs="Times New Roman"/>
          <w:b/>
          <w:bCs/>
        </w:rPr>
        <w:t>ЯМПІЛЬСЬКА МІСЬКА РАДА</w:t>
      </w:r>
    </w:p>
    <w:p w14:paraId="2DE002F4" w14:textId="77777777" w:rsidR="00162A46" w:rsidRPr="00636D96" w:rsidRDefault="00162A46" w:rsidP="00291A99">
      <w:pPr>
        <w:spacing w:after="260"/>
        <w:ind w:right="567" w:firstLine="400"/>
        <w:jc w:val="center"/>
        <w:rPr>
          <w:rFonts w:ascii="Times New Roman" w:eastAsia="Times New Roman" w:hAnsi="Times New Roman" w:cs="Times New Roman"/>
          <w:b/>
          <w:bCs/>
        </w:rPr>
      </w:pPr>
    </w:p>
    <w:p w14:paraId="1D129628" w14:textId="77777777" w:rsidR="00291A99" w:rsidRPr="00291A99" w:rsidRDefault="00291A99" w:rsidP="00291A99">
      <w:pPr>
        <w:pStyle w:val="ab"/>
        <w:jc w:val="right"/>
        <w:rPr>
          <w:rFonts w:ascii="Times New Roman" w:hAnsi="Times New Roman" w:cs="Times New Roman"/>
          <w:sz w:val="24"/>
          <w:szCs w:val="24"/>
          <w:lang w:val="ru-RU" w:eastAsia="ru-RU"/>
        </w:rPr>
      </w:pPr>
      <w:r w:rsidRPr="00291A99">
        <w:rPr>
          <w:rFonts w:ascii="Times New Roman" w:hAnsi="Times New Roman" w:cs="Times New Roman"/>
          <w:noProof/>
          <w:sz w:val="24"/>
          <w:szCs w:val="24"/>
          <w:lang w:val="ru-RU" w:eastAsia="ru-RU"/>
        </w:rPr>
        <w:t>ЗАТВЕРДЖЕНО</w:t>
      </w:r>
    </w:p>
    <w:p w14:paraId="6D174D14" w14:textId="77777777" w:rsidR="00291A99" w:rsidRPr="00291A99" w:rsidRDefault="00291A99" w:rsidP="00291A99">
      <w:pPr>
        <w:pStyle w:val="ab"/>
        <w:jc w:val="right"/>
        <w:rPr>
          <w:rFonts w:ascii="Times New Roman" w:hAnsi="Times New Roman" w:cs="Times New Roman"/>
          <w:bCs/>
          <w:noProof/>
          <w:sz w:val="24"/>
          <w:szCs w:val="24"/>
          <w:lang w:val="ru-RU" w:eastAsia="ru-RU"/>
        </w:rPr>
      </w:pPr>
      <w:r w:rsidRPr="00291A99">
        <w:rPr>
          <w:rFonts w:ascii="Times New Roman" w:hAnsi="Times New Roman" w:cs="Times New Roman"/>
          <w:bCs/>
          <w:noProof/>
          <w:sz w:val="24"/>
          <w:szCs w:val="24"/>
          <w:lang w:val="ru-RU" w:eastAsia="ru-RU"/>
        </w:rPr>
        <w:t xml:space="preserve">Протоколом </w:t>
      </w:r>
    </w:p>
    <w:p w14:paraId="31F4DC39" w14:textId="77777777" w:rsidR="00291A99" w:rsidRPr="00291A99" w:rsidRDefault="00291A99" w:rsidP="00291A99">
      <w:pPr>
        <w:pStyle w:val="ab"/>
        <w:jc w:val="right"/>
        <w:rPr>
          <w:rFonts w:ascii="Times New Roman" w:hAnsi="Times New Roman" w:cs="Times New Roman"/>
          <w:bCs/>
          <w:noProof/>
          <w:sz w:val="24"/>
          <w:szCs w:val="24"/>
          <w:lang w:val="ru-RU" w:eastAsia="ru-RU"/>
        </w:rPr>
      </w:pPr>
      <w:r w:rsidRPr="00291A99">
        <w:rPr>
          <w:rFonts w:ascii="Times New Roman" w:hAnsi="Times New Roman" w:cs="Times New Roman"/>
          <w:bCs/>
          <w:noProof/>
          <w:sz w:val="24"/>
          <w:szCs w:val="24"/>
          <w:lang w:val="ru-RU" w:eastAsia="ru-RU"/>
        </w:rPr>
        <w:t xml:space="preserve">прийняття рішення </w:t>
      </w:r>
    </w:p>
    <w:p w14:paraId="19B1362D" w14:textId="77777777" w:rsidR="00291A99" w:rsidRPr="00291A99" w:rsidRDefault="00291A99" w:rsidP="00291A99">
      <w:pPr>
        <w:pStyle w:val="ab"/>
        <w:jc w:val="right"/>
        <w:rPr>
          <w:rFonts w:ascii="Times New Roman" w:hAnsi="Times New Roman" w:cs="Times New Roman"/>
          <w:sz w:val="24"/>
          <w:szCs w:val="24"/>
          <w:lang w:val="ru-RU" w:eastAsia="ru-RU"/>
        </w:rPr>
      </w:pPr>
      <w:r w:rsidRPr="00291A99">
        <w:rPr>
          <w:rFonts w:ascii="Times New Roman" w:hAnsi="Times New Roman" w:cs="Times New Roman"/>
          <w:bCs/>
          <w:noProof/>
          <w:sz w:val="24"/>
          <w:szCs w:val="24"/>
          <w:lang w:val="ru-RU" w:eastAsia="ru-RU"/>
        </w:rPr>
        <w:t xml:space="preserve">Уповноваженою особою </w:t>
      </w:r>
    </w:p>
    <w:p w14:paraId="3E780A0E" w14:textId="5029B212" w:rsidR="00291A99" w:rsidRPr="00C833E3" w:rsidRDefault="00291A99" w:rsidP="00291A99">
      <w:pPr>
        <w:pStyle w:val="ab"/>
        <w:jc w:val="right"/>
        <w:rPr>
          <w:rFonts w:ascii="Times New Roman" w:hAnsi="Times New Roman" w:cs="Times New Roman"/>
          <w:sz w:val="24"/>
          <w:szCs w:val="24"/>
          <w:lang w:eastAsia="ru-RU"/>
        </w:rPr>
      </w:pPr>
      <w:r w:rsidRPr="00C833E3">
        <w:rPr>
          <w:rFonts w:ascii="Times New Roman" w:hAnsi="Times New Roman" w:cs="Times New Roman"/>
          <w:noProof/>
          <w:sz w:val="24"/>
          <w:szCs w:val="24"/>
          <w:lang w:val="ru-RU" w:eastAsia="ru-RU"/>
        </w:rPr>
        <w:t xml:space="preserve">від </w:t>
      </w:r>
      <w:r w:rsidRPr="00C833E3">
        <w:rPr>
          <w:rFonts w:ascii="Times New Roman" w:hAnsi="Times New Roman" w:cs="Times New Roman"/>
          <w:noProof/>
          <w:sz w:val="24"/>
          <w:szCs w:val="24"/>
          <w:lang w:eastAsia="ru-RU"/>
        </w:rPr>
        <w:t xml:space="preserve">«  </w:t>
      </w:r>
      <w:r w:rsidR="00C833E3" w:rsidRPr="00C833E3">
        <w:rPr>
          <w:rFonts w:ascii="Times New Roman" w:hAnsi="Times New Roman" w:cs="Times New Roman"/>
          <w:noProof/>
          <w:sz w:val="24"/>
          <w:szCs w:val="24"/>
          <w:lang w:eastAsia="ru-RU"/>
        </w:rPr>
        <w:t xml:space="preserve">19 </w:t>
      </w:r>
      <w:r w:rsidRPr="00C833E3">
        <w:rPr>
          <w:rFonts w:ascii="Times New Roman" w:hAnsi="Times New Roman" w:cs="Times New Roman"/>
          <w:noProof/>
          <w:sz w:val="24"/>
          <w:szCs w:val="24"/>
          <w:lang w:eastAsia="ru-RU"/>
        </w:rPr>
        <w:t xml:space="preserve">» </w:t>
      </w:r>
      <w:r w:rsidR="00C833E3" w:rsidRPr="00C833E3">
        <w:rPr>
          <w:rFonts w:ascii="Times New Roman" w:hAnsi="Times New Roman" w:cs="Times New Roman"/>
          <w:noProof/>
          <w:sz w:val="24"/>
          <w:szCs w:val="24"/>
          <w:lang w:eastAsia="ru-RU"/>
        </w:rPr>
        <w:t>квітня</w:t>
      </w:r>
      <w:r w:rsidRPr="00C833E3">
        <w:rPr>
          <w:rFonts w:ascii="Times New Roman" w:hAnsi="Times New Roman" w:cs="Times New Roman"/>
          <w:noProof/>
          <w:sz w:val="24"/>
          <w:szCs w:val="24"/>
          <w:lang w:eastAsia="ru-RU"/>
        </w:rPr>
        <w:t xml:space="preserve"> </w:t>
      </w:r>
      <w:r w:rsidRPr="00C833E3">
        <w:rPr>
          <w:rFonts w:ascii="Times New Roman" w:hAnsi="Times New Roman" w:cs="Times New Roman"/>
          <w:noProof/>
          <w:sz w:val="24"/>
          <w:szCs w:val="24"/>
          <w:lang w:val="ru-RU" w:eastAsia="ru-RU"/>
        </w:rPr>
        <w:t>202</w:t>
      </w:r>
      <w:r w:rsidR="00846235" w:rsidRPr="00C833E3">
        <w:rPr>
          <w:rFonts w:ascii="Times New Roman" w:hAnsi="Times New Roman" w:cs="Times New Roman"/>
          <w:noProof/>
          <w:sz w:val="24"/>
          <w:szCs w:val="24"/>
          <w:lang w:val="ru-RU" w:eastAsia="ru-RU"/>
        </w:rPr>
        <w:t>4</w:t>
      </w:r>
      <w:r w:rsidRPr="00C833E3">
        <w:rPr>
          <w:rFonts w:ascii="Times New Roman" w:hAnsi="Times New Roman" w:cs="Times New Roman"/>
          <w:noProof/>
          <w:sz w:val="24"/>
          <w:szCs w:val="24"/>
          <w:lang w:val="ru-RU" w:eastAsia="ru-RU"/>
        </w:rPr>
        <w:t xml:space="preserve"> року № </w:t>
      </w:r>
      <w:r w:rsidR="00C833E3">
        <w:rPr>
          <w:rFonts w:ascii="Times New Roman" w:hAnsi="Times New Roman" w:cs="Times New Roman"/>
          <w:noProof/>
          <w:sz w:val="24"/>
          <w:szCs w:val="24"/>
          <w:lang w:val="ru-RU" w:eastAsia="ru-RU"/>
        </w:rPr>
        <w:t>10</w:t>
      </w:r>
    </w:p>
    <w:p w14:paraId="1E268D49" w14:textId="77777777" w:rsidR="00291A99" w:rsidRPr="00291A99" w:rsidRDefault="00291A99" w:rsidP="00291A99">
      <w:pPr>
        <w:pStyle w:val="ab"/>
        <w:jc w:val="right"/>
        <w:rPr>
          <w:rFonts w:ascii="Times New Roman" w:hAnsi="Times New Roman" w:cs="Times New Roman"/>
          <w:noProof/>
          <w:sz w:val="24"/>
          <w:szCs w:val="24"/>
          <w:lang w:val="ru-RU" w:eastAsia="ru-RU"/>
        </w:rPr>
      </w:pPr>
      <w:r w:rsidRPr="00291A99">
        <w:rPr>
          <w:rFonts w:ascii="Times New Roman" w:hAnsi="Times New Roman" w:cs="Times New Roman"/>
          <w:noProof/>
          <w:sz w:val="24"/>
          <w:szCs w:val="24"/>
          <w:lang w:val="ru-RU" w:eastAsia="ru-RU"/>
        </w:rPr>
        <w:t>Уповноважена особа</w:t>
      </w:r>
    </w:p>
    <w:p w14:paraId="4806E6F6" w14:textId="44684366" w:rsidR="00291A99" w:rsidRPr="00636D96" w:rsidRDefault="00291A99" w:rsidP="00291A99">
      <w:pPr>
        <w:pStyle w:val="ab"/>
        <w:jc w:val="right"/>
        <w:rPr>
          <w:lang w:eastAsia="ru-RU"/>
        </w:rPr>
      </w:pPr>
      <w:r w:rsidRPr="00291A99">
        <w:rPr>
          <w:rFonts w:ascii="Times New Roman" w:hAnsi="Times New Roman" w:cs="Times New Roman"/>
          <w:noProof/>
          <w:sz w:val="24"/>
          <w:szCs w:val="24"/>
          <w:lang w:val="ru-RU" w:eastAsia="ru-RU"/>
        </w:rPr>
        <w:t xml:space="preserve"> ___________ </w:t>
      </w:r>
      <w:r w:rsidR="00162A46">
        <w:rPr>
          <w:rFonts w:ascii="Times New Roman" w:hAnsi="Times New Roman" w:cs="Times New Roman"/>
          <w:noProof/>
          <w:sz w:val="24"/>
          <w:szCs w:val="24"/>
          <w:lang w:eastAsia="ru-RU"/>
        </w:rPr>
        <w:t xml:space="preserve">Анатолій </w:t>
      </w:r>
      <w:r w:rsidRPr="00291A99">
        <w:rPr>
          <w:rFonts w:ascii="Times New Roman" w:hAnsi="Times New Roman" w:cs="Times New Roman"/>
          <w:noProof/>
          <w:sz w:val="24"/>
          <w:szCs w:val="24"/>
          <w:lang w:eastAsia="ru-RU"/>
        </w:rPr>
        <w:t>ВОЛЯНСЬК</w:t>
      </w:r>
      <w:r w:rsidR="00162A46">
        <w:rPr>
          <w:rFonts w:ascii="Times New Roman" w:hAnsi="Times New Roman" w:cs="Times New Roman"/>
          <w:noProof/>
          <w:sz w:val="24"/>
          <w:szCs w:val="24"/>
          <w:lang w:eastAsia="ru-RU"/>
        </w:rPr>
        <w:t>ИЙ</w:t>
      </w:r>
    </w:p>
    <w:p w14:paraId="4BD7431C" w14:textId="77777777" w:rsidR="00291A99" w:rsidRPr="00636D96" w:rsidRDefault="00291A99" w:rsidP="00291A99">
      <w:pPr>
        <w:ind w:left="4820"/>
        <w:jc w:val="center"/>
        <w:rPr>
          <w:rFonts w:ascii="Times New Roman" w:eastAsia="Times New Roman" w:hAnsi="Times New Roman" w:cs="Times New Roman"/>
          <w:b/>
          <w:lang w:val="ru-RU" w:eastAsia="ru-RU"/>
        </w:rPr>
      </w:pPr>
    </w:p>
    <w:p w14:paraId="1C36578D" w14:textId="77777777" w:rsidR="00291A99" w:rsidRPr="00636D96" w:rsidRDefault="00291A99" w:rsidP="00291A99">
      <w:pPr>
        <w:ind w:left="320"/>
        <w:jc w:val="right"/>
        <w:rPr>
          <w:rFonts w:ascii="Times New Roman" w:eastAsia="Times New Roman" w:hAnsi="Times New Roman" w:cs="Times New Roman"/>
          <w:lang w:val="ru-RU" w:eastAsia="ru-RU"/>
        </w:rPr>
      </w:pPr>
    </w:p>
    <w:p w14:paraId="6BC96F8C" w14:textId="77777777" w:rsidR="00291A99" w:rsidRPr="00636D96" w:rsidRDefault="00291A99" w:rsidP="00291A99">
      <w:pPr>
        <w:ind w:left="320"/>
        <w:jc w:val="center"/>
        <w:rPr>
          <w:rFonts w:ascii="Times New Roman" w:eastAsia="Times New Roman" w:hAnsi="Times New Roman" w:cs="Times New Roman"/>
          <w:b/>
          <w:bCs/>
          <w:lang w:val="ru-RU" w:eastAsia="ru-RU"/>
        </w:rPr>
      </w:pPr>
    </w:p>
    <w:p w14:paraId="62BD4BE8" w14:textId="77777777" w:rsidR="00291A99" w:rsidRPr="00636D96" w:rsidRDefault="00291A99" w:rsidP="00291A99">
      <w:pPr>
        <w:ind w:right="-2"/>
        <w:jc w:val="center"/>
        <w:rPr>
          <w:rFonts w:ascii="Times New Roman" w:eastAsia="Times New Roman" w:hAnsi="Times New Roman" w:cs="Times New Roman"/>
          <w:bCs/>
          <w:lang w:val="ru-RU" w:eastAsia="ru-RU"/>
        </w:rPr>
      </w:pPr>
    </w:p>
    <w:tbl>
      <w:tblPr>
        <w:tblW w:w="10200" w:type="dxa"/>
        <w:tblLayout w:type="fixed"/>
        <w:tblLook w:val="04A0" w:firstRow="1" w:lastRow="0" w:firstColumn="1" w:lastColumn="0" w:noHBand="0" w:noVBand="1"/>
      </w:tblPr>
      <w:tblGrid>
        <w:gridCol w:w="10200"/>
      </w:tblGrid>
      <w:tr w:rsidR="00291A99" w:rsidRPr="00291A99" w14:paraId="402A523E" w14:textId="77777777" w:rsidTr="009828EB">
        <w:trPr>
          <w:trHeight w:val="1788"/>
        </w:trPr>
        <w:tc>
          <w:tcPr>
            <w:tcW w:w="10206" w:type="dxa"/>
          </w:tcPr>
          <w:p w14:paraId="1315E06C" w14:textId="77777777" w:rsidR="00291A99" w:rsidRPr="00291A99" w:rsidRDefault="00291A99" w:rsidP="00291A99">
            <w:pPr>
              <w:pStyle w:val="ab"/>
              <w:jc w:val="center"/>
              <w:rPr>
                <w:rFonts w:ascii="Times New Roman" w:hAnsi="Times New Roman" w:cs="Times New Roman"/>
                <w:b/>
                <w:bCs/>
                <w:sz w:val="24"/>
                <w:szCs w:val="24"/>
                <w:lang w:eastAsia="ru-RU"/>
              </w:rPr>
            </w:pPr>
            <w:r w:rsidRPr="00291A99">
              <w:rPr>
                <w:rFonts w:ascii="Times New Roman" w:hAnsi="Times New Roman" w:cs="Times New Roman"/>
                <w:b/>
                <w:bCs/>
                <w:sz w:val="24"/>
                <w:szCs w:val="24"/>
                <w:lang w:eastAsia="ru-RU"/>
              </w:rPr>
              <w:t>ТЕНДЕРНА ДОКУМЕНТАЦІЯ</w:t>
            </w:r>
          </w:p>
          <w:p w14:paraId="494F3A3E" w14:textId="77777777" w:rsidR="00291A99" w:rsidRPr="00291A99" w:rsidRDefault="00291A99" w:rsidP="00291A99">
            <w:pPr>
              <w:pStyle w:val="ab"/>
              <w:jc w:val="center"/>
              <w:rPr>
                <w:rFonts w:ascii="Times New Roman" w:hAnsi="Times New Roman" w:cs="Times New Roman"/>
                <w:b/>
                <w:bCs/>
                <w:sz w:val="24"/>
                <w:szCs w:val="24"/>
                <w:lang w:eastAsia="ru-RU"/>
              </w:rPr>
            </w:pPr>
            <w:r w:rsidRPr="00291A99">
              <w:rPr>
                <w:rFonts w:ascii="Times New Roman" w:hAnsi="Times New Roman" w:cs="Times New Roman"/>
                <w:b/>
                <w:bCs/>
                <w:sz w:val="24"/>
                <w:szCs w:val="24"/>
                <w:lang w:eastAsia="ru-RU"/>
              </w:rPr>
              <w:t>предмет закупівлі:</w:t>
            </w:r>
          </w:p>
          <w:p w14:paraId="7F7A4066" w14:textId="2378AC59" w:rsidR="00291A99" w:rsidRPr="00291A99" w:rsidRDefault="00291A99" w:rsidP="00291A99">
            <w:pPr>
              <w:pStyle w:val="ab"/>
              <w:jc w:val="center"/>
              <w:rPr>
                <w:rFonts w:ascii="Times New Roman" w:hAnsi="Times New Roman" w:cs="Times New Roman"/>
                <w:b/>
                <w:bCs/>
                <w:sz w:val="24"/>
                <w:szCs w:val="24"/>
                <w:lang w:eastAsia="ru-RU"/>
              </w:rPr>
            </w:pPr>
            <w:r w:rsidRPr="00291A99">
              <w:rPr>
                <w:rFonts w:ascii="Times New Roman" w:hAnsi="Times New Roman" w:cs="Times New Roman"/>
                <w:b/>
                <w:bCs/>
                <w:sz w:val="24"/>
                <w:szCs w:val="24"/>
                <w:lang w:eastAsia="ru-RU"/>
              </w:rPr>
              <w:t>«</w:t>
            </w:r>
            <w:r w:rsidR="00BA620D" w:rsidRPr="00BA620D">
              <w:rPr>
                <w:rFonts w:ascii="Times New Roman" w:hAnsi="Times New Roman" w:cs="Times New Roman"/>
                <w:b/>
                <w:bCs/>
                <w:sz w:val="24"/>
                <w:szCs w:val="24"/>
                <w:lang w:eastAsia="ru-RU"/>
              </w:rPr>
              <w:t>Робоча станція для оформлення та видачі свідоцтва про реєстрацію транспортних засобів та національного посвідчення водія</w:t>
            </w:r>
            <w:r w:rsidRPr="00291A99">
              <w:rPr>
                <w:rFonts w:ascii="Times New Roman" w:hAnsi="Times New Roman" w:cs="Times New Roman"/>
                <w:b/>
                <w:bCs/>
                <w:sz w:val="24"/>
                <w:szCs w:val="24"/>
                <w:lang w:eastAsia="ru-RU"/>
              </w:rPr>
              <w:t>»</w:t>
            </w:r>
          </w:p>
          <w:p w14:paraId="10058E21" w14:textId="052DC668" w:rsidR="00291A99" w:rsidRPr="00291A99" w:rsidRDefault="00291A99" w:rsidP="00291A99">
            <w:pPr>
              <w:pStyle w:val="ab"/>
              <w:jc w:val="center"/>
              <w:rPr>
                <w:rFonts w:ascii="Times New Roman" w:hAnsi="Times New Roman" w:cs="Times New Roman"/>
                <w:b/>
                <w:bCs/>
                <w:spacing w:val="10"/>
                <w:sz w:val="24"/>
                <w:szCs w:val="24"/>
                <w:lang w:eastAsia="en-US"/>
              </w:rPr>
            </w:pPr>
            <w:r w:rsidRPr="00291A99">
              <w:rPr>
                <w:rFonts w:ascii="Times New Roman" w:hAnsi="Times New Roman" w:cs="Times New Roman"/>
                <w:b/>
                <w:bCs/>
                <w:spacing w:val="10"/>
                <w:sz w:val="24"/>
                <w:szCs w:val="24"/>
                <w:shd w:val="clear" w:color="auto" w:fill="FFFFFF"/>
                <w:lang w:eastAsia="zh-CN"/>
              </w:rPr>
              <w:t>(</w:t>
            </w:r>
            <w:r w:rsidRPr="00291A99">
              <w:rPr>
                <w:rFonts w:ascii="Times New Roman" w:hAnsi="Times New Roman" w:cs="Times New Roman"/>
                <w:b/>
                <w:bCs/>
                <w:spacing w:val="10"/>
                <w:sz w:val="24"/>
                <w:szCs w:val="24"/>
                <w:lang w:eastAsia="en-US"/>
              </w:rPr>
              <w:t>ДК 021:2015:</w:t>
            </w:r>
            <w:r w:rsidR="00162A46">
              <w:t xml:space="preserve"> </w:t>
            </w:r>
            <w:r w:rsidR="00162A46" w:rsidRPr="00162A46">
              <w:rPr>
                <w:rFonts w:ascii="Times New Roman" w:hAnsi="Times New Roman" w:cs="Times New Roman"/>
                <w:b/>
                <w:bCs/>
                <w:spacing w:val="10"/>
                <w:sz w:val="24"/>
                <w:szCs w:val="24"/>
                <w:lang w:eastAsia="en-US"/>
              </w:rPr>
              <w:t>30210000-4 «Машини для обробки даних (апаратна частина)</w:t>
            </w:r>
            <w:r w:rsidRPr="00291A99">
              <w:rPr>
                <w:rFonts w:ascii="Times New Roman" w:hAnsi="Times New Roman" w:cs="Times New Roman"/>
                <w:b/>
                <w:bCs/>
                <w:spacing w:val="10"/>
                <w:sz w:val="24"/>
                <w:szCs w:val="24"/>
                <w:shd w:val="clear" w:color="auto" w:fill="FFFFFF"/>
                <w:lang w:eastAsia="zh-CN"/>
              </w:rPr>
              <w:t>)</w:t>
            </w:r>
          </w:p>
        </w:tc>
      </w:tr>
    </w:tbl>
    <w:p w14:paraId="32A1EE97" w14:textId="77777777" w:rsidR="00291A99" w:rsidRPr="00291A99" w:rsidRDefault="00291A99" w:rsidP="00291A99">
      <w:pPr>
        <w:pStyle w:val="ab"/>
        <w:jc w:val="center"/>
        <w:rPr>
          <w:rFonts w:ascii="Times New Roman" w:hAnsi="Times New Roman" w:cs="Times New Roman"/>
          <w:b/>
          <w:bCs/>
          <w:sz w:val="24"/>
          <w:szCs w:val="24"/>
          <w:lang w:eastAsia="en-US"/>
        </w:rPr>
      </w:pPr>
      <w:r w:rsidRPr="00291A99">
        <w:rPr>
          <w:rFonts w:ascii="Times New Roman" w:hAnsi="Times New Roman" w:cs="Times New Roman"/>
          <w:b/>
          <w:bCs/>
          <w:sz w:val="24"/>
          <w:szCs w:val="24"/>
          <w:lang w:eastAsia="en-US"/>
        </w:rPr>
        <w:t>процедура закупівлі:</w:t>
      </w:r>
    </w:p>
    <w:p w14:paraId="094AD713" w14:textId="5D0C87F6" w:rsidR="00291A99" w:rsidRPr="00636D96" w:rsidRDefault="00291A99" w:rsidP="00291A99">
      <w:pPr>
        <w:jc w:val="center"/>
        <w:rPr>
          <w:rFonts w:ascii="Times New Roman" w:hAnsi="Times New Roman" w:cs="Times New Roman"/>
          <w:b/>
          <w:bCs/>
          <w:sz w:val="28"/>
          <w:lang w:eastAsia="en-US"/>
        </w:rPr>
      </w:pPr>
      <w:r w:rsidRPr="00636D96">
        <w:rPr>
          <w:rFonts w:ascii="Times New Roman" w:hAnsi="Times New Roman" w:cs="Times New Roman"/>
          <w:b/>
          <w:bCs/>
          <w:sz w:val="28"/>
          <w:lang w:eastAsia="en-US"/>
        </w:rPr>
        <w:t>Відкриті торги з особливостями на 202</w:t>
      </w:r>
      <w:r w:rsidR="00846235">
        <w:rPr>
          <w:rFonts w:ascii="Times New Roman" w:hAnsi="Times New Roman" w:cs="Times New Roman"/>
          <w:b/>
          <w:bCs/>
          <w:sz w:val="28"/>
          <w:lang w:eastAsia="en-US"/>
        </w:rPr>
        <w:t>4</w:t>
      </w:r>
      <w:r w:rsidRPr="00636D96">
        <w:rPr>
          <w:rFonts w:ascii="Times New Roman" w:hAnsi="Times New Roman" w:cs="Times New Roman"/>
          <w:b/>
          <w:bCs/>
          <w:sz w:val="28"/>
          <w:lang w:eastAsia="en-US"/>
        </w:rPr>
        <w:t xml:space="preserve"> рік</w:t>
      </w:r>
    </w:p>
    <w:p w14:paraId="17299A91" w14:textId="77777777" w:rsidR="00291A99" w:rsidRPr="00636D96" w:rsidRDefault="00291A99" w:rsidP="00291A99">
      <w:pPr>
        <w:shd w:val="clear" w:color="auto" w:fill="FFFFFF"/>
        <w:jc w:val="center"/>
        <w:outlineLvl w:val="0"/>
        <w:rPr>
          <w:rFonts w:ascii="Times New Roman" w:eastAsia="Arial" w:hAnsi="Times New Roman" w:cs="Arial"/>
          <w:i/>
          <w:lang w:eastAsia="ru-RU"/>
        </w:rPr>
      </w:pPr>
      <w:r w:rsidRPr="00636D96">
        <w:rPr>
          <w:rFonts w:ascii="Times New Roman" w:eastAsia="Arial" w:hAnsi="Times New Roman" w:cs="Arial"/>
          <w:i/>
          <w:lang w:eastAsia="ru-RU"/>
        </w:rPr>
        <w:t>у відповідності до 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321B7C07" w14:textId="77777777" w:rsidR="00291A99" w:rsidRPr="00636D96" w:rsidRDefault="00291A99" w:rsidP="00291A99">
      <w:pPr>
        <w:shd w:val="clear" w:color="auto" w:fill="FFFFFF"/>
        <w:jc w:val="center"/>
        <w:outlineLvl w:val="0"/>
        <w:rPr>
          <w:rFonts w:ascii="Times New Roman" w:eastAsia="Arial" w:hAnsi="Times New Roman" w:cs="Arial"/>
          <w:i/>
          <w:lang w:eastAsia="ru-RU"/>
        </w:rPr>
      </w:pPr>
      <w:r w:rsidRPr="00636D96">
        <w:rPr>
          <w:rFonts w:ascii="Times New Roman" w:eastAsia="Arial" w:hAnsi="Times New Roman" w:cs="Arial"/>
          <w:i/>
          <w:lang w:eastAsia="ru-RU"/>
        </w:rPr>
        <w:t>(</w:t>
      </w:r>
      <w:r>
        <w:rPr>
          <w:rFonts w:ascii="Times New Roman" w:eastAsia="Arial" w:hAnsi="Times New Roman" w:cs="Arial"/>
          <w:i/>
          <w:lang w:eastAsia="ru-RU"/>
        </w:rPr>
        <w:t>з</w:t>
      </w:r>
      <w:r w:rsidRPr="00636D96">
        <w:rPr>
          <w:rFonts w:ascii="Times New Roman" w:eastAsia="Arial" w:hAnsi="Times New Roman" w:cs="Arial"/>
          <w:i/>
          <w:lang w:eastAsia="ru-RU"/>
        </w:rPr>
        <w:t xml:space="preserve">і змінами </w:t>
      </w:r>
      <w:r>
        <w:rPr>
          <w:rFonts w:ascii="Times New Roman" w:eastAsia="Arial" w:hAnsi="Times New Roman" w:cs="Arial"/>
          <w:i/>
          <w:lang w:eastAsia="ru-RU"/>
        </w:rPr>
        <w:t>і доповненнями</w:t>
      </w:r>
      <w:r w:rsidRPr="00636D96">
        <w:rPr>
          <w:rFonts w:ascii="Times New Roman" w:eastAsia="Arial" w:hAnsi="Times New Roman" w:cs="Arial"/>
          <w:i/>
          <w:lang w:eastAsia="ru-RU"/>
        </w:rPr>
        <w:t>)</w:t>
      </w:r>
    </w:p>
    <w:p w14:paraId="6371D9BB" w14:textId="77777777" w:rsidR="00291A99" w:rsidRPr="00636D96" w:rsidRDefault="00291A99" w:rsidP="00291A99">
      <w:pPr>
        <w:autoSpaceDE w:val="0"/>
        <w:autoSpaceDN w:val="0"/>
        <w:adjustRightInd w:val="0"/>
        <w:jc w:val="center"/>
        <w:rPr>
          <w:rFonts w:ascii="Times New Roman CYR" w:eastAsia="Times New Roman" w:hAnsi="Times New Roman CYR" w:cs="Times New Roman CYR"/>
          <w:b/>
          <w:bCs/>
          <w:lang w:eastAsia="ru-RU"/>
        </w:rPr>
      </w:pPr>
    </w:p>
    <w:p w14:paraId="21BAB5D3" w14:textId="77777777" w:rsidR="00291A99" w:rsidRPr="00636D96" w:rsidRDefault="00291A99" w:rsidP="00291A99">
      <w:pPr>
        <w:autoSpaceDE w:val="0"/>
        <w:autoSpaceDN w:val="0"/>
        <w:adjustRightInd w:val="0"/>
        <w:jc w:val="center"/>
        <w:rPr>
          <w:rFonts w:ascii="Times New Roman CYR" w:eastAsia="Times New Roman" w:hAnsi="Times New Roman CYR" w:cs="Times New Roman CYR"/>
          <w:b/>
          <w:bCs/>
          <w:lang w:eastAsia="ru-RU"/>
        </w:rPr>
      </w:pPr>
    </w:p>
    <w:p w14:paraId="12DE1FCB" w14:textId="77777777" w:rsidR="00291A99" w:rsidRPr="00636D96" w:rsidRDefault="00291A99" w:rsidP="00291A99">
      <w:pPr>
        <w:autoSpaceDE w:val="0"/>
        <w:autoSpaceDN w:val="0"/>
        <w:adjustRightInd w:val="0"/>
        <w:jc w:val="center"/>
        <w:rPr>
          <w:rFonts w:ascii="Times New Roman CYR" w:eastAsia="Times New Roman" w:hAnsi="Times New Roman CYR" w:cs="Times New Roman CYR"/>
          <w:b/>
          <w:bCs/>
          <w:lang w:eastAsia="ru-RU"/>
        </w:rPr>
      </w:pPr>
    </w:p>
    <w:p w14:paraId="6E7674CD" w14:textId="77777777" w:rsidR="00291A99" w:rsidRPr="00636D96" w:rsidRDefault="00291A99" w:rsidP="00291A99">
      <w:pPr>
        <w:autoSpaceDE w:val="0"/>
        <w:autoSpaceDN w:val="0"/>
        <w:adjustRightInd w:val="0"/>
        <w:jc w:val="center"/>
        <w:rPr>
          <w:rFonts w:ascii="Times New Roman CYR" w:eastAsia="Times New Roman" w:hAnsi="Times New Roman CYR" w:cs="Times New Roman CYR"/>
          <w:b/>
          <w:bCs/>
          <w:lang w:eastAsia="ru-RU"/>
        </w:rPr>
      </w:pPr>
    </w:p>
    <w:p w14:paraId="516BD64E" w14:textId="77777777" w:rsidR="00291A99" w:rsidRPr="00636D96" w:rsidRDefault="00291A99" w:rsidP="00291A99">
      <w:pPr>
        <w:autoSpaceDE w:val="0"/>
        <w:autoSpaceDN w:val="0"/>
        <w:adjustRightInd w:val="0"/>
        <w:jc w:val="center"/>
        <w:rPr>
          <w:rFonts w:ascii="Times New Roman CYR" w:eastAsia="Times New Roman" w:hAnsi="Times New Roman CYR" w:cs="Times New Roman CYR"/>
          <w:b/>
          <w:bCs/>
          <w:lang w:eastAsia="ru-RU"/>
        </w:rPr>
      </w:pPr>
    </w:p>
    <w:p w14:paraId="310955AA" w14:textId="77777777" w:rsidR="00291A99" w:rsidRPr="00636D96" w:rsidRDefault="00291A99" w:rsidP="00291A99">
      <w:pPr>
        <w:tabs>
          <w:tab w:val="left" w:pos="3510"/>
        </w:tabs>
        <w:autoSpaceDE w:val="0"/>
        <w:autoSpaceDN w:val="0"/>
        <w:adjustRightInd w:val="0"/>
        <w:rPr>
          <w:rFonts w:ascii="Times New Roman CYR" w:eastAsia="Times New Roman" w:hAnsi="Times New Roman CYR" w:cs="Times New Roman CYR"/>
          <w:b/>
          <w:bCs/>
          <w:lang w:eastAsia="ru-RU"/>
        </w:rPr>
      </w:pPr>
    </w:p>
    <w:p w14:paraId="4E2820BE" w14:textId="77777777" w:rsidR="00291A99" w:rsidRPr="00636D96" w:rsidRDefault="00291A99" w:rsidP="00291A99">
      <w:pPr>
        <w:tabs>
          <w:tab w:val="left" w:pos="3510"/>
        </w:tabs>
        <w:autoSpaceDE w:val="0"/>
        <w:autoSpaceDN w:val="0"/>
        <w:adjustRightInd w:val="0"/>
        <w:rPr>
          <w:rFonts w:ascii="Times New Roman CYR" w:eastAsia="Times New Roman" w:hAnsi="Times New Roman CYR" w:cs="Times New Roman CYR"/>
          <w:b/>
          <w:bCs/>
          <w:lang w:eastAsia="ru-RU"/>
        </w:rPr>
      </w:pPr>
    </w:p>
    <w:p w14:paraId="747CE586" w14:textId="77777777" w:rsidR="00291A99" w:rsidRPr="00636D96" w:rsidRDefault="00291A99" w:rsidP="00291A99">
      <w:pPr>
        <w:tabs>
          <w:tab w:val="left" w:pos="3510"/>
        </w:tabs>
        <w:autoSpaceDE w:val="0"/>
        <w:autoSpaceDN w:val="0"/>
        <w:adjustRightInd w:val="0"/>
        <w:rPr>
          <w:rFonts w:ascii="Times New Roman CYR" w:eastAsia="Times New Roman" w:hAnsi="Times New Roman CYR" w:cs="Times New Roman CYR"/>
          <w:b/>
          <w:bCs/>
          <w:lang w:eastAsia="ru-RU"/>
        </w:rPr>
      </w:pPr>
    </w:p>
    <w:p w14:paraId="767E30F9" w14:textId="77777777" w:rsidR="00291A99" w:rsidRPr="00636D96" w:rsidRDefault="00291A99" w:rsidP="00291A99">
      <w:pPr>
        <w:tabs>
          <w:tab w:val="left" w:pos="3510"/>
        </w:tabs>
        <w:autoSpaceDE w:val="0"/>
        <w:autoSpaceDN w:val="0"/>
        <w:adjustRightInd w:val="0"/>
        <w:rPr>
          <w:rFonts w:ascii="Times New Roman CYR" w:eastAsia="Times New Roman" w:hAnsi="Times New Roman CYR" w:cs="Times New Roman CYR"/>
          <w:b/>
          <w:bCs/>
          <w:lang w:eastAsia="ru-RU"/>
        </w:rPr>
      </w:pPr>
    </w:p>
    <w:p w14:paraId="6229C4DB" w14:textId="77777777" w:rsidR="00291A99" w:rsidRPr="00636D96" w:rsidRDefault="00291A99" w:rsidP="00291A99">
      <w:pPr>
        <w:tabs>
          <w:tab w:val="left" w:pos="3510"/>
        </w:tabs>
        <w:autoSpaceDE w:val="0"/>
        <w:autoSpaceDN w:val="0"/>
        <w:adjustRightInd w:val="0"/>
        <w:rPr>
          <w:rFonts w:ascii="Times New Roman CYR" w:eastAsia="Times New Roman" w:hAnsi="Times New Roman CYR" w:cs="Times New Roman CYR"/>
          <w:b/>
          <w:bCs/>
          <w:lang w:eastAsia="ru-RU"/>
        </w:rPr>
      </w:pPr>
    </w:p>
    <w:p w14:paraId="7771DDE5" w14:textId="3D8155FF" w:rsidR="00291A99" w:rsidRDefault="00291A99" w:rsidP="00291A99">
      <w:pPr>
        <w:tabs>
          <w:tab w:val="left" w:pos="3510"/>
        </w:tabs>
        <w:autoSpaceDE w:val="0"/>
        <w:autoSpaceDN w:val="0"/>
        <w:adjustRightInd w:val="0"/>
        <w:rPr>
          <w:rFonts w:ascii="Times New Roman CYR" w:eastAsia="Times New Roman" w:hAnsi="Times New Roman CYR" w:cs="Times New Roman CYR"/>
          <w:b/>
          <w:bCs/>
          <w:lang w:eastAsia="ru-RU"/>
        </w:rPr>
      </w:pPr>
    </w:p>
    <w:p w14:paraId="25CCFA52" w14:textId="77777777" w:rsidR="00291A99" w:rsidRPr="00636D96" w:rsidRDefault="00291A99" w:rsidP="00291A99">
      <w:pPr>
        <w:tabs>
          <w:tab w:val="left" w:pos="3510"/>
        </w:tabs>
        <w:autoSpaceDE w:val="0"/>
        <w:autoSpaceDN w:val="0"/>
        <w:adjustRightInd w:val="0"/>
        <w:rPr>
          <w:rFonts w:ascii="Times New Roman CYR" w:eastAsia="Times New Roman" w:hAnsi="Times New Roman CYR" w:cs="Times New Roman CYR"/>
          <w:b/>
          <w:bCs/>
          <w:lang w:eastAsia="ru-RU"/>
        </w:rPr>
      </w:pPr>
    </w:p>
    <w:p w14:paraId="665AA050" w14:textId="77777777" w:rsidR="00291A99" w:rsidRPr="00636D96" w:rsidRDefault="00291A99" w:rsidP="00291A99">
      <w:pPr>
        <w:tabs>
          <w:tab w:val="left" w:pos="3510"/>
        </w:tabs>
        <w:autoSpaceDE w:val="0"/>
        <w:autoSpaceDN w:val="0"/>
        <w:adjustRightInd w:val="0"/>
        <w:rPr>
          <w:rFonts w:ascii="Times New Roman CYR" w:eastAsia="Times New Roman" w:hAnsi="Times New Roman CYR" w:cs="Times New Roman CYR"/>
          <w:b/>
          <w:bCs/>
          <w:lang w:eastAsia="ru-RU"/>
        </w:rPr>
      </w:pPr>
    </w:p>
    <w:p w14:paraId="3DC4FC4C" w14:textId="77777777" w:rsidR="00291A99" w:rsidRPr="00636D96" w:rsidRDefault="00291A99" w:rsidP="00291A99">
      <w:pPr>
        <w:tabs>
          <w:tab w:val="left" w:pos="3510"/>
        </w:tabs>
        <w:autoSpaceDE w:val="0"/>
        <w:autoSpaceDN w:val="0"/>
        <w:adjustRightInd w:val="0"/>
        <w:rPr>
          <w:rFonts w:ascii="Times New Roman CYR" w:eastAsia="Times New Roman" w:hAnsi="Times New Roman CYR" w:cs="Times New Roman CYR"/>
          <w:b/>
          <w:bCs/>
          <w:lang w:eastAsia="ru-RU"/>
        </w:rPr>
      </w:pPr>
    </w:p>
    <w:p w14:paraId="1FCB99BC" w14:textId="60D57C44" w:rsidR="00291A99" w:rsidRPr="00291A99" w:rsidRDefault="00291A99" w:rsidP="00291A99">
      <w:pPr>
        <w:pStyle w:val="ab"/>
        <w:jc w:val="center"/>
        <w:rPr>
          <w:rFonts w:ascii="Times New Roman" w:hAnsi="Times New Roman" w:cs="Times New Roman"/>
          <w:sz w:val="24"/>
          <w:szCs w:val="24"/>
        </w:rPr>
      </w:pPr>
      <w:r w:rsidRPr="00291A99">
        <w:rPr>
          <w:rFonts w:ascii="Times New Roman" w:hAnsi="Times New Roman" w:cs="Times New Roman"/>
          <w:sz w:val="24"/>
          <w:szCs w:val="24"/>
        </w:rPr>
        <w:t>м. Ямпіль</w:t>
      </w:r>
    </w:p>
    <w:p w14:paraId="06CAFE21" w14:textId="60D57C44" w:rsidR="00291A99" w:rsidRPr="00291A99" w:rsidRDefault="00291A99" w:rsidP="00291A99">
      <w:pPr>
        <w:pStyle w:val="ab"/>
        <w:jc w:val="center"/>
        <w:rPr>
          <w:rFonts w:ascii="Times New Roman" w:hAnsi="Times New Roman" w:cs="Times New Roman"/>
          <w:sz w:val="24"/>
          <w:szCs w:val="24"/>
        </w:rPr>
      </w:pPr>
      <w:r w:rsidRPr="00291A99">
        <w:rPr>
          <w:rFonts w:ascii="Times New Roman" w:hAnsi="Times New Roman" w:cs="Times New Roman"/>
          <w:sz w:val="24"/>
          <w:szCs w:val="24"/>
        </w:rPr>
        <w:t>2024 рік</w:t>
      </w:r>
    </w:p>
    <w:p w14:paraId="65E38C69" w14:textId="77777777" w:rsidR="009F47CA" w:rsidRDefault="009F47CA" w:rsidP="00A84823">
      <w:pPr>
        <w:widowControl w:val="0"/>
        <w:spacing w:after="0" w:line="240" w:lineRule="auto"/>
        <w:jc w:val="center"/>
        <w:rPr>
          <w:rFonts w:ascii="Arial" w:eastAsia="Times New Roman" w:hAnsi="Arial" w:cs="Times New Roman"/>
          <w:b/>
          <w:snapToGrid w:val="0"/>
          <w:sz w:val="24"/>
          <w:szCs w:val="24"/>
          <w:lang w:eastAsia="x-none"/>
        </w:rPr>
      </w:pPr>
    </w:p>
    <w:p w14:paraId="658E79ED" w14:textId="77777777" w:rsidR="009F47CA" w:rsidRPr="00A84823" w:rsidRDefault="009F47CA" w:rsidP="00A84823">
      <w:pPr>
        <w:widowControl w:val="0"/>
        <w:spacing w:after="0" w:line="240" w:lineRule="auto"/>
        <w:jc w:val="center"/>
        <w:rPr>
          <w:rFonts w:ascii="Arial" w:eastAsia="Times New Roman" w:hAnsi="Arial" w:cs="Times New Roman"/>
          <w:b/>
          <w:snapToGrid w:val="0"/>
          <w:sz w:val="24"/>
          <w:szCs w:val="24"/>
          <w:lang w:eastAsia="x-none"/>
        </w:rPr>
      </w:pPr>
    </w:p>
    <w:tbl>
      <w:tblPr>
        <w:tblStyle w:val="11"/>
        <w:tblW w:w="985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98"/>
        <w:gridCol w:w="2805"/>
        <w:gridCol w:w="6352"/>
      </w:tblGrid>
      <w:tr w:rsidR="004F0037" w14:paraId="3B4F8B04" w14:textId="77777777" w:rsidTr="009F6335">
        <w:trPr>
          <w:trHeight w:val="186"/>
          <w:jc w:val="center"/>
        </w:trPr>
        <w:tc>
          <w:tcPr>
            <w:tcW w:w="698" w:type="dxa"/>
            <w:vAlign w:val="center"/>
          </w:tcPr>
          <w:p w14:paraId="25E85483" w14:textId="77777777" w:rsidR="004F0037" w:rsidRDefault="00E6419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157" w:type="dxa"/>
            <w:gridSpan w:val="2"/>
            <w:vAlign w:val="center"/>
          </w:tcPr>
          <w:p w14:paraId="5CFEF024" w14:textId="77777777" w:rsidR="004F0037" w:rsidRDefault="00E6419E">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4F0037" w14:paraId="1249E501" w14:textId="77777777" w:rsidTr="009F6335">
        <w:trPr>
          <w:trHeight w:val="183"/>
          <w:jc w:val="center"/>
        </w:trPr>
        <w:tc>
          <w:tcPr>
            <w:tcW w:w="698" w:type="dxa"/>
            <w:vAlign w:val="center"/>
          </w:tcPr>
          <w:p w14:paraId="7594EE8B" w14:textId="77777777" w:rsidR="004F0037" w:rsidRDefault="00E6419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14:paraId="6D903F62" w14:textId="77777777" w:rsidR="004F0037" w:rsidRDefault="00E6419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352" w:type="dxa"/>
            <w:vAlign w:val="center"/>
          </w:tcPr>
          <w:p w14:paraId="51DC7A3A" w14:textId="77777777" w:rsidR="004F0037" w:rsidRDefault="00E6419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4F0037" w14:paraId="7BFE43C5" w14:textId="77777777" w:rsidTr="009F6335">
        <w:trPr>
          <w:trHeight w:val="499"/>
          <w:jc w:val="center"/>
        </w:trPr>
        <w:tc>
          <w:tcPr>
            <w:tcW w:w="698" w:type="dxa"/>
          </w:tcPr>
          <w:p w14:paraId="37E31A5A" w14:textId="77777777" w:rsidR="004F0037" w:rsidRDefault="00E6419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1E76B102" w14:textId="77777777" w:rsidR="004F0037" w:rsidRDefault="00E6419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352" w:type="dxa"/>
          </w:tcPr>
          <w:p w14:paraId="4A716A0D" w14:textId="11CA2172" w:rsidR="004F0037" w:rsidRDefault="00A37CC4" w:rsidP="00F03FCF">
            <w:pPr>
              <w:pBdr>
                <w:top w:val="nil"/>
                <w:left w:val="nil"/>
                <w:bottom w:val="nil"/>
                <w:right w:val="nil"/>
                <w:between w:val="nil"/>
              </w:pBdr>
              <w:jc w:val="both"/>
              <w:rPr>
                <w:rFonts w:ascii="Times New Roman" w:eastAsia="Times New Roman" w:hAnsi="Times New Roman" w:cs="Times New Roman"/>
                <w:color w:val="000000"/>
                <w:sz w:val="24"/>
                <w:szCs w:val="24"/>
              </w:rPr>
            </w:pPr>
            <w:r w:rsidRPr="00B77C44">
              <w:rPr>
                <w:rFonts w:ascii="Times New Roman" w:hAnsi="Times New Roman" w:cs="Times New Roman"/>
                <w:sz w:val="24"/>
                <w:szCs w:val="24"/>
              </w:rPr>
              <w:t xml:space="preserve">Тендерну документацію розроблено відповідно до вимог 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із змінами в редакції постанови Кабінету Міністрів України від </w:t>
            </w:r>
            <w:r w:rsidR="00DC403B">
              <w:rPr>
                <w:rFonts w:ascii="Times New Roman" w:hAnsi="Times New Roman" w:cs="Times New Roman"/>
                <w:sz w:val="24"/>
                <w:szCs w:val="24"/>
              </w:rPr>
              <w:t>0</w:t>
            </w:r>
            <w:r w:rsidR="00D412BD">
              <w:rPr>
                <w:rFonts w:ascii="Times New Roman" w:hAnsi="Times New Roman" w:cs="Times New Roman"/>
                <w:sz w:val="24"/>
                <w:szCs w:val="24"/>
              </w:rPr>
              <w:t>2</w:t>
            </w:r>
            <w:r w:rsidRPr="00B77C44">
              <w:rPr>
                <w:rFonts w:ascii="Times New Roman" w:hAnsi="Times New Roman" w:cs="Times New Roman"/>
                <w:sz w:val="24"/>
                <w:szCs w:val="24"/>
              </w:rPr>
              <w:t xml:space="preserve"> </w:t>
            </w:r>
            <w:r w:rsidR="00D412BD">
              <w:rPr>
                <w:rFonts w:ascii="Times New Roman" w:hAnsi="Times New Roman" w:cs="Times New Roman"/>
                <w:sz w:val="24"/>
                <w:szCs w:val="24"/>
              </w:rPr>
              <w:t>квітня</w:t>
            </w:r>
            <w:r w:rsidRPr="00B77C44">
              <w:rPr>
                <w:rFonts w:ascii="Times New Roman" w:hAnsi="Times New Roman" w:cs="Times New Roman"/>
                <w:sz w:val="24"/>
                <w:szCs w:val="24"/>
              </w:rPr>
              <w:t xml:space="preserve"> 202</w:t>
            </w:r>
            <w:r w:rsidR="00DC403B">
              <w:rPr>
                <w:rFonts w:ascii="Times New Roman" w:hAnsi="Times New Roman" w:cs="Times New Roman"/>
                <w:sz w:val="24"/>
                <w:szCs w:val="24"/>
              </w:rPr>
              <w:t>4</w:t>
            </w:r>
            <w:r w:rsidRPr="00B77C44">
              <w:rPr>
                <w:rFonts w:ascii="Times New Roman" w:hAnsi="Times New Roman" w:cs="Times New Roman"/>
                <w:sz w:val="24"/>
                <w:szCs w:val="24"/>
              </w:rPr>
              <w:t xml:space="preserve"> р. № </w:t>
            </w:r>
            <w:r w:rsidR="00D412BD">
              <w:rPr>
                <w:rFonts w:ascii="Times New Roman" w:hAnsi="Times New Roman" w:cs="Times New Roman"/>
                <w:sz w:val="24"/>
                <w:szCs w:val="24"/>
              </w:rPr>
              <w:t>382</w:t>
            </w:r>
            <w:r>
              <w:rPr>
                <w:rFonts w:ascii="Times New Roman" w:hAnsi="Times New Roman" w:cs="Times New Roman"/>
                <w:sz w:val="24"/>
                <w:szCs w:val="24"/>
              </w:rPr>
              <w:t xml:space="preserve"> </w:t>
            </w:r>
            <w:r w:rsidRPr="00B77C44">
              <w:rPr>
                <w:rFonts w:ascii="Times New Roman" w:hAnsi="Times New Roman" w:cs="Times New Roman"/>
                <w:sz w:val="24"/>
                <w:szCs w:val="24"/>
              </w:rPr>
              <w:t>(далі – Особливості). Терміни вживаються у значенні, наведеному в Законі</w:t>
            </w:r>
          </w:p>
        </w:tc>
      </w:tr>
      <w:tr w:rsidR="004F0037" w14:paraId="68A210E7" w14:textId="77777777" w:rsidTr="009F6335">
        <w:trPr>
          <w:trHeight w:val="274"/>
          <w:jc w:val="center"/>
        </w:trPr>
        <w:tc>
          <w:tcPr>
            <w:tcW w:w="698" w:type="dxa"/>
          </w:tcPr>
          <w:p w14:paraId="647ACE9B" w14:textId="77777777" w:rsidR="004F0037" w:rsidRDefault="00E6419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5654FBD4" w14:textId="77777777" w:rsidR="004F0037" w:rsidRDefault="00E6419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352" w:type="dxa"/>
          </w:tcPr>
          <w:p w14:paraId="154DE6F5" w14:textId="77777777" w:rsidR="004F0037" w:rsidRDefault="00E6419E">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62321B" w14:paraId="7D3BEA68" w14:textId="77777777" w:rsidTr="009F6335">
        <w:trPr>
          <w:trHeight w:val="127"/>
          <w:jc w:val="center"/>
        </w:trPr>
        <w:tc>
          <w:tcPr>
            <w:tcW w:w="698" w:type="dxa"/>
          </w:tcPr>
          <w:p w14:paraId="2C6F6E32" w14:textId="77777777" w:rsidR="0062321B" w:rsidRDefault="0062321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14:paraId="49E34CCE" w14:textId="77777777" w:rsidR="0062321B" w:rsidRPr="00A80D70" w:rsidRDefault="0062321B" w:rsidP="0068791E">
            <w:pPr>
              <w:widowControl w:val="0"/>
              <w:contextualSpacing/>
              <w:jc w:val="both"/>
              <w:rPr>
                <w:rFonts w:ascii="Times New Roman" w:hAnsi="Times New Roman"/>
                <w:sz w:val="24"/>
                <w:szCs w:val="24"/>
              </w:rPr>
            </w:pPr>
            <w:r w:rsidRPr="00A80D70">
              <w:rPr>
                <w:rFonts w:ascii="Times New Roman" w:hAnsi="Times New Roman"/>
                <w:sz w:val="24"/>
                <w:szCs w:val="24"/>
              </w:rPr>
              <w:t>повне найменування</w:t>
            </w:r>
          </w:p>
        </w:tc>
        <w:tc>
          <w:tcPr>
            <w:tcW w:w="6352" w:type="dxa"/>
          </w:tcPr>
          <w:p w14:paraId="3006501B" w14:textId="4508D514" w:rsidR="0062321B" w:rsidRPr="0062321B" w:rsidRDefault="00162A46" w:rsidP="0068791E">
            <w:pPr>
              <w:widowControl w:val="0"/>
              <w:contextualSpacing/>
              <w:jc w:val="both"/>
              <w:rPr>
                <w:rFonts w:ascii="Times New Roman" w:hAnsi="Times New Roman"/>
                <w:b/>
                <w:i/>
                <w:color w:val="000000"/>
                <w:sz w:val="24"/>
                <w:szCs w:val="24"/>
              </w:rPr>
            </w:pPr>
            <w:r>
              <w:rPr>
                <w:rFonts w:ascii="Times New Roman" w:hAnsi="Times New Roman" w:cs="Times New Roman"/>
                <w:sz w:val="24"/>
                <w:szCs w:val="24"/>
                <w:lang w:eastAsia="en-US"/>
              </w:rPr>
              <w:t>Ямпільська міська рада</w:t>
            </w:r>
          </w:p>
        </w:tc>
      </w:tr>
      <w:tr w:rsidR="0062321B" w14:paraId="33A253BE" w14:textId="77777777" w:rsidTr="009F6335">
        <w:trPr>
          <w:trHeight w:val="227"/>
          <w:jc w:val="center"/>
        </w:trPr>
        <w:tc>
          <w:tcPr>
            <w:tcW w:w="698" w:type="dxa"/>
          </w:tcPr>
          <w:p w14:paraId="7E9C865F" w14:textId="77777777" w:rsidR="0062321B" w:rsidRDefault="0062321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14:paraId="55DBEE9C" w14:textId="77777777" w:rsidR="0062321B" w:rsidRPr="00A80D70" w:rsidRDefault="0062321B" w:rsidP="0068791E">
            <w:pPr>
              <w:widowControl w:val="0"/>
              <w:contextualSpacing/>
              <w:jc w:val="both"/>
              <w:rPr>
                <w:rFonts w:ascii="Times New Roman" w:hAnsi="Times New Roman"/>
                <w:sz w:val="24"/>
                <w:szCs w:val="24"/>
              </w:rPr>
            </w:pPr>
            <w:r w:rsidRPr="00A80D70">
              <w:rPr>
                <w:rFonts w:ascii="Times New Roman" w:hAnsi="Times New Roman"/>
                <w:sz w:val="24"/>
                <w:szCs w:val="24"/>
              </w:rPr>
              <w:t>місцезнаходження</w:t>
            </w:r>
          </w:p>
        </w:tc>
        <w:tc>
          <w:tcPr>
            <w:tcW w:w="6352" w:type="dxa"/>
          </w:tcPr>
          <w:p w14:paraId="715DB980" w14:textId="40E34C38" w:rsidR="0062321B" w:rsidRPr="00672C1C" w:rsidRDefault="00291A99" w:rsidP="0068791E">
            <w:pPr>
              <w:widowControl w:val="0"/>
              <w:contextualSpacing/>
              <w:jc w:val="both"/>
              <w:rPr>
                <w:rFonts w:ascii="Times New Roman" w:hAnsi="Times New Roman"/>
                <w:i/>
                <w:color w:val="000000"/>
                <w:sz w:val="24"/>
                <w:szCs w:val="24"/>
              </w:rPr>
            </w:pPr>
            <w:r w:rsidRPr="00291A99">
              <w:rPr>
                <w:rFonts w:ascii="Times New Roman" w:hAnsi="Times New Roman" w:cs="Times New Roman"/>
                <w:sz w:val="24"/>
                <w:szCs w:val="24"/>
                <w:lang w:eastAsia="en-US"/>
              </w:rPr>
              <w:t>24500, Вінницька область, м. Ямпіль, вул. Свободи, 1</w:t>
            </w:r>
            <w:r w:rsidR="00162A46">
              <w:rPr>
                <w:rFonts w:ascii="Times New Roman" w:hAnsi="Times New Roman" w:cs="Times New Roman"/>
                <w:sz w:val="24"/>
                <w:szCs w:val="24"/>
                <w:lang w:eastAsia="en-US"/>
              </w:rPr>
              <w:t>32</w:t>
            </w:r>
          </w:p>
        </w:tc>
      </w:tr>
      <w:tr w:rsidR="0062321B" w14:paraId="51504F33" w14:textId="77777777" w:rsidTr="009F6335">
        <w:trPr>
          <w:trHeight w:val="499"/>
          <w:jc w:val="center"/>
        </w:trPr>
        <w:tc>
          <w:tcPr>
            <w:tcW w:w="698" w:type="dxa"/>
          </w:tcPr>
          <w:p w14:paraId="75737DC1" w14:textId="77777777" w:rsidR="0062321B" w:rsidRDefault="0062321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14:paraId="6AAC5E3B" w14:textId="77777777" w:rsidR="0062321B" w:rsidRPr="00A80D70" w:rsidRDefault="0062321B" w:rsidP="0068791E">
            <w:pPr>
              <w:widowControl w:val="0"/>
              <w:contextualSpacing/>
              <w:jc w:val="both"/>
              <w:rPr>
                <w:rFonts w:ascii="Times New Roman" w:hAnsi="Times New Roman"/>
                <w:color w:val="000000"/>
                <w:sz w:val="24"/>
                <w:szCs w:val="24"/>
              </w:rPr>
            </w:pPr>
            <w:r w:rsidRPr="00A80D70">
              <w:rPr>
                <w:rFonts w:ascii="Times New Roman" w:hAnsi="Times New Roman"/>
                <w:sz w:val="24"/>
                <w:szCs w:val="24"/>
              </w:rPr>
              <w:t>посадова особа замовника, уповноважена здійснювати зв'язок з учасниками</w:t>
            </w:r>
          </w:p>
        </w:tc>
        <w:tc>
          <w:tcPr>
            <w:tcW w:w="6352" w:type="dxa"/>
          </w:tcPr>
          <w:p w14:paraId="52C581AA" w14:textId="15F27282" w:rsidR="00291A99" w:rsidRPr="00291A99" w:rsidRDefault="00291A99" w:rsidP="00291A99">
            <w:pPr>
              <w:widowControl w:val="0"/>
              <w:contextualSpacing/>
              <w:jc w:val="both"/>
              <w:rPr>
                <w:rFonts w:ascii="Times New Roman" w:hAnsi="Times New Roman" w:cs="Times New Roman"/>
                <w:sz w:val="24"/>
                <w:szCs w:val="24"/>
                <w:lang w:eastAsia="en-US"/>
              </w:rPr>
            </w:pPr>
            <w:r w:rsidRPr="00291A99">
              <w:rPr>
                <w:rFonts w:ascii="Times New Roman" w:hAnsi="Times New Roman" w:cs="Times New Roman"/>
                <w:sz w:val="24"/>
                <w:szCs w:val="24"/>
                <w:lang w:eastAsia="en-US"/>
              </w:rPr>
              <w:t>Уповноважена особа- Волянськ</w:t>
            </w:r>
            <w:r w:rsidR="00162A46">
              <w:rPr>
                <w:rFonts w:ascii="Times New Roman" w:hAnsi="Times New Roman" w:cs="Times New Roman"/>
                <w:sz w:val="24"/>
                <w:szCs w:val="24"/>
                <w:lang w:eastAsia="en-US"/>
              </w:rPr>
              <w:t>ий Анатолій Станіславович</w:t>
            </w:r>
          </w:p>
          <w:p w14:paraId="7E0C3BC2" w14:textId="77967C11" w:rsidR="00291A99" w:rsidRPr="00291A99" w:rsidRDefault="00291A99" w:rsidP="00291A99">
            <w:pPr>
              <w:widowControl w:val="0"/>
              <w:contextualSpacing/>
              <w:jc w:val="both"/>
              <w:rPr>
                <w:rFonts w:ascii="Times New Roman" w:hAnsi="Times New Roman" w:cs="Times New Roman"/>
                <w:sz w:val="24"/>
                <w:szCs w:val="24"/>
                <w:lang w:eastAsia="en-US"/>
              </w:rPr>
            </w:pPr>
            <w:r w:rsidRPr="00291A99">
              <w:rPr>
                <w:rFonts w:ascii="Times New Roman" w:hAnsi="Times New Roman" w:cs="Times New Roman"/>
                <w:sz w:val="24"/>
                <w:szCs w:val="24"/>
                <w:lang w:eastAsia="en-US"/>
              </w:rPr>
              <w:t>Тел. 09</w:t>
            </w:r>
            <w:r w:rsidR="00162A46">
              <w:rPr>
                <w:rFonts w:ascii="Times New Roman" w:hAnsi="Times New Roman" w:cs="Times New Roman"/>
                <w:sz w:val="24"/>
                <w:szCs w:val="24"/>
                <w:lang w:eastAsia="en-US"/>
              </w:rPr>
              <w:t>65733922</w:t>
            </w:r>
          </w:p>
          <w:p w14:paraId="3B6A4BC9" w14:textId="077B70AC" w:rsidR="00291A99" w:rsidRPr="00291A99" w:rsidRDefault="00291A99" w:rsidP="00291A99">
            <w:pPr>
              <w:widowControl w:val="0"/>
              <w:contextualSpacing/>
              <w:jc w:val="both"/>
              <w:rPr>
                <w:rFonts w:ascii="Times New Roman" w:hAnsi="Times New Roman" w:cs="Times New Roman"/>
                <w:sz w:val="24"/>
                <w:szCs w:val="24"/>
                <w:lang w:eastAsia="en-US"/>
              </w:rPr>
            </w:pPr>
            <w:r w:rsidRPr="00291A99">
              <w:rPr>
                <w:rFonts w:ascii="Times New Roman" w:hAnsi="Times New Roman" w:cs="Times New Roman"/>
                <w:sz w:val="24"/>
                <w:szCs w:val="24"/>
                <w:lang w:eastAsia="en-US"/>
              </w:rPr>
              <w:t xml:space="preserve">Адреса: вул. Свободи, </w:t>
            </w:r>
            <w:r w:rsidR="00162A46">
              <w:rPr>
                <w:rFonts w:ascii="Times New Roman" w:hAnsi="Times New Roman" w:cs="Times New Roman"/>
                <w:sz w:val="24"/>
                <w:szCs w:val="24"/>
                <w:lang w:eastAsia="en-US"/>
              </w:rPr>
              <w:t>132</w:t>
            </w:r>
            <w:r w:rsidRPr="00291A99">
              <w:rPr>
                <w:rFonts w:ascii="Times New Roman" w:hAnsi="Times New Roman" w:cs="Times New Roman"/>
                <w:sz w:val="24"/>
                <w:szCs w:val="24"/>
                <w:lang w:eastAsia="en-US"/>
              </w:rPr>
              <w:t xml:space="preserve"> м. Ямпіль, Вінницька обл., 24500</w:t>
            </w:r>
          </w:p>
          <w:p w14:paraId="77EA44AB" w14:textId="475B7947" w:rsidR="00291A99" w:rsidRPr="00291A99" w:rsidRDefault="00291A99" w:rsidP="00291A99">
            <w:pPr>
              <w:widowControl w:val="0"/>
              <w:contextualSpacing/>
              <w:jc w:val="both"/>
              <w:rPr>
                <w:rFonts w:ascii="Times New Roman" w:hAnsi="Times New Roman" w:cs="Times New Roman"/>
                <w:sz w:val="24"/>
                <w:szCs w:val="24"/>
                <w:lang w:eastAsia="en-US"/>
              </w:rPr>
            </w:pPr>
          </w:p>
          <w:p w14:paraId="71A7E6DB" w14:textId="26B25D6D" w:rsidR="0062321B" w:rsidRPr="00A37CC4" w:rsidRDefault="00291A99" w:rsidP="00291A99">
            <w:pPr>
              <w:widowControl w:val="0"/>
              <w:contextualSpacing/>
              <w:jc w:val="both"/>
              <w:rPr>
                <w:rFonts w:ascii="Times New Roman" w:hAnsi="Times New Roman"/>
                <w:color w:val="000000"/>
                <w:sz w:val="24"/>
                <w:szCs w:val="24"/>
                <w:lang w:val="en-US"/>
              </w:rPr>
            </w:pPr>
            <w:r w:rsidRPr="00291A99">
              <w:rPr>
                <w:rFonts w:ascii="Times New Roman" w:hAnsi="Times New Roman" w:cs="Times New Roman"/>
                <w:sz w:val="24"/>
                <w:szCs w:val="24"/>
                <w:lang w:eastAsia="en-US"/>
              </w:rPr>
              <w:t xml:space="preserve">Е-mail: </w:t>
            </w:r>
            <w:r w:rsidR="00162A46">
              <w:rPr>
                <w:rFonts w:ascii="Times New Roman" w:hAnsi="Times New Roman" w:cs="Times New Roman"/>
                <w:sz w:val="24"/>
                <w:szCs w:val="24"/>
                <w:lang w:val="en-US" w:eastAsia="en-US"/>
              </w:rPr>
              <w:t>star-time</w:t>
            </w:r>
            <w:r w:rsidRPr="00291A99">
              <w:rPr>
                <w:rFonts w:ascii="Times New Roman" w:hAnsi="Times New Roman" w:cs="Times New Roman"/>
                <w:sz w:val="24"/>
                <w:szCs w:val="24"/>
                <w:lang w:eastAsia="en-US"/>
              </w:rPr>
              <w:t>@ukr.net</w:t>
            </w:r>
          </w:p>
        </w:tc>
      </w:tr>
      <w:tr w:rsidR="0062321B" w14:paraId="4918A5C1" w14:textId="77777777" w:rsidTr="009F6335">
        <w:trPr>
          <w:trHeight w:val="7"/>
          <w:jc w:val="center"/>
        </w:trPr>
        <w:tc>
          <w:tcPr>
            <w:tcW w:w="698" w:type="dxa"/>
          </w:tcPr>
          <w:p w14:paraId="10FB4A3F" w14:textId="77777777" w:rsidR="0062321B" w:rsidRDefault="0062321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14:paraId="135C09E3" w14:textId="77777777" w:rsidR="0062321B" w:rsidRDefault="0062321B">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352" w:type="dxa"/>
          </w:tcPr>
          <w:p w14:paraId="4CF40961" w14:textId="0D6276CD" w:rsidR="0062321B" w:rsidRPr="00291A99" w:rsidRDefault="00A37CC4" w:rsidP="0068791E">
            <w:pPr>
              <w:widowControl w:val="0"/>
              <w:contextualSpacing/>
              <w:jc w:val="both"/>
              <w:rPr>
                <w:rFonts w:ascii="Times New Roman" w:hAnsi="Times New Roman"/>
                <w:iCs/>
                <w:color w:val="000000"/>
                <w:sz w:val="24"/>
                <w:szCs w:val="24"/>
              </w:rPr>
            </w:pPr>
            <w:r w:rsidRPr="00291A99">
              <w:rPr>
                <w:rFonts w:ascii="Times New Roman" w:hAnsi="Times New Roman"/>
                <w:iCs/>
                <w:color w:val="000000"/>
                <w:sz w:val="24"/>
                <w:szCs w:val="24"/>
              </w:rPr>
              <w:t>В</w:t>
            </w:r>
            <w:r w:rsidR="009F47CA" w:rsidRPr="00291A99">
              <w:rPr>
                <w:rFonts w:ascii="Times New Roman" w:hAnsi="Times New Roman"/>
                <w:iCs/>
                <w:color w:val="000000"/>
                <w:sz w:val="24"/>
                <w:szCs w:val="24"/>
              </w:rPr>
              <w:t>ідкриті торги з особливостями</w:t>
            </w:r>
          </w:p>
        </w:tc>
      </w:tr>
      <w:tr w:rsidR="004F0037" w14:paraId="581B7E96" w14:textId="77777777" w:rsidTr="009F6335">
        <w:trPr>
          <w:trHeight w:val="107"/>
          <w:jc w:val="center"/>
        </w:trPr>
        <w:tc>
          <w:tcPr>
            <w:tcW w:w="698" w:type="dxa"/>
          </w:tcPr>
          <w:p w14:paraId="519BBCF2" w14:textId="77777777" w:rsidR="004F0037" w:rsidRDefault="00E6419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5EAC75F7" w14:textId="77777777" w:rsidR="004F0037" w:rsidRDefault="00E6419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352" w:type="dxa"/>
          </w:tcPr>
          <w:p w14:paraId="19366DB5" w14:textId="77777777" w:rsidR="004F0037" w:rsidRDefault="00E6419E">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4F0037" w14:paraId="1C118546" w14:textId="77777777" w:rsidTr="009F6335">
        <w:trPr>
          <w:trHeight w:val="64"/>
          <w:jc w:val="center"/>
        </w:trPr>
        <w:tc>
          <w:tcPr>
            <w:tcW w:w="698" w:type="dxa"/>
          </w:tcPr>
          <w:p w14:paraId="31D4256C" w14:textId="77777777" w:rsidR="004F0037" w:rsidRDefault="00E6419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14:paraId="32AC6D69" w14:textId="2771D4BF" w:rsidR="004F0037" w:rsidRDefault="00E6419E">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r w:rsidR="00BA620D">
              <w:rPr>
                <w:rFonts w:ascii="Times New Roman" w:eastAsia="Times New Roman" w:hAnsi="Times New Roman" w:cs="Times New Roman"/>
                <w:color w:val="000000"/>
                <w:sz w:val="24"/>
                <w:szCs w:val="24"/>
              </w:rPr>
              <w:t xml:space="preserve"> та код ДК</w:t>
            </w:r>
          </w:p>
        </w:tc>
        <w:tc>
          <w:tcPr>
            <w:tcW w:w="6352" w:type="dxa"/>
          </w:tcPr>
          <w:p w14:paraId="4A3A42B5" w14:textId="4FB67522" w:rsidR="00BA620D" w:rsidRDefault="00BA620D" w:rsidP="009F47CA">
            <w:pPr>
              <w:tabs>
                <w:tab w:val="left" w:pos="426"/>
                <w:tab w:val="left" w:pos="567"/>
              </w:tabs>
              <w:jc w:val="both"/>
              <w:rPr>
                <w:rFonts w:ascii="Times New Roman" w:eastAsia="Times New Roman" w:hAnsi="Times New Roman" w:cs="Times New Roman"/>
                <w:b/>
                <w:sz w:val="24"/>
                <w:szCs w:val="24"/>
              </w:rPr>
            </w:pPr>
            <w:bookmarkStart w:id="0" w:name="_heading=h.1fob9te" w:colFirst="0" w:colLast="0"/>
            <w:bookmarkStart w:id="1" w:name="_Hlk164256497"/>
            <w:bookmarkStart w:id="2" w:name="_Hlk164257359"/>
            <w:bookmarkEnd w:id="0"/>
            <w:r w:rsidRPr="00B66025">
              <w:rPr>
                <w:rFonts w:ascii="Times New Roman" w:hAnsi="Times New Roman"/>
                <w:sz w:val="24"/>
                <w:szCs w:val="24"/>
                <w:lang w:eastAsia="ru-RU"/>
              </w:rPr>
              <w:t xml:space="preserve">Робоча станція для оформлення та видачі </w:t>
            </w:r>
            <w:r>
              <w:rPr>
                <w:rFonts w:ascii="Times New Roman" w:hAnsi="Times New Roman"/>
                <w:sz w:val="24"/>
                <w:szCs w:val="24"/>
                <w:lang w:eastAsia="ru-RU"/>
              </w:rPr>
              <w:t xml:space="preserve">свідоцтва про реєстрацію транспортних засобів та національного </w:t>
            </w:r>
            <w:r w:rsidRPr="00B66025">
              <w:rPr>
                <w:rFonts w:ascii="Times New Roman" w:hAnsi="Times New Roman"/>
                <w:sz w:val="24"/>
                <w:szCs w:val="24"/>
                <w:lang w:eastAsia="ru-RU"/>
              </w:rPr>
              <w:t>посвідчення водія</w:t>
            </w:r>
          </w:p>
          <w:p w14:paraId="1BEE326F" w14:textId="7DCD6C6F" w:rsidR="004F0037" w:rsidRPr="00162A46" w:rsidRDefault="00291A99" w:rsidP="009F47CA">
            <w:pPr>
              <w:tabs>
                <w:tab w:val="left" w:pos="426"/>
                <w:tab w:val="left" w:pos="567"/>
              </w:tabs>
              <w:jc w:val="both"/>
              <w:rPr>
                <w:rFonts w:ascii="Times New Roman" w:eastAsia="Times New Roman" w:hAnsi="Times New Roman" w:cs="Times New Roman"/>
                <w:b/>
                <w:color w:val="000000"/>
                <w:sz w:val="24"/>
                <w:szCs w:val="24"/>
                <w:highlight w:val="white"/>
              </w:rPr>
            </w:pPr>
            <w:bookmarkStart w:id="3" w:name="_Hlk164256451"/>
            <w:bookmarkEnd w:id="1"/>
            <w:r w:rsidRPr="00291A99">
              <w:rPr>
                <w:rFonts w:ascii="Times New Roman" w:eastAsia="Times New Roman" w:hAnsi="Times New Roman" w:cs="Times New Roman"/>
                <w:b/>
                <w:sz w:val="24"/>
                <w:szCs w:val="24"/>
              </w:rPr>
              <w:t>ДК 021:2015</w:t>
            </w:r>
            <w:r>
              <w:rPr>
                <w:rFonts w:ascii="Times New Roman" w:eastAsia="Times New Roman" w:hAnsi="Times New Roman" w:cs="Times New Roman"/>
                <w:b/>
                <w:sz w:val="24"/>
                <w:szCs w:val="24"/>
              </w:rPr>
              <w:t>:</w:t>
            </w:r>
            <w:r w:rsidR="00162A46" w:rsidRPr="00162A46">
              <w:rPr>
                <w:rFonts w:ascii="Times New Roman" w:eastAsia="Times New Roman" w:hAnsi="Times New Roman" w:cs="Times New Roman"/>
                <w:b/>
                <w:sz w:val="24"/>
                <w:szCs w:val="24"/>
              </w:rPr>
              <w:t>30210000-4 Машини для обробки даних (апаратна частина)</w:t>
            </w:r>
            <w:bookmarkEnd w:id="2"/>
            <w:bookmarkEnd w:id="3"/>
          </w:p>
        </w:tc>
      </w:tr>
      <w:tr w:rsidR="004F0037" w14:paraId="42E8E5F6" w14:textId="77777777" w:rsidTr="009F6335">
        <w:trPr>
          <w:trHeight w:val="499"/>
          <w:jc w:val="center"/>
        </w:trPr>
        <w:tc>
          <w:tcPr>
            <w:tcW w:w="698" w:type="dxa"/>
          </w:tcPr>
          <w:p w14:paraId="673283B4" w14:textId="77777777" w:rsidR="004F0037" w:rsidRDefault="00E6419E">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14:paraId="17F36FDA" w14:textId="77777777" w:rsidR="004F0037" w:rsidRDefault="00E6419E">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352" w:type="dxa"/>
          </w:tcPr>
          <w:p w14:paraId="7116C167" w14:textId="77777777" w:rsidR="004F0037" w:rsidRDefault="004F0037">
            <w:pPr>
              <w:widowControl w:val="0"/>
              <w:ind w:right="120"/>
              <w:jc w:val="both"/>
              <w:rPr>
                <w:rFonts w:ascii="Times New Roman" w:eastAsia="Times New Roman" w:hAnsi="Times New Roman" w:cs="Times New Roman"/>
                <w:color w:val="000000"/>
                <w:sz w:val="24"/>
                <w:szCs w:val="24"/>
              </w:rPr>
            </w:pPr>
          </w:p>
          <w:p w14:paraId="11068A00" w14:textId="77777777" w:rsidR="004F0037" w:rsidRPr="00773001" w:rsidRDefault="00E6419E" w:rsidP="0077300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tc>
      </w:tr>
      <w:tr w:rsidR="004F0037" w14:paraId="4B86736B" w14:textId="77777777" w:rsidTr="009F6335">
        <w:trPr>
          <w:trHeight w:val="499"/>
          <w:jc w:val="center"/>
        </w:trPr>
        <w:tc>
          <w:tcPr>
            <w:tcW w:w="698" w:type="dxa"/>
          </w:tcPr>
          <w:p w14:paraId="7BCADE8A" w14:textId="77777777" w:rsidR="004F0037" w:rsidRDefault="00E6419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14:paraId="30C83B9C" w14:textId="56115C37" w:rsidR="004F0037" w:rsidRDefault="009F6335">
            <w:pPr>
              <w:widowControl w:val="0"/>
              <w:rPr>
                <w:rFonts w:ascii="Times New Roman" w:eastAsia="Times New Roman" w:hAnsi="Times New Roman" w:cs="Times New Roman"/>
                <w:color w:val="000000"/>
                <w:sz w:val="24"/>
                <w:szCs w:val="24"/>
                <w:highlight w:val="yellow"/>
              </w:rPr>
            </w:pPr>
            <w:r w:rsidRPr="009F6335">
              <w:rPr>
                <w:rFonts w:ascii="Times New Roman" w:hAnsi="Times New Roman" w:cs="Times New Roman"/>
                <w:sz w:val="24"/>
                <w:szCs w:val="24"/>
                <w:lang w:eastAsia="en-US"/>
              </w:rPr>
              <w:t>місце, кількість</w:t>
            </w:r>
            <w:r w:rsidR="00162A46">
              <w:rPr>
                <w:rFonts w:ascii="Times New Roman" w:hAnsi="Times New Roman" w:cs="Times New Roman"/>
                <w:sz w:val="24"/>
                <w:szCs w:val="24"/>
                <w:lang w:eastAsia="en-US"/>
              </w:rPr>
              <w:t xml:space="preserve"> </w:t>
            </w:r>
            <w:r w:rsidRPr="009F6335">
              <w:rPr>
                <w:rFonts w:ascii="Times New Roman" w:hAnsi="Times New Roman" w:cs="Times New Roman"/>
                <w:sz w:val="24"/>
                <w:szCs w:val="24"/>
                <w:lang w:eastAsia="en-US"/>
              </w:rPr>
              <w:t xml:space="preserve">товарів </w:t>
            </w:r>
            <w:r w:rsidR="00846235">
              <w:rPr>
                <w:rFonts w:ascii="Times New Roman" w:hAnsi="Times New Roman" w:cs="Times New Roman"/>
                <w:sz w:val="24"/>
                <w:szCs w:val="24"/>
                <w:lang w:eastAsia="en-US"/>
              </w:rPr>
              <w:t>та очікувана вартість закупівлі</w:t>
            </w:r>
          </w:p>
        </w:tc>
        <w:tc>
          <w:tcPr>
            <w:tcW w:w="6352" w:type="dxa"/>
          </w:tcPr>
          <w:p w14:paraId="1BBB1F86" w14:textId="24AA6AB3" w:rsidR="00846235" w:rsidRDefault="00291A99" w:rsidP="009F6335">
            <w:pPr>
              <w:widowControl w:val="0"/>
              <w:ind w:right="1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Місце поставки: </w:t>
            </w:r>
            <w:r w:rsidR="00162A46">
              <w:rPr>
                <w:rFonts w:ascii="Times New Roman" w:eastAsia="Times New Roman" w:hAnsi="Times New Roman" w:cs="Times New Roman"/>
                <w:sz w:val="24"/>
                <w:szCs w:val="24"/>
                <w:lang w:eastAsia="ru-RU"/>
              </w:rPr>
              <w:t xml:space="preserve">Вінницька область м. Ямпіль вул. Свободи, 132 </w:t>
            </w:r>
          </w:p>
          <w:p w14:paraId="1D0BF29C" w14:textId="48560B05" w:rsidR="00162A46" w:rsidRDefault="00162A46" w:rsidP="009F6335">
            <w:pPr>
              <w:widowControl w:val="0"/>
              <w:ind w:right="1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Кількість: 1 шт.</w:t>
            </w:r>
          </w:p>
          <w:p w14:paraId="04C31843" w14:textId="19463227" w:rsidR="004F0037" w:rsidRPr="00162A46" w:rsidRDefault="00846235" w:rsidP="009F6335">
            <w:pPr>
              <w:widowControl w:val="0"/>
              <w:ind w:right="1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Очікувана вартість: </w:t>
            </w:r>
            <w:r w:rsidR="006373B4" w:rsidRPr="00CB6308">
              <w:rPr>
                <w:rFonts w:ascii="Times New Roman" w:eastAsia="Times New Roman" w:hAnsi="Times New Roman" w:cs="Times New Roman"/>
                <w:sz w:val="24"/>
                <w:szCs w:val="24"/>
                <w:lang w:eastAsia="ru-RU"/>
              </w:rPr>
              <w:t>60</w:t>
            </w:r>
            <w:r w:rsidR="00162A46" w:rsidRPr="00CB6308">
              <w:rPr>
                <w:rFonts w:ascii="Times New Roman" w:eastAsia="Times New Roman" w:hAnsi="Times New Roman" w:cs="Times New Roman"/>
                <w:sz w:val="24"/>
                <w:szCs w:val="24"/>
                <w:lang w:eastAsia="ru-RU"/>
              </w:rPr>
              <w:t>0000</w:t>
            </w:r>
            <w:r w:rsidRPr="00CB6308">
              <w:rPr>
                <w:rFonts w:ascii="Times New Roman" w:eastAsia="Times New Roman" w:hAnsi="Times New Roman" w:cs="Times New Roman"/>
                <w:sz w:val="24"/>
                <w:szCs w:val="24"/>
                <w:lang w:eastAsia="ru-RU"/>
              </w:rPr>
              <w:t xml:space="preserve">,00 </w:t>
            </w:r>
            <w:r>
              <w:rPr>
                <w:rFonts w:ascii="Times New Roman" w:eastAsia="Times New Roman" w:hAnsi="Times New Roman" w:cs="Times New Roman"/>
                <w:sz w:val="24"/>
                <w:szCs w:val="24"/>
                <w:lang w:eastAsia="ru-RU"/>
              </w:rPr>
              <w:t xml:space="preserve">грн </w:t>
            </w:r>
            <w:r w:rsidR="005676AF">
              <w:rPr>
                <w:rFonts w:ascii="Times New Roman" w:eastAsia="Times New Roman" w:hAnsi="Times New Roman" w:cs="Times New Roman"/>
                <w:sz w:val="24"/>
                <w:szCs w:val="24"/>
                <w:lang w:eastAsia="ru-RU"/>
              </w:rPr>
              <w:t xml:space="preserve"> </w:t>
            </w:r>
          </w:p>
        </w:tc>
      </w:tr>
      <w:tr w:rsidR="004F0037" w14:paraId="4906B72D" w14:textId="77777777" w:rsidTr="009F6335">
        <w:trPr>
          <w:trHeight w:val="288"/>
          <w:jc w:val="center"/>
        </w:trPr>
        <w:tc>
          <w:tcPr>
            <w:tcW w:w="698" w:type="dxa"/>
          </w:tcPr>
          <w:p w14:paraId="0006A8BE" w14:textId="77777777" w:rsidR="004F0037" w:rsidRDefault="00E6419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05" w:type="dxa"/>
          </w:tcPr>
          <w:p w14:paraId="1A841E79" w14:textId="77777777" w:rsidR="004F0037" w:rsidRDefault="00E6419E">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352" w:type="dxa"/>
          </w:tcPr>
          <w:p w14:paraId="5991CA32" w14:textId="13E832DB" w:rsidR="004F0037" w:rsidRDefault="00773001" w:rsidP="009F47CA">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3</w:t>
            </w:r>
            <w:r w:rsidR="00C833E3">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 xml:space="preserve"> </w:t>
            </w:r>
            <w:r w:rsidR="00D412BD">
              <w:rPr>
                <w:rFonts w:ascii="Times New Roman" w:eastAsia="Times New Roman" w:hAnsi="Times New Roman" w:cs="Times New Roman"/>
                <w:color w:val="000000"/>
                <w:sz w:val="24"/>
                <w:szCs w:val="24"/>
              </w:rPr>
              <w:t>серпня</w:t>
            </w:r>
            <w:r>
              <w:rPr>
                <w:rFonts w:ascii="Times New Roman" w:eastAsia="Times New Roman" w:hAnsi="Times New Roman" w:cs="Times New Roman"/>
                <w:color w:val="000000"/>
                <w:sz w:val="24"/>
                <w:szCs w:val="24"/>
              </w:rPr>
              <w:t xml:space="preserve"> 202</w:t>
            </w:r>
            <w:r w:rsidR="00A37CC4">
              <w:rPr>
                <w:rFonts w:ascii="Times New Roman" w:eastAsia="Times New Roman" w:hAnsi="Times New Roman" w:cs="Times New Roman"/>
                <w:color w:val="000000"/>
                <w:sz w:val="24"/>
                <w:szCs w:val="24"/>
              </w:rPr>
              <w:t>4</w:t>
            </w:r>
            <w:r w:rsidR="00E6419E" w:rsidRPr="00773001">
              <w:rPr>
                <w:rFonts w:ascii="Times New Roman" w:eastAsia="Times New Roman" w:hAnsi="Times New Roman" w:cs="Times New Roman"/>
                <w:color w:val="000000"/>
                <w:sz w:val="24"/>
                <w:szCs w:val="24"/>
              </w:rPr>
              <w:t xml:space="preserve"> року </w:t>
            </w:r>
          </w:p>
        </w:tc>
      </w:tr>
      <w:tr w:rsidR="004F0037" w14:paraId="713DBA48" w14:textId="77777777" w:rsidTr="009F6335">
        <w:trPr>
          <w:trHeight w:val="375"/>
          <w:jc w:val="center"/>
        </w:trPr>
        <w:tc>
          <w:tcPr>
            <w:tcW w:w="698" w:type="dxa"/>
          </w:tcPr>
          <w:p w14:paraId="21AE06E7" w14:textId="77777777" w:rsidR="004F0037" w:rsidRDefault="00E6419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14:paraId="2C4B7F52" w14:textId="77777777" w:rsidR="004F0037" w:rsidRDefault="00E6419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352" w:type="dxa"/>
          </w:tcPr>
          <w:p w14:paraId="6760377E" w14:textId="77777777" w:rsidR="004F0037" w:rsidRDefault="00E6419E">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4F0037" w14:paraId="755F32D8" w14:textId="77777777" w:rsidTr="009F6335">
        <w:trPr>
          <w:trHeight w:val="499"/>
          <w:jc w:val="center"/>
        </w:trPr>
        <w:tc>
          <w:tcPr>
            <w:tcW w:w="698" w:type="dxa"/>
          </w:tcPr>
          <w:p w14:paraId="6820505E" w14:textId="77777777" w:rsidR="004F0037" w:rsidRDefault="00E6419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Pr>
          <w:p w14:paraId="3AB81BDD" w14:textId="77777777" w:rsidR="004F0037" w:rsidRDefault="00E6419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352" w:type="dxa"/>
          </w:tcPr>
          <w:p w14:paraId="4411AE79" w14:textId="77777777" w:rsidR="004F0037" w:rsidRDefault="00E6419E">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4F0037" w14:paraId="5EC4F616" w14:textId="77777777" w:rsidTr="009F6335">
        <w:trPr>
          <w:trHeight w:val="499"/>
          <w:jc w:val="center"/>
        </w:trPr>
        <w:tc>
          <w:tcPr>
            <w:tcW w:w="698" w:type="dxa"/>
          </w:tcPr>
          <w:p w14:paraId="602E6EF8" w14:textId="77777777" w:rsidR="004F0037" w:rsidRDefault="00E6419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14:paraId="70640C83" w14:textId="77777777" w:rsidR="004F0037" w:rsidRDefault="00E6419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352" w:type="dxa"/>
          </w:tcPr>
          <w:p w14:paraId="4940F76C" w14:textId="77777777" w:rsidR="004F0037" w:rsidRDefault="00E6419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14:paraId="5C60D18F" w14:textId="77777777" w:rsidR="004F0037" w:rsidRDefault="00E6419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14:paraId="0954474D" w14:textId="77777777" w:rsidR="004F0037" w:rsidRDefault="00E6419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013FFB1E" w14:textId="77777777" w:rsidR="004F0037" w:rsidRDefault="00E6419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14:paraId="0E914C79" w14:textId="77777777" w:rsidR="004F0037" w:rsidRDefault="00E6419E">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14:paraId="772F75A0" w14:textId="77777777" w:rsidR="004F0037" w:rsidRDefault="00E6419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72C08541" w14:textId="77777777" w:rsidR="004F0037" w:rsidRDefault="00E641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A37CC4" w14:paraId="58D05B1D" w14:textId="77777777" w:rsidTr="009F6335">
        <w:trPr>
          <w:trHeight w:val="499"/>
          <w:jc w:val="center"/>
        </w:trPr>
        <w:tc>
          <w:tcPr>
            <w:tcW w:w="698" w:type="dxa"/>
          </w:tcPr>
          <w:p w14:paraId="043A2DEA" w14:textId="7466F0B2" w:rsidR="00A37CC4" w:rsidRDefault="00A37CC4" w:rsidP="00A37CC4">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p>
        </w:tc>
        <w:tc>
          <w:tcPr>
            <w:tcW w:w="2805" w:type="dxa"/>
          </w:tcPr>
          <w:p w14:paraId="52834FE4" w14:textId="77777777" w:rsidR="00A37CC4" w:rsidRDefault="00A37CC4" w:rsidP="00A37CC4">
            <w:pPr>
              <w:widowControl w:val="0"/>
              <w:rPr>
                <w:rFonts w:ascii="Times New Roman" w:eastAsia="Times New Roman" w:hAnsi="Times New Roman" w:cs="Times New Roman"/>
                <w:b/>
                <w:color w:val="000000"/>
                <w:sz w:val="24"/>
                <w:szCs w:val="24"/>
              </w:rPr>
            </w:pPr>
            <w:r w:rsidRPr="00A37CC4">
              <w:rPr>
                <w:rFonts w:ascii="Times New Roman" w:eastAsia="Times New Roman" w:hAnsi="Times New Roman" w:cs="Times New Roman"/>
                <w:b/>
                <w:color w:val="000000"/>
                <w:sz w:val="24"/>
                <w:szCs w:val="24"/>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p w14:paraId="68B9340B" w14:textId="77777777" w:rsidR="00A37CC4" w:rsidRDefault="00A37CC4" w:rsidP="00A37CC4">
            <w:pPr>
              <w:widowControl w:val="0"/>
              <w:rPr>
                <w:rFonts w:ascii="Times New Roman" w:eastAsia="Times New Roman" w:hAnsi="Times New Roman" w:cs="Times New Roman"/>
                <w:b/>
                <w:color w:val="000000"/>
                <w:sz w:val="24"/>
                <w:szCs w:val="24"/>
              </w:rPr>
            </w:pPr>
          </w:p>
          <w:p w14:paraId="5A409612" w14:textId="77777777" w:rsidR="005676AF" w:rsidRDefault="005676AF" w:rsidP="00A37CC4">
            <w:pPr>
              <w:widowControl w:val="0"/>
              <w:rPr>
                <w:rFonts w:ascii="Times New Roman" w:eastAsia="Times New Roman" w:hAnsi="Times New Roman" w:cs="Times New Roman"/>
                <w:b/>
                <w:color w:val="000000"/>
                <w:sz w:val="24"/>
                <w:szCs w:val="24"/>
              </w:rPr>
            </w:pPr>
          </w:p>
          <w:p w14:paraId="389A67C2" w14:textId="77777777" w:rsidR="005676AF" w:rsidRDefault="005676AF" w:rsidP="00A37CC4">
            <w:pPr>
              <w:widowControl w:val="0"/>
              <w:rPr>
                <w:rFonts w:ascii="Times New Roman" w:eastAsia="Times New Roman" w:hAnsi="Times New Roman" w:cs="Times New Roman"/>
                <w:b/>
                <w:color w:val="000000"/>
                <w:sz w:val="24"/>
                <w:szCs w:val="24"/>
              </w:rPr>
            </w:pPr>
          </w:p>
          <w:p w14:paraId="47002B45" w14:textId="7ACA292C" w:rsidR="005676AF" w:rsidRDefault="005676AF" w:rsidP="00A37CC4">
            <w:pPr>
              <w:widowControl w:val="0"/>
              <w:rPr>
                <w:rFonts w:ascii="Times New Roman" w:eastAsia="Times New Roman" w:hAnsi="Times New Roman" w:cs="Times New Roman"/>
                <w:b/>
                <w:color w:val="000000"/>
                <w:sz w:val="24"/>
                <w:szCs w:val="24"/>
              </w:rPr>
            </w:pPr>
          </w:p>
        </w:tc>
        <w:tc>
          <w:tcPr>
            <w:tcW w:w="6352" w:type="dxa"/>
          </w:tcPr>
          <w:p w14:paraId="5856AAFD" w14:textId="77777777" w:rsidR="00A37CC4" w:rsidRPr="00BC4716" w:rsidRDefault="00A37CC4" w:rsidP="00A37CC4">
            <w:pPr>
              <w:pStyle w:val="12"/>
              <w:spacing w:before="0" w:after="0"/>
              <w:contextualSpacing/>
              <w:jc w:val="both"/>
              <w:rPr>
                <w:color w:val="121212"/>
              </w:rPr>
            </w:pPr>
            <w:r w:rsidRPr="00BC4716">
              <w:rPr>
                <w:color w:val="121212"/>
              </w:rPr>
              <w:t xml:space="preserve">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w:t>
            </w:r>
            <w:r>
              <w:rPr>
                <w:color w:val="121212"/>
              </w:rPr>
              <w:t>О</w:t>
            </w:r>
            <w:r w:rsidRPr="00BC4716">
              <w:rPr>
                <w:color w:val="121212"/>
              </w:rPr>
              <w:t>собливостей.</w:t>
            </w:r>
          </w:p>
          <w:p w14:paraId="0FEAA2AD" w14:textId="77777777" w:rsidR="00A37CC4" w:rsidRPr="00405EDD" w:rsidRDefault="00A37CC4" w:rsidP="00A37CC4">
            <w:pPr>
              <w:pStyle w:val="12"/>
              <w:spacing w:before="0" w:after="0"/>
              <w:contextualSpacing/>
              <w:jc w:val="both"/>
              <w:rPr>
                <w:b/>
                <w:bCs/>
                <w:color w:val="121212"/>
              </w:rPr>
            </w:pPr>
            <w:r w:rsidRPr="00405EDD">
              <w:rPr>
                <w:b/>
                <w:bCs/>
                <w:color w:val="121212"/>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14:paraId="32962E60" w14:textId="77777777" w:rsidR="00A37CC4" w:rsidRDefault="00A37CC4" w:rsidP="00A37CC4">
            <w:pPr>
              <w:widowControl w:val="0"/>
              <w:jc w:val="both"/>
              <w:rPr>
                <w:rFonts w:ascii="Times New Roman" w:eastAsia="Times New Roman" w:hAnsi="Times New Roman" w:cs="Times New Roman"/>
                <w:color w:val="000000"/>
                <w:sz w:val="24"/>
                <w:szCs w:val="24"/>
              </w:rPr>
            </w:pPr>
          </w:p>
          <w:p w14:paraId="66BE8034" w14:textId="77777777" w:rsidR="00D412BD" w:rsidRDefault="00D412BD" w:rsidP="00A37CC4">
            <w:pPr>
              <w:widowControl w:val="0"/>
              <w:jc w:val="both"/>
              <w:rPr>
                <w:rFonts w:ascii="Times New Roman" w:eastAsia="Times New Roman" w:hAnsi="Times New Roman" w:cs="Times New Roman"/>
                <w:color w:val="000000"/>
                <w:sz w:val="24"/>
                <w:szCs w:val="24"/>
              </w:rPr>
            </w:pPr>
          </w:p>
          <w:p w14:paraId="57A4AB75" w14:textId="77777777" w:rsidR="00D412BD" w:rsidRDefault="00D412BD" w:rsidP="00A37CC4">
            <w:pPr>
              <w:widowControl w:val="0"/>
              <w:jc w:val="both"/>
              <w:rPr>
                <w:rFonts w:ascii="Times New Roman" w:eastAsia="Times New Roman" w:hAnsi="Times New Roman" w:cs="Times New Roman"/>
                <w:color w:val="000000"/>
                <w:sz w:val="24"/>
                <w:szCs w:val="24"/>
              </w:rPr>
            </w:pPr>
          </w:p>
          <w:p w14:paraId="73496FD2" w14:textId="77777777" w:rsidR="00D412BD" w:rsidRDefault="00D412BD" w:rsidP="00A37CC4">
            <w:pPr>
              <w:widowControl w:val="0"/>
              <w:jc w:val="both"/>
              <w:rPr>
                <w:rFonts w:ascii="Times New Roman" w:eastAsia="Times New Roman" w:hAnsi="Times New Roman" w:cs="Times New Roman"/>
                <w:color w:val="000000"/>
                <w:sz w:val="24"/>
                <w:szCs w:val="24"/>
              </w:rPr>
            </w:pPr>
          </w:p>
          <w:p w14:paraId="2147EBCC" w14:textId="77777777" w:rsidR="00D412BD" w:rsidRDefault="00D412BD" w:rsidP="00A37CC4">
            <w:pPr>
              <w:widowControl w:val="0"/>
              <w:jc w:val="both"/>
              <w:rPr>
                <w:rFonts w:ascii="Times New Roman" w:eastAsia="Times New Roman" w:hAnsi="Times New Roman" w:cs="Times New Roman"/>
                <w:color w:val="000000"/>
                <w:sz w:val="24"/>
                <w:szCs w:val="24"/>
              </w:rPr>
            </w:pPr>
          </w:p>
          <w:p w14:paraId="786B597E" w14:textId="77777777" w:rsidR="00D412BD" w:rsidRDefault="00D412BD" w:rsidP="00A37CC4">
            <w:pPr>
              <w:widowControl w:val="0"/>
              <w:jc w:val="both"/>
              <w:rPr>
                <w:rFonts w:ascii="Times New Roman" w:eastAsia="Times New Roman" w:hAnsi="Times New Roman" w:cs="Times New Roman"/>
                <w:color w:val="000000"/>
                <w:sz w:val="24"/>
                <w:szCs w:val="24"/>
              </w:rPr>
            </w:pPr>
          </w:p>
          <w:p w14:paraId="646A4F28" w14:textId="77777777" w:rsidR="00D412BD" w:rsidRDefault="00D412BD" w:rsidP="00A37CC4">
            <w:pPr>
              <w:widowControl w:val="0"/>
              <w:jc w:val="both"/>
              <w:rPr>
                <w:rFonts w:ascii="Times New Roman" w:eastAsia="Times New Roman" w:hAnsi="Times New Roman" w:cs="Times New Roman"/>
                <w:color w:val="000000"/>
                <w:sz w:val="24"/>
                <w:szCs w:val="24"/>
              </w:rPr>
            </w:pPr>
          </w:p>
          <w:p w14:paraId="02DFA0E7" w14:textId="77777777" w:rsidR="00D412BD" w:rsidRDefault="00D412BD" w:rsidP="00A37CC4">
            <w:pPr>
              <w:widowControl w:val="0"/>
              <w:jc w:val="both"/>
              <w:rPr>
                <w:rFonts w:ascii="Times New Roman" w:eastAsia="Times New Roman" w:hAnsi="Times New Roman" w:cs="Times New Roman"/>
                <w:color w:val="000000"/>
                <w:sz w:val="24"/>
                <w:szCs w:val="24"/>
              </w:rPr>
            </w:pPr>
          </w:p>
          <w:p w14:paraId="3AC7EFB9" w14:textId="77777777" w:rsidR="00D412BD" w:rsidRDefault="00D412BD" w:rsidP="00A37CC4">
            <w:pPr>
              <w:widowControl w:val="0"/>
              <w:jc w:val="both"/>
              <w:rPr>
                <w:rFonts w:ascii="Times New Roman" w:eastAsia="Times New Roman" w:hAnsi="Times New Roman" w:cs="Times New Roman"/>
                <w:color w:val="000000"/>
                <w:sz w:val="24"/>
                <w:szCs w:val="24"/>
              </w:rPr>
            </w:pPr>
          </w:p>
          <w:p w14:paraId="6C88D7EC" w14:textId="77777777" w:rsidR="00D412BD" w:rsidRDefault="00D412BD" w:rsidP="00A37CC4">
            <w:pPr>
              <w:widowControl w:val="0"/>
              <w:jc w:val="both"/>
              <w:rPr>
                <w:rFonts w:ascii="Times New Roman" w:eastAsia="Times New Roman" w:hAnsi="Times New Roman" w:cs="Times New Roman"/>
                <w:color w:val="000000"/>
                <w:sz w:val="24"/>
                <w:szCs w:val="24"/>
              </w:rPr>
            </w:pPr>
          </w:p>
        </w:tc>
      </w:tr>
      <w:tr w:rsidR="00A37CC4" w14:paraId="36AADBED" w14:textId="77777777" w:rsidTr="009F6335">
        <w:trPr>
          <w:trHeight w:val="223"/>
          <w:jc w:val="center"/>
        </w:trPr>
        <w:tc>
          <w:tcPr>
            <w:tcW w:w="9855" w:type="dxa"/>
            <w:gridSpan w:val="3"/>
            <w:vAlign w:val="center"/>
          </w:tcPr>
          <w:p w14:paraId="4521A45A" w14:textId="77777777" w:rsidR="00A37CC4" w:rsidRDefault="00A37CC4" w:rsidP="00A37CC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A37CC4" w14:paraId="1749D203" w14:textId="77777777" w:rsidTr="009F6335">
        <w:trPr>
          <w:trHeight w:val="881"/>
          <w:jc w:val="center"/>
        </w:trPr>
        <w:tc>
          <w:tcPr>
            <w:tcW w:w="698" w:type="dxa"/>
          </w:tcPr>
          <w:p w14:paraId="53C3D4A9" w14:textId="77777777" w:rsidR="00A37CC4" w:rsidRDefault="00A37CC4" w:rsidP="00A37CC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tcPr>
          <w:p w14:paraId="1AC22EC3" w14:textId="77777777" w:rsidR="00A37CC4" w:rsidRDefault="00A37CC4" w:rsidP="00A37CC4">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352" w:type="dxa"/>
          </w:tcPr>
          <w:p w14:paraId="0A09B178" w14:textId="695E571D" w:rsidR="00A37CC4" w:rsidRPr="00A37CC4" w:rsidRDefault="008F1887" w:rsidP="00A37CC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37CC4" w:rsidRPr="00A37CC4">
              <w:rPr>
                <w:rFonts w:ascii="Times New Roman" w:eastAsia="Times New Roman" w:hAnsi="Times New Roman" w:cs="Times New Roman"/>
                <w:sz w:val="24"/>
                <w:szCs w:val="24"/>
              </w:rPr>
              <w:t>Надання роз'яснень щодо тендерної документації та внесення змін до неї здійснюється замовником відповідно до пункту 54 Особливостей.</w:t>
            </w:r>
          </w:p>
          <w:p w14:paraId="41AAA590" w14:textId="77777777" w:rsidR="008F1887" w:rsidRPr="008F1887" w:rsidRDefault="00A37CC4" w:rsidP="008F1887">
            <w:pPr>
              <w:widowControl w:val="0"/>
              <w:jc w:val="both"/>
              <w:rPr>
                <w:rFonts w:ascii="Times New Roman" w:eastAsia="Times New Roman" w:hAnsi="Times New Roman" w:cs="Times New Roman"/>
                <w:sz w:val="24"/>
                <w:szCs w:val="24"/>
              </w:rPr>
            </w:pPr>
            <w:r w:rsidRPr="00A37CC4">
              <w:rPr>
                <w:rFonts w:ascii="Times New Roman" w:eastAsia="Times New Roman" w:hAnsi="Times New Roman" w:cs="Times New Roman"/>
                <w:sz w:val="24"/>
                <w:szCs w:val="24"/>
              </w:rPr>
              <w:t xml:space="preserve">     </w:t>
            </w:r>
            <w:r w:rsidR="008F1887" w:rsidRPr="008F1887">
              <w:rPr>
                <w:rFonts w:ascii="Times New Roman" w:eastAsia="Times New Roman" w:hAnsi="Times New Roman" w:cs="Times New Roman"/>
                <w:sz w:val="24"/>
                <w:szCs w:val="24"/>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оголошення про проведення відкритих торгів та/або звернутися до замовника з вимогою щодо усунення порушення під час проведення тендеру (далі - звернення). Усі звернення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дня їх оприлюднення надати відповідь на звернення та оприлюднити його в електронній системі закупівель.</w:t>
            </w:r>
          </w:p>
          <w:p w14:paraId="2E7B5E44" w14:textId="7C715D38" w:rsidR="008F1887" w:rsidRPr="008F1887" w:rsidRDefault="008F1887" w:rsidP="008F188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8F1887">
              <w:rPr>
                <w:rFonts w:ascii="Times New Roman" w:eastAsia="Times New Roman" w:hAnsi="Times New Roman" w:cs="Times New Roman"/>
                <w:sz w:val="24"/>
                <w:szCs w:val="24"/>
              </w:rPr>
              <w:t>У разі несвоєчасного надання замовником відповіді на звернення електронна система закупівель автоматично зупиняє проведення відкритих торгів.</w:t>
            </w:r>
          </w:p>
          <w:p w14:paraId="2B7A0A6A" w14:textId="77777777" w:rsidR="008F1887" w:rsidRDefault="008F1887" w:rsidP="008F188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8F1887">
              <w:rPr>
                <w:rFonts w:ascii="Times New Roman" w:eastAsia="Times New Roman" w:hAnsi="Times New Roman" w:cs="Times New Roman"/>
                <w:sz w:val="24"/>
                <w:szCs w:val="24"/>
              </w:rPr>
              <w:t>Для поновлення проведення відкритих торгів замовник повинен розмістити відповідь в електронній системі закупівель з одночасним продовженням строку подання тендерних пропозицій не менше ніж на чотири дні.</w:t>
            </w:r>
          </w:p>
          <w:p w14:paraId="1CE4F9A4" w14:textId="735C09E2" w:rsidR="008F1887" w:rsidRDefault="008F1887" w:rsidP="008F1887">
            <w:pPr>
              <w:widowControl w:val="0"/>
              <w:jc w:val="both"/>
              <w:rPr>
                <w:rFonts w:ascii="Times New Roman" w:eastAsia="Times New Roman" w:hAnsi="Times New Roman" w:cs="Times New Roman"/>
                <w:sz w:val="24"/>
                <w:szCs w:val="24"/>
              </w:rPr>
            </w:pPr>
          </w:p>
        </w:tc>
      </w:tr>
      <w:tr w:rsidR="00A37CC4" w14:paraId="4F47E98D" w14:textId="77777777" w:rsidTr="009F6335">
        <w:trPr>
          <w:trHeight w:val="312"/>
          <w:jc w:val="center"/>
        </w:trPr>
        <w:tc>
          <w:tcPr>
            <w:tcW w:w="698" w:type="dxa"/>
          </w:tcPr>
          <w:p w14:paraId="060A70DF" w14:textId="77777777" w:rsidR="00A37CC4" w:rsidRDefault="00A37CC4" w:rsidP="00A37CC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5998BBD4" w14:textId="77777777" w:rsidR="00A37CC4" w:rsidRDefault="00A37CC4" w:rsidP="00A37CC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352" w:type="dxa"/>
          </w:tcPr>
          <w:p w14:paraId="0FBC25E9" w14:textId="692FAAC7" w:rsidR="008F1887" w:rsidRPr="008F1887" w:rsidRDefault="008F1887" w:rsidP="008F188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8F1887">
              <w:rPr>
                <w:rFonts w:ascii="Times New Roman" w:eastAsia="Times New Roman" w:hAnsi="Times New Roman" w:cs="Times New Roman"/>
                <w:sz w:val="24"/>
                <w:szCs w:val="24"/>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та/або оголошення про проведення відкритих торгів. У разі внесення змін до тендерної документації та/або оголошення про проведення відкритих торгів строк для подання тендерних пропозицій продовжується замовником в електронній системі закупівель, а саме - в оголошенні про проведення відкритих торгів таким чином, щоб з моменту внесення змін до тендерної документації та/або оголошення про проведення відкритих торгів до закінчення кінцевого строку подання тендерних пропозицій залишалося не менше чотирьох днів.</w:t>
            </w:r>
          </w:p>
          <w:p w14:paraId="0DC86A53" w14:textId="77777777" w:rsidR="008F1887" w:rsidRDefault="008F1887" w:rsidP="008F188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8F1887">
              <w:rPr>
                <w:rFonts w:ascii="Times New Roman" w:eastAsia="Times New Roman" w:hAnsi="Times New Roman" w:cs="Times New Roman"/>
                <w:sz w:val="24"/>
                <w:szCs w:val="24"/>
              </w:rPr>
              <w:t xml:space="preserve">Зміни, що вносяться замовником до тендерної документації та/або оголошення про проведення відкритих торгів, розміщуються та відображаються в електронній системі закупівель у новій редакції зазначених документації та/або оголошення додатково до їх попередньої редакції. </w:t>
            </w:r>
            <w:r>
              <w:rPr>
                <w:rFonts w:ascii="Times New Roman" w:eastAsia="Times New Roman" w:hAnsi="Times New Roman" w:cs="Times New Roman"/>
                <w:sz w:val="24"/>
                <w:szCs w:val="24"/>
              </w:rPr>
              <w:t xml:space="preserve">          </w:t>
            </w:r>
          </w:p>
          <w:p w14:paraId="40071245" w14:textId="78CDB6CD" w:rsidR="008F1887" w:rsidRPr="008F1887" w:rsidRDefault="008F1887" w:rsidP="008F188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8F1887">
              <w:rPr>
                <w:rFonts w:ascii="Times New Roman" w:eastAsia="Times New Roman" w:hAnsi="Times New Roman" w:cs="Times New Roman"/>
                <w:sz w:val="24"/>
                <w:szCs w:val="24"/>
              </w:rPr>
              <w:t>Замовник разом із змінами до тендерної документації та/або оголошення про проведення відкритих торгів в окремому документі оприлюднює перелік змін, що вносяться. Зміни до тендерної документації та/або оголошення про проведення відкритих торгів у машинозчитувальному форматі розміщуються в електронній системі закупівель протягом одного дня з дати прийняття рішення про їх внесення.</w:t>
            </w:r>
          </w:p>
          <w:p w14:paraId="3D06F73E" w14:textId="06EAD3C2" w:rsidR="00A37CC4" w:rsidRDefault="00A37CC4" w:rsidP="00A37CC4">
            <w:pPr>
              <w:widowControl w:val="0"/>
              <w:jc w:val="both"/>
              <w:rPr>
                <w:rFonts w:ascii="Times New Roman" w:eastAsia="Times New Roman" w:hAnsi="Times New Roman" w:cs="Times New Roman"/>
                <w:sz w:val="24"/>
                <w:szCs w:val="24"/>
              </w:rPr>
            </w:pPr>
          </w:p>
        </w:tc>
      </w:tr>
      <w:tr w:rsidR="00A37CC4" w14:paraId="31F5D706" w14:textId="77777777" w:rsidTr="009F6335">
        <w:trPr>
          <w:trHeight w:val="214"/>
          <w:jc w:val="center"/>
        </w:trPr>
        <w:tc>
          <w:tcPr>
            <w:tcW w:w="9855" w:type="dxa"/>
            <w:gridSpan w:val="3"/>
            <w:vAlign w:val="center"/>
          </w:tcPr>
          <w:p w14:paraId="14D7B2DF" w14:textId="77777777" w:rsidR="00A37CC4" w:rsidRDefault="00A37CC4" w:rsidP="00A37CC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A37CC4" w14:paraId="56B5EE30" w14:textId="77777777" w:rsidTr="009F6335">
        <w:trPr>
          <w:trHeight w:val="499"/>
          <w:jc w:val="center"/>
        </w:trPr>
        <w:tc>
          <w:tcPr>
            <w:tcW w:w="698" w:type="dxa"/>
          </w:tcPr>
          <w:p w14:paraId="3F46DBFE" w14:textId="77777777" w:rsidR="00A37CC4" w:rsidRDefault="00A37CC4" w:rsidP="00A37CC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14:paraId="1C727ECF" w14:textId="77777777" w:rsidR="00A37CC4" w:rsidRDefault="00A37CC4" w:rsidP="00A37CC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352" w:type="dxa"/>
            <w:vAlign w:val="center"/>
          </w:tcPr>
          <w:p w14:paraId="12C5F732" w14:textId="450794C3" w:rsidR="00A37CC4" w:rsidRPr="00A37CC4" w:rsidRDefault="00A37CC4" w:rsidP="008122FC">
            <w:pPr>
              <w:jc w:val="both"/>
              <w:rPr>
                <w:rFonts w:ascii="Times New Roman" w:eastAsia="Times New Roman" w:hAnsi="Times New Roman" w:cs="Times New Roman"/>
                <w:sz w:val="24"/>
                <w:szCs w:val="24"/>
                <w:lang w:eastAsia="ru-RU"/>
              </w:rPr>
            </w:pPr>
            <w:r w:rsidRPr="00A37CC4">
              <w:rPr>
                <w:rFonts w:ascii="Times New Roman" w:eastAsia="Times New Roman" w:hAnsi="Times New Roman" w:cs="Times New Roman"/>
                <w:sz w:val="24"/>
                <w:szCs w:val="24"/>
                <w:lang w:eastAsia="ru-RU"/>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критеріям</w:t>
            </w:r>
            <w:r w:rsidR="008122FC">
              <w:rPr>
                <w:rFonts w:ascii="Times New Roman" w:eastAsia="Times New Roman" w:hAnsi="Times New Roman" w:cs="Times New Roman"/>
                <w:sz w:val="24"/>
                <w:szCs w:val="24"/>
                <w:lang w:eastAsia="ru-RU"/>
              </w:rPr>
              <w:t xml:space="preserve">, </w:t>
            </w:r>
            <w:r w:rsidRPr="00A37CC4">
              <w:rPr>
                <w:rFonts w:ascii="Times New Roman" w:eastAsia="Times New Roman" w:hAnsi="Times New Roman" w:cs="Times New Roman"/>
                <w:sz w:val="24"/>
                <w:szCs w:val="24"/>
                <w:lang w:eastAsia="ru-RU"/>
              </w:rPr>
              <w:t>наявність / відсутність підстав, установлених пунктом 47 Особливостей і в тендерній документації, та шляхом завантаження:</w:t>
            </w:r>
          </w:p>
          <w:p w14:paraId="7D3DC7AA" w14:textId="4A71E2EB" w:rsidR="00846235" w:rsidRDefault="00846235" w:rsidP="00A37CC4">
            <w:pPr>
              <w:widowControl w:val="0"/>
              <w:numPr>
                <w:ilvl w:val="0"/>
                <w:numId w:val="13"/>
              </w:numPr>
              <w:suppressAutoHyphens/>
              <w:contextualSpacing/>
              <w:jc w:val="both"/>
              <w:rPr>
                <w:rFonts w:ascii="Times New Roman" w:eastAsia="Times New Roman" w:hAnsi="Times New Roman" w:cs="Times New Roman"/>
                <w:sz w:val="24"/>
                <w:szCs w:val="24"/>
                <w:lang w:eastAsia="ru-RU"/>
              </w:rPr>
            </w:pPr>
            <w:r w:rsidRPr="00846235">
              <w:rPr>
                <w:rFonts w:ascii="Times New Roman" w:eastAsia="Times New Roman" w:hAnsi="Times New Roman" w:cs="Times New Roman"/>
                <w:sz w:val="24"/>
                <w:szCs w:val="24"/>
                <w:lang w:eastAsia="ru-RU"/>
              </w:rPr>
              <w:t xml:space="preserve">інформації та документів, які підтверджують відповідність учасника кваліфікаційним </w:t>
            </w:r>
            <w:r>
              <w:rPr>
                <w:rFonts w:ascii="Times New Roman" w:eastAsia="Times New Roman" w:hAnsi="Times New Roman" w:cs="Times New Roman"/>
                <w:sz w:val="24"/>
                <w:szCs w:val="24"/>
                <w:lang w:eastAsia="ru-RU"/>
              </w:rPr>
              <w:t>критеріям</w:t>
            </w:r>
            <w:r w:rsidRPr="00846235">
              <w:rPr>
                <w:rFonts w:ascii="Times New Roman" w:eastAsia="Times New Roman" w:hAnsi="Times New Roman" w:cs="Times New Roman"/>
                <w:sz w:val="24"/>
                <w:szCs w:val="24"/>
                <w:lang w:eastAsia="ru-RU"/>
              </w:rPr>
              <w:t xml:space="preserve"> встановленим у Додатку № 1 до тендерної документації</w:t>
            </w:r>
          </w:p>
          <w:p w14:paraId="4FA8F089" w14:textId="27C2B895" w:rsidR="00A37CC4" w:rsidRPr="00A37CC4" w:rsidRDefault="00A37CC4" w:rsidP="00A37CC4">
            <w:pPr>
              <w:widowControl w:val="0"/>
              <w:numPr>
                <w:ilvl w:val="0"/>
                <w:numId w:val="13"/>
              </w:numPr>
              <w:suppressAutoHyphens/>
              <w:contextualSpacing/>
              <w:jc w:val="both"/>
              <w:rPr>
                <w:rFonts w:ascii="Times New Roman" w:eastAsia="Times New Roman" w:hAnsi="Times New Roman" w:cs="Times New Roman"/>
                <w:sz w:val="24"/>
                <w:szCs w:val="24"/>
                <w:lang w:eastAsia="ru-RU"/>
              </w:rPr>
            </w:pPr>
            <w:r w:rsidRPr="00A37CC4">
              <w:rPr>
                <w:rFonts w:ascii="Times New Roman" w:eastAsia="Times New Roman" w:hAnsi="Times New Roman" w:cs="Times New Roman"/>
                <w:sz w:val="24"/>
                <w:szCs w:val="24"/>
                <w:lang w:eastAsia="ru-RU"/>
              </w:rPr>
              <w:t xml:space="preserve">інформації про підтвердження відсутності підстав для відмови в участі у відкритих торгах, </w:t>
            </w:r>
            <w:r w:rsidR="009628DD">
              <w:rPr>
                <w:rFonts w:ascii="Times New Roman" w:eastAsia="Times New Roman" w:hAnsi="Times New Roman" w:cs="Times New Roman"/>
                <w:sz w:val="24"/>
                <w:szCs w:val="24"/>
                <w:lang w:eastAsia="ru-RU"/>
              </w:rPr>
              <w:t>а також документів, які має надати переможець відкритих торгів, передбачених</w:t>
            </w:r>
            <w:r w:rsidRPr="00A37CC4">
              <w:rPr>
                <w:rFonts w:ascii="Times New Roman" w:eastAsia="Times New Roman" w:hAnsi="Times New Roman" w:cs="Times New Roman"/>
                <w:sz w:val="24"/>
                <w:szCs w:val="24"/>
                <w:lang w:eastAsia="ru-RU"/>
              </w:rPr>
              <w:t xml:space="preserve"> пунктом 47 Особливостей</w:t>
            </w:r>
            <w:r w:rsidR="009628DD">
              <w:rPr>
                <w:rFonts w:ascii="Times New Roman" w:eastAsia="Times New Roman" w:hAnsi="Times New Roman" w:cs="Times New Roman"/>
                <w:sz w:val="24"/>
                <w:szCs w:val="24"/>
                <w:lang w:eastAsia="ru-RU"/>
              </w:rPr>
              <w:t xml:space="preserve"> і зазначених</w:t>
            </w:r>
            <w:r w:rsidRPr="00A37CC4">
              <w:rPr>
                <w:rFonts w:ascii="Times New Roman" w:eastAsia="Times New Roman" w:hAnsi="Times New Roman" w:cs="Times New Roman"/>
                <w:sz w:val="24"/>
                <w:szCs w:val="24"/>
                <w:lang w:eastAsia="ru-RU"/>
              </w:rPr>
              <w:t xml:space="preserve"> у Додатку № </w:t>
            </w:r>
            <w:r w:rsidR="00DC47AE">
              <w:rPr>
                <w:rFonts w:ascii="Times New Roman" w:eastAsia="Times New Roman" w:hAnsi="Times New Roman" w:cs="Times New Roman"/>
                <w:sz w:val="24"/>
                <w:szCs w:val="24"/>
                <w:lang w:eastAsia="ru-RU"/>
              </w:rPr>
              <w:t>2</w:t>
            </w:r>
            <w:r w:rsidRPr="00A37CC4">
              <w:rPr>
                <w:rFonts w:ascii="Times New Roman" w:eastAsia="Times New Roman" w:hAnsi="Times New Roman" w:cs="Times New Roman"/>
                <w:sz w:val="24"/>
                <w:szCs w:val="24"/>
                <w:lang w:eastAsia="ru-RU"/>
              </w:rPr>
              <w:t xml:space="preserve"> до тендерної документації;</w:t>
            </w:r>
          </w:p>
          <w:p w14:paraId="1F209A87" w14:textId="546F3C73" w:rsidR="00A37CC4" w:rsidRPr="00A37CC4" w:rsidRDefault="00A37CC4" w:rsidP="00A37CC4">
            <w:pPr>
              <w:widowControl w:val="0"/>
              <w:numPr>
                <w:ilvl w:val="0"/>
                <w:numId w:val="13"/>
              </w:numPr>
              <w:suppressAutoHyphens/>
              <w:contextualSpacing/>
              <w:jc w:val="both"/>
              <w:rPr>
                <w:rFonts w:ascii="Times New Roman" w:eastAsia="Times New Roman" w:hAnsi="Times New Roman" w:cs="Times New Roman"/>
                <w:sz w:val="24"/>
                <w:szCs w:val="24"/>
                <w:lang w:eastAsia="ru-RU"/>
              </w:rPr>
            </w:pPr>
            <w:r w:rsidRPr="00A37CC4">
              <w:rPr>
                <w:rFonts w:ascii="Times New Roman" w:eastAsia="Times New Roman" w:hAnsi="Times New Roman" w:cs="Times New Roman"/>
                <w:sz w:val="24"/>
                <w:szCs w:val="24"/>
                <w:lang w:eastAsia="ru-RU"/>
              </w:rPr>
              <w:t xml:space="preserve">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Додатку № </w:t>
            </w:r>
            <w:r w:rsidR="00DC47AE">
              <w:rPr>
                <w:rFonts w:ascii="Times New Roman" w:eastAsia="Times New Roman" w:hAnsi="Times New Roman" w:cs="Times New Roman"/>
                <w:sz w:val="24"/>
                <w:szCs w:val="24"/>
                <w:lang w:eastAsia="ru-RU"/>
              </w:rPr>
              <w:t>3</w:t>
            </w:r>
            <w:r w:rsidRPr="00A37CC4">
              <w:rPr>
                <w:rFonts w:ascii="Times New Roman" w:eastAsia="Times New Roman" w:hAnsi="Times New Roman" w:cs="Times New Roman"/>
                <w:sz w:val="24"/>
                <w:szCs w:val="24"/>
                <w:lang w:eastAsia="ru-RU"/>
              </w:rPr>
              <w:t xml:space="preserve"> до тендерної документації;</w:t>
            </w:r>
          </w:p>
          <w:p w14:paraId="40D4EFF4" w14:textId="77777777" w:rsidR="00A37CC4" w:rsidRPr="00A37CC4" w:rsidRDefault="00A37CC4" w:rsidP="00A37CC4">
            <w:pPr>
              <w:widowControl w:val="0"/>
              <w:numPr>
                <w:ilvl w:val="0"/>
                <w:numId w:val="13"/>
              </w:numPr>
              <w:suppressAutoHyphens/>
              <w:contextualSpacing/>
              <w:jc w:val="both"/>
              <w:rPr>
                <w:rFonts w:ascii="Times New Roman" w:eastAsia="Times New Roman" w:hAnsi="Times New Roman" w:cs="Times New Roman"/>
                <w:sz w:val="24"/>
                <w:szCs w:val="24"/>
                <w:lang w:eastAsia="ru-RU"/>
              </w:rPr>
            </w:pPr>
            <w:r w:rsidRPr="00A37CC4">
              <w:rPr>
                <w:rFonts w:ascii="Times New Roman" w:eastAsia="Times New Roman" w:hAnsi="Times New Roman" w:cs="Times New Roman"/>
                <w:sz w:val="24"/>
                <w:szCs w:val="24"/>
                <w:lang w:eastAsia="ru-RU"/>
              </w:rPr>
              <w:t>документ про створення об’єднання (у разі якщо тендерна пропозиція подається об’єднанням учасників);</w:t>
            </w:r>
          </w:p>
          <w:p w14:paraId="44064559" w14:textId="65906A86" w:rsidR="00A37CC4" w:rsidRPr="00A37CC4" w:rsidRDefault="00A37CC4" w:rsidP="00A37CC4">
            <w:pPr>
              <w:widowControl w:val="0"/>
              <w:numPr>
                <w:ilvl w:val="0"/>
                <w:numId w:val="13"/>
              </w:numPr>
              <w:suppressAutoHyphens/>
              <w:contextualSpacing/>
              <w:jc w:val="both"/>
              <w:rPr>
                <w:rFonts w:ascii="Times New Roman" w:eastAsia="Times New Roman" w:hAnsi="Times New Roman" w:cs="Times New Roman"/>
                <w:sz w:val="24"/>
                <w:szCs w:val="24"/>
                <w:lang w:eastAsia="ru-RU"/>
              </w:rPr>
            </w:pPr>
            <w:r w:rsidRPr="00A37CC4">
              <w:rPr>
                <w:rFonts w:ascii="Times New Roman" w:eastAsia="Times New Roman" w:hAnsi="Times New Roman" w:cs="Times New Roman"/>
                <w:sz w:val="24"/>
                <w:szCs w:val="24"/>
                <w:lang w:eastAsia="ru-RU"/>
              </w:rPr>
              <w:t xml:space="preserve">форми тендерної пропозиції згідно Додатку № </w:t>
            </w:r>
            <w:r w:rsidR="009628DD">
              <w:rPr>
                <w:rFonts w:ascii="Times New Roman" w:eastAsia="Times New Roman" w:hAnsi="Times New Roman" w:cs="Times New Roman"/>
                <w:sz w:val="24"/>
                <w:szCs w:val="24"/>
                <w:lang w:eastAsia="ru-RU"/>
              </w:rPr>
              <w:t>4</w:t>
            </w:r>
            <w:r w:rsidRPr="00A37CC4">
              <w:rPr>
                <w:rFonts w:ascii="Times New Roman" w:eastAsia="Times New Roman" w:hAnsi="Times New Roman" w:cs="Times New Roman"/>
                <w:sz w:val="24"/>
                <w:szCs w:val="24"/>
                <w:lang w:eastAsia="ru-RU"/>
              </w:rPr>
              <w:t xml:space="preserve"> до тендерної документації;</w:t>
            </w:r>
          </w:p>
          <w:p w14:paraId="3F9F3BC7" w14:textId="0A7C0502" w:rsidR="00A37CC4" w:rsidRPr="00A37CC4" w:rsidRDefault="00A37CC4" w:rsidP="00A37CC4">
            <w:pPr>
              <w:widowControl w:val="0"/>
              <w:numPr>
                <w:ilvl w:val="0"/>
                <w:numId w:val="13"/>
              </w:numPr>
              <w:suppressAutoHyphens/>
              <w:contextualSpacing/>
              <w:jc w:val="both"/>
              <w:rPr>
                <w:rFonts w:ascii="Times New Roman" w:eastAsia="Times New Roman" w:hAnsi="Times New Roman" w:cs="Times New Roman"/>
                <w:sz w:val="24"/>
                <w:szCs w:val="24"/>
                <w:lang w:eastAsia="ru-RU"/>
              </w:rPr>
            </w:pPr>
            <w:r w:rsidRPr="00A37CC4">
              <w:rPr>
                <w:rFonts w:ascii="Times New Roman" w:eastAsia="Times New Roman" w:hAnsi="Times New Roman" w:cs="Times New Roman"/>
                <w:sz w:val="24"/>
                <w:szCs w:val="24"/>
                <w:lang w:eastAsia="ru-RU"/>
              </w:rPr>
              <w:t xml:space="preserve">інших документів, необхідність подання яких у складі тендерної пропозиції передбачена умовами цієї документації згідно </w:t>
            </w:r>
            <w:r w:rsidRPr="009628DD">
              <w:rPr>
                <w:rFonts w:ascii="Times New Roman" w:eastAsia="Times New Roman" w:hAnsi="Times New Roman" w:cs="Times New Roman"/>
                <w:sz w:val="24"/>
                <w:szCs w:val="24"/>
                <w:lang w:eastAsia="ru-RU"/>
              </w:rPr>
              <w:t>Додатк</w:t>
            </w:r>
            <w:r w:rsidR="009628DD">
              <w:rPr>
                <w:rFonts w:ascii="Times New Roman" w:eastAsia="Times New Roman" w:hAnsi="Times New Roman" w:cs="Times New Roman"/>
                <w:sz w:val="24"/>
                <w:szCs w:val="24"/>
                <w:lang w:eastAsia="ru-RU"/>
              </w:rPr>
              <w:t>у</w:t>
            </w:r>
            <w:r w:rsidRPr="009628DD">
              <w:rPr>
                <w:rFonts w:ascii="Times New Roman" w:eastAsia="Times New Roman" w:hAnsi="Times New Roman" w:cs="Times New Roman"/>
                <w:sz w:val="24"/>
                <w:szCs w:val="24"/>
                <w:lang w:eastAsia="ru-RU"/>
              </w:rPr>
              <w:t xml:space="preserve"> №</w:t>
            </w:r>
            <w:r w:rsidRPr="009628DD">
              <w:rPr>
                <w:rFonts w:ascii="Times New Roman" w:eastAsia="Times New Roman" w:hAnsi="Times New Roman" w:cs="Times New Roman"/>
                <w:color w:val="FF0000"/>
                <w:sz w:val="24"/>
                <w:szCs w:val="24"/>
                <w:lang w:eastAsia="ru-RU"/>
              </w:rPr>
              <w:t xml:space="preserve"> </w:t>
            </w:r>
            <w:r w:rsidR="009628DD" w:rsidRPr="009628DD">
              <w:rPr>
                <w:rFonts w:ascii="Times New Roman" w:eastAsia="Times New Roman" w:hAnsi="Times New Roman" w:cs="Times New Roman"/>
                <w:sz w:val="24"/>
                <w:szCs w:val="24"/>
                <w:lang w:eastAsia="ru-RU"/>
              </w:rPr>
              <w:t>5</w:t>
            </w:r>
            <w:r w:rsidRPr="00A37CC4">
              <w:rPr>
                <w:rFonts w:ascii="Times New Roman" w:eastAsia="Times New Roman" w:hAnsi="Times New Roman" w:cs="Times New Roman"/>
                <w:sz w:val="24"/>
                <w:szCs w:val="24"/>
                <w:lang w:eastAsia="ru-RU"/>
              </w:rPr>
              <w:t xml:space="preserve"> до тендерної документації.</w:t>
            </w:r>
          </w:p>
          <w:p w14:paraId="55026C4B" w14:textId="77777777" w:rsidR="00A37CC4" w:rsidRPr="00A37CC4" w:rsidRDefault="00A37CC4" w:rsidP="00A37CC4">
            <w:pPr>
              <w:jc w:val="both"/>
              <w:rPr>
                <w:rFonts w:ascii="Times New Roman" w:eastAsia="Times New Roman" w:hAnsi="Times New Roman" w:cs="Times New Roman"/>
                <w:sz w:val="24"/>
                <w:szCs w:val="24"/>
                <w:lang w:eastAsia="ru-RU"/>
              </w:rPr>
            </w:pPr>
            <w:r w:rsidRPr="00A37CC4">
              <w:rPr>
                <w:rFonts w:ascii="Times New Roman" w:eastAsia="Times New Roman" w:hAnsi="Times New Roman" w:cs="Times New Roman"/>
                <w:sz w:val="24"/>
                <w:szCs w:val="24"/>
                <w:lang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590152DC" w14:textId="77777777" w:rsidR="00A37CC4" w:rsidRPr="00A37CC4" w:rsidRDefault="00A37CC4" w:rsidP="00A37CC4">
            <w:pPr>
              <w:jc w:val="both"/>
              <w:rPr>
                <w:rFonts w:ascii="Times New Roman" w:eastAsia="Times New Roman" w:hAnsi="Times New Roman" w:cs="Times New Roman"/>
                <w:sz w:val="24"/>
                <w:szCs w:val="24"/>
                <w:lang w:eastAsia="ru-RU"/>
              </w:rPr>
            </w:pPr>
            <w:r w:rsidRPr="00A37CC4">
              <w:rPr>
                <w:rFonts w:ascii="Times New Roman" w:eastAsia="Times New Roman" w:hAnsi="Times New Roman" w:cs="Times New Roman"/>
                <w:sz w:val="24"/>
                <w:szCs w:val="24"/>
                <w:lang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14:paraId="22D4A50E" w14:textId="77777777" w:rsidR="00A37CC4" w:rsidRPr="00A37CC4" w:rsidRDefault="00A37CC4" w:rsidP="00A37CC4">
            <w:pPr>
              <w:jc w:val="both"/>
              <w:rPr>
                <w:rFonts w:ascii="Times New Roman" w:eastAsia="Times New Roman" w:hAnsi="Times New Roman" w:cs="Times New Roman"/>
                <w:sz w:val="24"/>
                <w:szCs w:val="24"/>
                <w:lang w:eastAsia="ru-RU"/>
              </w:rPr>
            </w:pPr>
            <w:bookmarkStart w:id="4" w:name="_Hlk145336431"/>
            <w:r w:rsidRPr="00A37CC4">
              <w:rPr>
                <w:rFonts w:ascii="Times New Roman" w:eastAsia="Times New Roman" w:hAnsi="Times New Roman" w:cs="Times New Roman"/>
                <w:sz w:val="24"/>
                <w:szCs w:val="24"/>
                <w:lang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14:paraId="52CCC979" w14:textId="77777777" w:rsidR="00A37CC4" w:rsidRPr="00A37CC4" w:rsidRDefault="00A37CC4" w:rsidP="00A37CC4">
            <w:pPr>
              <w:jc w:val="both"/>
              <w:rPr>
                <w:rFonts w:ascii="Times New Roman" w:eastAsia="Times New Roman" w:hAnsi="Times New Roman" w:cs="Times New Roman"/>
                <w:sz w:val="24"/>
                <w:szCs w:val="24"/>
                <w:lang w:eastAsia="ru-RU"/>
              </w:rPr>
            </w:pPr>
            <w:r w:rsidRPr="00A37CC4">
              <w:rPr>
                <w:rFonts w:ascii="Times New Roman" w:eastAsia="Times New Roman" w:hAnsi="Times New Roman" w:cs="Times New Roman"/>
                <w:sz w:val="24"/>
                <w:szCs w:val="24"/>
                <w:lang w:eastAsia="ru-RU"/>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w:t>
            </w:r>
            <w:r w:rsidRPr="00A37CC4">
              <w:rPr>
                <w:rFonts w:ascii="Times New Roman" w:eastAsia="Times New Roman" w:hAnsi="Times New Roman" w:cs="Times New Roman"/>
                <w:color w:val="FF0000"/>
                <w:sz w:val="24"/>
                <w:szCs w:val="24"/>
                <w:lang w:eastAsia="ru-RU"/>
              </w:rPr>
              <w:t xml:space="preserve"> </w:t>
            </w:r>
            <w:r w:rsidRPr="00A37CC4">
              <w:rPr>
                <w:rFonts w:ascii="Times New Roman" w:eastAsia="Times New Roman" w:hAnsi="Times New Roman" w:cs="Times New Roman"/>
                <w:sz w:val="24"/>
                <w:szCs w:val="24"/>
                <w:lang w:eastAsia="ru-RU"/>
              </w:rPr>
              <w:t xml:space="preserve"> Особливостей. Для забезпечення виконання цих вимог, учасники, при поданні інформації та документів тендерної пропозиції, не визначають їх як конфіденційні.</w:t>
            </w:r>
          </w:p>
          <w:bookmarkEnd w:id="4"/>
          <w:p w14:paraId="155A1A6D" w14:textId="77777777" w:rsidR="00A37CC4" w:rsidRPr="00A37CC4" w:rsidRDefault="00A37CC4" w:rsidP="00A37CC4">
            <w:pPr>
              <w:jc w:val="both"/>
              <w:rPr>
                <w:rFonts w:ascii="Times New Roman" w:eastAsia="Times New Roman" w:hAnsi="Times New Roman" w:cs="Times New Roman"/>
                <w:sz w:val="24"/>
                <w:szCs w:val="24"/>
                <w:lang w:eastAsia="ru-RU"/>
              </w:rPr>
            </w:pPr>
            <w:r w:rsidRPr="00A37CC4">
              <w:rPr>
                <w:rFonts w:ascii="Times New Roman" w:eastAsia="Times New Roman" w:hAnsi="Times New Roman" w:cs="Times New Roman"/>
                <w:sz w:val="24"/>
                <w:szCs w:val="24"/>
                <w:lang w:eastAsia="ru-RU"/>
              </w:rPr>
              <w:t xml:space="preserve">Усі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14:paraId="3CB4778D" w14:textId="77777777" w:rsidR="00A37CC4" w:rsidRPr="00A37CC4" w:rsidRDefault="00A37CC4" w:rsidP="00A37CC4">
            <w:pPr>
              <w:jc w:val="both"/>
              <w:rPr>
                <w:rFonts w:ascii="Times New Roman" w:eastAsia="Times New Roman" w:hAnsi="Times New Roman" w:cs="Times New Roman"/>
                <w:sz w:val="24"/>
                <w:szCs w:val="24"/>
                <w:lang w:eastAsia="ru-RU"/>
              </w:rPr>
            </w:pPr>
            <w:r w:rsidRPr="00A37CC4">
              <w:rPr>
                <w:rFonts w:ascii="Times New Roman" w:eastAsia="Times New Roman" w:hAnsi="Times New Roman" w:cs="Times New Roman"/>
                <w:sz w:val="24"/>
                <w:szCs w:val="24"/>
                <w:lang w:eastAsia="ru-RU"/>
              </w:rPr>
              <w:t>Усі документи тендерної пропозиції повинні бути чинні на момент розкриття тендерних пропозицій. Документи, що складені безпосередньо учасником, повинні бути датовані після оприлюднення оголошення про проведення даної процедури закупівлі.</w:t>
            </w:r>
          </w:p>
          <w:p w14:paraId="725B3FA6" w14:textId="77777777" w:rsidR="00A37CC4" w:rsidRPr="00A37CC4" w:rsidRDefault="00A37CC4" w:rsidP="00A37CC4">
            <w:pPr>
              <w:jc w:val="both"/>
              <w:rPr>
                <w:rFonts w:ascii="Times New Roman" w:eastAsia="Times New Roman" w:hAnsi="Times New Roman" w:cs="Times New Roman"/>
                <w:sz w:val="24"/>
                <w:szCs w:val="24"/>
                <w:lang w:eastAsia="ru-RU"/>
              </w:rPr>
            </w:pPr>
            <w:r w:rsidRPr="00A37CC4">
              <w:rPr>
                <w:rFonts w:ascii="Times New Roman" w:eastAsia="Times New Roman" w:hAnsi="Times New Roman" w:cs="Times New Roman"/>
                <w:sz w:val="24"/>
                <w:szCs w:val="24"/>
                <w:lang w:eastAsia="ru-RU"/>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14:paraId="31A5C4EF" w14:textId="77777777" w:rsidR="00A37CC4" w:rsidRPr="00A37CC4" w:rsidRDefault="00A37CC4" w:rsidP="00A37CC4">
            <w:pPr>
              <w:jc w:val="both"/>
              <w:rPr>
                <w:rFonts w:ascii="Times New Roman" w:eastAsia="Times New Roman" w:hAnsi="Times New Roman" w:cs="Times New Roman"/>
                <w:sz w:val="24"/>
                <w:szCs w:val="24"/>
                <w:lang w:eastAsia="ru-RU"/>
              </w:rPr>
            </w:pPr>
            <w:r w:rsidRPr="00A37CC4">
              <w:rPr>
                <w:rFonts w:ascii="Times New Roman" w:eastAsia="Times New Roman" w:hAnsi="Times New Roman" w:cs="Times New Roman"/>
                <w:sz w:val="24"/>
                <w:szCs w:val="24"/>
                <w:lang w:eastAsia="ru-RU"/>
              </w:rPr>
              <w:t xml:space="preserve">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14:paraId="3F80C197" w14:textId="707C663F" w:rsidR="00A37CC4" w:rsidRDefault="00A37CC4" w:rsidP="00A37CC4">
            <w:pPr>
              <w:jc w:val="both"/>
              <w:rPr>
                <w:rFonts w:ascii="Times New Roman" w:eastAsia="Times New Roman" w:hAnsi="Times New Roman" w:cs="Times New Roman"/>
                <w:sz w:val="24"/>
                <w:szCs w:val="24"/>
                <w:lang w:eastAsia="ru-RU"/>
              </w:rPr>
            </w:pPr>
            <w:r w:rsidRPr="00A37CC4">
              <w:rPr>
                <w:rFonts w:ascii="Times New Roman" w:eastAsia="Times New Roman" w:hAnsi="Times New Roman" w:cs="Times New Roman"/>
                <w:sz w:val="24"/>
                <w:szCs w:val="24"/>
                <w:lang w:eastAsia="ru-RU"/>
              </w:rPr>
              <w:t>У разі подання у складі тендерної пропозиції електронного(их) документа(ів)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14:paraId="6F6B63D0" w14:textId="77777777" w:rsidR="008122FC" w:rsidRPr="00A37CC4" w:rsidRDefault="008122FC" w:rsidP="00A37CC4">
            <w:pPr>
              <w:jc w:val="both"/>
              <w:rPr>
                <w:rFonts w:ascii="Times New Roman" w:eastAsia="Times New Roman" w:hAnsi="Times New Roman" w:cs="Times New Roman"/>
                <w:sz w:val="24"/>
                <w:szCs w:val="24"/>
                <w:lang w:eastAsia="ru-RU"/>
              </w:rPr>
            </w:pPr>
          </w:p>
          <w:p w14:paraId="498FA39C" w14:textId="77777777" w:rsidR="00A37CC4" w:rsidRPr="00A37CC4" w:rsidRDefault="00A37CC4" w:rsidP="00A37CC4">
            <w:pPr>
              <w:jc w:val="both"/>
              <w:rPr>
                <w:rFonts w:ascii="Times New Roman" w:eastAsia="Times New Roman" w:hAnsi="Times New Roman" w:cs="Times New Roman"/>
                <w:b/>
                <w:bCs/>
                <w:sz w:val="24"/>
                <w:szCs w:val="24"/>
                <w:lang w:eastAsia="ru-RU"/>
              </w:rPr>
            </w:pPr>
            <w:r w:rsidRPr="00A37CC4">
              <w:rPr>
                <w:rFonts w:ascii="Times New Roman" w:eastAsia="Times New Roman" w:hAnsi="Times New Roman" w:cs="Times New Roman"/>
                <w:b/>
                <w:bCs/>
                <w:sz w:val="24"/>
                <w:szCs w:val="24"/>
                <w:lang w:eastAsia="ru-RU"/>
              </w:rPr>
              <w:t>УВАГА!!!</w:t>
            </w:r>
          </w:p>
          <w:p w14:paraId="268464C6" w14:textId="77777777" w:rsidR="00A37CC4" w:rsidRPr="00A37CC4" w:rsidRDefault="00A37CC4" w:rsidP="00A37CC4">
            <w:pPr>
              <w:jc w:val="both"/>
              <w:rPr>
                <w:rFonts w:ascii="Times New Roman" w:eastAsia="Times New Roman" w:hAnsi="Times New Roman" w:cs="Times New Roman"/>
                <w:sz w:val="24"/>
                <w:szCs w:val="24"/>
                <w:lang w:eastAsia="ru-RU"/>
              </w:rPr>
            </w:pPr>
            <w:r w:rsidRPr="00A37CC4">
              <w:rPr>
                <w:rFonts w:ascii="Times New Roman" w:eastAsia="Times New Roman" w:hAnsi="Times New Roman" w:cs="Times New Roman"/>
                <w:b/>
                <w:bCs/>
                <w:sz w:val="24"/>
                <w:szCs w:val="24"/>
                <w:lang w:eastAsia="ru-RU"/>
              </w:rPr>
              <w:t>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w:t>
            </w:r>
            <w:r w:rsidRPr="00A37CC4">
              <w:rPr>
                <w:rFonts w:ascii="Times New Roman" w:eastAsia="Times New Roman" w:hAnsi="Times New Roman" w:cs="Times New Roman"/>
                <w:sz w:val="24"/>
                <w:szCs w:val="24"/>
                <w:lang w:eastAsia="ru-RU"/>
              </w:rPr>
              <w:t xml:space="preserve"> </w:t>
            </w:r>
          </w:p>
          <w:p w14:paraId="401AD63F" w14:textId="77777777" w:rsidR="00A37CC4" w:rsidRPr="00A37CC4" w:rsidRDefault="00A37CC4" w:rsidP="00A37CC4">
            <w:pPr>
              <w:jc w:val="both"/>
              <w:rPr>
                <w:rFonts w:ascii="Times New Roman" w:eastAsia="Times New Roman" w:hAnsi="Times New Roman" w:cs="Times New Roman"/>
                <w:b/>
                <w:bCs/>
                <w:sz w:val="24"/>
                <w:szCs w:val="24"/>
                <w:lang w:eastAsia="ru-RU"/>
              </w:rPr>
            </w:pPr>
            <w:r w:rsidRPr="00A37CC4">
              <w:rPr>
                <w:rFonts w:ascii="Times New Roman" w:eastAsia="Times New Roman" w:hAnsi="Times New Roman" w:cs="Times New Roman"/>
                <w:b/>
                <w:bCs/>
                <w:sz w:val="24"/>
                <w:szCs w:val="24"/>
                <w:lang w:eastAsia="ru-RU"/>
              </w:rPr>
              <w:t xml:space="preserve">Тендерна пропозиція учасника має відповідати ряду вимог: </w:t>
            </w:r>
          </w:p>
          <w:p w14:paraId="609A1251" w14:textId="77777777" w:rsidR="00A37CC4" w:rsidRPr="00A37CC4" w:rsidRDefault="00A37CC4" w:rsidP="00A37CC4">
            <w:pPr>
              <w:jc w:val="both"/>
              <w:rPr>
                <w:rFonts w:ascii="Times New Roman" w:eastAsia="Times New Roman" w:hAnsi="Times New Roman" w:cs="Times New Roman"/>
                <w:b/>
                <w:bCs/>
                <w:sz w:val="24"/>
                <w:szCs w:val="24"/>
                <w:lang w:eastAsia="ru-RU"/>
              </w:rPr>
            </w:pPr>
            <w:r w:rsidRPr="00A37CC4">
              <w:rPr>
                <w:rFonts w:ascii="Times New Roman" w:eastAsia="Times New Roman" w:hAnsi="Times New Roman" w:cs="Times New Roman"/>
                <w:b/>
                <w:bCs/>
                <w:sz w:val="24"/>
                <w:szCs w:val="24"/>
                <w:lang w:eastAsia="ru-RU"/>
              </w:rPr>
              <w:t xml:space="preserve">1) документи мають бути чіткими та розбірливими для читання; </w:t>
            </w:r>
          </w:p>
          <w:p w14:paraId="11BD88B1" w14:textId="77777777" w:rsidR="00A37CC4" w:rsidRPr="00A37CC4" w:rsidRDefault="00A37CC4" w:rsidP="00A37CC4">
            <w:pPr>
              <w:jc w:val="both"/>
              <w:rPr>
                <w:rFonts w:ascii="Times New Roman" w:eastAsia="Times New Roman" w:hAnsi="Times New Roman" w:cs="Times New Roman"/>
                <w:b/>
                <w:bCs/>
                <w:sz w:val="24"/>
                <w:szCs w:val="24"/>
                <w:lang w:eastAsia="ru-RU"/>
              </w:rPr>
            </w:pPr>
            <w:r w:rsidRPr="00A37CC4">
              <w:rPr>
                <w:rFonts w:ascii="Times New Roman" w:eastAsia="Times New Roman" w:hAnsi="Times New Roman" w:cs="Times New Roman"/>
                <w:b/>
                <w:bCs/>
                <w:sz w:val="24"/>
                <w:szCs w:val="24"/>
                <w:lang w:eastAsia="ru-RU"/>
              </w:rPr>
              <w:t xml:space="preserve">2) якщо у складі тендерної пропозиції є хоча б один сканований документ, потрібно накласти удосконалений електронний підпис (УЕП) або кваліфікований електронний підпис (КЕП) на тендерну пропозицію; </w:t>
            </w:r>
          </w:p>
          <w:p w14:paraId="2F31AAEB" w14:textId="77777777" w:rsidR="00A37CC4" w:rsidRPr="00A37CC4" w:rsidRDefault="00A37CC4" w:rsidP="00A37CC4">
            <w:pPr>
              <w:jc w:val="both"/>
              <w:rPr>
                <w:rFonts w:ascii="Times New Roman" w:eastAsia="Times New Roman" w:hAnsi="Times New Roman" w:cs="Times New Roman"/>
                <w:b/>
                <w:bCs/>
                <w:sz w:val="24"/>
                <w:szCs w:val="24"/>
                <w:lang w:eastAsia="ru-RU"/>
              </w:rPr>
            </w:pPr>
            <w:r w:rsidRPr="00A37CC4">
              <w:rPr>
                <w:rFonts w:ascii="Times New Roman" w:eastAsia="Times New Roman" w:hAnsi="Times New Roman" w:cs="Times New Roman"/>
                <w:b/>
                <w:bCs/>
                <w:sz w:val="24"/>
                <w:szCs w:val="24"/>
                <w:lang w:eastAsia="ru-RU"/>
              </w:rPr>
              <w:t xml:space="preserve">3) якщо документи надано у формі електронного документа, УЕП або КЕП накладають на кожен електронний документ тендерної пропозиції окремо; </w:t>
            </w:r>
          </w:p>
          <w:p w14:paraId="1F76D130" w14:textId="77777777" w:rsidR="00A37CC4" w:rsidRPr="00A37CC4" w:rsidRDefault="00A37CC4" w:rsidP="00A37CC4">
            <w:pPr>
              <w:jc w:val="both"/>
              <w:rPr>
                <w:rFonts w:ascii="Times New Roman" w:eastAsia="Times New Roman" w:hAnsi="Times New Roman" w:cs="Times New Roman"/>
                <w:b/>
                <w:bCs/>
                <w:sz w:val="24"/>
                <w:szCs w:val="24"/>
                <w:lang w:eastAsia="ru-RU"/>
              </w:rPr>
            </w:pPr>
            <w:r w:rsidRPr="00A37CC4">
              <w:rPr>
                <w:rFonts w:ascii="Times New Roman" w:eastAsia="Times New Roman" w:hAnsi="Times New Roman" w:cs="Times New Roman"/>
                <w:b/>
                <w:bCs/>
                <w:sz w:val="24"/>
                <w:szCs w:val="24"/>
                <w:lang w:eastAsia="ru-RU"/>
              </w:rPr>
              <w:t xml:space="preserve">4) якщо тендерна пропозиція містить і скановані, і електронні документи, потрібно накласти УЕП або КЕП на тендерну пропозицію в цілому та на кожен електронний документ окремо. </w:t>
            </w:r>
          </w:p>
          <w:p w14:paraId="2C43F3C8" w14:textId="77777777" w:rsidR="00A37CC4" w:rsidRPr="00A37CC4" w:rsidRDefault="00A37CC4" w:rsidP="00A37CC4">
            <w:pPr>
              <w:jc w:val="both"/>
              <w:rPr>
                <w:rFonts w:ascii="Times New Roman" w:eastAsia="Times New Roman" w:hAnsi="Times New Roman" w:cs="Times New Roman"/>
                <w:b/>
                <w:bCs/>
                <w:sz w:val="24"/>
                <w:szCs w:val="24"/>
                <w:lang w:eastAsia="ru-RU"/>
              </w:rPr>
            </w:pPr>
            <w:r w:rsidRPr="00A37CC4">
              <w:rPr>
                <w:rFonts w:ascii="Times New Roman" w:eastAsia="Times New Roman" w:hAnsi="Times New Roman" w:cs="Times New Roman"/>
                <w:b/>
                <w:bCs/>
                <w:sz w:val="24"/>
                <w:szCs w:val="24"/>
                <w:lang w:eastAsia="ru-RU"/>
              </w:rPr>
              <w:t xml:space="preserve">Виняток: якщо електронні документи тендерної пропозиції видано іншою організацією і на них уже накладено УЕП або КЕП цієї організації, учаснику не потрібно накладати на нього свій УЕП або КЕП. </w:t>
            </w:r>
          </w:p>
          <w:p w14:paraId="45EC1539" w14:textId="77777777" w:rsidR="00A37CC4" w:rsidRPr="00A37CC4" w:rsidRDefault="00A37CC4" w:rsidP="00A37CC4">
            <w:pPr>
              <w:jc w:val="both"/>
              <w:rPr>
                <w:rFonts w:ascii="Times New Roman" w:eastAsia="Times New Roman" w:hAnsi="Times New Roman" w:cs="Times New Roman"/>
                <w:b/>
                <w:bCs/>
                <w:sz w:val="24"/>
                <w:szCs w:val="24"/>
                <w:lang w:eastAsia="ru-RU"/>
              </w:rPr>
            </w:pPr>
            <w:r w:rsidRPr="00A37CC4">
              <w:rPr>
                <w:rFonts w:ascii="Times New Roman" w:eastAsia="Times New Roman" w:hAnsi="Times New Roman" w:cs="Times New Roman"/>
                <w:b/>
                <w:bCs/>
                <w:sz w:val="24"/>
                <w:szCs w:val="24"/>
                <w:lang w:eastAsia="ru-RU"/>
              </w:rPr>
              <w:t xml:space="preserve">Зверніть увагу: документи тендерної пропозиції, які надані не у формі електронного документа (без УЕП або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0CF7162F" w14:textId="77777777" w:rsidR="00A37CC4" w:rsidRPr="00A37CC4" w:rsidRDefault="00A37CC4" w:rsidP="00A37CC4">
            <w:pPr>
              <w:jc w:val="both"/>
              <w:rPr>
                <w:rFonts w:ascii="Times New Roman" w:eastAsia="Times New Roman" w:hAnsi="Times New Roman" w:cs="Times New Roman"/>
                <w:sz w:val="24"/>
                <w:szCs w:val="24"/>
                <w:lang w:eastAsia="ru-RU"/>
              </w:rPr>
            </w:pPr>
            <w:r w:rsidRPr="00A37CC4">
              <w:rPr>
                <w:rFonts w:ascii="Times New Roman" w:eastAsia="Times New Roman" w:hAnsi="Times New Roman" w:cs="Times New Roman"/>
                <w:b/>
                <w:bCs/>
                <w:sz w:val="24"/>
                <w:szCs w:val="24"/>
                <w:lang w:eastAsia="ru-RU"/>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УЕП або КЕП. Замовник перевіряє УЕП або КЕП учасника на сайті центрального засвідчувального органу за посиланням </w:t>
            </w:r>
            <w:hyperlink r:id="rId9" w:history="1">
              <w:r w:rsidRPr="00A37CC4">
                <w:rPr>
                  <w:rFonts w:ascii="Times New Roman" w:eastAsia="Times New Roman" w:hAnsi="Times New Roman" w:cs="Times New Roman"/>
                  <w:b/>
                  <w:bCs/>
                  <w:color w:val="0000FF"/>
                  <w:sz w:val="24"/>
                  <w:szCs w:val="24"/>
                  <w:u w:val="single"/>
                  <w:lang w:eastAsia="ru-RU"/>
                </w:rPr>
                <w:t>https://czo.gov.ua/verify</w:t>
              </w:r>
            </w:hyperlink>
            <w:r w:rsidRPr="00A37CC4">
              <w:rPr>
                <w:rFonts w:ascii="Times New Roman" w:eastAsia="Times New Roman" w:hAnsi="Times New Roman" w:cs="Times New Roman"/>
                <w:b/>
                <w:bCs/>
                <w:sz w:val="24"/>
                <w:szCs w:val="24"/>
                <w:lang w:eastAsia="ru-RU"/>
              </w:rPr>
              <w:t xml:space="preserve">. Під час перевірки УЕП або КЕП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УЕП або КЕП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абзацу 5 підпункту 2 пункту 44 </w:t>
            </w:r>
          </w:p>
          <w:p w14:paraId="7E1AC0D1" w14:textId="77777777" w:rsidR="00A37CC4" w:rsidRPr="00A37CC4" w:rsidRDefault="00A37CC4" w:rsidP="00A37CC4">
            <w:pPr>
              <w:jc w:val="both"/>
              <w:rPr>
                <w:rFonts w:ascii="Times New Roman" w:hAnsi="Times New Roman" w:cs="Times New Roman"/>
                <w:sz w:val="24"/>
                <w:szCs w:val="24"/>
                <w:lang w:eastAsia="en-US"/>
              </w:rPr>
            </w:pPr>
          </w:p>
          <w:p w14:paraId="63641785" w14:textId="240C64E5" w:rsidR="00A37CC4" w:rsidRPr="00A37CC4" w:rsidRDefault="00A37CC4" w:rsidP="00A37CC4">
            <w:pPr>
              <w:jc w:val="both"/>
              <w:rPr>
                <w:rFonts w:ascii="Times New Roman" w:hAnsi="Times New Roman" w:cs="Times New Roman"/>
                <w:b/>
                <w:bCs/>
                <w:color w:val="FF0000"/>
                <w:sz w:val="24"/>
                <w:szCs w:val="24"/>
                <w:lang w:eastAsia="en-US"/>
              </w:rPr>
            </w:pPr>
            <w:r w:rsidRPr="00A37CC4">
              <w:rPr>
                <w:rFonts w:ascii="Times New Roman" w:hAnsi="Times New Roman" w:cs="Times New Roman"/>
                <w:b/>
                <w:bCs/>
                <w:sz w:val="24"/>
                <w:szCs w:val="24"/>
                <w:lang w:eastAsia="en-US"/>
              </w:rPr>
              <w:t xml:space="preserve">Повний перелік документів визначений у Додатку </w:t>
            </w:r>
            <w:r w:rsidR="00D75A5F">
              <w:rPr>
                <w:rFonts w:ascii="Times New Roman" w:hAnsi="Times New Roman" w:cs="Times New Roman"/>
                <w:b/>
                <w:bCs/>
                <w:sz w:val="24"/>
                <w:szCs w:val="24"/>
                <w:lang w:eastAsia="en-US"/>
              </w:rPr>
              <w:t>5</w:t>
            </w:r>
            <w:r w:rsidRPr="00A37CC4">
              <w:rPr>
                <w:rFonts w:ascii="Times New Roman" w:hAnsi="Times New Roman" w:cs="Times New Roman"/>
                <w:b/>
                <w:bCs/>
                <w:sz w:val="24"/>
                <w:szCs w:val="24"/>
                <w:lang w:eastAsia="en-US"/>
              </w:rPr>
              <w:t xml:space="preserve"> до тендерної документації</w:t>
            </w:r>
          </w:p>
          <w:p w14:paraId="11E7446D" w14:textId="77777777" w:rsidR="00A37CC4" w:rsidRPr="00A37CC4" w:rsidRDefault="00A37CC4" w:rsidP="00A37CC4">
            <w:pPr>
              <w:jc w:val="both"/>
              <w:rPr>
                <w:rFonts w:ascii="Times New Roman" w:hAnsi="Times New Roman" w:cs="Times New Roman"/>
                <w:lang w:eastAsia="en-US"/>
              </w:rPr>
            </w:pPr>
            <w:r w:rsidRPr="00A37CC4">
              <w:rPr>
                <w:rFonts w:ascii="Times New Roman" w:hAnsi="Times New Roman" w:cs="Times New Roman"/>
                <w:lang w:eastAsia="en-US"/>
              </w:rPr>
              <w:t xml:space="preserve">    </w:t>
            </w:r>
            <w:r w:rsidRPr="00A37CC4">
              <w:rPr>
                <w:rFonts w:ascii="Times New Roman" w:hAnsi="Times New Roman" w:cs="Times New Roman"/>
                <w:sz w:val="24"/>
                <w:szCs w:val="24"/>
                <w:lang w:eastAsia="en-US"/>
              </w:rPr>
              <w:t>Рекомендується документи у складі пропозиції  Учасника надавати у тій послідовності, в якій вони наведені у вказаному додатку до тендерної документації замовника</w:t>
            </w:r>
            <w:r w:rsidRPr="00A37CC4">
              <w:rPr>
                <w:rFonts w:ascii="Times New Roman" w:hAnsi="Times New Roman" w:cs="Times New Roman"/>
                <w:lang w:eastAsia="en-US"/>
              </w:rPr>
              <w:t>.</w:t>
            </w:r>
          </w:p>
          <w:p w14:paraId="7038CDC8" w14:textId="77777777" w:rsidR="00A37CC4" w:rsidRPr="00A37CC4" w:rsidRDefault="00A37CC4" w:rsidP="00A37CC4">
            <w:pPr>
              <w:spacing w:before="150" w:after="150"/>
              <w:jc w:val="both"/>
              <w:rPr>
                <w:rFonts w:ascii="Times New Roman" w:eastAsia="Times New Roman" w:hAnsi="Times New Roman" w:cstheme="minorBidi"/>
                <w:sz w:val="24"/>
                <w:szCs w:val="24"/>
                <w:lang w:eastAsia="ru-RU"/>
              </w:rPr>
            </w:pPr>
            <w:r w:rsidRPr="00A37CC4">
              <w:rPr>
                <w:rFonts w:ascii="Times New Roman" w:eastAsia="Times New Roman" w:hAnsi="Times New Roman" w:cstheme="minorBidi"/>
                <w:sz w:val="24"/>
                <w:szCs w:val="24"/>
                <w:lang w:eastAsia="ru-RU"/>
              </w:rPr>
              <w:t xml:space="preserve">    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14:paraId="5E277C21" w14:textId="77777777" w:rsidR="00542513" w:rsidRDefault="00A37CC4" w:rsidP="00A37CC4">
            <w:pPr>
              <w:widowControl w:val="0"/>
              <w:jc w:val="both"/>
              <w:rPr>
                <w:rFonts w:ascii="Times New Roman" w:eastAsia="Times New Roman" w:hAnsi="Times New Roman" w:cs="Times New Roman"/>
                <w:i/>
                <w:sz w:val="20"/>
                <w:szCs w:val="20"/>
                <w:highlight w:val="white"/>
              </w:rPr>
            </w:pPr>
            <w:r w:rsidRPr="00A37CC4">
              <w:rPr>
                <w:rFonts w:ascii="Times New Roman" w:eastAsia="Times New Roman" w:hAnsi="Times New Roman" w:cstheme="minorBidi"/>
                <w:b/>
                <w:bCs/>
                <w:sz w:val="24"/>
                <w:szCs w:val="24"/>
                <w:lang w:eastAsia="ru-RU"/>
              </w:rPr>
              <w:t xml:space="preserve">    </w:t>
            </w:r>
            <w:r w:rsidRPr="00A37CC4">
              <w:rPr>
                <w:rFonts w:ascii="Times New Roman" w:eastAsia="Times New Roman" w:hAnsi="Times New Roman" w:cs="Times New Roman"/>
                <w:b/>
                <w:bCs/>
                <w:sz w:val="24"/>
                <w:szCs w:val="24"/>
                <w:lang w:eastAsia="ru-RU"/>
              </w:rPr>
              <w:t>Всі документи тендерної пропозиції повинні бути чинні на момент розкриття тендерних пропозицій. Документи, що складені безпосередньо учасником, повинні бути датовані після оприлюднення оголошення про проведення даної процедури закупівлі.</w:t>
            </w:r>
          </w:p>
          <w:p w14:paraId="2D09A969" w14:textId="77777777" w:rsidR="00542513" w:rsidRDefault="00542513" w:rsidP="00A37CC4">
            <w:pPr>
              <w:widowControl w:val="0"/>
              <w:jc w:val="both"/>
              <w:rPr>
                <w:rFonts w:ascii="Times New Roman" w:eastAsia="Times New Roman" w:hAnsi="Times New Roman" w:cs="Times New Roman"/>
                <w:i/>
                <w:sz w:val="20"/>
                <w:szCs w:val="20"/>
                <w:highlight w:val="white"/>
              </w:rPr>
            </w:pPr>
          </w:p>
          <w:p w14:paraId="48B41FB8" w14:textId="77777777" w:rsidR="00542513" w:rsidRDefault="00542513" w:rsidP="00A37CC4">
            <w:pPr>
              <w:widowControl w:val="0"/>
              <w:jc w:val="both"/>
              <w:rPr>
                <w:rFonts w:ascii="Times New Roman" w:eastAsia="Times New Roman" w:hAnsi="Times New Roman" w:cs="Times New Roman"/>
                <w:i/>
                <w:sz w:val="20"/>
                <w:szCs w:val="20"/>
                <w:highlight w:val="white"/>
              </w:rPr>
            </w:pPr>
          </w:p>
          <w:p w14:paraId="223497F2" w14:textId="66B4FF54" w:rsidR="00A37CC4" w:rsidRDefault="00A37CC4" w:rsidP="00A37CC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i/>
                <w:sz w:val="28"/>
                <w:szCs w:val="28"/>
                <w:highlight w:val="white"/>
              </w:rPr>
              <w:t xml:space="preserve"> </w:t>
            </w:r>
          </w:p>
        </w:tc>
      </w:tr>
      <w:tr w:rsidR="00542513" w14:paraId="1877ECBB" w14:textId="77777777" w:rsidTr="009F6335">
        <w:trPr>
          <w:trHeight w:val="407"/>
          <w:jc w:val="center"/>
        </w:trPr>
        <w:tc>
          <w:tcPr>
            <w:tcW w:w="698" w:type="dxa"/>
          </w:tcPr>
          <w:p w14:paraId="0DA1264B" w14:textId="37F78F7B" w:rsidR="00542513" w:rsidRDefault="00542513" w:rsidP="00542513">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2805" w:type="dxa"/>
          </w:tcPr>
          <w:p w14:paraId="7A46C9F5" w14:textId="78C9D64D" w:rsidR="00542513" w:rsidRDefault="00542513" w:rsidP="00542513">
            <w:pPr>
              <w:widowControl w:val="0"/>
              <w:rPr>
                <w:rFonts w:ascii="Times New Roman" w:eastAsia="Times New Roman" w:hAnsi="Times New Roman" w:cs="Times New Roman"/>
                <w:b/>
                <w:color w:val="000000"/>
                <w:sz w:val="24"/>
                <w:szCs w:val="24"/>
              </w:rPr>
            </w:pPr>
            <w:r w:rsidRPr="00166153">
              <w:rPr>
                <w:rFonts w:ascii="Times New Roman" w:eastAsia="Times New Roman" w:hAnsi="Times New Roman" w:cs="Times New Roman"/>
                <w:b/>
                <w:bCs/>
                <w:color w:val="000000"/>
                <w:sz w:val="24"/>
                <w:szCs w:val="24"/>
                <w:lang w:eastAsia="ar-SA"/>
              </w:rPr>
              <w:t>Опис та приклади формальних (несуттєвих) помилок</w:t>
            </w:r>
          </w:p>
        </w:tc>
        <w:tc>
          <w:tcPr>
            <w:tcW w:w="6352" w:type="dxa"/>
            <w:vAlign w:val="center"/>
          </w:tcPr>
          <w:p w14:paraId="7028BA60" w14:textId="77777777" w:rsidR="00542513" w:rsidRPr="00542513" w:rsidRDefault="00542513" w:rsidP="00542513">
            <w:pPr>
              <w:jc w:val="both"/>
              <w:rPr>
                <w:rFonts w:ascii="Times New Roman" w:eastAsia="Times New Roman" w:hAnsi="Times New Roman" w:cs="Times New Roman"/>
                <w:sz w:val="24"/>
                <w:szCs w:val="24"/>
                <w:lang w:eastAsia="ru-RU"/>
              </w:rPr>
            </w:pPr>
            <w:r w:rsidRPr="00542513">
              <w:rPr>
                <w:rFonts w:ascii="Times New Roman" w:eastAsia="Times New Roman" w:hAnsi="Times New Roman" w:cs="Times New Roman"/>
                <w:b/>
                <w:bCs/>
                <w:sz w:val="24"/>
                <w:szCs w:val="24"/>
                <w:lang w:eastAsia="ru-RU"/>
              </w:rPr>
              <w:t>Опис формальних помилок</w:t>
            </w:r>
            <w:r w:rsidRPr="00542513">
              <w:rPr>
                <w:rFonts w:ascii="Times New Roman" w:eastAsia="Times New Roman" w:hAnsi="Times New Roman" w:cs="Times New Roman"/>
                <w:sz w:val="24"/>
                <w:szCs w:val="24"/>
                <w:lang w:eastAsia="ru-RU"/>
              </w:rPr>
              <w:t xml:space="preserve">: </w:t>
            </w:r>
          </w:p>
          <w:p w14:paraId="6582F779" w14:textId="77777777" w:rsidR="00542513" w:rsidRPr="00542513" w:rsidRDefault="00542513" w:rsidP="00542513">
            <w:pPr>
              <w:jc w:val="both"/>
              <w:rPr>
                <w:rFonts w:ascii="Times New Roman" w:eastAsia="Times New Roman" w:hAnsi="Times New Roman" w:cs="Times New Roman"/>
                <w:sz w:val="24"/>
                <w:szCs w:val="24"/>
                <w:lang w:eastAsia="ru-RU"/>
              </w:rPr>
            </w:pPr>
            <w:r w:rsidRPr="00542513">
              <w:rPr>
                <w:rFonts w:ascii="Times New Roman" w:eastAsia="Times New Roman" w:hAnsi="Times New Roman" w:cs="Times New Roman"/>
                <w:sz w:val="24"/>
                <w:szCs w:val="24"/>
                <w:lang w:eastAsia="ru-RU"/>
              </w:rPr>
              <w:t xml:space="preserve">Формальними (несуттєвими) вважаються помилки, що пов’язані з оформленням тендерної пропозиції і не впливають на зміст тендерної пропозиції, що відповідно не призведе до відхилення тендерної пропозиції, а саме - технічні помилки та описки. </w:t>
            </w:r>
          </w:p>
          <w:p w14:paraId="6C5CCDDF" w14:textId="77777777" w:rsidR="00542513" w:rsidRPr="00542513" w:rsidRDefault="00542513" w:rsidP="00542513">
            <w:pPr>
              <w:jc w:val="both"/>
              <w:rPr>
                <w:rFonts w:ascii="Times New Roman" w:eastAsia="Times New Roman" w:hAnsi="Times New Roman" w:cs="Times New Roman"/>
                <w:sz w:val="24"/>
                <w:szCs w:val="24"/>
                <w:lang w:eastAsia="ru-RU"/>
              </w:rPr>
            </w:pPr>
            <w:r w:rsidRPr="00542513">
              <w:rPr>
                <w:rFonts w:ascii="Times New Roman" w:eastAsia="Times New Roman" w:hAnsi="Times New Roman" w:cs="Times New Roman"/>
                <w:sz w:val="24"/>
                <w:szCs w:val="24"/>
                <w:lang w:eastAsia="ru-RU"/>
              </w:rPr>
              <w:t>Перелік</w:t>
            </w:r>
            <w:r w:rsidRPr="00542513">
              <w:rPr>
                <w:rFonts w:cs="Times New Roman"/>
                <w:lang w:val="ru-RU" w:eastAsia="en-US"/>
              </w:rPr>
              <w:t xml:space="preserve"> </w:t>
            </w:r>
            <w:r w:rsidRPr="00542513">
              <w:rPr>
                <w:rFonts w:ascii="Times New Roman" w:eastAsia="Times New Roman" w:hAnsi="Times New Roman" w:cs="Times New Roman"/>
                <w:sz w:val="24"/>
                <w:szCs w:val="24"/>
                <w:lang w:eastAsia="ru-RU"/>
              </w:rPr>
              <w:t>формальних помилок, затверджений наказом Мінекономіки від 15.04.2020 № 710:</w:t>
            </w:r>
          </w:p>
          <w:p w14:paraId="3F52D9F3" w14:textId="77777777" w:rsidR="00542513" w:rsidRPr="00542513" w:rsidRDefault="00542513" w:rsidP="00542513">
            <w:pPr>
              <w:jc w:val="both"/>
              <w:rPr>
                <w:rFonts w:ascii="Times New Roman" w:eastAsia="Times New Roman" w:hAnsi="Times New Roman" w:cs="Times New Roman"/>
                <w:sz w:val="24"/>
                <w:szCs w:val="24"/>
                <w:lang w:eastAsia="ru-RU"/>
              </w:rPr>
            </w:pPr>
            <w:r w:rsidRPr="00542513">
              <w:rPr>
                <w:rFonts w:ascii="Times New Roman" w:eastAsia="Times New Roman" w:hAnsi="Times New Roman" w:cs="Times New Roman"/>
                <w:sz w:val="24"/>
                <w:szCs w:val="24"/>
                <w:lang w:eastAsia="ru-RU"/>
              </w:rPr>
              <w:t xml:space="preserve">1. інформація/документ, подана учасником процедури закупівлі у складі тендерної пропозиції, містить помилку (помилки) у частині: </w:t>
            </w:r>
          </w:p>
          <w:p w14:paraId="68801585" w14:textId="77777777" w:rsidR="00542513" w:rsidRPr="00542513" w:rsidRDefault="00542513" w:rsidP="00542513">
            <w:pPr>
              <w:widowControl w:val="0"/>
              <w:numPr>
                <w:ilvl w:val="0"/>
                <w:numId w:val="14"/>
              </w:numPr>
              <w:suppressAutoHyphens/>
              <w:contextualSpacing/>
              <w:jc w:val="both"/>
              <w:rPr>
                <w:rFonts w:ascii="Times New Roman" w:eastAsia="Times New Roman" w:hAnsi="Times New Roman" w:cs="Times New Roman"/>
                <w:sz w:val="24"/>
                <w:szCs w:val="24"/>
                <w:lang w:eastAsia="ru-RU"/>
              </w:rPr>
            </w:pPr>
            <w:r w:rsidRPr="00542513">
              <w:rPr>
                <w:rFonts w:ascii="Times New Roman" w:eastAsia="Times New Roman" w:hAnsi="Times New Roman" w:cs="Times New Roman"/>
                <w:sz w:val="24"/>
                <w:szCs w:val="24"/>
                <w:lang w:eastAsia="ru-RU"/>
              </w:rPr>
              <w:t xml:space="preserve">уживання великої літери; </w:t>
            </w:r>
          </w:p>
          <w:p w14:paraId="14C66BC8" w14:textId="77777777" w:rsidR="00542513" w:rsidRPr="00542513" w:rsidRDefault="00542513" w:rsidP="00542513">
            <w:pPr>
              <w:widowControl w:val="0"/>
              <w:numPr>
                <w:ilvl w:val="0"/>
                <w:numId w:val="14"/>
              </w:numPr>
              <w:suppressAutoHyphens/>
              <w:contextualSpacing/>
              <w:jc w:val="both"/>
              <w:rPr>
                <w:rFonts w:ascii="Times New Roman" w:eastAsia="Times New Roman" w:hAnsi="Times New Roman" w:cs="Times New Roman"/>
                <w:sz w:val="24"/>
                <w:szCs w:val="24"/>
                <w:lang w:eastAsia="ru-RU"/>
              </w:rPr>
            </w:pPr>
            <w:r w:rsidRPr="00542513">
              <w:rPr>
                <w:rFonts w:ascii="Times New Roman" w:eastAsia="Times New Roman" w:hAnsi="Times New Roman" w:cs="Times New Roman"/>
                <w:sz w:val="24"/>
                <w:szCs w:val="24"/>
                <w:lang w:eastAsia="ru-RU"/>
              </w:rPr>
              <w:t xml:space="preserve">уживання розділових знаків та відмінювання слів у реченні; </w:t>
            </w:r>
          </w:p>
          <w:p w14:paraId="1B2190AE" w14:textId="77777777" w:rsidR="00542513" w:rsidRPr="00542513" w:rsidRDefault="00542513" w:rsidP="00542513">
            <w:pPr>
              <w:widowControl w:val="0"/>
              <w:numPr>
                <w:ilvl w:val="0"/>
                <w:numId w:val="14"/>
              </w:numPr>
              <w:suppressAutoHyphens/>
              <w:contextualSpacing/>
              <w:jc w:val="both"/>
              <w:rPr>
                <w:rFonts w:ascii="Times New Roman" w:eastAsia="Times New Roman" w:hAnsi="Times New Roman" w:cs="Times New Roman"/>
                <w:sz w:val="24"/>
                <w:szCs w:val="24"/>
                <w:lang w:eastAsia="ru-RU"/>
              </w:rPr>
            </w:pPr>
            <w:r w:rsidRPr="00542513">
              <w:rPr>
                <w:rFonts w:ascii="Times New Roman" w:eastAsia="Times New Roman" w:hAnsi="Times New Roman" w:cs="Times New Roman"/>
                <w:sz w:val="24"/>
                <w:szCs w:val="24"/>
                <w:lang w:eastAsia="ru-RU"/>
              </w:rPr>
              <w:t xml:space="preserve">використання слова або мовного звороту, запозичених з іншої мови; </w:t>
            </w:r>
          </w:p>
          <w:p w14:paraId="71B81F73" w14:textId="77777777" w:rsidR="00542513" w:rsidRPr="00542513" w:rsidRDefault="00542513" w:rsidP="00542513">
            <w:pPr>
              <w:widowControl w:val="0"/>
              <w:numPr>
                <w:ilvl w:val="0"/>
                <w:numId w:val="14"/>
              </w:numPr>
              <w:suppressAutoHyphens/>
              <w:contextualSpacing/>
              <w:jc w:val="both"/>
              <w:rPr>
                <w:rFonts w:ascii="Times New Roman" w:eastAsia="Times New Roman" w:hAnsi="Times New Roman" w:cs="Times New Roman"/>
                <w:sz w:val="24"/>
                <w:szCs w:val="24"/>
                <w:lang w:eastAsia="ru-RU"/>
              </w:rPr>
            </w:pPr>
            <w:r w:rsidRPr="00542513">
              <w:rPr>
                <w:rFonts w:ascii="Times New Roman" w:eastAsia="Times New Roman" w:hAnsi="Times New Roman" w:cs="Times New Roman"/>
                <w:sz w:val="24"/>
                <w:szCs w:val="24"/>
                <w:lang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14:paraId="3F9B807B" w14:textId="77777777" w:rsidR="00542513" w:rsidRPr="00542513" w:rsidRDefault="00542513" w:rsidP="00542513">
            <w:pPr>
              <w:widowControl w:val="0"/>
              <w:numPr>
                <w:ilvl w:val="0"/>
                <w:numId w:val="14"/>
              </w:numPr>
              <w:suppressAutoHyphens/>
              <w:contextualSpacing/>
              <w:jc w:val="both"/>
              <w:rPr>
                <w:rFonts w:ascii="Times New Roman" w:eastAsia="Times New Roman" w:hAnsi="Times New Roman" w:cs="Times New Roman"/>
                <w:sz w:val="24"/>
                <w:szCs w:val="24"/>
                <w:lang w:eastAsia="ru-RU"/>
              </w:rPr>
            </w:pPr>
            <w:r w:rsidRPr="00542513">
              <w:rPr>
                <w:rFonts w:ascii="Times New Roman" w:eastAsia="Times New Roman" w:hAnsi="Times New Roman" w:cs="Times New Roman"/>
                <w:sz w:val="24"/>
                <w:szCs w:val="24"/>
                <w:lang w:eastAsia="ru-RU"/>
              </w:rPr>
              <w:t xml:space="preserve">застосування правил переносу частини слова з рядка в рядок; </w:t>
            </w:r>
          </w:p>
          <w:p w14:paraId="4B9CB258" w14:textId="77777777" w:rsidR="00542513" w:rsidRPr="00542513" w:rsidRDefault="00542513" w:rsidP="00542513">
            <w:pPr>
              <w:widowControl w:val="0"/>
              <w:numPr>
                <w:ilvl w:val="0"/>
                <w:numId w:val="14"/>
              </w:numPr>
              <w:suppressAutoHyphens/>
              <w:contextualSpacing/>
              <w:jc w:val="both"/>
              <w:rPr>
                <w:rFonts w:ascii="Times New Roman" w:eastAsia="Times New Roman" w:hAnsi="Times New Roman" w:cs="Times New Roman"/>
                <w:sz w:val="24"/>
                <w:szCs w:val="24"/>
                <w:lang w:eastAsia="ru-RU"/>
              </w:rPr>
            </w:pPr>
            <w:r w:rsidRPr="00542513">
              <w:rPr>
                <w:rFonts w:ascii="Times New Roman" w:eastAsia="Times New Roman" w:hAnsi="Times New Roman" w:cs="Times New Roman"/>
                <w:sz w:val="24"/>
                <w:szCs w:val="24"/>
                <w:lang w:eastAsia="ru-RU"/>
              </w:rPr>
              <w:t xml:space="preserve">написання слів разом та/або окремо, та/або через дефіс; </w:t>
            </w:r>
          </w:p>
          <w:p w14:paraId="5572B4A2" w14:textId="77777777" w:rsidR="00542513" w:rsidRPr="00542513" w:rsidRDefault="00542513" w:rsidP="00542513">
            <w:pPr>
              <w:widowControl w:val="0"/>
              <w:numPr>
                <w:ilvl w:val="0"/>
                <w:numId w:val="14"/>
              </w:numPr>
              <w:suppressAutoHyphens/>
              <w:contextualSpacing/>
              <w:jc w:val="both"/>
              <w:rPr>
                <w:rFonts w:ascii="Times New Roman" w:eastAsia="Times New Roman" w:hAnsi="Times New Roman" w:cs="Times New Roman"/>
                <w:sz w:val="24"/>
                <w:szCs w:val="24"/>
                <w:lang w:eastAsia="ru-RU"/>
              </w:rPr>
            </w:pPr>
            <w:r w:rsidRPr="00542513">
              <w:rPr>
                <w:rFonts w:ascii="Times New Roman" w:eastAsia="Times New Roman" w:hAnsi="Times New Roman" w:cs="Times New Roman"/>
                <w:sz w:val="24"/>
                <w:szCs w:val="24"/>
                <w:lang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2C887C73" w14:textId="77777777" w:rsidR="00542513" w:rsidRPr="00542513" w:rsidRDefault="00542513" w:rsidP="00542513">
            <w:pPr>
              <w:jc w:val="both"/>
              <w:rPr>
                <w:rFonts w:ascii="Times New Roman" w:eastAsia="Times New Roman" w:hAnsi="Times New Roman" w:cs="Times New Roman"/>
                <w:sz w:val="24"/>
                <w:szCs w:val="24"/>
                <w:lang w:eastAsia="ru-RU"/>
              </w:rPr>
            </w:pPr>
            <w:r w:rsidRPr="00542513">
              <w:rPr>
                <w:rFonts w:ascii="Times New Roman" w:eastAsia="Times New Roman" w:hAnsi="Times New Roman" w:cs="Times New Roman"/>
                <w:sz w:val="24"/>
                <w:szCs w:val="24"/>
                <w:lang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0B1B1A34" w14:textId="77777777" w:rsidR="00542513" w:rsidRPr="00542513" w:rsidRDefault="00542513" w:rsidP="00542513">
            <w:pPr>
              <w:jc w:val="both"/>
              <w:rPr>
                <w:rFonts w:ascii="Times New Roman" w:eastAsia="Times New Roman" w:hAnsi="Times New Roman" w:cs="Times New Roman"/>
                <w:sz w:val="24"/>
                <w:szCs w:val="24"/>
                <w:lang w:eastAsia="ru-RU"/>
              </w:rPr>
            </w:pPr>
            <w:r w:rsidRPr="00542513">
              <w:rPr>
                <w:rFonts w:ascii="Times New Roman" w:eastAsia="Times New Roman" w:hAnsi="Times New Roman" w:cs="Times New Roman"/>
                <w:sz w:val="24"/>
                <w:szCs w:val="24"/>
                <w:lang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29C8E8E0" w14:textId="77777777" w:rsidR="00542513" w:rsidRPr="00542513" w:rsidRDefault="00542513" w:rsidP="00542513">
            <w:pPr>
              <w:jc w:val="both"/>
              <w:rPr>
                <w:rFonts w:ascii="Times New Roman" w:eastAsia="Times New Roman" w:hAnsi="Times New Roman" w:cs="Times New Roman"/>
                <w:sz w:val="24"/>
                <w:szCs w:val="24"/>
                <w:lang w:eastAsia="ru-RU"/>
              </w:rPr>
            </w:pPr>
            <w:r w:rsidRPr="00542513">
              <w:rPr>
                <w:rFonts w:ascii="Times New Roman" w:eastAsia="Times New Roman" w:hAnsi="Times New Roman" w:cs="Times New Roman"/>
                <w:sz w:val="24"/>
                <w:szCs w:val="24"/>
                <w:lang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1B9AA4C1" w14:textId="77777777" w:rsidR="00542513" w:rsidRPr="00542513" w:rsidRDefault="00542513" w:rsidP="00542513">
            <w:pPr>
              <w:jc w:val="both"/>
              <w:rPr>
                <w:rFonts w:ascii="Times New Roman" w:eastAsia="Times New Roman" w:hAnsi="Times New Roman" w:cs="Times New Roman"/>
                <w:sz w:val="24"/>
                <w:szCs w:val="24"/>
                <w:lang w:eastAsia="ru-RU"/>
              </w:rPr>
            </w:pPr>
            <w:r w:rsidRPr="00542513">
              <w:rPr>
                <w:rFonts w:ascii="Times New Roman" w:eastAsia="Times New Roman" w:hAnsi="Times New Roman" w:cs="Times New Roman"/>
                <w:sz w:val="24"/>
                <w:szCs w:val="24"/>
                <w:lang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16AF4F9D" w14:textId="77777777" w:rsidR="00542513" w:rsidRPr="00542513" w:rsidRDefault="00542513" w:rsidP="00542513">
            <w:pPr>
              <w:jc w:val="both"/>
              <w:rPr>
                <w:rFonts w:ascii="Times New Roman" w:eastAsia="Times New Roman" w:hAnsi="Times New Roman" w:cs="Times New Roman"/>
                <w:sz w:val="24"/>
                <w:szCs w:val="24"/>
                <w:lang w:eastAsia="ru-RU"/>
              </w:rPr>
            </w:pPr>
            <w:r w:rsidRPr="00542513">
              <w:rPr>
                <w:rFonts w:ascii="Times New Roman" w:eastAsia="Times New Roman" w:hAnsi="Times New Roman" w:cs="Times New Roman"/>
                <w:sz w:val="24"/>
                <w:szCs w:val="24"/>
                <w:lang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5E8E0928" w14:textId="77777777" w:rsidR="00542513" w:rsidRPr="00542513" w:rsidRDefault="00542513" w:rsidP="00542513">
            <w:pPr>
              <w:jc w:val="both"/>
              <w:rPr>
                <w:rFonts w:ascii="Times New Roman" w:eastAsia="Times New Roman" w:hAnsi="Times New Roman" w:cs="Times New Roman"/>
                <w:sz w:val="24"/>
                <w:szCs w:val="24"/>
                <w:lang w:eastAsia="ru-RU"/>
              </w:rPr>
            </w:pPr>
            <w:r w:rsidRPr="00542513">
              <w:rPr>
                <w:rFonts w:ascii="Times New Roman" w:eastAsia="Times New Roman" w:hAnsi="Times New Roman" w:cs="Times New Roman"/>
                <w:sz w:val="24"/>
                <w:szCs w:val="24"/>
                <w:lang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0A023C8B" w14:textId="77777777" w:rsidR="00542513" w:rsidRPr="00542513" w:rsidRDefault="00542513" w:rsidP="00542513">
            <w:pPr>
              <w:jc w:val="both"/>
              <w:rPr>
                <w:rFonts w:ascii="Times New Roman" w:eastAsia="Times New Roman" w:hAnsi="Times New Roman" w:cs="Times New Roman"/>
                <w:sz w:val="24"/>
                <w:szCs w:val="24"/>
                <w:lang w:eastAsia="ru-RU"/>
              </w:rPr>
            </w:pPr>
            <w:r w:rsidRPr="00542513">
              <w:rPr>
                <w:rFonts w:ascii="Times New Roman" w:eastAsia="Times New Roman" w:hAnsi="Times New Roman" w:cs="Times New Roman"/>
                <w:sz w:val="24"/>
                <w:szCs w:val="24"/>
                <w:lang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12D96163" w14:textId="77777777" w:rsidR="00542513" w:rsidRPr="00542513" w:rsidRDefault="00542513" w:rsidP="00542513">
            <w:pPr>
              <w:jc w:val="both"/>
              <w:rPr>
                <w:rFonts w:ascii="Times New Roman" w:eastAsia="Times New Roman" w:hAnsi="Times New Roman" w:cs="Times New Roman"/>
                <w:sz w:val="24"/>
                <w:szCs w:val="24"/>
                <w:lang w:eastAsia="ru-RU"/>
              </w:rPr>
            </w:pPr>
            <w:r w:rsidRPr="00542513">
              <w:rPr>
                <w:rFonts w:ascii="Times New Roman" w:eastAsia="Times New Roman" w:hAnsi="Times New Roman" w:cs="Times New Roman"/>
                <w:sz w:val="24"/>
                <w:szCs w:val="24"/>
                <w:lang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3879D1FB" w14:textId="77777777" w:rsidR="00542513" w:rsidRPr="00542513" w:rsidRDefault="00542513" w:rsidP="00542513">
            <w:pPr>
              <w:jc w:val="both"/>
              <w:rPr>
                <w:rFonts w:ascii="Times New Roman" w:eastAsia="Times New Roman" w:hAnsi="Times New Roman" w:cs="Times New Roman"/>
                <w:sz w:val="24"/>
                <w:szCs w:val="24"/>
                <w:lang w:eastAsia="ru-RU"/>
              </w:rPr>
            </w:pPr>
            <w:r w:rsidRPr="00542513">
              <w:rPr>
                <w:rFonts w:ascii="Times New Roman" w:eastAsia="Times New Roman" w:hAnsi="Times New Roman" w:cs="Times New Roman"/>
                <w:sz w:val="24"/>
                <w:szCs w:val="24"/>
                <w:lang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34795ACF" w14:textId="77777777" w:rsidR="00542513" w:rsidRPr="00542513" w:rsidRDefault="00542513" w:rsidP="00542513">
            <w:pPr>
              <w:jc w:val="both"/>
              <w:rPr>
                <w:rFonts w:ascii="Times New Roman" w:eastAsia="Times New Roman" w:hAnsi="Times New Roman" w:cs="Times New Roman"/>
                <w:sz w:val="24"/>
                <w:szCs w:val="24"/>
                <w:lang w:eastAsia="ru-RU"/>
              </w:rPr>
            </w:pPr>
            <w:r w:rsidRPr="00542513">
              <w:rPr>
                <w:rFonts w:ascii="Times New Roman" w:eastAsia="Times New Roman" w:hAnsi="Times New Roman" w:cs="Times New Roman"/>
                <w:sz w:val="24"/>
                <w:szCs w:val="24"/>
                <w:lang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2E9D7BC3" w14:textId="77777777" w:rsidR="00542513" w:rsidRPr="00542513" w:rsidRDefault="00542513" w:rsidP="00542513">
            <w:pPr>
              <w:jc w:val="both"/>
              <w:rPr>
                <w:rFonts w:ascii="Times New Roman" w:eastAsia="Times New Roman" w:hAnsi="Times New Roman" w:cs="Times New Roman"/>
                <w:sz w:val="24"/>
                <w:szCs w:val="24"/>
                <w:lang w:eastAsia="ru-RU"/>
              </w:rPr>
            </w:pPr>
            <w:r w:rsidRPr="00542513">
              <w:rPr>
                <w:rFonts w:ascii="Times New Roman" w:eastAsia="Times New Roman" w:hAnsi="Times New Roman" w:cs="Times New Roman"/>
                <w:sz w:val="24"/>
                <w:szCs w:val="24"/>
                <w:lang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6AA1A308" w14:textId="77777777" w:rsidR="00542513" w:rsidRPr="00542513" w:rsidRDefault="00542513" w:rsidP="00542513">
            <w:pPr>
              <w:jc w:val="both"/>
              <w:rPr>
                <w:rFonts w:ascii="Times New Roman" w:eastAsia="Times New Roman" w:hAnsi="Times New Roman" w:cs="Times New Roman"/>
                <w:b/>
                <w:bCs/>
                <w:sz w:val="24"/>
                <w:szCs w:val="24"/>
                <w:lang w:eastAsia="ru-RU"/>
              </w:rPr>
            </w:pPr>
            <w:r w:rsidRPr="00542513">
              <w:rPr>
                <w:rFonts w:ascii="Times New Roman" w:eastAsia="Times New Roman" w:hAnsi="Times New Roman" w:cs="Times New Roman"/>
                <w:b/>
                <w:bCs/>
                <w:sz w:val="24"/>
                <w:szCs w:val="24"/>
                <w:lang w:eastAsia="ru-RU"/>
              </w:rPr>
              <w:t>Приклади формальних помилок:</w:t>
            </w:r>
          </w:p>
          <w:p w14:paraId="55F856C7" w14:textId="77777777" w:rsidR="00542513" w:rsidRPr="00542513" w:rsidRDefault="00542513" w:rsidP="00542513">
            <w:pPr>
              <w:widowControl w:val="0"/>
              <w:numPr>
                <w:ilvl w:val="0"/>
                <w:numId w:val="15"/>
              </w:numPr>
              <w:suppressAutoHyphens/>
              <w:contextualSpacing/>
              <w:jc w:val="both"/>
              <w:rPr>
                <w:rFonts w:ascii="Times New Roman" w:eastAsia="Times New Roman" w:hAnsi="Times New Roman" w:cs="Times New Roman"/>
                <w:sz w:val="24"/>
                <w:szCs w:val="24"/>
                <w:lang w:eastAsia="ru-RU"/>
              </w:rPr>
            </w:pPr>
            <w:r w:rsidRPr="00542513">
              <w:rPr>
                <w:rFonts w:ascii="Times New Roman" w:eastAsia="Times New Roman" w:hAnsi="Times New Roman" w:cs="Times New Roman"/>
                <w:sz w:val="24"/>
                <w:szCs w:val="24"/>
                <w:lang w:eastAsia="ru-RU"/>
              </w:rPr>
              <w:t xml:space="preserve">«вінницька область» замість «Вінницька область» або «місто ямпіль» замість «місто Ямпіль; </w:t>
            </w:r>
          </w:p>
          <w:p w14:paraId="3325E736" w14:textId="77777777" w:rsidR="00542513" w:rsidRPr="00542513" w:rsidRDefault="00542513" w:rsidP="00542513">
            <w:pPr>
              <w:widowControl w:val="0"/>
              <w:numPr>
                <w:ilvl w:val="0"/>
                <w:numId w:val="15"/>
              </w:numPr>
              <w:suppressAutoHyphens/>
              <w:contextualSpacing/>
              <w:jc w:val="both"/>
              <w:rPr>
                <w:rFonts w:ascii="Times New Roman" w:eastAsia="Times New Roman" w:hAnsi="Times New Roman" w:cs="Times New Roman"/>
                <w:sz w:val="24"/>
                <w:szCs w:val="24"/>
                <w:lang w:eastAsia="ru-RU"/>
              </w:rPr>
            </w:pPr>
            <w:r w:rsidRPr="00542513">
              <w:rPr>
                <w:rFonts w:ascii="Times New Roman" w:eastAsia="Times New Roman" w:hAnsi="Times New Roman" w:cs="Times New Roman"/>
                <w:sz w:val="24"/>
                <w:szCs w:val="24"/>
                <w:lang w:eastAsia="ru-RU"/>
              </w:rPr>
              <w:t>«у складі тендерна пропозиція» замість «у складі тендерної пропозиції»;</w:t>
            </w:r>
          </w:p>
          <w:p w14:paraId="5023D111" w14:textId="77777777" w:rsidR="00542513" w:rsidRPr="00542513" w:rsidRDefault="00542513" w:rsidP="00542513">
            <w:pPr>
              <w:widowControl w:val="0"/>
              <w:numPr>
                <w:ilvl w:val="0"/>
                <w:numId w:val="15"/>
              </w:numPr>
              <w:suppressAutoHyphens/>
              <w:contextualSpacing/>
              <w:jc w:val="both"/>
              <w:rPr>
                <w:rFonts w:ascii="Times New Roman" w:eastAsia="Times New Roman" w:hAnsi="Times New Roman" w:cs="Times New Roman"/>
                <w:sz w:val="24"/>
                <w:szCs w:val="24"/>
                <w:lang w:eastAsia="ru-RU"/>
              </w:rPr>
            </w:pPr>
            <w:r w:rsidRPr="00542513">
              <w:rPr>
                <w:rFonts w:ascii="Times New Roman" w:eastAsia="Times New Roman" w:hAnsi="Times New Roman" w:cs="Times New Roman"/>
                <w:sz w:val="24"/>
                <w:szCs w:val="24"/>
                <w:lang w:eastAsia="ru-RU"/>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14:paraId="091859D6" w14:textId="77777777" w:rsidR="00542513" w:rsidRPr="00542513" w:rsidRDefault="00542513" w:rsidP="00542513">
            <w:pPr>
              <w:widowControl w:val="0"/>
              <w:numPr>
                <w:ilvl w:val="0"/>
                <w:numId w:val="15"/>
              </w:numPr>
              <w:suppressAutoHyphens/>
              <w:contextualSpacing/>
              <w:jc w:val="both"/>
              <w:rPr>
                <w:rFonts w:ascii="Times New Roman" w:eastAsia="Times New Roman" w:hAnsi="Times New Roman" w:cs="Times New Roman"/>
                <w:sz w:val="24"/>
                <w:szCs w:val="24"/>
                <w:lang w:eastAsia="ru-RU"/>
              </w:rPr>
            </w:pPr>
            <w:r w:rsidRPr="00542513">
              <w:rPr>
                <w:rFonts w:ascii="Times New Roman" w:eastAsia="Times New Roman" w:hAnsi="Times New Roman" w:cs="Times New Roman"/>
                <w:sz w:val="24"/>
                <w:szCs w:val="24"/>
                <w:lang w:eastAsia="ru-RU"/>
              </w:rPr>
              <w:t>«тендернапропозиція» замість «тендерна пропозиція»;</w:t>
            </w:r>
          </w:p>
          <w:p w14:paraId="063B265C" w14:textId="77777777" w:rsidR="00542513" w:rsidRPr="00542513" w:rsidRDefault="00542513" w:rsidP="00542513">
            <w:pPr>
              <w:widowControl w:val="0"/>
              <w:numPr>
                <w:ilvl w:val="0"/>
                <w:numId w:val="15"/>
              </w:numPr>
              <w:suppressAutoHyphens/>
              <w:contextualSpacing/>
              <w:jc w:val="both"/>
              <w:rPr>
                <w:rFonts w:ascii="Times New Roman" w:eastAsia="Times New Roman" w:hAnsi="Times New Roman" w:cs="Times New Roman"/>
                <w:sz w:val="24"/>
                <w:szCs w:val="24"/>
                <w:lang w:eastAsia="ru-RU"/>
              </w:rPr>
            </w:pPr>
            <w:r w:rsidRPr="00542513">
              <w:rPr>
                <w:rFonts w:ascii="Times New Roman" w:eastAsia="Times New Roman" w:hAnsi="Times New Roman" w:cs="Times New Roman"/>
                <w:sz w:val="24"/>
                <w:szCs w:val="24"/>
                <w:lang w:eastAsia="ru-RU"/>
              </w:rPr>
              <w:t>«срток поставки» замість «строк поставки»;</w:t>
            </w:r>
          </w:p>
          <w:p w14:paraId="263B5311" w14:textId="77777777" w:rsidR="00542513" w:rsidRPr="00542513" w:rsidRDefault="00542513" w:rsidP="00542513">
            <w:pPr>
              <w:widowControl w:val="0"/>
              <w:numPr>
                <w:ilvl w:val="0"/>
                <w:numId w:val="15"/>
              </w:numPr>
              <w:suppressAutoHyphens/>
              <w:contextualSpacing/>
              <w:jc w:val="both"/>
              <w:rPr>
                <w:rFonts w:ascii="Times New Roman" w:eastAsia="Times New Roman" w:hAnsi="Times New Roman" w:cs="Times New Roman"/>
                <w:sz w:val="24"/>
                <w:szCs w:val="24"/>
                <w:lang w:eastAsia="ru-RU"/>
              </w:rPr>
            </w:pPr>
            <w:r w:rsidRPr="00542513">
              <w:rPr>
                <w:rFonts w:ascii="Times New Roman" w:eastAsia="Times New Roman" w:hAnsi="Times New Roman" w:cs="Times New Roman"/>
                <w:sz w:val="24"/>
                <w:szCs w:val="24"/>
                <w:lang w:eastAsia="ru-RU"/>
              </w:rPr>
              <w:t xml:space="preserve">«Довідка» замість «Лист», «Гарантійний лист» замість «Довідка», «Лист» замість «Гарантійний лист» </w:t>
            </w:r>
          </w:p>
          <w:p w14:paraId="4CEE7D21" w14:textId="77777777" w:rsidR="00542513" w:rsidRPr="00542513" w:rsidRDefault="00542513" w:rsidP="00542513">
            <w:pPr>
              <w:widowControl w:val="0"/>
              <w:numPr>
                <w:ilvl w:val="0"/>
                <w:numId w:val="15"/>
              </w:numPr>
              <w:suppressAutoHyphens/>
              <w:contextualSpacing/>
              <w:jc w:val="both"/>
              <w:rPr>
                <w:rFonts w:ascii="Times New Roman" w:eastAsia="Times New Roman" w:hAnsi="Times New Roman" w:cs="Times New Roman"/>
                <w:sz w:val="24"/>
                <w:szCs w:val="24"/>
                <w:lang w:eastAsia="ru-RU"/>
              </w:rPr>
            </w:pPr>
            <w:r w:rsidRPr="00542513">
              <w:rPr>
                <w:rFonts w:ascii="Times New Roman" w:eastAsia="Times New Roman" w:hAnsi="Times New Roman" w:cs="Times New Roman"/>
                <w:sz w:val="24"/>
                <w:szCs w:val="24"/>
                <w:lang w:eastAsia="ru-RU"/>
              </w:rPr>
              <w:t>перенос «поряд-ок» замість «поря-док», «ненадається» замість «не надається»; тощо;</w:t>
            </w:r>
          </w:p>
          <w:p w14:paraId="165B2358" w14:textId="77777777" w:rsidR="00542513" w:rsidRDefault="00542513" w:rsidP="00542513">
            <w:pPr>
              <w:widowControl w:val="0"/>
              <w:ind w:right="120"/>
              <w:jc w:val="both"/>
              <w:rPr>
                <w:rFonts w:ascii="Times New Roman" w:eastAsia="Times New Roman" w:hAnsi="Times New Roman" w:cs="Times New Roman"/>
                <w:sz w:val="24"/>
                <w:szCs w:val="24"/>
                <w:lang w:eastAsia="ru-RU"/>
              </w:rPr>
            </w:pPr>
            <w:r w:rsidRPr="00542513">
              <w:rPr>
                <w:rFonts w:ascii="Times New Roman" w:eastAsia="Times New Roman" w:hAnsi="Times New Roman" w:cs="Times New Roman"/>
                <w:sz w:val="24"/>
                <w:szCs w:val="24"/>
                <w:lang w:eastAsia="ru-RU"/>
              </w:rPr>
              <w:t>подання документа у форматі  «</w:t>
            </w:r>
            <w:r w:rsidRPr="00542513">
              <w:rPr>
                <w:rFonts w:ascii="Times New Roman" w:eastAsia="Times New Roman" w:hAnsi="Times New Roman" w:cs="Times New Roman"/>
                <w:sz w:val="24"/>
                <w:szCs w:val="24"/>
                <w:lang w:val="en-US" w:eastAsia="ru-RU"/>
              </w:rPr>
              <w:t>PDF</w:t>
            </w:r>
            <w:r w:rsidRPr="00542513">
              <w:rPr>
                <w:rFonts w:ascii="Times New Roman" w:eastAsia="Times New Roman" w:hAnsi="Times New Roman" w:cs="Times New Roman"/>
                <w:sz w:val="24"/>
                <w:szCs w:val="24"/>
                <w:lang w:eastAsia="ru-RU"/>
              </w:rPr>
              <w:t>» замість «JPEG», «JPEG» замість «</w:t>
            </w:r>
            <w:r w:rsidRPr="00542513">
              <w:rPr>
                <w:rFonts w:ascii="Times New Roman" w:eastAsia="Times New Roman" w:hAnsi="Times New Roman" w:cs="Times New Roman"/>
                <w:sz w:val="24"/>
                <w:szCs w:val="24"/>
                <w:lang w:val="en-US" w:eastAsia="ru-RU"/>
              </w:rPr>
              <w:t>PDF</w:t>
            </w:r>
            <w:r w:rsidRPr="00542513">
              <w:rPr>
                <w:rFonts w:ascii="Times New Roman" w:eastAsia="Times New Roman" w:hAnsi="Times New Roman" w:cs="Times New Roman"/>
                <w:sz w:val="24"/>
                <w:szCs w:val="24"/>
                <w:lang w:eastAsia="ru-RU"/>
              </w:rPr>
              <w:t>», «RAR» замість «</w:t>
            </w:r>
            <w:r w:rsidRPr="00542513">
              <w:rPr>
                <w:rFonts w:ascii="Times New Roman" w:eastAsia="Times New Roman" w:hAnsi="Times New Roman" w:cs="Times New Roman"/>
                <w:sz w:val="24"/>
                <w:szCs w:val="24"/>
                <w:lang w:val="en-US" w:eastAsia="ru-RU"/>
              </w:rPr>
              <w:t>PDF</w:t>
            </w:r>
            <w:r w:rsidRPr="00542513">
              <w:rPr>
                <w:rFonts w:ascii="Times New Roman" w:eastAsia="Times New Roman" w:hAnsi="Times New Roman" w:cs="Times New Roman"/>
                <w:sz w:val="24"/>
                <w:szCs w:val="24"/>
                <w:lang w:eastAsia="ru-RU"/>
              </w:rPr>
              <w:t>», «7z» замість «</w:t>
            </w:r>
            <w:r w:rsidRPr="00542513">
              <w:rPr>
                <w:rFonts w:ascii="Times New Roman" w:eastAsia="Times New Roman" w:hAnsi="Times New Roman" w:cs="Times New Roman"/>
                <w:sz w:val="24"/>
                <w:szCs w:val="24"/>
                <w:lang w:val="en-US" w:eastAsia="ru-RU"/>
              </w:rPr>
              <w:t>PDF</w:t>
            </w:r>
            <w:r w:rsidRPr="00542513">
              <w:rPr>
                <w:rFonts w:ascii="Times New Roman" w:eastAsia="Times New Roman" w:hAnsi="Times New Roman" w:cs="Times New Roman"/>
                <w:sz w:val="24"/>
                <w:szCs w:val="24"/>
                <w:lang w:eastAsia="ru-RU"/>
              </w:rPr>
              <w:t>» тощо.</w:t>
            </w:r>
          </w:p>
          <w:p w14:paraId="421AD0DE" w14:textId="77777777" w:rsidR="00E66CFF" w:rsidRDefault="00E66CFF" w:rsidP="00542513">
            <w:pPr>
              <w:widowControl w:val="0"/>
              <w:ind w:right="120"/>
              <w:jc w:val="both"/>
              <w:rPr>
                <w:rFonts w:ascii="Times New Roman" w:eastAsia="Times New Roman" w:hAnsi="Times New Roman" w:cs="Times New Roman"/>
                <w:sz w:val="24"/>
                <w:szCs w:val="24"/>
                <w:lang w:eastAsia="ru-RU"/>
              </w:rPr>
            </w:pPr>
          </w:p>
          <w:p w14:paraId="08BEBD7C" w14:textId="74433F8A" w:rsidR="00E66CFF" w:rsidRDefault="00E66CFF" w:rsidP="00542513">
            <w:pPr>
              <w:widowControl w:val="0"/>
              <w:ind w:right="120"/>
              <w:jc w:val="both"/>
              <w:rPr>
                <w:rFonts w:ascii="Times New Roman" w:eastAsia="Times New Roman" w:hAnsi="Times New Roman" w:cs="Times New Roman"/>
                <w:sz w:val="24"/>
                <w:szCs w:val="24"/>
              </w:rPr>
            </w:pPr>
          </w:p>
        </w:tc>
      </w:tr>
      <w:tr w:rsidR="00542513" w14:paraId="0C036C3D" w14:textId="77777777" w:rsidTr="009F6335">
        <w:trPr>
          <w:trHeight w:val="407"/>
          <w:jc w:val="center"/>
        </w:trPr>
        <w:tc>
          <w:tcPr>
            <w:tcW w:w="698" w:type="dxa"/>
          </w:tcPr>
          <w:p w14:paraId="1C7F8806" w14:textId="28C92E49" w:rsidR="00542513" w:rsidRDefault="00542513" w:rsidP="0054251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14:paraId="639206D3" w14:textId="77777777" w:rsidR="00542513" w:rsidRDefault="00542513" w:rsidP="00542513">
            <w:pPr>
              <w:widowControl w:val="0"/>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color w:val="000000"/>
                <w:sz w:val="24"/>
                <w:szCs w:val="24"/>
              </w:rPr>
              <w:t>Забезпечення тендерної пропозиції</w:t>
            </w:r>
          </w:p>
        </w:tc>
        <w:tc>
          <w:tcPr>
            <w:tcW w:w="6352" w:type="dxa"/>
            <w:vAlign w:val="center"/>
          </w:tcPr>
          <w:p w14:paraId="741CB2C7" w14:textId="77777777" w:rsidR="00542513" w:rsidRDefault="00542513" w:rsidP="0054251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Забезпечення тендерної пропозиції  не вимагається.</w:t>
            </w:r>
          </w:p>
        </w:tc>
      </w:tr>
      <w:tr w:rsidR="00542513" w14:paraId="75EBDC74" w14:textId="77777777" w:rsidTr="009F6335">
        <w:trPr>
          <w:trHeight w:val="499"/>
          <w:jc w:val="center"/>
        </w:trPr>
        <w:tc>
          <w:tcPr>
            <w:tcW w:w="698" w:type="dxa"/>
          </w:tcPr>
          <w:p w14:paraId="7A5C2205" w14:textId="55AC88E0" w:rsidR="00542513" w:rsidRDefault="00542513" w:rsidP="0054251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3B920D0F" w14:textId="77777777" w:rsidR="00542513" w:rsidRDefault="00542513" w:rsidP="0054251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352" w:type="dxa"/>
            <w:vAlign w:val="center"/>
          </w:tcPr>
          <w:p w14:paraId="6D0BBA02" w14:textId="77777777" w:rsidR="00542513" w:rsidRDefault="00542513" w:rsidP="00542513">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передбачається.</w:t>
            </w:r>
          </w:p>
        </w:tc>
      </w:tr>
      <w:tr w:rsidR="00542513" w14:paraId="6AEA5C05" w14:textId="77777777" w:rsidTr="009F6335">
        <w:trPr>
          <w:trHeight w:val="250"/>
          <w:jc w:val="center"/>
        </w:trPr>
        <w:tc>
          <w:tcPr>
            <w:tcW w:w="698" w:type="dxa"/>
          </w:tcPr>
          <w:p w14:paraId="7475468C" w14:textId="7BC9B59D" w:rsidR="00542513" w:rsidRDefault="00542513" w:rsidP="0054251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14:paraId="5220652A" w14:textId="77777777" w:rsidR="00542513" w:rsidRDefault="00542513" w:rsidP="0054251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352" w:type="dxa"/>
            <w:vAlign w:val="center"/>
          </w:tcPr>
          <w:p w14:paraId="0430628F" w14:textId="77777777" w:rsidR="00542513" w:rsidRPr="00542513" w:rsidRDefault="00542513" w:rsidP="00542513">
            <w:pPr>
              <w:jc w:val="both"/>
              <w:rPr>
                <w:rFonts w:ascii="Times New Roman" w:hAnsi="Times New Roman" w:cs="Times New Roman"/>
                <w:sz w:val="24"/>
                <w:szCs w:val="24"/>
                <w:lang w:eastAsia="en-US"/>
              </w:rPr>
            </w:pPr>
            <w:r w:rsidRPr="00542513">
              <w:rPr>
                <w:rFonts w:ascii="Times New Roman" w:hAnsi="Times New Roman" w:cs="Times New Roman"/>
                <w:sz w:val="24"/>
                <w:szCs w:val="24"/>
                <w:lang w:eastAsia="en-US"/>
              </w:rPr>
              <w:t xml:space="preserve">Тендерні пропозиції вважаються дійсними протягом </w:t>
            </w:r>
            <w:r w:rsidRPr="00542513">
              <w:rPr>
                <w:rFonts w:ascii="Times New Roman" w:hAnsi="Times New Roman" w:cs="Times New Roman"/>
                <w:sz w:val="24"/>
                <w:szCs w:val="24"/>
                <w:lang w:val="en-US" w:eastAsia="en-US"/>
              </w:rPr>
              <w:t>9</w:t>
            </w:r>
            <w:r w:rsidRPr="00542513">
              <w:rPr>
                <w:rFonts w:ascii="Times New Roman" w:hAnsi="Times New Roman" w:cs="Times New Roman"/>
                <w:sz w:val="24"/>
                <w:szCs w:val="24"/>
                <w:lang w:eastAsia="en-US"/>
              </w:rPr>
              <w:t xml:space="preserve">0 днів із дати кінцевого строку подання тендерних пропозицій. </w:t>
            </w:r>
          </w:p>
          <w:p w14:paraId="4F41C83D" w14:textId="77777777" w:rsidR="00542513" w:rsidRPr="00542513" w:rsidRDefault="00542513" w:rsidP="00542513">
            <w:pPr>
              <w:jc w:val="both"/>
              <w:rPr>
                <w:rFonts w:ascii="Times New Roman" w:hAnsi="Times New Roman" w:cs="Times New Roman"/>
                <w:sz w:val="24"/>
                <w:szCs w:val="24"/>
                <w:lang w:eastAsia="en-US"/>
              </w:rPr>
            </w:pPr>
            <w:r w:rsidRPr="00542513">
              <w:rPr>
                <w:rFonts w:ascii="Times New Roman" w:hAnsi="Times New Roman" w:cs="Times New Roman"/>
                <w:sz w:val="24"/>
                <w:szCs w:val="24"/>
                <w:lang w:eastAsia="en-US"/>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29ABA028" w14:textId="77777777" w:rsidR="00542513" w:rsidRPr="00542513" w:rsidRDefault="00542513" w:rsidP="00542513">
            <w:pPr>
              <w:jc w:val="both"/>
              <w:rPr>
                <w:rFonts w:ascii="Times New Roman" w:hAnsi="Times New Roman" w:cs="Times New Roman"/>
                <w:sz w:val="24"/>
                <w:szCs w:val="24"/>
                <w:lang w:eastAsia="en-US"/>
              </w:rPr>
            </w:pPr>
            <w:r w:rsidRPr="00542513">
              <w:rPr>
                <w:rFonts w:ascii="Times New Roman" w:hAnsi="Times New Roman" w:cs="Times New Roman"/>
                <w:sz w:val="24"/>
                <w:szCs w:val="24"/>
                <w:lang w:eastAsia="en-US"/>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382BE9C3" w14:textId="77777777" w:rsidR="00542513" w:rsidRPr="00542513" w:rsidRDefault="00542513" w:rsidP="00542513">
            <w:pPr>
              <w:jc w:val="both"/>
              <w:rPr>
                <w:rFonts w:ascii="Times New Roman" w:hAnsi="Times New Roman" w:cs="Times New Roman"/>
                <w:sz w:val="24"/>
                <w:szCs w:val="24"/>
                <w:lang w:eastAsia="en-US"/>
              </w:rPr>
            </w:pPr>
            <w:r w:rsidRPr="00542513">
              <w:rPr>
                <w:rFonts w:ascii="Times New Roman" w:hAnsi="Times New Roman" w:cs="Times New Roman"/>
                <w:sz w:val="24"/>
                <w:szCs w:val="24"/>
                <w:lang w:eastAsia="en-US"/>
              </w:rPr>
              <w:t>-</w:t>
            </w:r>
            <w:r w:rsidRPr="00542513">
              <w:rPr>
                <w:rFonts w:ascii="Times New Roman" w:hAnsi="Times New Roman" w:cs="Times New Roman"/>
                <w:sz w:val="24"/>
                <w:szCs w:val="24"/>
                <w:lang w:eastAsia="en-US"/>
              </w:rPr>
              <w:tab/>
              <w:t>відхилити таку вимогу, не втрачаючи при цьому наданого ним забезпечення тендерної пропозиції;</w:t>
            </w:r>
          </w:p>
          <w:p w14:paraId="07B39F68" w14:textId="77777777" w:rsidR="00542513" w:rsidRPr="00542513" w:rsidRDefault="00542513" w:rsidP="00542513">
            <w:pPr>
              <w:jc w:val="both"/>
              <w:rPr>
                <w:rFonts w:ascii="Times New Roman" w:hAnsi="Times New Roman" w:cs="Times New Roman"/>
                <w:sz w:val="24"/>
                <w:szCs w:val="24"/>
                <w:lang w:eastAsia="en-US"/>
              </w:rPr>
            </w:pPr>
            <w:r w:rsidRPr="00542513">
              <w:rPr>
                <w:rFonts w:ascii="Times New Roman" w:hAnsi="Times New Roman" w:cs="Times New Roman"/>
                <w:sz w:val="24"/>
                <w:szCs w:val="24"/>
                <w:lang w:eastAsia="en-US"/>
              </w:rPr>
              <w:t>-</w:t>
            </w:r>
            <w:r w:rsidRPr="00542513">
              <w:rPr>
                <w:rFonts w:ascii="Times New Roman" w:hAnsi="Times New Roman" w:cs="Times New Roman"/>
                <w:sz w:val="24"/>
                <w:szCs w:val="24"/>
                <w:lang w:eastAsia="en-US"/>
              </w:rPr>
              <w:tab/>
              <w:t>погодитися з вимогою та продовжити строк дії поданої ним тендерної пропозиції і наданого забезпечення тендерної пропозиції.</w:t>
            </w:r>
          </w:p>
          <w:p w14:paraId="23D985AF" w14:textId="10F709CA" w:rsidR="00542513" w:rsidRDefault="00542513" w:rsidP="00542513">
            <w:pPr>
              <w:widowControl w:val="0"/>
              <w:jc w:val="both"/>
              <w:rPr>
                <w:rFonts w:ascii="Times New Roman" w:eastAsia="Times New Roman" w:hAnsi="Times New Roman" w:cs="Times New Roman"/>
                <w:strike/>
                <w:sz w:val="24"/>
                <w:szCs w:val="24"/>
              </w:rPr>
            </w:pPr>
            <w:r w:rsidRPr="00542513">
              <w:rPr>
                <w:rFonts w:ascii="Times New Roman" w:hAnsi="Times New Roman" w:cs="Times New Roman"/>
                <w:sz w:val="24"/>
                <w:szCs w:val="24"/>
                <w:lang w:eastAsia="en-US"/>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r>
              <w:rPr>
                <w:rFonts w:ascii="Times New Roman" w:eastAsia="Times New Roman" w:hAnsi="Times New Roman" w:cs="Times New Roman"/>
                <w:sz w:val="24"/>
                <w:szCs w:val="24"/>
              </w:rPr>
              <w:t>.</w:t>
            </w:r>
          </w:p>
        </w:tc>
      </w:tr>
      <w:tr w:rsidR="00542513" w14:paraId="3F839A55" w14:textId="77777777" w:rsidTr="009F6335">
        <w:trPr>
          <w:trHeight w:val="499"/>
          <w:jc w:val="center"/>
        </w:trPr>
        <w:tc>
          <w:tcPr>
            <w:tcW w:w="698" w:type="dxa"/>
          </w:tcPr>
          <w:p w14:paraId="3BD916AA" w14:textId="4AF80484" w:rsidR="00542513" w:rsidRDefault="00542513" w:rsidP="0054251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2805" w:type="dxa"/>
          </w:tcPr>
          <w:p w14:paraId="12475280" w14:textId="268BD556" w:rsidR="00542513" w:rsidRDefault="00542513" w:rsidP="00542513">
            <w:pPr>
              <w:widowControl w:val="0"/>
              <w:rPr>
                <w:rFonts w:ascii="Times New Roman" w:eastAsia="Times New Roman" w:hAnsi="Times New Roman" w:cs="Times New Roman"/>
                <w:sz w:val="24"/>
                <w:szCs w:val="24"/>
              </w:rPr>
            </w:pPr>
            <w:r w:rsidRPr="008F116D">
              <w:rPr>
                <w:rFonts w:ascii="Times New Roman" w:eastAsia="Times New Roman" w:hAnsi="Times New Roman" w:cs="Times New Roman"/>
                <w:b/>
                <w:bCs/>
                <w:sz w:val="24"/>
                <w:szCs w:val="24"/>
                <w:lang w:eastAsia="ru-RU"/>
              </w:rPr>
              <w:t>Кваліфікаційні критерії до учасників та вимоги, установлені пунктом 4</w:t>
            </w:r>
            <w:r>
              <w:rPr>
                <w:rFonts w:ascii="Times New Roman" w:eastAsia="Times New Roman" w:hAnsi="Times New Roman" w:cs="Times New Roman"/>
                <w:b/>
                <w:bCs/>
                <w:sz w:val="24"/>
                <w:szCs w:val="24"/>
                <w:lang w:eastAsia="ru-RU"/>
              </w:rPr>
              <w:t>7</w:t>
            </w:r>
            <w:r w:rsidRPr="008F116D">
              <w:rPr>
                <w:rFonts w:ascii="Times New Roman" w:eastAsia="Times New Roman" w:hAnsi="Times New Roman" w:cs="Times New Roman"/>
                <w:b/>
                <w:bCs/>
                <w:sz w:val="24"/>
                <w:szCs w:val="24"/>
                <w:lang w:eastAsia="ru-RU"/>
              </w:rPr>
              <w:t xml:space="preserve"> Особливостей</w:t>
            </w:r>
          </w:p>
        </w:tc>
        <w:tc>
          <w:tcPr>
            <w:tcW w:w="6352" w:type="dxa"/>
            <w:vAlign w:val="center"/>
          </w:tcPr>
          <w:p w14:paraId="1320D062" w14:textId="77777777" w:rsidR="00DC47AE" w:rsidRDefault="00DC47AE" w:rsidP="00542513">
            <w:pPr>
              <w:keepNext/>
              <w:keepLines/>
              <w:ind w:right="120"/>
              <w:contextualSpacing/>
              <w:jc w:val="both"/>
              <w:rPr>
                <w:rFonts w:ascii="Times New Roman" w:eastAsia="Times New Roman" w:hAnsi="Times New Roman" w:cs="Times New Roman"/>
                <w:sz w:val="24"/>
                <w:szCs w:val="24"/>
              </w:rPr>
            </w:pPr>
            <w:r w:rsidRPr="00DC47AE">
              <w:rPr>
                <w:rFonts w:ascii="Times New Roman" w:eastAsia="Times New Roman" w:hAnsi="Times New Roman" w:cs="Times New Roman"/>
                <w:sz w:val="24"/>
                <w:szCs w:val="24"/>
              </w:rPr>
              <w:t>Кваліфікаційні критерії та інформація про спосіб їх підтвердження викладені у Додатку № 1 до тендерної документації.</w:t>
            </w:r>
          </w:p>
          <w:p w14:paraId="73BE291F" w14:textId="76FECA48" w:rsidR="00542513" w:rsidRPr="00542513" w:rsidRDefault="00542513" w:rsidP="00542513">
            <w:pPr>
              <w:keepNext/>
              <w:keepLines/>
              <w:ind w:right="120"/>
              <w:contextualSpacing/>
              <w:jc w:val="both"/>
              <w:rPr>
                <w:rFonts w:ascii="Times New Roman" w:eastAsia="Times New Roman" w:hAnsi="Times New Roman" w:cs="Times New Roman"/>
                <w:sz w:val="24"/>
                <w:szCs w:val="24"/>
                <w:lang w:eastAsia="ru-RU"/>
              </w:rPr>
            </w:pPr>
            <w:r w:rsidRPr="00542513">
              <w:rPr>
                <w:rFonts w:ascii="Times New Roman" w:eastAsia="Times New Roman" w:hAnsi="Times New Roman" w:cs="Times New Roman"/>
                <w:sz w:val="24"/>
                <w:szCs w:val="24"/>
                <w:lang w:eastAsia="ru-RU"/>
              </w:rPr>
              <w:t xml:space="preserve">Підстави для відмови в участі у процедурі закупівлі встановлені пунктом 47 Особливостей та спосіб підтвердження відповідності учасників викладений у </w:t>
            </w:r>
            <w:r w:rsidRPr="00DC47AE">
              <w:rPr>
                <w:rFonts w:ascii="Times New Roman" w:eastAsia="Times New Roman" w:hAnsi="Times New Roman" w:cs="Times New Roman"/>
                <w:sz w:val="24"/>
                <w:szCs w:val="24"/>
                <w:lang w:eastAsia="ru-RU"/>
              </w:rPr>
              <w:t xml:space="preserve">Додатку № </w:t>
            </w:r>
            <w:r w:rsidR="00DC47AE">
              <w:rPr>
                <w:rFonts w:ascii="Times New Roman" w:eastAsia="Times New Roman" w:hAnsi="Times New Roman" w:cs="Times New Roman"/>
                <w:sz w:val="24"/>
                <w:szCs w:val="24"/>
                <w:lang w:eastAsia="ru-RU"/>
              </w:rPr>
              <w:t>2</w:t>
            </w:r>
            <w:r w:rsidRPr="00DC47A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до тендерної документації.</w:t>
            </w:r>
          </w:p>
          <w:p w14:paraId="613C7C3A" w14:textId="54AD51F9" w:rsidR="00542513" w:rsidRPr="00542513" w:rsidRDefault="00542513" w:rsidP="00542513">
            <w:pPr>
              <w:jc w:val="both"/>
              <w:rPr>
                <w:rFonts w:ascii="Times New Roman" w:eastAsia="Times New Roman" w:hAnsi="Times New Roman" w:cs="Times New Roman"/>
                <w:b/>
                <w:bCs/>
                <w:sz w:val="24"/>
                <w:szCs w:val="24"/>
                <w:lang w:eastAsia="ru-RU"/>
              </w:rPr>
            </w:pPr>
            <w:bookmarkStart w:id="6" w:name="n1255"/>
            <w:bookmarkEnd w:id="6"/>
            <w:r w:rsidRPr="00542513">
              <w:rPr>
                <w:rFonts w:ascii="Times New Roman" w:eastAsia="Times New Roman" w:hAnsi="Times New Roman" w:cs="Times New Roman"/>
                <w:sz w:val="24"/>
                <w:szCs w:val="24"/>
                <w:lang w:eastAsia="ru-RU"/>
              </w:rPr>
              <w:t xml:space="preserve">  </w:t>
            </w:r>
            <w:r w:rsidRPr="00542513">
              <w:rPr>
                <w:rFonts w:ascii="Times New Roman" w:eastAsia="Times New Roman" w:hAnsi="Times New Roman" w:cs="Times New Roman"/>
                <w:b/>
                <w:bCs/>
                <w:sz w:val="24"/>
                <w:szCs w:val="24"/>
                <w:lang w:eastAsia="ru-RU"/>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w:t>
            </w:r>
            <w:r w:rsidR="00E66CFF" w:rsidRPr="00542513">
              <w:rPr>
                <w:rFonts w:ascii="Times New Roman" w:eastAsia="Times New Roman" w:hAnsi="Times New Roman" w:cs="Times New Roman"/>
                <w:b/>
                <w:bCs/>
                <w:sz w:val="24"/>
                <w:szCs w:val="24"/>
                <w:lang w:eastAsia="ru-RU"/>
              </w:rPr>
              <w:t>пункту 47</w:t>
            </w:r>
            <w:r w:rsidR="00E66CFF">
              <w:rPr>
                <w:rFonts w:ascii="Times New Roman" w:eastAsia="Times New Roman" w:hAnsi="Times New Roman" w:cs="Times New Roman"/>
                <w:b/>
                <w:bCs/>
                <w:sz w:val="24"/>
                <w:szCs w:val="24"/>
                <w:lang w:eastAsia="ru-RU"/>
              </w:rPr>
              <w:t xml:space="preserve"> </w:t>
            </w:r>
            <w:r w:rsidRPr="00542513">
              <w:rPr>
                <w:rFonts w:ascii="Times New Roman" w:eastAsia="Times New Roman" w:hAnsi="Times New Roman" w:cs="Times New Roman"/>
                <w:b/>
                <w:bCs/>
                <w:sz w:val="24"/>
                <w:szCs w:val="24"/>
                <w:lang w:eastAsia="ru-RU"/>
              </w:rPr>
              <w:t>Особливостей</w:t>
            </w:r>
            <w:r w:rsidR="00E66CFF">
              <w:rPr>
                <w:rFonts w:ascii="Times New Roman" w:eastAsia="Times New Roman" w:hAnsi="Times New Roman" w:cs="Times New Roman"/>
                <w:b/>
                <w:bCs/>
                <w:sz w:val="24"/>
                <w:szCs w:val="24"/>
                <w:lang w:eastAsia="ru-RU"/>
              </w:rPr>
              <w:t>.</w:t>
            </w:r>
            <w:r w:rsidRPr="00542513">
              <w:rPr>
                <w:rFonts w:ascii="Times New Roman" w:eastAsia="Times New Roman" w:hAnsi="Times New Roman" w:cs="Times New Roman"/>
                <w:b/>
                <w:bCs/>
                <w:sz w:val="24"/>
                <w:szCs w:val="24"/>
                <w:lang w:eastAsia="ru-RU"/>
              </w:rPr>
              <w:t xml:space="preserve">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6876A18C" w14:textId="36C6963C" w:rsidR="00542513" w:rsidRPr="00542513" w:rsidRDefault="00542513" w:rsidP="00542513">
            <w:pPr>
              <w:jc w:val="both"/>
              <w:rPr>
                <w:rFonts w:ascii="Times New Roman" w:eastAsia="Times New Roman" w:hAnsi="Times New Roman" w:cs="Times New Roman"/>
                <w:sz w:val="24"/>
                <w:szCs w:val="24"/>
                <w:lang w:eastAsia="ru-RU"/>
              </w:rPr>
            </w:pPr>
            <w:r w:rsidRPr="00542513">
              <w:rPr>
                <w:rFonts w:ascii="Times New Roman" w:eastAsia="Times New Roman" w:hAnsi="Times New Roman" w:cs="Times New Roman"/>
                <w:sz w:val="24"/>
                <w:szCs w:val="24"/>
                <w:lang w:eastAsia="ru-RU"/>
              </w:rPr>
              <w:t xml:space="preserve">   Учасник процедури закупівлі підтверджує відсутність підстав, зазначених в цьому пункті </w:t>
            </w:r>
            <w:r w:rsidRPr="00D75A5F">
              <w:rPr>
                <w:rFonts w:ascii="Times New Roman" w:eastAsia="Times New Roman" w:hAnsi="Times New Roman" w:cs="Times New Roman"/>
                <w:sz w:val="24"/>
                <w:szCs w:val="24"/>
                <w:lang w:eastAsia="ru-RU"/>
              </w:rPr>
              <w:t>(крім</w:t>
            </w:r>
            <w:r w:rsidR="00E66CFF" w:rsidRPr="00D75A5F">
              <w:rPr>
                <w:rFonts w:ascii="Times New Roman" w:eastAsia="Times New Roman" w:hAnsi="Times New Roman" w:cs="Times New Roman"/>
                <w:sz w:val="24"/>
                <w:szCs w:val="24"/>
                <w:lang w:eastAsia="ru-RU"/>
              </w:rPr>
              <w:t xml:space="preserve"> підпунктів 1 і 7</w:t>
            </w:r>
            <w:r w:rsidRPr="00D75A5F">
              <w:rPr>
                <w:rFonts w:ascii="Times New Roman" w:eastAsia="Times New Roman" w:hAnsi="Times New Roman" w:cs="Times New Roman"/>
                <w:sz w:val="24"/>
                <w:szCs w:val="24"/>
                <w:lang w:eastAsia="ru-RU"/>
              </w:rPr>
              <w:t xml:space="preserve"> пункту 47 Особливостей), </w:t>
            </w:r>
            <w:r w:rsidRPr="00542513">
              <w:rPr>
                <w:rFonts w:ascii="Times New Roman" w:eastAsia="Times New Roman" w:hAnsi="Times New Roman" w:cs="Times New Roman"/>
                <w:sz w:val="24"/>
                <w:szCs w:val="24"/>
                <w:lang w:eastAsia="ru-RU"/>
              </w:rPr>
              <w:t>шляхом самостійного декларування відсутності таких підстав в електронній системі закупівель під час подання тендерної пропозиції.</w:t>
            </w:r>
          </w:p>
          <w:p w14:paraId="1B3E4902" w14:textId="38D33DF3" w:rsidR="00542513" w:rsidRDefault="00542513" w:rsidP="00542513">
            <w:pPr>
              <w:widowControl w:val="0"/>
              <w:spacing w:before="120" w:after="240"/>
              <w:jc w:val="both"/>
              <w:rPr>
                <w:rFonts w:ascii="Times New Roman" w:eastAsia="Times New Roman" w:hAnsi="Times New Roman" w:cs="Times New Roman"/>
                <w:strike/>
                <w:sz w:val="24"/>
                <w:szCs w:val="24"/>
              </w:rPr>
            </w:pPr>
            <w:r w:rsidRPr="00542513">
              <w:rPr>
                <w:rFonts w:ascii="Times New Roman" w:eastAsia="Times New Roman" w:hAnsi="Times New Roman" w:cs="Times New Roman"/>
                <w:sz w:val="24"/>
                <w:szCs w:val="24"/>
                <w:lang w:eastAsia="ru-RU"/>
              </w:rPr>
              <w:t xml:space="preserve">    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самостійного декларування відсутності таких підстав учасником процедури закупівлі відповідно до абзацу шістнадцятого цього пункту.</w:t>
            </w:r>
            <w:r>
              <w:rPr>
                <w:rFonts w:ascii="Times New Roman" w:eastAsia="Times New Roman" w:hAnsi="Times New Roman" w:cs="Times New Roman"/>
                <w:sz w:val="24"/>
                <w:szCs w:val="24"/>
                <w:highlight w:val="white"/>
              </w:rPr>
              <w:t>.</w:t>
            </w:r>
          </w:p>
        </w:tc>
      </w:tr>
      <w:tr w:rsidR="00542513" w14:paraId="52F93835" w14:textId="77777777" w:rsidTr="009F6335">
        <w:trPr>
          <w:trHeight w:val="499"/>
          <w:jc w:val="center"/>
        </w:trPr>
        <w:tc>
          <w:tcPr>
            <w:tcW w:w="698" w:type="dxa"/>
          </w:tcPr>
          <w:p w14:paraId="36C48918" w14:textId="24CDE11B" w:rsidR="00542513" w:rsidRDefault="00542513" w:rsidP="0054251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14:paraId="2CCC2BDF" w14:textId="77777777" w:rsidR="00542513" w:rsidRDefault="00542513" w:rsidP="0054251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352" w:type="dxa"/>
            <w:vAlign w:val="center"/>
          </w:tcPr>
          <w:p w14:paraId="2FBBCECC" w14:textId="3A511283" w:rsidR="00542513" w:rsidRDefault="00542513" w:rsidP="00542513">
            <w:pPr>
              <w:widowControl w:val="0"/>
              <w:ind w:right="120"/>
              <w:jc w:val="both"/>
              <w:rPr>
                <w:rFonts w:ascii="Times New Roman" w:eastAsia="Times New Roman" w:hAnsi="Times New Roman" w:cs="Times New Roman"/>
                <w:sz w:val="24"/>
                <w:szCs w:val="24"/>
              </w:rPr>
            </w:pPr>
            <w:r w:rsidRPr="008F116D">
              <w:rPr>
                <w:rFonts w:ascii="Times New Roman" w:eastAsia="Times New Roman" w:hAnsi="Times New Roman" w:cs="Times New Roman"/>
                <w:sz w:val="24"/>
                <w:szCs w:val="24"/>
                <w:lang w:eastAsia="ru-RU"/>
              </w:rPr>
              <w:t>Вимоги до предмета закупівлі (технічні, якісні та кількісні характеристики) згідно з</w:t>
            </w:r>
            <w:hyperlink r:id="rId10" w:history="1">
              <w:r w:rsidRPr="008F116D">
                <w:rPr>
                  <w:rFonts w:ascii="Times New Roman" w:eastAsia="Times New Roman" w:hAnsi="Times New Roman" w:cs="Times New Roman"/>
                  <w:sz w:val="24"/>
                  <w:szCs w:val="24"/>
                  <w:lang w:eastAsia="ru-RU"/>
                </w:rPr>
                <w:t xml:space="preserve"> пункт</w:t>
              </w:r>
              <w:r>
                <w:rPr>
                  <w:rFonts w:ascii="Times New Roman" w:eastAsia="Times New Roman" w:hAnsi="Times New Roman" w:cs="Times New Roman"/>
                  <w:sz w:val="24"/>
                  <w:szCs w:val="24"/>
                  <w:lang w:eastAsia="ru-RU"/>
                </w:rPr>
                <w:t>у</w:t>
              </w:r>
              <w:r w:rsidRPr="008F116D">
                <w:rPr>
                  <w:rFonts w:ascii="Times New Roman" w:eastAsia="Times New Roman" w:hAnsi="Times New Roman" w:cs="Times New Roman"/>
                  <w:sz w:val="24"/>
                  <w:szCs w:val="24"/>
                  <w:lang w:eastAsia="ru-RU"/>
                </w:rPr>
                <w:t xml:space="preserve"> трет</w:t>
              </w:r>
              <w:r>
                <w:rPr>
                  <w:rFonts w:ascii="Times New Roman" w:eastAsia="Times New Roman" w:hAnsi="Times New Roman" w:cs="Times New Roman"/>
                  <w:sz w:val="24"/>
                  <w:szCs w:val="24"/>
                  <w:lang w:eastAsia="ru-RU"/>
                </w:rPr>
                <w:t>ього</w:t>
              </w:r>
              <w:r w:rsidRPr="008F116D">
                <w:rPr>
                  <w:rFonts w:ascii="Times New Roman" w:eastAsia="Times New Roman" w:hAnsi="Times New Roman" w:cs="Times New Roman"/>
                  <w:sz w:val="24"/>
                  <w:szCs w:val="24"/>
                  <w:lang w:eastAsia="ru-RU"/>
                </w:rPr>
                <w:t xml:space="preserve"> </w:t>
              </w:r>
              <w:r w:rsidRPr="003128FD">
                <w:rPr>
                  <w:rFonts w:ascii="Times New Roman" w:eastAsia="Times New Roman" w:hAnsi="Times New Roman" w:cs="Times New Roman"/>
                  <w:sz w:val="24"/>
                  <w:szCs w:val="24"/>
                  <w:lang w:eastAsia="ru-RU"/>
                </w:rPr>
                <w:t>частини другої</w:t>
              </w:r>
            </w:hyperlink>
            <w:r w:rsidRPr="008F116D">
              <w:rPr>
                <w:rFonts w:ascii="Times New Roman" w:eastAsia="Times New Roman" w:hAnsi="Times New Roman" w:cs="Times New Roman"/>
                <w:sz w:val="24"/>
                <w:szCs w:val="24"/>
                <w:lang w:eastAsia="ru-RU"/>
              </w:rPr>
              <w:t xml:space="preserve"> статті 22 Закону</w:t>
            </w:r>
            <w:r>
              <w:rPr>
                <w:rFonts w:ascii="Times New Roman" w:eastAsia="Times New Roman" w:hAnsi="Times New Roman" w:cs="Times New Roman"/>
                <w:sz w:val="24"/>
                <w:szCs w:val="24"/>
                <w:lang w:eastAsia="ru-RU"/>
              </w:rPr>
              <w:t xml:space="preserve"> з урахуванням Особливостей</w:t>
            </w:r>
            <w:r w:rsidRPr="008F116D">
              <w:rPr>
                <w:rFonts w:ascii="Times New Roman" w:eastAsia="Times New Roman" w:hAnsi="Times New Roman" w:cs="Times New Roman"/>
                <w:sz w:val="24"/>
                <w:szCs w:val="24"/>
                <w:lang w:eastAsia="ru-RU"/>
              </w:rPr>
              <w:t xml:space="preserve"> зазначено в </w:t>
            </w:r>
            <w:r w:rsidRPr="008F116D">
              <w:rPr>
                <w:rFonts w:ascii="Times New Roman" w:eastAsia="Times New Roman" w:hAnsi="Times New Roman" w:cs="Times New Roman"/>
                <w:b/>
                <w:iCs/>
                <w:sz w:val="24"/>
                <w:szCs w:val="24"/>
                <w:lang w:eastAsia="ru-RU"/>
              </w:rPr>
              <w:t>Додатку</w:t>
            </w:r>
            <w:r>
              <w:rPr>
                <w:rFonts w:ascii="Times New Roman" w:eastAsia="Times New Roman" w:hAnsi="Times New Roman" w:cs="Times New Roman"/>
                <w:b/>
                <w:iCs/>
                <w:sz w:val="24"/>
                <w:szCs w:val="24"/>
                <w:lang w:eastAsia="ru-RU"/>
              </w:rPr>
              <w:t xml:space="preserve"> №</w:t>
            </w:r>
            <w:r w:rsidRPr="008F116D">
              <w:rPr>
                <w:rFonts w:ascii="Times New Roman" w:eastAsia="Times New Roman" w:hAnsi="Times New Roman" w:cs="Times New Roman"/>
                <w:b/>
                <w:iCs/>
                <w:sz w:val="24"/>
                <w:szCs w:val="24"/>
                <w:lang w:eastAsia="ru-RU"/>
              </w:rPr>
              <w:t xml:space="preserve"> </w:t>
            </w:r>
            <w:r w:rsidR="00DC47AE">
              <w:rPr>
                <w:rFonts w:ascii="Times New Roman" w:eastAsia="Times New Roman" w:hAnsi="Times New Roman" w:cs="Times New Roman"/>
                <w:b/>
                <w:iCs/>
                <w:sz w:val="24"/>
                <w:szCs w:val="24"/>
                <w:lang w:eastAsia="ru-RU"/>
              </w:rPr>
              <w:t>3</w:t>
            </w:r>
            <w:r w:rsidRPr="008F116D">
              <w:rPr>
                <w:rFonts w:ascii="Times New Roman" w:eastAsia="Times New Roman" w:hAnsi="Times New Roman" w:cs="Times New Roman"/>
                <w:b/>
                <w:bCs/>
                <w:color w:val="FF0000"/>
                <w:sz w:val="24"/>
                <w:szCs w:val="24"/>
                <w:lang w:eastAsia="ru-RU"/>
              </w:rPr>
              <w:t xml:space="preserve"> </w:t>
            </w:r>
            <w:r w:rsidRPr="008F116D">
              <w:rPr>
                <w:rFonts w:ascii="Times New Roman" w:eastAsia="Times New Roman" w:hAnsi="Times New Roman" w:cs="Times New Roman"/>
                <w:sz w:val="24"/>
                <w:szCs w:val="24"/>
                <w:lang w:eastAsia="ru-RU"/>
              </w:rPr>
              <w:t>до цієї тендерної документації.</w:t>
            </w:r>
          </w:p>
        </w:tc>
      </w:tr>
      <w:tr w:rsidR="00542513" w14:paraId="7CCE3CDF" w14:textId="77777777" w:rsidTr="009F6335">
        <w:trPr>
          <w:trHeight w:val="499"/>
          <w:jc w:val="center"/>
        </w:trPr>
        <w:tc>
          <w:tcPr>
            <w:tcW w:w="698" w:type="dxa"/>
          </w:tcPr>
          <w:p w14:paraId="3DEE29C3" w14:textId="276420AD" w:rsidR="00542513" w:rsidRDefault="00542513" w:rsidP="0054251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14:paraId="74C4F5E1" w14:textId="77777777" w:rsidR="00542513" w:rsidRDefault="00542513" w:rsidP="0054251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субпідрядника / співвиконавця (у випадку закупівлі робіт чи послуг)</w:t>
            </w:r>
          </w:p>
        </w:tc>
        <w:tc>
          <w:tcPr>
            <w:tcW w:w="6352" w:type="dxa"/>
            <w:vAlign w:val="center"/>
          </w:tcPr>
          <w:p w14:paraId="4319A2FD" w14:textId="77777777" w:rsidR="00542513" w:rsidRDefault="00542513" w:rsidP="00542513">
            <w:pPr>
              <w:widowControl w:val="0"/>
              <w:ind w:right="120"/>
              <w:jc w:val="both"/>
              <w:rPr>
                <w:rFonts w:ascii="Times New Roman" w:eastAsia="Times New Roman" w:hAnsi="Times New Roman" w:cs="Times New Roman"/>
                <w:sz w:val="24"/>
                <w:szCs w:val="24"/>
              </w:rPr>
            </w:pPr>
            <w:r w:rsidRPr="002A3265">
              <w:rPr>
                <w:rFonts w:ascii="Times New Roman" w:eastAsia="Times New Roman" w:hAnsi="Times New Roman" w:cs="Times New Roman"/>
                <w:color w:val="000000"/>
                <w:sz w:val="24"/>
                <w:szCs w:val="24"/>
              </w:rPr>
              <w:t xml:space="preserve">Не передбачено.  </w:t>
            </w:r>
          </w:p>
          <w:p w14:paraId="498E8D44" w14:textId="77777777" w:rsidR="00542513" w:rsidRDefault="00542513" w:rsidP="00542513">
            <w:pPr>
              <w:widowControl w:val="0"/>
              <w:ind w:right="120"/>
              <w:jc w:val="both"/>
              <w:rPr>
                <w:rFonts w:ascii="Times New Roman" w:eastAsia="Times New Roman" w:hAnsi="Times New Roman" w:cs="Times New Roman"/>
                <w:sz w:val="24"/>
                <w:szCs w:val="24"/>
              </w:rPr>
            </w:pPr>
          </w:p>
        </w:tc>
      </w:tr>
      <w:tr w:rsidR="00542513" w14:paraId="6121EA3A" w14:textId="77777777" w:rsidTr="009F6335">
        <w:trPr>
          <w:trHeight w:val="375"/>
          <w:jc w:val="center"/>
        </w:trPr>
        <w:tc>
          <w:tcPr>
            <w:tcW w:w="698" w:type="dxa"/>
          </w:tcPr>
          <w:p w14:paraId="0F0228AE" w14:textId="70B65870" w:rsidR="00542513" w:rsidRDefault="00542513" w:rsidP="0054251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2805" w:type="dxa"/>
          </w:tcPr>
          <w:p w14:paraId="60DF63D1" w14:textId="77777777" w:rsidR="00542513" w:rsidRDefault="00542513" w:rsidP="0054251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352" w:type="dxa"/>
            <w:vAlign w:val="center"/>
          </w:tcPr>
          <w:p w14:paraId="6EDE74BF" w14:textId="77777777" w:rsidR="00E72ECD" w:rsidRPr="00E72ECD" w:rsidRDefault="00E72ECD" w:rsidP="00E72ECD">
            <w:pPr>
              <w:jc w:val="both"/>
              <w:rPr>
                <w:rFonts w:ascii="Times New Roman" w:hAnsi="Times New Roman" w:cs="Times New Roman"/>
                <w:sz w:val="24"/>
                <w:szCs w:val="24"/>
                <w:lang w:eastAsia="en-US"/>
              </w:rPr>
            </w:pPr>
            <w:r w:rsidRPr="00E72ECD">
              <w:rPr>
                <w:rFonts w:ascii="Times New Roman" w:eastAsia="Times New Roman" w:hAnsi="Times New Roman" w:cstheme="minorBidi"/>
                <w:sz w:val="24"/>
                <w:szCs w:val="24"/>
                <w:lang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14:paraId="75052323" w14:textId="560D0491" w:rsidR="00542513" w:rsidRPr="00E72ECD" w:rsidRDefault="00542513" w:rsidP="00E72ECD">
            <w:pPr>
              <w:jc w:val="both"/>
              <w:rPr>
                <w:rFonts w:ascii="Times New Roman" w:hAnsi="Times New Roman" w:cs="Times New Roman"/>
                <w:sz w:val="24"/>
                <w:szCs w:val="24"/>
                <w:lang w:eastAsia="en-US"/>
              </w:rPr>
            </w:pPr>
          </w:p>
        </w:tc>
      </w:tr>
      <w:tr w:rsidR="00542513" w14:paraId="0A7C7A51" w14:textId="77777777" w:rsidTr="009F6335">
        <w:trPr>
          <w:trHeight w:val="197"/>
          <w:jc w:val="center"/>
        </w:trPr>
        <w:tc>
          <w:tcPr>
            <w:tcW w:w="9855" w:type="dxa"/>
            <w:gridSpan w:val="3"/>
            <w:vAlign w:val="center"/>
          </w:tcPr>
          <w:p w14:paraId="6D239E4A" w14:textId="77777777" w:rsidR="00542513" w:rsidRDefault="00542513" w:rsidP="0054251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542513" w14:paraId="4EA5BC5D" w14:textId="77777777" w:rsidTr="009F6335">
        <w:trPr>
          <w:trHeight w:val="499"/>
          <w:jc w:val="center"/>
        </w:trPr>
        <w:tc>
          <w:tcPr>
            <w:tcW w:w="698" w:type="dxa"/>
          </w:tcPr>
          <w:p w14:paraId="646D2B99" w14:textId="77777777" w:rsidR="00542513" w:rsidRDefault="00542513" w:rsidP="0054251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4B2E72EF" w14:textId="77777777" w:rsidR="00542513" w:rsidRDefault="00542513" w:rsidP="0054251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352" w:type="dxa"/>
            <w:vAlign w:val="center"/>
          </w:tcPr>
          <w:p w14:paraId="2FD4F0CB" w14:textId="77777777" w:rsidR="00E72ECD" w:rsidRPr="00E72ECD" w:rsidRDefault="00E72ECD" w:rsidP="00E72E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 w:firstLine="198"/>
              <w:jc w:val="both"/>
              <w:rPr>
                <w:rFonts w:ascii="Times New Roman" w:eastAsia="Times New Roman" w:hAnsi="Times New Roman" w:cs="Times New Roman"/>
                <w:b/>
                <w:bCs/>
                <w:sz w:val="24"/>
                <w:szCs w:val="24"/>
                <w:lang w:eastAsia="en-US"/>
              </w:rPr>
            </w:pPr>
            <w:r w:rsidRPr="00E72ECD">
              <w:rPr>
                <w:rFonts w:ascii="Times New Roman" w:eastAsia="Times New Roman" w:hAnsi="Times New Roman" w:cs="Times New Roman"/>
                <w:b/>
                <w:bCs/>
                <w:sz w:val="24"/>
                <w:szCs w:val="24"/>
                <w:lang w:eastAsia="en-US"/>
              </w:rPr>
              <w:t>Кінцевий строк подання тендерних пропозицій зазначено в оголошенні про проведення відкритих торгів на авторизованому майданчику в електронній системі закупівель.</w:t>
            </w:r>
          </w:p>
          <w:p w14:paraId="6323844A" w14:textId="77777777" w:rsidR="00CA0EB6" w:rsidRPr="00CA0EB6" w:rsidRDefault="00E72ECD" w:rsidP="00CA0EB6">
            <w:pPr>
              <w:widowControl w:val="0"/>
              <w:suppressAutoHyphens/>
              <w:ind w:left="40" w:right="120"/>
              <w:jc w:val="both"/>
              <w:rPr>
                <w:rFonts w:ascii="Times New Roman" w:eastAsia="Times New Roman" w:hAnsi="Times New Roman" w:cs="Times New Roman"/>
                <w:b/>
                <w:bCs/>
                <w:i/>
                <w:sz w:val="24"/>
                <w:szCs w:val="24"/>
                <w:lang w:eastAsia="ar-SA"/>
              </w:rPr>
            </w:pPr>
            <w:r w:rsidRPr="00E72ECD">
              <w:rPr>
                <w:rFonts w:ascii="Times New Roman" w:eastAsia="Times New Roman" w:hAnsi="Times New Roman" w:cs="Times New Roman"/>
                <w:i/>
                <w:sz w:val="24"/>
                <w:szCs w:val="24"/>
                <w:lang w:eastAsia="ar-SA"/>
              </w:rPr>
              <w:t>(</w:t>
            </w:r>
            <w:r w:rsidR="00CA0EB6" w:rsidRPr="00CA0EB6">
              <w:rPr>
                <w:rFonts w:ascii="Times New Roman" w:eastAsia="Times New Roman" w:hAnsi="Times New Roman" w:cs="Times New Roman"/>
                <w:b/>
                <w:bCs/>
                <w:i/>
                <w:sz w:val="24"/>
                <w:szCs w:val="24"/>
                <w:lang w:eastAsia="ar-SA"/>
              </w:rPr>
              <w:t>Строк для подання тендерних пропозицій не може бути менше ніж:</w:t>
            </w:r>
          </w:p>
          <w:p w14:paraId="1140A04A" w14:textId="1208F65E" w:rsidR="00CA0EB6" w:rsidRPr="00CA0EB6" w:rsidRDefault="00CA0EB6" w:rsidP="00CA0EB6">
            <w:pPr>
              <w:widowControl w:val="0"/>
              <w:suppressAutoHyphens/>
              <w:ind w:left="40" w:right="120"/>
              <w:jc w:val="both"/>
              <w:rPr>
                <w:rFonts w:ascii="Times New Roman" w:eastAsia="Times New Roman" w:hAnsi="Times New Roman" w:cs="Times New Roman"/>
                <w:b/>
                <w:bCs/>
                <w:i/>
                <w:sz w:val="24"/>
                <w:szCs w:val="24"/>
                <w:lang w:eastAsia="ar-SA"/>
              </w:rPr>
            </w:pPr>
            <w:r>
              <w:rPr>
                <w:rFonts w:ascii="Times New Roman" w:eastAsia="Times New Roman" w:hAnsi="Times New Roman" w:cs="Times New Roman"/>
                <w:b/>
                <w:bCs/>
                <w:i/>
                <w:sz w:val="24"/>
                <w:szCs w:val="24"/>
                <w:lang w:eastAsia="ar-SA"/>
              </w:rPr>
              <w:t xml:space="preserve">- </w:t>
            </w:r>
            <w:r w:rsidRPr="00CA0EB6">
              <w:rPr>
                <w:rFonts w:ascii="Times New Roman" w:eastAsia="Times New Roman" w:hAnsi="Times New Roman" w:cs="Times New Roman"/>
                <w:b/>
                <w:bCs/>
                <w:i/>
                <w:sz w:val="24"/>
                <w:szCs w:val="24"/>
                <w:lang w:eastAsia="ar-SA"/>
              </w:rPr>
              <w:t>сім днів з дня оприлюднення в електронній системі закупівель оголошення про проведення відкритих торгів на закупівлю товарів, послуг;</w:t>
            </w:r>
          </w:p>
          <w:p w14:paraId="1726639B" w14:textId="0BBDF913" w:rsidR="00E72ECD" w:rsidRPr="00E72ECD" w:rsidRDefault="00CA0EB6" w:rsidP="00CA0EB6">
            <w:pPr>
              <w:widowControl w:val="0"/>
              <w:suppressAutoHyphens/>
              <w:ind w:left="40" w:right="120"/>
              <w:jc w:val="both"/>
              <w:rPr>
                <w:rFonts w:ascii="Times New Roman" w:eastAsia="Times New Roman" w:hAnsi="Times New Roman" w:cs="Times New Roman"/>
                <w:sz w:val="24"/>
                <w:szCs w:val="24"/>
                <w:lang w:eastAsia="ar-SA"/>
              </w:rPr>
            </w:pPr>
            <w:r>
              <w:rPr>
                <w:rFonts w:ascii="Times New Roman" w:eastAsia="Times New Roman" w:hAnsi="Times New Roman" w:cs="Times New Roman"/>
                <w:b/>
                <w:bCs/>
                <w:i/>
                <w:sz w:val="24"/>
                <w:szCs w:val="24"/>
                <w:lang w:eastAsia="ar-SA"/>
              </w:rPr>
              <w:t xml:space="preserve">- </w:t>
            </w:r>
            <w:r w:rsidRPr="00CA0EB6">
              <w:rPr>
                <w:rFonts w:ascii="Times New Roman" w:eastAsia="Times New Roman" w:hAnsi="Times New Roman" w:cs="Times New Roman"/>
                <w:b/>
                <w:bCs/>
                <w:i/>
                <w:sz w:val="24"/>
                <w:szCs w:val="24"/>
                <w:lang w:eastAsia="ar-SA"/>
              </w:rPr>
              <w:t>14 днів з дня оприлюднення в електронній системі закупівель оголошення про проведення відкритих торгів на закупівлю робіт.</w:t>
            </w:r>
            <w:r w:rsidR="00E72ECD" w:rsidRPr="00E72ECD">
              <w:rPr>
                <w:rFonts w:ascii="Times New Roman" w:eastAsia="Times New Roman" w:hAnsi="Times New Roman" w:cs="Times New Roman"/>
                <w:i/>
                <w:sz w:val="24"/>
                <w:szCs w:val="24"/>
                <w:lang w:eastAsia="ar-SA"/>
              </w:rPr>
              <w:t>).</w:t>
            </w:r>
          </w:p>
          <w:p w14:paraId="36C7EC34" w14:textId="77777777" w:rsidR="00E72ECD" w:rsidRPr="00E72ECD" w:rsidRDefault="00E72ECD" w:rsidP="00E72ECD">
            <w:pPr>
              <w:jc w:val="both"/>
              <w:rPr>
                <w:rFonts w:ascii="Times New Roman" w:hAnsi="Times New Roman" w:cs="Times New Roman"/>
                <w:sz w:val="24"/>
                <w:szCs w:val="24"/>
                <w:lang w:eastAsia="en-US"/>
              </w:rPr>
            </w:pPr>
            <w:r w:rsidRPr="00E72ECD">
              <w:rPr>
                <w:rFonts w:ascii="Times New Roman" w:hAnsi="Times New Roman" w:cs="Times New Roman"/>
                <w:sz w:val="24"/>
                <w:szCs w:val="24"/>
                <w:lang w:eastAsia="en-US"/>
              </w:rPr>
              <w:t>Отримана тендерна пропозиція вноситься автоматично до реєстру отриманих тендерних пропозицій.</w:t>
            </w:r>
          </w:p>
          <w:p w14:paraId="2EBD57E4" w14:textId="77777777" w:rsidR="00E72ECD" w:rsidRPr="00E72ECD" w:rsidRDefault="00E72ECD" w:rsidP="00E72ECD">
            <w:pPr>
              <w:jc w:val="both"/>
              <w:rPr>
                <w:rFonts w:ascii="Times New Roman" w:hAnsi="Times New Roman" w:cs="Times New Roman"/>
                <w:sz w:val="24"/>
                <w:szCs w:val="24"/>
                <w:lang w:eastAsia="en-US"/>
              </w:rPr>
            </w:pPr>
            <w:r w:rsidRPr="00E72ECD">
              <w:rPr>
                <w:rFonts w:ascii="Times New Roman" w:hAnsi="Times New Roman" w:cs="Times New Roman"/>
                <w:sz w:val="24"/>
                <w:szCs w:val="24"/>
                <w:lang w:eastAsia="en-US"/>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22D7DF7E" w14:textId="30E186DE" w:rsidR="00542513" w:rsidRDefault="00E72ECD" w:rsidP="00E72ECD">
            <w:pPr>
              <w:widowControl w:val="0"/>
              <w:pBdr>
                <w:top w:val="nil"/>
                <w:left w:val="nil"/>
                <w:bottom w:val="nil"/>
                <w:right w:val="nil"/>
                <w:between w:val="nil"/>
              </w:pBdr>
              <w:jc w:val="both"/>
              <w:rPr>
                <w:rFonts w:ascii="Times New Roman" w:eastAsia="Times New Roman" w:hAnsi="Times New Roman" w:cs="Times New Roman"/>
                <w:strike/>
                <w:sz w:val="24"/>
                <w:szCs w:val="24"/>
              </w:rPr>
            </w:pPr>
            <w:r w:rsidRPr="00E72ECD">
              <w:rPr>
                <w:rFonts w:ascii="Times New Roman" w:hAnsi="Times New Roman" w:cs="Times New Roman"/>
                <w:sz w:val="24"/>
                <w:szCs w:val="24"/>
                <w:lang w:eastAsia="en-US"/>
              </w:rPr>
              <w:t>Тендерні пропозиції після закінчення кінцевого строку їх подання не приймаються електронною системою закупівель.</w:t>
            </w:r>
          </w:p>
        </w:tc>
      </w:tr>
      <w:tr w:rsidR="00542513" w14:paraId="5482E13C" w14:textId="77777777" w:rsidTr="009F6335">
        <w:trPr>
          <w:trHeight w:val="499"/>
          <w:jc w:val="center"/>
        </w:trPr>
        <w:tc>
          <w:tcPr>
            <w:tcW w:w="698" w:type="dxa"/>
          </w:tcPr>
          <w:p w14:paraId="47382296" w14:textId="77777777" w:rsidR="00542513" w:rsidRDefault="00542513" w:rsidP="0054251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4F93B66C" w14:textId="77777777" w:rsidR="00542513" w:rsidRDefault="00542513" w:rsidP="0054251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Дата та час розкриття тендерної пропозиції</w:t>
            </w:r>
          </w:p>
        </w:tc>
        <w:tc>
          <w:tcPr>
            <w:tcW w:w="6352" w:type="dxa"/>
            <w:vAlign w:val="center"/>
          </w:tcPr>
          <w:p w14:paraId="557E71CF" w14:textId="77777777" w:rsidR="00E72ECD" w:rsidRPr="00E72ECD" w:rsidRDefault="00E72ECD" w:rsidP="00E72ECD">
            <w:pPr>
              <w:widowControl w:val="0"/>
              <w:suppressAutoHyphens/>
              <w:contextualSpacing/>
              <w:jc w:val="both"/>
              <w:rPr>
                <w:rFonts w:ascii="Times New Roman" w:eastAsia="Times New Roman" w:hAnsi="Times New Roman" w:cs="Times New Roman"/>
                <w:sz w:val="24"/>
                <w:szCs w:val="24"/>
                <w:lang w:eastAsia="ru-RU"/>
              </w:rPr>
            </w:pPr>
            <w:r w:rsidRPr="00E72ECD">
              <w:rPr>
                <w:rFonts w:ascii="Times New Roman" w:eastAsia="Times New Roman" w:hAnsi="Times New Roman" w:cs="Times New Roman"/>
                <w:sz w:val="24"/>
                <w:szCs w:val="24"/>
                <w:lang w:eastAsia="ru-RU"/>
              </w:rPr>
              <w:t>Відкриті торги проводяться із застосуванням електронного аукціону. 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що проводяться замовником із застосуванням електронного аукціону, розкривається вся інформація (крім інформації, визначеної пунктом 40 цих особливостей), зазначена в тендерній пропозиції (тендерних пропозиціях), у тому числі інформація про ціну/приведену ціну тендерної пропозиції (тендерних пропозицій). Розмір мінімального кроку пониження ціни під час аукціону становить 0,5 % від очікуваної вартості предмета закупівлі. Протокол розкриття тендерних пропозицій формується та оприлюднюється відповідно до частин третьої та четвертої статті 28 Закону.</w:t>
            </w:r>
          </w:p>
          <w:p w14:paraId="6EE103F0" w14:textId="77777777" w:rsidR="00E72ECD" w:rsidRPr="00E72ECD" w:rsidRDefault="00E72ECD" w:rsidP="00E72ECD">
            <w:pPr>
              <w:widowControl w:val="0"/>
              <w:suppressAutoHyphens/>
              <w:contextualSpacing/>
              <w:jc w:val="both"/>
              <w:rPr>
                <w:rFonts w:ascii="Times New Roman" w:eastAsia="Times New Roman" w:hAnsi="Times New Roman" w:cs="Times New Roman"/>
                <w:sz w:val="24"/>
                <w:szCs w:val="24"/>
                <w:lang w:eastAsia="ru-RU"/>
              </w:rPr>
            </w:pPr>
            <w:r w:rsidRPr="00E72ECD">
              <w:rPr>
                <w:rFonts w:ascii="Times New Roman" w:eastAsia="Times New Roman" w:hAnsi="Times New Roman" w:cs="Times New Roman"/>
                <w:sz w:val="24"/>
                <w:szCs w:val="24"/>
                <w:lang w:eastAsia="ru-RU"/>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p w14:paraId="4961040D" w14:textId="77777777" w:rsidR="00E72ECD" w:rsidRPr="00E72ECD" w:rsidRDefault="00E72ECD" w:rsidP="00E72ECD">
            <w:pPr>
              <w:widowControl w:val="0"/>
              <w:suppressAutoHyphens/>
              <w:contextualSpacing/>
              <w:jc w:val="both"/>
              <w:rPr>
                <w:rFonts w:ascii="Times New Roman" w:eastAsia="Times New Roman" w:hAnsi="Times New Roman" w:cs="Times New Roman"/>
                <w:sz w:val="24"/>
                <w:szCs w:val="24"/>
                <w:lang w:eastAsia="ru-RU"/>
              </w:rPr>
            </w:pPr>
            <w:r w:rsidRPr="00E72ECD">
              <w:rPr>
                <w:rFonts w:ascii="Times New Roman" w:eastAsia="Times New Roman" w:hAnsi="Times New Roman" w:cs="Times New Roman"/>
                <w:sz w:val="24"/>
                <w:szCs w:val="24"/>
                <w:lang w:eastAsia="ru-RU"/>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14:paraId="79B5DAB3" w14:textId="77777777" w:rsidR="00542513" w:rsidRDefault="00E72ECD" w:rsidP="00E72ECD">
            <w:pPr>
              <w:widowControl w:val="0"/>
              <w:spacing w:line="228" w:lineRule="auto"/>
              <w:jc w:val="both"/>
              <w:rPr>
                <w:rFonts w:ascii="Times New Roman" w:eastAsia="Times New Roman" w:hAnsi="Times New Roman" w:cs="Times New Roman"/>
                <w:sz w:val="24"/>
                <w:szCs w:val="24"/>
                <w:lang w:eastAsia="ru-RU"/>
              </w:rPr>
            </w:pPr>
            <w:r w:rsidRPr="00E72ECD">
              <w:rPr>
                <w:rFonts w:ascii="Times New Roman" w:eastAsia="Times New Roman" w:hAnsi="Times New Roman" w:cs="Times New Roman"/>
                <w:sz w:val="24"/>
                <w:szCs w:val="24"/>
                <w:lang w:eastAsia="ru-RU"/>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586E87A1" w14:textId="77777777" w:rsidR="005676AF" w:rsidRDefault="005676AF" w:rsidP="00E72ECD">
            <w:pPr>
              <w:widowControl w:val="0"/>
              <w:spacing w:line="228" w:lineRule="auto"/>
              <w:jc w:val="both"/>
              <w:rPr>
                <w:rFonts w:ascii="Times New Roman" w:eastAsia="Times New Roman" w:hAnsi="Times New Roman" w:cs="Times New Roman"/>
                <w:sz w:val="24"/>
                <w:szCs w:val="24"/>
                <w:lang w:eastAsia="ru-RU"/>
              </w:rPr>
            </w:pPr>
          </w:p>
          <w:p w14:paraId="189CDACE" w14:textId="5093FD70" w:rsidR="005676AF" w:rsidRPr="00E70390" w:rsidRDefault="005676AF" w:rsidP="00E72ECD">
            <w:pPr>
              <w:widowControl w:val="0"/>
              <w:spacing w:line="228" w:lineRule="auto"/>
              <w:jc w:val="both"/>
              <w:rPr>
                <w:rFonts w:ascii="Times New Roman" w:eastAsia="Times New Roman" w:hAnsi="Times New Roman" w:cs="Times New Roman"/>
                <w:strike/>
                <w:sz w:val="24"/>
                <w:szCs w:val="24"/>
              </w:rPr>
            </w:pPr>
          </w:p>
        </w:tc>
      </w:tr>
      <w:tr w:rsidR="00542513" w14:paraId="094B697C" w14:textId="77777777" w:rsidTr="009F6335">
        <w:trPr>
          <w:trHeight w:val="228"/>
          <w:jc w:val="center"/>
        </w:trPr>
        <w:tc>
          <w:tcPr>
            <w:tcW w:w="9855" w:type="dxa"/>
            <w:gridSpan w:val="3"/>
            <w:vAlign w:val="center"/>
          </w:tcPr>
          <w:p w14:paraId="3C0790D1" w14:textId="77777777" w:rsidR="00542513" w:rsidRDefault="00542513" w:rsidP="0054251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542513" w14:paraId="0FD030CE" w14:textId="77777777" w:rsidTr="009F6335">
        <w:trPr>
          <w:trHeight w:val="499"/>
          <w:jc w:val="center"/>
        </w:trPr>
        <w:tc>
          <w:tcPr>
            <w:tcW w:w="698" w:type="dxa"/>
          </w:tcPr>
          <w:p w14:paraId="2D1A7F6F" w14:textId="77777777" w:rsidR="00542513" w:rsidRDefault="00542513" w:rsidP="0054251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6C978071" w14:textId="77777777" w:rsidR="00542513" w:rsidRDefault="00542513" w:rsidP="0054251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352" w:type="dxa"/>
            <w:vAlign w:val="center"/>
          </w:tcPr>
          <w:p w14:paraId="4815A920" w14:textId="77777777" w:rsidR="00E72ECD" w:rsidRPr="00E72ECD" w:rsidRDefault="00E72ECD" w:rsidP="00E72ECD">
            <w:pPr>
              <w:widowControl w:val="0"/>
              <w:autoSpaceDE w:val="0"/>
              <w:autoSpaceDN w:val="0"/>
              <w:adjustRightInd w:val="0"/>
              <w:jc w:val="both"/>
              <w:rPr>
                <w:rFonts w:ascii="Times New Roman" w:eastAsia="MS Mincho" w:hAnsi="Times New Roman" w:cs="Times New Roman"/>
                <w:sz w:val="24"/>
                <w:szCs w:val="24"/>
                <w:lang w:eastAsia="ja-JP"/>
              </w:rPr>
            </w:pPr>
            <w:r w:rsidRPr="00E72ECD">
              <w:rPr>
                <w:rFonts w:ascii="Times New Roman" w:eastAsia="MS Mincho" w:hAnsi="Times New Roman" w:cs="Times New Roman"/>
                <w:sz w:val="24"/>
                <w:szCs w:val="24"/>
                <w:lang w:eastAsia="ja-JP" w:bidi="uk-UA"/>
              </w:rPr>
              <w:t>Е</w:t>
            </w:r>
            <w:r w:rsidRPr="00E72ECD">
              <w:rPr>
                <w:rFonts w:ascii="Times New Roman" w:eastAsia="MS Mincho" w:hAnsi="Times New Roman" w:cs="Times New Roman"/>
                <w:sz w:val="24"/>
                <w:szCs w:val="24"/>
                <w:lang w:eastAsia="ja-JP"/>
              </w:rPr>
              <w:t>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14:paraId="020616D5" w14:textId="77777777" w:rsidR="00E72ECD" w:rsidRPr="00E72ECD" w:rsidRDefault="00E72ECD" w:rsidP="00E72ECD">
            <w:pPr>
              <w:widowControl w:val="0"/>
              <w:autoSpaceDE w:val="0"/>
              <w:autoSpaceDN w:val="0"/>
              <w:adjustRightInd w:val="0"/>
              <w:jc w:val="both"/>
              <w:rPr>
                <w:rFonts w:ascii="Times New Roman" w:eastAsia="MS Mincho" w:hAnsi="Times New Roman" w:cs="Times New Roman"/>
                <w:sz w:val="24"/>
                <w:szCs w:val="24"/>
                <w:lang w:eastAsia="ja-JP"/>
              </w:rPr>
            </w:pPr>
            <w:r w:rsidRPr="00E72ECD">
              <w:rPr>
                <w:rFonts w:ascii="Times New Roman" w:eastAsia="MS Mincho" w:hAnsi="Times New Roman" w:cs="Times New Roman"/>
                <w:sz w:val="24"/>
                <w:szCs w:val="24"/>
                <w:lang w:eastAsia="ja-JP"/>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14:paraId="3EA69390" w14:textId="77777777" w:rsidR="00E72ECD" w:rsidRPr="00E72ECD" w:rsidRDefault="00E72ECD" w:rsidP="00E72ECD">
            <w:pPr>
              <w:widowControl w:val="0"/>
              <w:autoSpaceDE w:val="0"/>
              <w:autoSpaceDN w:val="0"/>
              <w:adjustRightInd w:val="0"/>
              <w:jc w:val="both"/>
              <w:rPr>
                <w:rFonts w:ascii="Times New Roman" w:eastAsia="MS Mincho" w:hAnsi="Times New Roman" w:cs="Times New Roman"/>
                <w:sz w:val="24"/>
                <w:szCs w:val="24"/>
                <w:lang w:eastAsia="ja-JP"/>
              </w:rPr>
            </w:pPr>
            <w:r w:rsidRPr="00E72ECD">
              <w:rPr>
                <w:rFonts w:ascii="Times New Roman" w:eastAsia="MS Mincho" w:hAnsi="Times New Roman" w:cs="Times New Roman"/>
                <w:sz w:val="24"/>
                <w:szCs w:val="24"/>
                <w:lang w:eastAsia="ja-JP"/>
              </w:rPr>
              <w:t xml:space="preserve">Найбільш економічно вигідною тендерною пропозицією електронна система закупівель визначає тендерну пропозицію, ціна / приведена ціна якої є найнижчою   </w:t>
            </w:r>
          </w:p>
          <w:p w14:paraId="1777DF46" w14:textId="77777777" w:rsidR="00E72ECD" w:rsidRPr="00E72ECD" w:rsidRDefault="00E72ECD" w:rsidP="00E72ECD">
            <w:pPr>
              <w:widowControl w:val="0"/>
              <w:autoSpaceDE w:val="0"/>
              <w:autoSpaceDN w:val="0"/>
              <w:adjustRightInd w:val="0"/>
              <w:jc w:val="both"/>
              <w:rPr>
                <w:rFonts w:ascii="Times New Roman" w:eastAsia="MS Mincho" w:hAnsi="Times New Roman" w:cs="Times New Roman"/>
                <w:sz w:val="24"/>
                <w:szCs w:val="24"/>
              </w:rPr>
            </w:pPr>
            <w:r w:rsidRPr="00E72ECD">
              <w:rPr>
                <w:rFonts w:ascii="Times New Roman" w:eastAsia="MS Mincho" w:hAnsi="Times New Roman" w:cs="Times New Roman"/>
                <w:sz w:val="24"/>
                <w:szCs w:val="24"/>
              </w:rPr>
              <w:t>Критерієм оцінки є „Ціна”. Питома вага – 100 %.</w:t>
            </w:r>
          </w:p>
          <w:p w14:paraId="6CBD3062" w14:textId="77777777" w:rsidR="00E72ECD" w:rsidRPr="00E72ECD" w:rsidRDefault="00E72ECD" w:rsidP="00E72ECD">
            <w:pPr>
              <w:widowControl w:val="0"/>
              <w:autoSpaceDE w:val="0"/>
              <w:autoSpaceDN w:val="0"/>
              <w:adjustRightInd w:val="0"/>
              <w:jc w:val="both"/>
              <w:rPr>
                <w:rFonts w:ascii="Times New Roman" w:eastAsia="MS Mincho" w:hAnsi="Times New Roman" w:cs="Times New Roman"/>
                <w:sz w:val="24"/>
                <w:szCs w:val="24"/>
              </w:rPr>
            </w:pPr>
            <w:r w:rsidRPr="00E72ECD">
              <w:rPr>
                <w:rFonts w:ascii="Times New Roman" w:eastAsia="MS Mincho"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w:t>
            </w:r>
          </w:p>
          <w:p w14:paraId="5C7BAE07" w14:textId="30F60308" w:rsidR="00542513" w:rsidRPr="008122FC" w:rsidRDefault="00E72ECD" w:rsidP="00E72ECD">
            <w:pPr>
              <w:widowControl w:val="0"/>
              <w:jc w:val="both"/>
              <w:rPr>
                <w:rFonts w:ascii="Times New Roman" w:eastAsia="Times New Roman" w:hAnsi="Times New Roman" w:cs="Times New Roman"/>
                <w:sz w:val="24"/>
                <w:szCs w:val="24"/>
              </w:rPr>
            </w:pPr>
            <w:r w:rsidRPr="008122FC">
              <w:rPr>
                <w:rFonts w:ascii="Times New Roman" w:eastAsiaTheme="minorHAnsi" w:hAnsi="Times New Roman" w:cs="Times New Roman"/>
                <w:sz w:val="24"/>
                <w:szCs w:val="24"/>
                <w:lang w:eastAsia="en-US"/>
              </w:rPr>
              <w:t>Оцінка здійснюється щодо предмета закупівлі в цілому</w:t>
            </w:r>
          </w:p>
        </w:tc>
      </w:tr>
      <w:tr w:rsidR="00542513" w14:paraId="077B4B5A" w14:textId="77777777" w:rsidTr="009F6335">
        <w:trPr>
          <w:trHeight w:val="499"/>
          <w:jc w:val="center"/>
        </w:trPr>
        <w:tc>
          <w:tcPr>
            <w:tcW w:w="698" w:type="dxa"/>
          </w:tcPr>
          <w:p w14:paraId="40ECF9FF" w14:textId="77777777" w:rsidR="00542513" w:rsidRDefault="00542513" w:rsidP="0054251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5E3F7717" w14:textId="77777777" w:rsidR="00542513" w:rsidRDefault="00542513" w:rsidP="0054251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352" w:type="dxa"/>
            <w:vAlign w:val="center"/>
          </w:tcPr>
          <w:p w14:paraId="3AB5EE6B" w14:textId="77777777" w:rsidR="00E72ECD" w:rsidRPr="00E72ECD" w:rsidRDefault="00E72ECD" w:rsidP="00E72ECD">
            <w:pPr>
              <w:widowControl w:val="0"/>
              <w:autoSpaceDE w:val="0"/>
              <w:autoSpaceDN w:val="0"/>
              <w:adjustRightInd w:val="0"/>
              <w:jc w:val="both"/>
              <w:rPr>
                <w:rFonts w:ascii="Times New Roman" w:eastAsia="MS Mincho" w:hAnsi="Times New Roman" w:cs="Times New Roman"/>
                <w:sz w:val="24"/>
                <w:szCs w:val="24"/>
                <w:lang w:eastAsia="ja-JP"/>
              </w:rPr>
            </w:pPr>
            <w:r w:rsidRPr="00E72ECD">
              <w:rPr>
                <w:rFonts w:ascii="Times New Roman" w:eastAsia="MS Mincho" w:hAnsi="Times New Roman" w:cs="Times New Roman"/>
                <w:sz w:val="24"/>
                <w:szCs w:val="24"/>
                <w:lang w:eastAsia="ja-JP"/>
              </w:rPr>
              <w:t>Замовник розглядає тендерну пропозицію, яка визначена найбільш економічно вигідною, щодо її відповідності вимогам тендерної документації.</w:t>
            </w:r>
          </w:p>
          <w:p w14:paraId="70884A52" w14:textId="77777777" w:rsidR="00E72ECD" w:rsidRPr="00E72ECD" w:rsidRDefault="00E72ECD" w:rsidP="00E72ECD">
            <w:pPr>
              <w:widowControl w:val="0"/>
              <w:autoSpaceDE w:val="0"/>
              <w:autoSpaceDN w:val="0"/>
              <w:adjustRightInd w:val="0"/>
              <w:jc w:val="both"/>
              <w:rPr>
                <w:rFonts w:ascii="Times New Roman" w:hAnsi="Times New Roman" w:cs="Times New Roman"/>
                <w:sz w:val="24"/>
                <w:szCs w:val="24"/>
              </w:rPr>
            </w:pPr>
            <w:r w:rsidRPr="00E72ECD">
              <w:rPr>
                <w:rFonts w:ascii="Times New Roman" w:hAnsi="Times New Roman" w:cs="Times New Roman"/>
                <w:sz w:val="24"/>
                <w:szCs w:val="24"/>
              </w:rPr>
              <w:t xml:space="preserve">   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3798289F" w14:textId="77777777" w:rsidR="00E72ECD" w:rsidRPr="00E72ECD" w:rsidRDefault="00E72ECD" w:rsidP="00E72ECD">
            <w:pPr>
              <w:widowControl w:val="0"/>
              <w:autoSpaceDE w:val="0"/>
              <w:autoSpaceDN w:val="0"/>
              <w:adjustRightInd w:val="0"/>
              <w:jc w:val="both"/>
              <w:rPr>
                <w:rFonts w:ascii="Times New Roman" w:eastAsia="MS Mincho" w:hAnsi="Times New Roman" w:cs="Times New Roman"/>
                <w:sz w:val="24"/>
                <w:szCs w:val="24"/>
              </w:rPr>
            </w:pPr>
            <w:r w:rsidRPr="00E72ECD">
              <w:rPr>
                <w:rFonts w:ascii="Times New Roman" w:eastAsia="MS Mincho" w:hAnsi="Times New Roman" w:cs="Times New Roman"/>
                <w:sz w:val="24"/>
                <w:szCs w:val="24"/>
              </w:rPr>
              <w:t xml:space="preserve">   Розгляд тендерної пропозиції проводиться з урахуванням положень пункту 43 Особливостей</w:t>
            </w:r>
          </w:p>
          <w:p w14:paraId="635B26EA" w14:textId="77777777" w:rsidR="00E72ECD" w:rsidRPr="00E72ECD" w:rsidRDefault="00E72ECD" w:rsidP="00E72ECD">
            <w:pPr>
              <w:widowControl w:val="0"/>
              <w:autoSpaceDE w:val="0"/>
              <w:autoSpaceDN w:val="0"/>
              <w:adjustRightInd w:val="0"/>
              <w:jc w:val="both"/>
              <w:rPr>
                <w:rFonts w:ascii="Times New Roman" w:eastAsia="MS Mincho" w:hAnsi="Times New Roman" w:cs="Times New Roman"/>
                <w:sz w:val="24"/>
                <w:szCs w:val="24"/>
              </w:rPr>
            </w:pPr>
            <w:r w:rsidRPr="00E72ECD">
              <w:rPr>
                <w:rFonts w:ascii="Times New Roman" w:eastAsia="MS Mincho" w:hAnsi="Times New Roman" w:cs="Times New Roman"/>
                <w:sz w:val="24"/>
                <w:szCs w:val="24"/>
              </w:rPr>
              <w:t xml:space="preserve">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3AF0BFF7" w14:textId="77777777" w:rsidR="00E72ECD" w:rsidRPr="00E72ECD" w:rsidRDefault="00E72ECD" w:rsidP="00E72ECD">
            <w:pPr>
              <w:widowControl w:val="0"/>
              <w:autoSpaceDE w:val="0"/>
              <w:autoSpaceDN w:val="0"/>
              <w:adjustRightInd w:val="0"/>
              <w:jc w:val="both"/>
              <w:rPr>
                <w:rFonts w:ascii="Times New Roman" w:eastAsia="MS Mincho" w:hAnsi="Times New Roman" w:cs="Times New Roman"/>
                <w:sz w:val="24"/>
                <w:szCs w:val="24"/>
              </w:rPr>
            </w:pPr>
            <w:r w:rsidRPr="00E72ECD">
              <w:rPr>
                <w:rFonts w:ascii="Times New Roman" w:eastAsia="MS Mincho" w:hAnsi="Times New Roman" w:cs="Times New Roman"/>
                <w:sz w:val="24"/>
                <w:szCs w:val="24"/>
              </w:rPr>
              <w:t xml:space="preserve">  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1014238" w14:textId="77777777" w:rsidR="00E72ECD" w:rsidRPr="00E72ECD" w:rsidRDefault="00E72ECD" w:rsidP="00E72ECD">
            <w:pPr>
              <w:widowControl w:val="0"/>
              <w:autoSpaceDE w:val="0"/>
              <w:autoSpaceDN w:val="0"/>
              <w:adjustRightInd w:val="0"/>
              <w:ind w:firstLine="184"/>
              <w:jc w:val="both"/>
              <w:rPr>
                <w:rFonts w:ascii="Times New Roman" w:eastAsia="MS Mincho" w:hAnsi="Times New Roman" w:cs="Times New Roman"/>
                <w:sz w:val="24"/>
                <w:szCs w:val="24"/>
              </w:rPr>
            </w:pPr>
            <w:r w:rsidRPr="00E72ECD">
              <w:rPr>
                <w:rFonts w:ascii="Times New Roman" w:eastAsia="MS Mincho" w:hAnsi="Times New Roman" w:cs="Times New Roman"/>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68562FDD" w14:textId="77777777" w:rsidR="00E72ECD" w:rsidRPr="00E72ECD" w:rsidRDefault="00E72ECD" w:rsidP="00E72ECD">
            <w:pPr>
              <w:widowControl w:val="0"/>
              <w:suppressAutoHyphens/>
              <w:ind w:firstLine="316"/>
              <w:jc w:val="both"/>
              <w:rPr>
                <w:rFonts w:ascii="Times New Roman" w:eastAsia="Times New Roman" w:hAnsi="Times New Roman" w:cs="Times New Roman"/>
                <w:sz w:val="24"/>
                <w:szCs w:val="24"/>
                <w:lang w:eastAsia="ru-RU"/>
              </w:rPr>
            </w:pPr>
            <w:r w:rsidRPr="00E72ECD">
              <w:rPr>
                <w:rFonts w:ascii="Times New Roman" w:eastAsia="Times New Roman" w:hAnsi="Times New Roman" w:cs="Times New Roman"/>
                <w:sz w:val="24"/>
                <w:szCs w:val="24"/>
                <w:lang w:eastAsia="ru-RU"/>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w:t>
            </w:r>
            <w:r w:rsidRPr="00E72ECD">
              <w:rPr>
                <w:rFonts w:ascii="Times New Roman" w:eastAsia="Times New Roman" w:hAnsi="Times New Roman" w:cs="Times New Roman"/>
                <w:b/>
                <w:bCs/>
                <w:sz w:val="24"/>
                <w:szCs w:val="24"/>
                <w:lang w:eastAsia="ru-RU"/>
              </w:rPr>
              <w:t>24 годин</w:t>
            </w:r>
            <w:r w:rsidRPr="00E72ECD">
              <w:rPr>
                <w:rFonts w:ascii="Times New Roman" w:eastAsia="Times New Roman" w:hAnsi="Times New Roman" w:cs="Times New Roman"/>
                <w:sz w:val="24"/>
                <w:szCs w:val="24"/>
                <w:lang w:eastAsia="ru-RU"/>
              </w:rPr>
              <w:t xml:space="preserve"> з моменту розміщення замовником в електронній системі закупівель повідомлення з вимогою про усунення таких невідповідностей.</w:t>
            </w:r>
          </w:p>
          <w:p w14:paraId="4D77231A" w14:textId="77777777" w:rsidR="00E72ECD" w:rsidRPr="00E72ECD" w:rsidRDefault="00E72ECD" w:rsidP="00E72ECD">
            <w:pPr>
              <w:widowControl w:val="0"/>
              <w:suppressAutoHyphens/>
              <w:jc w:val="both"/>
              <w:rPr>
                <w:rFonts w:ascii="Times New Roman" w:eastAsia="Times New Roman" w:hAnsi="Times New Roman" w:cs="Times New Roman"/>
                <w:sz w:val="24"/>
                <w:szCs w:val="24"/>
                <w:lang w:eastAsia="ru-RU"/>
              </w:rPr>
            </w:pPr>
            <w:r w:rsidRPr="00E72ECD">
              <w:rPr>
                <w:rFonts w:ascii="Times New Roman" w:eastAsia="Times New Roman" w:hAnsi="Times New Roman" w:cs="Times New Roman"/>
                <w:sz w:val="24"/>
                <w:szCs w:val="24"/>
                <w:lang w:eastAsia="ru-RU"/>
              </w:rPr>
              <w:t xml:space="preserve">    Замовник розглядає подані тендерні пропозиції з урахуванням виправлення або невиправлення учасниками виявлених невідповідностей.</w:t>
            </w:r>
          </w:p>
          <w:p w14:paraId="6E8A72E9" w14:textId="77777777" w:rsidR="00E72ECD" w:rsidRPr="00E72ECD" w:rsidRDefault="00E72ECD" w:rsidP="00E72ECD">
            <w:pPr>
              <w:widowControl w:val="0"/>
              <w:autoSpaceDE w:val="0"/>
              <w:autoSpaceDN w:val="0"/>
              <w:adjustRightInd w:val="0"/>
              <w:ind w:firstLine="184"/>
              <w:jc w:val="both"/>
              <w:rPr>
                <w:rFonts w:ascii="Times New Roman" w:eastAsia="MS Mincho" w:hAnsi="Times New Roman" w:cs="Times New Roman"/>
                <w:sz w:val="24"/>
                <w:szCs w:val="24"/>
              </w:rPr>
            </w:pPr>
            <w:r w:rsidRPr="00E72ECD">
              <w:rPr>
                <w:rFonts w:ascii="Times New Roman" w:eastAsia="Times New Roman" w:hAnsi="Times New Roman" w:cs="Times New Roman"/>
                <w:sz w:val="24"/>
                <w:szCs w:val="24"/>
                <w:lang w:eastAsia="ru-RU"/>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50674603" w14:textId="77777777" w:rsidR="00E72ECD" w:rsidRPr="00E72ECD" w:rsidRDefault="00E72ECD" w:rsidP="00E72ECD">
            <w:pPr>
              <w:widowControl w:val="0"/>
              <w:autoSpaceDE w:val="0"/>
              <w:autoSpaceDN w:val="0"/>
              <w:adjustRightInd w:val="0"/>
              <w:jc w:val="both"/>
              <w:rPr>
                <w:rFonts w:ascii="Times New Roman" w:eastAsia="MS Mincho" w:hAnsi="Times New Roman" w:cs="Times New Roman"/>
                <w:sz w:val="24"/>
                <w:szCs w:val="24"/>
              </w:rPr>
            </w:pPr>
            <w:r w:rsidRPr="00E72ECD">
              <w:rPr>
                <w:rFonts w:ascii="Times New Roman" w:eastAsia="MS Mincho" w:hAnsi="Times New Roman" w:cs="Times New Roman"/>
                <w:sz w:val="24"/>
                <w:szCs w:val="24"/>
              </w:rPr>
              <w:t xml:space="preserve">     Замовник розглядає найбільш економічно вигідну тендерну пропозицію учасника процедури закупівлі відповідно до пункту 37 Особливостей щодо її відповідності вимогам тендерної документації.</w:t>
            </w:r>
          </w:p>
          <w:p w14:paraId="24F5B430" w14:textId="77777777" w:rsidR="00E72ECD" w:rsidRPr="00E72ECD" w:rsidRDefault="00E72ECD" w:rsidP="00E72ECD">
            <w:pPr>
              <w:widowControl w:val="0"/>
              <w:autoSpaceDE w:val="0"/>
              <w:autoSpaceDN w:val="0"/>
              <w:adjustRightInd w:val="0"/>
              <w:jc w:val="both"/>
              <w:rPr>
                <w:rFonts w:ascii="Times New Roman" w:eastAsia="MS Mincho" w:hAnsi="Times New Roman" w:cs="Times New Roman"/>
                <w:sz w:val="24"/>
                <w:szCs w:val="24"/>
              </w:rPr>
            </w:pPr>
            <w:r w:rsidRPr="00E72ECD">
              <w:rPr>
                <w:rFonts w:ascii="Times New Roman" w:eastAsia="MS Mincho" w:hAnsi="Times New Roman" w:cs="Times New Roman"/>
                <w:sz w:val="24"/>
                <w:szCs w:val="24"/>
              </w:rPr>
              <w:t xml:space="preserve">     Учасник процедури закупівлі, який надав найбільш економічно вигідну тендерну пропозицію, що є аномально низькою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010E59C7" w14:textId="77777777" w:rsidR="00E72ECD" w:rsidRPr="00E72ECD" w:rsidRDefault="00E72ECD" w:rsidP="00E72ECD">
            <w:pPr>
              <w:widowControl w:val="0"/>
              <w:autoSpaceDE w:val="0"/>
              <w:autoSpaceDN w:val="0"/>
              <w:adjustRightInd w:val="0"/>
              <w:ind w:firstLine="316"/>
              <w:jc w:val="both"/>
              <w:rPr>
                <w:rFonts w:ascii="Times New Roman" w:eastAsia="MS Mincho" w:hAnsi="Times New Roman" w:cs="Times New Roman"/>
                <w:sz w:val="24"/>
                <w:szCs w:val="24"/>
                <w:lang w:eastAsia="ja-JP"/>
              </w:rPr>
            </w:pPr>
            <w:r w:rsidRPr="00E72ECD">
              <w:rPr>
                <w:rFonts w:ascii="Times New Roman" w:eastAsia="MS Mincho" w:hAnsi="Times New Roman" w:cs="Times New Roman"/>
                <w:sz w:val="24"/>
                <w:szCs w:val="24"/>
                <w:lang w:eastAsia="ja-JP"/>
              </w:rPr>
              <w:t>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14:paraId="1E96CD95" w14:textId="77777777" w:rsidR="00E72ECD" w:rsidRPr="00E72ECD" w:rsidRDefault="00E72ECD" w:rsidP="00E72ECD">
            <w:pPr>
              <w:widowControl w:val="0"/>
              <w:autoSpaceDE w:val="0"/>
              <w:autoSpaceDN w:val="0"/>
              <w:adjustRightInd w:val="0"/>
              <w:ind w:firstLine="316"/>
              <w:jc w:val="both"/>
              <w:rPr>
                <w:rFonts w:ascii="Times New Roman" w:eastAsia="MS Mincho" w:hAnsi="Times New Roman" w:cs="Times New Roman"/>
                <w:sz w:val="24"/>
                <w:szCs w:val="24"/>
                <w:lang w:eastAsia="ja-JP"/>
              </w:rPr>
            </w:pPr>
            <w:r w:rsidRPr="00E72ECD">
              <w:rPr>
                <w:rFonts w:ascii="Times New Roman" w:eastAsia="MS Mincho" w:hAnsi="Times New Roman" w:cs="Times New Roman"/>
                <w:sz w:val="24"/>
                <w:szCs w:val="24"/>
                <w:lang w:eastAsia="ja-JP"/>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14:paraId="1A59A001" w14:textId="77777777" w:rsidR="00E72ECD" w:rsidRPr="00E72ECD" w:rsidRDefault="00E72ECD" w:rsidP="00E72ECD">
            <w:pPr>
              <w:widowControl w:val="0"/>
              <w:autoSpaceDE w:val="0"/>
              <w:autoSpaceDN w:val="0"/>
              <w:adjustRightInd w:val="0"/>
              <w:jc w:val="both"/>
              <w:rPr>
                <w:rFonts w:ascii="Times New Roman" w:eastAsia="MS Mincho" w:hAnsi="Times New Roman" w:cs="Times New Roman"/>
                <w:sz w:val="24"/>
                <w:szCs w:val="24"/>
                <w:lang w:eastAsia="ja-JP"/>
              </w:rPr>
            </w:pPr>
            <w:r w:rsidRPr="00E72ECD">
              <w:rPr>
                <w:rFonts w:ascii="Times New Roman" w:eastAsia="MS Mincho" w:hAnsi="Times New Roman" w:cs="Times New Roman"/>
                <w:sz w:val="24"/>
                <w:szCs w:val="24"/>
                <w:lang w:eastAsia="ja-JP"/>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7B5C014B" w14:textId="77777777" w:rsidR="00E72ECD" w:rsidRPr="00E72ECD" w:rsidRDefault="00E72ECD" w:rsidP="00E72ECD">
            <w:pPr>
              <w:widowControl w:val="0"/>
              <w:autoSpaceDE w:val="0"/>
              <w:autoSpaceDN w:val="0"/>
              <w:adjustRightInd w:val="0"/>
              <w:ind w:firstLine="316"/>
              <w:jc w:val="both"/>
              <w:rPr>
                <w:rFonts w:ascii="Times New Roman" w:eastAsia="MS Mincho" w:hAnsi="Times New Roman" w:cs="Times New Roman"/>
                <w:sz w:val="24"/>
                <w:szCs w:val="24"/>
                <w:lang w:eastAsia="ja-JP"/>
              </w:rPr>
            </w:pPr>
            <w:r w:rsidRPr="00E72ECD">
              <w:rPr>
                <w:rFonts w:ascii="Times New Roman" w:eastAsia="MS Mincho" w:hAnsi="Times New Roman" w:cs="Times New Roman"/>
                <w:sz w:val="24"/>
                <w:szCs w:val="24"/>
                <w:lang w:eastAsia="ja-JP"/>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дев’ятим пункту 37 Особливостей.</w:t>
            </w:r>
          </w:p>
          <w:p w14:paraId="22BFA595" w14:textId="613ADDD6" w:rsidR="00162A46" w:rsidRDefault="00E72ECD" w:rsidP="00E72ECD">
            <w:pPr>
              <w:widowControl w:val="0"/>
              <w:autoSpaceDE w:val="0"/>
              <w:autoSpaceDN w:val="0"/>
              <w:adjustRightInd w:val="0"/>
              <w:ind w:firstLine="316"/>
              <w:jc w:val="both"/>
              <w:rPr>
                <w:rFonts w:ascii="Times New Roman" w:eastAsia="MS Mincho" w:hAnsi="Times New Roman" w:cs="Times New Roman"/>
                <w:sz w:val="24"/>
                <w:szCs w:val="24"/>
                <w:lang w:eastAsia="ja-JP"/>
              </w:rPr>
            </w:pPr>
            <w:r w:rsidRPr="006D6DE6">
              <w:rPr>
                <w:rFonts w:ascii="Times New Roman" w:eastAsia="MS Mincho" w:hAnsi="Times New Roman" w:cs="Times New Roman"/>
                <w:b/>
                <w:bCs/>
                <w:sz w:val="24"/>
                <w:szCs w:val="24"/>
                <w:lang w:eastAsia="ja-JP"/>
              </w:rPr>
              <w:t>Учасник у складі тендерної пропозиції повинен надати</w:t>
            </w:r>
            <w:r w:rsidRPr="00E72ECD">
              <w:rPr>
                <w:rFonts w:ascii="Times New Roman" w:eastAsia="MS Mincho" w:hAnsi="Times New Roman" w:cs="Times New Roman"/>
                <w:sz w:val="24"/>
                <w:szCs w:val="24"/>
                <w:lang w:eastAsia="ja-JP"/>
              </w:rPr>
              <w:t xml:space="preserve"> довідку довільної форми, а замовник самостійно перевіряє інформацію про те, що учасник процедури закупівлі не </w:t>
            </w:r>
            <w:r w:rsidR="00162A46" w:rsidRPr="00162A46">
              <w:rPr>
                <w:rFonts w:ascii="Times New Roman" w:eastAsia="MS Mincho" w:hAnsi="Times New Roman" w:cs="Times New Roman"/>
                <w:sz w:val="24"/>
                <w:szCs w:val="24"/>
                <w:lang w:eastAsia="ja-JP"/>
              </w:rPr>
              <w:t>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0F4699D8" w14:textId="1B09D87D" w:rsidR="00E72ECD" w:rsidRPr="00E72ECD" w:rsidRDefault="00E72ECD" w:rsidP="00E72ECD">
            <w:pPr>
              <w:ind w:firstLine="316"/>
              <w:jc w:val="both"/>
              <w:rPr>
                <w:rFonts w:ascii="Times New Roman" w:eastAsia="Times New Roman" w:hAnsi="Times New Roman" w:cs="Times New Roman"/>
                <w:sz w:val="24"/>
                <w:szCs w:val="24"/>
                <w:lang w:eastAsia="en-US"/>
              </w:rPr>
            </w:pPr>
            <w:r w:rsidRPr="00E72ECD">
              <w:rPr>
                <w:rFonts w:ascii="Times New Roman" w:eastAsia="Times New Roman" w:hAnsi="Times New Roman" w:cs="Times New Roman"/>
                <w:sz w:val="24"/>
                <w:szCs w:val="24"/>
                <w:lang w:eastAsia="en-US"/>
              </w:rPr>
              <w:t xml:space="preserve">У разі якщо учасник або його кінцевий бенефіціарний власник, член або учасник (акціонер), </w:t>
            </w:r>
            <w:r w:rsidR="00162A46" w:rsidRPr="00162A46">
              <w:rPr>
                <w:rFonts w:ascii="Times New Roman" w:eastAsia="Times New Roman" w:hAnsi="Times New Roman" w:cs="Times New Roman"/>
                <w:sz w:val="24"/>
                <w:szCs w:val="24"/>
                <w:lang w:eastAsia="en-US"/>
              </w:rPr>
              <w:t>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w:t>
            </w:r>
            <w:r w:rsidRPr="00E72ECD">
              <w:rPr>
                <w:rFonts w:ascii="Times New Roman" w:eastAsia="Times New Roman" w:hAnsi="Times New Roman" w:cs="Times New Roman"/>
                <w:sz w:val="24"/>
                <w:szCs w:val="24"/>
                <w:lang w:eastAsia="en-US"/>
              </w:rPr>
              <w:t>, то учасник у складі тендерної пропозиції має надати один із таких документів:</w:t>
            </w:r>
          </w:p>
          <w:p w14:paraId="2288B0E9" w14:textId="77777777" w:rsidR="00E72ECD" w:rsidRPr="00E72ECD" w:rsidRDefault="00E72ECD" w:rsidP="00E72ECD">
            <w:pPr>
              <w:jc w:val="both"/>
              <w:rPr>
                <w:rFonts w:ascii="Times New Roman" w:eastAsia="Times New Roman" w:hAnsi="Times New Roman" w:cs="Times New Roman"/>
                <w:sz w:val="24"/>
                <w:szCs w:val="24"/>
                <w:lang w:eastAsia="en-US"/>
              </w:rPr>
            </w:pPr>
            <w:r w:rsidRPr="00E72ECD">
              <w:rPr>
                <w:rFonts w:ascii="Times New Roman" w:eastAsia="Times New Roman" w:hAnsi="Times New Roman" w:cs="Times New Roman"/>
                <w:sz w:val="24"/>
                <w:szCs w:val="24"/>
                <w:lang w:eastAsia="en-US"/>
              </w:rPr>
              <w:t>-</w:t>
            </w:r>
            <w:r w:rsidRPr="00E72ECD">
              <w:rPr>
                <w:rFonts w:ascii="Times New Roman" w:eastAsia="Times New Roman" w:hAnsi="Times New Roman" w:cs="Times New Roman"/>
                <w:sz w:val="24"/>
                <w:szCs w:val="24"/>
                <w:lang w:eastAsia="en-US"/>
              </w:rPr>
              <w:tab/>
              <w:t>паспорт громадянина колишнього СРСР зразка 1974 року з відміткою про постійну чи тимчасову прописку на території України або зареєстрував на території України свій національний паспорт;</w:t>
            </w:r>
          </w:p>
          <w:p w14:paraId="70F7B262" w14:textId="77777777" w:rsidR="00E72ECD" w:rsidRPr="00E72ECD" w:rsidRDefault="00E72ECD" w:rsidP="00E72ECD">
            <w:pPr>
              <w:jc w:val="both"/>
              <w:rPr>
                <w:rFonts w:ascii="Times New Roman" w:eastAsia="Times New Roman" w:hAnsi="Times New Roman" w:cs="Times New Roman"/>
                <w:sz w:val="24"/>
                <w:szCs w:val="24"/>
                <w:lang w:eastAsia="en-US"/>
              </w:rPr>
            </w:pPr>
            <w:r w:rsidRPr="00E72ECD">
              <w:rPr>
                <w:rFonts w:ascii="Times New Roman" w:eastAsia="Times New Roman" w:hAnsi="Times New Roman" w:cs="Times New Roman"/>
                <w:sz w:val="24"/>
                <w:szCs w:val="24"/>
                <w:lang w:eastAsia="en-US"/>
              </w:rPr>
              <w:t>-</w:t>
            </w:r>
            <w:r w:rsidRPr="00E72ECD">
              <w:rPr>
                <w:rFonts w:ascii="Times New Roman" w:eastAsia="Times New Roman" w:hAnsi="Times New Roman" w:cs="Times New Roman"/>
                <w:sz w:val="24"/>
                <w:szCs w:val="24"/>
                <w:lang w:eastAsia="en-US"/>
              </w:rPr>
              <w:tab/>
              <w:t>посвідку на постійне чи тимчасове проживання на території України;</w:t>
            </w:r>
          </w:p>
          <w:p w14:paraId="69834E56" w14:textId="77777777" w:rsidR="00E72ECD" w:rsidRPr="00E72ECD" w:rsidRDefault="00E72ECD" w:rsidP="00E72ECD">
            <w:pPr>
              <w:jc w:val="both"/>
              <w:rPr>
                <w:rFonts w:ascii="Times New Roman" w:eastAsia="Times New Roman" w:hAnsi="Times New Roman" w:cs="Times New Roman"/>
                <w:sz w:val="24"/>
                <w:szCs w:val="24"/>
                <w:lang w:eastAsia="en-US"/>
              </w:rPr>
            </w:pPr>
            <w:r w:rsidRPr="00E72ECD">
              <w:rPr>
                <w:rFonts w:ascii="Times New Roman" w:eastAsia="Times New Roman" w:hAnsi="Times New Roman" w:cs="Times New Roman"/>
                <w:sz w:val="24"/>
                <w:szCs w:val="24"/>
                <w:lang w:eastAsia="en-US"/>
              </w:rPr>
              <w:t>-</w:t>
            </w:r>
            <w:r w:rsidRPr="00E72ECD">
              <w:rPr>
                <w:rFonts w:ascii="Times New Roman" w:eastAsia="Times New Roman" w:hAnsi="Times New Roman" w:cs="Times New Roman"/>
                <w:sz w:val="24"/>
                <w:szCs w:val="24"/>
                <w:lang w:eastAsia="en-US"/>
              </w:rPr>
              <w:tab/>
              <w:t>військовий квиток, виданий іноземцю чи особі без громадянства, які в установленому порядку уклали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6D613971" w14:textId="77777777" w:rsidR="00E72ECD" w:rsidRPr="00E72ECD" w:rsidRDefault="00E72ECD" w:rsidP="00E72ECD">
            <w:pPr>
              <w:jc w:val="both"/>
              <w:rPr>
                <w:rFonts w:ascii="Times New Roman" w:eastAsia="Times New Roman" w:hAnsi="Times New Roman" w:cs="Times New Roman"/>
                <w:sz w:val="24"/>
                <w:szCs w:val="24"/>
                <w:lang w:eastAsia="en-US"/>
              </w:rPr>
            </w:pPr>
            <w:r w:rsidRPr="00E72ECD">
              <w:rPr>
                <w:rFonts w:ascii="Times New Roman" w:eastAsia="Times New Roman" w:hAnsi="Times New Roman" w:cs="Times New Roman"/>
                <w:sz w:val="24"/>
                <w:szCs w:val="24"/>
                <w:lang w:eastAsia="en-US"/>
              </w:rPr>
              <w:t>-</w:t>
            </w:r>
            <w:r w:rsidRPr="00E72ECD">
              <w:rPr>
                <w:rFonts w:ascii="Times New Roman" w:eastAsia="Times New Roman" w:hAnsi="Times New Roman" w:cs="Times New Roman"/>
                <w:sz w:val="24"/>
                <w:szCs w:val="24"/>
                <w:lang w:eastAsia="en-US"/>
              </w:rPr>
              <w:tab/>
              <w:t xml:space="preserve">посвідчення біженця чи документ, що підтверджує надання притулку в Україні( стаття 1 Закону України “Про громадянство України”). </w:t>
            </w:r>
          </w:p>
          <w:p w14:paraId="45E59C16" w14:textId="084D6C3A" w:rsidR="00E72ECD" w:rsidRPr="00E72ECD" w:rsidRDefault="00E72ECD" w:rsidP="00E72ECD">
            <w:pPr>
              <w:ind w:firstLine="316"/>
              <w:jc w:val="both"/>
              <w:rPr>
                <w:rFonts w:ascii="Times New Roman" w:eastAsia="Times New Roman" w:hAnsi="Times New Roman" w:cs="Times New Roman"/>
                <w:sz w:val="24"/>
                <w:szCs w:val="24"/>
                <w:lang w:eastAsia="en-US"/>
              </w:rPr>
            </w:pPr>
            <w:r w:rsidRPr="00E72ECD">
              <w:rPr>
                <w:rFonts w:ascii="Times New Roman" w:eastAsia="Times New Roman" w:hAnsi="Times New Roman" w:cs="Times New Roman"/>
                <w:sz w:val="24"/>
                <w:szCs w:val="24"/>
                <w:lang w:eastAsia="en-US"/>
              </w:rPr>
              <w:t>У разі якщо учасник або його кінцевий бенефіціарний власник, член або учасник (акціонер)</w:t>
            </w:r>
            <w:r w:rsidR="00162A46">
              <w:rPr>
                <w:rFonts w:ascii="Times New Roman" w:eastAsia="Times New Roman" w:hAnsi="Times New Roman" w:cs="Times New Roman"/>
                <w:sz w:val="24"/>
                <w:szCs w:val="24"/>
                <w:lang w:eastAsia="en-US"/>
              </w:rPr>
              <w:t>, що</w:t>
            </w:r>
            <w:r w:rsidRPr="00E72ECD">
              <w:rPr>
                <w:rFonts w:ascii="Times New Roman" w:eastAsia="Times New Roman" w:hAnsi="Times New Roman" w:cs="Times New Roman"/>
                <w:sz w:val="24"/>
                <w:szCs w:val="24"/>
                <w:lang w:eastAsia="en-US"/>
              </w:rPr>
              <w:t xml:space="preserve"> </w:t>
            </w:r>
            <w:r w:rsidR="00162A46" w:rsidRPr="00162A46">
              <w:rPr>
                <w:rFonts w:ascii="Times New Roman" w:eastAsia="Times New Roman" w:hAnsi="Times New Roman" w:cs="Times New Roman"/>
                <w:sz w:val="24"/>
                <w:szCs w:val="24"/>
                <w:lang w:eastAsia="en-US"/>
              </w:rPr>
              <w:t>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w:t>
            </w:r>
            <w:r w:rsidR="00162A46">
              <w:rPr>
                <w:rFonts w:ascii="Times New Roman" w:eastAsia="Times New Roman" w:hAnsi="Times New Roman" w:cs="Times New Roman"/>
                <w:sz w:val="24"/>
                <w:szCs w:val="24"/>
                <w:lang w:eastAsia="en-US"/>
              </w:rPr>
              <w:t xml:space="preserve">, </w:t>
            </w:r>
            <w:r w:rsidRPr="00E72ECD">
              <w:rPr>
                <w:rFonts w:ascii="Times New Roman" w:eastAsia="Times New Roman" w:hAnsi="Times New Roman" w:cs="Times New Roman"/>
                <w:sz w:val="24"/>
                <w:szCs w:val="24"/>
                <w:lang w:eastAsia="en-US"/>
              </w:rPr>
              <w:t>проживає на території України на законних підставах, але у складі тендерної пропозиції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w:t>
            </w:r>
            <w:r w:rsidR="00162A46">
              <w:rPr>
                <w:rFonts w:ascii="Times New Roman" w:eastAsia="Times New Roman" w:hAnsi="Times New Roman" w:cs="Times New Roman"/>
                <w:sz w:val="24"/>
                <w:szCs w:val="24"/>
                <w:lang w:eastAsia="en-US"/>
              </w:rPr>
              <w:t>/</w:t>
            </w:r>
            <w:r w:rsidR="00162A46">
              <w:t xml:space="preserve"> </w:t>
            </w:r>
            <w:r w:rsidR="00162A46" w:rsidRPr="00162A46">
              <w:rPr>
                <w:rFonts w:ascii="Times New Roman" w:eastAsia="Times New Roman" w:hAnsi="Times New Roman" w:cs="Times New Roman"/>
                <w:sz w:val="24"/>
                <w:szCs w:val="24"/>
                <w:lang w:eastAsia="en-US"/>
              </w:rPr>
              <w:t>Ісламськ</w:t>
            </w:r>
            <w:r w:rsidR="00162A46">
              <w:rPr>
                <w:rFonts w:ascii="Times New Roman" w:eastAsia="Times New Roman" w:hAnsi="Times New Roman" w:cs="Times New Roman"/>
                <w:sz w:val="24"/>
                <w:szCs w:val="24"/>
                <w:lang w:eastAsia="en-US"/>
              </w:rPr>
              <w:t>ої</w:t>
            </w:r>
            <w:r w:rsidR="00162A46" w:rsidRPr="00162A46">
              <w:rPr>
                <w:rFonts w:ascii="Times New Roman" w:eastAsia="Times New Roman" w:hAnsi="Times New Roman" w:cs="Times New Roman"/>
                <w:sz w:val="24"/>
                <w:szCs w:val="24"/>
                <w:lang w:eastAsia="en-US"/>
              </w:rPr>
              <w:t xml:space="preserve"> Республік</w:t>
            </w:r>
            <w:r w:rsidR="00162A46">
              <w:rPr>
                <w:rFonts w:ascii="Times New Roman" w:eastAsia="Times New Roman" w:hAnsi="Times New Roman" w:cs="Times New Roman"/>
                <w:sz w:val="24"/>
                <w:szCs w:val="24"/>
                <w:lang w:eastAsia="en-US"/>
              </w:rPr>
              <w:t>и</w:t>
            </w:r>
            <w:r w:rsidR="00162A46" w:rsidRPr="00162A46">
              <w:rPr>
                <w:rFonts w:ascii="Times New Roman" w:eastAsia="Times New Roman" w:hAnsi="Times New Roman" w:cs="Times New Roman"/>
                <w:sz w:val="24"/>
                <w:szCs w:val="24"/>
                <w:lang w:eastAsia="en-US"/>
              </w:rPr>
              <w:t xml:space="preserve"> Іран</w:t>
            </w:r>
            <w:r w:rsidRPr="00E72ECD">
              <w:rPr>
                <w:rFonts w:ascii="Times New Roman" w:eastAsia="Times New Roman" w:hAnsi="Times New Roman" w:cs="Times New Roman"/>
                <w:sz w:val="24"/>
                <w:szCs w:val="24"/>
                <w:lang w:eastAsia="en-US"/>
              </w:rPr>
              <w:t xml:space="preserve">, замовник відхиляє такого учасника на підставі абзацу 8 підпункту 1 пункту 44 Особливостей, </w:t>
            </w:r>
          </w:p>
          <w:p w14:paraId="14A1D189" w14:textId="74163EE2" w:rsidR="00E72ECD" w:rsidRPr="00E72ECD" w:rsidRDefault="006D6DE6" w:rsidP="00E72ECD">
            <w:pPr>
              <w:ind w:firstLine="316"/>
              <w:jc w:val="both"/>
              <w:rPr>
                <w:rFonts w:ascii="Times New Roman" w:eastAsia="Times New Roman" w:hAnsi="Times New Roman" w:cs="Times New Roman"/>
                <w:sz w:val="24"/>
                <w:szCs w:val="24"/>
                <w:lang w:eastAsia="en-US"/>
              </w:rPr>
            </w:pPr>
            <w:r w:rsidRPr="006D6DE6">
              <w:rPr>
                <w:rFonts w:ascii="Times New Roman" w:eastAsia="MS Mincho" w:hAnsi="Times New Roman" w:cs="Times New Roman"/>
                <w:b/>
                <w:bCs/>
                <w:sz w:val="24"/>
                <w:szCs w:val="24"/>
                <w:lang w:eastAsia="ja-JP"/>
              </w:rPr>
              <w:t>Учасник у складі тендерної пропозиції повинен надати</w:t>
            </w:r>
            <w:r w:rsidRPr="00E72ECD">
              <w:rPr>
                <w:rFonts w:ascii="Times New Roman" w:eastAsia="MS Mincho" w:hAnsi="Times New Roman" w:cs="Times New Roman"/>
                <w:sz w:val="24"/>
                <w:szCs w:val="24"/>
                <w:lang w:eastAsia="ja-JP"/>
              </w:rPr>
              <w:t xml:space="preserve"> довідку довільної форми</w:t>
            </w:r>
            <w:r>
              <w:rPr>
                <w:rFonts w:ascii="Times New Roman" w:eastAsia="MS Mincho" w:hAnsi="Times New Roman" w:cs="Times New Roman"/>
                <w:sz w:val="24"/>
                <w:szCs w:val="24"/>
                <w:lang w:eastAsia="ja-JP"/>
              </w:rPr>
              <w:t>,</w:t>
            </w:r>
            <w:r>
              <w:rPr>
                <w:rFonts w:ascii="Times New Roman" w:eastAsia="MS Mincho" w:hAnsi="Times New Roman" w:cs="Times New Roman"/>
                <w:b/>
                <w:bCs/>
                <w:sz w:val="24"/>
                <w:szCs w:val="24"/>
                <w:lang w:eastAsia="ja-JP"/>
              </w:rPr>
              <w:t xml:space="preserve"> </w:t>
            </w:r>
            <w:r w:rsidRPr="006D6DE6">
              <w:rPr>
                <w:rFonts w:ascii="Times New Roman" w:eastAsia="MS Mincho" w:hAnsi="Times New Roman" w:cs="Times New Roman"/>
                <w:sz w:val="24"/>
                <w:szCs w:val="24"/>
                <w:lang w:eastAsia="ja-JP"/>
              </w:rPr>
              <w:t>а</w:t>
            </w:r>
            <w:r w:rsidRPr="00E72ECD">
              <w:rPr>
                <w:rFonts w:ascii="Times New Roman" w:eastAsia="MS Mincho" w:hAnsi="Times New Roman" w:cs="Times New Roman"/>
                <w:sz w:val="24"/>
                <w:szCs w:val="24"/>
                <w:lang w:eastAsia="ja-JP"/>
              </w:rPr>
              <w:t xml:space="preserve"> </w:t>
            </w:r>
            <w:r w:rsidR="00E72ECD" w:rsidRPr="00E72ECD">
              <w:rPr>
                <w:rFonts w:ascii="Times New Roman" w:eastAsia="Times New Roman" w:hAnsi="Times New Roman" w:cs="Times New Roman"/>
                <w:sz w:val="24"/>
                <w:szCs w:val="24"/>
                <w:lang w:eastAsia="en-US"/>
              </w:rPr>
              <w:t xml:space="preserve">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Переліку 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22.12.2022р.  № 309 (зі змінами).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14:paraId="1EF02A92" w14:textId="77777777" w:rsidR="00E72ECD" w:rsidRPr="00E72ECD" w:rsidRDefault="00E72ECD" w:rsidP="00E72ECD">
            <w:pPr>
              <w:widowControl w:val="0"/>
              <w:autoSpaceDE w:val="0"/>
              <w:autoSpaceDN w:val="0"/>
              <w:adjustRightInd w:val="0"/>
              <w:ind w:firstLine="172"/>
              <w:jc w:val="both"/>
              <w:rPr>
                <w:rFonts w:ascii="Times New Roman" w:eastAsia="MS Mincho" w:hAnsi="Times New Roman" w:cs="Times New Roman"/>
                <w:sz w:val="24"/>
                <w:szCs w:val="24"/>
                <w:lang w:eastAsia="ja-JP"/>
              </w:rPr>
            </w:pPr>
            <w:r w:rsidRPr="00E72ECD">
              <w:rPr>
                <w:rFonts w:ascii="Times New Roman" w:eastAsia="MS Mincho" w:hAnsi="Times New Roman" w:cs="Times New Roman"/>
                <w:sz w:val="24"/>
                <w:szCs w:val="24"/>
                <w:lang w:eastAsia="ja-JP"/>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або не надав довідку довільної форми, замовник відхиляє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7E9DE68C" w14:textId="0CCE9FF1" w:rsidR="00E72ECD" w:rsidRPr="00E72ECD" w:rsidRDefault="00CA0EB6" w:rsidP="00E72ECD">
            <w:pPr>
              <w:widowControl w:val="0"/>
              <w:autoSpaceDE w:val="0"/>
              <w:autoSpaceDN w:val="0"/>
              <w:adjustRightInd w:val="0"/>
              <w:ind w:firstLine="172"/>
              <w:jc w:val="both"/>
              <w:rPr>
                <w:rFonts w:ascii="Times New Roman" w:eastAsia="MS Mincho" w:hAnsi="Times New Roman" w:cs="Times New Roman"/>
                <w:sz w:val="24"/>
                <w:szCs w:val="24"/>
                <w:lang w:eastAsia="ja-JP"/>
              </w:rPr>
            </w:pPr>
            <w:r w:rsidRPr="006D6DE6">
              <w:rPr>
                <w:rFonts w:ascii="Times New Roman" w:eastAsia="MS Mincho" w:hAnsi="Times New Roman" w:cs="Times New Roman"/>
                <w:b/>
                <w:bCs/>
                <w:sz w:val="24"/>
                <w:szCs w:val="24"/>
                <w:lang w:eastAsia="ja-JP"/>
              </w:rPr>
              <w:t>Учасник у складі тендерної пропозиції повинен надати</w:t>
            </w:r>
            <w:r w:rsidRPr="00E72ECD">
              <w:rPr>
                <w:rFonts w:ascii="Times New Roman" w:eastAsia="MS Mincho" w:hAnsi="Times New Roman" w:cs="Times New Roman"/>
                <w:sz w:val="24"/>
                <w:szCs w:val="24"/>
                <w:lang w:eastAsia="ja-JP"/>
              </w:rPr>
              <w:t xml:space="preserve"> довідку довільної форми</w:t>
            </w:r>
            <w:r>
              <w:rPr>
                <w:rFonts w:ascii="Times New Roman" w:eastAsia="MS Mincho" w:hAnsi="Times New Roman" w:cs="Times New Roman"/>
                <w:sz w:val="24"/>
                <w:szCs w:val="24"/>
                <w:lang w:eastAsia="ja-JP"/>
              </w:rPr>
              <w:t>, а</w:t>
            </w:r>
            <w:r w:rsidRPr="00E72ECD">
              <w:rPr>
                <w:rFonts w:ascii="Times New Roman" w:eastAsia="MS Mincho" w:hAnsi="Times New Roman" w:cs="Times New Roman"/>
                <w:sz w:val="24"/>
                <w:szCs w:val="24"/>
                <w:lang w:eastAsia="ja-JP"/>
              </w:rPr>
              <w:t xml:space="preserve"> </w:t>
            </w:r>
            <w:r w:rsidR="00E72ECD" w:rsidRPr="00E72ECD">
              <w:rPr>
                <w:rFonts w:ascii="Times New Roman" w:eastAsia="MS Mincho" w:hAnsi="Times New Roman" w:cs="Times New Roman"/>
                <w:sz w:val="24"/>
                <w:szCs w:val="24"/>
                <w:lang w:eastAsia="ja-JP"/>
              </w:rPr>
              <w:t>Замовник самостійно перевіряє інформацію про те, чи учасник процедури закупівлі або кінцевий бенефіціарний власник, член або учасник (акціонер) юридичної особи - учасника процедури закупівлі не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14:paraId="0AA27BF4" w14:textId="77777777" w:rsidR="00E72ECD" w:rsidRPr="00E72ECD" w:rsidRDefault="00E72ECD" w:rsidP="00E72ECD">
            <w:pPr>
              <w:widowControl w:val="0"/>
              <w:autoSpaceDE w:val="0"/>
              <w:autoSpaceDN w:val="0"/>
              <w:adjustRightInd w:val="0"/>
              <w:ind w:firstLine="172"/>
              <w:jc w:val="both"/>
              <w:rPr>
                <w:rFonts w:ascii="Times New Roman" w:eastAsia="MS Mincho" w:hAnsi="Times New Roman" w:cs="Times New Roman"/>
                <w:sz w:val="24"/>
                <w:szCs w:val="24"/>
                <w:lang w:eastAsia="ru-RU"/>
              </w:rPr>
            </w:pPr>
            <w:r w:rsidRPr="00E72ECD">
              <w:rPr>
                <w:rFonts w:ascii="Times New Roman" w:eastAsia="MS Mincho" w:hAnsi="Times New Roman" w:cs="Times New Roman"/>
                <w:sz w:val="24"/>
                <w:szCs w:val="24"/>
                <w:lang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1679F31F" w14:textId="77777777" w:rsidR="00E72ECD" w:rsidRPr="00E72ECD" w:rsidRDefault="00E72ECD" w:rsidP="00E72ECD">
            <w:pPr>
              <w:widowControl w:val="0"/>
              <w:autoSpaceDE w:val="0"/>
              <w:autoSpaceDN w:val="0"/>
              <w:adjustRightInd w:val="0"/>
              <w:jc w:val="both"/>
              <w:rPr>
                <w:rFonts w:ascii="Times New Roman" w:eastAsia="Times New Roman" w:hAnsi="Times New Roman" w:cs="Times New Roman"/>
                <w:sz w:val="24"/>
                <w:szCs w:val="24"/>
                <w:lang w:eastAsia="ja-JP"/>
              </w:rPr>
            </w:pPr>
            <w:r w:rsidRPr="00E72ECD">
              <w:rPr>
                <w:rFonts w:ascii="Times New Roman" w:eastAsia="Times New Roman" w:hAnsi="Times New Roman" w:cs="Times New Roman"/>
                <w:sz w:val="24"/>
                <w:szCs w:val="24"/>
                <w:lang w:eastAsia="ja-JP"/>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14:paraId="5F709792" w14:textId="77777777" w:rsidR="00E72ECD" w:rsidRPr="00E72ECD" w:rsidRDefault="00E72ECD" w:rsidP="00E72ECD">
            <w:pPr>
              <w:ind w:firstLine="175"/>
              <w:jc w:val="both"/>
              <w:rPr>
                <w:rFonts w:ascii="Times New Roman" w:eastAsia="Times New Roman" w:hAnsi="Times New Roman" w:cs="Times New Roman"/>
                <w:sz w:val="24"/>
                <w:szCs w:val="24"/>
                <w:lang w:eastAsia="ru-RU"/>
              </w:rPr>
            </w:pPr>
            <w:r w:rsidRPr="00E72ECD">
              <w:rPr>
                <w:rFonts w:ascii="Times New Roman" w:eastAsia="Times New Roman" w:hAnsi="Times New Roman" w:cs="Times New Roman"/>
                <w:sz w:val="24"/>
                <w:szCs w:val="24"/>
                <w:lang w:eastAsia="ru-RU"/>
              </w:rPr>
              <w:t>Вартість тендерної пропозиції та всі інші ціни повинні бути чітко визначені.</w:t>
            </w:r>
          </w:p>
          <w:p w14:paraId="7D73956D" w14:textId="77777777" w:rsidR="00E72ECD" w:rsidRPr="00E72ECD" w:rsidRDefault="00E72ECD" w:rsidP="00E72ECD">
            <w:pPr>
              <w:jc w:val="both"/>
              <w:rPr>
                <w:rFonts w:ascii="Times New Roman" w:eastAsia="Times New Roman" w:hAnsi="Times New Roman" w:cs="Times New Roman"/>
                <w:sz w:val="24"/>
                <w:szCs w:val="24"/>
                <w:lang w:eastAsia="ru-RU"/>
              </w:rPr>
            </w:pPr>
            <w:r w:rsidRPr="00E72ECD">
              <w:rPr>
                <w:rFonts w:ascii="Times New Roman" w:eastAsia="Times New Roman" w:hAnsi="Times New Roman" w:cs="Times New Roman"/>
                <w:sz w:val="24"/>
                <w:szCs w:val="24"/>
                <w:lang w:eastAsia="ru-RU"/>
              </w:rPr>
              <w:t xml:space="preserve">   Учасник самостійно несе всі витрати, пов’язані з підготовкою та поданням його тендерної пропозиції.         </w:t>
            </w:r>
          </w:p>
          <w:p w14:paraId="56386B2F" w14:textId="77777777" w:rsidR="00E72ECD" w:rsidRPr="00E72ECD" w:rsidRDefault="00E72ECD" w:rsidP="00E72ECD">
            <w:pPr>
              <w:jc w:val="both"/>
              <w:rPr>
                <w:rFonts w:ascii="Times New Roman" w:eastAsia="Times New Roman" w:hAnsi="Times New Roman" w:cs="Times New Roman"/>
                <w:sz w:val="24"/>
                <w:szCs w:val="24"/>
                <w:lang w:eastAsia="ru-RU"/>
              </w:rPr>
            </w:pPr>
            <w:r w:rsidRPr="00E72ECD">
              <w:rPr>
                <w:rFonts w:ascii="Times New Roman" w:eastAsia="Times New Roman" w:hAnsi="Times New Roman" w:cs="Times New Roman"/>
                <w:sz w:val="24"/>
                <w:szCs w:val="24"/>
                <w:lang w:eastAsia="ru-RU"/>
              </w:rPr>
              <w:t xml:space="preserve">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4D74DC31" w14:textId="77777777" w:rsidR="00E72ECD" w:rsidRPr="00E72ECD" w:rsidRDefault="00E72ECD" w:rsidP="00E72ECD">
            <w:pPr>
              <w:jc w:val="both"/>
              <w:rPr>
                <w:rFonts w:ascii="Times New Roman" w:eastAsia="Times New Roman" w:hAnsi="Times New Roman" w:cs="Times New Roman"/>
                <w:sz w:val="24"/>
                <w:szCs w:val="24"/>
                <w:lang w:eastAsia="ru-RU"/>
              </w:rPr>
            </w:pPr>
            <w:r w:rsidRPr="00E72ECD">
              <w:rPr>
                <w:rFonts w:ascii="Times New Roman" w:eastAsia="Times New Roman" w:hAnsi="Times New Roman" w:cs="Times New Roman"/>
                <w:sz w:val="24"/>
                <w:szCs w:val="24"/>
                <w:lang w:eastAsia="ru-RU"/>
              </w:rPr>
              <w:t xml:space="preserve">     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p>
          <w:p w14:paraId="17300FC8" w14:textId="77777777" w:rsidR="00E72ECD" w:rsidRPr="00E72ECD" w:rsidRDefault="00E72ECD" w:rsidP="00E72ECD">
            <w:pPr>
              <w:jc w:val="both"/>
              <w:rPr>
                <w:rFonts w:ascii="Times New Roman" w:eastAsia="Times New Roman" w:hAnsi="Times New Roman" w:cs="Times New Roman"/>
                <w:sz w:val="24"/>
                <w:szCs w:val="24"/>
                <w:lang w:eastAsia="ru-RU"/>
              </w:rPr>
            </w:pPr>
            <w:r w:rsidRPr="00E72ECD">
              <w:rPr>
                <w:rFonts w:ascii="Times New Roman" w:eastAsia="Times New Roman" w:hAnsi="Times New Roman" w:cs="Times New Roman"/>
                <w:sz w:val="24"/>
                <w:szCs w:val="24"/>
                <w:lang w:eastAsia="ru-RU"/>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29DA262D" w14:textId="77777777" w:rsidR="00E72ECD" w:rsidRPr="00E72ECD" w:rsidRDefault="00E72ECD" w:rsidP="00E72ECD">
            <w:pPr>
              <w:jc w:val="both"/>
              <w:rPr>
                <w:rFonts w:ascii="Times New Roman" w:eastAsia="Times New Roman" w:hAnsi="Times New Roman" w:cs="Times New Roman"/>
                <w:sz w:val="24"/>
                <w:szCs w:val="24"/>
                <w:lang w:eastAsia="ru-RU"/>
              </w:rPr>
            </w:pPr>
            <w:r w:rsidRPr="00E72ECD">
              <w:rPr>
                <w:rFonts w:ascii="Times New Roman" w:eastAsia="Times New Roman" w:hAnsi="Times New Roman" w:cs="Times New Roman"/>
                <w:sz w:val="24"/>
                <w:szCs w:val="24"/>
                <w:lang w:eastAsia="ru-RU"/>
              </w:rPr>
              <w:t xml:space="preserve">      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30F760DE" w14:textId="77777777" w:rsidR="00E72ECD" w:rsidRPr="00E72ECD" w:rsidRDefault="00E72ECD" w:rsidP="00E72ECD">
            <w:pPr>
              <w:widowControl w:val="0"/>
              <w:jc w:val="both"/>
              <w:rPr>
                <w:rFonts w:ascii="Times New Roman" w:eastAsia="Times New Roman" w:hAnsi="Times New Roman" w:cs="Times New Roman"/>
                <w:sz w:val="24"/>
                <w:szCs w:val="24"/>
                <w:lang w:eastAsia="ru-RU"/>
              </w:rPr>
            </w:pPr>
            <w:r w:rsidRPr="00E72ECD">
              <w:rPr>
                <w:rFonts w:ascii="Times New Roman" w:eastAsia="Times New Roman" w:hAnsi="Times New Roman" w:cs="Times New Roman"/>
                <w:sz w:val="24"/>
                <w:szCs w:val="24"/>
                <w:lang w:eastAsia="ru-RU"/>
              </w:rPr>
              <w:t xml:space="preserve">  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14:paraId="1D4BFA4B" w14:textId="77777777" w:rsidR="00E72ECD" w:rsidRPr="00E72ECD" w:rsidRDefault="00E72ECD" w:rsidP="00E72ECD">
            <w:pPr>
              <w:widowControl w:val="0"/>
              <w:ind w:firstLine="316"/>
              <w:jc w:val="both"/>
              <w:rPr>
                <w:rFonts w:ascii="Times New Roman" w:hAnsi="Times New Roman" w:cs="Times New Roman"/>
                <w:sz w:val="24"/>
                <w:szCs w:val="24"/>
                <w:lang w:eastAsia="en-US"/>
              </w:rPr>
            </w:pPr>
            <w:r w:rsidRPr="00E72ECD">
              <w:rPr>
                <w:rFonts w:ascii="Times New Roman" w:hAnsi="Times New Roman" w:cs="Times New Roman"/>
                <w:sz w:val="24"/>
                <w:szCs w:val="24"/>
                <w:lang w:eastAsia="en-US"/>
              </w:rPr>
              <w:t>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4530E724" w14:textId="06CDDA54" w:rsidR="00E72ECD" w:rsidRDefault="00E72ECD" w:rsidP="00E72ECD">
            <w:pPr>
              <w:widowControl w:val="0"/>
              <w:jc w:val="both"/>
              <w:rPr>
                <w:rFonts w:ascii="Times New Roman" w:eastAsia="Times New Roman" w:hAnsi="Times New Roman" w:cs="Times New Roman"/>
                <w:color w:val="000000"/>
                <w:sz w:val="24"/>
                <w:szCs w:val="24"/>
              </w:rPr>
            </w:pPr>
            <w:r w:rsidRPr="00E72ECD">
              <w:rPr>
                <w:rFonts w:ascii="Times New Roman" w:hAnsi="Times New Roman" w:cs="Times New Roman"/>
                <w:sz w:val="24"/>
                <w:szCs w:val="24"/>
                <w:lang w:eastAsia="en-US"/>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433C9DB7" w14:textId="6BF6B57E" w:rsidR="00542513" w:rsidRPr="00E72ECD" w:rsidRDefault="00542513" w:rsidP="0054251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Якщо вимога в тендерній документації встановлена декілька разів, учасник / переможець може подати необхідний документ  або інформацію один раз.</w:t>
            </w:r>
          </w:p>
        </w:tc>
      </w:tr>
      <w:tr w:rsidR="00542513" w14:paraId="695BBA0C" w14:textId="77777777" w:rsidTr="009F6335">
        <w:trPr>
          <w:trHeight w:val="499"/>
          <w:jc w:val="center"/>
        </w:trPr>
        <w:tc>
          <w:tcPr>
            <w:tcW w:w="698" w:type="dxa"/>
          </w:tcPr>
          <w:p w14:paraId="20067551" w14:textId="77777777" w:rsidR="00542513" w:rsidRDefault="00542513" w:rsidP="0054251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14:paraId="32CF720D" w14:textId="77777777" w:rsidR="00542513" w:rsidRDefault="00542513" w:rsidP="0054251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352" w:type="dxa"/>
            <w:vAlign w:val="center"/>
          </w:tcPr>
          <w:p w14:paraId="7587E871" w14:textId="77777777" w:rsidR="00E72ECD" w:rsidRPr="00E72ECD" w:rsidRDefault="00E72ECD" w:rsidP="00E72ECD">
            <w:pPr>
              <w:widowControl w:val="0"/>
              <w:suppressAutoHyphens/>
              <w:jc w:val="both"/>
              <w:rPr>
                <w:rFonts w:ascii="Times New Roman" w:eastAsia="Times New Roman" w:hAnsi="Times New Roman" w:cs="Times New Roman"/>
                <w:sz w:val="24"/>
                <w:szCs w:val="24"/>
                <w:lang w:eastAsia="ru-RU"/>
              </w:rPr>
            </w:pPr>
            <w:r w:rsidRPr="00E72ECD">
              <w:rPr>
                <w:rFonts w:ascii="Times New Roman" w:eastAsia="Times New Roman" w:hAnsi="Times New Roman" w:cs="Times New Roman"/>
                <w:sz w:val="24"/>
                <w:szCs w:val="24"/>
                <w:lang w:eastAsia="ru-RU"/>
              </w:rPr>
              <w:t>Замовник відхиляє тендерну пропозицію із зазначенням аргументації в електронній системі закупівель у разі, коли:</w:t>
            </w:r>
          </w:p>
          <w:p w14:paraId="79ED3A8C" w14:textId="77777777" w:rsidR="00E72ECD" w:rsidRPr="00E72ECD" w:rsidRDefault="00E72ECD" w:rsidP="00E72ECD">
            <w:pPr>
              <w:widowControl w:val="0"/>
              <w:suppressAutoHyphens/>
              <w:jc w:val="both"/>
              <w:rPr>
                <w:rFonts w:ascii="Times New Roman" w:eastAsia="Times New Roman" w:hAnsi="Times New Roman" w:cs="Times New Roman"/>
                <w:b/>
                <w:bCs/>
                <w:sz w:val="24"/>
                <w:szCs w:val="24"/>
                <w:lang w:eastAsia="ru-RU"/>
              </w:rPr>
            </w:pPr>
            <w:r w:rsidRPr="00E72ECD">
              <w:rPr>
                <w:rFonts w:ascii="Times New Roman" w:eastAsia="Times New Roman" w:hAnsi="Times New Roman" w:cs="Times New Roman"/>
                <w:b/>
                <w:bCs/>
                <w:sz w:val="24"/>
                <w:szCs w:val="24"/>
                <w:lang w:eastAsia="ru-RU"/>
              </w:rPr>
              <w:t>1) учасник процедури закупівлі:</w:t>
            </w:r>
          </w:p>
          <w:p w14:paraId="1CEC04AC" w14:textId="77777777" w:rsidR="00E72ECD" w:rsidRPr="00E72ECD" w:rsidRDefault="00E72ECD" w:rsidP="00E72ECD">
            <w:pPr>
              <w:widowControl w:val="0"/>
              <w:suppressAutoHyphens/>
              <w:jc w:val="both"/>
              <w:rPr>
                <w:rFonts w:ascii="Times New Roman" w:eastAsia="Times New Roman" w:hAnsi="Times New Roman" w:cs="Times New Roman"/>
                <w:sz w:val="24"/>
                <w:szCs w:val="24"/>
                <w:lang w:eastAsia="ru-RU"/>
              </w:rPr>
            </w:pPr>
            <w:r w:rsidRPr="00E72ECD">
              <w:rPr>
                <w:rFonts w:ascii="Times New Roman" w:eastAsia="Times New Roman" w:hAnsi="Times New Roman" w:cs="Times New Roman"/>
                <w:sz w:val="24"/>
                <w:szCs w:val="24"/>
                <w:lang w:eastAsia="ru-RU"/>
              </w:rPr>
              <w:t>- підпадає під підстави, встановлені пунктом 47 Особливостей;</w:t>
            </w:r>
          </w:p>
          <w:p w14:paraId="257BFF0C" w14:textId="77777777" w:rsidR="00E72ECD" w:rsidRPr="00E72ECD" w:rsidRDefault="00E72ECD" w:rsidP="00E72ECD">
            <w:pPr>
              <w:widowControl w:val="0"/>
              <w:suppressAutoHyphens/>
              <w:jc w:val="both"/>
              <w:rPr>
                <w:rFonts w:ascii="Times New Roman" w:eastAsia="Times New Roman" w:hAnsi="Times New Roman" w:cs="Times New Roman"/>
                <w:sz w:val="24"/>
                <w:szCs w:val="24"/>
                <w:lang w:eastAsia="ru-RU"/>
              </w:rPr>
            </w:pPr>
            <w:r w:rsidRPr="00E72ECD">
              <w:rPr>
                <w:rFonts w:ascii="Times New Roman" w:eastAsia="Times New Roman" w:hAnsi="Times New Roman" w:cs="Times New Roman"/>
                <w:sz w:val="24"/>
                <w:szCs w:val="24"/>
                <w:lang w:eastAsia="ru-RU"/>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20F42A8E" w14:textId="77777777" w:rsidR="00E72ECD" w:rsidRPr="00E72ECD" w:rsidRDefault="00E72ECD" w:rsidP="00E72ECD">
            <w:pPr>
              <w:widowControl w:val="0"/>
              <w:suppressAutoHyphens/>
              <w:jc w:val="both"/>
              <w:rPr>
                <w:rFonts w:ascii="Times New Roman" w:eastAsia="Times New Roman" w:hAnsi="Times New Roman" w:cs="Times New Roman"/>
                <w:sz w:val="24"/>
                <w:szCs w:val="24"/>
                <w:lang w:eastAsia="ru-RU"/>
              </w:rPr>
            </w:pPr>
            <w:r w:rsidRPr="00E72ECD">
              <w:rPr>
                <w:rFonts w:ascii="Times New Roman" w:eastAsia="Times New Roman" w:hAnsi="Times New Roman" w:cs="Times New Roman"/>
                <w:sz w:val="24"/>
                <w:szCs w:val="24"/>
                <w:lang w:eastAsia="ru-RU"/>
              </w:rPr>
              <w:t>- не надав забезпечення тендерної пропозиції, якщо таке забезпечення вимагалося замовником;</w:t>
            </w:r>
          </w:p>
          <w:p w14:paraId="52115018" w14:textId="77777777" w:rsidR="00E72ECD" w:rsidRPr="00E72ECD" w:rsidRDefault="00E72ECD" w:rsidP="00E72ECD">
            <w:pPr>
              <w:widowControl w:val="0"/>
              <w:suppressAutoHyphens/>
              <w:jc w:val="both"/>
              <w:rPr>
                <w:rFonts w:ascii="Times New Roman" w:eastAsia="Times New Roman" w:hAnsi="Times New Roman" w:cs="Times New Roman"/>
                <w:sz w:val="24"/>
                <w:szCs w:val="24"/>
                <w:lang w:eastAsia="ru-RU"/>
              </w:rPr>
            </w:pPr>
            <w:r w:rsidRPr="00E72ECD">
              <w:rPr>
                <w:rFonts w:ascii="Times New Roman" w:eastAsia="Times New Roman" w:hAnsi="Times New Roman" w:cs="Times New Roman"/>
                <w:sz w:val="24"/>
                <w:szCs w:val="24"/>
                <w:lang w:eastAsia="ru-RU"/>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7D3A7FA2" w14:textId="77777777" w:rsidR="00E72ECD" w:rsidRPr="00E72ECD" w:rsidRDefault="00E72ECD" w:rsidP="00E72ECD">
            <w:pPr>
              <w:widowControl w:val="0"/>
              <w:suppressAutoHyphens/>
              <w:jc w:val="both"/>
              <w:rPr>
                <w:rFonts w:ascii="Times New Roman" w:eastAsia="Times New Roman" w:hAnsi="Times New Roman" w:cs="Times New Roman"/>
                <w:sz w:val="24"/>
                <w:szCs w:val="24"/>
                <w:lang w:eastAsia="ru-RU"/>
              </w:rPr>
            </w:pPr>
            <w:r w:rsidRPr="00E72ECD">
              <w:rPr>
                <w:rFonts w:ascii="Times New Roman" w:eastAsia="Times New Roman" w:hAnsi="Times New Roman" w:cs="Times New Roman"/>
                <w:sz w:val="24"/>
                <w:szCs w:val="24"/>
                <w:lang w:eastAsia="ru-RU"/>
              </w:rPr>
              <w:t>-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483F5EAA" w14:textId="77777777" w:rsidR="00E72ECD" w:rsidRPr="00E72ECD" w:rsidRDefault="00E72ECD" w:rsidP="00E72ECD">
            <w:pPr>
              <w:widowControl w:val="0"/>
              <w:suppressAutoHyphens/>
              <w:jc w:val="both"/>
              <w:rPr>
                <w:rFonts w:ascii="Times New Roman" w:eastAsia="Times New Roman" w:hAnsi="Times New Roman" w:cs="Times New Roman"/>
                <w:sz w:val="24"/>
                <w:szCs w:val="24"/>
                <w:lang w:eastAsia="ru-RU"/>
              </w:rPr>
            </w:pPr>
            <w:r w:rsidRPr="00E72ECD">
              <w:rPr>
                <w:rFonts w:ascii="Times New Roman" w:eastAsia="Times New Roman" w:hAnsi="Times New Roman" w:cs="Times New Roman"/>
                <w:sz w:val="24"/>
                <w:szCs w:val="24"/>
                <w:lang w:eastAsia="ru-RU"/>
              </w:rPr>
              <w:t>- визначив конфіденційною інформацію, що не може бути визначена як конфіденційна відповідно до вимог пункту 40 цих особливостей;</w:t>
            </w:r>
          </w:p>
          <w:p w14:paraId="421F807E" w14:textId="15A0DB7E" w:rsidR="00E72ECD" w:rsidRPr="00E72ECD" w:rsidRDefault="00E72ECD" w:rsidP="00E72ECD">
            <w:pPr>
              <w:widowControl w:val="0"/>
              <w:suppressAutoHyphens/>
              <w:jc w:val="both"/>
              <w:rPr>
                <w:rFonts w:ascii="Times New Roman" w:eastAsia="Times New Roman" w:hAnsi="Times New Roman" w:cs="Times New Roman"/>
                <w:sz w:val="24"/>
                <w:szCs w:val="24"/>
                <w:lang w:eastAsia="ru-RU"/>
              </w:rPr>
            </w:pPr>
            <w:r w:rsidRPr="00E72ECD">
              <w:rPr>
                <w:rFonts w:ascii="Times New Roman" w:eastAsia="Times New Roman" w:hAnsi="Times New Roman" w:cs="Times New Roman"/>
                <w:sz w:val="24"/>
                <w:szCs w:val="24"/>
                <w:lang w:eastAsia="ru-RU"/>
              </w:rPr>
              <w:t xml:space="preserve">- </w:t>
            </w:r>
            <w:r w:rsidR="00107417" w:rsidRPr="00107417">
              <w:rPr>
                <w:rFonts w:ascii="Times New Roman" w:eastAsia="Times New Roman" w:hAnsi="Times New Roman" w:cs="Times New Roman"/>
                <w:sz w:val="24"/>
                <w:szCs w:val="24"/>
                <w:lang w:eastAsia="ru-RU"/>
              </w:rPr>
              <w:t>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sidRPr="00E72ECD">
              <w:rPr>
                <w:rFonts w:ascii="Times New Roman" w:eastAsia="Times New Roman" w:hAnsi="Times New Roman" w:cs="Times New Roman"/>
                <w:sz w:val="24"/>
                <w:szCs w:val="24"/>
                <w:lang w:eastAsia="ru-RU"/>
              </w:rPr>
              <w:t>;</w:t>
            </w:r>
          </w:p>
          <w:p w14:paraId="4D91285B" w14:textId="77777777" w:rsidR="00E72ECD" w:rsidRPr="00E72ECD" w:rsidRDefault="00E72ECD" w:rsidP="00E72ECD">
            <w:pPr>
              <w:widowControl w:val="0"/>
              <w:suppressAutoHyphens/>
              <w:jc w:val="both"/>
              <w:rPr>
                <w:rFonts w:ascii="Times New Roman" w:eastAsia="Times New Roman" w:hAnsi="Times New Roman" w:cs="Times New Roman"/>
                <w:b/>
                <w:bCs/>
                <w:sz w:val="24"/>
                <w:szCs w:val="24"/>
                <w:lang w:eastAsia="ru-RU"/>
              </w:rPr>
            </w:pPr>
            <w:r w:rsidRPr="00E72ECD">
              <w:rPr>
                <w:rFonts w:ascii="Times New Roman" w:eastAsia="Times New Roman" w:hAnsi="Times New Roman" w:cs="Times New Roman"/>
                <w:b/>
                <w:bCs/>
                <w:sz w:val="24"/>
                <w:szCs w:val="24"/>
                <w:lang w:eastAsia="ru-RU"/>
              </w:rPr>
              <w:t>2) тендерна пропозиція:</w:t>
            </w:r>
          </w:p>
          <w:p w14:paraId="54C608F1" w14:textId="77777777" w:rsidR="00E72ECD" w:rsidRPr="00E72ECD" w:rsidRDefault="00E72ECD" w:rsidP="00E72ECD">
            <w:pPr>
              <w:widowControl w:val="0"/>
              <w:suppressAutoHyphens/>
              <w:jc w:val="both"/>
              <w:rPr>
                <w:rFonts w:ascii="Times New Roman" w:eastAsia="Times New Roman" w:hAnsi="Times New Roman" w:cs="Times New Roman"/>
                <w:sz w:val="24"/>
                <w:szCs w:val="24"/>
                <w:lang w:eastAsia="ru-RU"/>
              </w:rPr>
            </w:pPr>
            <w:r w:rsidRPr="00E72ECD">
              <w:rPr>
                <w:rFonts w:ascii="Times New Roman" w:eastAsia="Times New Roman" w:hAnsi="Times New Roman" w:cs="Times New Roman"/>
                <w:sz w:val="24"/>
                <w:szCs w:val="24"/>
                <w:lang w:eastAsia="ru-RU"/>
              </w:rPr>
              <w:t>-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4C51F63E" w14:textId="77777777" w:rsidR="00E72ECD" w:rsidRPr="00E72ECD" w:rsidRDefault="00E72ECD" w:rsidP="00E72ECD">
            <w:pPr>
              <w:widowControl w:val="0"/>
              <w:suppressAutoHyphens/>
              <w:jc w:val="both"/>
              <w:rPr>
                <w:rFonts w:ascii="Times New Roman" w:eastAsia="Times New Roman" w:hAnsi="Times New Roman" w:cs="Times New Roman"/>
                <w:sz w:val="24"/>
                <w:szCs w:val="24"/>
                <w:lang w:eastAsia="ru-RU"/>
              </w:rPr>
            </w:pPr>
            <w:r w:rsidRPr="00E72ECD">
              <w:rPr>
                <w:rFonts w:ascii="Times New Roman" w:eastAsia="Times New Roman" w:hAnsi="Times New Roman" w:cs="Times New Roman"/>
                <w:sz w:val="24"/>
                <w:szCs w:val="24"/>
                <w:lang w:eastAsia="ru-RU"/>
              </w:rPr>
              <w:t>- є такою, строк дії якої закінчився;</w:t>
            </w:r>
          </w:p>
          <w:p w14:paraId="7F60898D" w14:textId="77777777" w:rsidR="00E72ECD" w:rsidRPr="00E72ECD" w:rsidRDefault="00E72ECD" w:rsidP="00E72ECD">
            <w:pPr>
              <w:widowControl w:val="0"/>
              <w:suppressAutoHyphens/>
              <w:jc w:val="both"/>
              <w:rPr>
                <w:rFonts w:ascii="Times New Roman" w:eastAsia="Times New Roman" w:hAnsi="Times New Roman" w:cs="Times New Roman"/>
                <w:sz w:val="24"/>
                <w:szCs w:val="24"/>
                <w:lang w:eastAsia="ru-RU"/>
              </w:rPr>
            </w:pPr>
            <w:r w:rsidRPr="00E72ECD">
              <w:rPr>
                <w:rFonts w:ascii="Times New Roman" w:eastAsia="Times New Roman" w:hAnsi="Times New Roman" w:cs="Times New Roman"/>
                <w:sz w:val="24"/>
                <w:szCs w:val="24"/>
                <w:lang w:eastAsia="ru-RU"/>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3589EF0B" w14:textId="77777777" w:rsidR="00E72ECD" w:rsidRPr="00E72ECD" w:rsidRDefault="00E72ECD" w:rsidP="00E72ECD">
            <w:pPr>
              <w:widowControl w:val="0"/>
              <w:suppressAutoHyphens/>
              <w:jc w:val="both"/>
              <w:rPr>
                <w:rFonts w:ascii="Times New Roman" w:eastAsia="Times New Roman" w:hAnsi="Times New Roman" w:cs="Times New Roman"/>
                <w:sz w:val="24"/>
                <w:szCs w:val="24"/>
                <w:lang w:eastAsia="ru-RU"/>
              </w:rPr>
            </w:pPr>
            <w:r w:rsidRPr="00E72ECD">
              <w:rPr>
                <w:rFonts w:ascii="Times New Roman" w:eastAsia="Times New Roman" w:hAnsi="Times New Roman" w:cs="Times New Roman"/>
                <w:sz w:val="24"/>
                <w:szCs w:val="24"/>
                <w:lang w:eastAsia="ru-RU"/>
              </w:rPr>
              <w:t>- не відповідає вимогам, установленим у тендерній документації відповідно до абзацу першого частини третьої статті 22 Закону;</w:t>
            </w:r>
          </w:p>
          <w:p w14:paraId="07A4468D" w14:textId="77777777" w:rsidR="00E72ECD" w:rsidRPr="00E72ECD" w:rsidRDefault="00E72ECD" w:rsidP="00E72ECD">
            <w:pPr>
              <w:widowControl w:val="0"/>
              <w:suppressAutoHyphens/>
              <w:jc w:val="both"/>
              <w:rPr>
                <w:rFonts w:ascii="Times New Roman" w:eastAsia="Times New Roman" w:hAnsi="Times New Roman" w:cs="Times New Roman"/>
                <w:b/>
                <w:bCs/>
                <w:sz w:val="24"/>
                <w:szCs w:val="24"/>
                <w:lang w:eastAsia="ru-RU"/>
              </w:rPr>
            </w:pPr>
            <w:r w:rsidRPr="00E72ECD">
              <w:rPr>
                <w:rFonts w:ascii="Times New Roman" w:eastAsia="Times New Roman" w:hAnsi="Times New Roman" w:cs="Times New Roman"/>
                <w:b/>
                <w:bCs/>
                <w:sz w:val="24"/>
                <w:szCs w:val="24"/>
                <w:lang w:eastAsia="ru-RU"/>
              </w:rPr>
              <w:t>3) переможець процедури закупівлі:</w:t>
            </w:r>
          </w:p>
          <w:p w14:paraId="443342A0" w14:textId="77777777" w:rsidR="00E72ECD" w:rsidRPr="00E72ECD" w:rsidRDefault="00E72ECD" w:rsidP="00E72ECD">
            <w:pPr>
              <w:widowControl w:val="0"/>
              <w:suppressAutoHyphens/>
              <w:jc w:val="both"/>
              <w:rPr>
                <w:rFonts w:ascii="Times New Roman" w:eastAsia="Times New Roman" w:hAnsi="Times New Roman" w:cs="Times New Roman"/>
                <w:sz w:val="24"/>
                <w:szCs w:val="24"/>
                <w:lang w:eastAsia="ru-RU"/>
              </w:rPr>
            </w:pPr>
            <w:r w:rsidRPr="00E72ECD">
              <w:rPr>
                <w:rFonts w:ascii="Times New Roman" w:eastAsia="Times New Roman" w:hAnsi="Times New Roman" w:cs="Times New Roman"/>
                <w:sz w:val="24"/>
                <w:szCs w:val="24"/>
                <w:lang w:eastAsia="ru-RU"/>
              </w:rPr>
              <w:t>- відмовився від підписання договору про закупівлю відповідно до вимог тендерної документації або укладення договору про закупівлю;</w:t>
            </w:r>
          </w:p>
          <w:p w14:paraId="7D8FBED3" w14:textId="237EBD46" w:rsidR="00E72ECD" w:rsidRPr="00E72ECD" w:rsidRDefault="00E72ECD" w:rsidP="00E72ECD">
            <w:pPr>
              <w:widowControl w:val="0"/>
              <w:suppressAutoHyphens/>
              <w:jc w:val="both"/>
              <w:rPr>
                <w:rFonts w:ascii="Times New Roman" w:eastAsia="Times New Roman" w:hAnsi="Times New Roman" w:cs="Times New Roman"/>
                <w:sz w:val="24"/>
                <w:szCs w:val="24"/>
                <w:lang w:eastAsia="ru-RU"/>
              </w:rPr>
            </w:pPr>
            <w:r w:rsidRPr="00E72ECD">
              <w:rPr>
                <w:rFonts w:ascii="Times New Roman" w:eastAsia="Times New Roman" w:hAnsi="Times New Roman" w:cs="Times New Roman"/>
                <w:sz w:val="24"/>
                <w:szCs w:val="24"/>
                <w:lang w:eastAsia="ru-RU"/>
              </w:rPr>
              <w:t>- не надав у спосіб, зазначений в тендерній документації, документи, що підтверджують відсутність підстав, визначених у підпунктах 3, 5, 6 і 12 пункту 47 Особливостей;</w:t>
            </w:r>
          </w:p>
          <w:p w14:paraId="0E98A888" w14:textId="77777777" w:rsidR="00E72ECD" w:rsidRPr="00E72ECD" w:rsidRDefault="00E72ECD" w:rsidP="00E72ECD">
            <w:pPr>
              <w:widowControl w:val="0"/>
              <w:suppressAutoHyphens/>
              <w:jc w:val="both"/>
              <w:rPr>
                <w:rFonts w:ascii="Times New Roman" w:eastAsia="Times New Roman" w:hAnsi="Times New Roman" w:cs="Times New Roman"/>
                <w:sz w:val="24"/>
                <w:szCs w:val="24"/>
                <w:lang w:eastAsia="ru-RU"/>
              </w:rPr>
            </w:pPr>
            <w:r w:rsidRPr="00E72ECD">
              <w:rPr>
                <w:rFonts w:ascii="Times New Roman" w:eastAsia="Times New Roman" w:hAnsi="Times New Roman" w:cs="Times New Roman"/>
                <w:sz w:val="24"/>
                <w:szCs w:val="24"/>
                <w:lang w:eastAsia="ru-RU"/>
              </w:rPr>
              <w:t>- не надав забезпечення виконання договору про закупівлю, якщо таке забезпечення вимагалося замовником;</w:t>
            </w:r>
          </w:p>
          <w:p w14:paraId="118610E6" w14:textId="77777777" w:rsidR="00E72ECD" w:rsidRPr="00E72ECD" w:rsidRDefault="00E72ECD" w:rsidP="00E72ECD">
            <w:pPr>
              <w:widowControl w:val="0"/>
              <w:suppressAutoHyphens/>
              <w:jc w:val="both"/>
              <w:rPr>
                <w:rFonts w:ascii="Times New Roman" w:eastAsia="Times New Roman" w:hAnsi="Times New Roman" w:cs="Times New Roman"/>
                <w:sz w:val="24"/>
                <w:szCs w:val="24"/>
                <w:lang w:eastAsia="ru-RU"/>
              </w:rPr>
            </w:pPr>
            <w:r w:rsidRPr="00E72ECD">
              <w:rPr>
                <w:rFonts w:ascii="Times New Roman" w:eastAsia="Times New Roman" w:hAnsi="Times New Roman" w:cs="Times New Roman"/>
                <w:sz w:val="24"/>
                <w:szCs w:val="24"/>
                <w:lang w:eastAsia="ru-RU"/>
              </w:rPr>
              <w:t>- 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5F42F077" w14:textId="77777777" w:rsidR="00E72ECD" w:rsidRPr="00E72ECD" w:rsidRDefault="00E72ECD" w:rsidP="00E72ECD">
            <w:pPr>
              <w:widowControl w:val="0"/>
              <w:suppressAutoHyphens/>
              <w:jc w:val="both"/>
              <w:rPr>
                <w:rFonts w:ascii="Times New Roman" w:eastAsia="Times New Roman" w:hAnsi="Times New Roman" w:cs="Times New Roman"/>
                <w:sz w:val="24"/>
                <w:szCs w:val="24"/>
                <w:lang w:eastAsia="ru-RU"/>
              </w:rPr>
            </w:pPr>
            <w:r w:rsidRPr="00E72ECD">
              <w:rPr>
                <w:rFonts w:ascii="Times New Roman" w:eastAsia="Times New Roman" w:hAnsi="Times New Roman" w:cs="Times New Roman"/>
                <w:sz w:val="24"/>
                <w:szCs w:val="24"/>
                <w:lang w:eastAsia="ru-RU"/>
              </w:rPr>
              <w:t>Замовник може відхилити тендерну пропозицію із зазначенням аргументації в електронній системі закупівель у разі, коли:</w:t>
            </w:r>
          </w:p>
          <w:p w14:paraId="260FE5D1" w14:textId="77777777" w:rsidR="00E72ECD" w:rsidRPr="00E72ECD" w:rsidRDefault="00E72ECD" w:rsidP="00E72ECD">
            <w:pPr>
              <w:widowControl w:val="0"/>
              <w:suppressAutoHyphens/>
              <w:jc w:val="both"/>
              <w:rPr>
                <w:rFonts w:ascii="Times New Roman" w:eastAsia="Times New Roman" w:hAnsi="Times New Roman" w:cs="Times New Roman"/>
                <w:sz w:val="24"/>
                <w:szCs w:val="24"/>
                <w:lang w:eastAsia="ru-RU"/>
              </w:rPr>
            </w:pPr>
            <w:r w:rsidRPr="00E72ECD">
              <w:rPr>
                <w:rFonts w:ascii="Times New Roman" w:eastAsia="Times New Roman" w:hAnsi="Times New Roman" w:cs="Times New Roman"/>
                <w:sz w:val="24"/>
                <w:szCs w:val="24"/>
                <w:lang w:eastAsia="ru-RU"/>
              </w:rPr>
              <w:t>-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4AF03B92" w14:textId="2A00965E" w:rsidR="00E72ECD" w:rsidRPr="00E72ECD" w:rsidRDefault="00E72ECD" w:rsidP="00E72ECD">
            <w:pPr>
              <w:widowControl w:val="0"/>
              <w:suppressAutoHyphens/>
              <w:jc w:val="both"/>
              <w:rPr>
                <w:rFonts w:ascii="Times New Roman" w:eastAsia="Times New Roman" w:hAnsi="Times New Roman" w:cs="Times New Roman"/>
                <w:sz w:val="24"/>
                <w:szCs w:val="24"/>
                <w:lang w:eastAsia="ru-RU"/>
              </w:rPr>
            </w:pPr>
            <w:r w:rsidRPr="00E72ECD">
              <w:rPr>
                <w:rFonts w:ascii="Times New Roman" w:eastAsia="Times New Roman" w:hAnsi="Times New Roman" w:cs="Times New Roman"/>
                <w:sz w:val="24"/>
                <w:szCs w:val="24"/>
                <w:lang w:eastAsia="ru-RU"/>
              </w:rPr>
              <w:t xml:space="preserve">- </w:t>
            </w:r>
            <w:r w:rsidR="00CA0EB6" w:rsidRPr="00CA0EB6">
              <w:rPr>
                <w:rFonts w:ascii="Times New Roman" w:eastAsia="Times New Roman" w:hAnsi="Times New Roman" w:cs="Times New Roman"/>
                <w:sz w:val="24"/>
                <w:szCs w:val="24"/>
                <w:lang w:eastAsia="ru-RU"/>
              </w:rPr>
              <w:t>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p>
          <w:p w14:paraId="7D2A362A" w14:textId="77777777" w:rsidR="00E72ECD" w:rsidRPr="00E72ECD" w:rsidRDefault="00E72ECD" w:rsidP="00E72ECD">
            <w:pPr>
              <w:widowControl w:val="0"/>
              <w:suppressAutoHyphens/>
              <w:ind w:firstLine="316"/>
              <w:jc w:val="both"/>
              <w:rPr>
                <w:rFonts w:ascii="Times New Roman" w:eastAsia="Times New Roman" w:hAnsi="Times New Roman" w:cs="Times New Roman"/>
                <w:sz w:val="24"/>
                <w:szCs w:val="24"/>
                <w:lang w:eastAsia="ru-RU"/>
              </w:rPr>
            </w:pPr>
            <w:r w:rsidRPr="00E72ECD">
              <w:rPr>
                <w:rFonts w:ascii="Times New Roman" w:eastAsia="Times New Roman" w:hAnsi="Times New Roman" w:cs="Times New Roman"/>
                <w:sz w:val="24"/>
                <w:szCs w:val="24"/>
                <w:lang w:eastAsia="ru-RU"/>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2A53BBE3" w14:textId="576CD933" w:rsidR="00542513" w:rsidRDefault="00E72ECD" w:rsidP="00E72ECD">
            <w:pPr>
              <w:widowControl w:val="0"/>
              <w:jc w:val="both"/>
              <w:rPr>
                <w:rFonts w:ascii="Times New Roman" w:eastAsia="Times New Roman" w:hAnsi="Times New Roman" w:cs="Times New Roman"/>
                <w:sz w:val="24"/>
                <w:szCs w:val="24"/>
              </w:rPr>
            </w:pPr>
            <w:r w:rsidRPr="00E72ECD">
              <w:rPr>
                <w:rFonts w:ascii="Times New Roman" w:eastAsia="Times New Roman" w:hAnsi="Times New Roman" w:cs="Times New Roman"/>
                <w:sz w:val="24"/>
                <w:szCs w:val="24"/>
                <w:lang w:eastAsia="ru-RU"/>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542513" w14:paraId="53FD0737" w14:textId="77777777" w:rsidTr="009F6335">
        <w:trPr>
          <w:trHeight w:val="211"/>
          <w:jc w:val="center"/>
        </w:trPr>
        <w:tc>
          <w:tcPr>
            <w:tcW w:w="9855" w:type="dxa"/>
            <w:gridSpan w:val="3"/>
            <w:vAlign w:val="center"/>
          </w:tcPr>
          <w:p w14:paraId="7EFD3C3E" w14:textId="77777777" w:rsidR="00542513" w:rsidRDefault="00542513" w:rsidP="0054251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6. Результати торгів та укладання договору про закупівлю</w:t>
            </w:r>
          </w:p>
        </w:tc>
      </w:tr>
      <w:tr w:rsidR="00542513" w14:paraId="2E1A1417" w14:textId="77777777" w:rsidTr="009F6335">
        <w:trPr>
          <w:trHeight w:val="499"/>
          <w:jc w:val="center"/>
        </w:trPr>
        <w:tc>
          <w:tcPr>
            <w:tcW w:w="698" w:type="dxa"/>
          </w:tcPr>
          <w:p w14:paraId="2D0AAA04" w14:textId="77777777" w:rsidR="00542513" w:rsidRDefault="00542513" w:rsidP="0054251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0D29178D" w14:textId="77777777" w:rsidR="00542513" w:rsidRDefault="00542513" w:rsidP="00542513">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352" w:type="dxa"/>
            <w:vAlign w:val="center"/>
          </w:tcPr>
          <w:p w14:paraId="44821F42" w14:textId="77777777" w:rsidR="00E72ECD" w:rsidRPr="00E72ECD" w:rsidRDefault="00E72ECD" w:rsidP="00E72ECD">
            <w:pPr>
              <w:jc w:val="both"/>
              <w:rPr>
                <w:rFonts w:ascii="Times New Roman" w:hAnsi="Times New Roman" w:cs="Times New Roman"/>
                <w:sz w:val="24"/>
                <w:szCs w:val="24"/>
                <w:lang w:eastAsia="en-US"/>
              </w:rPr>
            </w:pPr>
            <w:r w:rsidRPr="00E72ECD">
              <w:rPr>
                <w:rFonts w:ascii="Times New Roman" w:hAnsi="Times New Roman" w:cs="Times New Roman"/>
                <w:sz w:val="24"/>
                <w:szCs w:val="24"/>
                <w:lang w:eastAsia="en-US"/>
              </w:rPr>
              <w:t>Замовник відміняє відкриті торги у разі:</w:t>
            </w:r>
          </w:p>
          <w:p w14:paraId="4EF6083C" w14:textId="77777777" w:rsidR="00E72ECD" w:rsidRPr="00E72ECD" w:rsidRDefault="00E72ECD" w:rsidP="00E72ECD">
            <w:pPr>
              <w:jc w:val="both"/>
              <w:rPr>
                <w:rFonts w:ascii="Times New Roman" w:hAnsi="Times New Roman" w:cs="Times New Roman"/>
                <w:sz w:val="24"/>
                <w:szCs w:val="24"/>
                <w:lang w:eastAsia="en-US"/>
              </w:rPr>
            </w:pPr>
            <w:r w:rsidRPr="00E72ECD">
              <w:rPr>
                <w:rFonts w:ascii="Times New Roman" w:hAnsi="Times New Roman" w:cs="Times New Roman"/>
                <w:sz w:val="24"/>
                <w:szCs w:val="24"/>
                <w:lang w:eastAsia="en-US"/>
              </w:rPr>
              <w:t>1) відсутності подальшої потреби в закупівлі товарів, робіт чи послуг;</w:t>
            </w:r>
          </w:p>
          <w:p w14:paraId="4FA6B6CB" w14:textId="77777777" w:rsidR="00E72ECD" w:rsidRPr="00E72ECD" w:rsidRDefault="00E72ECD" w:rsidP="00E72ECD">
            <w:pPr>
              <w:jc w:val="both"/>
              <w:rPr>
                <w:rFonts w:ascii="Times New Roman" w:hAnsi="Times New Roman" w:cs="Times New Roman"/>
                <w:sz w:val="24"/>
                <w:szCs w:val="24"/>
                <w:lang w:eastAsia="en-US"/>
              </w:rPr>
            </w:pPr>
            <w:r w:rsidRPr="00E72ECD">
              <w:rPr>
                <w:rFonts w:ascii="Times New Roman" w:hAnsi="Times New Roman" w:cs="Times New Roman"/>
                <w:sz w:val="24"/>
                <w:szCs w:val="24"/>
                <w:lang w:eastAsia="en-US"/>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49BF7126" w14:textId="77777777" w:rsidR="00E72ECD" w:rsidRPr="00E72ECD" w:rsidRDefault="00E72ECD" w:rsidP="00E72ECD">
            <w:pPr>
              <w:jc w:val="both"/>
              <w:rPr>
                <w:rFonts w:ascii="Times New Roman" w:hAnsi="Times New Roman" w:cs="Times New Roman"/>
                <w:sz w:val="24"/>
                <w:szCs w:val="24"/>
                <w:lang w:eastAsia="en-US"/>
              </w:rPr>
            </w:pPr>
            <w:r w:rsidRPr="00E72ECD">
              <w:rPr>
                <w:rFonts w:ascii="Times New Roman" w:hAnsi="Times New Roman" w:cs="Times New Roman"/>
                <w:sz w:val="24"/>
                <w:szCs w:val="24"/>
                <w:lang w:eastAsia="en-US"/>
              </w:rPr>
              <w:t>3) скорочення обсягу видатків на здійснення закупівлі товарів, робіт чи послуг;</w:t>
            </w:r>
          </w:p>
          <w:p w14:paraId="50648BC1" w14:textId="77777777" w:rsidR="00E72ECD" w:rsidRPr="00E72ECD" w:rsidRDefault="00E72ECD" w:rsidP="00E72ECD">
            <w:pPr>
              <w:jc w:val="both"/>
              <w:rPr>
                <w:rFonts w:ascii="Times New Roman" w:hAnsi="Times New Roman" w:cs="Times New Roman"/>
                <w:sz w:val="24"/>
                <w:szCs w:val="24"/>
                <w:lang w:eastAsia="en-US"/>
              </w:rPr>
            </w:pPr>
            <w:r w:rsidRPr="00E72ECD">
              <w:rPr>
                <w:rFonts w:ascii="Times New Roman" w:hAnsi="Times New Roman" w:cs="Times New Roman"/>
                <w:sz w:val="24"/>
                <w:szCs w:val="24"/>
                <w:lang w:eastAsia="en-US"/>
              </w:rPr>
              <w:t>4) коли здійснення закупівлі стало неможливим внаслідок дії обставин непереборної сили.</w:t>
            </w:r>
          </w:p>
          <w:p w14:paraId="3C5259DC" w14:textId="77777777" w:rsidR="00E72ECD" w:rsidRPr="00E72ECD" w:rsidRDefault="00E72ECD" w:rsidP="00E72ECD">
            <w:pPr>
              <w:jc w:val="both"/>
              <w:rPr>
                <w:rFonts w:ascii="Times New Roman" w:hAnsi="Times New Roman" w:cs="Times New Roman"/>
                <w:sz w:val="24"/>
                <w:szCs w:val="24"/>
                <w:lang w:eastAsia="en-US"/>
              </w:rPr>
            </w:pPr>
            <w:r w:rsidRPr="00E72ECD">
              <w:rPr>
                <w:rFonts w:ascii="Times New Roman" w:hAnsi="Times New Roman" w:cs="Times New Roman"/>
                <w:sz w:val="24"/>
                <w:szCs w:val="24"/>
                <w:lang w:eastAsia="en-US"/>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3E4E123B" w14:textId="77777777" w:rsidR="00E72ECD" w:rsidRPr="00E72ECD" w:rsidRDefault="00E72ECD" w:rsidP="00E72ECD">
            <w:pPr>
              <w:jc w:val="both"/>
              <w:rPr>
                <w:rFonts w:ascii="Times New Roman" w:hAnsi="Times New Roman" w:cs="Times New Roman"/>
                <w:sz w:val="24"/>
                <w:szCs w:val="24"/>
                <w:lang w:eastAsia="en-US"/>
              </w:rPr>
            </w:pPr>
            <w:r w:rsidRPr="00E72ECD">
              <w:rPr>
                <w:rFonts w:ascii="Times New Roman" w:hAnsi="Times New Roman" w:cs="Times New Roman"/>
                <w:sz w:val="24"/>
                <w:szCs w:val="24"/>
                <w:lang w:eastAsia="en-US"/>
              </w:rPr>
              <w:t xml:space="preserve">  Відкриті торги автоматично відміняються електронною системою закупівель у разі:</w:t>
            </w:r>
          </w:p>
          <w:p w14:paraId="541E3BF2" w14:textId="77777777" w:rsidR="00E72ECD" w:rsidRPr="00E72ECD" w:rsidRDefault="00E72ECD" w:rsidP="00E72ECD">
            <w:pPr>
              <w:jc w:val="both"/>
              <w:rPr>
                <w:rFonts w:ascii="Times New Roman" w:hAnsi="Times New Roman" w:cs="Times New Roman"/>
                <w:sz w:val="24"/>
                <w:szCs w:val="24"/>
                <w:lang w:eastAsia="en-US"/>
              </w:rPr>
            </w:pPr>
            <w:r w:rsidRPr="00E72ECD">
              <w:rPr>
                <w:rFonts w:ascii="Times New Roman" w:hAnsi="Times New Roman" w:cs="Times New Roman"/>
                <w:sz w:val="24"/>
                <w:szCs w:val="24"/>
                <w:lang w:eastAsia="en-US"/>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26EE9CF0" w14:textId="77777777" w:rsidR="00E72ECD" w:rsidRPr="00E72ECD" w:rsidRDefault="00E72ECD" w:rsidP="00E72ECD">
            <w:pPr>
              <w:jc w:val="both"/>
              <w:rPr>
                <w:rFonts w:ascii="Times New Roman" w:hAnsi="Times New Roman" w:cs="Times New Roman"/>
                <w:sz w:val="24"/>
                <w:szCs w:val="24"/>
                <w:lang w:eastAsia="en-US"/>
              </w:rPr>
            </w:pPr>
            <w:r w:rsidRPr="00E72ECD">
              <w:rPr>
                <w:rFonts w:ascii="Times New Roman" w:hAnsi="Times New Roman" w:cs="Times New Roman"/>
                <w:sz w:val="24"/>
                <w:szCs w:val="24"/>
                <w:lang w:eastAsia="en-US"/>
              </w:rPr>
              <w:t>2) неподання жодної тендерної пропозиції для участі у відкритих торгах у строк, установлений замовником згідно з Особливостями.</w:t>
            </w:r>
          </w:p>
          <w:p w14:paraId="2B077DDA" w14:textId="77777777" w:rsidR="00E72ECD" w:rsidRPr="00E72ECD" w:rsidRDefault="00E72ECD" w:rsidP="00E72ECD">
            <w:pPr>
              <w:jc w:val="both"/>
              <w:rPr>
                <w:rFonts w:ascii="Times New Roman" w:hAnsi="Times New Roman" w:cs="Times New Roman"/>
                <w:sz w:val="24"/>
                <w:szCs w:val="24"/>
                <w:lang w:eastAsia="en-US"/>
              </w:rPr>
            </w:pPr>
            <w:r w:rsidRPr="00E72ECD">
              <w:rPr>
                <w:rFonts w:ascii="Times New Roman" w:hAnsi="Times New Roman" w:cs="Times New Roman"/>
                <w:sz w:val="24"/>
                <w:szCs w:val="24"/>
                <w:lang w:eastAsia="en-US"/>
              </w:rPr>
              <w:t xml:space="preserve">   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5973E5CA" w14:textId="77777777" w:rsidR="00E72ECD" w:rsidRPr="00E72ECD" w:rsidRDefault="00E72ECD" w:rsidP="00E72ECD">
            <w:pPr>
              <w:jc w:val="both"/>
              <w:rPr>
                <w:rFonts w:ascii="Times New Roman" w:hAnsi="Times New Roman" w:cs="Times New Roman"/>
                <w:sz w:val="24"/>
                <w:szCs w:val="24"/>
                <w:lang w:eastAsia="en-US"/>
              </w:rPr>
            </w:pPr>
            <w:r w:rsidRPr="00E72ECD">
              <w:rPr>
                <w:rFonts w:ascii="Times New Roman" w:hAnsi="Times New Roman" w:cs="Times New Roman"/>
                <w:sz w:val="24"/>
                <w:szCs w:val="24"/>
                <w:lang w:eastAsia="en-US"/>
              </w:rPr>
              <w:t xml:space="preserve">    Відкриті торги можуть бути відмінені частково (за лотом).</w:t>
            </w:r>
          </w:p>
          <w:p w14:paraId="7FF9D2D4" w14:textId="4E436F2B" w:rsidR="00542513" w:rsidRDefault="00E72ECD" w:rsidP="00E72ECD">
            <w:pPr>
              <w:widowControl w:val="0"/>
              <w:jc w:val="both"/>
              <w:rPr>
                <w:rFonts w:ascii="Times New Roman" w:eastAsia="Times New Roman" w:hAnsi="Times New Roman" w:cs="Times New Roman"/>
                <w:sz w:val="24"/>
                <w:szCs w:val="24"/>
              </w:rPr>
            </w:pPr>
            <w:r w:rsidRPr="00E72ECD">
              <w:rPr>
                <w:rFonts w:ascii="Times New Roman" w:hAnsi="Times New Roman" w:cs="Times New Roman"/>
                <w:sz w:val="24"/>
                <w:szCs w:val="24"/>
                <w:lang w:eastAsia="en-US"/>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00542513">
              <w:rPr>
                <w:rFonts w:ascii="Times New Roman" w:eastAsia="Times New Roman" w:hAnsi="Times New Roman" w:cs="Times New Roman"/>
                <w:color w:val="4A86E8"/>
                <w:sz w:val="24"/>
                <w:szCs w:val="24"/>
              </w:rPr>
              <w:t>.</w:t>
            </w:r>
          </w:p>
        </w:tc>
      </w:tr>
      <w:tr w:rsidR="00542513" w14:paraId="2118CEC2" w14:textId="77777777" w:rsidTr="009F6335">
        <w:trPr>
          <w:trHeight w:val="499"/>
          <w:jc w:val="center"/>
        </w:trPr>
        <w:tc>
          <w:tcPr>
            <w:tcW w:w="698" w:type="dxa"/>
          </w:tcPr>
          <w:p w14:paraId="3981809C" w14:textId="77777777" w:rsidR="00542513" w:rsidRDefault="00542513" w:rsidP="0054251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382FBABD" w14:textId="77777777" w:rsidR="00542513" w:rsidRDefault="00542513" w:rsidP="0054251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352" w:type="dxa"/>
            <w:vAlign w:val="center"/>
          </w:tcPr>
          <w:p w14:paraId="0AC00AC7" w14:textId="77777777" w:rsidR="00E72ECD" w:rsidRPr="00E72ECD" w:rsidRDefault="00E72ECD" w:rsidP="00E72ECD">
            <w:pPr>
              <w:keepNext/>
              <w:keepLines/>
              <w:contextualSpacing/>
              <w:jc w:val="both"/>
              <w:rPr>
                <w:rFonts w:ascii="Times New Roman" w:eastAsia="Times New Roman" w:hAnsi="Times New Roman" w:cs="Times New Roman"/>
                <w:sz w:val="24"/>
                <w:szCs w:val="24"/>
                <w:lang w:eastAsia="ru-RU"/>
              </w:rPr>
            </w:pPr>
            <w:r w:rsidRPr="00E72ECD">
              <w:rPr>
                <w:rFonts w:ascii="Times New Roman" w:eastAsia="Times New Roman" w:hAnsi="Times New Roman" w:cs="Times New Roman"/>
                <w:sz w:val="24"/>
                <w:szCs w:val="24"/>
                <w:lang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046A38DB" w14:textId="77777777" w:rsidR="00E72ECD" w:rsidRPr="00E72ECD" w:rsidRDefault="00E72ECD" w:rsidP="00E72ECD">
            <w:pPr>
              <w:keepNext/>
              <w:keepLines/>
              <w:contextualSpacing/>
              <w:jc w:val="both"/>
              <w:rPr>
                <w:rFonts w:ascii="Times New Roman" w:eastAsia="Times New Roman" w:hAnsi="Times New Roman" w:cs="Times New Roman"/>
                <w:sz w:val="24"/>
                <w:szCs w:val="24"/>
                <w:lang w:eastAsia="ru-RU"/>
              </w:rPr>
            </w:pPr>
            <w:r w:rsidRPr="00E72ECD">
              <w:rPr>
                <w:rFonts w:ascii="Times New Roman" w:eastAsia="Times New Roman" w:hAnsi="Times New Roman" w:cs="Times New Roman"/>
                <w:sz w:val="24"/>
                <w:szCs w:val="24"/>
                <w:lang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20B028C5" w14:textId="7A13E4C0" w:rsidR="00542513" w:rsidRDefault="00E72ECD" w:rsidP="00E72ECD">
            <w:pPr>
              <w:widowControl w:val="0"/>
              <w:jc w:val="both"/>
              <w:rPr>
                <w:rFonts w:ascii="Times New Roman" w:eastAsia="Times New Roman" w:hAnsi="Times New Roman" w:cs="Times New Roman"/>
                <w:sz w:val="24"/>
                <w:szCs w:val="24"/>
              </w:rPr>
            </w:pPr>
            <w:r w:rsidRPr="00E72ECD">
              <w:rPr>
                <w:rFonts w:ascii="Times New Roman" w:eastAsia="Times New Roman" w:hAnsi="Times New Roman" w:cs="Times New Roman"/>
                <w:sz w:val="24"/>
                <w:szCs w:val="24"/>
                <w:lang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r w:rsidR="00542513">
              <w:rPr>
                <w:rFonts w:ascii="Times New Roman" w:eastAsia="Times New Roman" w:hAnsi="Times New Roman" w:cs="Times New Roman"/>
                <w:sz w:val="24"/>
                <w:szCs w:val="24"/>
                <w:highlight w:val="white"/>
              </w:rPr>
              <w:t>.</w:t>
            </w:r>
          </w:p>
        </w:tc>
      </w:tr>
      <w:tr w:rsidR="00542513" w14:paraId="32AB4A0C" w14:textId="77777777" w:rsidTr="009F6335">
        <w:trPr>
          <w:trHeight w:val="499"/>
          <w:jc w:val="center"/>
        </w:trPr>
        <w:tc>
          <w:tcPr>
            <w:tcW w:w="698" w:type="dxa"/>
          </w:tcPr>
          <w:p w14:paraId="4FC09D00" w14:textId="77777777" w:rsidR="00542513" w:rsidRDefault="00542513" w:rsidP="0054251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14:paraId="2B53EF81" w14:textId="77777777" w:rsidR="00542513" w:rsidRDefault="00542513" w:rsidP="0054251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352" w:type="dxa"/>
            <w:vAlign w:val="center"/>
          </w:tcPr>
          <w:p w14:paraId="16D2E8CF" w14:textId="21910943" w:rsidR="00E72ECD" w:rsidRPr="00E72ECD" w:rsidRDefault="00E72ECD" w:rsidP="00E72ECD">
            <w:pPr>
              <w:keepNext/>
              <w:keepLines/>
              <w:ind w:right="120"/>
              <w:contextualSpacing/>
              <w:jc w:val="both"/>
              <w:rPr>
                <w:rFonts w:ascii="Times New Roman" w:eastAsia="Times New Roman" w:hAnsi="Times New Roman" w:cs="Times New Roman"/>
                <w:sz w:val="24"/>
                <w:szCs w:val="24"/>
                <w:lang w:eastAsia="ru-RU"/>
              </w:rPr>
            </w:pPr>
            <w:r w:rsidRPr="00E72ECD">
              <w:rPr>
                <w:rFonts w:ascii="Times New Roman" w:eastAsia="Times New Roman" w:hAnsi="Times New Roman" w:cs="Times New Roman"/>
                <w:sz w:val="24"/>
                <w:szCs w:val="24"/>
                <w:lang w:eastAsia="ru-RU"/>
              </w:rPr>
              <w:t xml:space="preserve">Проєкт Договору про закупівлю викладено в </w:t>
            </w:r>
            <w:r w:rsidRPr="00E72ECD">
              <w:rPr>
                <w:rFonts w:ascii="Times New Roman" w:eastAsia="Times New Roman" w:hAnsi="Times New Roman" w:cs="Times New Roman"/>
                <w:b/>
                <w:iCs/>
                <w:sz w:val="24"/>
                <w:szCs w:val="24"/>
                <w:lang w:eastAsia="ru-RU"/>
              </w:rPr>
              <w:t>Додатку №</w:t>
            </w:r>
            <w:r w:rsidR="00886033">
              <w:rPr>
                <w:rFonts w:ascii="Times New Roman" w:eastAsia="Times New Roman" w:hAnsi="Times New Roman" w:cs="Times New Roman"/>
                <w:b/>
                <w:iCs/>
                <w:sz w:val="24"/>
                <w:szCs w:val="24"/>
                <w:lang w:eastAsia="ru-RU"/>
              </w:rPr>
              <w:t>6</w:t>
            </w:r>
            <w:r w:rsidRPr="00E72ECD">
              <w:rPr>
                <w:rFonts w:ascii="Times New Roman" w:eastAsia="Times New Roman" w:hAnsi="Times New Roman" w:cs="Times New Roman"/>
                <w:sz w:val="24"/>
                <w:szCs w:val="24"/>
                <w:lang w:eastAsia="ru-RU"/>
              </w:rPr>
              <w:t xml:space="preserve"> до цієї тендерної документації.</w:t>
            </w:r>
          </w:p>
          <w:p w14:paraId="3439F909" w14:textId="77777777" w:rsidR="00E72ECD" w:rsidRPr="00E72ECD" w:rsidRDefault="00E72ECD" w:rsidP="00E72ECD">
            <w:pPr>
              <w:keepNext/>
              <w:keepLines/>
              <w:ind w:right="120"/>
              <w:contextualSpacing/>
              <w:jc w:val="both"/>
              <w:rPr>
                <w:rFonts w:ascii="Times New Roman" w:eastAsia="Times New Roman" w:hAnsi="Times New Roman" w:cs="Times New Roman"/>
                <w:sz w:val="24"/>
                <w:szCs w:val="24"/>
                <w:lang w:eastAsia="ru-RU"/>
              </w:rPr>
            </w:pPr>
            <w:r w:rsidRPr="00E72ECD">
              <w:rPr>
                <w:rFonts w:ascii="Times New Roman" w:eastAsia="Times New Roman" w:hAnsi="Times New Roman" w:cs="Times New Roman"/>
                <w:sz w:val="24"/>
                <w:szCs w:val="24"/>
                <w:lang w:eastAsia="ru-RU"/>
              </w:rPr>
              <w:t>Договір про закупівлю укладається відповідно до умов цієї тендерної документації та тендерної пропозиції переможця у письмовій формі у вигляді єдиного документа.</w:t>
            </w:r>
          </w:p>
          <w:p w14:paraId="2F138BB6" w14:textId="77777777" w:rsidR="00E72ECD" w:rsidRPr="00E72ECD" w:rsidRDefault="00E72ECD" w:rsidP="00E72ECD">
            <w:pPr>
              <w:jc w:val="both"/>
              <w:rPr>
                <w:rFonts w:ascii="Times New Roman" w:hAnsi="Times New Roman" w:cs="Times New Roman"/>
                <w:sz w:val="24"/>
                <w:szCs w:val="24"/>
                <w:lang w:eastAsia="en-US"/>
              </w:rPr>
            </w:pPr>
            <w:r w:rsidRPr="00E72ECD">
              <w:rPr>
                <w:rFonts w:ascii="Times New Roman" w:hAnsi="Times New Roman" w:cs="Times New Roman"/>
                <w:sz w:val="24"/>
                <w:szCs w:val="24"/>
                <w:lang w:eastAsia="en-US"/>
              </w:rPr>
              <w:t xml:space="preserve">   Остаточна редакція договору про закупівлю складається замовником з урахуванням особливостей предмету закупівлі на базі проєкту договору про закупівлю.</w:t>
            </w:r>
          </w:p>
          <w:p w14:paraId="1BE39CDC" w14:textId="77777777" w:rsidR="00E72ECD" w:rsidRPr="00E72ECD" w:rsidRDefault="00E72ECD" w:rsidP="00E72ECD">
            <w:pPr>
              <w:keepNext/>
              <w:keepLines/>
              <w:contextualSpacing/>
              <w:jc w:val="both"/>
              <w:rPr>
                <w:rFonts w:ascii="Times New Roman" w:eastAsia="Times New Roman" w:hAnsi="Times New Roman" w:cs="Times New Roman"/>
                <w:sz w:val="24"/>
                <w:szCs w:val="24"/>
                <w:lang w:eastAsia="ru-RU"/>
              </w:rPr>
            </w:pPr>
            <w:r w:rsidRPr="00E72ECD">
              <w:rPr>
                <w:rFonts w:ascii="Times New Roman" w:eastAsia="Times New Roman" w:hAnsi="Times New Roman" w:cs="Times New Roman"/>
                <w:b/>
                <w:bCs/>
                <w:i/>
                <w:iCs/>
                <w:sz w:val="24"/>
                <w:szCs w:val="24"/>
                <w:lang w:eastAsia="ru-RU"/>
              </w:rPr>
              <w:t>Переможець</w:t>
            </w:r>
            <w:r w:rsidRPr="00E72ECD">
              <w:rPr>
                <w:rFonts w:ascii="Times New Roman" w:eastAsia="Times New Roman" w:hAnsi="Times New Roman" w:cs="Times New Roman"/>
                <w:sz w:val="24"/>
                <w:szCs w:val="24"/>
                <w:lang w:eastAsia="ru-RU"/>
              </w:rPr>
              <w:t xml:space="preserve"> процедури закупівлі під час укладення договору про закупівлю повинен надати:</w:t>
            </w:r>
          </w:p>
          <w:p w14:paraId="0605724D" w14:textId="4C497570" w:rsidR="00E72ECD" w:rsidRDefault="00E72ECD" w:rsidP="00E72ECD">
            <w:pPr>
              <w:keepNext/>
              <w:keepLines/>
              <w:numPr>
                <w:ilvl w:val="0"/>
                <w:numId w:val="16"/>
              </w:numPr>
              <w:contextualSpacing/>
              <w:jc w:val="both"/>
              <w:rPr>
                <w:rFonts w:ascii="Times New Roman" w:eastAsia="Times New Roman" w:hAnsi="Times New Roman" w:cs="Times New Roman"/>
                <w:sz w:val="24"/>
                <w:szCs w:val="24"/>
                <w:lang w:eastAsia="ru-RU"/>
              </w:rPr>
            </w:pPr>
            <w:r w:rsidRPr="00E72ECD">
              <w:rPr>
                <w:rFonts w:ascii="Times New Roman" w:eastAsia="Times New Roman" w:hAnsi="Times New Roman" w:cs="Times New Roman"/>
                <w:b/>
                <w:bCs/>
                <w:sz w:val="24"/>
                <w:szCs w:val="24"/>
                <w:lang w:eastAsia="ru-RU"/>
              </w:rPr>
              <w:t>інформацію про право підписання договору про закупівлю</w:t>
            </w:r>
            <w:r w:rsidRPr="00E72ECD">
              <w:rPr>
                <w:rFonts w:ascii="Times New Roman" w:eastAsia="Times New Roman" w:hAnsi="Times New Roman" w:cs="Times New Roman"/>
                <w:sz w:val="24"/>
                <w:szCs w:val="24"/>
                <w:lang w:eastAsia="ru-RU"/>
              </w:rPr>
              <w:t>;</w:t>
            </w:r>
          </w:p>
          <w:p w14:paraId="7DB8B957" w14:textId="19FEA74D" w:rsidR="00542513" w:rsidRDefault="00E72ECD" w:rsidP="00E72ECD">
            <w:pPr>
              <w:widowControl w:val="0"/>
              <w:jc w:val="both"/>
              <w:rPr>
                <w:rFonts w:ascii="Times New Roman" w:eastAsia="Times New Roman" w:hAnsi="Times New Roman" w:cs="Times New Roman"/>
                <w:i/>
                <w:sz w:val="24"/>
                <w:szCs w:val="24"/>
                <w:highlight w:val="white"/>
              </w:rPr>
            </w:pPr>
            <w:r w:rsidRPr="00E72ECD">
              <w:rPr>
                <w:rFonts w:ascii="Times New Roman" w:eastAsia="Times New Roman" w:hAnsi="Times New Roman" w:cs="Times New Roman"/>
                <w:sz w:val="24"/>
                <w:szCs w:val="24"/>
                <w:lang w:eastAsia="ru-RU"/>
              </w:rPr>
              <w:t>У разі якщо переможець процедури закупівлі не надав відповідну інформацію про право підписання договору про закупівлю, замовник відхиляє його тендерну пропозицію на підставі абзацу 5 підпункту 2 пункту 44 Особливостей</w:t>
            </w:r>
            <w:r w:rsidR="00542513">
              <w:rPr>
                <w:rFonts w:ascii="Times New Roman" w:eastAsia="Times New Roman" w:hAnsi="Times New Roman" w:cs="Times New Roman"/>
                <w:i/>
                <w:sz w:val="24"/>
                <w:szCs w:val="24"/>
                <w:highlight w:val="white"/>
              </w:rPr>
              <w:t>.</w:t>
            </w:r>
          </w:p>
        </w:tc>
      </w:tr>
      <w:tr w:rsidR="004B5D1A" w14:paraId="3BB1FBA9" w14:textId="77777777" w:rsidTr="009F6335">
        <w:trPr>
          <w:trHeight w:val="2743"/>
          <w:jc w:val="center"/>
        </w:trPr>
        <w:tc>
          <w:tcPr>
            <w:tcW w:w="698" w:type="dxa"/>
          </w:tcPr>
          <w:p w14:paraId="7044898B" w14:textId="77777777" w:rsidR="004B5D1A" w:rsidRDefault="004B5D1A" w:rsidP="004B5D1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105D9BE0" w14:textId="643DFFA0" w:rsidR="004B5D1A" w:rsidRDefault="004B5D1A" w:rsidP="004B5D1A">
            <w:pPr>
              <w:widowControl w:val="0"/>
              <w:rPr>
                <w:rFonts w:ascii="Times New Roman" w:eastAsia="Times New Roman" w:hAnsi="Times New Roman" w:cs="Times New Roman"/>
                <w:sz w:val="24"/>
                <w:szCs w:val="24"/>
              </w:rPr>
            </w:pPr>
            <w:r w:rsidRPr="008F116D">
              <w:rPr>
                <w:rFonts w:ascii="Times New Roman" w:eastAsia="Times New Roman" w:hAnsi="Times New Roman" w:cs="Times New Roman"/>
                <w:b/>
                <w:bCs/>
                <w:sz w:val="24"/>
                <w:szCs w:val="24"/>
                <w:lang w:eastAsia="ru-RU"/>
              </w:rPr>
              <w:t>Істотні умови, що обов’язково включаються до договору про закупівлю</w:t>
            </w:r>
          </w:p>
        </w:tc>
        <w:tc>
          <w:tcPr>
            <w:tcW w:w="6352" w:type="dxa"/>
            <w:vAlign w:val="center"/>
          </w:tcPr>
          <w:p w14:paraId="1E7F5FA3" w14:textId="77777777" w:rsidR="004B5D1A" w:rsidRPr="004B5D1A" w:rsidRDefault="004B5D1A" w:rsidP="004B5D1A">
            <w:pPr>
              <w:keepNext/>
              <w:keepLines/>
              <w:contextualSpacing/>
              <w:jc w:val="both"/>
              <w:rPr>
                <w:rFonts w:ascii="Times New Roman" w:eastAsia="Times New Roman" w:hAnsi="Times New Roman" w:cs="Times New Roman"/>
                <w:sz w:val="24"/>
                <w:szCs w:val="24"/>
                <w:lang w:eastAsia="ru-RU"/>
              </w:rPr>
            </w:pPr>
            <w:r w:rsidRPr="004B5D1A">
              <w:rPr>
                <w:rFonts w:ascii="Times New Roman" w:eastAsia="Times New Roman" w:hAnsi="Times New Roman" w:cs="Times New Roman"/>
                <w:sz w:val="24"/>
                <w:szCs w:val="24"/>
                <w:lang w:eastAsia="ru-RU"/>
              </w:rPr>
              <w:t xml:space="preserve">Договір про закупівлю укладається відповідно до норм </w:t>
            </w:r>
            <w:hyperlink r:id="rId11" w:history="1">
              <w:r w:rsidRPr="004B5D1A">
                <w:rPr>
                  <w:rFonts w:ascii="Times New Roman" w:eastAsia="Times New Roman" w:hAnsi="Times New Roman" w:cs="Times New Roman"/>
                  <w:sz w:val="24"/>
                  <w:szCs w:val="24"/>
                  <w:lang w:eastAsia="ru-RU"/>
                </w:rPr>
                <w:t>Цивільного кодексу України</w:t>
              </w:r>
            </w:hyperlink>
            <w:r w:rsidRPr="004B5D1A">
              <w:rPr>
                <w:rFonts w:ascii="Times New Roman" w:eastAsia="Times New Roman" w:hAnsi="Times New Roman" w:cs="Times New Roman"/>
                <w:sz w:val="24"/>
                <w:szCs w:val="24"/>
                <w:lang w:eastAsia="ru-RU"/>
              </w:rPr>
              <w:t xml:space="preserve"> та</w:t>
            </w:r>
            <w:hyperlink r:id="rId12" w:history="1">
              <w:r w:rsidRPr="004B5D1A">
                <w:rPr>
                  <w:rFonts w:ascii="Times New Roman" w:eastAsia="Times New Roman" w:hAnsi="Times New Roman" w:cs="Times New Roman"/>
                  <w:sz w:val="24"/>
                  <w:szCs w:val="24"/>
                  <w:lang w:eastAsia="ru-RU"/>
                </w:rPr>
                <w:t xml:space="preserve"> Господарського кодексу України</w:t>
              </w:r>
            </w:hyperlink>
            <w:r w:rsidRPr="004B5D1A">
              <w:rPr>
                <w:rFonts w:ascii="Times New Roman" w:eastAsia="Times New Roman" w:hAnsi="Times New Roman" w:cs="Times New Roman"/>
                <w:sz w:val="24"/>
                <w:szCs w:val="24"/>
                <w:lang w:eastAsia="ru-RU"/>
              </w:rPr>
              <w:t xml:space="preserve"> з урахуванням Особливостей, визначених Законом.</w:t>
            </w:r>
          </w:p>
          <w:p w14:paraId="1784BDFE" w14:textId="77777777" w:rsidR="004B5D1A" w:rsidRPr="004B5D1A" w:rsidRDefault="004B5D1A" w:rsidP="004B5D1A">
            <w:pPr>
              <w:jc w:val="both"/>
              <w:rPr>
                <w:rFonts w:ascii="Times New Roman" w:eastAsia="Times New Roman" w:hAnsi="Times New Roman" w:cs="Times New Roman"/>
                <w:sz w:val="24"/>
                <w:szCs w:val="24"/>
                <w:lang w:eastAsia="ru-RU"/>
              </w:rPr>
            </w:pPr>
            <w:r w:rsidRPr="004B5D1A">
              <w:rPr>
                <w:rFonts w:ascii="Times New Roman" w:eastAsia="Times New Roman" w:hAnsi="Times New Roman" w:cs="Times New Roman"/>
                <w:sz w:val="24"/>
                <w:szCs w:val="24"/>
                <w:lang w:eastAsia="ru-RU"/>
              </w:rPr>
              <w:t>Умови договору про закупівлю не повинні відрізнятися від змісту тендерної пропозиції переможця процедури закупівлі, крім випадків, передбачених Законом та Особливостями.</w:t>
            </w:r>
          </w:p>
          <w:p w14:paraId="3DB3F45A" w14:textId="02E14F09" w:rsidR="004B5D1A" w:rsidRDefault="004B5D1A" w:rsidP="004B5D1A">
            <w:pPr>
              <w:widowControl w:val="0"/>
              <w:jc w:val="both"/>
              <w:rPr>
                <w:rFonts w:ascii="Times New Roman" w:eastAsia="Times New Roman" w:hAnsi="Times New Roman" w:cs="Times New Roman"/>
                <w:sz w:val="24"/>
                <w:szCs w:val="24"/>
              </w:rPr>
            </w:pPr>
            <w:r w:rsidRPr="004B5D1A">
              <w:rPr>
                <w:rFonts w:ascii="Times New Roman" w:eastAsia="Times New Roman" w:hAnsi="Times New Roman" w:cs="Times New Roman"/>
                <w:sz w:val="24"/>
                <w:szCs w:val="24"/>
                <w:lang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4B5D1A" w14:paraId="497B9615" w14:textId="77777777" w:rsidTr="009F6335">
        <w:trPr>
          <w:trHeight w:val="499"/>
          <w:jc w:val="center"/>
        </w:trPr>
        <w:tc>
          <w:tcPr>
            <w:tcW w:w="698" w:type="dxa"/>
          </w:tcPr>
          <w:p w14:paraId="36104981" w14:textId="77777777" w:rsidR="004B5D1A" w:rsidRDefault="004B5D1A" w:rsidP="004B5D1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05" w:type="dxa"/>
          </w:tcPr>
          <w:p w14:paraId="29E09BCD" w14:textId="172B5D91" w:rsidR="004B5D1A" w:rsidRDefault="004B5D1A" w:rsidP="004B5D1A">
            <w:pPr>
              <w:widowControl w:val="0"/>
              <w:rPr>
                <w:rFonts w:ascii="Times New Roman" w:eastAsia="Times New Roman" w:hAnsi="Times New Roman" w:cs="Times New Roman"/>
                <w:sz w:val="24"/>
                <w:szCs w:val="24"/>
              </w:rPr>
            </w:pPr>
            <w:r w:rsidRPr="008F116D">
              <w:rPr>
                <w:rFonts w:ascii="Times New Roman" w:eastAsia="Times New Roman" w:hAnsi="Times New Roman" w:cs="Times New Roman"/>
                <w:b/>
                <w:bCs/>
                <w:sz w:val="24"/>
                <w:szCs w:val="24"/>
                <w:lang w:eastAsia="ru-RU"/>
              </w:rPr>
              <w:t>Дії замовника при відмові переможця торгів підписати договір про закупівлю</w:t>
            </w:r>
          </w:p>
        </w:tc>
        <w:tc>
          <w:tcPr>
            <w:tcW w:w="6352" w:type="dxa"/>
            <w:vAlign w:val="center"/>
          </w:tcPr>
          <w:p w14:paraId="28C5DB52" w14:textId="5F9BC6C1" w:rsidR="004B5D1A" w:rsidRPr="00D858A3" w:rsidRDefault="004B5D1A" w:rsidP="004B5D1A">
            <w:pPr>
              <w:widowControl w:val="0"/>
              <w:ind w:right="120"/>
              <w:jc w:val="both"/>
              <w:rPr>
                <w:rFonts w:ascii="Times New Roman" w:eastAsia="Times New Roman" w:hAnsi="Times New Roman" w:cs="Times New Roman"/>
                <w:sz w:val="24"/>
                <w:szCs w:val="24"/>
                <w:highlight w:val="yellow"/>
              </w:rPr>
            </w:pPr>
            <w:r w:rsidRPr="00E57CC7">
              <w:rPr>
                <w:rFonts w:ascii="Times New Roman" w:eastAsia="Times New Roman" w:hAnsi="Times New Roman" w:cs="Times New Roman"/>
                <w:sz w:val="24"/>
                <w:szCs w:val="24"/>
                <w:lang w:eastAsia="ru-RU"/>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у строки визначені Особливостями (пункт 49 Особливостей).</w:t>
            </w:r>
          </w:p>
        </w:tc>
      </w:tr>
    </w:tbl>
    <w:p w14:paraId="454C06CB" w14:textId="77777777" w:rsidR="004B5D1A" w:rsidRPr="004B5D1A" w:rsidRDefault="004B5D1A" w:rsidP="004B5D1A">
      <w:pPr>
        <w:widowControl w:val="0"/>
        <w:suppressAutoHyphens/>
        <w:spacing w:after="0" w:line="240" w:lineRule="auto"/>
        <w:ind w:hanging="360"/>
        <w:jc w:val="both"/>
        <w:rPr>
          <w:rFonts w:ascii="Times New Roman" w:eastAsia="Times New Roman" w:hAnsi="Times New Roman" w:cs="Times New Roman"/>
          <w:b/>
          <w:bCs/>
          <w:color w:val="000000"/>
          <w:sz w:val="24"/>
          <w:szCs w:val="24"/>
          <w:lang w:eastAsia="zh-CN"/>
        </w:rPr>
      </w:pPr>
      <w:bookmarkStart w:id="7" w:name="_heading=h.2s8eyo1" w:colFirst="0" w:colLast="0"/>
      <w:bookmarkEnd w:id="7"/>
      <w:r w:rsidRPr="004B5D1A">
        <w:rPr>
          <w:rFonts w:ascii="Times New Roman" w:eastAsia="Times New Roman" w:hAnsi="Times New Roman" w:cs="Times New Roman"/>
          <w:b/>
          <w:bCs/>
          <w:i/>
          <w:iCs/>
          <w:color w:val="000000"/>
          <w:sz w:val="24"/>
          <w:szCs w:val="24"/>
          <w:lang w:eastAsia="zh-CN"/>
        </w:rPr>
        <w:t>Примітки:</w:t>
      </w:r>
    </w:p>
    <w:p w14:paraId="10AD759D" w14:textId="4A201A58" w:rsidR="004B5D1A" w:rsidRPr="007D4859" w:rsidRDefault="004B5D1A" w:rsidP="007D4859">
      <w:pPr>
        <w:pStyle w:val="a5"/>
        <w:widowControl w:val="0"/>
        <w:numPr>
          <w:ilvl w:val="0"/>
          <w:numId w:val="17"/>
        </w:numPr>
        <w:tabs>
          <w:tab w:val="num" w:pos="502"/>
        </w:tabs>
        <w:suppressAutoHyphens/>
        <w:spacing w:after="0" w:line="240" w:lineRule="auto"/>
        <w:ind w:left="0"/>
        <w:jc w:val="both"/>
        <w:rPr>
          <w:rFonts w:ascii="Times New Roman" w:eastAsia="Times New Roman" w:hAnsi="Times New Roman" w:cs="Times New Roman"/>
          <w:color w:val="000000"/>
          <w:sz w:val="24"/>
          <w:szCs w:val="24"/>
          <w:lang w:eastAsia="zh-CN"/>
        </w:rPr>
      </w:pPr>
      <w:r w:rsidRPr="007D4859">
        <w:rPr>
          <w:rFonts w:ascii="Times New Roman" w:eastAsia="Times New Roman" w:hAnsi="Times New Roman" w:cs="Times New Roman"/>
          <w:bCs/>
          <w:i/>
          <w:iCs/>
          <w:color w:val="000000"/>
          <w:sz w:val="24"/>
          <w:szCs w:val="24"/>
          <w:lang w:eastAsia="zh-CN"/>
        </w:rPr>
        <w:t>Вимога щодо наявності відбитків печатки не стосується учасників, які здійснюють діяльність без печатки згідно з чинним законодавством.</w:t>
      </w:r>
    </w:p>
    <w:p w14:paraId="6985AFAC" w14:textId="77777777" w:rsidR="004B5D1A" w:rsidRPr="004B5D1A" w:rsidRDefault="004B5D1A" w:rsidP="007D4859">
      <w:pPr>
        <w:widowControl w:val="0"/>
        <w:numPr>
          <w:ilvl w:val="0"/>
          <w:numId w:val="17"/>
        </w:numPr>
        <w:tabs>
          <w:tab w:val="num" w:pos="0"/>
          <w:tab w:val="num" w:pos="502"/>
        </w:tabs>
        <w:suppressAutoHyphens/>
        <w:spacing w:after="0" w:line="240" w:lineRule="auto"/>
        <w:jc w:val="both"/>
        <w:rPr>
          <w:rFonts w:ascii="Times New Roman" w:eastAsia="Times New Roman" w:hAnsi="Times New Roman" w:cs="Times New Roman"/>
          <w:color w:val="000000"/>
          <w:sz w:val="24"/>
          <w:szCs w:val="24"/>
          <w:lang w:eastAsia="zh-CN"/>
        </w:rPr>
      </w:pPr>
      <w:r w:rsidRPr="004B5D1A">
        <w:rPr>
          <w:rFonts w:ascii="Times New Roman" w:eastAsia="Times New Roman" w:hAnsi="Times New Roman" w:cs="Times New Roman"/>
          <w:bCs/>
          <w:i/>
          <w:iCs/>
          <w:color w:val="000000"/>
          <w:sz w:val="24"/>
          <w:szCs w:val="24"/>
          <w:lang w:eastAsia="zh-CN"/>
        </w:rPr>
        <w:t>В разі, якщо учасник відповідно до норм чинного Законодавства не зобов’язаний згідно з законодавством складати, якийсь з вказаних документів, такий учасник надає лист-роз’яснення в довільній формі, за власноручним підписом уповноваженої особи учасника та завірений печаткою* в якому зазначає законодавчі підстави ненадання вище зазначених документів.</w:t>
      </w:r>
    </w:p>
    <w:p w14:paraId="48B136B2" w14:textId="77777777" w:rsidR="004B5D1A" w:rsidRPr="004B5D1A" w:rsidRDefault="004B5D1A" w:rsidP="007D4859">
      <w:pPr>
        <w:widowControl w:val="0"/>
        <w:numPr>
          <w:ilvl w:val="0"/>
          <w:numId w:val="17"/>
        </w:numPr>
        <w:tabs>
          <w:tab w:val="num" w:pos="0"/>
          <w:tab w:val="num" w:pos="502"/>
        </w:tabs>
        <w:suppressAutoHyphens/>
        <w:spacing w:after="0" w:line="240" w:lineRule="auto"/>
        <w:jc w:val="both"/>
        <w:rPr>
          <w:rFonts w:ascii="Times New Roman" w:eastAsia="Times New Roman" w:hAnsi="Times New Roman" w:cs="Times New Roman"/>
          <w:color w:val="000000"/>
          <w:sz w:val="24"/>
          <w:szCs w:val="24"/>
          <w:lang w:eastAsia="zh-CN"/>
        </w:rPr>
      </w:pPr>
      <w:r w:rsidRPr="004B5D1A">
        <w:rPr>
          <w:rFonts w:ascii="Times New Roman" w:eastAsia="Times New Roman" w:hAnsi="Times New Roman" w:cs="Times New Roman"/>
          <w:bCs/>
          <w:i/>
          <w:iCs/>
          <w:color w:val="000000"/>
          <w:sz w:val="24"/>
          <w:szCs w:val="24"/>
          <w:lang w:eastAsia="zh-CN"/>
        </w:rPr>
        <w:t>Документи, які не передбачені Господарським кодексом та іншими діючими нормативно-правовими актами для суб'єктів підприємницької діяльності та фізичних осіб, не подаються останніми в складі своєї тендерної  пропозиції.</w:t>
      </w:r>
    </w:p>
    <w:p w14:paraId="518C2301" w14:textId="77777777" w:rsidR="004B5D1A" w:rsidRPr="004B5D1A" w:rsidRDefault="004B5D1A" w:rsidP="007D4859">
      <w:pPr>
        <w:widowControl w:val="0"/>
        <w:numPr>
          <w:ilvl w:val="0"/>
          <w:numId w:val="17"/>
        </w:numPr>
        <w:tabs>
          <w:tab w:val="num" w:pos="0"/>
          <w:tab w:val="num" w:pos="502"/>
        </w:tabs>
        <w:suppressAutoHyphens/>
        <w:spacing w:after="0" w:line="240" w:lineRule="auto"/>
        <w:jc w:val="both"/>
        <w:rPr>
          <w:rFonts w:ascii="Times New Roman" w:eastAsia="Times New Roman" w:hAnsi="Times New Roman" w:cs="Times New Roman"/>
          <w:color w:val="000000"/>
          <w:sz w:val="24"/>
          <w:szCs w:val="24"/>
          <w:lang w:eastAsia="zh-CN"/>
        </w:rPr>
      </w:pPr>
      <w:r w:rsidRPr="004B5D1A">
        <w:rPr>
          <w:rFonts w:ascii="Times New Roman" w:eastAsia="Times New Roman" w:hAnsi="Times New Roman" w:cs="Times New Roman"/>
          <w:i/>
          <w:color w:val="000000"/>
          <w:sz w:val="24"/>
          <w:szCs w:val="24"/>
          <w:lang w:eastAsia="zh-CN"/>
        </w:rPr>
        <w:t xml:space="preserve">Учасник-нерезидент повинен надати зазначені у цій тендерній документації документи з урахуванням особливостей законодавства країни, в якій цей учасник зареєстрований (аналоги документів). У разі подання аналогу документу або у разі відсутності такого документу та його аналогу учасник-нерезидент повинен додати до тендерної пропозиції пояснювальну записку із зазначенням назви документу/інформації, передбаченої тендерною документацією та назви аналогу документу або інформації про відсутність такого документу та його аналогу із зазначенням причин відсутності. </w:t>
      </w:r>
    </w:p>
    <w:p w14:paraId="0827BD20" w14:textId="77777777" w:rsidR="004B5D1A" w:rsidRPr="004B5D1A" w:rsidRDefault="004B5D1A" w:rsidP="004B5D1A">
      <w:pPr>
        <w:widowControl w:val="0"/>
        <w:suppressAutoHyphens/>
        <w:spacing w:after="0" w:line="240" w:lineRule="auto"/>
        <w:ind w:hanging="11"/>
        <w:jc w:val="both"/>
        <w:rPr>
          <w:rFonts w:ascii="Times New Roman" w:eastAsia="Times New Roman" w:hAnsi="Times New Roman" w:cs="Times New Roman"/>
          <w:color w:val="000000"/>
          <w:sz w:val="24"/>
          <w:szCs w:val="24"/>
          <w:lang w:eastAsia="zh-CN"/>
        </w:rPr>
      </w:pPr>
      <w:r w:rsidRPr="004B5D1A">
        <w:rPr>
          <w:rFonts w:ascii="Times New Roman" w:eastAsia="Times New Roman" w:hAnsi="Times New Roman" w:cs="Times New Roman"/>
          <w:i/>
          <w:color w:val="000000"/>
          <w:sz w:val="24"/>
          <w:szCs w:val="24"/>
          <w:lang w:eastAsia="zh-CN"/>
        </w:rPr>
        <w:t>Для підтвердження дійсності оригіналів офіційних документів з метою використання їх на території України, документи повинні бути легалізовані у встановленому порядку або засвідчені спеціальним штампом «Apostille» (апостиль), якщо країна, в якій цей учасник зареєстрований, підписала відповідну конвенцію, крім випадку, якщо існують угоди між двома або декількома державами, які відміняють або спрощують зазначену процедуру або звільняють сам документ від легалізації.</w:t>
      </w:r>
    </w:p>
    <w:p w14:paraId="778F2D58" w14:textId="77777777" w:rsidR="004B5D1A" w:rsidRPr="004B5D1A" w:rsidRDefault="004B5D1A" w:rsidP="004B5D1A">
      <w:pPr>
        <w:widowControl w:val="0"/>
        <w:suppressAutoHyphens/>
        <w:spacing w:after="0" w:line="240" w:lineRule="auto"/>
        <w:ind w:hanging="11"/>
        <w:jc w:val="both"/>
        <w:rPr>
          <w:rFonts w:ascii="Times New Roman" w:eastAsia="Times New Roman" w:hAnsi="Times New Roman" w:cs="Times New Roman"/>
          <w:color w:val="000000"/>
          <w:sz w:val="24"/>
          <w:szCs w:val="24"/>
          <w:lang w:eastAsia="zh-CN"/>
        </w:rPr>
      </w:pPr>
      <w:r w:rsidRPr="004B5D1A">
        <w:rPr>
          <w:rFonts w:ascii="Times New Roman" w:eastAsia="Times New Roman" w:hAnsi="Times New Roman" w:cs="Times New Roman"/>
          <w:i/>
          <w:color w:val="000000"/>
          <w:sz w:val="24"/>
          <w:szCs w:val="24"/>
          <w:lang w:eastAsia="zh-CN"/>
        </w:rPr>
        <w:t>Документи легалізуються учасниками торгів –  іноземними суб’єктами господарювання наступним чином:</w:t>
      </w:r>
    </w:p>
    <w:p w14:paraId="4ACB7610" w14:textId="77777777" w:rsidR="004B5D1A" w:rsidRPr="004B5D1A" w:rsidRDefault="004B5D1A" w:rsidP="004B5D1A">
      <w:pPr>
        <w:widowControl w:val="0"/>
        <w:suppressAutoHyphens/>
        <w:spacing w:after="0" w:line="240" w:lineRule="auto"/>
        <w:ind w:hanging="11"/>
        <w:jc w:val="both"/>
        <w:rPr>
          <w:rFonts w:ascii="Times New Roman" w:eastAsia="Times New Roman" w:hAnsi="Times New Roman" w:cs="Times New Roman"/>
          <w:color w:val="000000"/>
          <w:sz w:val="24"/>
          <w:szCs w:val="24"/>
          <w:lang w:eastAsia="zh-CN"/>
        </w:rPr>
      </w:pPr>
      <w:r w:rsidRPr="004B5D1A">
        <w:rPr>
          <w:rFonts w:ascii="Times New Roman" w:eastAsia="Times New Roman" w:hAnsi="Times New Roman" w:cs="Times New Roman"/>
          <w:i/>
          <w:color w:val="000000"/>
          <w:sz w:val="24"/>
          <w:szCs w:val="24"/>
          <w:lang w:eastAsia="zh-CN"/>
        </w:rPr>
        <w:t xml:space="preserve">а) за спрощеною процедурою проставлення Апостиля (Apostille) відповідно до статей 3 та 4 Гаазької Конвенції від 05.10.1961 </w:t>
      </w:r>
    </w:p>
    <w:p w14:paraId="7A7D2FA2" w14:textId="77777777" w:rsidR="004B5D1A" w:rsidRPr="004B5D1A" w:rsidRDefault="004B5D1A" w:rsidP="004B5D1A">
      <w:pPr>
        <w:widowControl w:val="0"/>
        <w:suppressAutoHyphens/>
        <w:spacing w:after="0" w:line="240" w:lineRule="auto"/>
        <w:ind w:hanging="11"/>
        <w:jc w:val="both"/>
        <w:rPr>
          <w:rFonts w:ascii="Times New Roman" w:eastAsia="Times New Roman" w:hAnsi="Times New Roman" w:cs="Times New Roman"/>
          <w:color w:val="000000"/>
          <w:sz w:val="24"/>
          <w:szCs w:val="24"/>
          <w:lang w:eastAsia="zh-CN"/>
        </w:rPr>
      </w:pPr>
      <w:r w:rsidRPr="004B5D1A">
        <w:rPr>
          <w:rFonts w:ascii="Times New Roman" w:eastAsia="Times New Roman" w:hAnsi="Times New Roman" w:cs="Times New Roman"/>
          <w:i/>
          <w:color w:val="000000"/>
          <w:sz w:val="24"/>
          <w:szCs w:val="24"/>
          <w:lang w:eastAsia="zh-CN"/>
        </w:rPr>
        <w:t xml:space="preserve">   або</w:t>
      </w:r>
    </w:p>
    <w:p w14:paraId="2F99424E" w14:textId="77777777" w:rsidR="004B5D1A" w:rsidRPr="004B5D1A" w:rsidRDefault="004B5D1A" w:rsidP="004B5D1A">
      <w:pPr>
        <w:widowControl w:val="0"/>
        <w:suppressAutoHyphens/>
        <w:spacing w:after="0" w:line="240" w:lineRule="auto"/>
        <w:ind w:hanging="11"/>
        <w:jc w:val="both"/>
        <w:rPr>
          <w:rFonts w:ascii="Times New Roman" w:eastAsia="Times New Roman" w:hAnsi="Times New Roman" w:cs="Times New Roman"/>
          <w:color w:val="000000"/>
          <w:sz w:val="24"/>
          <w:szCs w:val="24"/>
          <w:lang w:eastAsia="zh-CN"/>
        </w:rPr>
      </w:pPr>
      <w:r w:rsidRPr="004B5D1A">
        <w:rPr>
          <w:rFonts w:ascii="Times New Roman" w:eastAsia="Times New Roman" w:hAnsi="Times New Roman" w:cs="Times New Roman"/>
          <w:i/>
          <w:color w:val="000000"/>
          <w:sz w:val="24"/>
          <w:szCs w:val="24"/>
          <w:lang w:eastAsia="zh-CN"/>
        </w:rPr>
        <w:t>б) за процедурою консульської легалізації відповідно до Віденської Конвенції «Про консульські зносини» 1963 року</w:t>
      </w:r>
    </w:p>
    <w:p w14:paraId="259165E8" w14:textId="77777777" w:rsidR="004B5D1A" w:rsidRPr="004B5D1A" w:rsidRDefault="004B5D1A" w:rsidP="004B5D1A">
      <w:pPr>
        <w:widowControl w:val="0"/>
        <w:suppressAutoHyphens/>
        <w:spacing w:after="0" w:line="240" w:lineRule="auto"/>
        <w:ind w:hanging="11"/>
        <w:jc w:val="both"/>
        <w:rPr>
          <w:rFonts w:ascii="Times New Roman" w:eastAsia="Times New Roman" w:hAnsi="Times New Roman" w:cs="Times New Roman"/>
          <w:color w:val="000000"/>
          <w:sz w:val="24"/>
          <w:szCs w:val="24"/>
          <w:lang w:eastAsia="zh-CN"/>
        </w:rPr>
      </w:pPr>
      <w:r w:rsidRPr="004B5D1A">
        <w:rPr>
          <w:rFonts w:ascii="Times New Roman" w:eastAsia="Times New Roman" w:hAnsi="Times New Roman" w:cs="Times New Roman"/>
          <w:i/>
          <w:color w:val="000000"/>
          <w:sz w:val="24"/>
          <w:szCs w:val="24"/>
          <w:lang w:eastAsia="zh-CN"/>
        </w:rPr>
        <w:t xml:space="preserve">   або</w:t>
      </w:r>
    </w:p>
    <w:p w14:paraId="55FF3844" w14:textId="77777777" w:rsidR="004B5D1A" w:rsidRPr="004B5D1A" w:rsidRDefault="004B5D1A" w:rsidP="004B5D1A">
      <w:pPr>
        <w:widowControl w:val="0"/>
        <w:suppressAutoHyphens/>
        <w:spacing w:after="0" w:line="240" w:lineRule="auto"/>
        <w:ind w:hanging="11"/>
        <w:jc w:val="both"/>
        <w:rPr>
          <w:rFonts w:ascii="Times New Roman" w:eastAsia="Times New Roman" w:hAnsi="Times New Roman" w:cs="Times New Roman"/>
          <w:color w:val="000000"/>
          <w:sz w:val="24"/>
          <w:szCs w:val="24"/>
          <w:lang w:eastAsia="zh-CN"/>
        </w:rPr>
      </w:pPr>
      <w:r w:rsidRPr="004B5D1A">
        <w:rPr>
          <w:rFonts w:ascii="Times New Roman" w:eastAsia="Times New Roman" w:hAnsi="Times New Roman" w:cs="Times New Roman"/>
          <w:i/>
          <w:color w:val="000000"/>
          <w:sz w:val="24"/>
          <w:szCs w:val="24"/>
          <w:lang w:eastAsia="zh-CN"/>
        </w:rPr>
        <w:t>в) завірений нотаріально (в разі, якщо документ не потребує легалізації згідно з міжнародною угодою (конвенцією тощо) між Україною та країною-учасника торгів ) та в такому випадку надається лист-роз‘яснення, складений в довільній формі, за підписом уповноваженої особи учасника та завірений печаткою, з посиланням на відповідну міжнародну угоду (конвенцію тощо) між Україною та країною-учасника торгів, згідно з якою  документ не потребує легалізації.</w:t>
      </w:r>
    </w:p>
    <w:p w14:paraId="3B1E7161" w14:textId="77777777" w:rsidR="004B5D1A" w:rsidRPr="004B5D1A" w:rsidRDefault="004B5D1A" w:rsidP="004B5D1A">
      <w:pPr>
        <w:widowControl w:val="0"/>
        <w:suppressAutoHyphens/>
        <w:spacing w:after="0" w:line="240" w:lineRule="auto"/>
        <w:jc w:val="both"/>
        <w:rPr>
          <w:rFonts w:ascii="Times New Roman" w:eastAsia="Times New Roman" w:hAnsi="Times New Roman" w:cs="Times New Roman"/>
          <w:color w:val="000000"/>
          <w:sz w:val="24"/>
          <w:szCs w:val="24"/>
          <w:lang w:eastAsia="zh-CN"/>
        </w:rPr>
      </w:pPr>
      <w:r w:rsidRPr="004B5D1A">
        <w:rPr>
          <w:rFonts w:ascii="Times New Roman" w:eastAsia="Times New Roman" w:hAnsi="Times New Roman" w:cs="Times New Roman"/>
          <w:i/>
          <w:color w:val="000000"/>
          <w:sz w:val="24"/>
          <w:szCs w:val="24"/>
          <w:lang w:eastAsia="zh-CN"/>
        </w:rPr>
        <w:t>5. Документи та інформація, які вимагаються замовником відповідно до вимог цієї тендерної документації у складі тендерної пропозиції, але не передбачені чинним законодавством України для учасників або законодавством країн учасників-нерезидентів для таких учасників, не подаються останніми в складі своєї тендерної пропозиції. При цьому, такий учасник повинен у складі тендерної пропозиції надати або аналог документу (при наявності) з відповідним поясненням подання аналогу документу або пояснювальну записку з обґрунтуванням та причинами неподання документів та інформації, у т.ч. аналогів документу/інформації.</w:t>
      </w:r>
    </w:p>
    <w:p w14:paraId="19F06690" w14:textId="77777777" w:rsidR="004B5D1A" w:rsidRPr="004B5D1A" w:rsidRDefault="004B5D1A" w:rsidP="004B5D1A">
      <w:pPr>
        <w:widowControl w:val="0"/>
        <w:suppressAutoHyphens/>
        <w:spacing w:after="0" w:line="240" w:lineRule="auto"/>
        <w:jc w:val="both"/>
        <w:rPr>
          <w:rFonts w:ascii="Times New Roman" w:eastAsia="Arial" w:hAnsi="Times New Roman" w:cs="Times New Roman"/>
          <w:i/>
          <w:color w:val="000000"/>
          <w:sz w:val="24"/>
          <w:szCs w:val="24"/>
          <w:lang w:eastAsia="zh-CN"/>
        </w:rPr>
      </w:pPr>
      <w:r w:rsidRPr="004B5D1A">
        <w:rPr>
          <w:rFonts w:ascii="Times New Roman" w:eastAsia="Arial" w:hAnsi="Times New Roman" w:cs="Times New Roman"/>
          <w:i/>
          <w:color w:val="000000"/>
          <w:sz w:val="24"/>
          <w:szCs w:val="24"/>
          <w:lang w:eastAsia="zh-CN"/>
        </w:rPr>
        <w:t>6. Замовник не заперечує щодо надання учасником за його бажанням будь-яких додаткових документів про досвід учасника та його технічні можливості щодо виконання предмета закупівлі. Неподання таких додаткових документів, які не вимагаються тендерною документацією, не буде розцінено як невідповідність тендерної пропозиції умовам тендерної документації.</w:t>
      </w:r>
    </w:p>
    <w:p w14:paraId="25396D6F" w14:textId="7F3F14F7" w:rsidR="004F0037" w:rsidRDefault="004F0037">
      <w:pPr>
        <w:widowControl w:val="0"/>
        <w:spacing w:after="0" w:line="240" w:lineRule="auto"/>
        <w:jc w:val="both"/>
        <w:rPr>
          <w:rFonts w:ascii="Times New Roman" w:eastAsia="Times New Roman" w:hAnsi="Times New Roman" w:cs="Times New Roman"/>
          <w:sz w:val="24"/>
          <w:szCs w:val="24"/>
          <w:highlight w:val="green"/>
        </w:rPr>
      </w:pPr>
    </w:p>
    <w:p w14:paraId="32143653" w14:textId="4C74EBE3" w:rsidR="004B5D1A" w:rsidRDefault="004B5D1A">
      <w:pPr>
        <w:widowControl w:val="0"/>
        <w:spacing w:after="0" w:line="240" w:lineRule="auto"/>
        <w:jc w:val="both"/>
        <w:rPr>
          <w:rFonts w:ascii="Times New Roman" w:eastAsia="Times New Roman" w:hAnsi="Times New Roman" w:cs="Times New Roman"/>
          <w:sz w:val="24"/>
          <w:szCs w:val="24"/>
          <w:highlight w:val="green"/>
        </w:rPr>
      </w:pPr>
    </w:p>
    <w:p w14:paraId="3C8A4639" w14:textId="1FB4BB9F" w:rsidR="004B5D1A" w:rsidRDefault="004B5D1A">
      <w:pPr>
        <w:widowControl w:val="0"/>
        <w:spacing w:after="0" w:line="240" w:lineRule="auto"/>
        <w:jc w:val="both"/>
        <w:rPr>
          <w:rFonts w:ascii="Times New Roman" w:eastAsia="Times New Roman" w:hAnsi="Times New Roman" w:cs="Times New Roman"/>
          <w:sz w:val="24"/>
          <w:szCs w:val="24"/>
          <w:highlight w:val="green"/>
        </w:rPr>
      </w:pPr>
    </w:p>
    <w:p w14:paraId="738E7E1A" w14:textId="3C88A641" w:rsidR="004B5D1A" w:rsidRDefault="004B5D1A">
      <w:pPr>
        <w:widowControl w:val="0"/>
        <w:spacing w:after="0" w:line="240" w:lineRule="auto"/>
        <w:jc w:val="both"/>
        <w:rPr>
          <w:rFonts w:ascii="Times New Roman" w:eastAsia="Times New Roman" w:hAnsi="Times New Roman" w:cs="Times New Roman"/>
          <w:sz w:val="24"/>
          <w:szCs w:val="24"/>
          <w:highlight w:val="green"/>
        </w:rPr>
      </w:pPr>
    </w:p>
    <w:p w14:paraId="615EDA5C" w14:textId="0EEBF7F5" w:rsidR="004B5D1A" w:rsidRDefault="004B5D1A">
      <w:pPr>
        <w:widowControl w:val="0"/>
        <w:spacing w:after="0" w:line="240" w:lineRule="auto"/>
        <w:jc w:val="both"/>
        <w:rPr>
          <w:rFonts w:ascii="Times New Roman" w:eastAsia="Times New Roman" w:hAnsi="Times New Roman" w:cs="Times New Roman"/>
          <w:sz w:val="24"/>
          <w:szCs w:val="24"/>
          <w:highlight w:val="green"/>
        </w:rPr>
      </w:pPr>
    </w:p>
    <w:p w14:paraId="0D942123" w14:textId="06C7F8DC" w:rsidR="004B5D1A" w:rsidRDefault="004B5D1A">
      <w:pPr>
        <w:widowControl w:val="0"/>
        <w:spacing w:after="0" w:line="240" w:lineRule="auto"/>
        <w:jc w:val="both"/>
        <w:rPr>
          <w:rFonts w:ascii="Times New Roman" w:eastAsia="Times New Roman" w:hAnsi="Times New Roman" w:cs="Times New Roman"/>
          <w:sz w:val="24"/>
          <w:szCs w:val="24"/>
          <w:highlight w:val="green"/>
        </w:rPr>
      </w:pPr>
    </w:p>
    <w:p w14:paraId="40A2CBCA" w14:textId="4070E33E" w:rsidR="004B5D1A" w:rsidRDefault="004B5D1A">
      <w:pPr>
        <w:widowControl w:val="0"/>
        <w:spacing w:after="0" w:line="240" w:lineRule="auto"/>
        <w:jc w:val="both"/>
        <w:rPr>
          <w:rFonts w:ascii="Times New Roman" w:eastAsia="Times New Roman" w:hAnsi="Times New Roman" w:cs="Times New Roman"/>
          <w:sz w:val="24"/>
          <w:szCs w:val="24"/>
          <w:highlight w:val="green"/>
        </w:rPr>
      </w:pPr>
    </w:p>
    <w:p w14:paraId="55D6884C" w14:textId="7B7299AC" w:rsidR="00682092" w:rsidRPr="00682092" w:rsidRDefault="00682092" w:rsidP="007D4859">
      <w:pPr>
        <w:widowControl w:val="0"/>
        <w:spacing w:after="0" w:line="240" w:lineRule="auto"/>
        <w:jc w:val="both"/>
        <w:rPr>
          <w:rFonts w:ascii="Times New Roman" w:eastAsia="Times New Roman" w:hAnsi="Times New Roman" w:cs="Times New Roman"/>
          <w:sz w:val="24"/>
          <w:szCs w:val="24"/>
        </w:rPr>
      </w:pPr>
    </w:p>
    <w:sectPr w:rsidR="00682092" w:rsidRPr="00682092" w:rsidSect="00972545">
      <w:footerReference w:type="default" r:id="rId13"/>
      <w:pgSz w:w="11906" w:h="16838"/>
      <w:pgMar w:top="567" w:right="850" w:bottom="284"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A4CD463" w14:textId="77777777" w:rsidR="00972545" w:rsidRDefault="00972545">
      <w:pPr>
        <w:spacing w:after="0" w:line="240" w:lineRule="auto"/>
      </w:pPr>
      <w:r>
        <w:separator/>
      </w:r>
    </w:p>
  </w:endnote>
  <w:endnote w:type="continuationSeparator" w:id="0">
    <w:p w14:paraId="3BBFCF5C" w14:textId="77777777" w:rsidR="00972545" w:rsidRDefault="009725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Sylfaen">
    <w:panose1 w:val="010A0502050306030303"/>
    <w:charset w:val="CC"/>
    <w:family w:val="roman"/>
    <w:pitch w:val="variable"/>
    <w:sig w:usb0="040006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w:charset w:val="00"/>
    <w:family w:val="swiss"/>
    <w:pitch w:val="variable"/>
    <w:sig w:usb0="E00082FF" w:usb1="400078FF" w:usb2="00000021" w:usb3="00000000" w:csb0="0000019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71940C4" w14:textId="77777777" w:rsidR="006925BF" w:rsidRDefault="006925BF">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t>33</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C8FA03E" w14:textId="77777777" w:rsidR="00972545" w:rsidRDefault="00972545">
      <w:pPr>
        <w:spacing w:after="0" w:line="240" w:lineRule="auto"/>
      </w:pPr>
      <w:r>
        <w:separator/>
      </w:r>
    </w:p>
  </w:footnote>
  <w:footnote w:type="continuationSeparator" w:id="0">
    <w:p w14:paraId="758725BC" w14:textId="77777777" w:rsidR="00972545" w:rsidRDefault="0097254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418ADE0A"/>
    <w:lvl w:ilvl="0">
      <w:start w:val="1"/>
      <w:numFmt w:val="decimal"/>
      <w:lvlText w:val="8.%1."/>
      <w:lvlJc w:val="left"/>
      <w:rPr>
        <w:rFonts w:ascii="Times New Roman" w:hAnsi="Times New Roman" w:hint="default"/>
        <w:b w:val="0"/>
        <w:bCs w:val="0"/>
        <w:i w:val="0"/>
        <w:iCs w:val="0"/>
        <w:smallCaps w:val="0"/>
        <w:strike w:val="0"/>
        <w:color w:val="000000"/>
        <w:spacing w:val="0"/>
        <w:w w:val="100"/>
        <w:position w:val="0"/>
        <w:sz w:val="24"/>
        <w:szCs w:val="24"/>
        <w:u w:val="none"/>
      </w:rPr>
    </w:lvl>
    <w:lvl w:ilvl="1">
      <w:start w:val="1"/>
      <w:numFmt w:val="decimal"/>
      <w:lvlText w:val="8.%1."/>
      <w:lvlJc w:val="left"/>
      <w:rPr>
        <w:rFonts w:ascii="Sylfaen" w:hAnsi="Sylfaen"/>
        <w:b w:val="0"/>
        <w:bCs w:val="0"/>
        <w:i w:val="0"/>
        <w:iCs w:val="0"/>
        <w:smallCaps w:val="0"/>
        <w:strike w:val="0"/>
        <w:color w:val="000000"/>
        <w:spacing w:val="0"/>
        <w:w w:val="100"/>
        <w:position w:val="0"/>
        <w:sz w:val="21"/>
        <w:szCs w:val="21"/>
        <w:u w:val="none"/>
      </w:rPr>
    </w:lvl>
    <w:lvl w:ilvl="2">
      <w:start w:val="1"/>
      <w:numFmt w:val="decimal"/>
      <w:lvlText w:val="8.%1."/>
      <w:lvlJc w:val="left"/>
      <w:rPr>
        <w:rFonts w:ascii="Sylfaen" w:hAnsi="Sylfaen" w:cs="Sylfaen"/>
        <w:b w:val="0"/>
        <w:bCs w:val="0"/>
        <w:i w:val="0"/>
        <w:iCs w:val="0"/>
        <w:smallCaps w:val="0"/>
        <w:strike w:val="0"/>
        <w:color w:val="000000"/>
        <w:spacing w:val="0"/>
        <w:w w:val="100"/>
        <w:position w:val="0"/>
        <w:sz w:val="21"/>
        <w:szCs w:val="21"/>
        <w:u w:val="none"/>
      </w:rPr>
    </w:lvl>
    <w:lvl w:ilvl="3">
      <w:start w:val="1"/>
      <w:numFmt w:val="decimal"/>
      <w:lvlText w:val="8.%1."/>
      <w:lvlJc w:val="left"/>
      <w:rPr>
        <w:rFonts w:ascii="Sylfaen" w:hAnsi="Sylfaen" w:cs="Sylfaen"/>
        <w:b w:val="0"/>
        <w:bCs w:val="0"/>
        <w:i w:val="0"/>
        <w:iCs w:val="0"/>
        <w:smallCaps w:val="0"/>
        <w:strike w:val="0"/>
        <w:color w:val="000000"/>
        <w:spacing w:val="0"/>
        <w:w w:val="100"/>
        <w:position w:val="0"/>
        <w:sz w:val="21"/>
        <w:szCs w:val="21"/>
        <w:u w:val="none"/>
      </w:rPr>
    </w:lvl>
    <w:lvl w:ilvl="4">
      <w:start w:val="1"/>
      <w:numFmt w:val="decimal"/>
      <w:lvlText w:val="8.%1."/>
      <w:lvlJc w:val="left"/>
      <w:rPr>
        <w:rFonts w:ascii="Sylfaen" w:hAnsi="Sylfaen" w:cs="Sylfaen"/>
        <w:b w:val="0"/>
        <w:bCs w:val="0"/>
        <w:i w:val="0"/>
        <w:iCs w:val="0"/>
        <w:smallCaps w:val="0"/>
        <w:strike w:val="0"/>
        <w:color w:val="000000"/>
        <w:spacing w:val="0"/>
        <w:w w:val="100"/>
        <w:position w:val="0"/>
        <w:sz w:val="21"/>
        <w:szCs w:val="21"/>
        <w:u w:val="none"/>
      </w:rPr>
    </w:lvl>
    <w:lvl w:ilvl="5">
      <w:start w:val="1"/>
      <w:numFmt w:val="decimal"/>
      <w:lvlText w:val="8.%1."/>
      <w:lvlJc w:val="left"/>
      <w:rPr>
        <w:rFonts w:ascii="Sylfaen" w:hAnsi="Sylfaen" w:cs="Sylfaen"/>
        <w:b w:val="0"/>
        <w:bCs w:val="0"/>
        <w:i w:val="0"/>
        <w:iCs w:val="0"/>
        <w:smallCaps w:val="0"/>
        <w:strike w:val="0"/>
        <w:color w:val="000000"/>
        <w:spacing w:val="0"/>
        <w:w w:val="100"/>
        <w:position w:val="0"/>
        <w:sz w:val="21"/>
        <w:szCs w:val="21"/>
        <w:u w:val="none"/>
      </w:rPr>
    </w:lvl>
    <w:lvl w:ilvl="6">
      <w:start w:val="1"/>
      <w:numFmt w:val="decimal"/>
      <w:lvlText w:val="8.%1."/>
      <w:lvlJc w:val="left"/>
      <w:rPr>
        <w:rFonts w:ascii="Sylfaen" w:hAnsi="Sylfaen" w:cs="Sylfaen"/>
        <w:b w:val="0"/>
        <w:bCs w:val="0"/>
        <w:i w:val="0"/>
        <w:iCs w:val="0"/>
        <w:smallCaps w:val="0"/>
        <w:strike w:val="0"/>
        <w:color w:val="000000"/>
        <w:spacing w:val="0"/>
        <w:w w:val="100"/>
        <w:position w:val="0"/>
        <w:sz w:val="21"/>
        <w:szCs w:val="21"/>
        <w:u w:val="none"/>
      </w:rPr>
    </w:lvl>
    <w:lvl w:ilvl="7">
      <w:start w:val="1"/>
      <w:numFmt w:val="decimal"/>
      <w:lvlText w:val="8.%1."/>
      <w:lvlJc w:val="left"/>
      <w:rPr>
        <w:rFonts w:ascii="Sylfaen" w:hAnsi="Sylfaen" w:cs="Sylfaen"/>
        <w:b w:val="0"/>
        <w:bCs w:val="0"/>
        <w:i w:val="0"/>
        <w:iCs w:val="0"/>
        <w:smallCaps w:val="0"/>
        <w:strike w:val="0"/>
        <w:color w:val="000000"/>
        <w:spacing w:val="0"/>
        <w:w w:val="100"/>
        <w:position w:val="0"/>
        <w:sz w:val="21"/>
        <w:szCs w:val="21"/>
        <w:u w:val="none"/>
      </w:rPr>
    </w:lvl>
    <w:lvl w:ilvl="8">
      <w:start w:val="1"/>
      <w:numFmt w:val="decimal"/>
      <w:lvlText w:val="8.%1."/>
      <w:lvlJc w:val="left"/>
      <w:rPr>
        <w:rFonts w:ascii="Sylfaen" w:hAnsi="Sylfaen" w:cs="Sylfaen"/>
        <w:b w:val="0"/>
        <w:bCs w:val="0"/>
        <w:i w:val="0"/>
        <w:iCs w:val="0"/>
        <w:smallCaps w:val="0"/>
        <w:strike w:val="0"/>
        <w:color w:val="000000"/>
        <w:spacing w:val="0"/>
        <w:w w:val="100"/>
        <w:position w:val="0"/>
        <w:sz w:val="21"/>
        <w:szCs w:val="21"/>
        <w:u w:val="none"/>
      </w:rPr>
    </w:lvl>
  </w:abstractNum>
  <w:abstractNum w:abstractNumId="1" w15:restartNumberingAfterBreak="0">
    <w:nsid w:val="00000003"/>
    <w:multiLevelType w:val="multilevel"/>
    <w:tmpl w:val="00000003"/>
    <w:name w:val="WW8Num4"/>
    <w:lvl w:ilvl="0">
      <w:start w:val="1"/>
      <w:numFmt w:val="decimal"/>
      <w:lvlText w:val="%1."/>
      <w:lvlJc w:val="left"/>
      <w:pPr>
        <w:tabs>
          <w:tab w:val="num" w:pos="720"/>
        </w:tabs>
        <w:ind w:left="720" w:hanging="360"/>
      </w:pPr>
      <w:rPr>
        <w:b/>
        <w:bCs/>
        <w:sz w:val="24"/>
        <w:szCs w:val="24"/>
      </w:rPr>
    </w:lvl>
    <w:lvl w:ilvl="1">
      <w:numFmt w:val="none"/>
      <w:suff w:val="nothing"/>
      <w:lvlText w:val=""/>
      <w:lvlJc w:val="left"/>
      <w:pPr>
        <w:tabs>
          <w:tab w:val="num" w:pos="360"/>
        </w:tabs>
      </w:pPr>
    </w:lvl>
    <w:lvl w:ilvl="2">
      <w:numFmt w:val="none"/>
      <w:suff w:val="nothing"/>
      <w:lvlText w:val=""/>
      <w:lvlJc w:val="left"/>
      <w:pPr>
        <w:tabs>
          <w:tab w:val="num" w:pos="360"/>
        </w:tabs>
      </w:pPr>
    </w:lvl>
    <w:lvl w:ilvl="3">
      <w:numFmt w:val="none"/>
      <w:suff w:val="nothing"/>
      <w:lvlText w:val=""/>
      <w:lvlJc w:val="left"/>
      <w:pPr>
        <w:tabs>
          <w:tab w:val="num" w:pos="360"/>
        </w:tabs>
      </w:pPr>
    </w:lvl>
    <w:lvl w:ilvl="4">
      <w:numFmt w:val="none"/>
      <w:suff w:val="nothing"/>
      <w:lvlText w:val=""/>
      <w:lvlJc w:val="left"/>
      <w:pPr>
        <w:tabs>
          <w:tab w:val="num" w:pos="360"/>
        </w:tabs>
      </w:pPr>
    </w:lvl>
    <w:lvl w:ilvl="5">
      <w:numFmt w:val="none"/>
      <w:suff w:val="nothing"/>
      <w:lvlText w:val=""/>
      <w:lvlJc w:val="left"/>
      <w:pPr>
        <w:tabs>
          <w:tab w:val="num" w:pos="360"/>
        </w:tabs>
      </w:pPr>
    </w:lvl>
    <w:lvl w:ilvl="6">
      <w:numFmt w:val="none"/>
      <w:suff w:val="nothing"/>
      <w:lvlText w:val=""/>
      <w:lvlJc w:val="left"/>
      <w:pPr>
        <w:tabs>
          <w:tab w:val="num" w:pos="360"/>
        </w:tabs>
      </w:pPr>
    </w:lvl>
    <w:lvl w:ilvl="7">
      <w:numFmt w:val="none"/>
      <w:suff w:val="nothing"/>
      <w:lvlText w:val=""/>
      <w:lvlJc w:val="left"/>
      <w:pPr>
        <w:tabs>
          <w:tab w:val="num" w:pos="360"/>
        </w:tabs>
      </w:pPr>
    </w:lvl>
    <w:lvl w:ilvl="8">
      <w:numFmt w:val="none"/>
      <w:suff w:val="nothing"/>
      <w:lvlText w:val=""/>
      <w:lvlJc w:val="left"/>
      <w:pPr>
        <w:tabs>
          <w:tab w:val="num" w:pos="360"/>
        </w:tabs>
      </w:pPr>
    </w:lvl>
  </w:abstractNum>
  <w:abstractNum w:abstractNumId="2" w15:restartNumberingAfterBreak="0">
    <w:nsid w:val="00000005"/>
    <w:multiLevelType w:val="singleLevel"/>
    <w:tmpl w:val="00000005"/>
    <w:lvl w:ilvl="0">
      <w:numFmt w:val="bullet"/>
      <w:lvlText w:val=""/>
      <w:lvlJc w:val="left"/>
      <w:pPr>
        <w:tabs>
          <w:tab w:val="num" w:pos="941"/>
        </w:tabs>
        <w:ind w:left="941" w:hanging="360"/>
      </w:pPr>
      <w:rPr>
        <w:rFonts w:ascii="Wingdings" w:hAnsi="Wingdings" w:cs="Wingdings"/>
      </w:rPr>
    </w:lvl>
  </w:abstractNum>
  <w:abstractNum w:abstractNumId="3" w15:restartNumberingAfterBreak="0">
    <w:nsid w:val="00000007"/>
    <w:multiLevelType w:val="multilevel"/>
    <w:tmpl w:val="993C37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1.%1."/>
      <w:lvlJc w:val="left"/>
      <w:rPr>
        <w:rFonts w:ascii="Sylfaen" w:hAnsi="Sylfaen" w:cs="Sylfaen"/>
        <w:b w:val="0"/>
        <w:bCs w:val="0"/>
        <w:i w:val="0"/>
        <w:iCs w:val="0"/>
        <w:smallCaps w:val="0"/>
        <w:strike w:val="0"/>
        <w:color w:val="000000"/>
        <w:spacing w:val="0"/>
        <w:w w:val="100"/>
        <w:position w:val="0"/>
        <w:sz w:val="21"/>
        <w:szCs w:val="21"/>
        <w:u w:val="none"/>
      </w:rPr>
    </w:lvl>
    <w:lvl w:ilvl="2">
      <w:start w:val="1"/>
      <w:numFmt w:val="decimal"/>
      <w:lvlText w:val="11.%1."/>
      <w:lvlJc w:val="left"/>
      <w:rPr>
        <w:rFonts w:ascii="Sylfaen" w:hAnsi="Sylfaen" w:cs="Sylfaen"/>
        <w:b w:val="0"/>
        <w:bCs w:val="0"/>
        <w:i w:val="0"/>
        <w:iCs w:val="0"/>
        <w:smallCaps w:val="0"/>
        <w:strike w:val="0"/>
        <w:color w:val="000000"/>
        <w:spacing w:val="0"/>
        <w:w w:val="100"/>
        <w:position w:val="0"/>
        <w:sz w:val="21"/>
        <w:szCs w:val="21"/>
        <w:u w:val="none"/>
      </w:rPr>
    </w:lvl>
    <w:lvl w:ilvl="3">
      <w:start w:val="1"/>
      <w:numFmt w:val="decimal"/>
      <w:lvlText w:val="11.%1."/>
      <w:lvlJc w:val="left"/>
      <w:rPr>
        <w:rFonts w:ascii="Sylfaen" w:hAnsi="Sylfaen" w:cs="Sylfaen"/>
        <w:b w:val="0"/>
        <w:bCs w:val="0"/>
        <w:i w:val="0"/>
        <w:iCs w:val="0"/>
        <w:smallCaps w:val="0"/>
        <w:strike w:val="0"/>
        <w:color w:val="000000"/>
        <w:spacing w:val="0"/>
        <w:w w:val="100"/>
        <w:position w:val="0"/>
        <w:sz w:val="21"/>
        <w:szCs w:val="21"/>
        <w:u w:val="none"/>
      </w:rPr>
    </w:lvl>
    <w:lvl w:ilvl="4">
      <w:start w:val="1"/>
      <w:numFmt w:val="decimal"/>
      <w:lvlText w:val="11.%1."/>
      <w:lvlJc w:val="left"/>
      <w:rPr>
        <w:rFonts w:ascii="Sylfaen" w:hAnsi="Sylfaen" w:cs="Sylfaen"/>
        <w:b w:val="0"/>
        <w:bCs w:val="0"/>
        <w:i w:val="0"/>
        <w:iCs w:val="0"/>
        <w:smallCaps w:val="0"/>
        <w:strike w:val="0"/>
        <w:color w:val="000000"/>
        <w:spacing w:val="0"/>
        <w:w w:val="100"/>
        <w:position w:val="0"/>
        <w:sz w:val="21"/>
        <w:szCs w:val="21"/>
        <w:u w:val="none"/>
      </w:rPr>
    </w:lvl>
    <w:lvl w:ilvl="5">
      <w:start w:val="1"/>
      <w:numFmt w:val="decimal"/>
      <w:lvlText w:val="11.%1."/>
      <w:lvlJc w:val="left"/>
      <w:rPr>
        <w:rFonts w:ascii="Sylfaen" w:hAnsi="Sylfaen" w:cs="Sylfaen"/>
        <w:b w:val="0"/>
        <w:bCs w:val="0"/>
        <w:i w:val="0"/>
        <w:iCs w:val="0"/>
        <w:smallCaps w:val="0"/>
        <w:strike w:val="0"/>
        <w:color w:val="000000"/>
        <w:spacing w:val="0"/>
        <w:w w:val="100"/>
        <w:position w:val="0"/>
        <w:sz w:val="21"/>
        <w:szCs w:val="21"/>
        <w:u w:val="none"/>
      </w:rPr>
    </w:lvl>
    <w:lvl w:ilvl="6">
      <w:start w:val="1"/>
      <w:numFmt w:val="decimal"/>
      <w:lvlText w:val="11.%1."/>
      <w:lvlJc w:val="left"/>
      <w:rPr>
        <w:rFonts w:ascii="Sylfaen" w:hAnsi="Sylfaen" w:cs="Sylfaen"/>
        <w:b w:val="0"/>
        <w:bCs w:val="0"/>
        <w:i w:val="0"/>
        <w:iCs w:val="0"/>
        <w:smallCaps w:val="0"/>
        <w:strike w:val="0"/>
        <w:color w:val="000000"/>
        <w:spacing w:val="0"/>
        <w:w w:val="100"/>
        <w:position w:val="0"/>
        <w:sz w:val="21"/>
        <w:szCs w:val="21"/>
        <w:u w:val="none"/>
      </w:rPr>
    </w:lvl>
    <w:lvl w:ilvl="7">
      <w:start w:val="1"/>
      <w:numFmt w:val="decimal"/>
      <w:lvlText w:val="11.%1."/>
      <w:lvlJc w:val="left"/>
      <w:rPr>
        <w:rFonts w:ascii="Sylfaen" w:hAnsi="Sylfaen" w:cs="Sylfaen"/>
        <w:b w:val="0"/>
        <w:bCs w:val="0"/>
        <w:i w:val="0"/>
        <w:iCs w:val="0"/>
        <w:smallCaps w:val="0"/>
        <w:strike w:val="0"/>
        <w:color w:val="000000"/>
        <w:spacing w:val="0"/>
        <w:w w:val="100"/>
        <w:position w:val="0"/>
        <w:sz w:val="21"/>
        <w:szCs w:val="21"/>
        <w:u w:val="none"/>
      </w:rPr>
    </w:lvl>
    <w:lvl w:ilvl="8">
      <w:start w:val="1"/>
      <w:numFmt w:val="decimal"/>
      <w:lvlText w:val="11.%1."/>
      <w:lvlJc w:val="left"/>
      <w:rPr>
        <w:rFonts w:ascii="Sylfaen" w:hAnsi="Sylfaen" w:cs="Sylfaen"/>
        <w:b w:val="0"/>
        <w:bCs w:val="0"/>
        <w:i w:val="0"/>
        <w:iCs w:val="0"/>
        <w:smallCaps w:val="0"/>
        <w:strike w:val="0"/>
        <w:color w:val="000000"/>
        <w:spacing w:val="0"/>
        <w:w w:val="100"/>
        <w:position w:val="0"/>
        <w:sz w:val="21"/>
        <w:szCs w:val="21"/>
        <w:u w:val="none"/>
      </w:rPr>
    </w:lvl>
  </w:abstractNum>
  <w:abstractNum w:abstractNumId="4"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E8E1104"/>
    <w:multiLevelType w:val="multilevel"/>
    <w:tmpl w:val="0FB25B98"/>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6" w15:restartNumberingAfterBreak="0">
    <w:nsid w:val="11DA1883"/>
    <w:multiLevelType w:val="multilevel"/>
    <w:tmpl w:val="043E187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94651AD"/>
    <w:multiLevelType w:val="multilevel"/>
    <w:tmpl w:val="64DA7086"/>
    <w:lvl w:ilvl="0">
      <w:start w:val="5"/>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900213A"/>
    <w:multiLevelType w:val="multilevel"/>
    <w:tmpl w:val="FFFFFFFF"/>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4E37968"/>
    <w:multiLevelType w:val="hybridMultilevel"/>
    <w:tmpl w:val="7396AAF0"/>
    <w:lvl w:ilvl="0" w:tplc="448E7AD6">
      <w:start w:val="1"/>
      <w:numFmt w:val="decimal"/>
      <w:lvlText w:val="%1)"/>
      <w:lvlJc w:val="left"/>
      <w:pPr>
        <w:ind w:left="720" w:hanging="360"/>
      </w:pPr>
      <w:rPr>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A9D2F64"/>
    <w:multiLevelType w:val="multilevel"/>
    <w:tmpl w:val="9E1E9416"/>
    <w:lvl w:ilvl="0">
      <w:start w:val="8"/>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3" w15:restartNumberingAfterBreak="0">
    <w:nsid w:val="536C0EBF"/>
    <w:multiLevelType w:val="hybridMultilevel"/>
    <w:tmpl w:val="AF909D82"/>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4" w15:restartNumberingAfterBreak="0">
    <w:nsid w:val="5DA66C28"/>
    <w:multiLevelType w:val="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67224657"/>
    <w:multiLevelType w:val="multilevel"/>
    <w:tmpl w:val="FFFFFFFF"/>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6" w15:restartNumberingAfterBreak="0">
    <w:nsid w:val="72573399"/>
    <w:multiLevelType w:val="multilevel"/>
    <w:tmpl w:val="FFFFFFFF"/>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16cid:durableId="403650432">
    <w:abstractNumId w:val="16"/>
  </w:num>
  <w:num w:numId="2" w16cid:durableId="1722364954">
    <w:abstractNumId w:val="14"/>
  </w:num>
  <w:num w:numId="3" w16cid:durableId="2001931294">
    <w:abstractNumId w:val="9"/>
  </w:num>
  <w:num w:numId="4" w16cid:durableId="1632177003">
    <w:abstractNumId w:val="15"/>
  </w:num>
  <w:num w:numId="5" w16cid:durableId="35049219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892963725">
    <w:abstractNumId w:val="1"/>
  </w:num>
  <w:num w:numId="7" w16cid:durableId="2012642635">
    <w:abstractNumId w:val="2"/>
  </w:num>
  <w:num w:numId="8" w16cid:durableId="28531928">
    <w:abstractNumId w:val="6"/>
  </w:num>
  <w:num w:numId="9" w16cid:durableId="537084255">
    <w:abstractNumId w:val="0"/>
  </w:num>
  <w:num w:numId="10" w16cid:durableId="1552694987">
    <w:abstractNumId w:val="3"/>
  </w:num>
  <w:num w:numId="11" w16cid:durableId="1958024663">
    <w:abstractNumId w:val="7"/>
  </w:num>
  <w:num w:numId="12" w16cid:durableId="2015767793">
    <w:abstractNumId w:val="12"/>
  </w:num>
  <w:num w:numId="13" w16cid:durableId="1147092051">
    <w:abstractNumId w:val="8"/>
  </w:num>
  <w:num w:numId="14" w16cid:durableId="1707100611">
    <w:abstractNumId w:val="10"/>
  </w:num>
  <w:num w:numId="15" w16cid:durableId="651174444">
    <w:abstractNumId w:val="4"/>
  </w:num>
  <w:num w:numId="16" w16cid:durableId="62532296">
    <w:abstractNumId w:val="11"/>
  </w:num>
  <w:num w:numId="17" w16cid:durableId="5997966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97894745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0037"/>
    <w:rsid w:val="00013CD6"/>
    <w:rsid w:val="00026A9D"/>
    <w:rsid w:val="00051DDC"/>
    <w:rsid w:val="000A343C"/>
    <w:rsid w:val="000B4DF0"/>
    <w:rsid w:val="000E2BAB"/>
    <w:rsid w:val="00107417"/>
    <w:rsid w:val="00147FB2"/>
    <w:rsid w:val="00162A46"/>
    <w:rsid w:val="0018124E"/>
    <w:rsid w:val="001A5E74"/>
    <w:rsid w:val="001F56CB"/>
    <w:rsid w:val="002630E7"/>
    <w:rsid w:val="00291A99"/>
    <w:rsid w:val="00292C1F"/>
    <w:rsid w:val="002A2B32"/>
    <w:rsid w:val="002A3265"/>
    <w:rsid w:val="002C7FA5"/>
    <w:rsid w:val="002D71AD"/>
    <w:rsid w:val="002E4135"/>
    <w:rsid w:val="002F5A8B"/>
    <w:rsid w:val="003311BE"/>
    <w:rsid w:val="00341BDE"/>
    <w:rsid w:val="003503E4"/>
    <w:rsid w:val="00370084"/>
    <w:rsid w:val="003A5728"/>
    <w:rsid w:val="00417AFE"/>
    <w:rsid w:val="00480BB3"/>
    <w:rsid w:val="004B5D1A"/>
    <w:rsid w:val="004F0037"/>
    <w:rsid w:val="004F11E4"/>
    <w:rsid w:val="005028F2"/>
    <w:rsid w:val="00533116"/>
    <w:rsid w:val="00542513"/>
    <w:rsid w:val="00544BF8"/>
    <w:rsid w:val="00566247"/>
    <w:rsid w:val="005676AF"/>
    <w:rsid w:val="0058332C"/>
    <w:rsid w:val="005A3994"/>
    <w:rsid w:val="005C6E1F"/>
    <w:rsid w:val="00606B29"/>
    <w:rsid w:val="0062321B"/>
    <w:rsid w:val="006373B4"/>
    <w:rsid w:val="00645279"/>
    <w:rsid w:val="00662E90"/>
    <w:rsid w:val="00665B1D"/>
    <w:rsid w:val="00670365"/>
    <w:rsid w:val="00682092"/>
    <w:rsid w:val="00684421"/>
    <w:rsid w:val="0068791E"/>
    <w:rsid w:val="006925BF"/>
    <w:rsid w:val="006C4198"/>
    <w:rsid w:val="006D6DE6"/>
    <w:rsid w:val="00727490"/>
    <w:rsid w:val="00773001"/>
    <w:rsid w:val="00783092"/>
    <w:rsid w:val="0079359F"/>
    <w:rsid w:val="007B17AB"/>
    <w:rsid w:val="007B3A8D"/>
    <w:rsid w:val="007D4859"/>
    <w:rsid w:val="007E5871"/>
    <w:rsid w:val="00805370"/>
    <w:rsid w:val="008122FC"/>
    <w:rsid w:val="00817E64"/>
    <w:rsid w:val="00837909"/>
    <w:rsid w:val="0084526D"/>
    <w:rsid w:val="00845F14"/>
    <w:rsid w:val="00846235"/>
    <w:rsid w:val="00886033"/>
    <w:rsid w:val="00886250"/>
    <w:rsid w:val="00886C71"/>
    <w:rsid w:val="008F1887"/>
    <w:rsid w:val="008F6807"/>
    <w:rsid w:val="0090067B"/>
    <w:rsid w:val="009628DD"/>
    <w:rsid w:val="00972545"/>
    <w:rsid w:val="00981F56"/>
    <w:rsid w:val="009831C5"/>
    <w:rsid w:val="009D26E2"/>
    <w:rsid w:val="009D2A48"/>
    <w:rsid w:val="009F47CA"/>
    <w:rsid w:val="009F6335"/>
    <w:rsid w:val="00A070BD"/>
    <w:rsid w:val="00A13ED7"/>
    <w:rsid w:val="00A37CC4"/>
    <w:rsid w:val="00A82478"/>
    <w:rsid w:val="00A84823"/>
    <w:rsid w:val="00AA2EE3"/>
    <w:rsid w:val="00AB6638"/>
    <w:rsid w:val="00AB749A"/>
    <w:rsid w:val="00AF3D14"/>
    <w:rsid w:val="00B925BA"/>
    <w:rsid w:val="00BA620D"/>
    <w:rsid w:val="00C644D1"/>
    <w:rsid w:val="00C833E3"/>
    <w:rsid w:val="00C86C40"/>
    <w:rsid w:val="00CA0EB6"/>
    <w:rsid w:val="00CB6308"/>
    <w:rsid w:val="00CD06A2"/>
    <w:rsid w:val="00CE7012"/>
    <w:rsid w:val="00CF3E6D"/>
    <w:rsid w:val="00D0338B"/>
    <w:rsid w:val="00D412BD"/>
    <w:rsid w:val="00D70ABF"/>
    <w:rsid w:val="00D75A5F"/>
    <w:rsid w:val="00D858A3"/>
    <w:rsid w:val="00D97C0B"/>
    <w:rsid w:val="00DA7921"/>
    <w:rsid w:val="00DC2270"/>
    <w:rsid w:val="00DC403B"/>
    <w:rsid w:val="00DC47AE"/>
    <w:rsid w:val="00DE1406"/>
    <w:rsid w:val="00E07EAC"/>
    <w:rsid w:val="00E6419E"/>
    <w:rsid w:val="00E66CFF"/>
    <w:rsid w:val="00E70390"/>
    <w:rsid w:val="00E72ECD"/>
    <w:rsid w:val="00E730C0"/>
    <w:rsid w:val="00EB7DFD"/>
    <w:rsid w:val="00EE4600"/>
    <w:rsid w:val="00EF1CA0"/>
    <w:rsid w:val="00EF5AFB"/>
    <w:rsid w:val="00F03FCF"/>
    <w:rsid w:val="00F12587"/>
    <w:rsid w:val="00F67048"/>
    <w:rsid w:val="00F922CC"/>
    <w:rsid w:val="00FD1434"/>
    <w:rsid w:val="00FF71A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BEDF93"/>
  <w15:docId w15:val="{346F01AA-47DE-4117-9354-3DEC285C6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5790"/>
  </w:style>
  <w:style w:type="paragraph" w:styleId="1">
    <w:name w:val="heading 1"/>
    <w:basedOn w:val="a"/>
    <w:next w:val="a"/>
    <w:uiPriority w:val="9"/>
    <w:qFormat/>
    <w:rsid w:val="00F922CC"/>
    <w:pPr>
      <w:keepNext/>
      <w:keepLines/>
      <w:spacing w:before="480" w:after="120"/>
      <w:outlineLvl w:val="0"/>
    </w:pPr>
    <w:rPr>
      <w:b/>
      <w:sz w:val="48"/>
      <w:szCs w:val="48"/>
    </w:rPr>
  </w:style>
  <w:style w:type="paragraph" w:styleId="2">
    <w:name w:val="heading 2"/>
    <w:basedOn w:val="a"/>
    <w:next w:val="a"/>
    <w:uiPriority w:val="9"/>
    <w:semiHidden/>
    <w:unhideWhenUsed/>
    <w:qFormat/>
    <w:rsid w:val="00F922CC"/>
    <w:pPr>
      <w:keepNext/>
      <w:keepLines/>
      <w:spacing w:before="360" w:after="80"/>
      <w:outlineLvl w:val="1"/>
    </w:pPr>
    <w:rPr>
      <w:b/>
      <w:sz w:val="36"/>
      <w:szCs w:val="36"/>
    </w:rPr>
  </w:style>
  <w:style w:type="paragraph" w:styleId="3">
    <w:name w:val="heading 3"/>
    <w:basedOn w:val="a"/>
    <w:next w:val="a"/>
    <w:uiPriority w:val="9"/>
    <w:semiHidden/>
    <w:unhideWhenUsed/>
    <w:qFormat/>
    <w:rsid w:val="00F922CC"/>
    <w:pPr>
      <w:keepNext/>
      <w:keepLines/>
      <w:spacing w:before="280" w:after="80"/>
      <w:outlineLvl w:val="2"/>
    </w:pPr>
    <w:rPr>
      <w:b/>
      <w:sz w:val="28"/>
      <w:szCs w:val="28"/>
    </w:rPr>
  </w:style>
  <w:style w:type="paragraph" w:styleId="4">
    <w:name w:val="heading 4"/>
    <w:basedOn w:val="a"/>
    <w:next w:val="a"/>
    <w:uiPriority w:val="9"/>
    <w:semiHidden/>
    <w:unhideWhenUsed/>
    <w:qFormat/>
    <w:rsid w:val="00F922CC"/>
    <w:pPr>
      <w:keepNext/>
      <w:keepLines/>
      <w:spacing w:before="240" w:after="40"/>
      <w:outlineLvl w:val="3"/>
    </w:pPr>
    <w:rPr>
      <w:b/>
      <w:sz w:val="24"/>
      <w:szCs w:val="24"/>
    </w:rPr>
  </w:style>
  <w:style w:type="paragraph" w:styleId="5">
    <w:name w:val="heading 5"/>
    <w:basedOn w:val="a"/>
    <w:next w:val="a"/>
    <w:uiPriority w:val="9"/>
    <w:semiHidden/>
    <w:unhideWhenUsed/>
    <w:qFormat/>
    <w:rsid w:val="00F922CC"/>
    <w:pPr>
      <w:keepNext/>
      <w:keepLines/>
      <w:spacing w:before="220" w:after="40"/>
      <w:outlineLvl w:val="4"/>
    </w:pPr>
    <w:rPr>
      <w:b/>
    </w:rPr>
  </w:style>
  <w:style w:type="paragraph" w:styleId="6">
    <w:name w:val="heading 6"/>
    <w:basedOn w:val="a"/>
    <w:next w:val="a"/>
    <w:uiPriority w:val="9"/>
    <w:semiHidden/>
    <w:unhideWhenUsed/>
    <w:qFormat/>
    <w:rsid w:val="00F922CC"/>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F922CC"/>
    <w:tblPr>
      <w:tblCellMar>
        <w:top w:w="0" w:type="dxa"/>
        <w:left w:w="0" w:type="dxa"/>
        <w:bottom w:w="0" w:type="dxa"/>
        <w:right w:w="0" w:type="dxa"/>
      </w:tblCellMar>
    </w:tblPr>
  </w:style>
  <w:style w:type="paragraph" w:styleId="a3">
    <w:name w:val="Title"/>
    <w:basedOn w:val="a"/>
    <w:next w:val="a"/>
    <w:uiPriority w:val="10"/>
    <w:qFormat/>
    <w:rsid w:val="00F922CC"/>
    <w:pPr>
      <w:keepNext/>
      <w:keepLines/>
      <w:spacing w:before="480" w:after="120"/>
    </w:pPr>
    <w:rPr>
      <w:b/>
      <w:sz w:val="72"/>
      <w:szCs w:val="72"/>
    </w:rPr>
  </w:style>
  <w:style w:type="table" w:customStyle="1" w:styleId="TableNormal3">
    <w:name w:val="Table Normal3"/>
    <w:rsid w:val="00F922CC"/>
    <w:tblPr>
      <w:tblCellMar>
        <w:top w:w="0" w:type="dxa"/>
        <w:left w:w="0" w:type="dxa"/>
        <w:bottom w:w="0" w:type="dxa"/>
        <w:right w:w="0" w:type="dxa"/>
      </w:tblCellMar>
    </w:tblPr>
  </w:style>
  <w:style w:type="table" w:customStyle="1" w:styleId="TableNormal2">
    <w:name w:val="Table Normal2"/>
    <w:rsid w:val="00F922CC"/>
    <w:tblPr>
      <w:tblCellMar>
        <w:top w:w="0" w:type="dxa"/>
        <w:left w:w="0" w:type="dxa"/>
        <w:bottom w:w="0" w:type="dxa"/>
        <w:right w:w="0" w:type="dxa"/>
      </w:tblCellMar>
    </w:tblPr>
  </w:style>
  <w:style w:type="table" w:customStyle="1" w:styleId="TableNormal1">
    <w:name w:val="Table Normal1"/>
    <w:rsid w:val="00F922CC"/>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закрита згадка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uiPriority w:val="11"/>
    <w:qFormat/>
    <w:rsid w:val="00F922CC"/>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40">
    <w:name w:val="4"/>
    <w:basedOn w:val="TableNormal1"/>
    <w:rsid w:val="00F922CC"/>
    <w:pPr>
      <w:spacing w:after="0" w:line="240" w:lineRule="auto"/>
    </w:pPr>
    <w:tblPr>
      <w:tblStyleRowBandSize w:val="1"/>
      <w:tblStyleColBandSize w:val="1"/>
      <w:tblCellMar>
        <w:left w:w="108" w:type="dxa"/>
        <w:right w:w="108" w:type="dxa"/>
      </w:tblCellMar>
    </w:tblPr>
  </w:style>
  <w:style w:type="table" w:customStyle="1" w:styleId="30">
    <w:name w:val="3"/>
    <w:basedOn w:val="TableNormal1"/>
    <w:rsid w:val="00F922CC"/>
    <w:pPr>
      <w:spacing w:after="0" w:line="240" w:lineRule="auto"/>
    </w:pPr>
    <w:tblPr>
      <w:tblStyleRowBandSize w:val="1"/>
      <w:tblStyleColBandSize w:val="1"/>
      <w:tblCellMar>
        <w:left w:w="108" w:type="dxa"/>
        <w:right w:w="108" w:type="dxa"/>
      </w:tblCellMar>
    </w:tblPr>
  </w:style>
  <w:style w:type="table" w:customStyle="1" w:styleId="20">
    <w:name w:val="2"/>
    <w:basedOn w:val="TableNormal2"/>
    <w:rsid w:val="00F922CC"/>
    <w:pPr>
      <w:spacing w:after="0" w:line="240" w:lineRule="auto"/>
    </w:pPr>
    <w:tblPr>
      <w:tblStyleRowBandSize w:val="1"/>
      <w:tblStyleColBandSize w:val="1"/>
      <w:tblCellMar>
        <w:left w:w="108" w:type="dxa"/>
        <w:right w:w="108" w:type="dxa"/>
      </w:tblCellMar>
    </w:tblPr>
  </w:style>
  <w:style w:type="table" w:customStyle="1" w:styleId="11">
    <w:name w:val="1"/>
    <w:basedOn w:val="TableNormal2"/>
    <w:rsid w:val="00F922CC"/>
    <w:pPr>
      <w:spacing w:after="0" w:line="240" w:lineRule="auto"/>
    </w:pPr>
    <w:tblPr>
      <w:tblStyleRowBandSize w:val="1"/>
      <w:tblStyleColBandSize w:val="1"/>
      <w:tblCellMar>
        <w:left w:w="108" w:type="dxa"/>
        <w:right w:w="108" w:type="dxa"/>
      </w:tblCellMar>
    </w:tblPr>
  </w:style>
  <w:style w:type="paragraph" w:customStyle="1" w:styleId="12">
    <w:name w:val="Обычный (веб)1"/>
    <w:basedOn w:val="a"/>
    <w:rsid w:val="00A37CC4"/>
    <w:pPr>
      <w:widowControl w:val="0"/>
      <w:suppressAutoHyphens/>
      <w:spacing w:before="100" w:after="100" w:line="240" w:lineRule="auto"/>
    </w:pPr>
    <w:rPr>
      <w:rFonts w:ascii="Times New Roman" w:eastAsia="Times New Roman" w:hAnsi="Times New Roman" w:cs="Times New Roman"/>
      <w:sz w:val="24"/>
      <w:szCs w:val="24"/>
      <w:lang w:eastAsia="ar-SA"/>
    </w:rPr>
  </w:style>
  <w:style w:type="paragraph" w:styleId="ab">
    <w:name w:val="No Spacing"/>
    <w:uiPriority w:val="1"/>
    <w:qFormat/>
    <w:rsid w:val="00291A99"/>
    <w:pPr>
      <w:spacing w:after="0" w:line="240" w:lineRule="auto"/>
    </w:pPr>
  </w:style>
  <w:style w:type="paragraph" w:styleId="ac">
    <w:name w:val="header"/>
    <w:basedOn w:val="a"/>
    <w:link w:val="ad"/>
    <w:uiPriority w:val="99"/>
    <w:unhideWhenUsed/>
    <w:rsid w:val="00291A99"/>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291A99"/>
  </w:style>
  <w:style w:type="paragraph" w:styleId="ae">
    <w:name w:val="footer"/>
    <w:basedOn w:val="a"/>
    <w:link w:val="af"/>
    <w:uiPriority w:val="99"/>
    <w:unhideWhenUsed/>
    <w:rsid w:val="00291A99"/>
    <w:pPr>
      <w:tabs>
        <w:tab w:val="center" w:pos="4677"/>
        <w:tab w:val="right" w:pos="9355"/>
      </w:tabs>
      <w:spacing w:after="0" w:line="240" w:lineRule="auto"/>
    </w:pPr>
  </w:style>
  <w:style w:type="character" w:customStyle="1" w:styleId="af">
    <w:name w:val="Нижний колонтитул Знак"/>
    <w:basedOn w:val="a0"/>
    <w:link w:val="ae"/>
    <w:uiPriority w:val="99"/>
    <w:rsid w:val="00291A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2265322">
      <w:bodyDiv w:val="1"/>
      <w:marLeft w:val="0"/>
      <w:marRight w:val="0"/>
      <w:marTop w:val="0"/>
      <w:marBottom w:val="0"/>
      <w:divBdr>
        <w:top w:val="none" w:sz="0" w:space="0" w:color="auto"/>
        <w:left w:val="none" w:sz="0" w:space="0" w:color="auto"/>
        <w:bottom w:val="none" w:sz="0" w:space="0" w:color="auto"/>
        <w:right w:val="none" w:sz="0" w:space="0" w:color="auto"/>
      </w:divBdr>
    </w:div>
    <w:div w:id="811871500">
      <w:bodyDiv w:val="1"/>
      <w:marLeft w:val="0"/>
      <w:marRight w:val="0"/>
      <w:marTop w:val="0"/>
      <w:marBottom w:val="0"/>
      <w:divBdr>
        <w:top w:val="none" w:sz="0" w:space="0" w:color="auto"/>
        <w:left w:val="none" w:sz="0" w:space="0" w:color="auto"/>
        <w:bottom w:val="none" w:sz="0" w:space="0" w:color="auto"/>
        <w:right w:val="none" w:sz="0" w:space="0" w:color="auto"/>
      </w:divBdr>
    </w:div>
    <w:div w:id="1321494797">
      <w:bodyDiv w:val="1"/>
      <w:marLeft w:val="0"/>
      <w:marRight w:val="0"/>
      <w:marTop w:val="0"/>
      <w:marBottom w:val="0"/>
      <w:divBdr>
        <w:top w:val="none" w:sz="0" w:space="0" w:color="auto"/>
        <w:left w:val="none" w:sz="0" w:space="0" w:color="auto"/>
        <w:bottom w:val="none" w:sz="0" w:space="0" w:color="auto"/>
        <w:right w:val="none" w:sz="0" w:space="0" w:color="auto"/>
      </w:divBdr>
    </w:div>
    <w:div w:id="15976654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zakon5.rada.gov.ua/laws/show/436-15"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akon5.rada.gov.ua/laws/show/435-15"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zakon4.rada.gov.ua/laws/show/2289-17" TargetMode="External"/><Relationship Id="rId4" Type="http://schemas.openxmlformats.org/officeDocument/2006/relationships/styles" Target="styles.xml"/><Relationship Id="rId9" Type="http://schemas.openxmlformats.org/officeDocument/2006/relationships/hyperlink" Target="https://czo.gov.ua/verify"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go:gDocsCustomXmlDataStorage xmlns:go="http://customooxmlschemas.google.com/" xmlns:r="http://schemas.openxmlformats.org/officeDocument/2006/relationships">
  <go:docsCustomData xmlns:go="http://customooxmlschemas.google.com/" roundtripDataSignature="AMtx7mhnDcFfF0xbA3mPpIMCg51VdgZMYg==">AMUW2mX4zvxQLwFLCnm0J2peBbKiTsqmdyqOtOGA9EWQPX7iPJWssx0HThcr30mMEWq+psD2x+fCTAPxk/qL2yZBRWdGIFi3JDW6VJOAb4DikZi7bypl7W3eyooUFdpiqOhPB+mDc8SjT0+/J81jgdm0zR9w5MLn+hlpHwtwwvlgTIpk4ID/zGhecrZE0RlyZX4jmLdrMUVGSgvaceYD4qdYiX8t9G2X7bvr+ckZ6DYz8eOxAgg3yfo6/w96ElDyWNhYimE0p7P698M8o51BvgmhwtvJduTGJj5SqPnaX0G3qr4GR70WEviLdD81zWPxFd1/pWznjJR/0SUvzxh9esBmXnCzYGAZ+A==</go:docsCustomData>
</go:gDocsCustomXmlDataStorage>
</file>

<file path=customXml/itemProps1.xml><?xml version="1.0" encoding="utf-8"?>
<ds:datastoreItem xmlns:ds="http://schemas.openxmlformats.org/officeDocument/2006/customXml" ds:itemID="{D3555CB2-9548-4E73-A3A2-BDD574B67E79}">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23</Pages>
  <Words>8634</Words>
  <Characters>49215</Characters>
  <Application>Microsoft Office Word</Application>
  <DocSecurity>0</DocSecurity>
  <Lines>410</Lines>
  <Paragraphs>115</Paragraphs>
  <ScaleCrop>false</ScaleCrop>
  <HeadingPairs>
    <vt:vector size="4" baseType="variant">
      <vt:variant>
        <vt:lpstr>Название</vt:lpstr>
      </vt:variant>
      <vt:variant>
        <vt:i4>1</vt:i4>
      </vt:variant>
      <vt:variant>
        <vt:lpstr>Заголовки</vt:lpstr>
      </vt:variant>
      <vt:variant>
        <vt:i4>2</vt:i4>
      </vt:variant>
    </vt:vector>
  </HeadingPairs>
  <TitlesOfParts>
    <vt:vector size="3" baseType="lpstr">
      <vt:lpstr/>
      <vt:lpstr>у відповідності до Постанови Кабінету Міністрів України від 12 жовтня 2022 р. № </vt:lpstr>
      <vt:lpstr>(зі змінами і доповненнями)</vt:lpstr>
    </vt:vector>
  </TitlesOfParts>
  <Company>SPecialiST RePack</Company>
  <LinksUpToDate>false</LinksUpToDate>
  <CharactersWithSpaces>57734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userua12</dc:creator>
  <cp:keywords/>
  <dc:description/>
  <cp:lastModifiedBy>Osvita_PC</cp:lastModifiedBy>
  <cp:revision>9</cp:revision>
  <cp:lastPrinted>2023-01-05T14:46:00Z</cp:lastPrinted>
  <dcterms:created xsi:type="dcterms:W3CDTF">2024-03-26T08:52:00Z</dcterms:created>
  <dcterms:modified xsi:type="dcterms:W3CDTF">2024-04-19T07:14:00Z</dcterms:modified>
</cp:coreProperties>
</file>