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DF" w:rsidRPr="005A0008" w:rsidRDefault="00AB6FDF" w:rsidP="00AB6FDF">
      <w:pPr>
        <w:spacing w:line="240" w:lineRule="auto"/>
        <w:ind w:left="5400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№ </w:t>
      </w:r>
      <w:r w:rsidRPr="005A000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</w:t>
      </w:r>
    </w:p>
    <w:p w:rsidR="00AB6FDF" w:rsidRPr="005A0008" w:rsidRDefault="00AB6FDF" w:rsidP="00AB6FDF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</w:pPr>
      <w:r w:rsidRPr="005A0008">
        <w:rPr>
          <w:rFonts w:ascii="Times New Roman" w:eastAsia="Calibri" w:hAnsi="Times New Roman" w:cs="Times New Roman"/>
          <w:color w:val="auto"/>
          <w:sz w:val="24"/>
          <w:szCs w:val="24"/>
          <w:bdr w:val="none" w:sz="0" w:space="0" w:color="auto" w:frame="1"/>
          <w:lang w:val="uk-UA" w:eastAsia="en-US"/>
        </w:rPr>
        <w:t xml:space="preserve"> до тендерної документації </w:t>
      </w:r>
    </w:p>
    <w:p w:rsidR="00AB6FDF" w:rsidRDefault="00AB6FDF" w:rsidP="00AB6FDF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  <w:r w:rsidRPr="00D72AB3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  <w:t>Документальне підтвердження Учасника кваліфікаційним критеріям на виконання вимог статті 16 Закону</w:t>
      </w:r>
    </w:p>
    <w:p w:rsidR="00AB6FDF" w:rsidRPr="00D72AB3" w:rsidRDefault="00AB6FDF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eastAsia="en-US"/>
        </w:rPr>
      </w:pPr>
    </w:p>
    <w:p w:rsidR="00FF2F36" w:rsidRDefault="00C043A3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Наявність в У</w:t>
      </w:r>
      <w:r w:rsidRPr="00C043A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часника процедури закупівлі обладнання, матеріаль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но-технічної бази та технологій</w:t>
      </w:r>
      <w:r w:rsidR="005450B0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 </w:t>
      </w:r>
    </w:p>
    <w:p w:rsidR="00AB6FDF" w:rsidRPr="005A0008" w:rsidRDefault="005450B0" w:rsidP="00AB6FDF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</w:t>
      </w:r>
    </w:p>
    <w:p w:rsidR="00461623" w:rsidRDefault="00461623" w:rsidP="00461623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46162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Для участі у процедурі закупівлі Учасник повинен мати наступне обладнання:</w:t>
      </w:r>
    </w:p>
    <w:p w:rsidR="00A73705" w:rsidRDefault="00A73705" w:rsidP="00461623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- спеціалізований стенд для дефектування та ремонту </w:t>
      </w:r>
      <w:r w:rsidR="00D1089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балки передньої підвіски автобуса </w:t>
      </w:r>
      <w:proofErr w:type="spellStart"/>
      <w:r w:rsidR="00D1089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Атаман</w:t>
      </w:r>
      <w:proofErr w:type="spellEnd"/>
      <w:r w:rsidR="00D1089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А092Н6;</w:t>
      </w:r>
    </w:p>
    <w:p w:rsidR="007D129A" w:rsidRPr="007D129A" w:rsidRDefault="007D129A" w:rsidP="007D129A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7D129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сертифіковане облад</w:t>
      </w:r>
      <w:r w:rsidR="00D1089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нання для демонтажу та монтажу балки</w:t>
      </w:r>
      <w:r w:rsidRPr="007D129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; </w:t>
      </w:r>
    </w:p>
    <w:p w:rsidR="007D129A" w:rsidRDefault="007D129A" w:rsidP="007D129A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7D129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- обладнання для мийки деталей;</w:t>
      </w:r>
    </w:p>
    <w:p w:rsidR="00D10896" w:rsidRPr="007D129A" w:rsidRDefault="00D10896" w:rsidP="007D129A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- верстати:токарний, </w:t>
      </w:r>
      <w:proofErr w:type="spellStart"/>
      <w:r w:rsidRPr="00D1089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розточний</w:t>
      </w:r>
      <w:proofErr w:type="spellEnd"/>
      <w:r w:rsidRPr="00D1089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, фрезерувальний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, шліфувальний, прес 40 </w:t>
      </w:r>
      <w:r w:rsidRPr="00D1089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тонн, піч ТВЧ,  піч для низькотемпературної  відпустки;</w:t>
      </w:r>
    </w:p>
    <w:p w:rsidR="005450B0" w:rsidRDefault="007D129A" w:rsidP="007D129A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7D129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- стенд для перевірки </w:t>
      </w:r>
      <w:r w:rsidR="00D1089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та дефектування </w:t>
      </w:r>
      <w:r w:rsidRPr="007D129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деталей.</w:t>
      </w:r>
    </w:p>
    <w:p w:rsidR="00D10896" w:rsidRDefault="00D10896" w:rsidP="007D129A">
      <w:pPr>
        <w:widowControl w:val="0"/>
        <w:suppressAutoHyphens/>
        <w:snapToGrid w:val="0"/>
        <w:spacing w:line="240" w:lineRule="auto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bookmarkStart w:id="0" w:name="_GoBack"/>
      <w:bookmarkEnd w:id="0"/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306A24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На підтвердження учасник має надати довідку за формою, що наведена нижче.</w:t>
      </w:r>
      <w:r w:rsidRPr="00D72AB3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Pr="00DB4C50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Довідка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 xml:space="preserve">про наявність в учасника </w:t>
      </w:r>
      <w:r w:rsidR="00FF2F36" w:rsidRPr="00FF2F36"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  <w:t>обладнання, матеріально-технічної бази та технологій</w:t>
      </w:r>
    </w:p>
    <w:p w:rsidR="00AB6FDF" w:rsidRPr="005702D8" w:rsidRDefault="00AB6FDF" w:rsidP="00AB6FDF">
      <w:pPr>
        <w:widowControl w:val="0"/>
        <w:suppressAutoHyphens/>
        <w:snapToGrid w:val="0"/>
        <w:spacing w:line="240" w:lineRule="auto"/>
        <w:ind w:firstLine="360"/>
        <w:jc w:val="center"/>
        <w:rPr>
          <w:rFonts w:ascii="Times New Roman" w:eastAsia="Andale Sans UI" w:hAnsi="Times New Roman" w:cs="Times New Roman"/>
          <w:b/>
          <w:i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Учасник _________ 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 на виконання вимог тендерної документації </w:t>
      </w: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З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амовника надає інформацію про </w:t>
      </w:r>
      <w:r w:rsidR="00FF2F3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обладнання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, </w:t>
      </w:r>
      <w:r w:rsidR="00FF2F36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 xml:space="preserve">матеріально-технічну базу та технології, </w:t>
      </w:r>
      <w:r w:rsidRPr="00DB4C50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  <w:t>а саме:</w:t>
      </w: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984"/>
        <w:gridCol w:w="2693"/>
      </w:tblGrid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№ з/п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FF2F3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Найменування обладнання, </w:t>
            </w:r>
            <w:proofErr w:type="spellStart"/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матеріально-технічої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 бази</w:t>
            </w:r>
            <w:r w:rsidRPr="00FF2F36"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 xml:space="preserve"> та технології</w:t>
            </w:r>
          </w:p>
        </w:tc>
        <w:tc>
          <w:tcPr>
            <w:tcW w:w="2693" w:type="dxa"/>
            <w:shd w:val="clear" w:color="auto" w:fill="auto"/>
          </w:tcPr>
          <w:p w:rsidR="00FF2F36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Право користування</w:t>
            </w:r>
          </w:p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color w:val="auto"/>
                <w:kern w:val="1"/>
                <w:sz w:val="24"/>
                <w:szCs w:val="24"/>
                <w:lang w:val="uk-UA" w:eastAsia="zh-CN"/>
              </w:rPr>
              <w:t>(власне, орендоване, залучене)</w:t>
            </w:r>
          </w:p>
        </w:tc>
      </w:tr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 w:rsidRPr="0036201D"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  <w:tr w:rsidR="00FF2F36" w:rsidRPr="0036201D" w:rsidTr="00FF2F36">
        <w:tc>
          <w:tcPr>
            <w:tcW w:w="787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  <w:t>…</w:t>
            </w:r>
          </w:p>
        </w:tc>
        <w:tc>
          <w:tcPr>
            <w:tcW w:w="5984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F2F36" w:rsidRPr="0036201D" w:rsidRDefault="00FF2F36" w:rsidP="00EA4729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Andale Sans UI" w:hAnsi="Times New Roman" w:cs="Times New Roman"/>
                <w:color w:val="auto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AB6FDF" w:rsidRPr="0036201D" w:rsidRDefault="00AB6FDF" w:rsidP="00AB6FDF">
      <w:pPr>
        <w:rPr>
          <w:vanish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AB6FDF" w:rsidRPr="00B84070" w:rsidTr="00EA4729">
        <w:trPr>
          <w:jc w:val="center"/>
        </w:trPr>
        <w:tc>
          <w:tcPr>
            <w:tcW w:w="4314" w:type="dxa"/>
            <w:hideMark/>
          </w:tcPr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AB6FDF" w:rsidRPr="00B84070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AB6FDF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AB6FDF" w:rsidRPr="00B84070" w:rsidRDefault="00AB6FDF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AB6FDF" w:rsidRDefault="00AB6FDF" w:rsidP="00AB6FDF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AB6FDF" w:rsidRDefault="00AB6FDF" w:rsidP="00AB6FDF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AB6FDF" w:rsidRDefault="002D0BC7">
      <w:pPr>
        <w:rPr>
          <w:lang w:val="uk-UA"/>
        </w:rPr>
      </w:pPr>
    </w:p>
    <w:sectPr w:rsidR="002D0BC7" w:rsidRPr="00AB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DF"/>
    <w:rsid w:val="00105685"/>
    <w:rsid w:val="001D181A"/>
    <w:rsid w:val="002D0BC7"/>
    <w:rsid w:val="003D1689"/>
    <w:rsid w:val="00461623"/>
    <w:rsid w:val="005450B0"/>
    <w:rsid w:val="0056392F"/>
    <w:rsid w:val="006F30C9"/>
    <w:rsid w:val="007D129A"/>
    <w:rsid w:val="008023F3"/>
    <w:rsid w:val="009159C4"/>
    <w:rsid w:val="00A73705"/>
    <w:rsid w:val="00AB6B6C"/>
    <w:rsid w:val="00AB6FDF"/>
    <w:rsid w:val="00B729A9"/>
    <w:rsid w:val="00BF5D45"/>
    <w:rsid w:val="00C043A3"/>
    <w:rsid w:val="00D10896"/>
    <w:rsid w:val="00D93F75"/>
    <w:rsid w:val="00DA0E47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dcterms:created xsi:type="dcterms:W3CDTF">2024-03-19T09:41:00Z</dcterms:created>
  <dcterms:modified xsi:type="dcterms:W3CDTF">2024-03-19T09:45:00Z</dcterms:modified>
</cp:coreProperties>
</file>