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DACD4" w14:textId="77777777" w:rsidR="005C573B" w:rsidRPr="000769B2" w:rsidRDefault="005C573B" w:rsidP="00FB0EAA">
      <w:pPr>
        <w:pStyle w:val="rvps6"/>
        <w:shd w:val="clear" w:color="auto" w:fill="FFFFFF"/>
        <w:spacing w:before="0" w:beforeAutospacing="0" w:after="120" w:afterAutospacing="0"/>
        <w:ind w:left="284" w:right="448"/>
        <w:jc w:val="center"/>
        <w:textAlignment w:val="baseline"/>
        <w:rPr>
          <w:rStyle w:val="rvts23"/>
          <w:b/>
          <w:bCs/>
          <w:color w:val="000000"/>
          <w:sz w:val="28"/>
          <w:szCs w:val="28"/>
          <w:bdr w:val="none" w:sz="0" w:space="0" w:color="auto" w:frame="1"/>
          <w:lang w:val="uk-UA"/>
        </w:rPr>
      </w:pPr>
    </w:p>
    <w:p w14:paraId="224C27E5" w14:textId="77777777" w:rsidR="00FB0EAA" w:rsidRPr="000769B2" w:rsidRDefault="00FB0EAA" w:rsidP="00FB0EAA">
      <w:pPr>
        <w:pStyle w:val="rvps6"/>
        <w:shd w:val="clear" w:color="auto" w:fill="FFFFFF"/>
        <w:spacing w:before="0" w:beforeAutospacing="0" w:after="120" w:afterAutospacing="0"/>
        <w:ind w:left="284" w:right="448"/>
        <w:jc w:val="center"/>
        <w:textAlignment w:val="baseline"/>
        <w:rPr>
          <w:color w:val="000000"/>
          <w:sz w:val="28"/>
          <w:szCs w:val="28"/>
          <w:lang w:val="uk-UA"/>
        </w:rPr>
      </w:pPr>
      <w:r w:rsidRPr="000769B2">
        <w:rPr>
          <w:rStyle w:val="rvts23"/>
          <w:b/>
          <w:bCs/>
          <w:color w:val="000000"/>
          <w:sz w:val="28"/>
          <w:szCs w:val="28"/>
          <w:bdr w:val="none" w:sz="0" w:space="0" w:color="auto" w:frame="1"/>
          <w:lang w:val="uk-UA"/>
        </w:rPr>
        <w:t>ОГОЛОШЕННЯ </w:t>
      </w:r>
      <w:r w:rsidRPr="000769B2">
        <w:rPr>
          <w:color w:val="000000"/>
          <w:sz w:val="28"/>
          <w:szCs w:val="28"/>
          <w:lang w:val="uk-UA"/>
        </w:rPr>
        <w:br/>
      </w:r>
      <w:r w:rsidRPr="000769B2">
        <w:rPr>
          <w:rStyle w:val="rvts23"/>
          <w:b/>
          <w:bCs/>
          <w:color w:val="000000"/>
          <w:sz w:val="28"/>
          <w:szCs w:val="28"/>
          <w:bdr w:val="none" w:sz="0" w:space="0" w:color="auto" w:frame="1"/>
          <w:lang w:val="uk-UA"/>
        </w:rPr>
        <w:t>про проведення відкритих торгів</w:t>
      </w:r>
    </w:p>
    <w:p w14:paraId="5EA33ECD" w14:textId="77777777" w:rsidR="00FA28E3" w:rsidRPr="000769B2" w:rsidRDefault="00FB0EAA" w:rsidP="002E7457">
      <w:pPr>
        <w:pStyle w:val="rvps2"/>
        <w:shd w:val="clear" w:color="auto" w:fill="FFFFFF"/>
        <w:spacing w:before="0" w:beforeAutospacing="0" w:after="0" w:afterAutospacing="0"/>
        <w:jc w:val="both"/>
        <w:textAlignment w:val="baseline"/>
        <w:rPr>
          <w:b/>
          <w:lang w:val="uk-UA"/>
        </w:rPr>
      </w:pPr>
      <w:bookmarkStart w:id="0" w:name="n43"/>
      <w:bookmarkEnd w:id="0"/>
      <w:r w:rsidRPr="000769B2">
        <w:rPr>
          <w:b/>
          <w:color w:val="000000" w:themeColor="text1"/>
          <w:lang w:val="uk-UA"/>
        </w:rPr>
        <w:t xml:space="preserve">1. </w:t>
      </w:r>
      <w:r w:rsidR="00FA28E3" w:rsidRPr="000769B2">
        <w:rPr>
          <w:b/>
          <w:shd w:val="clear" w:color="auto" w:fill="FFFFFF"/>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7AD2AAC" w14:textId="77777777" w:rsidR="00FB0EAA" w:rsidRPr="000769B2" w:rsidRDefault="00FA28E3" w:rsidP="002E7457">
      <w:pPr>
        <w:pStyle w:val="rvps2"/>
        <w:shd w:val="clear" w:color="auto" w:fill="FFFFFF"/>
        <w:spacing w:before="0" w:beforeAutospacing="0" w:after="0" w:afterAutospacing="0"/>
        <w:jc w:val="both"/>
        <w:textAlignment w:val="baseline"/>
        <w:rPr>
          <w:lang w:val="uk-UA"/>
        </w:rPr>
      </w:pPr>
      <w:r w:rsidRPr="000769B2">
        <w:rPr>
          <w:b/>
          <w:lang w:val="uk-UA"/>
        </w:rPr>
        <w:t xml:space="preserve">1.1. </w:t>
      </w:r>
      <w:r w:rsidR="00FB0EAA" w:rsidRPr="000769B2">
        <w:rPr>
          <w:b/>
          <w:lang w:val="uk-UA"/>
        </w:rPr>
        <w:t>Найменування.</w:t>
      </w:r>
      <w:r w:rsidR="00FB0EAA" w:rsidRPr="000769B2">
        <w:rPr>
          <w:lang w:val="uk-UA"/>
        </w:rPr>
        <w:t xml:space="preserve"> Національна комісія, що здійснює державне регулювання у сферах енергетики та комунальних послуг</w:t>
      </w:r>
    </w:p>
    <w:p w14:paraId="094AC70E" w14:textId="4662D919" w:rsidR="00FA28E3" w:rsidRPr="000769B2" w:rsidRDefault="00FA28E3" w:rsidP="002E7457">
      <w:pPr>
        <w:pStyle w:val="rvps2"/>
        <w:shd w:val="clear" w:color="auto" w:fill="FFFFFF"/>
        <w:spacing w:before="0" w:beforeAutospacing="0" w:after="0" w:afterAutospacing="0"/>
        <w:jc w:val="both"/>
        <w:textAlignment w:val="baseline"/>
        <w:rPr>
          <w:lang w:val="uk-UA"/>
        </w:rPr>
      </w:pPr>
      <w:r w:rsidRPr="000769B2">
        <w:rPr>
          <w:b/>
          <w:lang w:val="uk-UA"/>
        </w:rPr>
        <w:t>1.2. Місцезнаходження.</w:t>
      </w:r>
      <w:r w:rsidRPr="000769B2">
        <w:rPr>
          <w:lang w:val="uk-UA"/>
        </w:rPr>
        <w:t xml:space="preserve"> вул</w:t>
      </w:r>
      <w:r w:rsidR="00196CA9">
        <w:rPr>
          <w:lang w:val="uk-UA"/>
        </w:rPr>
        <w:t>.</w:t>
      </w:r>
      <w:r w:rsidR="00647383" w:rsidRPr="000769B2">
        <w:rPr>
          <w:rFonts w:eastAsia="Calibri"/>
          <w:szCs w:val="20"/>
          <w:lang w:val="uk-UA"/>
        </w:rPr>
        <w:t xml:space="preserve"> Сім’ї Бродських</w:t>
      </w:r>
      <w:r w:rsidRPr="000769B2">
        <w:rPr>
          <w:lang w:val="uk-UA"/>
        </w:rPr>
        <w:t>, 19, м. Київ, 03057</w:t>
      </w:r>
    </w:p>
    <w:p w14:paraId="14C30AE7" w14:textId="77777777" w:rsidR="00FB0EAA" w:rsidRPr="000769B2" w:rsidRDefault="00FA28E3" w:rsidP="002E7457">
      <w:pPr>
        <w:pStyle w:val="rvps2"/>
        <w:shd w:val="clear" w:color="auto" w:fill="FFFFFF"/>
        <w:spacing w:before="0" w:beforeAutospacing="0" w:after="0" w:afterAutospacing="0"/>
        <w:jc w:val="both"/>
        <w:textAlignment w:val="baseline"/>
        <w:rPr>
          <w:lang w:val="uk-UA"/>
        </w:rPr>
      </w:pPr>
      <w:bookmarkStart w:id="1" w:name="n44"/>
      <w:bookmarkEnd w:id="1"/>
      <w:r w:rsidRPr="000769B2">
        <w:rPr>
          <w:b/>
          <w:lang w:val="uk-UA"/>
        </w:rPr>
        <w:t>1.3</w:t>
      </w:r>
      <w:r w:rsidR="00FB0EAA" w:rsidRPr="000769B2">
        <w:rPr>
          <w:b/>
          <w:lang w:val="uk-UA"/>
        </w:rPr>
        <w:t xml:space="preserve">. Код </w:t>
      </w:r>
      <w:r w:rsidRPr="000769B2">
        <w:rPr>
          <w:b/>
          <w:shd w:val="clear" w:color="auto" w:fill="FFFFFF"/>
          <w:lang w:val="uk-UA"/>
        </w:rPr>
        <w:t>замовника в Єдиному державному реєстрі юридичних осіб, фізичних осіб - підприємців та громадських формувань</w:t>
      </w:r>
      <w:r w:rsidR="00FB0EAA" w:rsidRPr="000769B2">
        <w:rPr>
          <w:b/>
          <w:lang w:val="uk-UA"/>
        </w:rPr>
        <w:t xml:space="preserve">. </w:t>
      </w:r>
      <w:r w:rsidR="00FB0EAA" w:rsidRPr="000769B2">
        <w:rPr>
          <w:lang w:val="uk-UA"/>
        </w:rPr>
        <w:t>39369133</w:t>
      </w:r>
    </w:p>
    <w:p w14:paraId="1985F6D8" w14:textId="77777777" w:rsidR="006A6660" w:rsidRPr="000769B2" w:rsidRDefault="00FA28E3" w:rsidP="006A6660">
      <w:pPr>
        <w:pStyle w:val="rvps2"/>
        <w:shd w:val="clear" w:color="auto" w:fill="FFFFFF"/>
        <w:spacing w:before="0" w:beforeAutospacing="0" w:after="0" w:afterAutospacing="0"/>
        <w:jc w:val="both"/>
        <w:textAlignment w:val="baseline"/>
        <w:rPr>
          <w:bCs/>
          <w:lang w:val="uk-UA"/>
        </w:rPr>
      </w:pPr>
      <w:bookmarkStart w:id="2" w:name="n45"/>
      <w:bookmarkEnd w:id="2"/>
      <w:r w:rsidRPr="000769B2">
        <w:rPr>
          <w:b/>
          <w:lang w:val="uk-UA"/>
        </w:rPr>
        <w:t>1.</w:t>
      </w:r>
      <w:r w:rsidR="003770D8" w:rsidRPr="000769B2">
        <w:rPr>
          <w:b/>
          <w:lang w:val="uk-UA"/>
        </w:rPr>
        <w:t>4. Категорі</w:t>
      </w:r>
      <w:r w:rsidRPr="000769B2">
        <w:rPr>
          <w:b/>
          <w:lang w:val="uk-UA"/>
        </w:rPr>
        <w:t>я</w:t>
      </w:r>
      <w:r w:rsidR="007B3DEF" w:rsidRPr="000769B2">
        <w:rPr>
          <w:b/>
          <w:lang w:val="uk-UA"/>
        </w:rPr>
        <w:t xml:space="preserve">. </w:t>
      </w:r>
      <w:r w:rsidR="007B3DEF" w:rsidRPr="000769B2">
        <w:rPr>
          <w:shd w:val="clear" w:color="auto" w:fill="FFFFFF"/>
          <w:lang w:val="uk-UA"/>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sidR="007B3DEF" w:rsidRPr="000769B2">
        <w:rPr>
          <w:bCs/>
          <w:lang w:val="uk-UA"/>
        </w:rPr>
        <w:t>, зазначені у пункті 1 частини першої статті 2 Закону України «Про публічні закупівлі».</w:t>
      </w:r>
      <w:bookmarkStart w:id="3" w:name="n46"/>
      <w:bookmarkEnd w:id="3"/>
    </w:p>
    <w:p w14:paraId="2EA04B64" w14:textId="34380A75" w:rsidR="00196CA9" w:rsidRPr="00196CA9" w:rsidRDefault="00FA28E3" w:rsidP="00222122">
      <w:pPr>
        <w:spacing w:after="0" w:line="240" w:lineRule="auto"/>
        <w:jc w:val="both"/>
        <w:rPr>
          <w:rFonts w:ascii="Times New Roman" w:hAnsi="Times New Roman" w:cs="Times New Roman"/>
          <w:bCs/>
          <w:sz w:val="24"/>
          <w:szCs w:val="24"/>
        </w:rPr>
      </w:pPr>
      <w:r w:rsidRPr="000769B2">
        <w:rPr>
          <w:rFonts w:ascii="Times New Roman" w:hAnsi="Times New Roman" w:cs="Times New Roman"/>
          <w:b/>
          <w:sz w:val="24"/>
          <w:szCs w:val="24"/>
          <w:shd w:val="clear" w:color="auto" w:fill="FFFFFF"/>
        </w:rPr>
        <w:t>2</w:t>
      </w:r>
      <w:r w:rsidR="007B3DEF" w:rsidRPr="000769B2">
        <w:rPr>
          <w:rFonts w:ascii="Times New Roman" w:hAnsi="Times New Roman" w:cs="Times New Roman"/>
          <w:b/>
          <w:sz w:val="24"/>
          <w:szCs w:val="24"/>
          <w:shd w:val="clear" w:color="auto" w:fill="FFFFFF"/>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196CA9">
        <w:rPr>
          <w:rFonts w:ascii="Times New Roman" w:hAnsi="Times New Roman" w:cs="Times New Roman"/>
          <w:b/>
          <w:sz w:val="24"/>
          <w:szCs w:val="24"/>
        </w:rPr>
        <w:t>відповідних класифікаторів предмета закупівлі і частин предмета закупівлі (лотів) (за наявності)</w:t>
      </w:r>
      <w:r w:rsidR="00FB0EAA" w:rsidRPr="00196CA9">
        <w:rPr>
          <w:rFonts w:ascii="Times New Roman" w:hAnsi="Times New Roman" w:cs="Times New Roman"/>
          <w:b/>
          <w:sz w:val="24"/>
          <w:szCs w:val="24"/>
        </w:rPr>
        <w:t>.</w:t>
      </w:r>
      <w:r w:rsidR="00CB0881" w:rsidRPr="00196CA9">
        <w:rPr>
          <w:rFonts w:ascii="Times New Roman" w:hAnsi="Times New Roman" w:cs="Times New Roman"/>
          <w:b/>
          <w:sz w:val="24"/>
          <w:szCs w:val="24"/>
        </w:rPr>
        <w:t xml:space="preserve"> </w:t>
      </w:r>
      <w:bookmarkStart w:id="4" w:name="n48"/>
      <w:bookmarkEnd w:id="4"/>
      <w:r w:rsidR="00615BAE" w:rsidRPr="00615BAE">
        <w:rPr>
          <w:rFonts w:ascii="Times New Roman" w:hAnsi="Times New Roman" w:cs="Times New Roman"/>
          <w:sz w:val="24"/>
          <w:szCs w:val="24"/>
        </w:rPr>
        <w:t xml:space="preserve">код </w:t>
      </w:r>
      <w:r w:rsidR="00615BAE" w:rsidRPr="00A86A25">
        <w:rPr>
          <w:rFonts w:ascii="Times New Roman" w:hAnsi="Times New Roman" w:cs="Times New Roman"/>
          <w:sz w:val="24"/>
          <w:szCs w:val="24"/>
        </w:rPr>
        <w:t>ДК 021:2015</w:t>
      </w:r>
      <w:r w:rsidR="00615BAE">
        <w:rPr>
          <w:rFonts w:ascii="Times New Roman" w:hAnsi="Times New Roman" w:cs="Times New Roman"/>
          <w:sz w:val="24"/>
          <w:szCs w:val="24"/>
        </w:rPr>
        <w:t xml:space="preserve"> </w:t>
      </w:r>
      <w:r w:rsidR="009A2738" w:rsidRPr="009A2738">
        <w:rPr>
          <w:rFonts w:ascii="Times New Roman" w:eastAsia="Times New Roman" w:hAnsi="Times New Roman" w:cs="Times New Roman"/>
          <w:sz w:val="24"/>
          <w:szCs w:val="24"/>
          <w:lang w:eastAsia="ru-RU"/>
        </w:rPr>
        <w:t xml:space="preserve">48480000-6 Пакети програмного забезпечення для продажу та реалізації продукції і бізнес-аналітики </w:t>
      </w:r>
      <w:r w:rsidR="00196CA9" w:rsidRPr="00196CA9">
        <w:rPr>
          <w:rFonts w:ascii="Times New Roman" w:hAnsi="Times New Roman" w:cs="Times New Roman"/>
          <w:bCs/>
          <w:sz w:val="24"/>
          <w:szCs w:val="24"/>
        </w:rPr>
        <w:t>(</w:t>
      </w:r>
      <w:r w:rsidR="009A2738" w:rsidRPr="009A2738">
        <w:rPr>
          <w:rFonts w:ascii="Times New Roman" w:hAnsi="Times New Roman" w:cs="Times New Roman"/>
          <w:bCs/>
          <w:sz w:val="24"/>
          <w:szCs w:val="24"/>
        </w:rPr>
        <w:t>пакети програмного забезпечення для бізнес-аналітики</w:t>
      </w:r>
      <w:r w:rsidR="00196CA9" w:rsidRPr="00196CA9">
        <w:rPr>
          <w:rFonts w:ascii="Times New Roman" w:hAnsi="Times New Roman" w:cs="Times New Roman"/>
          <w:bCs/>
          <w:sz w:val="24"/>
          <w:szCs w:val="24"/>
        </w:rPr>
        <w:t>)</w:t>
      </w:r>
    </w:p>
    <w:p w14:paraId="60F61B6F" w14:textId="4CAF3B70" w:rsidR="00196CA9" w:rsidRPr="00196CA9" w:rsidRDefault="00390F2D" w:rsidP="00222122">
      <w:pPr>
        <w:spacing w:after="0" w:line="240" w:lineRule="auto"/>
        <w:jc w:val="both"/>
        <w:rPr>
          <w:rFonts w:ascii="Times New Roman" w:hAnsi="Times New Roman" w:cs="Times New Roman"/>
          <w:sz w:val="24"/>
          <w:szCs w:val="24"/>
        </w:rPr>
      </w:pPr>
      <w:r w:rsidRPr="00196CA9">
        <w:rPr>
          <w:rFonts w:ascii="Times New Roman" w:hAnsi="Times New Roman" w:cs="Times New Roman"/>
          <w:sz w:val="24"/>
          <w:szCs w:val="24"/>
        </w:rPr>
        <w:t>Назва номенклатурн</w:t>
      </w:r>
      <w:r w:rsidR="00196CA9">
        <w:rPr>
          <w:rFonts w:ascii="Times New Roman" w:hAnsi="Times New Roman" w:cs="Times New Roman"/>
          <w:sz w:val="24"/>
          <w:szCs w:val="24"/>
        </w:rPr>
        <w:t>ої</w:t>
      </w:r>
      <w:r w:rsidRPr="00196CA9">
        <w:rPr>
          <w:rFonts w:ascii="Times New Roman" w:hAnsi="Times New Roman" w:cs="Times New Roman"/>
          <w:sz w:val="24"/>
          <w:szCs w:val="24"/>
        </w:rPr>
        <w:t xml:space="preserve"> позиці</w:t>
      </w:r>
      <w:r w:rsidR="00196CA9">
        <w:rPr>
          <w:rFonts w:ascii="Times New Roman" w:hAnsi="Times New Roman" w:cs="Times New Roman"/>
          <w:sz w:val="24"/>
          <w:szCs w:val="24"/>
        </w:rPr>
        <w:t>ї</w:t>
      </w:r>
      <w:r w:rsidRPr="00196CA9">
        <w:rPr>
          <w:rFonts w:ascii="Times New Roman" w:hAnsi="Times New Roman" w:cs="Times New Roman"/>
          <w:sz w:val="24"/>
          <w:szCs w:val="24"/>
        </w:rPr>
        <w:t>:</w:t>
      </w:r>
      <w:r w:rsidR="00196CA9">
        <w:rPr>
          <w:rFonts w:ascii="Times New Roman" w:hAnsi="Times New Roman" w:cs="Times New Roman"/>
          <w:sz w:val="24"/>
          <w:szCs w:val="24"/>
        </w:rPr>
        <w:t xml:space="preserve"> </w:t>
      </w:r>
      <w:r w:rsidR="009A2738">
        <w:rPr>
          <w:rFonts w:ascii="Times New Roman" w:hAnsi="Times New Roman" w:cs="Times New Roman"/>
          <w:bCs/>
          <w:sz w:val="24"/>
          <w:szCs w:val="24"/>
        </w:rPr>
        <w:t>П</w:t>
      </w:r>
      <w:r w:rsidR="009A2738" w:rsidRPr="009A2738">
        <w:rPr>
          <w:rFonts w:ascii="Times New Roman" w:hAnsi="Times New Roman" w:cs="Times New Roman"/>
          <w:bCs/>
          <w:sz w:val="24"/>
          <w:szCs w:val="24"/>
        </w:rPr>
        <w:t>акети програмного забезпечення для бізнес-аналітики</w:t>
      </w:r>
      <w:r w:rsidR="00196CA9" w:rsidRPr="00982A79">
        <w:rPr>
          <w:rFonts w:ascii="Times New Roman" w:hAnsi="Times New Roman"/>
          <w:sz w:val="24"/>
          <w:szCs w:val="24"/>
        </w:rPr>
        <w:t xml:space="preserve">. </w:t>
      </w:r>
      <w:r w:rsidR="00615BAE" w:rsidRPr="00615BAE">
        <w:rPr>
          <w:rFonts w:ascii="Times New Roman" w:hAnsi="Times New Roman" w:cs="Times New Roman"/>
          <w:sz w:val="24"/>
          <w:szCs w:val="24"/>
        </w:rPr>
        <w:t xml:space="preserve">код </w:t>
      </w:r>
      <w:r w:rsidR="00615BAE">
        <w:rPr>
          <w:rFonts w:ascii="Times New Roman" w:hAnsi="Times New Roman" w:cs="Times New Roman"/>
          <w:sz w:val="24"/>
          <w:szCs w:val="24"/>
        </w:rPr>
        <w:t xml:space="preserve">згідно </w:t>
      </w:r>
      <w:r w:rsidR="00615BAE" w:rsidRPr="00A86A25">
        <w:rPr>
          <w:rFonts w:ascii="Times New Roman" w:hAnsi="Times New Roman" w:cs="Times New Roman"/>
          <w:sz w:val="24"/>
          <w:szCs w:val="24"/>
        </w:rPr>
        <w:t xml:space="preserve">ДК </w:t>
      </w:r>
      <w:r w:rsidR="009A2738" w:rsidRPr="009A2738">
        <w:rPr>
          <w:rFonts w:ascii="Times New Roman" w:eastAsia="Times New Roman" w:hAnsi="Times New Roman" w:cs="Times New Roman"/>
          <w:sz w:val="24"/>
          <w:szCs w:val="24"/>
          <w:lang w:eastAsia="ru-RU"/>
        </w:rPr>
        <w:t>48480000-6 Пакети програмного забезпечення для продажу та реалізації продукції і бізнес-аналітики</w:t>
      </w:r>
      <w:r w:rsidR="00196CA9">
        <w:rPr>
          <w:rFonts w:ascii="Times New Roman" w:hAnsi="Times New Roman"/>
          <w:sz w:val="24"/>
          <w:szCs w:val="24"/>
        </w:rPr>
        <w:t>.</w:t>
      </w:r>
    </w:p>
    <w:p w14:paraId="26B43F26" w14:textId="77777777" w:rsidR="00FA28E3" w:rsidRPr="000769B2" w:rsidRDefault="00FA28E3" w:rsidP="00390F2D">
      <w:pPr>
        <w:pStyle w:val="rvps2"/>
        <w:shd w:val="clear" w:color="auto" w:fill="FFFFFF"/>
        <w:spacing w:before="0" w:beforeAutospacing="0" w:after="0" w:afterAutospacing="0"/>
        <w:jc w:val="both"/>
        <w:textAlignment w:val="baseline"/>
        <w:rPr>
          <w:b/>
          <w:lang w:val="uk-UA"/>
        </w:rPr>
      </w:pPr>
      <w:r w:rsidRPr="000769B2">
        <w:rPr>
          <w:b/>
          <w:lang w:val="uk-UA"/>
        </w:rPr>
        <w:t>3</w:t>
      </w:r>
      <w:r w:rsidR="00FB0EAA" w:rsidRPr="000769B2">
        <w:rPr>
          <w:b/>
          <w:lang w:val="uk-UA"/>
        </w:rPr>
        <w:t>.</w:t>
      </w:r>
      <w:r w:rsidRPr="000769B2">
        <w:rPr>
          <w:shd w:val="clear" w:color="auto" w:fill="FFFFFF"/>
          <w:lang w:val="uk-UA"/>
        </w:rPr>
        <w:t xml:space="preserve"> </w:t>
      </w:r>
      <w:r w:rsidRPr="000769B2">
        <w:rPr>
          <w:b/>
          <w:shd w:val="clear" w:color="auto" w:fill="FFFFFF"/>
          <w:lang w:val="uk-UA"/>
        </w:rPr>
        <w:t>Кількість та місце поставки товарів, обсяг і місце виконання робіт чи надання послуг:</w:t>
      </w:r>
      <w:r w:rsidR="00FB0EAA" w:rsidRPr="000769B2">
        <w:rPr>
          <w:b/>
          <w:lang w:val="uk-UA"/>
        </w:rPr>
        <w:t xml:space="preserve"> </w:t>
      </w:r>
    </w:p>
    <w:p w14:paraId="6BE74DE6" w14:textId="2B704B3B" w:rsidR="00D274F0" w:rsidRPr="000769B2" w:rsidRDefault="00FA28E3" w:rsidP="002E7457">
      <w:pPr>
        <w:pStyle w:val="rvps2"/>
        <w:shd w:val="clear" w:color="auto" w:fill="FFFFFF"/>
        <w:spacing w:before="0" w:beforeAutospacing="0" w:after="0" w:afterAutospacing="0"/>
        <w:jc w:val="both"/>
        <w:textAlignment w:val="baseline"/>
        <w:rPr>
          <w:b/>
          <w:lang w:val="uk-UA"/>
        </w:rPr>
      </w:pPr>
      <w:r w:rsidRPr="000769B2">
        <w:rPr>
          <w:b/>
          <w:lang w:val="uk-UA"/>
        </w:rPr>
        <w:t xml:space="preserve">3.1. </w:t>
      </w:r>
      <w:r w:rsidR="00FB0EAA" w:rsidRPr="000769B2">
        <w:rPr>
          <w:b/>
          <w:lang w:val="uk-UA"/>
        </w:rPr>
        <w:t>Кількість товарів або обсяг виконання робіт чи надання послуг</w:t>
      </w:r>
      <w:bookmarkStart w:id="5" w:name="n50"/>
      <w:bookmarkEnd w:id="5"/>
      <w:r w:rsidR="00D274F0" w:rsidRPr="000769B2">
        <w:rPr>
          <w:b/>
          <w:lang w:val="uk-UA"/>
        </w:rPr>
        <w:t xml:space="preserve"> </w:t>
      </w:r>
      <w:r w:rsidR="009A2738">
        <w:rPr>
          <w:lang w:val="uk-UA"/>
        </w:rPr>
        <w:t>28</w:t>
      </w:r>
      <w:r w:rsidR="0046412F" w:rsidRPr="000769B2">
        <w:rPr>
          <w:lang w:val="uk-UA"/>
        </w:rPr>
        <w:t xml:space="preserve"> </w:t>
      </w:r>
      <w:r w:rsidR="00196CA9">
        <w:rPr>
          <w:lang w:val="uk-UA"/>
        </w:rPr>
        <w:t>од</w:t>
      </w:r>
      <w:r w:rsidR="0046751C" w:rsidRPr="000769B2">
        <w:rPr>
          <w:lang w:val="uk-UA"/>
        </w:rPr>
        <w:t>.</w:t>
      </w:r>
      <w:r w:rsidR="00D274F0" w:rsidRPr="000769B2">
        <w:rPr>
          <w:b/>
          <w:lang w:val="uk-UA"/>
        </w:rPr>
        <w:t xml:space="preserve"> </w:t>
      </w:r>
    </w:p>
    <w:p w14:paraId="23A45A21" w14:textId="77777777" w:rsidR="005B176B" w:rsidRPr="000769B2" w:rsidRDefault="00FA28E3" w:rsidP="002E7457">
      <w:pPr>
        <w:pStyle w:val="rvps2"/>
        <w:shd w:val="clear" w:color="auto" w:fill="FFFFFF"/>
        <w:spacing w:before="0" w:beforeAutospacing="0" w:after="0" w:afterAutospacing="0"/>
        <w:jc w:val="both"/>
        <w:textAlignment w:val="baseline"/>
        <w:rPr>
          <w:b/>
          <w:lang w:val="uk-UA"/>
        </w:rPr>
      </w:pPr>
      <w:r w:rsidRPr="000769B2">
        <w:rPr>
          <w:b/>
          <w:lang w:val="uk-UA"/>
        </w:rPr>
        <w:t>3.2.</w:t>
      </w:r>
      <w:r w:rsidR="00FB0EAA" w:rsidRPr="000769B2">
        <w:rPr>
          <w:b/>
          <w:lang w:val="uk-UA"/>
        </w:rPr>
        <w:t xml:space="preserve"> Місце поставки товарів або місце виконання робіт чи надання послуг.</w:t>
      </w:r>
    </w:p>
    <w:p w14:paraId="73227B47" w14:textId="06C7EB2A" w:rsidR="0046751C" w:rsidRPr="000769B2" w:rsidRDefault="0046751C"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0769B2">
        <w:rPr>
          <w:rFonts w:eastAsia="Times New Roman"/>
          <w:sz w:val="24"/>
          <w:szCs w:val="24"/>
          <w:lang w:eastAsia="ru-RU"/>
        </w:rPr>
        <w:t xml:space="preserve">м. Київ, вул. </w:t>
      </w:r>
      <w:r w:rsidRPr="000769B2">
        <w:rPr>
          <w:sz w:val="24"/>
          <w:szCs w:val="24"/>
        </w:rPr>
        <w:t>Сім’ї Бродських</w:t>
      </w:r>
      <w:r w:rsidRPr="000769B2">
        <w:rPr>
          <w:rFonts w:eastAsia="Times New Roman"/>
          <w:sz w:val="24"/>
          <w:szCs w:val="24"/>
          <w:lang w:eastAsia="ru-RU"/>
        </w:rPr>
        <w:t>, 19</w:t>
      </w:r>
    </w:p>
    <w:p w14:paraId="0CE04417" w14:textId="2384780C" w:rsidR="00E76646" w:rsidRPr="000769B2" w:rsidRDefault="00FA28E3" w:rsidP="004A056F">
      <w:pPr>
        <w:pStyle w:val="rvps2"/>
        <w:shd w:val="clear" w:color="auto" w:fill="FFFFFF"/>
        <w:spacing w:before="0" w:beforeAutospacing="0" w:after="0" w:afterAutospacing="0" w:line="276" w:lineRule="auto"/>
        <w:jc w:val="both"/>
        <w:textAlignment w:val="baseline"/>
        <w:rPr>
          <w:lang w:val="uk-UA"/>
        </w:rPr>
      </w:pPr>
      <w:r w:rsidRPr="000769B2">
        <w:rPr>
          <w:b/>
          <w:lang w:val="uk-UA"/>
        </w:rPr>
        <w:t>4</w:t>
      </w:r>
      <w:r w:rsidR="002E1795" w:rsidRPr="000769B2">
        <w:rPr>
          <w:b/>
          <w:lang w:val="uk-UA"/>
        </w:rPr>
        <w:t>. Очікувана вартість предмета закупівлі.</w:t>
      </w:r>
      <w:r w:rsidR="002E1795" w:rsidRPr="000769B2">
        <w:rPr>
          <w:lang w:val="uk-UA"/>
        </w:rPr>
        <w:t xml:space="preserve"> </w:t>
      </w:r>
      <w:bookmarkStart w:id="6" w:name="n285"/>
      <w:bookmarkStart w:id="7" w:name="_Hlk51597513"/>
      <w:bookmarkEnd w:id="6"/>
      <w:r w:rsidR="00E76646" w:rsidRPr="000769B2">
        <w:rPr>
          <w:lang w:val="uk-UA"/>
        </w:rPr>
        <w:t xml:space="preserve"> </w:t>
      </w:r>
      <w:bookmarkEnd w:id="7"/>
      <w:r w:rsidR="009A2738">
        <w:rPr>
          <w:lang w:val="uk-UA"/>
        </w:rPr>
        <w:t>735 500</w:t>
      </w:r>
      <w:r w:rsidR="004A056F" w:rsidRPr="000769B2">
        <w:rPr>
          <w:lang w:val="uk-UA"/>
        </w:rPr>
        <w:t>,00 грн (</w:t>
      </w:r>
      <w:r w:rsidR="009A2738">
        <w:rPr>
          <w:lang w:val="uk-UA"/>
        </w:rPr>
        <w:t>сімсот тридцять п’ять</w:t>
      </w:r>
      <w:r w:rsidR="0013048B" w:rsidRPr="000769B2">
        <w:rPr>
          <w:lang w:val="uk-UA"/>
        </w:rPr>
        <w:t xml:space="preserve"> тисяч</w:t>
      </w:r>
      <w:r w:rsidR="00EC2153">
        <w:rPr>
          <w:lang w:val="uk-UA"/>
        </w:rPr>
        <w:t xml:space="preserve"> п’ятсот</w:t>
      </w:r>
      <w:r w:rsidR="004A056F" w:rsidRPr="000769B2">
        <w:rPr>
          <w:lang w:val="uk-UA"/>
        </w:rPr>
        <w:t xml:space="preserve"> грн 00 копійок)</w:t>
      </w:r>
    </w:p>
    <w:p w14:paraId="12A0CC0C" w14:textId="55C20B3E" w:rsidR="00E76646" w:rsidRPr="00EF047C" w:rsidRDefault="00FA28E3" w:rsidP="00E76646">
      <w:pPr>
        <w:spacing w:after="0" w:line="240" w:lineRule="auto"/>
        <w:jc w:val="both"/>
        <w:rPr>
          <w:rFonts w:ascii="Times New Roman" w:hAnsi="Times New Roman" w:cs="Times New Roman"/>
          <w:sz w:val="24"/>
          <w:szCs w:val="24"/>
        </w:rPr>
      </w:pPr>
      <w:r w:rsidRPr="00EF047C">
        <w:rPr>
          <w:rFonts w:ascii="Times New Roman" w:hAnsi="Times New Roman" w:cs="Times New Roman"/>
          <w:b/>
          <w:sz w:val="24"/>
          <w:szCs w:val="24"/>
        </w:rPr>
        <w:t>5</w:t>
      </w:r>
      <w:r w:rsidR="00FB0EAA" w:rsidRPr="00EF047C">
        <w:rPr>
          <w:rFonts w:ascii="Times New Roman" w:hAnsi="Times New Roman" w:cs="Times New Roman"/>
          <w:b/>
          <w:sz w:val="24"/>
          <w:szCs w:val="24"/>
        </w:rPr>
        <w:t>. Строк поставки товарів, виконання робіт</w:t>
      </w:r>
      <w:r w:rsidRPr="00EF047C">
        <w:rPr>
          <w:rFonts w:ascii="Times New Roman" w:hAnsi="Times New Roman" w:cs="Times New Roman"/>
          <w:b/>
          <w:sz w:val="24"/>
          <w:szCs w:val="24"/>
        </w:rPr>
        <w:t xml:space="preserve">, </w:t>
      </w:r>
      <w:r w:rsidR="00FB0EAA" w:rsidRPr="00EF047C">
        <w:rPr>
          <w:rFonts w:ascii="Times New Roman" w:hAnsi="Times New Roman" w:cs="Times New Roman"/>
          <w:b/>
          <w:sz w:val="24"/>
          <w:szCs w:val="24"/>
        </w:rPr>
        <w:t>надання послуг.</w:t>
      </w:r>
      <w:bookmarkStart w:id="8" w:name="n52"/>
      <w:bookmarkEnd w:id="8"/>
      <w:r w:rsidR="00FB0EAA" w:rsidRPr="00EF047C">
        <w:rPr>
          <w:rFonts w:ascii="Times New Roman" w:hAnsi="Times New Roman" w:cs="Times New Roman"/>
          <w:b/>
          <w:sz w:val="24"/>
          <w:szCs w:val="24"/>
        </w:rPr>
        <w:t xml:space="preserve"> </w:t>
      </w:r>
      <w:r w:rsidR="00EC2153">
        <w:rPr>
          <w:rFonts w:ascii="Times New Roman" w:hAnsi="Times New Roman" w:cs="Times New Roman"/>
          <w:sz w:val="24"/>
          <w:szCs w:val="24"/>
        </w:rPr>
        <w:t>26</w:t>
      </w:r>
      <w:r w:rsidR="001C7F82" w:rsidRPr="00EF047C">
        <w:rPr>
          <w:rFonts w:ascii="Times New Roman" w:hAnsi="Times New Roman" w:cs="Times New Roman"/>
          <w:sz w:val="24"/>
          <w:szCs w:val="24"/>
        </w:rPr>
        <w:t>.</w:t>
      </w:r>
      <w:r w:rsidR="00EC2153">
        <w:rPr>
          <w:rFonts w:ascii="Times New Roman" w:hAnsi="Times New Roman" w:cs="Times New Roman"/>
          <w:sz w:val="24"/>
          <w:szCs w:val="24"/>
        </w:rPr>
        <w:t>10</w:t>
      </w:r>
      <w:r w:rsidR="001C7F82" w:rsidRPr="00EF047C">
        <w:rPr>
          <w:rFonts w:ascii="Times New Roman" w:hAnsi="Times New Roman" w:cs="Times New Roman"/>
          <w:sz w:val="24"/>
          <w:szCs w:val="24"/>
        </w:rPr>
        <w:t>.202</w:t>
      </w:r>
      <w:r w:rsidR="00647383" w:rsidRPr="00EF047C">
        <w:rPr>
          <w:rFonts w:ascii="Times New Roman" w:hAnsi="Times New Roman" w:cs="Times New Roman"/>
          <w:sz w:val="24"/>
          <w:szCs w:val="24"/>
        </w:rPr>
        <w:t>3</w:t>
      </w:r>
    </w:p>
    <w:p w14:paraId="3DC0A9D9" w14:textId="43EEDCEE" w:rsidR="008F11A7" w:rsidRPr="00EF047C" w:rsidRDefault="00FA28E3" w:rsidP="00E76646">
      <w:pPr>
        <w:spacing w:after="0" w:line="240" w:lineRule="auto"/>
        <w:jc w:val="both"/>
        <w:rPr>
          <w:rFonts w:ascii="Times New Roman" w:hAnsi="Times New Roman" w:cs="Times New Roman"/>
          <w:sz w:val="24"/>
          <w:szCs w:val="24"/>
        </w:rPr>
      </w:pPr>
      <w:r w:rsidRPr="00EF047C">
        <w:rPr>
          <w:rFonts w:ascii="Times New Roman" w:hAnsi="Times New Roman" w:cs="Times New Roman"/>
          <w:b/>
          <w:sz w:val="24"/>
          <w:szCs w:val="24"/>
        </w:rPr>
        <w:t>6</w:t>
      </w:r>
      <w:r w:rsidR="002E1795" w:rsidRPr="00EF047C">
        <w:rPr>
          <w:rFonts w:ascii="Times New Roman" w:hAnsi="Times New Roman" w:cs="Times New Roman"/>
          <w:b/>
          <w:sz w:val="24"/>
          <w:szCs w:val="24"/>
        </w:rPr>
        <w:t>. Кінцевий строк подання тендерних пропозицій.</w:t>
      </w:r>
      <w:r w:rsidR="002E1795" w:rsidRPr="00EF047C">
        <w:rPr>
          <w:rFonts w:ascii="Times New Roman" w:hAnsi="Times New Roman" w:cs="Times New Roman"/>
          <w:sz w:val="24"/>
          <w:szCs w:val="24"/>
        </w:rPr>
        <w:t xml:space="preserve"> </w:t>
      </w:r>
      <w:r w:rsidR="00EC2153">
        <w:rPr>
          <w:rFonts w:ascii="Times New Roman" w:hAnsi="Times New Roman" w:cs="Times New Roman"/>
          <w:sz w:val="24"/>
          <w:szCs w:val="24"/>
        </w:rPr>
        <w:t>0</w:t>
      </w:r>
      <w:r w:rsidR="004502DB">
        <w:rPr>
          <w:rFonts w:ascii="Times New Roman" w:hAnsi="Times New Roman" w:cs="Times New Roman"/>
          <w:sz w:val="24"/>
          <w:szCs w:val="24"/>
        </w:rPr>
        <w:t>7</w:t>
      </w:r>
      <w:r w:rsidR="00F56CB1" w:rsidRPr="00EF047C">
        <w:rPr>
          <w:rFonts w:ascii="Times New Roman" w:hAnsi="Times New Roman" w:cs="Times New Roman"/>
          <w:sz w:val="24"/>
          <w:szCs w:val="24"/>
        </w:rPr>
        <w:t>.</w:t>
      </w:r>
      <w:r w:rsidR="004502DB">
        <w:rPr>
          <w:rFonts w:ascii="Times New Roman" w:hAnsi="Times New Roman" w:cs="Times New Roman"/>
          <w:sz w:val="24"/>
          <w:szCs w:val="24"/>
        </w:rPr>
        <w:t>10</w:t>
      </w:r>
      <w:r w:rsidR="00E76646" w:rsidRPr="00EF047C">
        <w:rPr>
          <w:rFonts w:ascii="Times New Roman" w:hAnsi="Times New Roman" w:cs="Times New Roman"/>
          <w:sz w:val="24"/>
          <w:szCs w:val="24"/>
        </w:rPr>
        <w:t>.202</w:t>
      </w:r>
      <w:r w:rsidR="0046751C" w:rsidRPr="00EF047C">
        <w:rPr>
          <w:rFonts w:ascii="Times New Roman" w:hAnsi="Times New Roman" w:cs="Times New Roman"/>
          <w:sz w:val="24"/>
          <w:szCs w:val="24"/>
        </w:rPr>
        <w:t>3</w:t>
      </w:r>
      <w:r w:rsidR="008F11A7" w:rsidRPr="00EF047C">
        <w:rPr>
          <w:rFonts w:ascii="Times New Roman" w:hAnsi="Times New Roman" w:cs="Times New Roman"/>
          <w:sz w:val="24"/>
          <w:szCs w:val="24"/>
        </w:rPr>
        <w:t xml:space="preserve"> </w:t>
      </w:r>
      <w:r w:rsidR="004502DB">
        <w:rPr>
          <w:rFonts w:ascii="Times New Roman" w:hAnsi="Times New Roman" w:cs="Times New Roman"/>
          <w:sz w:val="24"/>
          <w:szCs w:val="24"/>
        </w:rPr>
        <w:t>10</w:t>
      </w:r>
      <w:r w:rsidR="008F11A7" w:rsidRPr="00EF047C">
        <w:rPr>
          <w:rFonts w:ascii="Times New Roman" w:hAnsi="Times New Roman" w:cs="Times New Roman"/>
          <w:sz w:val="24"/>
          <w:szCs w:val="24"/>
        </w:rPr>
        <w:t>:</w:t>
      </w:r>
      <w:r w:rsidR="004502DB">
        <w:rPr>
          <w:rFonts w:ascii="Times New Roman" w:hAnsi="Times New Roman" w:cs="Times New Roman"/>
          <w:sz w:val="24"/>
          <w:szCs w:val="24"/>
        </w:rPr>
        <w:t>00</w:t>
      </w:r>
    </w:p>
    <w:p w14:paraId="1775F1EF" w14:textId="77777777" w:rsidR="00C308EC" w:rsidRDefault="00FA28E3" w:rsidP="00C308EC">
      <w:p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F047C">
        <w:rPr>
          <w:rFonts w:ascii="Times New Roman" w:hAnsi="Times New Roman" w:cs="Times New Roman"/>
          <w:b/>
          <w:sz w:val="24"/>
          <w:szCs w:val="24"/>
        </w:rPr>
        <w:t>7</w:t>
      </w:r>
      <w:r w:rsidR="00FB0EAA" w:rsidRPr="00EF047C">
        <w:rPr>
          <w:rFonts w:ascii="Times New Roman" w:hAnsi="Times New Roman" w:cs="Times New Roman"/>
          <w:b/>
          <w:sz w:val="24"/>
          <w:szCs w:val="24"/>
        </w:rPr>
        <w:t>. Умови оплати</w:t>
      </w:r>
      <w:r w:rsidR="002E1795" w:rsidRPr="00EF047C">
        <w:rPr>
          <w:rFonts w:ascii="Times New Roman" w:hAnsi="Times New Roman" w:cs="Times New Roman"/>
          <w:b/>
          <w:sz w:val="24"/>
          <w:szCs w:val="24"/>
        </w:rPr>
        <w:t>.</w:t>
      </w:r>
      <w:r w:rsidR="00FB0EAA" w:rsidRPr="00EF047C">
        <w:rPr>
          <w:rFonts w:ascii="Times New Roman" w:hAnsi="Times New Roman" w:cs="Times New Roman"/>
          <w:b/>
          <w:sz w:val="24"/>
          <w:szCs w:val="24"/>
        </w:rPr>
        <w:t xml:space="preserve"> </w:t>
      </w:r>
      <w:r w:rsidR="00C308EC" w:rsidRPr="00A27260">
        <w:rPr>
          <w:rFonts w:ascii="Times New Roman" w:hAnsi="Times New Roman"/>
          <w:sz w:val="24"/>
          <w:szCs w:val="24"/>
        </w:rPr>
        <w:t xml:space="preserve">Замовник сплачує за користування ПЗ, що зазначено у Додатку до Договору, протягом 7 (семи) робочих днів після підписання </w:t>
      </w:r>
      <w:r w:rsidR="00C308EC">
        <w:rPr>
          <w:rFonts w:ascii="Times New Roman" w:hAnsi="Times New Roman"/>
          <w:sz w:val="24"/>
          <w:szCs w:val="24"/>
        </w:rPr>
        <w:t>Акту</w:t>
      </w:r>
      <w:r w:rsidR="00C308EC" w:rsidRPr="00A27260">
        <w:rPr>
          <w:rFonts w:ascii="Times New Roman" w:hAnsi="Times New Roman"/>
          <w:sz w:val="24"/>
          <w:szCs w:val="24"/>
        </w:rPr>
        <w:t>, шляхом перерахування коштів на розрахунковий рахунок Виконавця, вказаний у Договорі.</w:t>
      </w:r>
    </w:p>
    <w:p w14:paraId="05353F75" w14:textId="1F624175" w:rsidR="003770D8" w:rsidRPr="000769B2" w:rsidRDefault="00FA28E3" w:rsidP="00C308EC">
      <w:pPr>
        <w:tabs>
          <w:tab w:val="left" w:pos="851"/>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rPr>
      </w:pPr>
      <w:r w:rsidRPr="000769B2">
        <w:rPr>
          <w:rFonts w:ascii="Times New Roman" w:hAnsi="Times New Roman" w:cs="Times New Roman"/>
          <w:b/>
          <w:sz w:val="24"/>
          <w:szCs w:val="24"/>
          <w:shd w:val="clear" w:color="auto" w:fill="FFFFFF"/>
        </w:rPr>
        <w:t>8</w:t>
      </w:r>
      <w:r w:rsidR="00742EF3" w:rsidRPr="000769B2">
        <w:rPr>
          <w:rFonts w:ascii="Times New Roman" w:hAnsi="Times New Roman" w:cs="Times New Roman"/>
          <w:sz w:val="24"/>
          <w:szCs w:val="24"/>
          <w:shd w:val="clear" w:color="auto" w:fill="FFFFFF"/>
        </w:rPr>
        <w:t xml:space="preserve">. </w:t>
      </w:r>
      <w:r w:rsidR="003770D8" w:rsidRPr="000769B2">
        <w:rPr>
          <w:rFonts w:ascii="Times New Roman" w:hAnsi="Times New Roman" w:cs="Times New Roman"/>
          <w:b/>
          <w:sz w:val="24"/>
          <w:szCs w:val="24"/>
          <w:shd w:val="clear" w:color="auto" w:fill="FFFFFF"/>
        </w:rPr>
        <w:t>Мова (мови), якою (якими) повинні готуватися тендерні пропозиції</w:t>
      </w:r>
      <w:r w:rsidR="003770D8" w:rsidRPr="000769B2">
        <w:rPr>
          <w:rFonts w:ascii="Times New Roman" w:hAnsi="Times New Roman" w:cs="Times New Roman"/>
          <w:sz w:val="24"/>
          <w:szCs w:val="24"/>
          <w:shd w:val="clear" w:color="auto" w:fill="FFFFFF"/>
        </w:rPr>
        <w:t>.</w:t>
      </w:r>
      <w:r w:rsidR="00742EF3" w:rsidRPr="000769B2">
        <w:rPr>
          <w:rFonts w:ascii="Times New Roman" w:hAnsi="Times New Roman" w:cs="Times New Roman"/>
          <w:sz w:val="24"/>
          <w:szCs w:val="24"/>
          <w:shd w:val="clear" w:color="auto" w:fill="FFFFFF"/>
        </w:rPr>
        <w:t xml:space="preserve"> </w:t>
      </w:r>
      <w:r w:rsidR="00361640" w:rsidRPr="000769B2">
        <w:rPr>
          <w:rFonts w:ascii="Times New Roman" w:hAnsi="Times New Roman" w:cs="Times New Roman"/>
          <w:sz w:val="24"/>
          <w:szCs w:val="24"/>
          <w:shd w:val="clear" w:color="auto" w:fill="FFFFFF"/>
        </w:rPr>
        <w:t>українська (більш детально в тендерній документації)</w:t>
      </w:r>
    </w:p>
    <w:p w14:paraId="66D00CB2" w14:textId="77777777" w:rsidR="002E1795" w:rsidRPr="000769B2"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0769B2">
        <w:rPr>
          <w:b/>
          <w:sz w:val="24"/>
          <w:szCs w:val="24"/>
          <w:shd w:val="clear" w:color="auto" w:fill="FFFFFF"/>
        </w:rPr>
        <w:t>9</w:t>
      </w:r>
      <w:r w:rsidR="00742EF3" w:rsidRPr="000769B2">
        <w:rPr>
          <w:b/>
          <w:sz w:val="24"/>
          <w:szCs w:val="24"/>
          <w:shd w:val="clear" w:color="auto" w:fill="FFFFFF"/>
        </w:rPr>
        <w:t xml:space="preserve">. </w:t>
      </w:r>
      <w:r w:rsidR="003770D8" w:rsidRPr="000769B2">
        <w:rPr>
          <w:b/>
          <w:sz w:val="24"/>
          <w:szCs w:val="24"/>
          <w:shd w:val="clear" w:color="auto" w:fill="FFFFFF"/>
        </w:rPr>
        <w:t>Розмір, вид та умови надання забезпечення тендерних</w:t>
      </w:r>
      <w:r w:rsidR="00742EF3" w:rsidRPr="000769B2">
        <w:rPr>
          <w:b/>
          <w:sz w:val="24"/>
          <w:szCs w:val="24"/>
          <w:shd w:val="clear" w:color="auto" w:fill="FFFFFF"/>
        </w:rPr>
        <w:t>.</w:t>
      </w:r>
      <w:r w:rsidR="00742EF3" w:rsidRPr="000769B2">
        <w:rPr>
          <w:sz w:val="24"/>
          <w:szCs w:val="24"/>
          <w:shd w:val="clear" w:color="auto" w:fill="FFFFFF"/>
        </w:rPr>
        <w:t xml:space="preserve"> не вимагається</w:t>
      </w:r>
    </w:p>
    <w:p w14:paraId="5683F469" w14:textId="77777777" w:rsidR="002E1795" w:rsidRPr="000769B2" w:rsidRDefault="00FA28E3" w:rsidP="002E7457">
      <w:pPr>
        <w:pStyle w:val="rvps2"/>
        <w:shd w:val="clear" w:color="auto" w:fill="FFFFFF"/>
        <w:spacing w:before="0" w:beforeAutospacing="0" w:after="0" w:afterAutospacing="0"/>
        <w:jc w:val="both"/>
        <w:rPr>
          <w:lang w:val="uk-UA"/>
        </w:rPr>
      </w:pPr>
      <w:bookmarkStart w:id="9" w:name="n1393"/>
      <w:bookmarkEnd w:id="9"/>
      <w:r w:rsidRPr="000769B2">
        <w:rPr>
          <w:b/>
          <w:lang w:val="uk-UA"/>
        </w:rPr>
        <w:t xml:space="preserve">10. </w:t>
      </w:r>
      <w:r w:rsidR="00647383" w:rsidRPr="000769B2">
        <w:rPr>
          <w:b/>
          <w:lang w:val="uk-UA"/>
        </w:rPr>
        <w:t>Дата та час розкриття тендерних пропозицій, якщо оголошення про проведення відкритих торгів оприлюднюється відповідно до Закону з урахуванням Особливостей.</w:t>
      </w:r>
    </w:p>
    <w:p w14:paraId="1F4441A1" w14:textId="7ADC4C44" w:rsidR="00A64A42" w:rsidRPr="000769B2" w:rsidRDefault="00FA28E3" w:rsidP="005C573B">
      <w:pPr>
        <w:widowControl w:val="0"/>
        <w:spacing w:after="0" w:line="228" w:lineRule="auto"/>
        <w:jc w:val="both"/>
        <w:rPr>
          <w:rFonts w:ascii="Times New Roman" w:hAnsi="Times New Roman" w:cs="Times New Roman"/>
          <w:sz w:val="24"/>
          <w:szCs w:val="24"/>
        </w:rPr>
      </w:pPr>
      <w:bookmarkStart w:id="10" w:name="n1394"/>
      <w:bookmarkEnd w:id="10"/>
      <w:r w:rsidRPr="000769B2">
        <w:rPr>
          <w:rFonts w:ascii="Times New Roman" w:hAnsi="Times New Roman" w:cs="Times New Roman"/>
          <w:b/>
          <w:sz w:val="24"/>
          <w:szCs w:val="24"/>
        </w:rPr>
        <w:t xml:space="preserve">11. </w:t>
      </w:r>
      <w:r w:rsidR="002E1795" w:rsidRPr="000769B2">
        <w:rPr>
          <w:rFonts w:ascii="Times New Roman" w:hAnsi="Times New Roman" w:cs="Times New Roman"/>
          <w:b/>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2E1795" w:rsidRPr="000769B2">
        <w:rPr>
          <w:rFonts w:ascii="Times New Roman" w:hAnsi="Times New Roman" w:cs="Times New Roman"/>
          <w:sz w:val="24"/>
          <w:szCs w:val="24"/>
        </w:rPr>
        <w:t>.</w:t>
      </w:r>
      <w:r w:rsidR="00A64A42" w:rsidRPr="000769B2">
        <w:rPr>
          <w:rFonts w:ascii="Times New Roman" w:hAnsi="Times New Roman" w:cs="Times New Roman"/>
          <w:sz w:val="24"/>
          <w:szCs w:val="24"/>
        </w:rPr>
        <w:t xml:space="preserve"> </w:t>
      </w:r>
      <w:bookmarkStart w:id="11" w:name="n1395"/>
      <w:bookmarkEnd w:id="11"/>
      <w:r w:rsidR="002375EE">
        <w:rPr>
          <w:rFonts w:ascii="Times New Roman" w:hAnsi="Times New Roman" w:cs="Times New Roman"/>
          <w:sz w:val="24"/>
          <w:szCs w:val="24"/>
        </w:rPr>
        <w:t>7355</w:t>
      </w:r>
      <w:r w:rsidR="00D86A99" w:rsidRPr="000769B2">
        <w:rPr>
          <w:rFonts w:ascii="Times New Roman" w:hAnsi="Times New Roman" w:cs="Times New Roman"/>
          <w:sz w:val="24"/>
          <w:szCs w:val="24"/>
        </w:rPr>
        <w:t>,00 грн</w:t>
      </w:r>
    </w:p>
    <w:p w14:paraId="18967D08" w14:textId="77777777" w:rsidR="00361640" w:rsidRPr="000769B2" w:rsidRDefault="00FA28E3" w:rsidP="00926D54">
      <w:pPr>
        <w:spacing w:after="0" w:line="240" w:lineRule="auto"/>
        <w:jc w:val="both"/>
        <w:rPr>
          <w:rFonts w:ascii="Times New Roman" w:hAnsi="Times New Roman" w:cs="Times New Roman"/>
          <w:sz w:val="24"/>
          <w:szCs w:val="24"/>
        </w:rPr>
      </w:pPr>
      <w:r w:rsidRPr="000769B2">
        <w:rPr>
          <w:rFonts w:ascii="Times New Roman" w:hAnsi="Times New Roman" w:cs="Times New Roman"/>
          <w:b/>
          <w:sz w:val="24"/>
          <w:szCs w:val="24"/>
        </w:rPr>
        <w:t xml:space="preserve">12. </w:t>
      </w:r>
      <w:r w:rsidR="002E1795" w:rsidRPr="000769B2">
        <w:rPr>
          <w:rFonts w:ascii="Times New Roman" w:hAnsi="Times New Roman" w:cs="Times New Roman"/>
          <w:b/>
          <w:sz w:val="24"/>
          <w:szCs w:val="24"/>
        </w:rPr>
        <w:t>Математична формула для розрахунку приведеної ціни (у разі її застосування).</w:t>
      </w:r>
      <w:r w:rsidRPr="000769B2">
        <w:rPr>
          <w:rFonts w:ascii="Times New Roman" w:hAnsi="Times New Roman" w:cs="Times New Roman"/>
          <w:b/>
          <w:bCs/>
          <w:sz w:val="24"/>
          <w:szCs w:val="24"/>
        </w:rPr>
        <w:t xml:space="preserve"> </w:t>
      </w:r>
      <w:r w:rsidR="004132FC" w:rsidRPr="000769B2">
        <w:rPr>
          <w:rFonts w:ascii="Times New Roman" w:hAnsi="Times New Roman" w:cs="Times New Roman"/>
          <w:sz w:val="24"/>
          <w:szCs w:val="24"/>
        </w:rPr>
        <w:t xml:space="preserve">Єдиним критерієм оцінки тендерних пропозицій є </w:t>
      </w:r>
      <w:r w:rsidR="004132FC" w:rsidRPr="000769B2">
        <w:rPr>
          <w:rFonts w:ascii="Times New Roman" w:hAnsi="Times New Roman" w:cs="Times New Roman"/>
          <w:b/>
          <w:sz w:val="24"/>
          <w:szCs w:val="24"/>
        </w:rPr>
        <w:t>ціна (питома вага критерію – 100%)</w:t>
      </w:r>
      <w:r w:rsidR="004132FC" w:rsidRPr="000769B2">
        <w:rPr>
          <w:rFonts w:ascii="Times New Roman" w:hAnsi="Times New Roman" w:cs="Times New Roman"/>
          <w:sz w:val="24"/>
          <w:szCs w:val="24"/>
        </w:rPr>
        <w:t>.</w:t>
      </w:r>
    </w:p>
    <w:p w14:paraId="60475094" w14:textId="77777777" w:rsidR="00FA28E3" w:rsidRPr="000769B2" w:rsidRDefault="00FA28E3" w:rsidP="00926D54">
      <w:pPr>
        <w:spacing w:after="0" w:line="240" w:lineRule="auto"/>
        <w:jc w:val="both"/>
        <w:rPr>
          <w:rFonts w:ascii="Times New Roman" w:hAnsi="Times New Roman" w:cs="Times New Roman"/>
          <w:sz w:val="24"/>
          <w:szCs w:val="24"/>
        </w:rPr>
      </w:pPr>
      <w:r w:rsidRPr="000769B2">
        <w:rPr>
          <w:rFonts w:ascii="Times New Roman" w:hAnsi="Times New Roman" w:cs="Times New Roman"/>
          <w:b/>
          <w:sz w:val="24"/>
          <w:szCs w:val="24"/>
        </w:rPr>
        <w:t>Інша інформація.</w:t>
      </w:r>
      <w:r w:rsidRPr="000769B2">
        <w:rPr>
          <w:rFonts w:ascii="Times New Roman" w:hAnsi="Times New Roman" w:cs="Times New Roman"/>
          <w:sz w:val="24"/>
          <w:szCs w:val="24"/>
        </w:rPr>
        <w:t xml:space="preserve"> </w:t>
      </w:r>
      <w:r w:rsidRPr="000769B2">
        <w:rPr>
          <w:rFonts w:ascii="Times New Roman" w:hAnsi="Times New Roman" w:cs="Times New Roman"/>
          <w:bCs/>
          <w:sz w:val="24"/>
          <w:szCs w:val="24"/>
        </w:rPr>
        <w:t>Закупівля здійснюється за</w:t>
      </w:r>
      <w:r w:rsidRPr="000769B2">
        <w:rPr>
          <w:rFonts w:ascii="Times New Roman" w:hAnsi="Times New Roman" w:cs="Times New Roman"/>
          <w:b/>
          <w:bCs/>
          <w:sz w:val="24"/>
          <w:szCs w:val="24"/>
        </w:rPr>
        <w:t xml:space="preserve"> </w:t>
      </w:r>
      <w:r w:rsidRPr="000769B2">
        <w:rPr>
          <w:rFonts w:ascii="Times New Roman" w:hAnsi="Times New Roman" w:cs="Times New Roman"/>
          <w:sz w:val="24"/>
          <w:szCs w:val="24"/>
        </w:rPr>
        <w:t>кошти Державного бюджету України.</w:t>
      </w:r>
      <w:r w:rsidRPr="000769B2">
        <w:rPr>
          <w:rFonts w:ascii="Times New Roman" w:hAnsi="Times New Roman" w:cs="Times New Roman"/>
          <w:b/>
          <w:bCs/>
          <w:sz w:val="24"/>
          <w:szCs w:val="24"/>
        </w:rPr>
        <w:t xml:space="preserve"> </w:t>
      </w:r>
    </w:p>
    <w:p w14:paraId="2AEB3235" w14:textId="77777777" w:rsidR="002E1795" w:rsidRPr="000769B2"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1BF1D913" w14:textId="77777777" w:rsidR="00926D54" w:rsidRPr="000769B2"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28215BC3" w14:textId="77777777" w:rsidR="00414D29" w:rsidRPr="000769B2" w:rsidRDefault="00414D29"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22CA019D" w14:textId="630B31A0" w:rsidR="00B76521" w:rsidRPr="000769B2" w:rsidRDefault="007B31D4" w:rsidP="000769B2">
      <w:pPr>
        <w:pStyle w:val="rvps14"/>
        <w:shd w:val="clear" w:color="auto" w:fill="FFFFFF"/>
        <w:spacing w:before="0" w:beforeAutospacing="0" w:after="0" w:afterAutospacing="0"/>
        <w:textAlignment w:val="baseline"/>
        <w:rPr>
          <w:b/>
          <w:bdr w:val="none" w:sz="0" w:space="0" w:color="auto" w:frame="1"/>
          <w:lang w:val="uk-UA"/>
        </w:rPr>
      </w:pPr>
      <w:bookmarkStart w:id="12" w:name="n60"/>
      <w:bookmarkStart w:id="13" w:name="n62"/>
      <w:bookmarkEnd w:id="12"/>
      <w:bookmarkEnd w:id="13"/>
      <w:r w:rsidRPr="000769B2">
        <w:rPr>
          <w:rStyle w:val="rvts82"/>
          <w:b/>
          <w:bdr w:val="none" w:sz="0" w:space="0" w:color="auto" w:frame="1"/>
          <w:lang w:val="uk-UA"/>
        </w:rPr>
        <w:t>Уповноважена особа</w:t>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FB0EAA" w:rsidRPr="000769B2">
        <w:rPr>
          <w:rStyle w:val="rvts82"/>
          <w:b/>
          <w:bdr w:val="none" w:sz="0" w:space="0" w:color="auto" w:frame="1"/>
          <w:lang w:val="uk-UA"/>
        </w:rPr>
        <w:tab/>
      </w:r>
      <w:r w:rsidR="00A07A50" w:rsidRPr="000769B2">
        <w:rPr>
          <w:rStyle w:val="rvts82"/>
          <w:b/>
          <w:bdr w:val="none" w:sz="0" w:space="0" w:color="auto" w:frame="1"/>
          <w:lang w:val="uk-UA"/>
        </w:rPr>
        <w:t xml:space="preserve">             </w:t>
      </w:r>
      <w:r w:rsidR="004502DB">
        <w:rPr>
          <w:rStyle w:val="rvts82"/>
          <w:b/>
          <w:bdr w:val="none" w:sz="0" w:space="0" w:color="auto" w:frame="1"/>
          <w:lang w:val="uk-UA"/>
        </w:rPr>
        <w:t>К</w:t>
      </w:r>
      <w:r w:rsidR="002375EE">
        <w:rPr>
          <w:rStyle w:val="rvts82"/>
          <w:b/>
          <w:bdr w:val="none" w:sz="0" w:space="0" w:color="auto" w:frame="1"/>
          <w:lang w:val="uk-UA"/>
        </w:rPr>
        <w:t xml:space="preserve">. </w:t>
      </w:r>
      <w:r w:rsidR="004502DB">
        <w:rPr>
          <w:rStyle w:val="rvts82"/>
          <w:b/>
          <w:bdr w:val="none" w:sz="0" w:space="0" w:color="auto" w:frame="1"/>
          <w:lang w:val="uk-UA"/>
        </w:rPr>
        <w:t>Шевчук</w:t>
      </w:r>
      <w:bookmarkStart w:id="14" w:name="_GoBack"/>
      <w:bookmarkEnd w:id="14"/>
    </w:p>
    <w:sectPr w:rsidR="00B76521" w:rsidRPr="000769B2" w:rsidSect="004A056F">
      <w:pgSz w:w="11906" w:h="16838"/>
      <w:pgMar w:top="567" w:right="73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47E97174"/>
    <w:multiLevelType w:val="multilevel"/>
    <w:tmpl w:val="DB4A449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609F4"/>
    <w:rsid w:val="000769B2"/>
    <w:rsid w:val="0013048B"/>
    <w:rsid w:val="001816D7"/>
    <w:rsid w:val="00196CA9"/>
    <w:rsid w:val="001A0E77"/>
    <w:rsid w:val="001C7F82"/>
    <w:rsid w:val="001F3F98"/>
    <w:rsid w:val="00222122"/>
    <w:rsid w:val="002375EE"/>
    <w:rsid w:val="0025151D"/>
    <w:rsid w:val="002E1795"/>
    <w:rsid w:val="002E7457"/>
    <w:rsid w:val="002F1CBF"/>
    <w:rsid w:val="002F7A2E"/>
    <w:rsid w:val="00314502"/>
    <w:rsid w:val="00316DC5"/>
    <w:rsid w:val="00361640"/>
    <w:rsid w:val="00361B82"/>
    <w:rsid w:val="003770D8"/>
    <w:rsid w:val="00390F2D"/>
    <w:rsid w:val="003B426D"/>
    <w:rsid w:val="004132FC"/>
    <w:rsid w:val="00414D29"/>
    <w:rsid w:val="004502DB"/>
    <w:rsid w:val="0046412F"/>
    <w:rsid w:val="0046751C"/>
    <w:rsid w:val="004751B0"/>
    <w:rsid w:val="004963AA"/>
    <w:rsid w:val="004A056F"/>
    <w:rsid w:val="004A6539"/>
    <w:rsid w:val="004D326D"/>
    <w:rsid w:val="004D4B0A"/>
    <w:rsid w:val="00513E39"/>
    <w:rsid w:val="00535D61"/>
    <w:rsid w:val="0056555A"/>
    <w:rsid w:val="005724AF"/>
    <w:rsid w:val="005A116D"/>
    <w:rsid w:val="005B176B"/>
    <w:rsid w:val="005C573B"/>
    <w:rsid w:val="005C66CC"/>
    <w:rsid w:val="005D2CC5"/>
    <w:rsid w:val="005D7AA6"/>
    <w:rsid w:val="005F3D00"/>
    <w:rsid w:val="00615BAE"/>
    <w:rsid w:val="006214E0"/>
    <w:rsid w:val="00647383"/>
    <w:rsid w:val="006973CB"/>
    <w:rsid w:val="006A6660"/>
    <w:rsid w:val="006B5531"/>
    <w:rsid w:val="006D156B"/>
    <w:rsid w:val="00700D8A"/>
    <w:rsid w:val="00742EF3"/>
    <w:rsid w:val="00787973"/>
    <w:rsid w:val="007A669E"/>
    <w:rsid w:val="007B31D4"/>
    <w:rsid w:val="007B3DEF"/>
    <w:rsid w:val="00813727"/>
    <w:rsid w:val="008303AF"/>
    <w:rsid w:val="008525D7"/>
    <w:rsid w:val="008A045F"/>
    <w:rsid w:val="008B3AB1"/>
    <w:rsid w:val="008F11A7"/>
    <w:rsid w:val="00926D54"/>
    <w:rsid w:val="00932144"/>
    <w:rsid w:val="009A2738"/>
    <w:rsid w:val="009A66D0"/>
    <w:rsid w:val="009B6160"/>
    <w:rsid w:val="009C0BDA"/>
    <w:rsid w:val="009F382E"/>
    <w:rsid w:val="00A07A50"/>
    <w:rsid w:val="00A13A00"/>
    <w:rsid w:val="00A14B31"/>
    <w:rsid w:val="00A47BD8"/>
    <w:rsid w:val="00A57CAD"/>
    <w:rsid w:val="00A645E4"/>
    <w:rsid w:val="00A64A42"/>
    <w:rsid w:val="00AC72D7"/>
    <w:rsid w:val="00AE13E0"/>
    <w:rsid w:val="00AF570C"/>
    <w:rsid w:val="00B01718"/>
    <w:rsid w:val="00B40900"/>
    <w:rsid w:val="00B76521"/>
    <w:rsid w:val="00BE6115"/>
    <w:rsid w:val="00C0106B"/>
    <w:rsid w:val="00C177F9"/>
    <w:rsid w:val="00C308EC"/>
    <w:rsid w:val="00C42C4D"/>
    <w:rsid w:val="00C43870"/>
    <w:rsid w:val="00C908C3"/>
    <w:rsid w:val="00CB0881"/>
    <w:rsid w:val="00CD0A5E"/>
    <w:rsid w:val="00CD6421"/>
    <w:rsid w:val="00CF2D6F"/>
    <w:rsid w:val="00D1764D"/>
    <w:rsid w:val="00D274F0"/>
    <w:rsid w:val="00D66E43"/>
    <w:rsid w:val="00D7287B"/>
    <w:rsid w:val="00D86A99"/>
    <w:rsid w:val="00D950D9"/>
    <w:rsid w:val="00DA71EC"/>
    <w:rsid w:val="00DB4EE9"/>
    <w:rsid w:val="00E00240"/>
    <w:rsid w:val="00E252DC"/>
    <w:rsid w:val="00E7535C"/>
    <w:rsid w:val="00E76646"/>
    <w:rsid w:val="00E76A08"/>
    <w:rsid w:val="00EA5DF2"/>
    <w:rsid w:val="00EB60B1"/>
    <w:rsid w:val="00EB7299"/>
    <w:rsid w:val="00EC2153"/>
    <w:rsid w:val="00ED5E46"/>
    <w:rsid w:val="00EF047C"/>
    <w:rsid w:val="00EF6F55"/>
    <w:rsid w:val="00F236C7"/>
    <w:rsid w:val="00F51006"/>
    <w:rsid w:val="00F56CB1"/>
    <w:rsid w:val="00F600DA"/>
    <w:rsid w:val="00F7391D"/>
    <w:rsid w:val="00FA28E3"/>
    <w:rsid w:val="00FB0EAA"/>
    <w:rsid w:val="00FB782D"/>
    <w:rsid w:val="00FD5485"/>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6B4A"/>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4"/>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qFormat/>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 w:type="table" w:styleId="ac">
    <w:name w:val="Table Grid"/>
    <w:basedOn w:val="a1"/>
    <w:uiPriority w:val="59"/>
    <w:rsid w:val="0013048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1954</Words>
  <Characters>1114</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Катерина Шевчук</cp:lastModifiedBy>
  <cp:revision>2</cp:revision>
  <cp:lastPrinted>2023-07-13T12:52:00Z</cp:lastPrinted>
  <dcterms:created xsi:type="dcterms:W3CDTF">2023-09-29T07:47:00Z</dcterms:created>
  <dcterms:modified xsi:type="dcterms:W3CDTF">2023-09-29T07:47:00Z</dcterms:modified>
</cp:coreProperties>
</file>