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DE56D" w14:textId="74E66669" w:rsidR="0005551A" w:rsidRPr="00AB1267" w:rsidRDefault="0005551A" w:rsidP="00562335">
      <w:pPr>
        <w:spacing w:line="276" w:lineRule="auto"/>
        <w:jc w:val="center"/>
        <w:outlineLvl w:val="2"/>
        <w:rPr>
          <w:b/>
          <w:bCs/>
          <w:lang w:val="uk-UA"/>
        </w:rPr>
      </w:pPr>
      <w:r w:rsidRPr="00AB1267">
        <w:rPr>
          <w:b/>
          <w:bCs/>
          <w:lang w:val="uk-UA"/>
        </w:rPr>
        <w:t>ДОГОВІР №</w:t>
      </w:r>
      <w:r w:rsidR="00562335">
        <w:rPr>
          <w:b/>
          <w:bCs/>
          <w:lang w:val="uk-UA"/>
        </w:rPr>
        <w:t>________</w:t>
      </w:r>
      <w:r w:rsidRPr="00AB1267">
        <w:rPr>
          <w:b/>
          <w:bCs/>
          <w:lang w:val="uk-UA"/>
        </w:rPr>
        <w:t>___</w:t>
      </w:r>
    </w:p>
    <w:p w14:paraId="62F763A8" w14:textId="77777777" w:rsidR="0005551A" w:rsidRPr="00AB1267" w:rsidRDefault="0005551A" w:rsidP="0005551A">
      <w:pPr>
        <w:ind w:firstLine="567"/>
        <w:jc w:val="both"/>
        <w:rPr>
          <w:lang w:val="uk-UA"/>
        </w:rPr>
      </w:pPr>
    </w:p>
    <w:p w14:paraId="47B714CC" w14:textId="2C73B583" w:rsidR="0005551A" w:rsidRPr="00AB1267" w:rsidRDefault="0005551A" w:rsidP="0005551A">
      <w:pPr>
        <w:jc w:val="both"/>
        <w:outlineLvl w:val="2"/>
        <w:rPr>
          <w:b/>
          <w:bCs/>
          <w:lang w:val="uk-UA"/>
        </w:rPr>
      </w:pPr>
      <w:r w:rsidRPr="00AB1267">
        <w:rPr>
          <w:bCs/>
          <w:lang w:val="uk-UA"/>
        </w:rPr>
        <w:t xml:space="preserve">м. </w:t>
      </w:r>
      <w:r w:rsidR="00AB1267" w:rsidRPr="00AB1267">
        <w:rPr>
          <w:bCs/>
          <w:lang w:val="uk-UA"/>
        </w:rPr>
        <w:t>______________</w:t>
      </w:r>
      <w:r w:rsidRPr="00AB1267">
        <w:rPr>
          <w:bCs/>
          <w:lang w:val="uk-UA"/>
        </w:rPr>
        <w:tab/>
      </w:r>
      <w:r w:rsidRPr="00AB1267">
        <w:rPr>
          <w:bCs/>
          <w:lang w:val="uk-UA"/>
        </w:rPr>
        <w:tab/>
      </w:r>
      <w:r w:rsidRPr="00AB1267">
        <w:rPr>
          <w:bCs/>
          <w:lang w:val="uk-UA"/>
        </w:rPr>
        <w:tab/>
      </w:r>
      <w:r w:rsidRPr="00AB1267">
        <w:rPr>
          <w:bCs/>
          <w:lang w:val="uk-UA"/>
        </w:rPr>
        <w:tab/>
      </w:r>
      <w:r w:rsidRPr="00AB1267">
        <w:rPr>
          <w:bCs/>
          <w:lang w:val="uk-UA"/>
        </w:rPr>
        <w:tab/>
      </w:r>
      <w:r w:rsidRPr="00AB1267">
        <w:rPr>
          <w:bCs/>
          <w:lang w:val="uk-UA"/>
        </w:rPr>
        <w:tab/>
      </w:r>
      <w:r w:rsidR="00AB1267">
        <w:rPr>
          <w:bCs/>
          <w:lang w:val="uk-UA"/>
        </w:rPr>
        <w:t xml:space="preserve"> </w:t>
      </w:r>
      <w:r w:rsidR="00AB1267">
        <w:rPr>
          <w:bCs/>
          <w:lang w:val="uk-UA"/>
        </w:rPr>
        <w:tab/>
        <w:t xml:space="preserve">            </w:t>
      </w:r>
      <w:r w:rsidRPr="00AB1267">
        <w:rPr>
          <w:bCs/>
          <w:lang w:val="uk-UA"/>
        </w:rPr>
        <w:t>«</w:t>
      </w:r>
      <w:r w:rsidRPr="00AB1267">
        <w:rPr>
          <w:lang w:val="uk-UA"/>
        </w:rPr>
        <w:t>__</w:t>
      </w:r>
      <w:r w:rsidR="00562335">
        <w:rPr>
          <w:lang w:val="uk-UA"/>
        </w:rPr>
        <w:t>_</w:t>
      </w:r>
      <w:r w:rsidRPr="00AB1267">
        <w:rPr>
          <w:lang w:val="uk-UA"/>
        </w:rPr>
        <w:t xml:space="preserve">_» </w:t>
      </w:r>
      <w:r w:rsidR="001D7B02" w:rsidRPr="00AB1267">
        <w:rPr>
          <w:lang w:val="uk-UA"/>
        </w:rPr>
        <w:t>______</w:t>
      </w:r>
      <w:r w:rsidR="00AB1267" w:rsidRPr="00AB1267">
        <w:rPr>
          <w:lang w:val="uk-UA"/>
        </w:rPr>
        <w:t>____</w:t>
      </w:r>
      <w:r w:rsidR="001D7B02" w:rsidRPr="00AB1267">
        <w:rPr>
          <w:lang w:val="uk-UA"/>
        </w:rPr>
        <w:t>__</w:t>
      </w:r>
      <w:r w:rsidR="003F681A" w:rsidRPr="00AB1267">
        <w:rPr>
          <w:lang w:val="uk-UA"/>
        </w:rPr>
        <w:t xml:space="preserve"> </w:t>
      </w:r>
      <w:r w:rsidRPr="00AB1267">
        <w:rPr>
          <w:bCs/>
          <w:lang w:val="uk-UA"/>
        </w:rPr>
        <w:t>202</w:t>
      </w:r>
      <w:r w:rsidR="00611701">
        <w:rPr>
          <w:bCs/>
          <w:lang w:val="uk-UA"/>
        </w:rPr>
        <w:t>4</w:t>
      </w:r>
      <w:bookmarkStart w:id="0" w:name="_GoBack"/>
      <w:bookmarkEnd w:id="0"/>
      <w:r w:rsidRPr="00AB1267">
        <w:rPr>
          <w:bCs/>
          <w:lang w:val="uk-UA"/>
        </w:rPr>
        <w:t xml:space="preserve"> року</w:t>
      </w:r>
    </w:p>
    <w:p w14:paraId="55A5BE1C" w14:textId="77777777" w:rsidR="0005551A" w:rsidRPr="00AB1267" w:rsidRDefault="0005551A" w:rsidP="0005551A">
      <w:pPr>
        <w:ind w:firstLine="567"/>
        <w:jc w:val="both"/>
        <w:outlineLvl w:val="2"/>
        <w:rPr>
          <w:b/>
          <w:bCs/>
          <w:lang w:val="uk-UA"/>
        </w:rPr>
      </w:pPr>
    </w:p>
    <w:p w14:paraId="527B1681" w14:textId="6F7E2189" w:rsidR="00D0274F" w:rsidRPr="00BA598F" w:rsidRDefault="00BA598F" w:rsidP="00BA598F">
      <w:pPr>
        <w:widowControl w:val="0"/>
        <w:snapToGrid w:val="0"/>
        <w:ind w:firstLine="567"/>
        <w:jc w:val="both"/>
        <w:rPr>
          <w:b/>
          <w:lang w:val="uk-UA"/>
        </w:rPr>
      </w:pPr>
      <w:r w:rsidRPr="00BA598F">
        <w:rPr>
          <w:b/>
          <w:lang w:val="uk-UA"/>
        </w:rPr>
        <w:t>Комунальне некомерційне підприємство «Краснопільська лікарня» Краснопільської селищної ради</w:t>
      </w:r>
      <w:r>
        <w:rPr>
          <w:b/>
          <w:lang w:val="uk-UA"/>
        </w:rPr>
        <w:t xml:space="preserve"> </w:t>
      </w:r>
      <w:r>
        <w:rPr>
          <w:lang w:val="uk-UA"/>
        </w:rPr>
        <w:t xml:space="preserve">в особі </w:t>
      </w:r>
      <w:r w:rsidRPr="00BA598F">
        <w:rPr>
          <w:lang w:val="uk-UA"/>
        </w:rPr>
        <w:t>директора Фоменко Валентини Олексіївни</w:t>
      </w:r>
      <w:r>
        <w:rPr>
          <w:lang w:val="uk-UA"/>
        </w:rPr>
        <w:t>, що діє на підставі Статуту</w:t>
      </w:r>
      <w:r w:rsidR="0005551A" w:rsidRPr="00AB1267">
        <w:rPr>
          <w:lang w:val="uk-UA"/>
        </w:rPr>
        <w:t>, названий в подальшому</w:t>
      </w:r>
      <w:r w:rsidR="0005551A" w:rsidRPr="00AB1267">
        <w:rPr>
          <w:b/>
          <w:lang w:val="uk-UA"/>
        </w:rPr>
        <w:t xml:space="preserve"> «Покупець»,</w:t>
      </w:r>
      <w:r w:rsidR="0005551A" w:rsidRPr="00AB1267">
        <w:rPr>
          <w:lang w:val="uk-UA"/>
        </w:rPr>
        <w:t xml:space="preserve"> з однієї сторони, і </w:t>
      </w:r>
      <w:r w:rsidR="001D7B02" w:rsidRPr="00AB1267">
        <w:rPr>
          <w:b/>
          <w:lang w:val="uk-UA"/>
        </w:rPr>
        <w:t>_______________</w:t>
      </w:r>
      <w:r w:rsidR="0005551A" w:rsidRPr="00AB1267">
        <w:rPr>
          <w:b/>
          <w:lang w:val="uk-UA"/>
        </w:rPr>
        <w:t xml:space="preserve"> </w:t>
      </w:r>
      <w:r w:rsidR="0005551A" w:rsidRPr="00AB1267">
        <w:rPr>
          <w:lang w:val="uk-UA"/>
        </w:rPr>
        <w:t xml:space="preserve">в особі </w:t>
      </w:r>
      <w:r w:rsidR="001D7B02" w:rsidRPr="00AB1267">
        <w:rPr>
          <w:bCs/>
          <w:lang w:val="uk-UA"/>
        </w:rPr>
        <w:t>__________________________________</w:t>
      </w:r>
      <w:r w:rsidR="0005551A" w:rsidRPr="00AB1267">
        <w:rPr>
          <w:lang w:val="uk-UA"/>
        </w:rPr>
        <w:t xml:space="preserve">, що діє на підставі </w:t>
      </w:r>
      <w:r w:rsidR="001D7B02" w:rsidRPr="00AB1267">
        <w:rPr>
          <w:lang w:val="uk-UA"/>
        </w:rPr>
        <w:t>__________________</w:t>
      </w:r>
      <w:r w:rsidR="0005551A" w:rsidRPr="00AB1267">
        <w:rPr>
          <w:lang w:val="uk-UA"/>
        </w:rPr>
        <w:t xml:space="preserve"> названий в подальшому</w:t>
      </w:r>
      <w:r w:rsidR="0005551A" w:rsidRPr="00AB1267">
        <w:rPr>
          <w:b/>
          <w:lang w:val="uk-UA"/>
        </w:rPr>
        <w:t xml:space="preserve"> «Постачальник»,</w:t>
      </w:r>
      <w:r w:rsidR="0005551A" w:rsidRPr="00AB1267">
        <w:rPr>
          <w:lang w:val="uk-UA"/>
        </w:rPr>
        <w:t xml:space="preserve"> з іншої сторони, що разом надалі іменуються</w:t>
      </w:r>
      <w:r w:rsidR="0005551A" w:rsidRPr="00AB1267">
        <w:rPr>
          <w:b/>
          <w:lang w:val="uk-UA"/>
        </w:rPr>
        <w:t xml:space="preserve"> «Сторонами»,</w:t>
      </w:r>
      <w:r w:rsidR="0005551A" w:rsidRPr="00AB1267">
        <w:rPr>
          <w:lang w:val="uk-UA"/>
        </w:rPr>
        <w:t xml:space="preserve"> уклали цей Договір про наступне</w:t>
      </w:r>
      <w:r w:rsidR="00D0274F" w:rsidRPr="00AB1267">
        <w:rPr>
          <w:lang w:val="uk-UA"/>
        </w:rPr>
        <w:t>:</w:t>
      </w:r>
    </w:p>
    <w:p w14:paraId="084F7A69" w14:textId="77777777" w:rsidR="00BB0C3D" w:rsidRPr="00AB1267" w:rsidRDefault="00BB0C3D" w:rsidP="00AB1267">
      <w:pPr>
        <w:widowControl w:val="0"/>
        <w:snapToGrid w:val="0"/>
        <w:jc w:val="both"/>
        <w:rPr>
          <w:b/>
          <w:lang w:val="uk-UA"/>
        </w:rPr>
      </w:pPr>
    </w:p>
    <w:p w14:paraId="571B4700" w14:textId="242542E7" w:rsidR="00D0274F" w:rsidRPr="00AB1267" w:rsidRDefault="0031440B" w:rsidP="00BB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AB1267">
        <w:rPr>
          <w:b/>
          <w:lang w:val="uk-UA"/>
        </w:rPr>
        <w:t>I. ПРЕДМЕТ ДОГОВОРУ</w:t>
      </w:r>
    </w:p>
    <w:p w14:paraId="4C7FB9AB" w14:textId="0E91B303" w:rsidR="00D0274F" w:rsidRPr="00AB1267" w:rsidRDefault="00D0274F" w:rsidP="00BB0C3D">
      <w:pPr>
        <w:ind w:firstLine="709"/>
        <w:jc w:val="both"/>
        <w:rPr>
          <w:u w:val="single"/>
          <w:lang w:val="uk-UA"/>
        </w:rPr>
      </w:pPr>
      <w:r w:rsidRPr="00AB1267">
        <w:rPr>
          <w:lang w:val="uk-UA"/>
        </w:rPr>
        <w:t>1.1</w:t>
      </w:r>
      <w:r w:rsidR="00261F28">
        <w:rPr>
          <w:lang w:val="uk-UA"/>
        </w:rPr>
        <w:t>. Постачальник зобов’язується до 20.12.</w:t>
      </w:r>
      <w:r w:rsidRPr="00AB1267">
        <w:rPr>
          <w:lang w:val="uk-UA"/>
        </w:rPr>
        <w:t>202</w:t>
      </w:r>
      <w:r w:rsidR="001D7B02" w:rsidRPr="00AB1267">
        <w:rPr>
          <w:lang w:val="uk-UA"/>
        </w:rPr>
        <w:t>4</w:t>
      </w:r>
      <w:r w:rsidR="00261F28">
        <w:rPr>
          <w:lang w:val="uk-UA"/>
        </w:rPr>
        <w:t xml:space="preserve"> </w:t>
      </w:r>
      <w:r w:rsidRPr="00AB1267">
        <w:rPr>
          <w:lang w:val="uk-UA"/>
        </w:rPr>
        <w:t xml:space="preserve">році </w:t>
      </w:r>
      <w:r w:rsidR="001D7B02" w:rsidRPr="00AB1267">
        <w:rPr>
          <w:lang w:val="uk-UA"/>
        </w:rPr>
        <w:t>поставити Покупцеві</w:t>
      </w:r>
      <w:r w:rsidR="00261F28" w:rsidRPr="00261F28">
        <w:rPr>
          <w:b/>
          <w:lang w:val="uk-UA"/>
        </w:rPr>
        <w:t xml:space="preserve"> Код ДК 021:2015 - 33600000-6 – Фармацевтична продукція (Наркотичні лікарські засоби)</w:t>
      </w:r>
      <w:r w:rsidR="00261F28" w:rsidRPr="00AB1267">
        <w:rPr>
          <w:bCs/>
          <w:iCs/>
          <w:lang w:val="uk-UA"/>
        </w:rPr>
        <w:t xml:space="preserve"> </w:t>
      </w:r>
      <w:r w:rsidRPr="00AB1267">
        <w:rPr>
          <w:bCs/>
          <w:iCs/>
          <w:lang w:val="uk-UA"/>
        </w:rPr>
        <w:t>(далі</w:t>
      </w:r>
      <w:r w:rsidR="00BB0C3D">
        <w:rPr>
          <w:bCs/>
          <w:iCs/>
          <w:lang w:val="uk-UA"/>
        </w:rPr>
        <w:t xml:space="preserve"> –</w:t>
      </w:r>
      <w:r w:rsidRPr="00AB1267">
        <w:rPr>
          <w:bCs/>
          <w:iCs/>
          <w:lang w:val="uk-UA"/>
        </w:rPr>
        <w:t xml:space="preserve"> </w:t>
      </w:r>
      <w:r w:rsidR="00BB0C3D">
        <w:rPr>
          <w:bCs/>
          <w:iCs/>
          <w:lang w:val="uk-UA"/>
        </w:rPr>
        <w:t>Т</w:t>
      </w:r>
      <w:r w:rsidRPr="00AB1267">
        <w:rPr>
          <w:bCs/>
          <w:iCs/>
          <w:lang w:val="uk-UA"/>
        </w:rPr>
        <w:t>овар)</w:t>
      </w:r>
      <w:r w:rsidRPr="00AB1267">
        <w:rPr>
          <w:b/>
          <w:lang w:val="uk-UA"/>
        </w:rPr>
        <w:t>,</w:t>
      </w:r>
      <w:r w:rsidRPr="00AB1267">
        <w:rPr>
          <w:lang w:val="uk-UA"/>
        </w:rPr>
        <w:t xml:space="preserve"> зазначені в специфікації, що додається до цього Договору і є його невід’ємною частиною, на умовах DDP-Київ (Інкотермс у редакції 2010 р.), а Покупець </w:t>
      </w:r>
      <w:r w:rsidR="00562335">
        <w:rPr>
          <w:lang w:val="uk-UA"/>
        </w:rPr>
        <w:t>–</w:t>
      </w:r>
      <w:r w:rsidRPr="00AB1267">
        <w:rPr>
          <w:lang w:val="uk-UA"/>
        </w:rPr>
        <w:t xml:space="preserve"> прийняти і оплатити такі товари.</w:t>
      </w:r>
    </w:p>
    <w:p w14:paraId="5B02B9D3" w14:textId="77777777" w:rsidR="00D0274F" w:rsidRPr="00AB1267" w:rsidRDefault="00D0274F" w:rsidP="00BB0C3D">
      <w:pPr>
        <w:tabs>
          <w:tab w:val="num" w:pos="0"/>
        </w:tabs>
        <w:ind w:firstLine="709"/>
        <w:jc w:val="both"/>
        <w:rPr>
          <w:lang w:val="uk-UA"/>
        </w:rPr>
      </w:pPr>
      <w:r w:rsidRPr="00AB1267">
        <w:rPr>
          <w:lang w:val="uk-UA"/>
        </w:rPr>
        <w:t xml:space="preserve">1.2. Найменування (номенклатура, асортимент) </w:t>
      </w:r>
      <w:bookmarkStart w:id="1" w:name="31"/>
      <w:bookmarkEnd w:id="1"/>
      <w:r w:rsidRPr="00AB1267">
        <w:rPr>
          <w:lang w:val="uk-UA"/>
        </w:rPr>
        <w:t>та кількість товару зазначено в специфікації, що додається до цього Договору і є його невід'ємною частиною.</w:t>
      </w:r>
    </w:p>
    <w:p w14:paraId="129FB24A" w14:textId="0B985A54" w:rsidR="00D0274F" w:rsidRPr="00AB1267" w:rsidRDefault="00D0274F" w:rsidP="00BB0C3D">
      <w:pPr>
        <w:tabs>
          <w:tab w:val="num" w:pos="0"/>
        </w:tabs>
        <w:ind w:firstLine="709"/>
        <w:jc w:val="both"/>
        <w:rPr>
          <w:lang w:val="uk-UA"/>
        </w:rPr>
      </w:pPr>
      <w:r w:rsidRPr="00AB1267">
        <w:rPr>
          <w:lang w:val="uk-UA"/>
        </w:rPr>
        <w:t>1.3. Загальні обсяги та сума Договору підлягають зменшенню у разі зменшення бюджетних призначень, у тому числі під час уточнення показників Державного бюджету України на 202</w:t>
      </w:r>
      <w:r w:rsidR="001D7B02" w:rsidRPr="00AB1267">
        <w:rPr>
          <w:lang w:val="uk-UA"/>
        </w:rPr>
        <w:t>4</w:t>
      </w:r>
      <w:r w:rsidRPr="00AB1267">
        <w:rPr>
          <w:lang w:val="uk-UA"/>
        </w:rPr>
        <w:t xml:space="preserve"> рік, а також у випадку обмеження або припинення бюджетного фінансування та узгодженого зменшення Сторонами Договору ціни Договору про закупівлю.</w:t>
      </w:r>
    </w:p>
    <w:p w14:paraId="2B9FD792" w14:textId="77777777" w:rsidR="00BB0C3D" w:rsidRPr="00AB1267" w:rsidRDefault="00BB0C3D" w:rsidP="00B9346D">
      <w:pPr>
        <w:ind w:firstLine="567"/>
        <w:jc w:val="both"/>
        <w:rPr>
          <w:lang w:val="uk-UA"/>
        </w:rPr>
      </w:pPr>
    </w:p>
    <w:p w14:paraId="50E643CE" w14:textId="79F22D77" w:rsidR="00D0274F" w:rsidRPr="00AB1267" w:rsidRDefault="0031440B" w:rsidP="00BB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AB1267">
        <w:rPr>
          <w:b/>
          <w:lang w:val="uk-UA"/>
        </w:rPr>
        <w:t>II. ЯКІСТЬ ТОВАРІВ, РОБІТ ЧИ ПОСЛУГ</w:t>
      </w:r>
    </w:p>
    <w:p w14:paraId="2CC41C0A" w14:textId="77777777" w:rsidR="00D0274F" w:rsidRPr="00AB1267" w:rsidRDefault="00D0274F" w:rsidP="00BB0C3D">
      <w:pPr>
        <w:ind w:firstLine="709"/>
        <w:jc w:val="both"/>
        <w:rPr>
          <w:lang w:val="uk-UA"/>
        </w:rPr>
      </w:pPr>
      <w:r w:rsidRPr="00AB1267">
        <w:rPr>
          <w:lang w:val="uk-UA"/>
        </w:rPr>
        <w:t>2.1. 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тендерної документації.</w:t>
      </w:r>
    </w:p>
    <w:p w14:paraId="7A747C2D" w14:textId="77777777" w:rsidR="00D0274F" w:rsidRPr="00AB1267" w:rsidRDefault="00D0274F" w:rsidP="00BB0C3D">
      <w:pPr>
        <w:ind w:firstLine="709"/>
        <w:jc w:val="both"/>
        <w:rPr>
          <w:lang w:val="uk-UA"/>
        </w:rPr>
      </w:pPr>
      <w:r w:rsidRPr="00AB1267">
        <w:rPr>
          <w:lang w:val="uk-UA"/>
        </w:rPr>
        <w:t xml:space="preserve">2.2. Товар повинен бути належним чином зареєстрований в Україні. </w:t>
      </w:r>
      <w:r w:rsidRPr="00AB1267">
        <w:rPr>
          <w:lang w:val="uk-UA" w:eastAsia="ar-SA"/>
        </w:rPr>
        <w:t>Товар, що постачається, повинен супроводжуватися документами щодо кількості, терміну придатності, найменування, виробника. Кожна серія повинна супроводжуватися сертифікатом якості, виданим виробником.</w:t>
      </w:r>
    </w:p>
    <w:p w14:paraId="61CCD4AA" w14:textId="77777777" w:rsidR="00D0274F" w:rsidRPr="00AB1267" w:rsidRDefault="00D0274F" w:rsidP="00BB0C3D">
      <w:pPr>
        <w:ind w:firstLine="709"/>
        <w:jc w:val="both"/>
        <w:rPr>
          <w:lang w:val="uk-UA" w:eastAsia="ar-SA"/>
        </w:rPr>
      </w:pPr>
      <w:r w:rsidRPr="00AB1267">
        <w:rPr>
          <w:lang w:val="uk-UA" w:eastAsia="ar-SA"/>
        </w:rPr>
        <w:t xml:space="preserve">2.3. Під час зберігання і </w:t>
      </w:r>
      <w:r w:rsidRPr="00AB1267">
        <w:rPr>
          <w:lang w:val="uk-UA"/>
        </w:rPr>
        <w:t>транспортування</w:t>
      </w:r>
      <w:r w:rsidRPr="00AB1267">
        <w:rPr>
          <w:lang w:val="uk-UA" w:eastAsia="ar-SA"/>
        </w:rPr>
        <w:t xml:space="preserve"> Товару Постачальник у разі необхідності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14:paraId="0A076397" w14:textId="77777777" w:rsidR="00D0274F" w:rsidRPr="00AB1267" w:rsidRDefault="00D0274F" w:rsidP="00BB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eastAsia="ar-SA"/>
        </w:rPr>
      </w:pPr>
      <w:r w:rsidRPr="00AB1267">
        <w:rPr>
          <w:lang w:val="uk-UA"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r w:rsidRPr="00AB1267">
        <w:rPr>
          <w:lang w:val="uk-UA"/>
        </w:rPr>
        <w:t xml:space="preserve"> Покупець має право стягнути з Постачальника штраф у розмірі, передбаченому цим договором</w:t>
      </w:r>
      <w:r w:rsidR="00804D4C" w:rsidRPr="00AB1267">
        <w:rPr>
          <w:lang w:val="uk-UA"/>
        </w:rPr>
        <w:t>.</w:t>
      </w:r>
    </w:p>
    <w:p w14:paraId="58844590" w14:textId="77777777" w:rsidR="00D0274F" w:rsidRPr="00AB1267" w:rsidRDefault="00D0274F" w:rsidP="00BB0C3D">
      <w:pPr>
        <w:ind w:firstLine="709"/>
        <w:jc w:val="both"/>
        <w:rPr>
          <w:lang w:val="uk-UA"/>
        </w:rPr>
      </w:pPr>
      <w:r w:rsidRPr="00AB1267">
        <w:rPr>
          <w:lang w:val="uk-UA" w:eastAsia="ar-SA"/>
        </w:rPr>
        <w:t>2.5. Пакування та маркування повинно бути у відповідності до стандартів та бути таким що забезпечує можливість  завантаження</w:t>
      </w:r>
      <w:r w:rsidRPr="00AB1267">
        <w:rPr>
          <w:lang w:val="uk-UA"/>
        </w:rPr>
        <w:t>, розвантаження,  приймання та зберігання.</w:t>
      </w:r>
    </w:p>
    <w:p w14:paraId="656D7782" w14:textId="77777777" w:rsidR="00D0274F" w:rsidRPr="00AB1267" w:rsidRDefault="00D0274F" w:rsidP="00BB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AB1267">
        <w:rPr>
          <w:lang w:val="uk-UA"/>
        </w:rPr>
        <w:t>2.6.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за цей товар вже сплачено Покупцем, - вимагати повернення сплаченої суми.</w:t>
      </w:r>
    </w:p>
    <w:p w14:paraId="338E9A08" w14:textId="20A0787D" w:rsidR="00D0274F" w:rsidRPr="00AB1267" w:rsidRDefault="00D0274F" w:rsidP="00BB0C3D">
      <w:pPr>
        <w:ind w:firstLine="709"/>
        <w:jc w:val="both"/>
        <w:rPr>
          <w:lang w:val="uk-UA"/>
        </w:rPr>
      </w:pPr>
      <w:r w:rsidRPr="00AB1267">
        <w:rPr>
          <w:lang w:val="uk-UA"/>
        </w:rPr>
        <w:t>2.7. Строк придатності товару на момент поставки Покупцю повинен становити не менше 80%.</w:t>
      </w:r>
    </w:p>
    <w:p w14:paraId="00B7FCA7" w14:textId="43B1E628" w:rsidR="00D0274F" w:rsidRDefault="00D0274F" w:rsidP="00BB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AB1267">
        <w:rPr>
          <w:lang w:val="uk-UA"/>
        </w:rPr>
        <w:t xml:space="preserve">2.8. Постачальник гарантує якість товарів у цілому. </w:t>
      </w:r>
    </w:p>
    <w:p w14:paraId="1AD75870" w14:textId="77777777" w:rsidR="00BB0C3D" w:rsidRPr="00AB1267" w:rsidRDefault="00BB0C3D" w:rsidP="00B9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p>
    <w:p w14:paraId="2D643AAE" w14:textId="047F6D1A" w:rsidR="00D0274F" w:rsidRPr="00AB1267" w:rsidRDefault="0031440B" w:rsidP="0035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bookmarkStart w:id="2" w:name="1748"/>
      <w:bookmarkEnd w:id="2"/>
      <w:r w:rsidRPr="00AB1267">
        <w:rPr>
          <w:b/>
          <w:lang w:val="uk-UA"/>
        </w:rPr>
        <w:t>III. ЦІНА ДОГОВОРУ</w:t>
      </w:r>
    </w:p>
    <w:p w14:paraId="792BFEE6" w14:textId="77777777" w:rsidR="00D0274F" w:rsidRPr="00AB1267" w:rsidRDefault="00D0274F" w:rsidP="003570EA">
      <w:pPr>
        <w:ind w:firstLine="709"/>
        <w:jc w:val="both"/>
        <w:rPr>
          <w:lang w:val="uk-UA"/>
        </w:rPr>
      </w:pPr>
      <w:bookmarkStart w:id="3" w:name="39"/>
      <w:bookmarkEnd w:id="3"/>
      <w:r w:rsidRPr="00AB1267">
        <w:rPr>
          <w:lang w:val="uk-UA"/>
        </w:rPr>
        <w:t xml:space="preserve">3.1. Валютою договору є гривня України. </w:t>
      </w:r>
    </w:p>
    <w:p w14:paraId="2E2E164C" w14:textId="22984B8F" w:rsidR="00354745" w:rsidRPr="00AB1267" w:rsidRDefault="00D0274F" w:rsidP="003570EA">
      <w:pPr>
        <w:ind w:firstLine="709"/>
        <w:jc w:val="both"/>
        <w:rPr>
          <w:b/>
          <w:bCs/>
          <w:lang w:val="uk-UA"/>
        </w:rPr>
      </w:pPr>
      <w:r w:rsidRPr="00AB1267">
        <w:rPr>
          <w:lang w:val="uk-UA"/>
        </w:rPr>
        <w:t xml:space="preserve">3.2. Ціна цього Договору становить </w:t>
      </w:r>
      <w:r w:rsidR="001D7B02" w:rsidRPr="00AB1267">
        <w:t>_________________________ грн.</w:t>
      </w:r>
      <w:r w:rsidR="001D7B02" w:rsidRPr="00AB1267">
        <w:rPr>
          <w:i/>
        </w:rPr>
        <w:t xml:space="preserve"> (вказати цифрами та словами) (з/без ПДВ (у разі наявності ПДВ, сума ПДВ зазначається цифрами та словами))</w:t>
      </w:r>
      <w:r w:rsidR="00354745" w:rsidRPr="00AB1267">
        <w:rPr>
          <w:b/>
          <w:bCs/>
          <w:lang w:val="uk-UA"/>
        </w:rPr>
        <w:t>.</w:t>
      </w:r>
    </w:p>
    <w:p w14:paraId="258BCF7D" w14:textId="67B537E4" w:rsidR="00D0274F" w:rsidRPr="00AB1267" w:rsidRDefault="00D0274F" w:rsidP="003570EA">
      <w:pPr>
        <w:ind w:firstLine="709"/>
        <w:jc w:val="both"/>
        <w:rPr>
          <w:lang w:val="uk-UA"/>
        </w:rPr>
      </w:pPr>
      <w:r w:rsidRPr="00AB1267">
        <w:rPr>
          <w:lang w:val="uk-UA"/>
        </w:rPr>
        <w:t>3.3. У випадку зміни курсу іноземної валюти на 5 або більше відсотків відносно курсу, встановленого Національним банком України на дату укладання договору, Сторони можуть здійснити відповідний перерахунок ціни, кількості товару, який є імпортованим та/або суми Договору (в межах існуючого фінансування) на підставі обґрунтованого звернення Постачальника щодо внесення змін до істотних умов Договору у зв’язку із зміною курсу іноземної валюти.</w:t>
      </w:r>
    </w:p>
    <w:p w14:paraId="7FA3AC99" w14:textId="77777777" w:rsidR="00D0274F" w:rsidRPr="00AB1267" w:rsidRDefault="00D0274F" w:rsidP="003570EA">
      <w:pPr>
        <w:ind w:firstLine="709"/>
        <w:jc w:val="both"/>
        <w:rPr>
          <w:lang w:val="uk-UA"/>
        </w:rPr>
      </w:pPr>
      <w:r w:rsidRPr="00AB1267">
        <w:rPr>
          <w:lang w:val="uk-UA"/>
        </w:rPr>
        <w:lastRenderedPageBreak/>
        <w:t>3.4.</w:t>
      </w:r>
      <w:r w:rsidR="0047464D" w:rsidRPr="00AB1267">
        <w:rPr>
          <w:lang w:val="uk-UA"/>
        </w:rPr>
        <w:t xml:space="preserve"> </w:t>
      </w:r>
      <w:r w:rsidRPr="00AB1267">
        <w:rPr>
          <w:lang w:val="uk-UA"/>
        </w:rPr>
        <w:t>У разі звернення Постачальника до Покупця з проханням щодо необхідності зміни ціни товару та відповідно суми Договору у зв’язку із зміною курсу іноземної валюти Сторони відповідно до пункту 7 частини 5 статті 41 Закону України «Про публічні закупівлі» в межах фінансових можливостей Покупця здійснюють перерахунок ціни товару у гривнях по офіційному курсу Національного банку України до долара США або Євро, встановленому на дату підписання додаткової угоди до договору. У разі такого звернення Постачальник зобов’язується надати документальне підтвердження зміни курсу іноземної валюти виданого уповноваженим на те державним органом.</w:t>
      </w:r>
    </w:p>
    <w:p w14:paraId="452160A5" w14:textId="77777777" w:rsidR="00D0274F" w:rsidRPr="00AB1267" w:rsidRDefault="00D0274F" w:rsidP="003570EA">
      <w:pPr>
        <w:ind w:firstLine="709"/>
        <w:jc w:val="both"/>
        <w:rPr>
          <w:lang w:val="uk-UA" w:eastAsia="ar-SA"/>
        </w:rPr>
      </w:pPr>
      <w:r w:rsidRPr="00AB1267">
        <w:rPr>
          <w:lang w:val="uk-UA" w:eastAsia="ar-SA"/>
        </w:rPr>
        <w:t>3.5. У разі зміни курсу іноземної валюти, ціна Товару коригується шляхом перемноження імпортної складової ціни товару на коефіцієнт, який розраховується за формулою:</w:t>
      </w:r>
    </w:p>
    <w:p w14:paraId="2C85658C" w14:textId="77777777" w:rsidR="00D0274F" w:rsidRPr="00AB1267" w:rsidRDefault="00D0274F" w:rsidP="003570EA">
      <w:pPr>
        <w:ind w:firstLine="709"/>
        <w:jc w:val="both"/>
        <w:rPr>
          <w:lang w:val="uk-UA" w:eastAsia="ar-SA"/>
        </w:rPr>
      </w:pPr>
      <w:r w:rsidRPr="00AB1267">
        <w:rPr>
          <w:lang w:val="uk-UA" w:eastAsia="ar-SA"/>
        </w:rPr>
        <w:t>k = K1/K2, де</w:t>
      </w:r>
    </w:p>
    <w:p w14:paraId="149569E7" w14:textId="77777777" w:rsidR="00D0274F" w:rsidRPr="00AB1267" w:rsidRDefault="00D0274F" w:rsidP="003570EA">
      <w:pPr>
        <w:ind w:firstLine="709"/>
        <w:jc w:val="both"/>
        <w:rPr>
          <w:lang w:val="uk-UA" w:eastAsia="ar-SA"/>
        </w:rPr>
      </w:pPr>
      <w:r w:rsidRPr="00AB1267">
        <w:rPr>
          <w:lang w:val="uk-UA" w:eastAsia="ar-SA"/>
        </w:rPr>
        <w:t>К1 – курс гривні до відповідної іноземної валюти (США, євро) на день, що передує дню поставки Товару замовнику;</w:t>
      </w:r>
    </w:p>
    <w:p w14:paraId="430C85AE" w14:textId="77777777" w:rsidR="00D0274F" w:rsidRPr="00AB1267" w:rsidRDefault="00D0274F" w:rsidP="003570EA">
      <w:pPr>
        <w:ind w:firstLine="709"/>
        <w:jc w:val="both"/>
        <w:rPr>
          <w:lang w:val="uk-UA" w:eastAsia="ar-SA"/>
        </w:rPr>
      </w:pPr>
      <w:r w:rsidRPr="00AB1267">
        <w:rPr>
          <w:lang w:val="uk-UA" w:eastAsia="ar-SA"/>
        </w:rPr>
        <w:t>К2- курс гривні до відповідної іноземної валюти (США, євро) на дату укладання договору.</w:t>
      </w:r>
    </w:p>
    <w:p w14:paraId="527137FB" w14:textId="77777777" w:rsidR="00D0274F" w:rsidRPr="00AB1267" w:rsidRDefault="00D0274F" w:rsidP="003570EA">
      <w:pPr>
        <w:ind w:firstLine="709"/>
        <w:jc w:val="both"/>
        <w:outlineLvl w:val="2"/>
        <w:rPr>
          <w:bCs/>
          <w:lang w:val="uk-UA" w:eastAsia="ar-SA"/>
        </w:rPr>
      </w:pPr>
      <w:r w:rsidRPr="00AB1267">
        <w:rPr>
          <w:bCs/>
          <w:lang w:val="uk-UA" w:eastAsia="ar-SA"/>
        </w:rPr>
        <w:t xml:space="preserve">Сторони використовують офіційний курс гривні до іноземних валют, встановлений Національним банком України. </w:t>
      </w:r>
    </w:p>
    <w:p w14:paraId="5C7D74DE" w14:textId="77777777" w:rsidR="00D0274F" w:rsidRPr="00AB1267" w:rsidRDefault="00D0274F" w:rsidP="003570EA">
      <w:pPr>
        <w:ind w:firstLine="709"/>
        <w:jc w:val="both"/>
        <w:rPr>
          <w:lang w:val="uk-UA"/>
        </w:rPr>
      </w:pPr>
      <w:r w:rsidRPr="00AB1267">
        <w:rPr>
          <w:lang w:val="uk-UA"/>
        </w:rPr>
        <w:t>3.6. Ціна та сума Договору можуть змінюватися у відповідності до законодавства України.</w:t>
      </w:r>
    </w:p>
    <w:p w14:paraId="53F95CF0" w14:textId="0BB6D738" w:rsidR="00D0274F" w:rsidRDefault="00D0274F" w:rsidP="003570EA">
      <w:pPr>
        <w:tabs>
          <w:tab w:val="num" w:pos="720"/>
        </w:tabs>
        <w:ind w:firstLine="709"/>
        <w:jc w:val="both"/>
        <w:rPr>
          <w:lang w:val="uk-UA"/>
        </w:rPr>
      </w:pPr>
      <w:r w:rsidRPr="00AB1267">
        <w:rPr>
          <w:lang w:val="uk-UA"/>
        </w:rPr>
        <w:t>3.7. У разі зміни ціни у зв'язку з державним регулюванням, ціна за одиницю та сума договору підлягає корегування пропорційно на різницю регульованої ціни.</w:t>
      </w:r>
    </w:p>
    <w:p w14:paraId="006B49AD" w14:textId="77777777" w:rsidR="003570EA" w:rsidRPr="00AB1267" w:rsidRDefault="003570EA" w:rsidP="00B9346D">
      <w:pPr>
        <w:tabs>
          <w:tab w:val="num" w:pos="720"/>
        </w:tabs>
        <w:ind w:firstLine="567"/>
        <w:jc w:val="both"/>
        <w:rPr>
          <w:lang w:val="uk-UA"/>
        </w:rPr>
      </w:pPr>
    </w:p>
    <w:p w14:paraId="206F396F" w14:textId="1189C415" w:rsidR="00D0274F" w:rsidRPr="00AB1267" w:rsidRDefault="0031440B" w:rsidP="003570EA">
      <w:pPr>
        <w:tabs>
          <w:tab w:val="num" w:pos="720"/>
        </w:tabs>
        <w:jc w:val="center"/>
        <w:rPr>
          <w:b/>
          <w:lang w:val="uk-UA"/>
        </w:rPr>
      </w:pPr>
      <w:r w:rsidRPr="00AB1267">
        <w:rPr>
          <w:b/>
          <w:lang w:val="uk-UA"/>
        </w:rPr>
        <w:t>IV. ПОРЯДОК ЗДІЙСНЕННЯ ОПЛАТИ</w:t>
      </w:r>
    </w:p>
    <w:p w14:paraId="65FB0D6C" w14:textId="77777777" w:rsidR="00D0274F" w:rsidRPr="00AB1267" w:rsidRDefault="00D0274F" w:rsidP="003570EA">
      <w:pPr>
        <w:ind w:firstLine="709"/>
        <w:jc w:val="both"/>
        <w:rPr>
          <w:lang w:val="uk-UA" w:eastAsia="ar-SA"/>
        </w:rPr>
      </w:pPr>
      <w:bookmarkStart w:id="4" w:name="45"/>
      <w:bookmarkEnd w:id="4"/>
      <w:r w:rsidRPr="00AB1267">
        <w:rPr>
          <w:lang w:val="uk-UA"/>
        </w:rPr>
        <w:t xml:space="preserve">4.1. Оплата за товар, який надано Постачальником, проводиться за фактом поставки протягом </w:t>
      </w:r>
      <w:r w:rsidRPr="00261F28">
        <w:rPr>
          <w:b/>
          <w:lang w:val="uk-UA"/>
        </w:rPr>
        <w:t>30 робочих днів</w:t>
      </w:r>
      <w:r w:rsidRPr="00AB1267">
        <w:rPr>
          <w:lang w:val="uk-UA"/>
        </w:rPr>
        <w:t>, у разі наявності та в межах відповідних бюджетних асигнувань.</w:t>
      </w:r>
    </w:p>
    <w:p w14:paraId="6B3EC79E" w14:textId="77777777" w:rsidR="00D0274F" w:rsidRPr="00AB1267" w:rsidRDefault="00D0274F" w:rsidP="003570EA">
      <w:pPr>
        <w:ind w:firstLine="709"/>
        <w:jc w:val="both"/>
        <w:rPr>
          <w:lang w:val="uk-UA"/>
        </w:rPr>
      </w:pPr>
      <w:r w:rsidRPr="00AB1267">
        <w:rPr>
          <w:lang w:val="uk-UA"/>
        </w:rPr>
        <w:t xml:space="preserve">4.2. До оплати не приймаються документи з порушеннями зазначеними у п. 6.2.4. Договору. </w:t>
      </w:r>
    </w:p>
    <w:p w14:paraId="627CDB01" w14:textId="42F56604" w:rsidR="00D0274F" w:rsidRDefault="00D0274F" w:rsidP="003570EA">
      <w:pPr>
        <w:ind w:firstLine="709"/>
        <w:jc w:val="both"/>
        <w:rPr>
          <w:lang w:val="uk-UA"/>
        </w:rPr>
      </w:pPr>
      <w:r w:rsidRPr="00AB1267">
        <w:rPr>
          <w:lang w:val="uk-UA"/>
        </w:rPr>
        <w:t>4.3. У разі надання документів з порушеннями вказаними у п. 6.2.4. Постачальник зобов’язаний надати виправлені документи протягом 2-х днів з моменту поставки.</w:t>
      </w:r>
    </w:p>
    <w:p w14:paraId="5B578D81" w14:textId="77777777" w:rsidR="003570EA" w:rsidRPr="00AB1267" w:rsidRDefault="003570EA" w:rsidP="00B9346D">
      <w:pPr>
        <w:ind w:firstLine="567"/>
        <w:jc w:val="both"/>
        <w:rPr>
          <w:lang w:val="uk-UA"/>
        </w:rPr>
      </w:pPr>
    </w:p>
    <w:p w14:paraId="6AEA90B3" w14:textId="0F8A81F7" w:rsidR="00D0274F" w:rsidRPr="00AB1267" w:rsidRDefault="0031440B" w:rsidP="0035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AB1267">
        <w:rPr>
          <w:b/>
          <w:lang w:val="uk-UA"/>
        </w:rPr>
        <w:t>V. ПОСТАВКА ТОВАРІВ</w:t>
      </w:r>
    </w:p>
    <w:p w14:paraId="43BE0CFA" w14:textId="77777777" w:rsidR="00D0274F" w:rsidRPr="00AB1267" w:rsidRDefault="00D0274F" w:rsidP="003D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5" w:name="56"/>
      <w:bookmarkEnd w:id="5"/>
      <w:r w:rsidRPr="00AB1267">
        <w:rPr>
          <w:lang w:val="uk-UA"/>
        </w:rPr>
        <w:t>5</w:t>
      </w:r>
      <w:r w:rsidRPr="00AB1267">
        <w:rPr>
          <w:lang w:val="uk-UA" w:eastAsia="ar-SA"/>
        </w:rPr>
        <w:t xml:space="preserve">.1. </w:t>
      </w:r>
      <w:r w:rsidRPr="003570EA">
        <w:rPr>
          <w:lang w:val="uk-UA"/>
        </w:rPr>
        <w:t>Строк поставки товарів: товар повинен бути поставлений Покупцеві за попередньою письмовою заявкою Покупця</w:t>
      </w:r>
      <w:r w:rsidRPr="00AB1267">
        <w:rPr>
          <w:lang w:val="uk-UA"/>
        </w:rPr>
        <w:t xml:space="preserve"> в кількості та у строки, що не перевищують </w:t>
      </w:r>
      <w:r w:rsidR="00FB50B4" w:rsidRPr="00AB1267">
        <w:rPr>
          <w:lang w:val="uk-UA"/>
        </w:rPr>
        <w:t>10</w:t>
      </w:r>
      <w:r w:rsidRPr="00AB1267">
        <w:rPr>
          <w:lang w:val="uk-UA"/>
        </w:rPr>
        <w:t xml:space="preserve"> календарних днів з моменту отримання Постачальником заявки Покупця.</w:t>
      </w:r>
    </w:p>
    <w:p w14:paraId="6D04A6AA" w14:textId="77777777" w:rsidR="00D0274F" w:rsidRPr="00AB1267" w:rsidRDefault="00D0274F" w:rsidP="003D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AB1267">
        <w:rPr>
          <w:lang w:val="uk-UA"/>
        </w:rPr>
        <w:t>Доставка проводиться безпосередньо Покупцю транспортом Постачальника. При поставці товар повинен бути затарений і спакований Постачальником таким чином, щоб не допустити псування та/ або знищення його до моменту прийняття Покупцем належним чином.</w:t>
      </w:r>
    </w:p>
    <w:p w14:paraId="34D683AF" w14:textId="5A19DAA6" w:rsidR="00261F28" w:rsidRPr="00261F28" w:rsidRDefault="00D0274F" w:rsidP="00261F28">
      <w:pPr>
        <w:tabs>
          <w:tab w:val="left" w:pos="10206"/>
        </w:tabs>
        <w:ind w:firstLine="709"/>
        <w:jc w:val="both"/>
        <w:rPr>
          <w:lang w:val="uk-UA"/>
        </w:rPr>
      </w:pPr>
      <w:r w:rsidRPr="00AB1267">
        <w:rPr>
          <w:lang w:val="uk-UA"/>
        </w:rPr>
        <w:t>5.2. Місце поставки товару: Постачальник забезпечує поставку товару на умовах поставки DDP - Ки</w:t>
      </w:r>
      <w:r w:rsidR="00261F28">
        <w:rPr>
          <w:lang w:val="uk-UA"/>
        </w:rPr>
        <w:t>їв (Інкотермс-2010) за адресою:</w:t>
      </w:r>
      <w:r w:rsidR="00261F28" w:rsidRPr="00261F28">
        <w:t xml:space="preserve"> </w:t>
      </w:r>
      <w:r w:rsidR="00261F28" w:rsidRPr="00261F28">
        <w:rPr>
          <w:b/>
        </w:rPr>
        <w:t>42400, Україна, Сумська обл., Краснопілля, вул. Перемоги, 24</w:t>
      </w:r>
      <w:r w:rsidR="00261F28">
        <w:rPr>
          <w:b/>
          <w:lang w:val="uk-UA"/>
        </w:rPr>
        <w:t>.</w:t>
      </w:r>
    </w:p>
    <w:p w14:paraId="667AAB69" w14:textId="511F3239" w:rsidR="00D0274F" w:rsidRPr="00AB1267" w:rsidRDefault="003D4E2C" w:rsidP="003D4E2C">
      <w:pPr>
        <w:ind w:firstLine="709"/>
        <w:jc w:val="both"/>
        <w:rPr>
          <w:lang w:val="uk-UA"/>
        </w:rPr>
      </w:pPr>
      <w:r>
        <w:rPr>
          <w:lang w:val="uk-UA"/>
        </w:rPr>
        <w:t xml:space="preserve">    </w:t>
      </w:r>
      <w:r w:rsidR="00D0274F" w:rsidRPr="00AB1267">
        <w:rPr>
          <w:lang w:val="uk-UA"/>
        </w:rPr>
        <w:t>За вимогою Покупця, Постачальник зобов’язаний здійснити розгрузку власними силами до місця прийняття товару, який має бути поставленим за договором.</w:t>
      </w:r>
    </w:p>
    <w:p w14:paraId="0B0ECB77" w14:textId="77777777" w:rsidR="00D0274F" w:rsidRPr="00AB1267" w:rsidRDefault="00D0274F" w:rsidP="003D4E2C">
      <w:pPr>
        <w:ind w:firstLine="709"/>
        <w:jc w:val="both"/>
        <w:rPr>
          <w:lang w:val="uk-UA" w:eastAsia="ar-SA"/>
        </w:rPr>
      </w:pPr>
      <w:r w:rsidRPr="00AB1267">
        <w:rPr>
          <w:lang w:val="uk-UA" w:eastAsia="ar-SA"/>
        </w:rPr>
        <w:t>5.3.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r w:rsidRPr="00AB1267">
        <w:rPr>
          <w:lang w:val="uk-UA"/>
        </w:rPr>
        <w:t xml:space="preserve"> Товар повинен поставлятись Покупцю в упаковці, яка відповідає характеру товару і захищає його від пошкоджень під час перевезення (доставки).</w:t>
      </w:r>
    </w:p>
    <w:p w14:paraId="51A0526C" w14:textId="77777777" w:rsidR="00D0274F" w:rsidRPr="00AB1267" w:rsidRDefault="00D0274F" w:rsidP="003D4E2C">
      <w:pPr>
        <w:ind w:firstLine="709"/>
        <w:jc w:val="both"/>
        <w:rPr>
          <w:lang w:val="uk-UA" w:eastAsia="ar-SA"/>
        </w:rPr>
      </w:pPr>
      <w:r w:rsidRPr="00AB1267">
        <w:rPr>
          <w:lang w:val="uk-UA" w:eastAsia="ar-SA"/>
        </w:rPr>
        <w:t>5.4.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Покупцем, на ту кількість Товару, яка відповідає вимогам Договору. В накладній обов’язково зазначається: торговельна назва, дозування, форма випуску, фасування, номери серій, кількість, назва виробника, ціна за одиницю Товар</w:t>
      </w:r>
      <w:r w:rsidR="00250897" w:rsidRPr="00AB1267">
        <w:rPr>
          <w:lang w:val="uk-UA" w:eastAsia="ar-SA"/>
        </w:rPr>
        <w:t>у та загальна вартість поставки:</w:t>
      </w:r>
    </w:p>
    <w:p w14:paraId="0E86C9EF" w14:textId="77777777" w:rsidR="00D0274F" w:rsidRPr="00AB1267" w:rsidRDefault="00D0274F" w:rsidP="003D4E2C">
      <w:pPr>
        <w:ind w:firstLine="709"/>
        <w:jc w:val="both"/>
        <w:rPr>
          <w:lang w:val="uk-UA" w:eastAsia="ar-SA"/>
        </w:rPr>
      </w:pPr>
      <w:r w:rsidRPr="00AB1267">
        <w:rPr>
          <w:lang w:val="uk-UA" w:eastAsia="ar-SA"/>
        </w:rPr>
        <w:t>5.4.1</w:t>
      </w:r>
      <w:r w:rsidR="00250897" w:rsidRPr="00AB1267">
        <w:rPr>
          <w:lang w:val="uk-UA" w:eastAsia="ar-SA"/>
        </w:rPr>
        <w:t>.</w:t>
      </w:r>
      <w:r w:rsidRPr="00AB1267">
        <w:rPr>
          <w:lang w:val="uk-UA" w:eastAsia="ar-SA"/>
        </w:rPr>
        <w:t xml:space="preserve"> </w:t>
      </w:r>
      <w:r w:rsidRPr="00AB1267">
        <w:rPr>
          <w:lang w:val="uk-UA"/>
        </w:rPr>
        <w:t>У разі поставки товару з супровідними документами, що містять порушення зазначені у п. 6.2.4 Договору, Постачальник залишає товар на складі Покупця. Постачальнику повертається один екземпляр видаткової накладної з відміткою «не відповідає вимогам договору»</w:t>
      </w:r>
      <w:r w:rsidR="00250897" w:rsidRPr="00AB1267">
        <w:rPr>
          <w:lang w:val="uk-UA"/>
        </w:rPr>
        <w:t>.</w:t>
      </w:r>
    </w:p>
    <w:p w14:paraId="63FDA15A" w14:textId="77777777" w:rsidR="00D0274F" w:rsidRPr="00AB1267" w:rsidRDefault="00D0274F" w:rsidP="003D4E2C">
      <w:pPr>
        <w:ind w:firstLine="709"/>
        <w:jc w:val="both"/>
        <w:rPr>
          <w:lang w:val="uk-UA" w:eastAsia="ar-SA"/>
        </w:rPr>
      </w:pPr>
      <w:r w:rsidRPr="00AB1267">
        <w:rPr>
          <w:lang w:val="uk-UA" w:eastAsia="ar-SA"/>
        </w:rPr>
        <w:t>5.5. У разі виявлення:</w:t>
      </w:r>
    </w:p>
    <w:p w14:paraId="1423D722" w14:textId="77777777" w:rsidR="00D0274F" w:rsidRPr="00AB1267" w:rsidRDefault="00D0274F" w:rsidP="003D4E2C">
      <w:pPr>
        <w:ind w:firstLine="709"/>
        <w:jc w:val="both"/>
        <w:rPr>
          <w:lang w:val="uk-UA" w:eastAsia="ar-SA"/>
        </w:rPr>
      </w:pPr>
      <w:r w:rsidRPr="00AB1267">
        <w:rPr>
          <w:lang w:val="uk-UA" w:eastAsia="ar-SA"/>
        </w:rPr>
        <w:t>- недостачі Товару складається акт за підписами уповноважених осіб, які здійснювали приймання-передачу Товару;</w:t>
      </w:r>
    </w:p>
    <w:p w14:paraId="3E00FA3C" w14:textId="77777777" w:rsidR="00D0274F" w:rsidRPr="00AB1267" w:rsidRDefault="00D0274F" w:rsidP="003D4E2C">
      <w:pPr>
        <w:ind w:firstLine="709"/>
        <w:jc w:val="both"/>
        <w:rPr>
          <w:lang w:val="uk-UA" w:eastAsia="ar-SA"/>
        </w:rPr>
      </w:pPr>
      <w:r w:rsidRPr="00AB1267">
        <w:rPr>
          <w:lang w:val="uk-UA" w:eastAsia="ar-SA"/>
        </w:rPr>
        <w:t xml:space="preserve">- некомплектності Товару та невідповідності торговельній назві, наведеній у </w:t>
      </w:r>
      <w:r w:rsidRPr="00AB1267">
        <w:rPr>
          <w:lang w:val="uk-UA"/>
        </w:rPr>
        <w:t xml:space="preserve">реєстраційному посвідченні МОЗ (сертифікаті про державну реєстрацію) </w:t>
      </w:r>
      <w:r w:rsidRPr="00AB1267">
        <w:rPr>
          <w:lang w:val="uk-UA" w:eastAsia="ar-SA"/>
        </w:rPr>
        <w:t>Товару</w:t>
      </w:r>
      <w:r w:rsidRPr="00AB1267">
        <w:rPr>
          <w:rFonts w:eastAsia="Courier New"/>
          <w:lang w:val="uk-UA"/>
        </w:rPr>
        <w:t>,</w:t>
      </w:r>
      <w:r w:rsidRPr="00AB1267">
        <w:rPr>
          <w:lang w:val="uk-UA" w:eastAsia="ar-SA"/>
        </w:rPr>
        <w:t xml:space="preserve">  дозуванню, формі випуску або фасуванню Товару, вказаних в цьому Договорі або товаросупровідних документах до Товару – </w:t>
      </w:r>
      <w:r w:rsidRPr="00AB1267">
        <w:rPr>
          <w:lang w:val="uk-UA" w:eastAsia="ar-SA"/>
        </w:rPr>
        <w:lastRenderedPageBreak/>
        <w:t>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468CA331" w14:textId="77777777" w:rsidR="00D0274F" w:rsidRPr="00AB1267" w:rsidRDefault="00D0274F" w:rsidP="003D4E2C">
      <w:pPr>
        <w:ind w:firstLine="709"/>
        <w:jc w:val="both"/>
        <w:rPr>
          <w:lang w:val="uk-UA" w:eastAsia="ar-SA"/>
        </w:rPr>
      </w:pPr>
      <w:r w:rsidRPr="00AB1267">
        <w:rPr>
          <w:lang w:val="uk-UA" w:eastAsia="ar-SA"/>
        </w:rPr>
        <w:t>-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серії Товару Постачальнику.</w:t>
      </w:r>
    </w:p>
    <w:p w14:paraId="1C5D6F03" w14:textId="77777777" w:rsidR="00D0274F" w:rsidRPr="00AB1267" w:rsidRDefault="00D0274F" w:rsidP="003D4E2C">
      <w:pPr>
        <w:ind w:firstLine="709"/>
        <w:jc w:val="both"/>
        <w:rPr>
          <w:lang w:val="uk-UA" w:eastAsia="ar-SA"/>
        </w:rPr>
      </w:pPr>
      <w:r w:rsidRPr="00AB1267">
        <w:rPr>
          <w:lang w:val="uk-UA" w:eastAsia="ar-SA"/>
        </w:rPr>
        <w:t>5.6. Про виявлені порушення умов цього Договору щодо кількості та якості Товару Покупець письмово повідомляє Постачальника протягом двадцяти робочих днів з дня підписання відповідного акту надсилає претензію до Постачальника та має право застосувати санкції згідно</w:t>
      </w:r>
      <w:r w:rsidR="0079559E" w:rsidRPr="00AB1267">
        <w:rPr>
          <w:lang w:val="uk-UA" w:eastAsia="ar-SA"/>
        </w:rPr>
        <w:t xml:space="preserve"> з розділом VII цього Договору.</w:t>
      </w:r>
    </w:p>
    <w:p w14:paraId="47788242" w14:textId="4F19F43C" w:rsidR="00D0274F" w:rsidRDefault="00D0274F" w:rsidP="003D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AB1267">
        <w:rPr>
          <w:lang w:val="uk-UA" w:eastAsia="ar-SA"/>
        </w:rPr>
        <w:t xml:space="preserve">5.7. </w:t>
      </w:r>
      <w:r w:rsidRPr="00AB1267">
        <w:rPr>
          <w:lang w:val="uk-UA"/>
        </w:rPr>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Покупця.</w:t>
      </w:r>
    </w:p>
    <w:p w14:paraId="31BB8DB2" w14:textId="77777777" w:rsidR="003D4E2C" w:rsidRPr="00AB1267" w:rsidRDefault="003D4E2C" w:rsidP="00B9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p>
    <w:p w14:paraId="7529F258" w14:textId="5BF0EF52" w:rsidR="00D0274F" w:rsidRPr="00AB1267" w:rsidRDefault="0031440B" w:rsidP="003D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AB1267">
        <w:rPr>
          <w:b/>
          <w:lang w:val="uk-UA"/>
        </w:rPr>
        <w:t>VI. ПРАВА ТА ОБОВ'ЯЗКИ СТОРІН</w:t>
      </w:r>
    </w:p>
    <w:p w14:paraId="65430809" w14:textId="77777777" w:rsidR="00D0274F" w:rsidRPr="00AB1267" w:rsidRDefault="00D0274F" w:rsidP="003D4E2C">
      <w:pPr>
        <w:ind w:firstLine="709"/>
        <w:jc w:val="both"/>
        <w:rPr>
          <w:lang w:val="uk-UA"/>
        </w:rPr>
      </w:pPr>
      <w:bookmarkStart w:id="6" w:name="62"/>
      <w:bookmarkEnd w:id="6"/>
      <w:r w:rsidRPr="00AB1267">
        <w:rPr>
          <w:lang w:val="uk-UA"/>
        </w:rPr>
        <w:t xml:space="preserve">6.1. Покупець зобов'язаний: </w:t>
      </w:r>
    </w:p>
    <w:p w14:paraId="57983B07" w14:textId="77777777" w:rsidR="00D0274F" w:rsidRPr="00AB1267" w:rsidRDefault="00D0274F" w:rsidP="003D4E2C">
      <w:pPr>
        <w:ind w:firstLine="709"/>
        <w:jc w:val="both"/>
        <w:rPr>
          <w:lang w:val="uk-UA"/>
        </w:rPr>
      </w:pPr>
      <w:r w:rsidRPr="00AB1267">
        <w:rPr>
          <w:lang w:val="uk-UA"/>
        </w:rPr>
        <w:t xml:space="preserve">6.1.1. Своєчасно та в повному обсязі сплачувати за поставлений Товар; </w:t>
      </w:r>
    </w:p>
    <w:p w14:paraId="061D5BC1" w14:textId="77777777" w:rsidR="00D0274F" w:rsidRPr="00AB1267" w:rsidRDefault="00D0274F" w:rsidP="003D4E2C">
      <w:pPr>
        <w:ind w:firstLine="709"/>
        <w:jc w:val="both"/>
        <w:rPr>
          <w:lang w:val="uk-UA"/>
        </w:rPr>
      </w:pPr>
      <w:r w:rsidRPr="00AB1267">
        <w:rPr>
          <w:lang w:val="uk-UA"/>
        </w:rPr>
        <w:t>6.1.2. Забезпечити організацію приймання Товару та належне оформлення необхідної документації, зокрема видаткової накладної.</w:t>
      </w:r>
    </w:p>
    <w:p w14:paraId="2F55B748" w14:textId="77777777" w:rsidR="00D0274F" w:rsidRPr="00AB1267" w:rsidRDefault="00D0274F" w:rsidP="003D4E2C">
      <w:pPr>
        <w:ind w:firstLine="709"/>
        <w:jc w:val="both"/>
        <w:rPr>
          <w:lang w:val="uk-UA"/>
        </w:rPr>
      </w:pPr>
      <w:r w:rsidRPr="00AB1267">
        <w:rPr>
          <w:lang w:val="uk-UA"/>
        </w:rPr>
        <w:t xml:space="preserve">6.2. Покупець має право: </w:t>
      </w:r>
    </w:p>
    <w:p w14:paraId="06651988" w14:textId="77777777" w:rsidR="00D0274F" w:rsidRPr="00AB1267" w:rsidRDefault="00D0274F" w:rsidP="003D4E2C">
      <w:pPr>
        <w:ind w:firstLine="709"/>
        <w:jc w:val="both"/>
        <w:rPr>
          <w:lang w:val="uk-UA"/>
        </w:rPr>
      </w:pPr>
      <w:r w:rsidRPr="00AB1267">
        <w:rPr>
          <w:lang w:val="uk-UA"/>
        </w:rPr>
        <w:t>6.2.1. Достроково розірвати цей Договір у разі невиконання зобов'язань Постачальником, повідомивши про це його у двадцяти</w:t>
      </w:r>
      <w:r w:rsidR="00521B9B" w:rsidRPr="00AB1267">
        <w:rPr>
          <w:lang w:val="uk-UA"/>
        </w:rPr>
        <w:t xml:space="preserve"> </w:t>
      </w:r>
      <w:r w:rsidRPr="00AB1267">
        <w:rPr>
          <w:lang w:val="uk-UA"/>
        </w:rPr>
        <w:t>денний строк з моменту виявлення невиконан</w:t>
      </w:r>
      <w:r w:rsidR="00FB4031" w:rsidRPr="00AB1267">
        <w:rPr>
          <w:lang w:val="uk-UA"/>
        </w:rPr>
        <w:t>ня зобов’язань за цим Договором;</w:t>
      </w:r>
    </w:p>
    <w:p w14:paraId="6F9117BF" w14:textId="77777777" w:rsidR="00D0274F" w:rsidRPr="00AB1267" w:rsidRDefault="00D0274F" w:rsidP="003D4E2C">
      <w:pPr>
        <w:ind w:firstLine="709"/>
        <w:jc w:val="both"/>
        <w:rPr>
          <w:lang w:val="uk-UA"/>
        </w:rPr>
      </w:pPr>
      <w:r w:rsidRPr="00AB1267">
        <w:rPr>
          <w:lang w:val="uk-UA"/>
        </w:rPr>
        <w:t>6.2.2. Контролювати поставку Товару у ст</w:t>
      </w:r>
      <w:r w:rsidR="00FB4031" w:rsidRPr="00AB1267">
        <w:rPr>
          <w:lang w:val="uk-UA"/>
        </w:rPr>
        <w:t>роки, встановлені цим Договором;</w:t>
      </w:r>
    </w:p>
    <w:p w14:paraId="2C48F412" w14:textId="77777777" w:rsidR="00D0274F" w:rsidRPr="00AB1267" w:rsidRDefault="00D0274F" w:rsidP="003D4E2C">
      <w:pPr>
        <w:ind w:firstLine="709"/>
        <w:jc w:val="both"/>
        <w:rPr>
          <w:lang w:val="uk-UA"/>
        </w:rPr>
      </w:pPr>
      <w:r w:rsidRPr="00AB1267">
        <w:rPr>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w:t>
      </w:r>
      <w:r w:rsidR="00FB4031" w:rsidRPr="00AB1267">
        <w:rPr>
          <w:lang w:val="uk-UA"/>
        </w:rPr>
        <w:t>повідні зміни до цього Договору;</w:t>
      </w:r>
    </w:p>
    <w:p w14:paraId="05C82FC8" w14:textId="3DEF48EF" w:rsidR="00D0274F" w:rsidRPr="00AB1267" w:rsidRDefault="00D0274F" w:rsidP="003D4E2C">
      <w:pPr>
        <w:ind w:firstLine="709"/>
        <w:jc w:val="both"/>
        <w:rPr>
          <w:lang w:val="uk-UA"/>
        </w:rPr>
      </w:pPr>
      <w:r w:rsidRPr="00AB1267">
        <w:rPr>
          <w:lang w:val="uk-UA"/>
        </w:rPr>
        <w:t>6.2.4. У разі неналежного оформлення документів наданих для здійснення оплати (відсутність печатки, підписів, номеру договору за яким здійснюється поставка, невідповідності назви товарів назві зазначеній у специфікації до договору, фасування, ціни згідно специфікації до договору) повернути їх Постачальнику без здійснення оплати за цими докуме</w:t>
      </w:r>
      <w:r w:rsidR="00FB4031" w:rsidRPr="00AB1267">
        <w:rPr>
          <w:lang w:val="uk-UA"/>
        </w:rPr>
        <w:t>нтами;</w:t>
      </w:r>
    </w:p>
    <w:p w14:paraId="6BDDCBF1" w14:textId="77777777" w:rsidR="00D0274F" w:rsidRPr="00AB1267" w:rsidRDefault="00D0274F" w:rsidP="003D4E2C">
      <w:pPr>
        <w:ind w:firstLine="709"/>
        <w:jc w:val="both"/>
        <w:rPr>
          <w:lang w:val="uk-UA"/>
        </w:rPr>
      </w:pPr>
      <w:r w:rsidRPr="00AB1267">
        <w:rPr>
          <w:lang w:val="uk-UA"/>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36E5D6E9" w14:textId="77777777" w:rsidR="00D0274F" w:rsidRPr="00AB1267" w:rsidRDefault="00D0274F" w:rsidP="003D4E2C">
      <w:pPr>
        <w:ind w:firstLine="709"/>
        <w:jc w:val="both"/>
        <w:rPr>
          <w:lang w:val="uk-UA"/>
        </w:rPr>
      </w:pPr>
      <w:r w:rsidRPr="00AB1267">
        <w:rPr>
          <w:lang w:val="uk-UA"/>
        </w:rPr>
        <w:t xml:space="preserve">6.3. Постачальник зобов'язаний: </w:t>
      </w:r>
    </w:p>
    <w:p w14:paraId="2A7273F3" w14:textId="77777777" w:rsidR="00D0274F" w:rsidRPr="00AB1267" w:rsidRDefault="00D0274F" w:rsidP="003D4E2C">
      <w:pPr>
        <w:ind w:firstLine="709"/>
        <w:jc w:val="both"/>
        <w:rPr>
          <w:lang w:val="uk-UA"/>
        </w:rPr>
      </w:pPr>
      <w:r w:rsidRPr="00AB1267">
        <w:rPr>
          <w:lang w:val="uk-UA"/>
        </w:rPr>
        <w:t xml:space="preserve">6.3.1. Забезпечити поставку Товару у строки, встановлені цим Договором; </w:t>
      </w:r>
    </w:p>
    <w:p w14:paraId="03D6F9D0" w14:textId="77777777" w:rsidR="00D0274F" w:rsidRPr="00AB1267" w:rsidRDefault="00D0274F" w:rsidP="003D4E2C">
      <w:pPr>
        <w:ind w:firstLine="709"/>
        <w:jc w:val="both"/>
        <w:rPr>
          <w:lang w:val="uk-UA"/>
        </w:rPr>
      </w:pPr>
      <w:r w:rsidRPr="00AB1267">
        <w:rPr>
          <w:lang w:val="uk-UA"/>
        </w:rPr>
        <w:t>6.3.2. Забезпечити поставку Товару, якість якого відповідає умовам, установленим розділом II цього Договору.</w:t>
      </w:r>
    </w:p>
    <w:p w14:paraId="693A4D71" w14:textId="77777777" w:rsidR="00D0274F" w:rsidRPr="00AB1267" w:rsidRDefault="00D0274F" w:rsidP="003D4E2C">
      <w:pPr>
        <w:ind w:firstLine="709"/>
        <w:jc w:val="both"/>
        <w:rPr>
          <w:lang w:val="uk-UA"/>
        </w:rPr>
      </w:pPr>
      <w:r w:rsidRPr="00AB1267">
        <w:rPr>
          <w:lang w:val="uk-UA"/>
        </w:rPr>
        <w:t xml:space="preserve">6.4. Постачальник має право: </w:t>
      </w:r>
    </w:p>
    <w:p w14:paraId="7CB9E0AF" w14:textId="77777777" w:rsidR="00D0274F" w:rsidRPr="00AB1267" w:rsidRDefault="00D0274F" w:rsidP="003D4E2C">
      <w:pPr>
        <w:ind w:firstLine="709"/>
        <w:jc w:val="both"/>
        <w:rPr>
          <w:lang w:val="uk-UA"/>
        </w:rPr>
      </w:pPr>
      <w:r w:rsidRPr="00AB1267">
        <w:rPr>
          <w:lang w:val="uk-UA"/>
        </w:rPr>
        <w:t>6.4.1. Своєчасно та в повному обсязі отримув</w:t>
      </w:r>
      <w:r w:rsidR="00310B1C" w:rsidRPr="00AB1267">
        <w:rPr>
          <w:lang w:val="uk-UA"/>
        </w:rPr>
        <w:t>ати плату за поставлений Товар;</w:t>
      </w:r>
    </w:p>
    <w:p w14:paraId="01ED845A" w14:textId="77777777" w:rsidR="00D0274F" w:rsidRPr="00AB1267" w:rsidRDefault="00D0274F" w:rsidP="003D4E2C">
      <w:pPr>
        <w:ind w:firstLine="709"/>
        <w:jc w:val="both"/>
        <w:rPr>
          <w:lang w:val="uk-UA"/>
        </w:rPr>
      </w:pPr>
      <w:r w:rsidRPr="00AB1267">
        <w:rPr>
          <w:lang w:val="uk-UA"/>
        </w:rPr>
        <w:t>6.4.2. На дострокову поставку Товару за</w:t>
      </w:r>
      <w:r w:rsidR="00310B1C" w:rsidRPr="00AB1267">
        <w:rPr>
          <w:lang w:val="uk-UA"/>
        </w:rPr>
        <w:t xml:space="preserve"> письмовим погодженням Покупця;</w:t>
      </w:r>
    </w:p>
    <w:p w14:paraId="0FFB1E08" w14:textId="77777777" w:rsidR="00D0274F" w:rsidRPr="00AB1267" w:rsidRDefault="00D0274F" w:rsidP="003D4E2C">
      <w:pPr>
        <w:ind w:firstLine="709"/>
        <w:jc w:val="both"/>
        <w:rPr>
          <w:lang w:val="uk-UA"/>
        </w:rPr>
      </w:pPr>
      <w:r w:rsidRPr="00AB1267">
        <w:rPr>
          <w:lang w:val="uk-UA"/>
        </w:rPr>
        <w:t>6.4.3. У разі невиконання зобов'язань Покупцем Постачальник має право достроково розірвати цей Договір, повідомивши про це його у двадцяти</w:t>
      </w:r>
      <w:r w:rsidR="00310B1C" w:rsidRPr="00AB1267">
        <w:rPr>
          <w:lang w:val="uk-UA"/>
        </w:rPr>
        <w:t xml:space="preserve"> </w:t>
      </w:r>
      <w:r w:rsidRPr="00AB1267">
        <w:rPr>
          <w:lang w:val="uk-UA"/>
        </w:rPr>
        <w:t>денний строк з моменту виявлення невиконання зобов’язань за цим Договором, крім випадків відсутності фінансування у Покупця.</w:t>
      </w:r>
    </w:p>
    <w:p w14:paraId="2FBBC844" w14:textId="03B410B8" w:rsidR="00D0274F" w:rsidRDefault="00D0274F" w:rsidP="003D4E2C">
      <w:pPr>
        <w:ind w:firstLine="709"/>
        <w:jc w:val="both"/>
        <w:rPr>
          <w:lang w:val="uk-UA"/>
        </w:rPr>
      </w:pPr>
      <w:r w:rsidRPr="00AB1267">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2DF224EF" w14:textId="77777777" w:rsidR="003D4E2C" w:rsidRPr="00AB1267" w:rsidRDefault="003D4E2C" w:rsidP="00B9346D">
      <w:pPr>
        <w:ind w:firstLine="567"/>
        <w:jc w:val="both"/>
        <w:rPr>
          <w:lang w:val="uk-UA"/>
        </w:rPr>
      </w:pPr>
    </w:p>
    <w:p w14:paraId="51FE9B63" w14:textId="2112AD3C" w:rsidR="00D0274F" w:rsidRPr="00AB1267" w:rsidRDefault="0031440B" w:rsidP="003D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bookmarkStart w:id="7" w:name="79"/>
      <w:bookmarkEnd w:id="7"/>
      <w:r w:rsidRPr="00AB1267">
        <w:rPr>
          <w:b/>
          <w:lang w:val="uk-UA"/>
        </w:rPr>
        <w:t>VII. ВІДПОВІДАЛЬНІСТЬ СТОРІН</w:t>
      </w:r>
    </w:p>
    <w:p w14:paraId="2F9C1822" w14:textId="77777777" w:rsidR="00D0274F" w:rsidRPr="00AB1267" w:rsidRDefault="00D0274F" w:rsidP="003D4E2C">
      <w:pPr>
        <w:ind w:firstLine="709"/>
        <w:jc w:val="both"/>
        <w:rPr>
          <w:lang w:val="uk-UA" w:eastAsia="ar-SA"/>
        </w:rPr>
      </w:pPr>
      <w:r w:rsidRPr="00AB1267">
        <w:rPr>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2568ACC" w14:textId="77777777" w:rsidR="00D0274F" w:rsidRPr="00AB1267" w:rsidRDefault="00D0274F" w:rsidP="003D4E2C">
      <w:pPr>
        <w:ind w:firstLine="709"/>
        <w:jc w:val="both"/>
        <w:rPr>
          <w:lang w:val="uk-UA"/>
        </w:rPr>
      </w:pPr>
      <w:r w:rsidRPr="00AB1267">
        <w:rPr>
          <w:lang w:val="uk-UA" w:eastAsia="ar-SA"/>
        </w:rPr>
        <w:t>7.2. У випадку затримки поставки Товару понад термін, встановлений пунктом 5.1. цього</w:t>
      </w:r>
      <w:r w:rsidRPr="00AB1267">
        <w:rPr>
          <w:lang w:val="uk-UA"/>
        </w:rPr>
        <w:t xml:space="preserve"> Договору, Постачальник сплачує Покупцю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p>
    <w:p w14:paraId="1D1781AA" w14:textId="77777777" w:rsidR="00D0274F" w:rsidRPr="00AB1267" w:rsidRDefault="00D0274F" w:rsidP="003D4E2C">
      <w:pPr>
        <w:ind w:firstLine="709"/>
        <w:jc w:val="both"/>
        <w:rPr>
          <w:lang w:val="uk-UA"/>
        </w:rPr>
      </w:pPr>
      <w:r w:rsidRPr="00AB1267">
        <w:rPr>
          <w:lang w:val="uk-UA"/>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14:paraId="29D60A29" w14:textId="77777777" w:rsidR="00D0274F" w:rsidRPr="00AB1267" w:rsidRDefault="00D0274F" w:rsidP="003D4E2C">
      <w:pPr>
        <w:ind w:firstLine="709"/>
        <w:jc w:val="both"/>
        <w:rPr>
          <w:b/>
          <w:lang w:val="uk-UA"/>
        </w:rPr>
      </w:pPr>
      <w:r w:rsidRPr="00AB1267">
        <w:rPr>
          <w:lang w:val="uk-UA"/>
        </w:rPr>
        <w:lastRenderedPageBreak/>
        <w:t>7.4. Претензії по кількості заявляються та приймаються в письмовій формі протягом 20 (двадцяти) робочих днів з дати поставки Товару Покупцю за видатковою накладною згідно пунктів  5.3. – 5.6. цього Договору.</w:t>
      </w:r>
    </w:p>
    <w:p w14:paraId="1350919A" w14:textId="77777777" w:rsidR="00D0274F" w:rsidRPr="00AB1267" w:rsidRDefault="00D0274F" w:rsidP="003D4E2C">
      <w:pPr>
        <w:ind w:firstLine="709"/>
        <w:jc w:val="both"/>
        <w:rPr>
          <w:lang w:val="uk-UA"/>
        </w:rPr>
      </w:pPr>
      <w:r w:rsidRPr="00AB1267">
        <w:rPr>
          <w:lang w:val="uk-UA"/>
        </w:rPr>
        <w:t>7.5. Постачальник повинен дати відповідь Покупцю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14EE7818" w14:textId="77777777" w:rsidR="00D0274F" w:rsidRPr="00AB1267" w:rsidRDefault="00D0274F" w:rsidP="003D4E2C">
      <w:pPr>
        <w:ind w:firstLine="709"/>
        <w:jc w:val="both"/>
        <w:rPr>
          <w:lang w:val="uk-UA"/>
        </w:rPr>
      </w:pPr>
      <w:r w:rsidRPr="00AB1267">
        <w:rPr>
          <w:lang w:val="uk-UA"/>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14:paraId="1B81FE92" w14:textId="77777777" w:rsidR="00D0274F" w:rsidRPr="00AB1267" w:rsidRDefault="00D0274F" w:rsidP="003D4E2C">
      <w:pPr>
        <w:ind w:firstLine="709"/>
        <w:jc w:val="both"/>
        <w:rPr>
          <w:lang w:val="uk-UA"/>
        </w:rPr>
      </w:pPr>
      <w:r w:rsidRPr="00AB1267">
        <w:rPr>
          <w:lang w:val="uk-UA"/>
        </w:rPr>
        <w:t>7.7. Претензії по якості приймаються від Покупця протягом терміну придатності Товару, в порядку передбаченому пунктами 7.5, 7.6 цього Договору.</w:t>
      </w:r>
    </w:p>
    <w:p w14:paraId="650FF650" w14:textId="77777777" w:rsidR="00D0274F" w:rsidRPr="00AB1267" w:rsidRDefault="00D0274F" w:rsidP="003D4E2C">
      <w:pPr>
        <w:ind w:firstLine="709"/>
        <w:jc w:val="both"/>
        <w:rPr>
          <w:lang w:val="uk-UA"/>
        </w:rPr>
      </w:pPr>
      <w:r w:rsidRPr="00AB1267">
        <w:rPr>
          <w:lang w:val="uk-UA"/>
        </w:rPr>
        <w:t>7.8. При наявності визнаних претензій:</w:t>
      </w:r>
    </w:p>
    <w:p w14:paraId="30693BA5" w14:textId="77777777" w:rsidR="00D0274F" w:rsidRPr="00AB1267" w:rsidRDefault="00D0274F" w:rsidP="003D4E2C">
      <w:pPr>
        <w:ind w:firstLine="709"/>
        <w:jc w:val="both"/>
        <w:rPr>
          <w:lang w:val="uk-UA"/>
        </w:rPr>
      </w:pPr>
      <w:r w:rsidRPr="00AB1267">
        <w:rPr>
          <w:lang w:val="uk-UA"/>
        </w:rPr>
        <w:t>по комплектності – Постачальник повинен провести до</w:t>
      </w:r>
      <w:r w:rsidR="0035384C" w:rsidRPr="00AB1267">
        <w:rPr>
          <w:lang w:val="uk-UA"/>
        </w:rPr>
        <w:t xml:space="preserve"> </w:t>
      </w:r>
      <w:r w:rsidRPr="00AB1267">
        <w:rPr>
          <w:lang w:val="uk-UA"/>
        </w:rPr>
        <w:t>поставку відповідної некомплектної  кількості Товару протягом 3 днів з дня визнання претензії.</w:t>
      </w:r>
    </w:p>
    <w:p w14:paraId="502207F3" w14:textId="77777777" w:rsidR="00D0274F" w:rsidRPr="00AB1267" w:rsidRDefault="00D0274F" w:rsidP="003D4E2C">
      <w:pPr>
        <w:ind w:firstLine="709"/>
        <w:jc w:val="both"/>
        <w:rPr>
          <w:lang w:val="uk-UA"/>
        </w:rPr>
      </w:pPr>
      <w:r w:rsidRPr="00AB1267">
        <w:rPr>
          <w:lang w:val="uk-UA"/>
        </w:rPr>
        <w:t>по кількості – Постачальник повинен провести до</w:t>
      </w:r>
      <w:r w:rsidR="0035384C" w:rsidRPr="00AB1267">
        <w:rPr>
          <w:lang w:val="uk-UA"/>
        </w:rPr>
        <w:t xml:space="preserve"> </w:t>
      </w:r>
      <w:r w:rsidRPr="00AB1267">
        <w:rPr>
          <w:lang w:val="uk-UA"/>
        </w:rPr>
        <w:t>поставку відповідної недопоставленої кількості Товару протягом 3 днів з дня визнання претензії.</w:t>
      </w:r>
    </w:p>
    <w:p w14:paraId="4497DB68" w14:textId="77777777" w:rsidR="00D0274F" w:rsidRPr="00AB1267" w:rsidRDefault="00D0274F" w:rsidP="003D4E2C">
      <w:pPr>
        <w:ind w:firstLine="709"/>
        <w:jc w:val="both"/>
        <w:rPr>
          <w:lang w:val="uk-UA"/>
        </w:rPr>
      </w:pPr>
      <w:r w:rsidRPr="00AB1267">
        <w:rPr>
          <w:lang w:val="uk-UA"/>
        </w:rPr>
        <w:t>по якості – Постачальник повинен провести до</w:t>
      </w:r>
      <w:r w:rsidR="0035384C" w:rsidRPr="00AB1267">
        <w:rPr>
          <w:lang w:val="uk-UA"/>
        </w:rPr>
        <w:t xml:space="preserve"> </w:t>
      </w:r>
      <w:r w:rsidRPr="00AB1267">
        <w:rPr>
          <w:lang w:val="uk-UA"/>
        </w:rPr>
        <w:t xml:space="preserve">поставку  відповідної кількості Товару, які визнані такими, що мають неналежну якість протягом 3 днів з дня визнання претензії та сплатити штраф у розмірі 20% від вартості неякісного Товару на рахунок Покупця.  </w:t>
      </w:r>
    </w:p>
    <w:p w14:paraId="10C8EE5D" w14:textId="77777777" w:rsidR="00D0274F" w:rsidRPr="00AB1267" w:rsidRDefault="00D0274F" w:rsidP="003D4E2C">
      <w:pPr>
        <w:ind w:firstLine="709"/>
        <w:jc w:val="both"/>
        <w:rPr>
          <w:lang w:val="uk-UA"/>
        </w:rPr>
      </w:pPr>
      <w:r w:rsidRPr="00AB1267">
        <w:rPr>
          <w:lang w:val="uk-UA"/>
        </w:rPr>
        <w:t>7.9. Сплата штрафних санкцій, штрафу не звільняє Постачальника від обов’язку поставити Товар відповідно до умов Договору.</w:t>
      </w:r>
    </w:p>
    <w:p w14:paraId="076D2780" w14:textId="77777777" w:rsidR="00D0274F" w:rsidRPr="00AB1267" w:rsidRDefault="00D0274F" w:rsidP="003D4E2C">
      <w:pPr>
        <w:ind w:firstLine="709"/>
        <w:jc w:val="both"/>
        <w:rPr>
          <w:lang w:val="uk-UA"/>
        </w:rPr>
      </w:pPr>
      <w:r w:rsidRPr="00AB1267">
        <w:rPr>
          <w:lang w:val="uk-UA"/>
        </w:rPr>
        <w:t xml:space="preserve">7.10. Сплата штрафних санкцій не звільняє Сторону, яка їх сплатила, від виконання зобов’язань за цим Договором. </w:t>
      </w:r>
    </w:p>
    <w:p w14:paraId="01911872" w14:textId="77777777" w:rsidR="00D0274F" w:rsidRPr="00AB1267" w:rsidRDefault="00D0274F" w:rsidP="003D4E2C">
      <w:pPr>
        <w:ind w:firstLine="709"/>
        <w:jc w:val="both"/>
        <w:rPr>
          <w:lang w:val="uk-UA"/>
        </w:rPr>
      </w:pPr>
      <w:r w:rsidRPr="00AB1267">
        <w:rPr>
          <w:lang w:val="uk-UA"/>
        </w:rPr>
        <w:t>7.11. У випадку відсутності або припинення бюджетного фінансування Покупець не несе ніякої майнової та фінансової відповідальності перед Постачальником.</w:t>
      </w:r>
    </w:p>
    <w:p w14:paraId="366370B5" w14:textId="77777777" w:rsidR="00D0274F" w:rsidRPr="00AB1267" w:rsidRDefault="00D0274F" w:rsidP="003D4E2C">
      <w:pPr>
        <w:ind w:firstLine="709"/>
        <w:jc w:val="both"/>
        <w:rPr>
          <w:lang w:val="uk-UA"/>
        </w:rPr>
      </w:pPr>
      <w:r w:rsidRPr="00AB1267">
        <w:rPr>
          <w:lang w:val="uk-UA"/>
        </w:rPr>
        <w:t>7.12. У випадках, не передбачених цим Договором, Сторони керуються законодавством України.</w:t>
      </w:r>
    </w:p>
    <w:p w14:paraId="1FE79870" w14:textId="77777777" w:rsidR="00D0274F" w:rsidRPr="00AB1267" w:rsidRDefault="00D0274F" w:rsidP="003D4E2C">
      <w:pPr>
        <w:ind w:firstLine="709"/>
        <w:jc w:val="both"/>
        <w:rPr>
          <w:lang w:val="uk-UA"/>
        </w:rPr>
      </w:pPr>
      <w:r w:rsidRPr="00AB1267">
        <w:rPr>
          <w:lang w:val="uk-UA"/>
        </w:rPr>
        <w:t xml:space="preserve">7.13. Закінчення строку дії Договору не звільняє Сторони від відповідальності та виконання зобов’язань за цим Договором. </w:t>
      </w:r>
    </w:p>
    <w:p w14:paraId="12CFC6F9" w14:textId="5BEB1656" w:rsidR="00D0274F" w:rsidRDefault="00D0274F" w:rsidP="003D4E2C">
      <w:pPr>
        <w:ind w:firstLine="709"/>
        <w:jc w:val="both"/>
        <w:rPr>
          <w:lang w:val="uk-UA"/>
        </w:rPr>
      </w:pPr>
      <w:r w:rsidRPr="00AB1267">
        <w:rPr>
          <w:lang w:val="uk-UA"/>
        </w:rPr>
        <w:t>7.1</w:t>
      </w:r>
      <w:r w:rsidR="003D2D62" w:rsidRPr="00AB1267">
        <w:rPr>
          <w:lang w:val="uk-UA"/>
        </w:rPr>
        <w:t>4</w:t>
      </w:r>
      <w:r w:rsidRPr="00AB1267">
        <w:rPr>
          <w:lang w:val="uk-UA"/>
        </w:rPr>
        <w:t>. До вимог про стягнення неустойки застосовується загальний строк позовної давності  3 (три) роки.</w:t>
      </w:r>
    </w:p>
    <w:p w14:paraId="64C4BA41" w14:textId="77777777" w:rsidR="003D4E2C" w:rsidRPr="00AB1267" w:rsidRDefault="003D4E2C" w:rsidP="00B9346D">
      <w:pPr>
        <w:ind w:firstLine="567"/>
        <w:jc w:val="both"/>
        <w:rPr>
          <w:lang w:val="uk-UA"/>
        </w:rPr>
      </w:pPr>
    </w:p>
    <w:p w14:paraId="48110078" w14:textId="594F5486" w:rsidR="00D0274F" w:rsidRPr="00AB1267" w:rsidRDefault="0031440B" w:rsidP="003D4E2C">
      <w:pPr>
        <w:jc w:val="center"/>
        <w:rPr>
          <w:b/>
          <w:lang w:val="uk-UA"/>
        </w:rPr>
      </w:pPr>
      <w:r w:rsidRPr="00AB1267">
        <w:rPr>
          <w:b/>
          <w:lang w:val="uk-UA"/>
        </w:rPr>
        <w:t>VIII. ОБСТАВИНИ НЕПЕРЕБОРНОЇ СИЛИ</w:t>
      </w:r>
    </w:p>
    <w:p w14:paraId="4F4BD668" w14:textId="77777777" w:rsidR="00D0274F" w:rsidRPr="00AB1267" w:rsidRDefault="00D0274F" w:rsidP="003D4E2C">
      <w:pPr>
        <w:ind w:firstLine="709"/>
        <w:jc w:val="both"/>
        <w:rPr>
          <w:lang w:val="uk-UA"/>
        </w:rPr>
      </w:pPr>
      <w:r w:rsidRPr="00AB1267">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B6D3351" w14:textId="77777777" w:rsidR="00D0274F" w:rsidRPr="00AB1267" w:rsidRDefault="00D0274F" w:rsidP="003D4E2C">
      <w:pPr>
        <w:ind w:firstLine="709"/>
        <w:jc w:val="both"/>
        <w:rPr>
          <w:lang w:val="uk-UA"/>
        </w:rPr>
      </w:pPr>
      <w:r w:rsidRPr="00AB1267">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14:paraId="1756749C" w14:textId="77777777" w:rsidR="00D0274F" w:rsidRPr="00AB1267" w:rsidRDefault="00D0274F" w:rsidP="003D4E2C">
      <w:pPr>
        <w:ind w:firstLine="709"/>
        <w:jc w:val="both"/>
        <w:rPr>
          <w:lang w:val="uk-UA"/>
        </w:rPr>
      </w:pPr>
      <w:r w:rsidRPr="00AB1267">
        <w:rPr>
          <w:lang w:val="uk-UA"/>
        </w:rPr>
        <w:t>8.3. Доказом виникнення обставин непереборної сили та строку їх дії є відповідні документи, які видаються відповідним компетентним органом.</w:t>
      </w:r>
    </w:p>
    <w:p w14:paraId="6B4CE6FB" w14:textId="42B0C8EC" w:rsidR="003D4E2C" w:rsidRDefault="00D0274F" w:rsidP="0031440B">
      <w:pPr>
        <w:ind w:firstLine="709"/>
        <w:jc w:val="both"/>
        <w:rPr>
          <w:lang w:val="uk-UA"/>
        </w:rPr>
      </w:pPr>
      <w:r w:rsidRPr="00AB1267">
        <w:rPr>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1318EAAA" w14:textId="77777777" w:rsidR="0031440B" w:rsidRPr="00AB1267" w:rsidRDefault="0031440B" w:rsidP="0031440B">
      <w:pPr>
        <w:ind w:firstLine="709"/>
        <w:jc w:val="both"/>
        <w:rPr>
          <w:lang w:val="uk-UA"/>
        </w:rPr>
      </w:pPr>
    </w:p>
    <w:p w14:paraId="03A8271F" w14:textId="741B6F22" w:rsidR="00D0274F" w:rsidRPr="00AB1267" w:rsidRDefault="0031440B" w:rsidP="003D4E2C">
      <w:pPr>
        <w:jc w:val="center"/>
        <w:rPr>
          <w:b/>
          <w:lang w:val="uk-UA"/>
        </w:rPr>
      </w:pPr>
      <w:r w:rsidRPr="00AB1267">
        <w:rPr>
          <w:b/>
          <w:lang w:val="uk-UA"/>
        </w:rPr>
        <w:t>IX. ВИРІШЕННЯ СПОРІВ</w:t>
      </w:r>
    </w:p>
    <w:p w14:paraId="64F1768C" w14:textId="77777777" w:rsidR="00D0274F" w:rsidRPr="00AB1267" w:rsidRDefault="00D0274F" w:rsidP="003D4E2C">
      <w:pPr>
        <w:ind w:firstLine="709"/>
        <w:jc w:val="both"/>
        <w:rPr>
          <w:lang w:val="uk-UA"/>
        </w:rPr>
      </w:pPr>
      <w:r w:rsidRPr="00AB1267">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E5DD219" w14:textId="42FB0D37" w:rsidR="00D0274F" w:rsidRDefault="00D0274F" w:rsidP="003D4E2C">
      <w:pPr>
        <w:ind w:firstLine="709"/>
        <w:jc w:val="both"/>
        <w:rPr>
          <w:lang w:val="uk-UA"/>
        </w:rPr>
      </w:pPr>
      <w:r w:rsidRPr="00AB1267">
        <w:rPr>
          <w:lang w:val="uk-UA"/>
        </w:rPr>
        <w:t>9.2. У разі недосягнення Сторонами згоди спори (розбіжності) вирішуються у судовому порядку.</w:t>
      </w:r>
    </w:p>
    <w:p w14:paraId="3436BE63" w14:textId="01065FC8" w:rsidR="003D4E2C" w:rsidRDefault="003D4E2C" w:rsidP="00B9346D">
      <w:pPr>
        <w:ind w:firstLine="567"/>
        <w:jc w:val="both"/>
        <w:rPr>
          <w:lang w:val="uk-UA"/>
        </w:rPr>
      </w:pPr>
    </w:p>
    <w:p w14:paraId="6C9531D4" w14:textId="32A5785F" w:rsidR="00562335" w:rsidRDefault="00562335" w:rsidP="00B9346D">
      <w:pPr>
        <w:ind w:firstLine="567"/>
        <w:jc w:val="both"/>
        <w:rPr>
          <w:lang w:val="uk-UA"/>
        </w:rPr>
      </w:pPr>
    </w:p>
    <w:p w14:paraId="1107982D" w14:textId="77777777" w:rsidR="00562335" w:rsidRPr="00AB1267" w:rsidRDefault="00562335" w:rsidP="00B9346D">
      <w:pPr>
        <w:ind w:firstLine="567"/>
        <w:jc w:val="both"/>
        <w:rPr>
          <w:lang w:val="uk-UA"/>
        </w:rPr>
      </w:pPr>
    </w:p>
    <w:p w14:paraId="1051B884" w14:textId="3764E592" w:rsidR="00D0274F" w:rsidRPr="00AB1267" w:rsidRDefault="0031440B" w:rsidP="00B9346D">
      <w:pPr>
        <w:ind w:firstLine="567"/>
        <w:jc w:val="center"/>
        <w:rPr>
          <w:lang w:val="uk-UA"/>
        </w:rPr>
      </w:pPr>
      <w:r w:rsidRPr="00AB1267">
        <w:rPr>
          <w:b/>
          <w:lang w:val="uk-UA"/>
        </w:rPr>
        <w:lastRenderedPageBreak/>
        <w:t>Х. СТРОК ДІЇ ДОГОВОРУ</w:t>
      </w:r>
    </w:p>
    <w:p w14:paraId="2A20529B" w14:textId="40BF9742" w:rsidR="00D0274F" w:rsidRPr="00AB1267" w:rsidRDefault="00D0274F" w:rsidP="003D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8" w:name="99"/>
      <w:bookmarkEnd w:id="8"/>
      <w:r w:rsidRPr="00AB1267">
        <w:rPr>
          <w:lang w:val="uk-UA"/>
        </w:rPr>
        <w:t xml:space="preserve">10.1. Цей Договір набирає чинності з дати підписання і діє </w:t>
      </w:r>
      <w:r w:rsidRPr="00BA598F">
        <w:rPr>
          <w:b/>
          <w:lang w:val="uk-UA"/>
        </w:rPr>
        <w:t xml:space="preserve">до </w:t>
      </w:r>
      <w:bookmarkStart w:id="9" w:name="100"/>
      <w:bookmarkEnd w:id="9"/>
      <w:r w:rsidR="003D4E2C" w:rsidRPr="00BA598F">
        <w:rPr>
          <w:b/>
          <w:lang w:val="uk-UA"/>
        </w:rPr>
        <w:t>31</w:t>
      </w:r>
      <w:r w:rsidR="001D7B02" w:rsidRPr="00BA598F">
        <w:rPr>
          <w:b/>
          <w:lang w:val="uk-UA"/>
        </w:rPr>
        <w:t>.12.2024</w:t>
      </w:r>
      <w:r w:rsidRPr="00BA598F">
        <w:rPr>
          <w:b/>
          <w:lang w:val="uk-UA"/>
        </w:rPr>
        <w:t xml:space="preserve"> року</w:t>
      </w:r>
      <w:r w:rsidRPr="00AB1267">
        <w:rPr>
          <w:lang w:val="uk-UA"/>
        </w:rPr>
        <w:t xml:space="preserve"> або до повного виконання сторонами взятих зобов’язань у частині розрахунків за поставлені товари. </w:t>
      </w:r>
    </w:p>
    <w:p w14:paraId="350DD60E" w14:textId="77777777" w:rsidR="00D0274F" w:rsidRPr="00AB1267" w:rsidRDefault="00D0274F" w:rsidP="003D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AB1267">
        <w:rPr>
          <w:lang w:val="uk-UA"/>
        </w:rPr>
        <w:t>Бюджетні зобов’язання Покупця за договором виникають у разі наявності та в межах відповідних бюджетних асигнувань.</w:t>
      </w:r>
    </w:p>
    <w:p w14:paraId="6ED9B771" w14:textId="77777777" w:rsidR="00D0274F" w:rsidRPr="00AB1267" w:rsidRDefault="00D0274F" w:rsidP="003D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10" w:name="101"/>
      <w:bookmarkEnd w:id="10"/>
      <w:r w:rsidRPr="00AB1267">
        <w:rPr>
          <w:lang w:val="uk-UA"/>
        </w:rPr>
        <w:t>10.2</w:t>
      </w:r>
      <w:r w:rsidR="00C10E7A" w:rsidRPr="00AB1267">
        <w:rPr>
          <w:lang w:val="uk-UA"/>
        </w:rPr>
        <w:t>.</w:t>
      </w:r>
      <w:r w:rsidRPr="00AB1267">
        <w:rPr>
          <w:lang w:val="uk-UA"/>
        </w:rPr>
        <w:t xml:space="preserve"> Відносини, що виникають під час виконання умов Договору або у зв’язку з ним і не</w:t>
      </w:r>
      <w:r w:rsidR="0084525A" w:rsidRPr="00AB1267">
        <w:rPr>
          <w:lang w:val="uk-UA"/>
        </w:rPr>
        <w:t xml:space="preserve"> </w:t>
      </w:r>
      <w:r w:rsidRPr="00AB1267">
        <w:rPr>
          <w:lang w:val="uk-UA"/>
        </w:rPr>
        <w:t>врегульовані Договором, регулюються законодавством України.</w:t>
      </w:r>
    </w:p>
    <w:p w14:paraId="315F5A85" w14:textId="07E3774D" w:rsidR="00D0274F" w:rsidRDefault="00D0274F" w:rsidP="003D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AB1267">
        <w:rPr>
          <w:lang w:val="uk-UA"/>
        </w:rPr>
        <w:t>10.3. У разі невиконання умов цього договору у частині розрахунків за поставлені товари у встановлений термін він діє до повного виконання Сторонами своїх зобов’язань, що не звільняє Сторони від відповідальності за невиконання взятих на себе зобов’язань за цим договором.</w:t>
      </w:r>
    </w:p>
    <w:p w14:paraId="3C64718E" w14:textId="77777777" w:rsidR="003D4E2C" w:rsidRPr="00AB1267" w:rsidRDefault="003D4E2C" w:rsidP="00B9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p>
    <w:p w14:paraId="32206C85" w14:textId="5F1FEEB4" w:rsidR="00D0274F" w:rsidRPr="00AB1267" w:rsidRDefault="0031440B" w:rsidP="003D4E2C">
      <w:pPr>
        <w:keepNext/>
        <w:jc w:val="center"/>
        <w:outlineLvl w:val="3"/>
        <w:rPr>
          <w:b/>
          <w:bCs/>
          <w:lang w:val="uk-UA"/>
        </w:rPr>
      </w:pPr>
      <w:r w:rsidRPr="00AB1267">
        <w:rPr>
          <w:b/>
          <w:bCs/>
          <w:lang w:val="uk-UA"/>
        </w:rPr>
        <w:t>ХI. ІНШІ УМОВИ</w:t>
      </w:r>
    </w:p>
    <w:p w14:paraId="20EFF9BE" w14:textId="77777777" w:rsidR="00D0274F" w:rsidRPr="00AB1267" w:rsidRDefault="00D0274F" w:rsidP="003D4E2C">
      <w:pPr>
        <w:ind w:firstLine="709"/>
        <w:jc w:val="both"/>
        <w:rPr>
          <w:lang w:val="uk-UA"/>
        </w:rPr>
      </w:pPr>
      <w:r w:rsidRPr="00AB1267">
        <w:rPr>
          <w:lang w:val="uk-UA"/>
        </w:rPr>
        <w:t>11.1. 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14:paraId="314CB62E" w14:textId="77777777" w:rsidR="00D0274F" w:rsidRPr="00AB1267" w:rsidRDefault="00D0274F" w:rsidP="003D4E2C">
      <w:pPr>
        <w:ind w:firstLine="709"/>
        <w:jc w:val="both"/>
        <w:rPr>
          <w:lang w:val="uk-UA"/>
        </w:rPr>
      </w:pPr>
      <w:r w:rsidRPr="00AB1267">
        <w:rPr>
          <w:lang w:val="uk-UA"/>
        </w:rPr>
        <w:t xml:space="preserve">11.2. Цей договір укладається у двох примірниках українською мовою, по одному для кожної із Сторін, причому обидва мають однакову юридичну силу. </w:t>
      </w:r>
    </w:p>
    <w:p w14:paraId="66F5D97A" w14:textId="77777777" w:rsidR="00D0274F" w:rsidRPr="00AB1267" w:rsidRDefault="00D0274F" w:rsidP="003D4E2C">
      <w:pPr>
        <w:ind w:firstLine="709"/>
        <w:jc w:val="both"/>
        <w:rPr>
          <w:lang w:val="uk-UA"/>
        </w:rPr>
      </w:pPr>
      <w:r w:rsidRPr="00AB1267">
        <w:rPr>
          <w:lang w:val="uk-UA"/>
        </w:rPr>
        <w:t>11.3. Жодна із Сторін не може передавати свої права та зобов’язання за цим договором третій Стороні без письмової згоди іншої Сторони.</w:t>
      </w:r>
    </w:p>
    <w:p w14:paraId="00A50433" w14:textId="77777777" w:rsidR="00D0274F" w:rsidRPr="00AB1267" w:rsidRDefault="00D0274F" w:rsidP="003D4E2C">
      <w:pPr>
        <w:ind w:firstLine="709"/>
        <w:jc w:val="both"/>
        <w:rPr>
          <w:lang w:val="uk-UA"/>
        </w:rPr>
      </w:pPr>
      <w:r w:rsidRPr="00AB1267">
        <w:rPr>
          <w:lang w:val="uk-UA"/>
        </w:rPr>
        <w:t>11.4. Сторони зобов’язані негайно повідомляти одна одну про зміну юридичних адрес та банківських реквізитів.</w:t>
      </w:r>
    </w:p>
    <w:p w14:paraId="559EDB10" w14:textId="77777777" w:rsidR="00D0274F" w:rsidRPr="00AB1267" w:rsidRDefault="00D0274F" w:rsidP="003D4E2C">
      <w:pPr>
        <w:ind w:firstLine="709"/>
        <w:jc w:val="both"/>
        <w:rPr>
          <w:lang w:val="uk-UA"/>
        </w:rPr>
      </w:pPr>
      <w:r w:rsidRPr="00AB1267">
        <w:rPr>
          <w:lang w:val="uk-UA"/>
        </w:rPr>
        <w:t>11.5. Умови договору про закупівлю не повинні відрізнятися від змісту тендерної пропозиції переможця процедури закупівлі, крім випадків:</w:t>
      </w:r>
    </w:p>
    <w:p w14:paraId="4A46DA0B" w14:textId="77777777" w:rsidR="00D0274F" w:rsidRPr="00AB1267" w:rsidRDefault="00D0274F" w:rsidP="003D4E2C">
      <w:pPr>
        <w:ind w:firstLine="709"/>
        <w:jc w:val="both"/>
        <w:rPr>
          <w:lang w:val="uk-UA"/>
        </w:rPr>
      </w:pPr>
      <w:r w:rsidRPr="00AB1267">
        <w:rPr>
          <w:lang w:val="uk-UA"/>
        </w:rPr>
        <w:t>визначення грошового еквівалента зобов’язання в іноземній валюті;</w:t>
      </w:r>
    </w:p>
    <w:p w14:paraId="1B27A626" w14:textId="77777777" w:rsidR="00D0274F" w:rsidRPr="00AB1267" w:rsidRDefault="00D0274F" w:rsidP="003D4E2C">
      <w:pPr>
        <w:ind w:firstLine="709"/>
        <w:jc w:val="both"/>
        <w:rPr>
          <w:lang w:val="uk-UA"/>
        </w:rPr>
      </w:pPr>
      <w:r w:rsidRPr="00AB1267">
        <w:rPr>
          <w:lang w:val="uk-UA"/>
        </w:rPr>
        <w:t>перерахунку ціни в бік зменшення ціни тендерної пропозиції переможця без зменшення обсягів закупівлі;</w:t>
      </w:r>
    </w:p>
    <w:p w14:paraId="5B1DC496" w14:textId="77777777" w:rsidR="00D0274F" w:rsidRPr="00AB1267" w:rsidRDefault="00D0274F" w:rsidP="003D4E2C">
      <w:pPr>
        <w:pStyle w:val="a3"/>
        <w:ind w:firstLine="709"/>
        <w:jc w:val="both"/>
        <w:rPr>
          <w:rFonts w:ascii="Times New Roman" w:hAnsi="Times New Roman"/>
          <w:sz w:val="24"/>
          <w:szCs w:val="24"/>
        </w:rPr>
      </w:pPr>
      <w:r w:rsidRPr="00AB1267">
        <w:rPr>
          <w:rFonts w:ascii="Times New Roman" w:eastAsia="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00BA4F5" w14:textId="77777777" w:rsidR="00D0274F" w:rsidRPr="00AB1267" w:rsidRDefault="00D0274F" w:rsidP="003D4E2C">
      <w:pPr>
        <w:pStyle w:val="a3"/>
        <w:ind w:firstLine="709"/>
        <w:jc w:val="both"/>
        <w:rPr>
          <w:rFonts w:ascii="Times New Roman" w:hAnsi="Times New Roman"/>
          <w:sz w:val="24"/>
          <w:szCs w:val="24"/>
        </w:rPr>
      </w:pPr>
      <w:r w:rsidRPr="00AB1267">
        <w:rPr>
          <w:rFonts w:ascii="Times New Roman" w:eastAsia="Times New Roman" w:hAnsi="Times New Roman"/>
          <w:sz w:val="24"/>
          <w:szCs w:val="24"/>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r w:rsidRPr="00AB1267">
        <w:rPr>
          <w:rFonts w:ascii="Times New Roman" w:hAnsi="Times New Roman"/>
          <w:sz w:val="24"/>
          <w:szCs w:val="24"/>
        </w:rPr>
        <w:t>:</w:t>
      </w:r>
    </w:p>
    <w:p w14:paraId="79C40525" w14:textId="77777777" w:rsidR="00D0274F" w:rsidRPr="00AB1267" w:rsidRDefault="00D0274F" w:rsidP="003D4E2C">
      <w:pPr>
        <w:pStyle w:val="rvps2"/>
        <w:spacing w:before="0" w:beforeAutospacing="0" w:after="0" w:afterAutospacing="0"/>
        <w:ind w:firstLine="709"/>
        <w:jc w:val="both"/>
        <w:rPr>
          <w:color w:val="000000"/>
          <w:lang w:val="uk-UA"/>
        </w:rPr>
      </w:pPr>
      <w:r w:rsidRPr="00AB1267">
        <w:rPr>
          <w:color w:val="000000"/>
          <w:lang w:val="uk-UA"/>
        </w:rPr>
        <w:t>1) зменшення обсягів закупівлі, зокрема з урахуванням фактичного обсягу видатків замовника;</w:t>
      </w:r>
    </w:p>
    <w:p w14:paraId="70065AD8" w14:textId="77777777" w:rsidR="00D0274F" w:rsidRPr="00AB1267" w:rsidRDefault="00D0274F" w:rsidP="003D4E2C">
      <w:pPr>
        <w:pStyle w:val="rvps2"/>
        <w:spacing w:before="0" w:beforeAutospacing="0" w:after="0" w:afterAutospacing="0"/>
        <w:ind w:firstLine="709"/>
        <w:jc w:val="both"/>
        <w:rPr>
          <w:color w:val="000000"/>
          <w:lang w:val="uk-UA"/>
        </w:rPr>
      </w:pPr>
      <w:r w:rsidRPr="00AB1267">
        <w:rPr>
          <w:color w:val="000000"/>
          <w:lang w:val="uk-UA"/>
        </w:rPr>
        <w:t xml:space="preserve">2) </w:t>
      </w:r>
      <w:r w:rsidRPr="00AB1267">
        <w:rPr>
          <w:color w:val="000000"/>
          <w:lang w:val="uk-UA"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974047" w:rsidRPr="00AB1267">
        <w:rPr>
          <w:color w:val="000000"/>
          <w:lang w:val="uk-UA"/>
        </w:rPr>
        <w:t>;</w:t>
      </w:r>
    </w:p>
    <w:p w14:paraId="3ED7FACB" w14:textId="77777777" w:rsidR="00D0274F" w:rsidRPr="00AB1267" w:rsidRDefault="00D0274F" w:rsidP="003D4E2C">
      <w:pPr>
        <w:pStyle w:val="rvps2"/>
        <w:spacing w:before="0" w:beforeAutospacing="0" w:after="0" w:afterAutospacing="0"/>
        <w:ind w:firstLine="709"/>
        <w:jc w:val="both"/>
        <w:rPr>
          <w:color w:val="000000"/>
          <w:lang w:val="uk-UA"/>
        </w:rPr>
      </w:pPr>
      <w:r w:rsidRPr="00AB1267">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EBD0DFE" w14:textId="77777777" w:rsidR="00D0274F" w:rsidRPr="00AB1267" w:rsidRDefault="00D0274F" w:rsidP="003D4E2C">
      <w:pPr>
        <w:pStyle w:val="rvps2"/>
        <w:spacing w:before="0" w:beforeAutospacing="0" w:after="0" w:afterAutospacing="0"/>
        <w:ind w:firstLine="709"/>
        <w:jc w:val="both"/>
        <w:rPr>
          <w:color w:val="000000"/>
          <w:lang w:val="uk-UA"/>
        </w:rPr>
      </w:pPr>
      <w:r w:rsidRPr="00AB1267">
        <w:rPr>
          <w:color w:val="000000"/>
          <w:lang w:val="uk-UA"/>
        </w:rPr>
        <w:t xml:space="preserve">4) </w:t>
      </w:r>
      <w:r w:rsidRPr="00AB1267">
        <w:rPr>
          <w:lang w:val="uk-UA"/>
        </w:rPr>
        <w:t>продовження строку дії договору про закупівлю та</w:t>
      </w:r>
      <w:r w:rsidRPr="00AB1267">
        <w:rPr>
          <w:b/>
          <w:bCs/>
          <w:lang w:val="uk-UA"/>
        </w:rPr>
        <w:t>/</w:t>
      </w:r>
      <w:r w:rsidRPr="00AB1267">
        <w:rPr>
          <w:lang w:val="uk-UA"/>
        </w:rPr>
        <w:t>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AB1267">
        <w:rPr>
          <w:color w:val="000000"/>
          <w:lang w:val="uk-UA"/>
        </w:rPr>
        <w:t>;</w:t>
      </w:r>
    </w:p>
    <w:p w14:paraId="35CEB7B8" w14:textId="77777777" w:rsidR="00D0274F" w:rsidRPr="00AB1267" w:rsidRDefault="00D0274F" w:rsidP="003D4E2C">
      <w:pPr>
        <w:pStyle w:val="rvps2"/>
        <w:spacing w:before="0" w:beforeAutospacing="0" w:after="0" w:afterAutospacing="0"/>
        <w:ind w:firstLine="709"/>
        <w:jc w:val="both"/>
        <w:rPr>
          <w:color w:val="000000"/>
          <w:lang w:val="uk-UA"/>
        </w:rPr>
      </w:pPr>
      <w:r w:rsidRPr="00AB1267">
        <w:rPr>
          <w:color w:val="000000"/>
          <w:lang w:val="uk-UA"/>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14:paraId="566ADDCB" w14:textId="77777777" w:rsidR="00D0274F" w:rsidRPr="00AB1267" w:rsidRDefault="00D0274F" w:rsidP="003D4E2C">
      <w:pPr>
        <w:pStyle w:val="rvps2"/>
        <w:spacing w:before="0" w:beforeAutospacing="0" w:after="0" w:afterAutospacing="0"/>
        <w:ind w:firstLine="709"/>
        <w:jc w:val="both"/>
        <w:rPr>
          <w:color w:val="000000"/>
          <w:lang w:val="uk-UA"/>
        </w:rPr>
      </w:pPr>
      <w:r w:rsidRPr="00AB1267">
        <w:rPr>
          <w:color w:val="000000"/>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5CCB8751" w14:textId="77777777" w:rsidR="00D0274F" w:rsidRPr="00AB1267" w:rsidRDefault="00D0274F" w:rsidP="003D4E2C">
      <w:pPr>
        <w:pStyle w:val="rvps2"/>
        <w:spacing w:before="0" w:beforeAutospacing="0" w:after="0" w:afterAutospacing="0"/>
        <w:ind w:firstLine="709"/>
        <w:jc w:val="both"/>
        <w:rPr>
          <w:color w:val="000000"/>
          <w:lang w:val="uk-UA"/>
        </w:rPr>
      </w:pPr>
      <w:r w:rsidRPr="00AB1267">
        <w:rPr>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7130EB6" w14:textId="77777777" w:rsidR="00D0274F" w:rsidRPr="00AB1267" w:rsidRDefault="00D0274F" w:rsidP="003D4E2C">
      <w:pPr>
        <w:ind w:firstLine="709"/>
        <w:jc w:val="both"/>
        <w:rPr>
          <w:lang w:val="uk-UA"/>
        </w:rPr>
      </w:pPr>
      <w:r w:rsidRPr="00AB1267">
        <w:rPr>
          <w:lang w:val="uk-UA"/>
        </w:rPr>
        <w:lastRenderedPageBreak/>
        <w:t>8) зміни умов у зв’язку із застосуванням положень</w:t>
      </w:r>
      <w:r w:rsidR="00475BB8" w:rsidRPr="00AB1267">
        <w:rPr>
          <w:color w:val="auto"/>
          <w:lang w:val="uk-UA"/>
        </w:rPr>
        <w:t xml:space="preserve"> </w:t>
      </w:r>
      <w:hyperlink r:id="rId6" w:anchor="n1778" w:history="1">
        <w:r w:rsidRPr="00AB1267">
          <w:rPr>
            <w:rStyle w:val="a5"/>
            <w:color w:val="auto"/>
            <w:u w:val="none"/>
            <w:lang w:val="uk-UA"/>
          </w:rPr>
          <w:t>ч.</w:t>
        </w:r>
        <w:r w:rsidR="00475BB8" w:rsidRPr="00AB1267">
          <w:rPr>
            <w:rStyle w:val="a5"/>
            <w:color w:val="auto"/>
            <w:u w:val="none"/>
            <w:lang w:val="uk-UA"/>
          </w:rPr>
          <w:t xml:space="preserve"> </w:t>
        </w:r>
        <w:r w:rsidRPr="00AB1267">
          <w:rPr>
            <w:rStyle w:val="a5"/>
            <w:color w:val="auto"/>
            <w:u w:val="none"/>
            <w:lang w:val="uk-UA"/>
          </w:rPr>
          <w:t>6</w:t>
        </w:r>
      </w:hyperlink>
      <w:r w:rsidR="00475BB8" w:rsidRPr="00AB1267">
        <w:rPr>
          <w:rStyle w:val="a5"/>
          <w:color w:val="auto"/>
          <w:u w:val="none"/>
          <w:lang w:val="uk-UA"/>
        </w:rPr>
        <w:t>.</w:t>
      </w:r>
      <w:r w:rsidRPr="00AB1267">
        <w:rPr>
          <w:color w:val="auto"/>
          <w:lang w:val="uk-UA"/>
        </w:rPr>
        <w:t xml:space="preserve"> </w:t>
      </w:r>
      <w:r w:rsidRPr="00AB1267">
        <w:rPr>
          <w:lang w:val="uk-UA"/>
        </w:rPr>
        <w:t>ст.</w:t>
      </w:r>
      <w:r w:rsidR="00475BB8" w:rsidRPr="00AB1267">
        <w:rPr>
          <w:lang w:val="uk-UA"/>
        </w:rPr>
        <w:t xml:space="preserve"> </w:t>
      </w:r>
      <w:r w:rsidRPr="00AB1267">
        <w:rPr>
          <w:lang w:val="uk-UA"/>
        </w:rPr>
        <w:t>41</w:t>
      </w:r>
      <w:r w:rsidR="00475BB8" w:rsidRPr="00AB1267">
        <w:rPr>
          <w:lang w:val="uk-UA"/>
        </w:rPr>
        <w:t>.</w:t>
      </w:r>
      <w:r w:rsidRPr="00AB1267">
        <w:rPr>
          <w:lang w:val="uk-UA"/>
        </w:rPr>
        <w:t xml:space="preserve"> ЗУ «Про публічні закупівлі».: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1281F42" w14:textId="77777777" w:rsidR="00D0274F" w:rsidRPr="00AB1267" w:rsidRDefault="00D0274F" w:rsidP="003D4E2C">
      <w:pPr>
        <w:ind w:firstLine="709"/>
        <w:jc w:val="both"/>
        <w:rPr>
          <w:lang w:val="uk-UA"/>
        </w:rPr>
      </w:pPr>
      <w:r w:rsidRPr="00AB1267">
        <w:rPr>
          <w:lang w:val="uk-UA"/>
        </w:rPr>
        <w:t xml:space="preserve">11.6.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14:paraId="7B43D0DC" w14:textId="77777777" w:rsidR="00D0274F" w:rsidRPr="00AB1267" w:rsidRDefault="00D0274F" w:rsidP="003D4E2C">
      <w:pPr>
        <w:ind w:firstLine="709"/>
        <w:jc w:val="both"/>
        <w:rPr>
          <w:i/>
          <w:lang w:val="uk-UA"/>
        </w:rPr>
      </w:pPr>
      <w:r w:rsidRPr="00AB1267">
        <w:rPr>
          <w:lang w:val="uk-UA" w:eastAsia="ar-SA"/>
        </w:rPr>
        <w:t>11.7. Строк придатності</w:t>
      </w:r>
      <w:r w:rsidRPr="00AB1267">
        <w:rPr>
          <w:lang w:val="uk-UA"/>
        </w:rPr>
        <w:t xml:space="preserve"> Товару на момент поставки на склад Покупця повинен </w:t>
      </w:r>
      <w:r w:rsidRPr="00AB1267">
        <w:rPr>
          <w:spacing w:val="-9"/>
          <w:lang w:val="uk-UA"/>
        </w:rPr>
        <w:t xml:space="preserve">становити не менше </w:t>
      </w:r>
      <w:r w:rsidRPr="00AB1267">
        <w:rPr>
          <w:lang w:val="uk-UA"/>
        </w:rPr>
        <w:t>80% від дати виготовлення.</w:t>
      </w:r>
    </w:p>
    <w:p w14:paraId="73B0765D" w14:textId="7D19C584" w:rsidR="00D0274F" w:rsidRDefault="00D0274F" w:rsidP="003D4E2C">
      <w:pPr>
        <w:ind w:firstLine="709"/>
        <w:jc w:val="both"/>
        <w:rPr>
          <w:lang w:val="uk-UA"/>
        </w:rPr>
      </w:pPr>
      <w:r w:rsidRPr="00AB1267">
        <w:rPr>
          <w:lang w:val="uk-UA"/>
        </w:rPr>
        <w:t>11.8. Договір може бути змінено у випадках, передбачених законодавством України.</w:t>
      </w:r>
    </w:p>
    <w:p w14:paraId="60BB53D5" w14:textId="77777777" w:rsidR="003D4E2C" w:rsidRPr="00AB1267" w:rsidRDefault="003D4E2C" w:rsidP="00B9346D">
      <w:pPr>
        <w:ind w:firstLine="567"/>
        <w:jc w:val="both"/>
        <w:rPr>
          <w:lang w:val="uk-UA"/>
        </w:rPr>
      </w:pPr>
    </w:p>
    <w:p w14:paraId="53B9CF7C" w14:textId="4F534C3E" w:rsidR="00D0274F" w:rsidRPr="00AB1267" w:rsidRDefault="0031440B" w:rsidP="003D4E2C">
      <w:pPr>
        <w:keepNext/>
        <w:jc w:val="center"/>
        <w:outlineLvl w:val="3"/>
        <w:rPr>
          <w:b/>
          <w:bCs/>
          <w:lang w:val="uk-UA"/>
        </w:rPr>
      </w:pPr>
      <w:r w:rsidRPr="00AB1267">
        <w:rPr>
          <w:b/>
          <w:bCs/>
          <w:lang w:val="uk-UA"/>
        </w:rPr>
        <w:t>ХІI. ІНШІ УМОВИ</w:t>
      </w:r>
    </w:p>
    <w:p w14:paraId="1A59B213" w14:textId="58F9DA21" w:rsidR="00D0274F" w:rsidRDefault="00D0274F" w:rsidP="003D4E2C">
      <w:pPr>
        <w:ind w:firstLine="709"/>
        <w:jc w:val="both"/>
        <w:outlineLvl w:val="2"/>
        <w:rPr>
          <w:bCs/>
          <w:lang w:val="uk-UA"/>
        </w:rPr>
      </w:pPr>
      <w:r w:rsidRPr="00AB1267">
        <w:rPr>
          <w:bCs/>
          <w:lang w:val="uk-UA"/>
        </w:rPr>
        <w:t xml:space="preserve">12.1. Невід'ємною частиною цього Договору є: Специфікація (Додаток 1). </w:t>
      </w:r>
    </w:p>
    <w:p w14:paraId="0431FC55" w14:textId="77777777" w:rsidR="003D4E2C" w:rsidRPr="00AB1267" w:rsidRDefault="003D4E2C" w:rsidP="003D4E2C">
      <w:pPr>
        <w:ind w:firstLine="709"/>
        <w:jc w:val="both"/>
        <w:outlineLvl w:val="2"/>
        <w:rPr>
          <w:bCs/>
          <w:lang w:val="uk-UA"/>
        </w:rPr>
      </w:pPr>
    </w:p>
    <w:p w14:paraId="7E113733" w14:textId="739B923F" w:rsidR="000435F1" w:rsidRDefault="0031440B" w:rsidP="003D4E2C">
      <w:pPr>
        <w:widowControl w:val="0"/>
        <w:snapToGrid w:val="0"/>
        <w:jc w:val="center"/>
        <w:rPr>
          <w:b/>
          <w:lang w:val="uk-UA"/>
        </w:rPr>
      </w:pPr>
      <w:bookmarkStart w:id="11" w:name="_Hlk155712534"/>
      <w:r w:rsidRPr="00AB1267">
        <w:rPr>
          <w:b/>
          <w:lang w:val="uk-UA"/>
        </w:rPr>
        <w:t>XIIІ. МІСЦЕЗНАХОДЖЕННЯ ТА БАНКІВСЬКІ РЕКВІЗИТИ СТОРІН</w:t>
      </w:r>
    </w:p>
    <w:p w14:paraId="7F1694F6" w14:textId="77777777" w:rsidR="003D4E2C" w:rsidRPr="00AB1267" w:rsidRDefault="003D4E2C" w:rsidP="003D4E2C">
      <w:pPr>
        <w:widowControl w:val="0"/>
        <w:snapToGrid w:val="0"/>
        <w:jc w:val="center"/>
        <w:rPr>
          <w:b/>
          <w:lang w:val="uk-UA"/>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819"/>
      </w:tblGrid>
      <w:tr w:rsidR="000435F1" w:rsidRPr="00AB1267" w14:paraId="413C65AC" w14:textId="77777777" w:rsidTr="007E5953">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757F977C" w14:textId="77777777" w:rsidR="000435F1" w:rsidRPr="00AB1267" w:rsidRDefault="000435F1" w:rsidP="007E5953">
            <w:pPr>
              <w:pStyle w:val="2"/>
              <w:spacing w:line="240" w:lineRule="auto"/>
              <w:ind w:firstLine="0"/>
              <w:jc w:val="center"/>
              <w:rPr>
                <w:b/>
                <w:sz w:val="24"/>
                <w:szCs w:val="24"/>
              </w:rPr>
            </w:pPr>
            <w:r w:rsidRPr="00AB1267">
              <w:rPr>
                <w:b/>
                <w:sz w:val="24"/>
                <w:szCs w:val="24"/>
              </w:rPr>
              <w:t>Покупець:</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3AE368E8" w14:textId="77777777" w:rsidR="000435F1" w:rsidRPr="00AB1267" w:rsidRDefault="000435F1" w:rsidP="007E5953">
            <w:pPr>
              <w:pStyle w:val="2"/>
              <w:spacing w:line="240" w:lineRule="auto"/>
              <w:ind w:firstLine="550"/>
              <w:jc w:val="center"/>
              <w:rPr>
                <w:b/>
                <w:sz w:val="24"/>
                <w:szCs w:val="24"/>
              </w:rPr>
            </w:pPr>
            <w:r w:rsidRPr="00AB1267">
              <w:rPr>
                <w:b/>
                <w:sz w:val="24"/>
                <w:szCs w:val="24"/>
              </w:rPr>
              <w:t>Постачальник:</w:t>
            </w:r>
          </w:p>
        </w:tc>
      </w:tr>
      <w:tr w:rsidR="003D4E2C" w:rsidRPr="00AB1267" w14:paraId="57E690FD" w14:textId="77777777" w:rsidTr="007E5953">
        <w:trPr>
          <w:trHeight w:val="1768"/>
        </w:trPr>
        <w:tc>
          <w:tcPr>
            <w:tcW w:w="5387" w:type="dxa"/>
            <w:tcBorders>
              <w:top w:val="single" w:sz="4" w:space="0" w:color="auto"/>
              <w:left w:val="single" w:sz="4" w:space="0" w:color="auto"/>
              <w:right w:val="single" w:sz="4" w:space="0" w:color="auto"/>
            </w:tcBorders>
            <w:shd w:val="clear" w:color="auto" w:fill="auto"/>
            <w:vAlign w:val="center"/>
          </w:tcPr>
          <w:p w14:paraId="451545B6" w14:textId="205DA458" w:rsidR="003D4E2C" w:rsidRPr="00AB1267" w:rsidRDefault="003D4E2C" w:rsidP="007E5953">
            <w:pPr>
              <w:jc w:val="center"/>
              <w:rPr>
                <w:lang w:val="uk-UA"/>
              </w:rPr>
            </w:pPr>
          </w:p>
        </w:tc>
        <w:tc>
          <w:tcPr>
            <w:tcW w:w="4819" w:type="dxa"/>
            <w:tcBorders>
              <w:top w:val="single" w:sz="4" w:space="0" w:color="auto"/>
              <w:left w:val="single" w:sz="4" w:space="0" w:color="auto"/>
              <w:right w:val="single" w:sz="4" w:space="0" w:color="auto"/>
            </w:tcBorders>
            <w:shd w:val="clear" w:color="auto" w:fill="auto"/>
            <w:vAlign w:val="center"/>
          </w:tcPr>
          <w:p w14:paraId="5C2022DE" w14:textId="12BA82A9" w:rsidR="003D4E2C" w:rsidRPr="00AB1267" w:rsidRDefault="003D4E2C" w:rsidP="007E5953">
            <w:pPr>
              <w:jc w:val="center"/>
              <w:rPr>
                <w:lang w:val="uk-UA"/>
              </w:rPr>
            </w:pPr>
          </w:p>
        </w:tc>
      </w:tr>
      <w:bookmarkEnd w:id="11"/>
    </w:tbl>
    <w:p w14:paraId="6AC91AD8" w14:textId="77777777" w:rsidR="000435F1" w:rsidRPr="00AB1267" w:rsidRDefault="000435F1" w:rsidP="00F14D91">
      <w:pPr>
        <w:jc w:val="both"/>
        <w:outlineLvl w:val="2"/>
        <w:rPr>
          <w:bCs/>
          <w:lang w:val="uk-UA"/>
        </w:rPr>
        <w:sectPr w:rsidR="000435F1" w:rsidRPr="00AB1267" w:rsidSect="0031440B">
          <w:footerReference w:type="even" r:id="rId7"/>
          <w:pgSz w:w="11906" w:h="16838"/>
          <w:pgMar w:top="720" w:right="720" w:bottom="720" w:left="720" w:header="567" w:footer="0" w:gutter="0"/>
          <w:cols w:space="708"/>
          <w:docGrid w:linePitch="360"/>
        </w:sectPr>
      </w:pPr>
    </w:p>
    <w:p w14:paraId="4017CCC6" w14:textId="77777777" w:rsidR="00EF7E8A" w:rsidRPr="00AB1267" w:rsidRDefault="00EF7E8A" w:rsidP="00F14D91">
      <w:pPr>
        <w:jc w:val="right"/>
        <w:rPr>
          <w:lang w:val="uk-UA"/>
        </w:rPr>
      </w:pPr>
      <w:r w:rsidRPr="00AB1267">
        <w:rPr>
          <w:lang w:val="uk-UA"/>
        </w:rPr>
        <w:lastRenderedPageBreak/>
        <w:t>Додаток 1</w:t>
      </w:r>
    </w:p>
    <w:p w14:paraId="742603AD" w14:textId="77777777" w:rsidR="00F14D91" w:rsidRDefault="00EF7E8A" w:rsidP="00B9346D">
      <w:pPr>
        <w:jc w:val="right"/>
        <w:rPr>
          <w:lang w:val="uk-UA"/>
        </w:rPr>
      </w:pPr>
      <w:r w:rsidRPr="00AB1267">
        <w:rPr>
          <w:lang w:val="uk-UA"/>
        </w:rPr>
        <w:t xml:space="preserve">До Договору  № ____ </w:t>
      </w:r>
    </w:p>
    <w:p w14:paraId="6C17AEF4" w14:textId="14AE24D7" w:rsidR="00EF7E8A" w:rsidRPr="00AB1267" w:rsidRDefault="00F14D91" w:rsidP="00B9346D">
      <w:pPr>
        <w:jc w:val="right"/>
        <w:rPr>
          <w:lang w:val="uk-UA"/>
        </w:rPr>
      </w:pPr>
      <w:r>
        <w:rPr>
          <w:lang w:val="uk-UA"/>
        </w:rPr>
        <w:t xml:space="preserve">від </w:t>
      </w:r>
      <w:r w:rsidR="00EF7E8A" w:rsidRPr="00AB1267">
        <w:rPr>
          <w:lang w:val="uk-UA"/>
        </w:rPr>
        <w:t xml:space="preserve">«___» </w:t>
      </w:r>
      <w:r w:rsidR="001D7B02" w:rsidRPr="00AB1267">
        <w:rPr>
          <w:lang w:val="uk-UA"/>
        </w:rPr>
        <w:t>___________________</w:t>
      </w:r>
      <w:r w:rsidR="00EF7E8A" w:rsidRPr="00AB1267">
        <w:rPr>
          <w:lang w:val="uk-UA"/>
        </w:rPr>
        <w:t xml:space="preserve"> 202</w:t>
      </w:r>
      <w:r w:rsidR="001D7B02" w:rsidRPr="00AB1267">
        <w:rPr>
          <w:lang w:val="uk-UA"/>
        </w:rPr>
        <w:t>4</w:t>
      </w:r>
      <w:r w:rsidR="00EF7E8A" w:rsidRPr="00AB1267">
        <w:rPr>
          <w:lang w:val="uk-UA"/>
        </w:rPr>
        <w:t xml:space="preserve"> р.</w:t>
      </w:r>
    </w:p>
    <w:p w14:paraId="70E89209" w14:textId="77777777" w:rsidR="00F43268" w:rsidRPr="00AB1267" w:rsidRDefault="00F43268" w:rsidP="00B9346D">
      <w:pPr>
        <w:keepNext/>
        <w:ind w:firstLine="550"/>
        <w:jc w:val="center"/>
        <w:outlineLvl w:val="3"/>
        <w:rPr>
          <w:bCs/>
          <w:lang w:val="uk-UA"/>
        </w:rPr>
      </w:pPr>
    </w:p>
    <w:p w14:paraId="52A41AC3" w14:textId="77777777" w:rsidR="00F14D91" w:rsidRDefault="00F14D91" w:rsidP="00B9346D">
      <w:pPr>
        <w:keepNext/>
        <w:ind w:firstLine="550"/>
        <w:jc w:val="center"/>
        <w:outlineLvl w:val="3"/>
        <w:rPr>
          <w:b/>
          <w:lang w:val="uk-UA"/>
        </w:rPr>
      </w:pPr>
    </w:p>
    <w:p w14:paraId="0234CE76" w14:textId="77C81A41" w:rsidR="00EF7E8A" w:rsidRPr="00F14D91" w:rsidRDefault="00EF7E8A" w:rsidP="00B9346D">
      <w:pPr>
        <w:keepNext/>
        <w:ind w:firstLine="550"/>
        <w:jc w:val="center"/>
        <w:outlineLvl w:val="3"/>
        <w:rPr>
          <w:b/>
          <w:lang w:val="uk-UA"/>
        </w:rPr>
      </w:pPr>
      <w:r w:rsidRPr="00F14D91">
        <w:rPr>
          <w:b/>
          <w:lang w:val="uk-UA"/>
        </w:rPr>
        <w:t>СПЕЦИФІКАЦІЯ</w:t>
      </w:r>
    </w:p>
    <w:p w14:paraId="3EE12FE0" w14:textId="77777777" w:rsidR="00EF7E8A" w:rsidRPr="00AB1267" w:rsidRDefault="00EF7E8A" w:rsidP="00B9346D">
      <w:pPr>
        <w:keepNext/>
        <w:ind w:firstLine="550"/>
        <w:jc w:val="center"/>
        <w:outlineLvl w:val="3"/>
        <w:rPr>
          <w:bCs/>
          <w:lang w:val="uk-UA"/>
        </w:rPr>
      </w:pPr>
    </w:p>
    <w:tbl>
      <w:tblPr>
        <w:tblW w:w="1054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2552"/>
        <w:gridCol w:w="2693"/>
        <w:gridCol w:w="993"/>
        <w:gridCol w:w="991"/>
        <w:gridCol w:w="1276"/>
        <w:gridCol w:w="1497"/>
      </w:tblGrid>
      <w:tr w:rsidR="007E5953" w:rsidRPr="00AB1267" w14:paraId="357F190B" w14:textId="77777777" w:rsidTr="007E5953">
        <w:trPr>
          <w:trHeight w:val="8"/>
        </w:trPr>
        <w:tc>
          <w:tcPr>
            <w:tcW w:w="257" w:type="pct"/>
            <w:vAlign w:val="center"/>
          </w:tcPr>
          <w:p w14:paraId="5FF68841" w14:textId="77777777" w:rsidR="00F14D91" w:rsidRPr="00F14D91" w:rsidRDefault="00F14D91" w:rsidP="00F14D91">
            <w:pPr>
              <w:jc w:val="center"/>
              <w:rPr>
                <w:b/>
                <w:bCs/>
                <w:lang w:val="uk-UA"/>
              </w:rPr>
            </w:pPr>
            <w:r w:rsidRPr="00F14D91">
              <w:rPr>
                <w:b/>
                <w:bCs/>
                <w:lang w:val="uk-UA"/>
              </w:rPr>
              <w:t>№ з/п</w:t>
            </w:r>
          </w:p>
        </w:tc>
        <w:tc>
          <w:tcPr>
            <w:tcW w:w="1210" w:type="pct"/>
            <w:vAlign w:val="center"/>
          </w:tcPr>
          <w:p w14:paraId="23E326B5" w14:textId="2271E0CF" w:rsidR="00F14D91" w:rsidRPr="00F14D91" w:rsidRDefault="00F14D91" w:rsidP="00F14D91">
            <w:pPr>
              <w:widowControl w:val="0"/>
              <w:tabs>
                <w:tab w:val="left" w:pos="-96"/>
              </w:tabs>
              <w:autoSpaceDE w:val="0"/>
              <w:autoSpaceDN w:val="0"/>
              <w:adjustRightInd w:val="0"/>
              <w:jc w:val="center"/>
              <w:rPr>
                <w:b/>
                <w:bCs/>
                <w:lang w:val="uk-UA"/>
              </w:rPr>
            </w:pPr>
            <w:r w:rsidRPr="00F14D91">
              <w:rPr>
                <w:b/>
                <w:bCs/>
                <w:lang w:val="uk-UA" w:eastAsia="uk-UA"/>
              </w:rPr>
              <w:t>Найменування</w:t>
            </w:r>
            <w:r w:rsidRPr="00F14D91">
              <w:rPr>
                <w:b/>
                <w:bCs/>
                <w:lang w:val="uk-UA"/>
              </w:rPr>
              <w:t xml:space="preserve"> </w:t>
            </w:r>
            <w:r w:rsidRPr="00F14D91">
              <w:rPr>
                <w:b/>
                <w:bCs/>
                <w:lang w:val="uk-UA" w:eastAsia="uk-UA"/>
              </w:rPr>
              <w:t>товару</w:t>
            </w:r>
          </w:p>
        </w:tc>
        <w:tc>
          <w:tcPr>
            <w:tcW w:w="1277" w:type="pct"/>
            <w:vAlign w:val="center"/>
          </w:tcPr>
          <w:p w14:paraId="5C50A247" w14:textId="77777777" w:rsidR="00F14D91" w:rsidRPr="00F14D91" w:rsidRDefault="00F14D91" w:rsidP="00F14D91">
            <w:pPr>
              <w:jc w:val="center"/>
              <w:rPr>
                <w:b/>
                <w:bCs/>
                <w:lang w:val="uk-UA"/>
              </w:rPr>
            </w:pPr>
            <w:r w:rsidRPr="00F14D91">
              <w:rPr>
                <w:b/>
                <w:bCs/>
                <w:lang w:val="uk-UA"/>
              </w:rPr>
              <w:t>Виробник, країна походження</w:t>
            </w:r>
          </w:p>
        </w:tc>
        <w:tc>
          <w:tcPr>
            <w:tcW w:w="471" w:type="pct"/>
            <w:vAlign w:val="center"/>
          </w:tcPr>
          <w:p w14:paraId="1C6E644C" w14:textId="77777777" w:rsidR="00F14D91" w:rsidRPr="00F14D91" w:rsidRDefault="00F14D91" w:rsidP="00F14D91">
            <w:pPr>
              <w:jc w:val="center"/>
              <w:rPr>
                <w:b/>
                <w:bCs/>
                <w:lang w:val="uk-UA"/>
              </w:rPr>
            </w:pPr>
            <w:r w:rsidRPr="00F14D91">
              <w:rPr>
                <w:b/>
                <w:bCs/>
                <w:lang w:val="uk-UA"/>
              </w:rPr>
              <w:t>К-сть</w:t>
            </w:r>
          </w:p>
        </w:tc>
        <w:tc>
          <w:tcPr>
            <w:tcW w:w="470" w:type="pct"/>
            <w:vAlign w:val="center"/>
          </w:tcPr>
          <w:p w14:paraId="520A7DAB" w14:textId="79E2512C" w:rsidR="00F14D91" w:rsidRPr="00F14D91" w:rsidRDefault="00F14D91" w:rsidP="00F14D91">
            <w:pPr>
              <w:jc w:val="center"/>
              <w:rPr>
                <w:b/>
                <w:bCs/>
                <w:lang w:val="uk-UA"/>
              </w:rPr>
            </w:pPr>
            <w:r w:rsidRPr="00F14D91">
              <w:rPr>
                <w:b/>
                <w:bCs/>
                <w:lang w:val="uk-UA"/>
              </w:rPr>
              <w:t>Од</w:t>
            </w:r>
            <w:r w:rsidR="007E5953">
              <w:rPr>
                <w:b/>
                <w:bCs/>
                <w:lang w:val="uk-UA"/>
              </w:rPr>
              <w:t>.</w:t>
            </w:r>
            <w:r w:rsidRPr="00F14D91">
              <w:rPr>
                <w:b/>
                <w:bCs/>
                <w:lang w:val="uk-UA"/>
              </w:rPr>
              <w:t xml:space="preserve"> виміру</w:t>
            </w:r>
          </w:p>
        </w:tc>
        <w:tc>
          <w:tcPr>
            <w:tcW w:w="605" w:type="pct"/>
            <w:vAlign w:val="center"/>
          </w:tcPr>
          <w:p w14:paraId="7783DC97" w14:textId="77777777" w:rsidR="00F14D91" w:rsidRPr="00F14D91" w:rsidRDefault="00F14D91" w:rsidP="00F14D91">
            <w:pPr>
              <w:jc w:val="center"/>
              <w:rPr>
                <w:b/>
                <w:bCs/>
                <w:lang w:val="uk-UA"/>
              </w:rPr>
            </w:pPr>
            <w:r w:rsidRPr="00F14D91">
              <w:rPr>
                <w:b/>
                <w:bCs/>
                <w:lang w:val="uk-UA"/>
              </w:rPr>
              <w:t>Ціна за    одиницю грн. з ПДВ</w:t>
            </w:r>
          </w:p>
        </w:tc>
        <w:tc>
          <w:tcPr>
            <w:tcW w:w="710" w:type="pct"/>
            <w:vAlign w:val="center"/>
          </w:tcPr>
          <w:p w14:paraId="18B27409" w14:textId="35EAAD78" w:rsidR="00F14D91" w:rsidRPr="00F14D91" w:rsidRDefault="00F14D91" w:rsidP="00F14D91">
            <w:pPr>
              <w:jc w:val="center"/>
              <w:rPr>
                <w:b/>
                <w:bCs/>
                <w:lang w:val="uk-UA"/>
              </w:rPr>
            </w:pPr>
            <w:r w:rsidRPr="00F14D91">
              <w:rPr>
                <w:b/>
                <w:bCs/>
                <w:lang w:val="uk-UA"/>
              </w:rPr>
              <w:t>Сума</w:t>
            </w:r>
          </w:p>
          <w:p w14:paraId="111A3565" w14:textId="77777777" w:rsidR="00F14D91" w:rsidRPr="00F14D91" w:rsidRDefault="00F14D91" w:rsidP="00F14D91">
            <w:pPr>
              <w:jc w:val="center"/>
              <w:rPr>
                <w:b/>
                <w:bCs/>
                <w:lang w:val="uk-UA"/>
              </w:rPr>
            </w:pPr>
            <w:r w:rsidRPr="00F14D91">
              <w:rPr>
                <w:b/>
                <w:bCs/>
                <w:lang w:val="uk-UA"/>
              </w:rPr>
              <w:t>грн. з ПДВ</w:t>
            </w:r>
          </w:p>
        </w:tc>
      </w:tr>
      <w:tr w:rsidR="007E5953" w:rsidRPr="00AB1267" w14:paraId="120DD836" w14:textId="77777777" w:rsidTr="007E5953">
        <w:trPr>
          <w:trHeight w:val="8"/>
        </w:trPr>
        <w:tc>
          <w:tcPr>
            <w:tcW w:w="257" w:type="pct"/>
            <w:shd w:val="clear" w:color="auto" w:fill="auto"/>
            <w:vAlign w:val="center"/>
          </w:tcPr>
          <w:p w14:paraId="67F07B0F" w14:textId="67C01380" w:rsidR="00F14D91" w:rsidRPr="00AB1267" w:rsidRDefault="00F14D91" w:rsidP="00F14D91">
            <w:pPr>
              <w:jc w:val="center"/>
              <w:rPr>
                <w:lang w:val="uk-UA"/>
              </w:rPr>
            </w:pPr>
            <w:r w:rsidRPr="00AB1267">
              <w:rPr>
                <w:lang w:val="uk-UA"/>
              </w:rPr>
              <w:t>1</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1AA71C83" w14:textId="5529ADC4" w:rsidR="00F14D91" w:rsidRPr="00AB1267" w:rsidRDefault="00F14D91" w:rsidP="00F14D91">
            <w:pPr>
              <w:jc w:val="center"/>
              <w:rPr>
                <w:lang w:val="uk-UA"/>
              </w:rPr>
            </w:pPr>
          </w:p>
        </w:tc>
        <w:tc>
          <w:tcPr>
            <w:tcW w:w="1277" w:type="pct"/>
            <w:shd w:val="clear" w:color="auto" w:fill="auto"/>
            <w:vAlign w:val="center"/>
          </w:tcPr>
          <w:p w14:paraId="17FD8E08" w14:textId="66AEA62B" w:rsidR="00F14D91" w:rsidRPr="00AB1267" w:rsidRDefault="00F14D91" w:rsidP="00F14D91">
            <w:pPr>
              <w:jc w:val="center"/>
              <w:rPr>
                <w:lang w:val="uk-UA"/>
              </w:rPr>
            </w:pPr>
          </w:p>
        </w:tc>
        <w:tc>
          <w:tcPr>
            <w:tcW w:w="471" w:type="pct"/>
            <w:shd w:val="clear" w:color="auto" w:fill="auto"/>
            <w:vAlign w:val="center"/>
          </w:tcPr>
          <w:p w14:paraId="753E8479" w14:textId="1352B321" w:rsidR="00F14D91" w:rsidRPr="00AB1267" w:rsidRDefault="00F14D91" w:rsidP="00F14D91">
            <w:pPr>
              <w:jc w:val="center"/>
              <w:rPr>
                <w:lang w:val="uk-UA"/>
              </w:rPr>
            </w:pPr>
          </w:p>
        </w:tc>
        <w:tc>
          <w:tcPr>
            <w:tcW w:w="470" w:type="pct"/>
            <w:vAlign w:val="center"/>
          </w:tcPr>
          <w:p w14:paraId="7A6CFF4E" w14:textId="05CA1DEC" w:rsidR="00F14D91" w:rsidRPr="00AB1267" w:rsidRDefault="00F14D91" w:rsidP="00F14D91">
            <w:pPr>
              <w:jc w:val="center"/>
              <w:rPr>
                <w:lang w:val="uk-UA"/>
              </w:rPr>
            </w:pPr>
          </w:p>
        </w:tc>
        <w:tc>
          <w:tcPr>
            <w:tcW w:w="605" w:type="pct"/>
            <w:vAlign w:val="center"/>
          </w:tcPr>
          <w:p w14:paraId="428B3C29" w14:textId="41FF500B" w:rsidR="00F14D91" w:rsidRPr="00AB1267" w:rsidRDefault="00F14D91" w:rsidP="00F14D91">
            <w:pPr>
              <w:jc w:val="center"/>
              <w:rPr>
                <w:lang w:val="uk-UA"/>
              </w:rPr>
            </w:pPr>
          </w:p>
        </w:tc>
        <w:tc>
          <w:tcPr>
            <w:tcW w:w="710" w:type="pct"/>
            <w:vAlign w:val="center"/>
          </w:tcPr>
          <w:p w14:paraId="728FCF3A" w14:textId="5046AA47" w:rsidR="00F14D91" w:rsidRPr="00AB1267" w:rsidRDefault="00F14D91" w:rsidP="00F14D91">
            <w:pPr>
              <w:tabs>
                <w:tab w:val="left" w:pos="180"/>
              </w:tabs>
              <w:jc w:val="center"/>
              <w:rPr>
                <w:lang w:val="uk-UA"/>
              </w:rPr>
            </w:pPr>
          </w:p>
        </w:tc>
      </w:tr>
      <w:tr w:rsidR="00F14D91" w:rsidRPr="00AB1267" w14:paraId="363496D6" w14:textId="77777777" w:rsidTr="007E5953">
        <w:trPr>
          <w:trHeight w:val="8"/>
        </w:trPr>
        <w:tc>
          <w:tcPr>
            <w:tcW w:w="257" w:type="pct"/>
            <w:shd w:val="clear" w:color="auto" w:fill="auto"/>
            <w:vAlign w:val="center"/>
          </w:tcPr>
          <w:p w14:paraId="0A3F6B53" w14:textId="4EB8F256" w:rsidR="00F14D91" w:rsidRPr="00AB1267" w:rsidRDefault="00F14D91" w:rsidP="00F14D91">
            <w:pPr>
              <w:jc w:val="center"/>
              <w:rPr>
                <w:lang w:val="uk-UA"/>
              </w:rPr>
            </w:pPr>
            <w:r>
              <w:rPr>
                <w:lang w:val="uk-UA"/>
              </w:rPr>
              <w:t>2</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E05168F" w14:textId="77777777" w:rsidR="00F14D91" w:rsidRPr="00AB1267" w:rsidRDefault="00F14D91" w:rsidP="00F14D91">
            <w:pPr>
              <w:jc w:val="center"/>
              <w:rPr>
                <w:lang w:val="uk-UA"/>
              </w:rPr>
            </w:pPr>
          </w:p>
        </w:tc>
        <w:tc>
          <w:tcPr>
            <w:tcW w:w="1277" w:type="pct"/>
            <w:shd w:val="clear" w:color="auto" w:fill="auto"/>
            <w:vAlign w:val="center"/>
          </w:tcPr>
          <w:p w14:paraId="643F49C2" w14:textId="77777777" w:rsidR="00F14D91" w:rsidRPr="00AB1267" w:rsidRDefault="00F14D91" w:rsidP="00F14D91">
            <w:pPr>
              <w:jc w:val="center"/>
              <w:rPr>
                <w:lang w:val="uk-UA"/>
              </w:rPr>
            </w:pPr>
          </w:p>
        </w:tc>
        <w:tc>
          <w:tcPr>
            <w:tcW w:w="471" w:type="pct"/>
            <w:shd w:val="clear" w:color="auto" w:fill="auto"/>
            <w:vAlign w:val="center"/>
          </w:tcPr>
          <w:p w14:paraId="6AFD8133" w14:textId="77777777" w:rsidR="00F14D91" w:rsidRPr="00AB1267" w:rsidRDefault="00F14D91" w:rsidP="00F14D91">
            <w:pPr>
              <w:jc w:val="center"/>
              <w:rPr>
                <w:lang w:val="uk-UA"/>
              </w:rPr>
            </w:pPr>
          </w:p>
        </w:tc>
        <w:tc>
          <w:tcPr>
            <w:tcW w:w="470" w:type="pct"/>
            <w:vAlign w:val="center"/>
          </w:tcPr>
          <w:p w14:paraId="1A5266AF" w14:textId="77777777" w:rsidR="00F14D91" w:rsidRPr="00AB1267" w:rsidRDefault="00F14D91" w:rsidP="00F14D91">
            <w:pPr>
              <w:jc w:val="center"/>
              <w:rPr>
                <w:lang w:val="uk-UA"/>
              </w:rPr>
            </w:pPr>
          </w:p>
        </w:tc>
        <w:tc>
          <w:tcPr>
            <w:tcW w:w="605" w:type="pct"/>
            <w:vAlign w:val="center"/>
          </w:tcPr>
          <w:p w14:paraId="663A0371" w14:textId="77777777" w:rsidR="00F14D91" w:rsidRPr="00AB1267" w:rsidRDefault="00F14D91" w:rsidP="00F14D91">
            <w:pPr>
              <w:jc w:val="center"/>
              <w:rPr>
                <w:lang w:val="uk-UA"/>
              </w:rPr>
            </w:pPr>
          </w:p>
        </w:tc>
        <w:tc>
          <w:tcPr>
            <w:tcW w:w="710" w:type="pct"/>
            <w:vAlign w:val="center"/>
          </w:tcPr>
          <w:p w14:paraId="5AA2E4E9" w14:textId="77777777" w:rsidR="00F14D91" w:rsidRPr="00AB1267" w:rsidRDefault="00F14D91" w:rsidP="00F14D91">
            <w:pPr>
              <w:tabs>
                <w:tab w:val="left" w:pos="180"/>
              </w:tabs>
              <w:jc w:val="center"/>
              <w:rPr>
                <w:lang w:val="uk-UA"/>
              </w:rPr>
            </w:pPr>
          </w:p>
        </w:tc>
      </w:tr>
      <w:tr w:rsidR="00F14D91" w:rsidRPr="00AB1267" w14:paraId="6E415709" w14:textId="77777777" w:rsidTr="007E5953">
        <w:trPr>
          <w:trHeight w:val="8"/>
        </w:trPr>
        <w:tc>
          <w:tcPr>
            <w:tcW w:w="257" w:type="pct"/>
            <w:shd w:val="clear" w:color="auto" w:fill="auto"/>
            <w:vAlign w:val="center"/>
          </w:tcPr>
          <w:p w14:paraId="62293998" w14:textId="2835A91B" w:rsidR="00F14D91" w:rsidRPr="00AB1267" w:rsidRDefault="00F14D91" w:rsidP="00F14D91">
            <w:pPr>
              <w:jc w:val="center"/>
              <w:rPr>
                <w:lang w:val="uk-UA"/>
              </w:rPr>
            </w:pPr>
            <w:r>
              <w:rPr>
                <w:lang w:val="uk-UA"/>
              </w:rPr>
              <w:t>3</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2935C93" w14:textId="77777777" w:rsidR="00F14D91" w:rsidRPr="00AB1267" w:rsidRDefault="00F14D91" w:rsidP="00F14D91">
            <w:pPr>
              <w:jc w:val="center"/>
              <w:rPr>
                <w:lang w:val="uk-UA"/>
              </w:rPr>
            </w:pPr>
          </w:p>
        </w:tc>
        <w:tc>
          <w:tcPr>
            <w:tcW w:w="1277" w:type="pct"/>
            <w:shd w:val="clear" w:color="auto" w:fill="auto"/>
            <w:vAlign w:val="center"/>
          </w:tcPr>
          <w:p w14:paraId="4A5363DF" w14:textId="77777777" w:rsidR="00F14D91" w:rsidRPr="00AB1267" w:rsidRDefault="00F14D91" w:rsidP="00F14D91">
            <w:pPr>
              <w:jc w:val="center"/>
              <w:rPr>
                <w:lang w:val="uk-UA"/>
              </w:rPr>
            </w:pPr>
          </w:p>
        </w:tc>
        <w:tc>
          <w:tcPr>
            <w:tcW w:w="471" w:type="pct"/>
            <w:shd w:val="clear" w:color="auto" w:fill="auto"/>
            <w:vAlign w:val="center"/>
          </w:tcPr>
          <w:p w14:paraId="7C2B2E23" w14:textId="77777777" w:rsidR="00F14D91" w:rsidRPr="00AB1267" w:rsidRDefault="00F14D91" w:rsidP="00F14D91">
            <w:pPr>
              <w:jc w:val="center"/>
              <w:rPr>
                <w:lang w:val="uk-UA"/>
              </w:rPr>
            </w:pPr>
          </w:p>
        </w:tc>
        <w:tc>
          <w:tcPr>
            <w:tcW w:w="470" w:type="pct"/>
            <w:vAlign w:val="center"/>
          </w:tcPr>
          <w:p w14:paraId="1F95E389" w14:textId="77777777" w:rsidR="00F14D91" w:rsidRPr="00AB1267" w:rsidRDefault="00F14D91" w:rsidP="00F14D91">
            <w:pPr>
              <w:jc w:val="center"/>
              <w:rPr>
                <w:lang w:val="uk-UA"/>
              </w:rPr>
            </w:pPr>
          </w:p>
        </w:tc>
        <w:tc>
          <w:tcPr>
            <w:tcW w:w="605" w:type="pct"/>
            <w:vAlign w:val="center"/>
          </w:tcPr>
          <w:p w14:paraId="5446CB1F" w14:textId="77777777" w:rsidR="00F14D91" w:rsidRPr="00AB1267" w:rsidRDefault="00F14D91" w:rsidP="00F14D91">
            <w:pPr>
              <w:jc w:val="center"/>
              <w:rPr>
                <w:lang w:val="uk-UA"/>
              </w:rPr>
            </w:pPr>
          </w:p>
        </w:tc>
        <w:tc>
          <w:tcPr>
            <w:tcW w:w="710" w:type="pct"/>
            <w:vAlign w:val="center"/>
          </w:tcPr>
          <w:p w14:paraId="3AEB419F" w14:textId="77777777" w:rsidR="00F14D91" w:rsidRPr="00AB1267" w:rsidRDefault="00F14D91" w:rsidP="00F14D91">
            <w:pPr>
              <w:tabs>
                <w:tab w:val="left" w:pos="180"/>
              </w:tabs>
              <w:jc w:val="center"/>
              <w:rPr>
                <w:lang w:val="uk-UA"/>
              </w:rPr>
            </w:pPr>
          </w:p>
        </w:tc>
      </w:tr>
      <w:tr w:rsidR="00F14D91" w:rsidRPr="00AB1267" w14:paraId="6D155DE5" w14:textId="77777777" w:rsidTr="007E5953">
        <w:trPr>
          <w:trHeight w:val="8"/>
        </w:trPr>
        <w:tc>
          <w:tcPr>
            <w:tcW w:w="257" w:type="pct"/>
            <w:shd w:val="clear" w:color="auto" w:fill="auto"/>
            <w:vAlign w:val="center"/>
          </w:tcPr>
          <w:p w14:paraId="3DD3A1B7" w14:textId="2DA53ECF" w:rsidR="00F14D91" w:rsidRPr="00AB1267" w:rsidRDefault="00F14D91" w:rsidP="00F14D91">
            <w:pPr>
              <w:jc w:val="center"/>
              <w:rPr>
                <w:lang w:val="uk-UA"/>
              </w:rPr>
            </w:pPr>
            <w:r>
              <w:rPr>
                <w:lang w:val="uk-UA"/>
              </w:rPr>
              <w:t>4</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7AEFC8C9" w14:textId="77777777" w:rsidR="00F14D91" w:rsidRPr="00AB1267" w:rsidRDefault="00F14D91" w:rsidP="00F14D91">
            <w:pPr>
              <w:jc w:val="center"/>
              <w:rPr>
                <w:lang w:val="uk-UA"/>
              </w:rPr>
            </w:pPr>
          </w:p>
        </w:tc>
        <w:tc>
          <w:tcPr>
            <w:tcW w:w="1277" w:type="pct"/>
            <w:shd w:val="clear" w:color="auto" w:fill="auto"/>
            <w:vAlign w:val="center"/>
          </w:tcPr>
          <w:p w14:paraId="5BF6C905" w14:textId="77777777" w:rsidR="00F14D91" w:rsidRPr="00AB1267" w:rsidRDefault="00F14D91" w:rsidP="00F14D91">
            <w:pPr>
              <w:jc w:val="center"/>
              <w:rPr>
                <w:lang w:val="uk-UA"/>
              </w:rPr>
            </w:pPr>
          </w:p>
        </w:tc>
        <w:tc>
          <w:tcPr>
            <w:tcW w:w="471" w:type="pct"/>
            <w:shd w:val="clear" w:color="auto" w:fill="auto"/>
            <w:vAlign w:val="center"/>
          </w:tcPr>
          <w:p w14:paraId="258AA45A" w14:textId="77777777" w:rsidR="00F14D91" w:rsidRPr="00AB1267" w:rsidRDefault="00F14D91" w:rsidP="00F14D91">
            <w:pPr>
              <w:jc w:val="center"/>
              <w:rPr>
                <w:lang w:val="uk-UA"/>
              </w:rPr>
            </w:pPr>
          </w:p>
        </w:tc>
        <w:tc>
          <w:tcPr>
            <w:tcW w:w="470" w:type="pct"/>
            <w:vAlign w:val="center"/>
          </w:tcPr>
          <w:p w14:paraId="52CFDAE0" w14:textId="77777777" w:rsidR="00F14D91" w:rsidRPr="00AB1267" w:rsidRDefault="00F14D91" w:rsidP="00F14D91">
            <w:pPr>
              <w:jc w:val="center"/>
              <w:rPr>
                <w:lang w:val="uk-UA"/>
              </w:rPr>
            </w:pPr>
          </w:p>
        </w:tc>
        <w:tc>
          <w:tcPr>
            <w:tcW w:w="605" w:type="pct"/>
            <w:vAlign w:val="center"/>
          </w:tcPr>
          <w:p w14:paraId="0B0C9679" w14:textId="77777777" w:rsidR="00F14D91" w:rsidRPr="00AB1267" w:rsidRDefault="00F14D91" w:rsidP="00F14D91">
            <w:pPr>
              <w:jc w:val="center"/>
              <w:rPr>
                <w:lang w:val="uk-UA"/>
              </w:rPr>
            </w:pPr>
          </w:p>
        </w:tc>
        <w:tc>
          <w:tcPr>
            <w:tcW w:w="710" w:type="pct"/>
            <w:vAlign w:val="center"/>
          </w:tcPr>
          <w:p w14:paraId="7CF5644A" w14:textId="77777777" w:rsidR="00F14D91" w:rsidRPr="00AB1267" w:rsidRDefault="00F14D91" w:rsidP="00F14D91">
            <w:pPr>
              <w:tabs>
                <w:tab w:val="left" w:pos="180"/>
              </w:tabs>
              <w:jc w:val="center"/>
              <w:rPr>
                <w:lang w:val="uk-UA"/>
              </w:rPr>
            </w:pPr>
          </w:p>
        </w:tc>
      </w:tr>
    </w:tbl>
    <w:p w14:paraId="0563E5F1" w14:textId="77777777" w:rsidR="00F14D91" w:rsidRDefault="00F14D91" w:rsidP="0024538C">
      <w:pPr>
        <w:jc w:val="both"/>
        <w:rPr>
          <w:b/>
          <w:lang w:val="uk-UA"/>
        </w:rPr>
      </w:pPr>
    </w:p>
    <w:p w14:paraId="58F0F752" w14:textId="65BC5709" w:rsidR="0024538C" w:rsidRPr="00AB1267" w:rsidRDefault="00EF7E8A" w:rsidP="0024538C">
      <w:pPr>
        <w:jc w:val="both"/>
        <w:rPr>
          <w:b/>
          <w:bCs/>
          <w:lang w:val="uk-UA"/>
        </w:rPr>
      </w:pPr>
      <w:r w:rsidRPr="00AB1267">
        <w:rPr>
          <w:b/>
          <w:lang w:val="uk-UA"/>
        </w:rPr>
        <w:t>Всього:</w:t>
      </w:r>
      <w:r w:rsidR="00354745" w:rsidRPr="00AB1267">
        <w:rPr>
          <w:b/>
          <w:lang w:val="uk-UA"/>
        </w:rPr>
        <w:t xml:space="preserve"> </w:t>
      </w:r>
      <w:r w:rsidR="001D7B02" w:rsidRPr="00AB1267">
        <w:rPr>
          <w:lang w:val="uk-UA"/>
        </w:rPr>
        <w:t>(прописом),</w:t>
      </w:r>
      <w:r w:rsidR="001D7B02" w:rsidRPr="00AB1267">
        <w:rPr>
          <w:b/>
          <w:lang w:val="uk-UA"/>
        </w:rPr>
        <w:t>без ПДВ або з ПДВ</w:t>
      </w:r>
      <w:r w:rsidR="0024538C" w:rsidRPr="00AB1267">
        <w:rPr>
          <w:b/>
          <w:bCs/>
          <w:lang w:val="uk-UA"/>
        </w:rPr>
        <w:t>.</w:t>
      </w:r>
    </w:p>
    <w:p w14:paraId="4F65327C" w14:textId="784E9476" w:rsidR="001D7B02" w:rsidRPr="00AB1267" w:rsidRDefault="001D7B02" w:rsidP="0024538C">
      <w:pPr>
        <w:jc w:val="both"/>
        <w:rPr>
          <w:b/>
          <w:bCs/>
          <w:lang w:val="uk-UA"/>
        </w:rPr>
      </w:pPr>
    </w:p>
    <w:p w14:paraId="79A275C4" w14:textId="688CC6A1" w:rsidR="001D7B02" w:rsidRPr="00AB1267" w:rsidRDefault="001D7B02" w:rsidP="0024538C">
      <w:pPr>
        <w:jc w:val="both"/>
        <w:rPr>
          <w:b/>
          <w:bCs/>
          <w:lang w:val="uk-UA"/>
        </w:rPr>
      </w:pPr>
    </w:p>
    <w:p w14:paraId="3AF717EC" w14:textId="77777777" w:rsidR="007E5953" w:rsidRPr="00AB1267" w:rsidRDefault="007E5953" w:rsidP="007E5953">
      <w:pPr>
        <w:widowControl w:val="0"/>
        <w:snapToGrid w:val="0"/>
        <w:rPr>
          <w:b/>
          <w:lang w:val="uk-UA"/>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819"/>
      </w:tblGrid>
      <w:tr w:rsidR="007E5953" w:rsidRPr="00AB1267" w14:paraId="5B39FD20" w14:textId="77777777" w:rsidTr="0098648D">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345D823D" w14:textId="77777777" w:rsidR="007E5953" w:rsidRPr="00AB1267" w:rsidRDefault="007E5953" w:rsidP="0098648D">
            <w:pPr>
              <w:pStyle w:val="2"/>
              <w:spacing w:line="240" w:lineRule="auto"/>
              <w:ind w:firstLine="0"/>
              <w:jc w:val="center"/>
              <w:rPr>
                <w:b/>
                <w:sz w:val="24"/>
                <w:szCs w:val="24"/>
              </w:rPr>
            </w:pPr>
            <w:r w:rsidRPr="00AB1267">
              <w:rPr>
                <w:b/>
                <w:sz w:val="24"/>
                <w:szCs w:val="24"/>
              </w:rPr>
              <w:t>Покупець:</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025A3F45" w14:textId="77777777" w:rsidR="007E5953" w:rsidRPr="00AB1267" w:rsidRDefault="007E5953" w:rsidP="0098648D">
            <w:pPr>
              <w:pStyle w:val="2"/>
              <w:spacing w:line="240" w:lineRule="auto"/>
              <w:ind w:firstLine="550"/>
              <w:jc w:val="center"/>
              <w:rPr>
                <w:b/>
                <w:sz w:val="24"/>
                <w:szCs w:val="24"/>
              </w:rPr>
            </w:pPr>
            <w:r w:rsidRPr="00AB1267">
              <w:rPr>
                <w:b/>
                <w:sz w:val="24"/>
                <w:szCs w:val="24"/>
              </w:rPr>
              <w:t>Постачальник:</w:t>
            </w:r>
          </w:p>
        </w:tc>
      </w:tr>
      <w:tr w:rsidR="007E5953" w:rsidRPr="00AB1267" w14:paraId="5EE819C9" w14:textId="77777777" w:rsidTr="0098648D">
        <w:trPr>
          <w:trHeight w:val="1768"/>
        </w:trPr>
        <w:tc>
          <w:tcPr>
            <w:tcW w:w="5387" w:type="dxa"/>
            <w:tcBorders>
              <w:top w:val="single" w:sz="4" w:space="0" w:color="auto"/>
              <w:left w:val="single" w:sz="4" w:space="0" w:color="auto"/>
              <w:right w:val="single" w:sz="4" w:space="0" w:color="auto"/>
            </w:tcBorders>
            <w:shd w:val="clear" w:color="auto" w:fill="auto"/>
            <w:vAlign w:val="center"/>
          </w:tcPr>
          <w:p w14:paraId="5AB0A445" w14:textId="77777777" w:rsidR="007E5953" w:rsidRPr="00AB1267" w:rsidRDefault="007E5953" w:rsidP="0098648D">
            <w:pPr>
              <w:jc w:val="center"/>
              <w:rPr>
                <w:lang w:val="uk-UA"/>
              </w:rPr>
            </w:pPr>
          </w:p>
        </w:tc>
        <w:tc>
          <w:tcPr>
            <w:tcW w:w="4819" w:type="dxa"/>
            <w:tcBorders>
              <w:top w:val="single" w:sz="4" w:space="0" w:color="auto"/>
              <w:left w:val="single" w:sz="4" w:space="0" w:color="auto"/>
              <w:right w:val="single" w:sz="4" w:space="0" w:color="auto"/>
            </w:tcBorders>
            <w:shd w:val="clear" w:color="auto" w:fill="auto"/>
            <w:vAlign w:val="center"/>
          </w:tcPr>
          <w:p w14:paraId="459ACE45" w14:textId="77777777" w:rsidR="007E5953" w:rsidRPr="00AB1267" w:rsidRDefault="007E5953" w:rsidP="0098648D">
            <w:pPr>
              <w:jc w:val="center"/>
              <w:rPr>
                <w:lang w:val="uk-UA"/>
              </w:rPr>
            </w:pPr>
          </w:p>
        </w:tc>
      </w:tr>
    </w:tbl>
    <w:p w14:paraId="45B181EC" w14:textId="45D2049D" w:rsidR="001D7B02" w:rsidRPr="00AB1267" w:rsidRDefault="001D7B02" w:rsidP="0024538C">
      <w:pPr>
        <w:jc w:val="both"/>
        <w:rPr>
          <w:b/>
          <w:bCs/>
          <w:lang w:val="uk-UA"/>
        </w:rPr>
      </w:pPr>
    </w:p>
    <w:p w14:paraId="2507D89F" w14:textId="390E2095" w:rsidR="001D7B02" w:rsidRPr="00AB1267" w:rsidRDefault="001D7B02" w:rsidP="0024538C">
      <w:pPr>
        <w:jc w:val="both"/>
        <w:rPr>
          <w:b/>
          <w:bCs/>
          <w:lang w:val="uk-UA"/>
        </w:rPr>
      </w:pPr>
    </w:p>
    <w:p w14:paraId="6E04BF48" w14:textId="77777777" w:rsidR="001D7B02" w:rsidRPr="00AB1267" w:rsidRDefault="001D7B02" w:rsidP="0024538C">
      <w:pPr>
        <w:jc w:val="both"/>
        <w:rPr>
          <w:b/>
          <w:bCs/>
          <w:color w:val="auto"/>
          <w:lang w:val="uk-UA"/>
        </w:rPr>
      </w:pPr>
    </w:p>
    <w:p w14:paraId="786DAAF0" w14:textId="77777777" w:rsidR="00EF7E8A" w:rsidRPr="00AB1267" w:rsidRDefault="00EF7E8A" w:rsidP="00B9346D">
      <w:pPr>
        <w:rPr>
          <w:b/>
          <w:lang w:val="uk-UA"/>
        </w:rPr>
      </w:pPr>
    </w:p>
    <w:sectPr w:rsidR="00EF7E8A" w:rsidRPr="00AB1267" w:rsidSect="0031440B">
      <w:pgSz w:w="11906" w:h="16838"/>
      <w:pgMar w:top="720" w:right="720" w:bottom="720"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AB026" w14:textId="77777777" w:rsidR="0015751E" w:rsidRDefault="0015751E">
      <w:r>
        <w:separator/>
      </w:r>
    </w:p>
  </w:endnote>
  <w:endnote w:type="continuationSeparator" w:id="0">
    <w:p w14:paraId="2965AD83" w14:textId="77777777" w:rsidR="0015751E" w:rsidRDefault="0015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A69E6" w14:textId="77777777" w:rsidR="00157713" w:rsidRDefault="00084F1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53D836F" w14:textId="77777777" w:rsidR="00157713" w:rsidRDefault="0015751E">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AD9E4" w14:textId="77777777" w:rsidR="0015751E" w:rsidRDefault="0015751E">
      <w:r>
        <w:separator/>
      </w:r>
    </w:p>
  </w:footnote>
  <w:footnote w:type="continuationSeparator" w:id="0">
    <w:p w14:paraId="71CEB4AF" w14:textId="77777777" w:rsidR="0015751E" w:rsidRDefault="001575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D4"/>
    <w:rsid w:val="00004DB3"/>
    <w:rsid w:val="000435F1"/>
    <w:rsid w:val="00054892"/>
    <w:rsid w:val="0005551A"/>
    <w:rsid w:val="00060EA7"/>
    <w:rsid w:val="00067F58"/>
    <w:rsid w:val="00071022"/>
    <w:rsid w:val="00071039"/>
    <w:rsid w:val="00084F1C"/>
    <w:rsid w:val="00092AEF"/>
    <w:rsid w:val="00094A5D"/>
    <w:rsid w:val="000B41DB"/>
    <w:rsid w:val="000B4E5A"/>
    <w:rsid w:val="0010147D"/>
    <w:rsid w:val="001039B5"/>
    <w:rsid w:val="00136B21"/>
    <w:rsid w:val="0013775D"/>
    <w:rsid w:val="001445A4"/>
    <w:rsid w:val="0015751E"/>
    <w:rsid w:val="00164F45"/>
    <w:rsid w:val="00175828"/>
    <w:rsid w:val="001B4EC4"/>
    <w:rsid w:val="001C4E7B"/>
    <w:rsid w:val="001D7B02"/>
    <w:rsid w:val="001D7F3F"/>
    <w:rsid w:val="001E162A"/>
    <w:rsid w:val="001F4431"/>
    <w:rsid w:val="002051D5"/>
    <w:rsid w:val="00231C5C"/>
    <w:rsid w:val="00232ABE"/>
    <w:rsid w:val="00232C16"/>
    <w:rsid w:val="0024538C"/>
    <w:rsid w:val="00250358"/>
    <w:rsid w:val="00250897"/>
    <w:rsid w:val="00261F28"/>
    <w:rsid w:val="002668C9"/>
    <w:rsid w:val="002D07B4"/>
    <w:rsid w:val="00303074"/>
    <w:rsid w:val="00310B1C"/>
    <w:rsid w:val="00313F04"/>
    <w:rsid w:val="0031440B"/>
    <w:rsid w:val="00322601"/>
    <w:rsid w:val="00350C92"/>
    <w:rsid w:val="0035384C"/>
    <w:rsid w:val="00354745"/>
    <w:rsid w:val="003570EA"/>
    <w:rsid w:val="00380DA7"/>
    <w:rsid w:val="00382EE7"/>
    <w:rsid w:val="00387F64"/>
    <w:rsid w:val="00393B74"/>
    <w:rsid w:val="003A7BEA"/>
    <w:rsid w:val="003C0CA7"/>
    <w:rsid w:val="003D2D62"/>
    <w:rsid w:val="003D4E2C"/>
    <w:rsid w:val="003D5F1B"/>
    <w:rsid w:val="003E559B"/>
    <w:rsid w:val="003F681A"/>
    <w:rsid w:val="003F6F81"/>
    <w:rsid w:val="00405BD7"/>
    <w:rsid w:val="0042070A"/>
    <w:rsid w:val="00424E6B"/>
    <w:rsid w:val="00445D52"/>
    <w:rsid w:val="00457343"/>
    <w:rsid w:val="00465C45"/>
    <w:rsid w:val="00471502"/>
    <w:rsid w:val="00472826"/>
    <w:rsid w:val="0047464D"/>
    <w:rsid w:val="00475BB8"/>
    <w:rsid w:val="00484A9B"/>
    <w:rsid w:val="00495187"/>
    <w:rsid w:val="004977EF"/>
    <w:rsid w:val="004A4A2D"/>
    <w:rsid w:val="004B1270"/>
    <w:rsid w:val="004C2CBF"/>
    <w:rsid w:val="004C4591"/>
    <w:rsid w:val="0051200E"/>
    <w:rsid w:val="00521B9B"/>
    <w:rsid w:val="005329E7"/>
    <w:rsid w:val="00533731"/>
    <w:rsid w:val="00536238"/>
    <w:rsid w:val="00555B75"/>
    <w:rsid w:val="00562335"/>
    <w:rsid w:val="005723D5"/>
    <w:rsid w:val="00580B25"/>
    <w:rsid w:val="005C64B1"/>
    <w:rsid w:val="005D7998"/>
    <w:rsid w:val="005E2D5A"/>
    <w:rsid w:val="005E4657"/>
    <w:rsid w:val="00611701"/>
    <w:rsid w:val="00613555"/>
    <w:rsid w:val="00621540"/>
    <w:rsid w:val="006231B4"/>
    <w:rsid w:val="00626531"/>
    <w:rsid w:val="00643BFB"/>
    <w:rsid w:val="006838B1"/>
    <w:rsid w:val="00686011"/>
    <w:rsid w:val="00696C2D"/>
    <w:rsid w:val="006B7F04"/>
    <w:rsid w:val="006C3086"/>
    <w:rsid w:val="006C6AD8"/>
    <w:rsid w:val="006D4C20"/>
    <w:rsid w:val="006E0577"/>
    <w:rsid w:val="007066A4"/>
    <w:rsid w:val="00707C25"/>
    <w:rsid w:val="007168DE"/>
    <w:rsid w:val="007223D8"/>
    <w:rsid w:val="00724F43"/>
    <w:rsid w:val="0072679E"/>
    <w:rsid w:val="00783749"/>
    <w:rsid w:val="00786742"/>
    <w:rsid w:val="00786C59"/>
    <w:rsid w:val="007919E5"/>
    <w:rsid w:val="00793E46"/>
    <w:rsid w:val="0079559E"/>
    <w:rsid w:val="007A712E"/>
    <w:rsid w:val="007A73CD"/>
    <w:rsid w:val="007B6499"/>
    <w:rsid w:val="007D50EA"/>
    <w:rsid w:val="007E14F7"/>
    <w:rsid w:val="007E346C"/>
    <w:rsid w:val="007E3C36"/>
    <w:rsid w:val="007E5953"/>
    <w:rsid w:val="007F6588"/>
    <w:rsid w:val="00804D4C"/>
    <w:rsid w:val="00811E74"/>
    <w:rsid w:val="00814EBC"/>
    <w:rsid w:val="00826D2C"/>
    <w:rsid w:val="0083178E"/>
    <w:rsid w:val="00832CF2"/>
    <w:rsid w:val="00840965"/>
    <w:rsid w:val="0084227E"/>
    <w:rsid w:val="0084525A"/>
    <w:rsid w:val="008455AF"/>
    <w:rsid w:val="00850D4D"/>
    <w:rsid w:val="00860FF4"/>
    <w:rsid w:val="00863C24"/>
    <w:rsid w:val="00893BCD"/>
    <w:rsid w:val="008A07F4"/>
    <w:rsid w:val="008A37AB"/>
    <w:rsid w:val="008B42AC"/>
    <w:rsid w:val="008D7EEE"/>
    <w:rsid w:val="008E7F8B"/>
    <w:rsid w:val="008F585C"/>
    <w:rsid w:val="009236D5"/>
    <w:rsid w:val="0093045F"/>
    <w:rsid w:val="0093678E"/>
    <w:rsid w:val="00947F21"/>
    <w:rsid w:val="00974047"/>
    <w:rsid w:val="00977CC0"/>
    <w:rsid w:val="009A20BF"/>
    <w:rsid w:val="009B0DFE"/>
    <w:rsid w:val="009D0E1F"/>
    <w:rsid w:val="009F514A"/>
    <w:rsid w:val="009F7F4E"/>
    <w:rsid w:val="00A05E42"/>
    <w:rsid w:val="00A14158"/>
    <w:rsid w:val="00A33770"/>
    <w:rsid w:val="00A34342"/>
    <w:rsid w:val="00A37CC1"/>
    <w:rsid w:val="00A402F9"/>
    <w:rsid w:val="00A56211"/>
    <w:rsid w:val="00A74210"/>
    <w:rsid w:val="00A86329"/>
    <w:rsid w:val="00AA3772"/>
    <w:rsid w:val="00AA595F"/>
    <w:rsid w:val="00AB1267"/>
    <w:rsid w:val="00AB7390"/>
    <w:rsid w:val="00AC74D9"/>
    <w:rsid w:val="00AC7D19"/>
    <w:rsid w:val="00B047A9"/>
    <w:rsid w:val="00B1298B"/>
    <w:rsid w:val="00B1777E"/>
    <w:rsid w:val="00B30A8E"/>
    <w:rsid w:val="00B35A0E"/>
    <w:rsid w:val="00B40933"/>
    <w:rsid w:val="00B55438"/>
    <w:rsid w:val="00B5611F"/>
    <w:rsid w:val="00B6134C"/>
    <w:rsid w:val="00B84D3C"/>
    <w:rsid w:val="00B9346D"/>
    <w:rsid w:val="00BA0EB7"/>
    <w:rsid w:val="00BA2836"/>
    <w:rsid w:val="00BA598F"/>
    <w:rsid w:val="00BB0C3D"/>
    <w:rsid w:val="00BB65B9"/>
    <w:rsid w:val="00BD780A"/>
    <w:rsid w:val="00BF3C7E"/>
    <w:rsid w:val="00C1048C"/>
    <w:rsid w:val="00C10E7A"/>
    <w:rsid w:val="00C15E9B"/>
    <w:rsid w:val="00C22CC6"/>
    <w:rsid w:val="00C22FB8"/>
    <w:rsid w:val="00C36F3E"/>
    <w:rsid w:val="00C54914"/>
    <w:rsid w:val="00C802D1"/>
    <w:rsid w:val="00C8306B"/>
    <w:rsid w:val="00C87DD2"/>
    <w:rsid w:val="00C93B2C"/>
    <w:rsid w:val="00C94FAC"/>
    <w:rsid w:val="00C96872"/>
    <w:rsid w:val="00CD4331"/>
    <w:rsid w:val="00CE5A8D"/>
    <w:rsid w:val="00D0274F"/>
    <w:rsid w:val="00D1279A"/>
    <w:rsid w:val="00D13366"/>
    <w:rsid w:val="00D13AF7"/>
    <w:rsid w:val="00D20A72"/>
    <w:rsid w:val="00D53698"/>
    <w:rsid w:val="00D77ACE"/>
    <w:rsid w:val="00D84A35"/>
    <w:rsid w:val="00D91D66"/>
    <w:rsid w:val="00D959C7"/>
    <w:rsid w:val="00DA3C2D"/>
    <w:rsid w:val="00DF044A"/>
    <w:rsid w:val="00E2585E"/>
    <w:rsid w:val="00E339CE"/>
    <w:rsid w:val="00E40781"/>
    <w:rsid w:val="00E47843"/>
    <w:rsid w:val="00E56F32"/>
    <w:rsid w:val="00E67D0A"/>
    <w:rsid w:val="00E904A3"/>
    <w:rsid w:val="00E97657"/>
    <w:rsid w:val="00EA1402"/>
    <w:rsid w:val="00EA4DE7"/>
    <w:rsid w:val="00EA5D5B"/>
    <w:rsid w:val="00EC1EC6"/>
    <w:rsid w:val="00EC25D4"/>
    <w:rsid w:val="00EC2F86"/>
    <w:rsid w:val="00EC4CE7"/>
    <w:rsid w:val="00ED00E9"/>
    <w:rsid w:val="00ED2A1D"/>
    <w:rsid w:val="00ED44D8"/>
    <w:rsid w:val="00ED49AF"/>
    <w:rsid w:val="00EE098B"/>
    <w:rsid w:val="00EF129A"/>
    <w:rsid w:val="00EF7E8A"/>
    <w:rsid w:val="00F14D91"/>
    <w:rsid w:val="00F24300"/>
    <w:rsid w:val="00F3621B"/>
    <w:rsid w:val="00F43268"/>
    <w:rsid w:val="00F631F3"/>
    <w:rsid w:val="00F65007"/>
    <w:rsid w:val="00F67C01"/>
    <w:rsid w:val="00F85FFF"/>
    <w:rsid w:val="00F9463A"/>
    <w:rsid w:val="00FA1C53"/>
    <w:rsid w:val="00FA535F"/>
    <w:rsid w:val="00FB4031"/>
    <w:rsid w:val="00FB50B4"/>
    <w:rsid w:val="00FC00B5"/>
    <w:rsid w:val="00FC7A2E"/>
    <w:rsid w:val="00FD4934"/>
    <w:rsid w:val="00FD5FC6"/>
    <w:rsid w:val="00FD6D5B"/>
    <w:rsid w:val="00FD7482"/>
    <w:rsid w:val="00FE053C"/>
    <w:rsid w:val="00FE330C"/>
    <w:rsid w:val="00FF3CD1"/>
    <w:rsid w:val="00FF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FC5C"/>
  <w15:chartTrackingRefBased/>
  <w15:docId w15:val="{7ED8F0E0-602F-4202-B524-AAA37466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5D4"/>
    <w:pPr>
      <w:spacing w:after="0" w:line="240" w:lineRule="auto"/>
    </w:pPr>
    <w:rPr>
      <w:rFonts w:ascii="Times New Roman" w:eastAsia="Times New Roman" w:hAnsi="Times New Roman" w:cs="Times New Roman"/>
      <w:color w:val="000000"/>
      <w:sz w:val="24"/>
      <w:szCs w:val="24"/>
      <w:lang w:val="ru-RU" w:eastAsia="ru-RU"/>
    </w:rPr>
  </w:style>
  <w:style w:type="paragraph" w:styleId="1">
    <w:name w:val="heading 1"/>
    <w:basedOn w:val="a"/>
    <w:link w:val="10"/>
    <w:uiPriority w:val="9"/>
    <w:qFormat/>
    <w:rsid w:val="00E56F32"/>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Bullet"/>
    <w:link w:val="a4"/>
    <w:qFormat/>
    <w:rsid w:val="00EC25D4"/>
    <w:pPr>
      <w:spacing w:after="0" w:line="240" w:lineRule="auto"/>
    </w:pPr>
    <w:rPr>
      <w:rFonts w:ascii="Calibri" w:eastAsia="Calibri" w:hAnsi="Calibri" w:cs="Times New Roman"/>
      <w:lang w:val="uk-UA"/>
    </w:rPr>
  </w:style>
  <w:style w:type="paragraph" w:customStyle="1" w:styleId="11">
    <w:name w:val="Обычный1"/>
    <w:rsid w:val="00EC25D4"/>
    <w:pPr>
      <w:spacing w:after="0" w:line="276" w:lineRule="auto"/>
    </w:pPr>
    <w:rPr>
      <w:rFonts w:ascii="Arial" w:eastAsia="Arial" w:hAnsi="Arial" w:cs="Arial"/>
      <w:color w:val="000000"/>
      <w:szCs w:val="20"/>
      <w:lang w:val="ru-RU" w:eastAsia="ru-RU"/>
    </w:rPr>
  </w:style>
  <w:style w:type="paragraph" w:customStyle="1" w:styleId="FR1">
    <w:name w:val="FR1"/>
    <w:rsid w:val="00EC25D4"/>
    <w:pPr>
      <w:widowControl w:val="0"/>
      <w:spacing w:before="280" w:after="0" w:line="240" w:lineRule="auto"/>
      <w:jc w:val="center"/>
    </w:pPr>
    <w:rPr>
      <w:rFonts w:ascii="Times New Roman" w:eastAsia="Times New Roman" w:hAnsi="Times New Roman" w:cs="Times New Roman"/>
      <w:b/>
      <w:snapToGrid w:val="0"/>
      <w:sz w:val="32"/>
      <w:szCs w:val="20"/>
      <w:lang w:val="uk-UA" w:eastAsia="ru-RU"/>
    </w:rPr>
  </w:style>
  <w:style w:type="paragraph" w:customStyle="1" w:styleId="Normal1">
    <w:name w:val="Normal1"/>
    <w:rsid w:val="00EC25D4"/>
    <w:pPr>
      <w:widowControl w:val="0"/>
      <w:spacing w:after="0" w:line="240" w:lineRule="auto"/>
      <w:ind w:firstLine="567"/>
      <w:jc w:val="both"/>
    </w:pPr>
    <w:rPr>
      <w:rFonts w:ascii="Times New Roman" w:eastAsia="Times New Roman" w:hAnsi="Times New Roman" w:cs="Times New Roman"/>
      <w:snapToGrid w:val="0"/>
      <w:sz w:val="24"/>
      <w:szCs w:val="20"/>
      <w:lang w:val="uk-UA" w:eastAsia="ru-RU"/>
    </w:rPr>
  </w:style>
  <w:style w:type="character" w:customStyle="1" w:styleId="a4">
    <w:name w:val="Без интервала Знак"/>
    <w:aliases w:val="nado12 Знак,Bullet Знак"/>
    <w:link w:val="a3"/>
    <w:locked/>
    <w:rsid w:val="00EC25D4"/>
    <w:rPr>
      <w:rFonts w:ascii="Calibri" w:eastAsia="Calibri" w:hAnsi="Calibri" w:cs="Times New Roman"/>
      <w:lang w:val="uk-UA"/>
    </w:rPr>
  </w:style>
  <w:style w:type="character" w:styleId="a5">
    <w:name w:val="Hyperlink"/>
    <w:uiPriority w:val="99"/>
    <w:rsid w:val="006C3086"/>
    <w:rPr>
      <w:color w:val="0000FF"/>
      <w:u w:val="single"/>
    </w:rPr>
  </w:style>
  <w:style w:type="paragraph" w:styleId="a6">
    <w:name w:val="footer"/>
    <w:basedOn w:val="a"/>
    <w:link w:val="a7"/>
    <w:rsid w:val="00084F1C"/>
    <w:pPr>
      <w:tabs>
        <w:tab w:val="center" w:pos="4677"/>
        <w:tab w:val="right" w:pos="9355"/>
      </w:tabs>
    </w:pPr>
    <w:rPr>
      <w:lang w:val="x-none" w:eastAsia="x-none"/>
    </w:rPr>
  </w:style>
  <w:style w:type="character" w:customStyle="1" w:styleId="a7">
    <w:name w:val="Нижний колонтитул Знак"/>
    <w:basedOn w:val="a0"/>
    <w:link w:val="a6"/>
    <w:rsid w:val="00084F1C"/>
    <w:rPr>
      <w:rFonts w:ascii="Times New Roman" w:eastAsia="Times New Roman" w:hAnsi="Times New Roman" w:cs="Times New Roman"/>
      <w:color w:val="000000"/>
      <w:sz w:val="24"/>
      <w:szCs w:val="24"/>
      <w:lang w:val="x-none" w:eastAsia="x-none"/>
    </w:rPr>
  </w:style>
  <w:style w:type="character" w:styleId="a8">
    <w:name w:val="page number"/>
    <w:basedOn w:val="a0"/>
    <w:rsid w:val="00084F1C"/>
  </w:style>
  <w:style w:type="character" w:customStyle="1" w:styleId="A11">
    <w:name w:val="A11"/>
    <w:uiPriority w:val="99"/>
    <w:rsid w:val="00B35A0E"/>
    <w:rPr>
      <w:rFonts w:cs="Myriad Pro"/>
      <w:color w:val="000000"/>
      <w:sz w:val="17"/>
      <w:szCs w:val="17"/>
    </w:rPr>
  </w:style>
  <w:style w:type="paragraph" w:customStyle="1" w:styleId="Normal2">
    <w:name w:val="Normal2"/>
    <w:rsid w:val="00B35A0E"/>
    <w:pPr>
      <w:widowControl w:val="0"/>
      <w:snapToGrid w:val="0"/>
      <w:spacing w:after="0" w:line="300" w:lineRule="auto"/>
      <w:ind w:firstLine="520"/>
    </w:pPr>
    <w:rPr>
      <w:rFonts w:ascii="Times New Roman" w:eastAsia="Times New Roman" w:hAnsi="Times New Roman" w:cs="Times New Roman"/>
      <w:szCs w:val="20"/>
      <w:lang w:val="uk-UA" w:eastAsia="ru-RU"/>
    </w:rPr>
  </w:style>
  <w:style w:type="paragraph" w:customStyle="1" w:styleId="Pa23">
    <w:name w:val="Pa23"/>
    <w:basedOn w:val="a"/>
    <w:next w:val="a"/>
    <w:uiPriority w:val="99"/>
    <w:rsid w:val="00B35A0E"/>
    <w:pPr>
      <w:autoSpaceDE w:val="0"/>
      <w:autoSpaceDN w:val="0"/>
      <w:adjustRightInd w:val="0"/>
      <w:spacing w:line="221" w:lineRule="atLeast"/>
    </w:pPr>
    <w:rPr>
      <w:rFonts w:ascii="Myriad Pro" w:hAnsi="Myriad Pro"/>
      <w:color w:val="auto"/>
    </w:rPr>
  </w:style>
  <w:style w:type="paragraph" w:customStyle="1" w:styleId="rvps2">
    <w:name w:val="rvps2"/>
    <w:basedOn w:val="a"/>
    <w:qFormat/>
    <w:rsid w:val="00AC74D9"/>
    <w:pPr>
      <w:spacing w:before="100" w:beforeAutospacing="1" w:after="100" w:afterAutospacing="1"/>
    </w:pPr>
    <w:rPr>
      <w:color w:val="auto"/>
    </w:rPr>
  </w:style>
  <w:style w:type="paragraph" w:styleId="a9">
    <w:name w:val="header"/>
    <w:basedOn w:val="a"/>
    <w:link w:val="aa"/>
    <w:uiPriority w:val="99"/>
    <w:unhideWhenUsed/>
    <w:rsid w:val="00786742"/>
    <w:pPr>
      <w:tabs>
        <w:tab w:val="center" w:pos="4844"/>
        <w:tab w:val="right" w:pos="9689"/>
      </w:tabs>
    </w:pPr>
  </w:style>
  <w:style w:type="character" w:customStyle="1" w:styleId="aa">
    <w:name w:val="Верхний колонтитул Знак"/>
    <w:basedOn w:val="a0"/>
    <w:link w:val="a9"/>
    <w:uiPriority w:val="99"/>
    <w:rsid w:val="00786742"/>
    <w:rPr>
      <w:rFonts w:ascii="Times New Roman" w:eastAsia="Times New Roman" w:hAnsi="Times New Roman" w:cs="Times New Roman"/>
      <w:color w:val="000000"/>
      <w:sz w:val="24"/>
      <w:szCs w:val="24"/>
      <w:lang w:val="ru-RU" w:eastAsia="ru-RU"/>
    </w:rPr>
  </w:style>
  <w:style w:type="paragraph" w:customStyle="1" w:styleId="2">
    <w:name w:val="Обычный2"/>
    <w:rsid w:val="000435F1"/>
    <w:pPr>
      <w:widowControl w:val="0"/>
      <w:snapToGrid w:val="0"/>
      <w:spacing w:after="0" w:line="300" w:lineRule="auto"/>
      <w:ind w:firstLine="520"/>
    </w:pPr>
    <w:rPr>
      <w:rFonts w:ascii="Times New Roman" w:eastAsia="Times New Roman" w:hAnsi="Times New Roman" w:cs="Times New Roman"/>
      <w:szCs w:val="20"/>
      <w:lang w:val="uk-UA" w:eastAsia="ru-RU"/>
    </w:rPr>
  </w:style>
  <w:style w:type="character" w:customStyle="1" w:styleId="stit">
    <w:name w:val="stit"/>
    <w:basedOn w:val="a0"/>
    <w:rsid w:val="00FA535F"/>
  </w:style>
  <w:style w:type="character" w:customStyle="1" w:styleId="10">
    <w:name w:val="Заголовок 1 Знак"/>
    <w:basedOn w:val="a0"/>
    <w:link w:val="1"/>
    <w:uiPriority w:val="9"/>
    <w:rsid w:val="00E56F32"/>
    <w:rPr>
      <w:rFonts w:ascii="Times New Roman" w:eastAsia="Times New Roman" w:hAnsi="Times New Roman" w:cs="Times New Roman"/>
      <w:b/>
      <w:bCs/>
      <w:kern w:val="36"/>
      <w:sz w:val="48"/>
      <w:szCs w:val="4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80709">
      <w:bodyDiv w:val="1"/>
      <w:marLeft w:val="0"/>
      <w:marRight w:val="0"/>
      <w:marTop w:val="0"/>
      <w:marBottom w:val="0"/>
      <w:divBdr>
        <w:top w:val="none" w:sz="0" w:space="0" w:color="auto"/>
        <w:left w:val="none" w:sz="0" w:space="0" w:color="auto"/>
        <w:bottom w:val="none" w:sz="0" w:space="0" w:color="auto"/>
        <w:right w:val="none" w:sz="0" w:space="0" w:color="auto"/>
      </w:divBdr>
    </w:div>
    <w:div w:id="360478949">
      <w:bodyDiv w:val="1"/>
      <w:marLeft w:val="0"/>
      <w:marRight w:val="0"/>
      <w:marTop w:val="0"/>
      <w:marBottom w:val="0"/>
      <w:divBdr>
        <w:top w:val="none" w:sz="0" w:space="0" w:color="auto"/>
        <w:left w:val="none" w:sz="0" w:space="0" w:color="auto"/>
        <w:bottom w:val="none" w:sz="0" w:space="0" w:color="auto"/>
        <w:right w:val="none" w:sz="0" w:space="0" w:color="auto"/>
      </w:divBdr>
    </w:div>
    <w:div w:id="461923891">
      <w:bodyDiv w:val="1"/>
      <w:marLeft w:val="0"/>
      <w:marRight w:val="0"/>
      <w:marTop w:val="0"/>
      <w:marBottom w:val="0"/>
      <w:divBdr>
        <w:top w:val="none" w:sz="0" w:space="0" w:color="auto"/>
        <w:left w:val="none" w:sz="0" w:space="0" w:color="auto"/>
        <w:bottom w:val="none" w:sz="0" w:space="0" w:color="auto"/>
        <w:right w:val="none" w:sz="0" w:space="0" w:color="auto"/>
      </w:divBdr>
    </w:div>
    <w:div w:id="688525777">
      <w:bodyDiv w:val="1"/>
      <w:marLeft w:val="0"/>
      <w:marRight w:val="0"/>
      <w:marTop w:val="0"/>
      <w:marBottom w:val="0"/>
      <w:divBdr>
        <w:top w:val="none" w:sz="0" w:space="0" w:color="auto"/>
        <w:left w:val="none" w:sz="0" w:space="0" w:color="auto"/>
        <w:bottom w:val="none" w:sz="0" w:space="0" w:color="auto"/>
        <w:right w:val="none" w:sz="0" w:space="0" w:color="auto"/>
      </w:divBdr>
    </w:div>
    <w:div w:id="700014947">
      <w:bodyDiv w:val="1"/>
      <w:marLeft w:val="0"/>
      <w:marRight w:val="0"/>
      <w:marTop w:val="0"/>
      <w:marBottom w:val="0"/>
      <w:divBdr>
        <w:top w:val="none" w:sz="0" w:space="0" w:color="auto"/>
        <w:left w:val="none" w:sz="0" w:space="0" w:color="auto"/>
        <w:bottom w:val="none" w:sz="0" w:space="0" w:color="auto"/>
        <w:right w:val="none" w:sz="0" w:space="0" w:color="auto"/>
      </w:divBdr>
    </w:div>
    <w:div w:id="834031380">
      <w:bodyDiv w:val="1"/>
      <w:marLeft w:val="0"/>
      <w:marRight w:val="0"/>
      <w:marTop w:val="0"/>
      <w:marBottom w:val="0"/>
      <w:divBdr>
        <w:top w:val="none" w:sz="0" w:space="0" w:color="auto"/>
        <w:left w:val="none" w:sz="0" w:space="0" w:color="auto"/>
        <w:bottom w:val="none" w:sz="0" w:space="0" w:color="auto"/>
        <w:right w:val="none" w:sz="0" w:space="0" w:color="auto"/>
      </w:divBdr>
    </w:div>
    <w:div w:id="1166088564">
      <w:bodyDiv w:val="1"/>
      <w:marLeft w:val="0"/>
      <w:marRight w:val="0"/>
      <w:marTop w:val="0"/>
      <w:marBottom w:val="0"/>
      <w:divBdr>
        <w:top w:val="none" w:sz="0" w:space="0" w:color="auto"/>
        <w:left w:val="none" w:sz="0" w:space="0" w:color="auto"/>
        <w:bottom w:val="none" w:sz="0" w:space="0" w:color="auto"/>
        <w:right w:val="none" w:sz="0" w:space="0" w:color="auto"/>
      </w:divBdr>
    </w:div>
    <w:div w:id="1695156077">
      <w:bodyDiv w:val="1"/>
      <w:marLeft w:val="0"/>
      <w:marRight w:val="0"/>
      <w:marTop w:val="0"/>
      <w:marBottom w:val="0"/>
      <w:divBdr>
        <w:top w:val="none" w:sz="0" w:space="0" w:color="auto"/>
        <w:left w:val="none" w:sz="0" w:space="0" w:color="auto"/>
        <w:bottom w:val="none" w:sz="0" w:space="0" w:color="auto"/>
        <w:right w:val="none" w:sz="0" w:space="0" w:color="auto"/>
      </w:divBdr>
    </w:div>
    <w:div w:id="1741365720">
      <w:bodyDiv w:val="1"/>
      <w:marLeft w:val="0"/>
      <w:marRight w:val="0"/>
      <w:marTop w:val="0"/>
      <w:marBottom w:val="0"/>
      <w:divBdr>
        <w:top w:val="none" w:sz="0" w:space="0" w:color="auto"/>
        <w:left w:val="none" w:sz="0" w:space="0" w:color="auto"/>
        <w:bottom w:val="none" w:sz="0" w:space="0" w:color="auto"/>
        <w:right w:val="none" w:sz="0" w:space="0" w:color="auto"/>
      </w:divBdr>
    </w:div>
    <w:div w:id="21392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922-1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13163</Words>
  <Characters>7504</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PROZORO</cp:lastModifiedBy>
  <cp:revision>303</cp:revision>
  <dcterms:created xsi:type="dcterms:W3CDTF">2022-07-06T09:25:00Z</dcterms:created>
  <dcterms:modified xsi:type="dcterms:W3CDTF">2024-01-22T09:48:00Z</dcterms:modified>
</cp:coreProperties>
</file>