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F51831" w:rsidRDefault="007E62CB" w:rsidP="00F05F70">
            <w:pPr>
              <w:jc w:val="both"/>
            </w:pPr>
            <w:r>
              <w:t>446</w:t>
            </w:r>
            <w:r w:rsidR="003227C9">
              <w:t>/1</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A3067E" w:rsidRDefault="003227C9" w:rsidP="00807025">
            <w:pPr>
              <w:tabs>
                <w:tab w:val="left" w:pos="825"/>
              </w:tabs>
              <w:ind w:firstLine="29"/>
              <w:jc w:val="both"/>
            </w:pPr>
            <w:r>
              <w:t>02.01</w:t>
            </w:r>
          </w:p>
        </w:tc>
        <w:tc>
          <w:tcPr>
            <w:tcW w:w="2976" w:type="dxa"/>
            <w:shd w:val="clear" w:color="auto" w:fill="auto"/>
            <w:vAlign w:val="bottom"/>
          </w:tcPr>
          <w:p w:rsidR="00AE0FDB" w:rsidRPr="00020E90" w:rsidRDefault="00AE0FDB" w:rsidP="003227C9">
            <w:pPr>
              <w:jc w:val="both"/>
            </w:pPr>
            <w:r w:rsidRPr="00020E90">
              <w:t>202</w:t>
            </w:r>
            <w:r w:rsidR="003227C9">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0D0D55" w:rsidP="00CD0B4C">
            <w:pPr>
              <w:ind w:left="34"/>
              <w:jc w:val="both"/>
            </w:pPr>
            <w:r>
              <w:t>У</w:t>
            </w:r>
            <w:r w:rsidR="00AE0FDB" w:rsidRPr="00020E90">
              <w:t>повноважен</w:t>
            </w:r>
            <w:r>
              <w:t>а</w:t>
            </w:r>
            <w:r w:rsidR="00EB4785" w:rsidRPr="00020E90">
              <w:t xml:space="preserve"> особ</w:t>
            </w:r>
            <w:r>
              <w:t>а</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0D0D55"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D14761" w:rsidRPr="00D14761" w:rsidRDefault="00687C3F" w:rsidP="00D14761">
      <w:pPr>
        <w:pStyle w:val="31"/>
        <w:tabs>
          <w:tab w:val="clear" w:pos="426"/>
        </w:tabs>
        <w:rPr>
          <w:i/>
          <w:iCs/>
          <w:sz w:val="32"/>
          <w:szCs w:val="32"/>
        </w:rPr>
      </w:pPr>
      <w:r w:rsidRPr="00020E90">
        <w:rPr>
          <w:i/>
          <w:iCs/>
          <w:sz w:val="32"/>
          <w:szCs w:val="32"/>
        </w:rPr>
        <w:t xml:space="preserve">на закупівлю </w:t>
      </w:r>
      <w:r w:rsidR="00F05F70">
        <w:rPr>
          <w:i/>
          <w:iCs/>
          <w:sz w:val="32"/>
          <w:szCs w:val="32"/>
        </w:rPr>
        <w:t xml:space="preserve"> </w:t>
      </w:r>
      <w:r w:rsidR="008355D4">
        <w:rPr>
          <w:i/>
          <w:iCs/>
          <w:sz w:val="32"/>
          <w:szCs w:val="32"/>
        </w:rPr>
        <w:t>клем,комплектів з роз</w:t>
      </w:r>
      <w:r w:rsidR="008355D4" w:rsidRPr="008355D4">
        <w:rPr>
          <w:i/>
          <w:iCs/>
          <w:sz w:val="32"/>
          <w:szCs w:val="32"/>
          <w:lang w:val="ru-RU"/>
        </w:rPr>
        <w:t>’</w:t>
      </w:r>
      <w:r w:rsidR="008355D4">
        <w:rPr>
          <w:i/>
          <w:iCs/>
          <w:sz w:val="32"/>
          <w:szCs w:val="32"/>
          <w:lang w:val="ru-RU"/>
        </w:rPr>
        <w:t>є</w:t>
      </w:r>
      <w:r w:rsidR="008355D4">
        <w:rPr>
          <w:i/>
          <w:iCs/>
          <w:sz w:val="32"/>
          <w:szCs w:val="32"/>
        </w:rPr>
        <w:t>мами,тримачів,кришок,гвинтових перемичок,перемичок,мостів-розмикачів,кліщів,викруток</w:t>
      </w:r>
      <w:r w:rsidR="003227C9">
        <w:rPr>
          <w:i/>
          <w:iCs/>
          <w:sz w:val="32"/>
          <w:szCs w:val="32"/>
        </w:rPr>
        <w:t>,ЗМІНИ</w:t>
      </w:r>
    </w:p>
    <w:p w:rsidR="008268EB" w:rsidRPr="008268EB" w:rsidRDefault="00D14761" w:rsidP="008268EB">
      <w:pPr>
        <w:jc w:val="center"/>
        <w:rPr>
          <w:b/>
          <w:i/>
          <w:iCs/>
          <w:sz w:val="32"/>
          <w:szCs w:val="32"/>
        </w:rPr>
      </w:pPr>
      <w:r w:rsidRPr="008268EB">
        <w:rPr>
          <w:b/>
          <w:i/>
          <w:iCs/>
          <w:sz w:val="32"/>
          <w:szCs w:val="32"/>
        </w:rPr>
        <w:t>(код ДК 021:2015 -</w:t>
      </w:r>
      <w:r w:rsidR="00F05F70" w:rsidRPr="00F05F70">
        <w:rPr>
          <w:b/>
          <w:i/>
          <w:iCs/>
          <w:sz w:val="32"/>
          <w:szCs w:val="32"/>
        </w:rPr>
        <w:t>312</w:t>
      </w:r>
      <w:r w:rsidR="00B01199">
        <w:rPr>
          <w:b/>
          <w:i/>
          <w:iCs/>
          <w:sz w:val="32"/>
          <w:szCs w:val="32"/>
        </w:rPr>
        <w:t>2</w:t>
      </w:r>
      <w:r w:rsidR="00F05F70" w:rsidRPr="00F05F70">
        <w:rPr>
          <w:b/>
          <w:i/>
          <w:iCs/>
          <w:sz w:val="32"/>
          <w:szCs w:val="32"/>
        </w:rPr>
        <w:t xml:space="preserve">0000-1: </w:t>
      </w:r>
      <w:r w:rsidR="00B01199">
        <w:rPr>
          <w:b/>
          <w:i/>
          <w:iCs/>
          <w:sz w:val="32"/>
          <w:szCs w:val="32"/>
        </w:rPr>
        <w:t>Елементи електричних схем</w:t>
      </w:r>
      <w:r w:rsidR="008268EB" w:rsidRPr="008268EB">
        <w:rPr>
          <w:b/>
          <w:i/>
          <w:iCs/>
          <w:sz w:val="32"/>
          <w:szCs w:val="32"/>
        </w:rPr>
        <w:t>)</w:t>
      </w:r>
    </w:p>
    <w:p w:rsidR="008268EB" w:rsidRPr="00C941C6" w:rsidRDefault="008268EB" w:rsidP="008268EB"/>
    <w:p w:rsidR="00C952F4" w:rsidRPr="00C952F4" w:rsidRDefault="00C952F4" w:rsidP="00A3067E">
      <w:pPr>
        <w:jc w:val="center"/>
        <w:rPr>
          <w:i/>
          <w:iCs/>
          <w:sz w:val="32"/>
          <w:szCs w:val="32"/>
        </w:rPr>
      </w:pPr>
    </w:p>
    <w:p w:rsidR="00DB5E4E" w:rsidRPr="00C952F4" w:rsidRDefault="00DB5E4E" w:rsidP="00C952F4">
      <w:pPr>
        <w:pStyle w:val="31"/>
        <w:tabs>
          <w:tab w:val="clear" w:pos="426"/>
        </w:tabs>
        <w:rPr>
          <w:i/>
          <w:iCs/>
          <w:sz w:val="32"/>
          <w:szCs w:val="32"/>
        </w:rPr>
      </w:pPr>
    </w:p>
    <w:p w:rsidR="00234799" w:rsidRPr="005C1FDF" w:rsidRDefault="00234799"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Pr="005C1FDF" w:rsidRDefault="00290E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320B04" w:rsidRPr="005C1FDF">
        <w:rPr>
          <w:sz w:val="28"/>
          <w:szCs w:val="28"/>
        </w:rPr>
        <w:t>2</w:t>
      </w:r>
      <w:r w:rsidRPr="005C1FDF">
        <w:rPr>
          <w:sz w:val="28"/>
          <w:szCs w:val="28"/>
        </w:rPr>
        <w:t xml:space="preserve"> р.</w:t>
      </w:r>
    </w:p>
    <w:p w:rsidR="00B01199" w:rsidRDefault="00B01199"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lastRenderedPageBreak/>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290EE6" w:rsidP="00290EE6">
            <w:pPr>
              <w:pStyle w:val="a5"/>
              <w:tabs>
                <w:tab w:val="clear" w:pos="4677"/>
                <w:tab w:val="clear" w:pos="9355"/>
                <w:tab w:val="left" w:pos="1260"/>
                <w:tab w:val="left" w:pos="1980"/>
              </w:tabs>
              <w:jc w:val="both"/>
            </w:pPr>
            <w:r>
              <w:rPr>
                <w:b/>
                <w:color w:val="000000" w:themeColor="text1"/>
              </w:rPr>
              <w:t>Костюк Василь Васильович- Заступник Голови Правління-</w:t>
            </w:r>
            <w:r w:rsidR="008C254E">
              <w:rPr>
                <w:b/>
                <w:color w:val="000000" w:themeColor="text1"/>
              </w:rPr>
              <w:t xml:space="preserve"> </w:t>
            </w:r>
            <w:r w:rsidR="00A10FC6" w:rsidRPr="005C1FDF">
              <w:rPr>
                <w:color w:val="000000" w:themeColor="text1"/>
              </w:rPr>
              <w:t xml:space="preserve"> уповноважен</w:t>
            </w:r>
            <w:r>
              <w:rPr>
                <w:color w:val="000000" w:themeColor="text1"/>
              </w:rPr>
              <w:t>а</w:t>
            </w:r>
            <w:r w:rsidR="00A10FC6" w:rsidRPr="005C1FDF">
              <w:rPr>
                <w:color w:val="000000" w:themeColor="text1"/>
              </w:rPr>
              <w:t xml:space="preserve"> особ</w:t>
            </w:r>
            <w:r>
              <w:rPr>
                <w:color w:val="000000" w:themeColor="text1"/>
              </w:rPr>
              <w:t>а</w:t>
            </w:r>
            <w:r w:rsidR="00A10FC6"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00A10FC6" w:rsidRPr="005C1FDF">
              <w:t xml:space="preserve">–  e-mail: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тел.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8355D4" w:rsidRPr="00D14761" w:rsidRDefault="008355D4" w:rsidP="008355D4">
            <w:pPr>
              <w:pStyle w:val="31"/>
              <w:tabs>
                <w:tab w:val="clear" w:pos="426"/>
              </w:tabs>
              <w:rPr>
                <w:i/>
                <w:iCs/>
                <w:sz w:val="32"/>
                <w:szCs w:val="32"/>
              </w:rPr>
            </w:pPr>
            <w:r>
              <w:rPr>
                <w:i/>
                <w:iCs/>
                <w:sz w:val="32"/>
                <w:szCs w:val="32"/>
              </w:rPr>
              <w:t>клеми,комплекти з роз</w:t>
            </w:r>
            <w:r w:rsidRPr="008355D4">
              <w:rPr>
                <w:i/>
                <w:iCs/>
                <w:sz w:val="32"/>
                <w:szCs w:val="32"/>
              </w:rPr>
              <w:t>’є</w:t>
            </w:r>
            <w:r>
              <w:rPr>
                <w:i/>
                <w:iCs/>
                <w:sz w:val="32"/>
                <w:szCs w:val="32"/>
              </w:rPr>
              <w:t>мами,тримачі кришок,гвинтові перемикачі,перемички,мости- розмикачі,кліщі,викруток</w:t>
            </w:r>
          </w:p>
          <w:p w:rsidR="008355D4" w:rsidRPr="008268EB" w:rsidRDefault="008355D4" w:rsidP="008355D4">
            <w:pPr>
              <w:jc w:val="center"/>
              <w:rPr>
                <w:b/>
                <w:i/>
                <w:iCs/>
                <w:sz w:val="32"/>
                <w:szCs w:val="32"/>
              </w:rPr>
            </w:pPr>
            <w:r w:rsidRPr="008268EB">
              <w:rPr>
                <w:b/>
                <w:i/>
                <w:iCs/>
                <w:sz w:val="32"/>
                <w:szCs w:val="32"/>
              </w:rPr>
              <w:t>(код ДК 021:2015 -</w:t>
            </w:r>
            <w:r w:rsidRPr="00F05F70">
              <w:rPr>
                <w:b/>
                <w:i/>
                <w:iCs/>
                <w:sz w:val="32"/>
                <w:szCs w:val="32"/>
              </w:rPr>
              <w:t>312</w:t>
            </w:r>
            <w:r>
              <w:rPr>
                <w:b/>
                <w:i/>
                <w:iCs/>
                <w:sz w:val="32"/>
                <w:szCs w:val="32"/>
              </w:rPr>
              <w:t>2</w:t>
            </w:r>
            <w:r w:rsidRPr="00F05F70">
              <w:rPr>
                <w:b/>
                <w:i/>
                <w:iCs/>
                <w:sz w:val="32"/>
                <w:szCs w:val="32"/>
              </w:rPr>
              <w:t xml:space="preserve">0000-1: </w:t>
            </w:r>
            <w:r>
              <w:rPr>
                <w:b/>
                <w:i/>
                <w:iCs/>
                <w:sz w:val="32"/>
                <w:szCs w:val="32"/>
              </w:rPr>
              <w:t>Елементи електричних схем</w:t>
            </w:r>
            <w:r w:rsidRPr="008268EB">
              <w:rPr>
                <w:b/>
                <w:i/>
                <w:iCs/>
                <w:sz w:val="32"/>
                <w:szCs w:val="32"/>
              </w:rPr>
              <w:t>)</w:t>
            </w:r>
          </w:p>
          <w:p w:rsidR="008355D4" w:rsidRPr="00C941C6" w:rsidRDefault="008355D4" w:rsidP="008355D4"/>
          <w:p w:rsidR="00A10FC6" w:rsidRPr="00A27559" w:rsidRDefault="00A10FC6" w:rsidP="00CB4795">
            <w:pPr>
              <w:pStyle w:val="31"/>
              <w:tabs>
                <w:tab w:val="clear" w:pos="426"/>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A702AA">
        <w:tc>
          <w:tcPr>
            <w:tcW w:w="2423" w:type="dxa"/>
            <w:vAlign w:val="center"/>
          </w:tcPr>
          <w:p w:rsidR="00A10FC6" w:rsidRPr="005C1FDF" w:rsidRDefault="00977502" w:rsidP="00A10FC6">
            <w:pPr>
              <w:pStyle w:val="a5"/>
              <w:tabs>
                <w:tab w:val="clear" w:pos="4677"/>
                <w:tab w:val="clear" w:pos="9355"/>
                <w:tab w:val="left" w:pos="1260"/>
                <w:tab w:val="left" w:pos="1980"/>
              </w:tabs>
            </w:pPr>
            <w:r>
              <w:t>Кількість товару</w:t>
            </w:r>
          </w:p>
        </w:tc>
        <w:tc>
          <w:tcPr>
            <w:tcW w:w="7585" w:type="dxa"/>
            <w:gridSpan w:val="2"/>
            <w:vAlign w:val="center"/>
          </w:tcPr>
          <w:p w:rsidR="00A10FC6" w:rsidRPr="005C1FDF" w:rsidRDefault="008355D4" w:rsidP="008355D4">
            <w:pPr>
              <w:pStyle w:val="a5"/>
              <w:tabs>
                <w:tab w:val="clear" w:pos="4677"/>
                <w:tab w:val="clear" w:pos="9355"/>
                <w:tab w:val="left" w:pos="1260"/>
                <w:tab w:val="left" w:pos="1980"/>
              </w:tabs>
              <w:rPr>
                <w:iCs/>
              </w:rPr>
            </w:pPr>
            <w:r>
              <w:rPr>
                <w:iCs/>
              </w:rPr>
              <w:t>13083 шт.</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місце </w:t>
            </w:r>
            <w:r w:rsidR="00977502">
              <w:t>поставки товару</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rPr>
                <w:iCs/>
              </w:rPr>
            </w:pPr>
            <w:r w:rsidRPr="005C1FDF">
              <w:rPr>
                <w:iCs/>
              </w:rPr>
              <w:t>вул. Індустріальна, буд. 34</w:t>
            </w:r>
            <w:r w:rsidR="00290EE6">
              <w:rPr>
                <w:iCs/>
              </w:rPr>
              <w:t>/1 центральний склад</w:t>
            </w:r>
            <w:r w:rsidRPr="005C1FDF">
              <w:rPr>
                <w:iCs/>
              </w:rPr>
              <w:t>, м. Івано-Франківськ, Україна, 76014</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термін </w:t>
            </w:r>
            <w:r w:rsidR="00977502">
              <w:t>поставки товару</w:t>
            </w:r>
          </w:p>
        </w:tc>
        <w:tc>
          <w:tcPr>
            <w:tcW w:w="7585" w:type="dxa"/>
            <w:gridSpan w:val="2"/>
            <w:vAlign w:val="center"/>
          </w:tcPr>
          <w:p w:rsidR="00A10FC6" w:rsidRPr="0057755D" w:rsidRDefault="0057755D" w:rsidP="00C952F4">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00A10FC6" w:rsidRPr="005C1FDF">
              <w:rPr>
                <w:bCs/>
                <w:color w:val="000000" w:themeColor="text1"/>
              </w:rPr>
              <w:t xml:space="preserve">о </w:t>
            </w:r>
            <w:r>
              <w:rPr>
                <w:bCs/>
                <w:color w:val="000000" w:themeColor="text1"/>
              </w:rPr>
              <w:t>31</w:t>
            </w:r>
            <w:r w:rsidR="00A10FC6" w:rsidRPr="005C1FDF">
              <w:rPr>
                <w:bCs/>
                <w:color w:val="000000" w:themeColor="text1"/>
              </w:rPr>
              <w:t>.</w:t>
            </w:r>
            <w:r w:rsidR="00A10FC6" w:rsidRPr="0057755D">
              <w:rPr>
                <w:bCs/>
                <w:color w:val="000000" w:themeColor="text1"/>
                <w:lang w:val="ru-RU"/>
              </w:rPr>
              <w:t>1</w:t>
            </w:r>
            <w:r>
              <w:rPr>
                <w:bCs/>
                <w:color w:val="000000" w:themeColor="text1"/>
              </w:rPr>
              <w:t>2</w:t>
            </w:r>
            <w:r w:rsidR="00A10FC6" w:rsidRPr="005C1FDF">
              <w:rPr>
                <w:color w:val="000000" w:themeColor="text1"/>
              </w:rPr>
              <w:t>.202</w:t>
            </w:r>
            <w:r w:rsidR="00C952F4">
              <w:rPr>
                <w:color w:val="000000" w:themeColor="text1"/>
              </w:rPr>
              <w:t>3</w:t>
            </w:r>
            <w:r w:rsidR="00A10FC6" w:rsidRPr="005C1FDF">
              <w:rPr>
                <w:color w:val="000000" w:themeColor="text1"/>
              </w:rPr>
              <w:t xml:space="preserve">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w:t>
            </w:r>
            <w:r w:rsidRPr="005C1FDF">
              <w:rPr>
                <w:lang w:eastAsia="uk-UA"/>
              </w:rPr>
              <w:lastRenderedPageBreak/>
              <w:t>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lastRenderedPageBreak/>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r w:rsidR="008C254E" w:rsidRPr="00561499">
              <w:t xml:space="preserve">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5C1FDF">
              <w:lastRenderedPageBreak/>
              <w:t xml:space="preserve">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pPr>
            <w:r w:rsidRPr="005C1FDF">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специфікацією</w:t>
            </w:r>
            <w:r w:rsidRPr="005C1FDF">
              <w:rPr>
                <w:rFonts w:ascii="Times New Roman" w:hAnsi="Times New Roman"/>
                <w:sz w:val="24"/>
                <w:lang w:eastAsia="uk-UA"/>
              </w:rPr>
              <w:t xml:space="preserve"> (у разі потреби - планами, кресленнями, малюнками чи описом предмета закупівлі) </w:t>
            </w:r>
            <w:r w:rsidRPr="005C1FDF">
              <w:rPr>
                <w:rFonts w:ascii="Times New Roman" w:hAnsi="Times New Roman"/>
                <w:sz w:val="24"/>
              </w:rPr>
              <w:t>(п. 9 цього Розділу)</w:t>
            </w:r>
            <w:r w:rsidRPr="005C1FDF">
              <w:rPr>
                <w:rFonts w:ascii="Times New Roman" w:hAnsi="Times New Roman"/>
                <w:sz w:val="24"/>
                <w:lang w:eastAsia="uk-UA"/>
              </w:rPr>
              <w:t>;</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документами, що підтверджують надання учасником забезпечення тендерної пропозиції (п. 2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ціновою пропозицією, оформленою згідно з вимогами                         Додатку №3;</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a5"/>
              <w:tabs>
                <w:tab w:val="clear" w:pos="4677"/>
                <w:tab w:val="clear" w:pos="9355"/>
                <w:tab w:val="left" w:pos="1260"/>
                <w:tab w:val="left" w:pos="1980"/>
              </w:tabs>
              <w:jc w:val="both"/>
            </w:pPr>
            <w:r w:rsidRPr="005C1FDF">
              <w:t xml:space="preserve">Тендерну пропозицію учасника рекомендується складати з папок з документами, які сортуються за наступним принципом: </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№2 - Документи, що підтверджують відповідність учасника кваліфікаційним (кваліфікаційному) критеріям;</w:t>
            </w: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Папка №3 - Технічна пропозиція;</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№4 - Документи, що підтверджують відповідність технічних і якісних характеристик предмета закупівлі, 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10FC6" w:rsidRPr="005C1FDF" w:rsidRDefault="00A10FC6" w:rsidP="00A10FC6">
            <w:pPr>
              <w:pStyle w:val="a5"/>
              <w:tabs>
                <w:tab w:val="clear" w:pos="4677"/>
                <w:tab w:val="clear" w:pos="9355"/>
                <w:tab w:val="left" w:pos="1260"/>
                <w:tab w:val="left" w:pos="1980"/>
              </w:tabs>
              <w:jc w:val="both"/>
            </w:pPr>
            <w:r w:rsidRPr="005C1FDF">
              <w:t>Папка №5 - Документи, що підтверджують відсутність підстав для відмови учаснику в участі у процедурі закупівлі, визначених у статті 17 Закону;</w:t>
            </w:r>
          </w:p>
          <w:p w:rsidR="00A10FC6" w:rsidRPr="005C1FDF" w:rsidRDefault="00A10FC6" w:rsidP="00A10FC6">
            <w:pPr>
              <w:pStyle w:val="a5"/>
              <w:tabs>
                <w:tab w:val="clear" w:pos="4677"/>
                <w:tab w:val="clear" w:pos="9355"/>
                <w:tab w:val="left" w:pos="1260"/>
                <w:tab w:val="left" w:pos="1980"/>
              </w:tabs>
              <w:jc w:val="both"/>
            </w:pPr>
            <w:r w:rsidRPr="005C1FDF">
              <w:t>Папка №6 - Документи, що засвідчують погодження учасником основних умов договору про закупівлю;</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Папка №7 - Документи, що підтверджують надання учасником забезпечення тендерної пропозиції;</w:t>
            </w:r>
          </w:p>
          <w:p w:rsidR="00A10FC6" w:rsidRPr="005C1FDF" w:rsidRDefault="00A10FC6" w:rsidP="00A10FC6">
            <w:pPr>
              <w:pStyle w:val="HTML"/>
              <w:rPr>
                <w:rFonts w:ascii="Times New Roman" w:hAnsi="Times New Roman"/>
                <w:sz w:val="24"/>
              </w:rPr>
            </w:pPr>
            <w:r w:rsidRPr="005C1FDF">
              <w:rPr>
                <w:rFonts w:ascii="Times New Roman" w:hAnsi="Times New Roman"/>
                <w:sz w:val="24"/>
              </w:rPr>
              <w:t>Папка № 8 - Інші документи;</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Папка №9 - Інформація про співвиконавця (співвиконавців).</w:t>
            </w:r>
          </w:p>
          <w:p w:rsidR="00A10FC6" w:rsidRPr="005C1FDF" w:rsidRDefault="00A10FC6" w:rsidP="00A10FC6">
            <w:pPr>
              <w:pStyle w:val="HTML"/>
              <w:jc w:val="both"/>
              <w:rPr>
                <w:rFonts w:ascii="Times New Roman" w:hAnsi="Times New Roman"/>
                <w:sz w:val="24"/>
              </w:rPr>
            </w:pPr>
          </w:p>
          <w:p w:rsidR="00A10FC6" w:rsidRPr="005C1FDF" w:rsidRDefault="00A10FC6" w:rsidP="00A10FC6">
            <w:pPr>
              <w:tabs>
                <w:tab w:val="left" w:pos="1260"/>
                <w:tab w:val="left" w:pos="1980"/>
              </w:tabs>
              <w:jc w:val="both"/>
            </w:pPr>
            <w:r w:rsidRPr="005C1FDF">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10FC6" w:rsidRPr="005C1FDF" w:rsidRDefault="00A10FC6" w:rsidP="00A10FC6">
            <w:pPr>
              <w:tabs>
                <w:tab w:val="left" w:pos="1260"/>
                <w:tab w:val="left" w:pos="1980"/>
              </w:tabs>
              <w:jc w:val="both"/>
            </w:pPr>
          </w:p>
          <w:p w:rsidR="00A10FC6" w:rsidRPr="005C1FDF" w:rsidRDefault="00A10FC6" w:rsidP="00A10FC6">
            <w:pPr>
              <w:tabs>
                <w:tab w:val="left" w:pos="1260"/>
                <w:tab w:val="left" w:pos="1980"/>
              </w:tabs>
              <w:jc w:val="both"/>
            </w:pPr>
            <w:r w:rsidRPr="005C1FDF">
              <w:t>Файли з інформацією та документами не повинні мати захисту від їх відкриття, копіювання їх вмісту або друку.</w:t>
            </w:r>
          </w:p>
          <w:p w:rsidR="00A10FC6" w:rsidRPr="005C1FDF" w:rsidRDefault="00A10FC6" w:rsidP="00A10FC6">
            <w:pPr>
              <w:tabs>
                <w:tab w:val="left" w:pos="1260"/>
                <w:tab w:val="left" w:pos="1980"/>
              </w:tabs>
              <w:jc w:val="both"/>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що вимагаються від учасників, повинні бути у вигляді: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електронних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w:t>
            </w:r>
            <w:r w:rsidR="009901DE" w:rsidRPr="005C1FDF">
              <w:rPr>
                <w:rFonts w:ascii="Times New Roman" w:hAnsi="Times New Roman"/>
                <w:sz w:val="24"/>
              </w:rPr>
              <w:t>і</w:t>
            </w:r>
            <w:r w:rsidRPr="005C1FDF">
              <w:rPr>
                <w:rFonts w:ascii="Times New Roman" w:hAnsi="Times New Roman"/>
                <w:sz w:val="24"/>
              </w:rPr>
              <w:t xml:space="preserve"> сканованих паперових оригіналів нотаріально завірених копій з оригіналів документів;</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документів.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lang w:eastAsia="uk-UA"/>
              </w:rPr>
              <w:t>Документи (матеріали та інформація),</w:t>
            </w:r>
            <w:r w:rsidRPr="005C1FDF">
              <w:rPr>
                <w:rFonts w:ascii="Times New Roman" w:hAnsi="Times New Roman"/>
                <w:sz w:val="24"/>
              </w:rPr>
              <w:t xml:space="preserve"> видані учаснику іншими організаціями, підприємствами, установами,</w:t>
            </w:r>
            <w:r w:rsidRPr="005C1FDF">
              <w:rPr>
                <w:rFonts w:ascii="Times New Roman" w:hAnsi="Times New Roman"/>
                <w:sz w:val="24"/>
                <w:lang w:eastAsia="uk-UA"/>
              </w:rPr>
              <w:t xml:space="preserve"> надані учасником через електронну систему закупівель у формі електронного документа, повинні супроводжуватись накладеним електронним підписом </w:t>
            </w:r>
            <w:r w:rsidRPr="005C1FDF">
              <w:rPr>
                <w:rFonts w:ascii="Times New Roman" w:hAnsi="Times New Roman"/>
                <w:sz w:val="24"/>
              </w:rPr>
              <w:t xml:space="preserve"> особи, яка підписує документ</w:t>
            </w:r>
            <w:r w:rsidRPr="005C1FDF">
              <w:rPr>
                <w:rFonts w:ascii="Times New Roman" w:hAnsi="Times New Roman"/>
                <w:sz w:val="24"/>
                <w:lang w:eastAsia="uk-UA"/>
              </w:rPr>
              <w:t>.</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rPr>
              <w:t>Якщо документи (матеріали та інформація) надані учасником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5C1FDF">
              <w:rPr>
                <w:rFonts w:ascii="Times New Roman" w:hAnsi="Times New Roman"/>
                <w:sz w:val="24"/>
                <w:lang w:eastAsia="uk-UA"/>
              </w:rPr>
              <w:t xml:space="preserve">. </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повинні бути без поправок, дописок тощо.</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Відповідальність за помилки друку в документах, підписаних відповідним чином, несе учасник.</w:t>
            </w:r>
          </w:p>
          <w:p w:rsidR="00A10FC6" w:rsidRPr="005C1FDF" w:rsidRDefault="00A10FC6" w:rsidP="00A10FC6">
            <w:pPr>
              <w:pStyle w:val="HTML"/>
              <w:jc w:val="both"/>
              <w:rPr>
                <w:rFonts w:ascii="Times New Roman" w:hAnsi="Times New Roman"/>
                <w:sz w:val="24"/>
              </w:rPr>
            </w:pPr>
          </w:p>
          <w:p w:rsidR="009901DE" w:rsidRPr="005C1FDF" w:rsidRDefault="009901DE" w:rsidP="009901DE">
            <w:pPr>
              <w:widowControl w:val="0"/>
              <w:jc w:val="both"/>
              <w:rPr>
                <w:b/>
                <w:i/>
              </w:rPr>
            </w:pPr>
            <w:r w:rsidRPr="005C1FDF">
              <w:rPr>
                <w:b/>
                <w:i/>
              </w:rPr>
              <w:t>Опис та приклади формальних несуттєвих помилок.</w:t>
            </w:r>
          </w:p>
          <w:p w:rsidR="009901DE" w:rsidRPr="005C1FDF" w:rsidRDefault="009901DE" w:rsidP="009901DE">
            <w:pPr>
              <w:widowControl w:val="0"/>
              <w:jc w:val="both"/>
            </w:pPr>
            <w:r w:rsidRPr="005C1FD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901DE" w:rsidRPr="005C1FDF" w:rsidRDefault="009901DE" w:rsidP="009901DE">
            <w:pPr>
              <w:widowControl w:val="0"/>
              <w:jc w:val="both"/>
            </w:pPr>
            <w:r w:rsidRPr="005C1F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901DE" w:rsidRPr="005C1FDF" w:rsidRDefault="009901DE" w:rsidP="009901DE">
            <w:pPr>
              <w:widowControl w:val="0"/>
              <w:jc w:val="both"/>
              <w:rPr>
                <w:i/>
                <w:u w:val="single"/>
              </w:rPr>
            </w:pPr>
            <w:r w:rsidRPr="005C1FDF">
              <w:rPr>
                <w:i/>
                <w:u w:val="single"/>
              </w:rPr>
              <w:t>Опис формальних помилок:</w:t>
            </w:r>
          </w:p>
          <w:p w:rsidR="009901DE" w:rsidRPr="005C1FDF" w:rsidRDefault="009901DE" w:rsidP="009901DE">
            <w:pPr>
              <w:widowControl w:val="0"/>
              <w:jc w:val="both"/>
            </w:pPr>
            <w:r w:rsidRPr="005C1FDF">
              <w:t>1.</w:t>
            </w:r>
            <w:r w:rsidRPr="005C1FDF">
              <w:tab/>
              <w:t>Інформація / документ, подана учасником процедури закупівлі у складі тендерної пропозиції, містить помилку (помилки) у частині:</w:t>
            </w:r>
          </w:p>
          <w:p w:rsidR="009901DE" w:rsidRPr="005C1FDF" w:rsidRDefault="009901DE" w:rsidP="009901DE">
            <w:pPr>
              <w:widowControl w:val="0"/>
              <w:jc w:val="both"/>
            </w:pPr>
            <w:r w:rsidRPr="005C1FDF">
              <w:t>-</w:t>
            </w:r>
            <w:r w:rsidRPr="005C1FDF">
              <w:tab/>
              <w:t>уживання великої літери;</w:t>
            </w:r>
          </w:p>
          <w:p w:rsidR="009901DE" w:rsidRPr="005C1FDF" w:rsidRDefault="009901DE" w:rsidP="009901DE">
            <w:pPr>
              <w:widowControl w:val="0"/>
              <w:jc w:val="both"/>
            </w:pPr>
            <w:r w:rsidRPr="005C1FDF">
              <w:lastRenderedPageBreak/>
              <w:t>-</w:t>
            </w:r>
            <w:r w:rsidRPr="005C1FDF">
              <w:tab/>
              <w:t>уживання розділових знаків та відмінювання слів у реченні;</w:t>
            </w:r>
          </w:p>
          <w:p w:rsidR="009901DE" w:rsidRPr="005C1FDF" w:rsidRDefault="009901DE" w:rsidP="009901DE">
            <w:pPr>
              <w:widowControl w:val="0"/>
              <w:jc w:val="both"/>
            </w:pPr>
            <w:r w:rsidRPr="005C1FDF">
              <w:t>-</w:t>
            </w:r>
            <w:r w:rsidRPr="005C1FDF">
              <w:tab/>
              <w:t>використання слова або мовного звороту, запозичених з іншої мови;</w:t>
            </w:r>
          </w:p>
          <w:p w:rsidR="009901DE" w:rsidRPr="005C1FDF" w:rsidRDefault="009901DE" w:rsidP="009901DE">
            <w:pPr>
              <w:widowControl w:val="0"/>
              <w:jc w:val="both"/>
            </w:pPr>
            <w:r w:rsidRPr="005C1FDF">
              <w:t>-</w:t>
            </w:r>
            <w:r w:rsidRPr="005C1FDF">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01DE" w:rsidRPr="005C1FDF" w:rsidRDefault="009901DE" w:rsidP="009901DE">
            <w:pPr>
              <w:widowControl w:val="0"/>
              <w:jc w:val="both"/>
            </w:pPr>
            <w:r w:rsidRPr="005C1FDF">
              <w:t>-</w:t>
            </w:r>
            <w:r w:rsidRPr="005C1FDF">
              <w:tab/>
              <w:t>застосування правил переносу частини слова з рядка в рядок;</w:t>
            </w:r>
          </w:p>
          <w:p w:rsidR="009901DE" w:rsidRPr="005C1FDF" w:rsidRDefault="009901DE" w:rsidP="009901DE">
            <w:pPr>
              <w:widowControl w:val="0"/>
              <w:jc w:val="both"/>
            </w:pPr>
            <w:r w:rsidRPr="005C1FDF">
              <w:t>-</w:t>
            </w:r>
            <w:r w:rsidRPr="005C1FDF">
              <w:tab/>
              <w:t>написання слів разом та/або окремо, та/або через дефіс;</w:t>
            </w:r>
          </w:p>
          <w:p w:rsidR="009901DE" w:rsidRPr="005C1FDF" w:rsidRDefault="009901DE" w:rsidP="009901DE">
            <w:pPr>
              <w:widowControl w:val="0"/>
              <w:jc w:val="both"/>
            </w:pPr>
            <w:r w:rsidRPr="005C1F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01DE" w:rsidRPr="005C1FDF" w:rsidRDefault="009901DE" w:rsidP="009901DE">
            <w:pPr>
              <w:widowControl w:val="0"/>
              <w:jc w:val="both"/>
            </w:pPr>
            <w:r w:rsidRPr="005C1FDF">
              <w:t>2.</w:t>
            </w:r>
            <w:r w:rsidRPr="005C1FDF">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901DE" w:rsidRPr="005C1FDF" w:rsidRDefault="009901DE" w:rsidP="009901DE">
            <w:pPr>
              <w:widowControl w:val="0"/>
              <w:jc w:val="both"/>
            </w:pPr>
            <w:r w:rsidRPr="005C1FDF">
              <w:t>3.</w:t>
            </w:r>
            <w:r w:rsidRPr="005C1F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01DE" w:rsidRPr="005C1FDF" w:rsidRDefault="009901DE" w:rsidP="009901DE">
            <w:pPr>
              <w:widowControl w:val="0"/>
              <w:jc w:val="both"/>
            </w:pPr>
            <w:r w:rsidRPr="005C1FDF">
              <w:t>4.</w:t>
            </w:r>
            <w:r w:rsidRPr="005C1F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901DE" w:rsidRPr="005C1FDF" w:rsidRDefault="009901DE" w:rsidP="009901DE">
            <w:pPr>
              <w:widowControl w:val="0"/>
              <w:jc w:val="both"/>
            </w:pPr>
            <w:r w:rsidRPr="005C1FDF">
              <w:t>5.</w:t>
            </w:r>
            <w:r w:rsidRPr="005C1F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01DE" w:rsidRPr="005C1FDF" w:rsidRDefault="009901DE" w:rsidP="009901DE">
            <w:pPr>
              <w:widowControl w:val="0"/>
              <w:jc w:val="both"/>
            </w:pPr>
            <w:r w:rsidRPr="005C1FDF">
              <w:t>6.</w:t>
            </w:r>
            <w:r w:rsidRPr="005C1F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01DE" w:rsidRPr="005C1FDF" w:rsidRDefault="009901DE" w:rsidP="009901DE">
            <w:pPr>
              <w:widowControl w:val="0"/>
              <w:jc w:val="both"/>
            </w:pPr>
            <w:r w:rsidRPr="005C1FDF">
              <w:t>7.</w:t>
            </w:r>
            <w:r w:rsidRPr="005C1F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01DE" w:rsidRPr="005C1FDF" w:rsidRDefault="009901DE" w:rsidP="009901DE">
            <w:pPr>
              <w:widowControl w:val="0"/>
              <w:jc w:val="both"/>
            </w:pPr>
            <w:r w:rsidRPr="005C1FDF">
              <w:t>8.</w:t>
            </w:r>
            <w:r w:rsidRPr="005C1F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01DE" w:rsidRPr="005C1FDF" w:rsidRDefault="009901DE" w:rsidP="009901DE">
            <w:pPr>
              <w:widowControl w:val="0"/>
              <w:jc w:val="both"/>
            </w:pPr>
            <w:r w:rsidRPr="005C1FDF">
              <w:t>9.</w:t>
            </w:r>
            <w:r w:rsidRPr="005C1FD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1DE" w:rsidRPr="005C1FDF" w:rsidRDefault="009901DE" w:rsidP="009901DE">
            <w:pPr>
              <w:widowControl w:val="0"/>
              <w:jc w:val="both"/>
            </w:pPr>
            <w:r w:rsidRPr="005C1FDF">
              <w:t>10.</w:t>
            </w:r>
            <w:r w:rsidRPr="005C1FDF">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C1FDF">
              <w:lastRenderedPageBreak/>
              <w:t>(документи) був (були) поданий (подані).</w:t>
            </w:r>
          </w:p>
          <w:p w:rsidR="009901DE" w:rsidRPr="005C1FDF" w:rsidRDefault="009901DE" w:rsidP="009901DE">
            <w:pPr>
              <w:widowControl w:val="0"/>
              <w:jc w:val="both"/>
            </w:pPr>
            <w:r w:rsidRPr="005C1FDF">
              <w:t>11.</w:t>
            </w:r>
            <w:r w:rsidRPr="005C1F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01DE" w:rsidRPr="005C1FDF" w:rsidRDefault="009901DE" w:rsidP="009901DE">
            <w:pPr>
              <w:widowControl w:val="0"/>
              <w:jc w:val="both"/>
            </w:pPr>
            <w:r w:rsidRPr="005C1FDF">
              <w:t>12.</w:t>
            </w:r>
            <w:r w:rsidRPr="005C1FD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01DE" w:rsidRPr="005C1FDF" w:rsidRDefault="009901DE" w:rsidP="009901DE">
            <w:pPr>
              <w:widowControl w:val="0"/>
              <w:jc w:val="both"/>
              <w:rPr>
                <w:i/>
                <w:u w:val="single"/>
              </w:rPr>
            </w:pPr>
            <w:r w:rsidRPr="005C1FDF">
              <w:rPr>
                <w:i/>
                <w:u w:val="single"/>
              </w:rPr>
              <w:t>Приклади формальних помилок:</w:t>
            </w:r>
          </w:p>
          <w:p w:rsidR="009901DE" w:rsidRPr="005C1FDF" w:rsidRDefault="009901DE" w:rsidP="009901DE">
            <w:pPr>
              <w:widowControl w:val="0"/>
              <w:jc w:val="both"/>
            </w:pPr>
            <w:r w:rsidRPr="005C1FD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01DE" w:rsidRPr="005C1FDF" w:rsidRDefault="009901DE" w:rsidP="009901DE">
            <w:pPr>
              <w:widowControl w:val="0"/>
              <w:jc w:val="both"/>
            </w:pPr>
            <w:r w:rsidRPr="005C1FDF">
              <w:t>-  «м.київ» замість «м.Київ»;</w:t>
            </w:r>
          </w:p>
          <w:p w:rsidR="009901DE" w:rsidRPr="005C1FDF" w:rsidRDefault="009901DE" w:rsidP="009901DE">
            <w:pPr>
              <w:widowControl w:val="0"/>
              <w:jc w:val="both"/>
            </w:pPr>
            <w:r w:rsidRPr="005C1FDF">
              <w:t>- «поряд -ок» замість «поря – док»;</w:t>
            </w:r>
          </w:p>
          <w:p w:rsidR="009901DE" w:rsidRPr="005C1FDF" w:rsidRDefault="009901DE" w:rsidP="009901DE">
            <w:pPr>
              <w:widowControl w:val="0"/>
              <w:jc w:val="both"/>
            </w:pPr>
            <w:r w:rsidRPr="005C1FDF">
              <w:t>- «ненадається» замість «не надається»»;</w:t>
            </w:r>
          </w:p>
          <w:p w:rsidR="009901DE" w:rsidRPr="005C1FDF" w:rsidRDefault="009901DE" w:rsidP="009901DE">
            <w:pPr>
              <w:widowControl w:val="0"/>
              <w:jc w:val="both"/>
            </w:pPr>
            <w:r w:rsidRPr="005C1FDF">
              <w:t>- «______________№_____________» замість «14.08.2020 №320/13/14-01»</w:t>
            </w:r>
          </w:p>
          <w:p w:rsidR="009901DE" w:rsidRPr="005C1FDF" w:rsidRDefault="009901DE" w:rsidP="009901DE">
            <w:pPr>
              <w:widowControl w:val="0"/>
              <w:jc w:val="both"/>
            </w:pPr>
            <w:r w:rsidRPr="005C1FDF">
              <w:t xml:space="preserve">- учасник розмістив (завантажив) документ у форматі «JPG» замість  документа у форматі «pdf» (PortableDocumentFormat)». </w:t>
            </w:r>
          </w:p>
          <w:p w:rsidR="009901DE" w:rsidRPr="005C1FDF" w:rsidRDefault="009901DE" w:rsidP="009901DE">
            <w:pPr>
              <w:widowControl w:val="0"/>
              <w:ind w:left="40" w:hanging="20"/>
              <w:jc w:val="both"/>
              <w:rPr>
                <w:b/>
                <w:color w:val="000000"/>
              </w:rPr>
            </w:pPr>
          </w:p>
          <w:p w:rsidR="009901DE" w:rsidRPr="005C1FDF" w:rsidRDefault="009901DE" w:rsidP="009901DE">
            <w:pPr>
              <w:widowControl w:val="0"/>
              <w:ind w:left="40" w:hanging="20"/>
              <w:jc w:val="both"/>
              <w:rPr>
                <w:color w:val="000000"/>
              </w:rPr>
            </w:pPr>
            <w:r w:rsidRPr="005C1FD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 xml:space="preserve">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w:t>
            </w:r>
            <w:r w:rsidRPr="005C1FDF">
              <w:rPr>
                <w:rFonts w:ascii="Times New Roman" w:hAnsi="Times New Roman"/>
                <w:sz w:val="24"/>
              </w:rPr>
              <w:lastRenderedPageBreak/>
              <w:t>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A10FC6" w:rsidRPr="005C1FDF" w:rsidRDefault="00A10FC6" w:rsidP="00A10FC6">
            <w:pPr>
              <w:jc w:val="both"/>
            </w:pPr>
            <w:r w:rsidRPr="005C1FDF">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9901DE" w:rsidRPr="005C1FDF" w:rsidRDefault="009901DE" w:rsidP="009901DE">
            <w:pPr>
              <w:widowControl w:val="0"/>
              <w:jc w:val="both"/>
              <w:rPr>
                <w:b/>
                <w:color w:val="000000"/>
              </w:rPr>
            </w:pPr>
            <w:r w:rsidRPr="005C1FDF">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901DE" w:rsidRPr="005C1FDF" w:rsidRDefault="009901DE" w:rsidP="009901DE">
            <w:pPr>
              <w:jc w:val="both"/>
              <w:rPr>
                <w:b/>
                <w:color w:val="000000"/>
              </w:rPr>
            </w:pPr>
            <w:r w:rsidRPr="005C1FDF">
              <w:rPr>
                <w:b/>
                <w:color w:val="000000"/>
              </w:rPr>
              <w:t>1) документи мають бути чіткими та розбірливими для читання;</w:t>
            </w:r>
          </w:p>
          <w:p w:rsidR="009901DE" w:rsidRPr="005C1FDF" w:rsidRDefault="009901DE" w:rsidP="009901DE">
            <w:pPr>
              <w:jc w:val="both"/>
              <w:rPr>
                <w:b/>
                <w:color w:val="000000"/>
              </w:rPr>
            </w:pPr>
            <w:r w:rsidRPr="005C1FDF">
              <w:rPr>
                <w:b/>
                <w:color w:val="000000"/>
              </w:rPr>
              <w:t>2) тендерна пропозиція учасника повинна бути підписана   кваліфікованим електронним підписом (КЕП) або удосконаленим електронним підпи</w:t>
            </w:r>
            <w:r w:rsidRPr="005C1FDF">
              <w:rPr>
                <w:b/>
              </w:rPr>
              <w:t>сом (УЕП)</w:t>
            </w:r>
            <w:r w:rsidRPr="005C1FDF">
              <w:rPr>
                <w:b/>
                <w:color w:val="000000"/>
              </w:rPr>
              <w:t>;</w:t>
            </w:r>
          </w:p>
          <w:p w:rsidR="009901DE" w:rsidRPr="005C1FDF" w:rsidRDefault="009901DE" w:rsidP="009901DE">
            <w:pPr>
              <w:jc w:val="both"/>
              <w:rPr>
                <w:b/>
                <w:color w:val="000000"/>
              </w:rPr>
            </w:pPr>
            <w:r w:rsidRPr="005C1FD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901DE" w:rsidRPr="005C1FDF" w:rsidRDefault="009901DE" w:rsidP="009901DE">
            <w:pPr>
              <w:jc w:val="both"/>
              <w:rPr>
                <w:b/>
                <w:color w:val="000000"/>
              </w:rPr>
            </w:pPr>
            <w:r w:rsidRPr="005C1FDF">
              <w:rPr>
                <w:b/>
                <w:color w:val="000000"/>
              </w:rPr>
              <w:lastRenderedPageBreak/>
              <w:t>Винятки:</w:t>
            </w:r>
          </w:p>
          <w:p w:rsidR="009901DE" w:rsidRPr="005C1FDF" w:rsidRDefault="009901DE" w:rsidP="009901DE">
            <w:pPr>
              <w:jc w:val="both"/>
              <w:rPr>
                <w:b/>
                <w:color w:val="000000"/>
              </w:rPr>
            </w:pPr>
            <w:r w:rsidRPr="005C1FD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901DE" w:rsidRPr="005C1FDF" w:rsidRDefault="009901DE" w:rsidP="009901DE">
            <w:pPr>
              <w:widowControl w:val="0"/>
              <w:jc w:val="both"/>
              <w:rPr>
                <w:b/>
                <w:color w:val="000000"/>
              </w:rPr>
            </w:pPr>
            <w:r w:rsidRPr="005C1FDF">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901DE" w:rsidRPr="005C1FDF" w:rsidRDefault="009901DE" w:rsidP="009901DE">
            <w:pPr>
              <w:widowControl w:val="0"/>
              <w:ind w:left="40" w:hanging="20"/>
              <w:jc w:val="both"/>
              <w:rPr>
                <w:b/>
              </w:rPr>
            </w:pPr>
            <w:r w:rsidRPr="005C1FD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1FD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901DE" w:rsidRPr="005C1FDF" w:rsidRDefault="009901DE" w:rsidP="009901DE">
            <w:pPr>
              <w:widowControl w:val="0"/>
              <w:ind w:left="40" w:hanging="20"/>
              <w:jc w:val="both"/>
              <w:rPr>
                <w:b/>
                <w:color w:val="000000"/>
              </w:rPr>
            </w:pPr>
            <w:r w:rsidRPr="005C1FDF">
              <w:rPr>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901DE" w:rsidRPr="005C1FDF" w:rsidRDefault="009901DE" w:rsidP="009901DE">
            <w:pPr>
              <w:widowControl w:val="0"/>
              <w:jc w:val="both"/>
              <w:rPr>
                <w:color w:val="0D0D0D"/>
              </w:rPr>
            </w:pPr>
            <w:bookmarkStart w:id="0" w:name="_heading=h.2et92p0" w:colFirst="0" w:colLast="0"/>
            <w:bookmarkEnd w:id="0"/>
            <w:r w:rsidRPr="005C1FDF">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C1FDF">
              <w:rPr>
                <w:color w:val="0D0D0D"/>
              </w:rPr>
              <w:t xml:space="preserve"> </w:t>
            </w:r>
          </w:p>
          <w:p w:rsidR="009901DE" w:rsidRPr="005C1FDF" w:rsidRDefault="009901DE" w:rsidP="009901DE">
            <w:pPr>
              <w:widowControl w:val="0"/>
              <w:jc w:val="both"/>
            </w:pPr>
            <w:bookmarkStart w:id="1" w:name="_heading=h.hjqm8skarbdr" w:colFirst="0" w:colLast="0"/>
            <w:bookmarkEnd w:id="1"/>
            <w:r w:rsidRPr="005C1FDF">
              <w:rPr>
                <w:i/>
              </w:rPr>
              <w:t xml:space="preserve">Тендерні пропозиції мають право подавати всі заінтересовані особи. </w:t>
            </w:r>
          </w:p>
          <w:p w:rsidR="009901DE" w:rsidRPr="005C1FDF" w:rsidRDefault="009901DE" w:rsidP="009901DE">
            <w:pPr>
              <w:widowControl w:val="0"/>
              <w:jc w:val="both"/>
              <w:rPr>
                <w:color w:val="000000" w:themeColor="text1"/>
              </w:rPr>
            </w:pPr>
            <w:bookmarkStart w:id="2" w:name="_heading=h.ftj7vaqoric" w:colFirst="0" w:colLast="0"/>
            <w:bookmarkEnd w:id="2"/>
            <w:r w:rsidRPr="005C1FDF">
              <w:rPr>
                <w:color w:val="000000"/>
              </w:rPr>
              <w:t>Кожен учасник має право подати тільки одну тендерну пропозицію</w:t>
            </w:r>
            <w:r w:rsidRPr="005C1FDF">
              <w:rPr>
                <w:b/>
                <w:color w:val="000000"/>
              </w:rPr>
              <w:t xml:space="preserve"> </w:t>
            </w:r>
            <w:r w:rsidRPr="005C1FDF">
              <w:rPr>
                <w:color w:val="000000"/>
              </w:rPr>
              <w:t xml:space="preserve">(у тому числі до </w:t>
            </w:r>
            <w:r w:rsidRPr="005C1FDF">
              <w:rPr>
                <w:color w:val="000000" w:themeColor="text1"/>
              </w:rPr>
              <w:t xml:space="preserve">визначеної в тендерній документації частини предмета закупівлі (лота) </w:t>
            </w:r>
            <w:r w:rsidRPr="005C1FDF">
              <w:rPr>
                <w:i/>
                <w:color w:val="000000" w:themeColor="text1"/>
              </w:rPr>
              <w:t>(у разі здійснення закупівлі за лотами)</w:t>
            </w:r>
            <w:r w:rsidRPr="005C1FDF">
              <w:rPr>
                <w:color w:val="000000" w:themeColor="text1"/>
              </w:rPr>
              <w:t xml:space="preserve">. </w:t>
            </w:r>
          </w:p>
          <w:p w:rsidR="00A10FC6" w:rsidRPr="005C1FDF" w:rsidRDefault="009901DE" w:rsidP="0099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rPr>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5C1FDF">
                <w:rPr>
                  <w:i/>
                  <w:color w:val="000000" w:themeColor="text1"/>
                  <w:sz w:val="20"/>
                  <w:szCs w:val="20"/>
                </w:rPr>
                <w:t>абзацом першим</w:t>
              </w:r>
            </w:hyperlink>
            <w:r w:rsidRPr="005C1FDF">
              <w:rPr>
                <w:i/>
                <w:color w:val="000000" w:themeColor="text1"/>
                <w:sz w:val="20"/>
                <w:szCs w:val="20"/>
              </w:rPr>
              <w:t xml:space="preserve"> частини </w:t>
            </w:r>
            <w:r w:rsidRPr="005C1FDF">
              <w:rPr>
                <w:i/>
                <w:color w:val="000000"/>
                <w:sz w:val="20"/>
                <w:szCs w:val="20"/>
              </w:rPr>
              <w:t>третьої статті 22 Закону України «Про публічні закупівлі» вимогам до учасника відповідно до законодавства</w:t>
            </w:r>
            <w:r w:rsidRPr="005C1FDF">
              <w:rPr>
                <w:i/>
                <w:sz w:val="20"/>
                <w:szCs w:val="20"/>
              </w:rPr>
              <w:t>.</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625E8F" w:rsidRPr="00A22B68" w:rsidRDefault="00625E8F" w:rsidP="00625E8F">
            <w:pPr>
              <w:widowControl w:val="0"/>
              <w:pBdr>
                <w:top w:val="nil"/>
                <w:left w:val="nil"/>
                <w:bottom w:val="nil"/>
                <w:right w:val="nil"/>
                <w:between w:val="nil"/>
              </w:pBdr>
              <w:jc w:val="both"/>
            </w:pPr>
            <w:r w:rsidRPr="00A22B68">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A22B68">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w:t>
            </w:r>
            <w:r w:rsidRPr="00A22B68">
              <w:rPr>
                <w:lang w:eastAsia="uk-UA"/>
              </w:rPr>
              <w:lastRenderedPageBreak/>
              <w:t xml:space="preserve">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A22B68">
              <w:t>враховані норми (учасник процедури закупівлі ознайомлений з даними нормами і не порушує їх):</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625E8F" w:rsidRPr="00183E39" w:rsidRDefault="00625E8F" w:rsidP="00625E8F">
            <w:pPr>
              <w:pBdr>
                <w:top w:val="nil"/>
                <w:left w:val="nil"/>
                <w:bottom w:val="nil"/>
                <w:right w:val="nil"/>
                <w:between w:val="nil"/>
              </w:pBdr>
              <w:shd w:val="clear" w:color="auto" w:fill="FFFFFF"/>
              <w:jc w:val="both"/>
            </w:pP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10FC6" w:rsidRPr="005C1FDF" w:rsidRDefault="00A10FC6" w:rsidP="00A10FC6">
            <w:pPr>
              <w:jc w:val="both"/>
            </w:pPr>
            <w:r w:rsidRPr="005C1FDF">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10FC6" w:rsidRPr="005C1FDF" w:rsidRDefault="00A10FC6" w:rsidP="00A10FC6">
            <w:pPr>
              <w:jc w:val="both"/>
            </w:pPr>
            <w:r w:rsidRPr="005C1FDF">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0FC6" w:rsidRPr="005C1FDF" w:rsidRDefault="00A10FC6" w:rsidP="00A10FC6">
            <w:pPr>
              <w:jc w:val="both"/>
            </w:pPr>
            <w:r w:rsidRPr="005C1FDF">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p>
          <w:p w:rsidR="00A10FC6" w:rsidRPr="005C1FDF" w:rsidRDefault="00A10FC6" w:rsidP="00A10FC6">
            <w:pPr>
              <w:jc w:val="both"/>
            </w:pPr>
          </w:p>
          <w:p w:rsidR="00A10FC6" w:rsidRPr="005C1FDF" w:rsidRDefault="00A10FC6" w:rsidP="00A10FC6">
            <w:pPr>
              <w:jc w:val="both"/>
            </w:pPr>
            <w:r w:rsidRPr="005C1FDF">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A10FC6" w:rsidRPr="005C1FDF" w:rsidRDefault="00A10FC6" w:rsidP="00A10FC6">
            <w:pPr>
              <w:jc w:val="both"/>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Для учасників - нерезидентів:</w:t>
            </w:r>
          </w:p>
          <w:p w:rsidR="00A10FC6" w:rsidRPr="005C1FDF" w:rsidRDefault="00A10FC6" w:rsidP="00A10FC6">
            <w:pPr>
              <w:jc w:val="both"/>
            </w:pPr>
            <w:r w:rsidRPr="005C1FDF">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10FC6" w:rsidRPr="005C1FDF" w:rsidRDefault="00A10FC6" w:rsidP="00A10FC6">
            <w:pPr>
              <w:suppressAutoHyphens/>
              <w:spacing w:line="0" w:lineRule="atLeast"/>
              <w:ind w:right="20"/>
              <w:jc w:val="both"/>
            </w:pPr>
            <w:r w:rsidRPr="005C1FDF">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10FC6" w:rsidRPr="005C1FDF" w:rsidRDefault="00A10FC6" w:rsidP="00A10FC6">
            <w:pPr>
              <w:suppressAutoHyphens/>
              <w:spacing w:line="0" w:lineRule="atLeast"/>
              <w:ind w:right="20"/>
              <w:jc w:val="both"/>
            </w:pPr>
            <w:r w:rsidRPr="005C1FDF">
              <w:t>Документи легалізуються учасниками - іноземними суб’єктами господарювання наступним чином: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A10FC6" w:rsidRPr="005C1FDF" w:rsidRDefault="00A10FC6" w:rsidP="00A10FC6">
            <w:pPr>
              <w:suppressAutoHyphens/>
              <w:jc w:val="both"/>
              <w:textAlignment w:val="baseline"/>
            </w:pPr>
            <w:r w:rsidRPr="005C1FDF">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1F74AC" w:rsidRPr="005C1FDF" w:rsidTr="00A76FCC">
        <w:tc>
          <w:tcPr>
            <w:tcW w:w="2423" w:type="dxa"/>
            <w:vAlign w:val="center"/>
          </w:tcPr>
          <w:p w:rsidR="001F74AC" w:rsidRPr="005C1FDF" w:rsidRDefault="001F74AC" w:rsidP="001F74AC">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1F74AC" w:rsidRDefault="001F74AC" w:rsidP="001F74AC">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1F74AC" w:rsidRDefault="001F74AC" w:rsidP="001F74AC">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1F74AC" w:rsidRDefault="001F74AC" w:rsidP="001F74AC">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1F74AC" w:rsidRDefault="001F74AC" w:rsidP="001F74AC">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00CB4795">
              <w:t>5</w:t>
            </w:r>
            <w:r w:rsidR="008F38CC">
              <w:t>00</w:t>
            </w:r>
            <w:r w:rsidRPr="00971805">
              <w:rPr>
                <w:shd w:val="clear" w:color="auto" w:fill="FFFFFF"/>
              </w:rPr>
              <w:t>0 грн.</w:t>
            </w:r>
          </w:p>
          <w:p w:rsidR="001F74AC" w:rsidRDefault="001F74AC" w:rsidP="001F74AC">
            <w:pPr>
              <w:ind w:right="113"/>
              <w:rPr>
                <w:color w:val="000000"/>
                <w:shd w:val="clear" w:color="auto" w:fill="FFFFFF"/>
              </w:rPr>
            </w:pPr>
            <w:r>
              <w:rPr>
                <w:color w:val="000000"/>
                <w:shd w:val="clear" w:color="auto" w:fill="FFFFFF"/>
              </w:rPr>
              <w:t xml:space="preserve">Платіжні реквізити: </w:t>
            </w:r>
          </w:p>
          <w:p w:rsidR="001F74AC" w:rsidRPr="00082A73" w:rsidRDefault="001F74AC" w:rsidP="001F74AC">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w:t>
            </w:r>
            <w:r w:rsidRPr="00082A73">
              <w:lastRenderedPageBreak/>
              <w:t>№10008/0143 філії - Івано-Франківського обл</w:t>
            </w:r>
            <w:r>
              <w:t>асного управління АТ «Ощадбанк»,</w:t>
            </w:r>
          </w:p>
          <w:p w:rsidR="001F74AC" w:rsidRDefault="001F74AC" w:rsidP="001F74AC">
            <w:pPr>
              <w:jc w:val="both"/>
              <w:rPr>
                <w:color w:val="000000"/>
                <w:shd w:val="clear" w:color="auto" w:fill="FFFFFF"/>
              </w:rPr>
            </w:pPr>
          </w:p>
          <w:p w:rsidR="001F74AC" w:rsidRDefault="001F74AC" w:rsidP="001F74AC">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1F74AC" w:rsidRDefault="001F74AC" w:rsidP="001F74AC">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1F74AC" w:rsidRDefault="001F74AC" w:rsidP="001F74AC">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1F74AC" w:rsidRDefault="001F74AC" w:rsidP="001F74AC">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1F74AC" w:rsidRDefault="001F74AC" w:rsidP="001F74AC">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1F74AC" w:rsidRDefault="001F74AC" w:rsidP="001F74AC">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1F74AC" w:rsidRDefault="001F74AC" w:rsidP="001F74AC">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1F74AC" w:rsidRDefault="001F74AC" w:rsidP="001F74AC">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1F74AC" w:rsidRDefault="001F74AC" w:rsidP="001F74AC">
            <w:pPr>
              <w:jc w:val="both"/>
              <w:rPr>
                <w:color w:val="000000"/>
                <w:shd w:val="clear" w:color="auto" w:fill="FFFFFF"/>
              </w:rPr>
            </w:pPr>
            <w:r>
              <w:rPr>
                <w:color w:val="000000"/>
                <w:shd w:val="clear" w:color="auto" w:fill="FFFFFF"/>
              </w:rPr>
              <w:t xml:space="preserve">1) щодо повного найменування гаранта: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1F74AC" w:rsidRPr="00CC1EC2"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1"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53"/>
            <w:bookmarkEnd w:id="3"/>
            <w:r>
              <w:rPr>
                <w:rFonts w:ascii="Times New Roman" w:hAnsi="Times New Roman"/>
                <w:sz w:val="24"/>
              </w:rPr>
              <w:t>ліцензія на здійснення страхової діяльності.</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1F74AC" w:rsidRPr="005C1FDF" w:rsidTr="00A702AA">
        <w:tc>
          <w:tcPr>
            <w:tcW w:w="2423" w:type="dxa"/>
            <w:vAlign w:val="center"/>
          </w:tcPr>
          <w:p w:rsidR="001F74AC" w:rsidRPr="005C1FDF" w:rsidRDefault="001F74AC" w:rsidP="001F74AC">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1F74AC" w:rsidRPr="00CA24CA" w:rsidRDefault="001F74AC" w:rsidP="001F74AC">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1F74AC" w:rsidRPr="005C1FDF" w:rsidTr="00A702AA">
        <w:tc>
          <w:tcPr>
            <w:tcW w:w="2423" w:type="dxa"/>
            <w:vAlign w:val="center"/>
          </w:tcPr>
          <w:p w:rsidR="001F74AC" w:rsidRPr="005C1FDF" w:rsidRDefault="001F74AC" w:rsidP="001F74AC">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1F74AC" w:rsidRPr="00FF6212" w:rsidRDefault="001F74AC" w:rsidP="001F74AC">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1F74AC" w:rsidRPr="00FF6212" w:rsidRDefault="001F74AC" w:rsidP="001F74AC">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1F74AC" w:rsidRPr="00FF6212" w:rsidRDefault="001F74AC" w:rsidP="001F74AC">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1F74AC" w:rsidRPr="00FF6212" w:rsidRDefault="001F74AC" w:rsidP="001F74AC">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F74AC" w:rsidRPr="007D46DA"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57755D" w:rsidRPr="002F01BE" w:rsidRDefault="0057755D" w:rsidP="0057755D">
            <w:pPr>
              <w:pStyle w:val="HTML"/>
              <w:tabs>
                <w:tab w:val="clear" w:pos="916"/>
                <w:tab w:val="clear" w:pos="1832"/>
                <w:tab w:val="num" w:pos="1260"/>
              </w:tabs>
              <w:jc w:val="both"/>
              <w:rPr>
                <w:rFonts w:ascii="Times New Roman" w:hAnsi="Times New Roman"/>
                <w:b/>
                <w:sz w:val="24"/>
                <w:u w:val="single"/>
              </w:rPr>
            </w:pPr>
            <w:r w:rsidRPr="002F01BE">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r w:rsidRPr="002F01BE">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7755D" w:rsidRPr="002F01BE" w:rsidRDefault="0057755D" w:rsidP="0057755D">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7755D" w:rsidRPr="008F38CC" w:rsidRDefault="0057755D" w:rsidP="008F38CC">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008F38CC">
              <w:t xml:space="preserve">. </w:t>
            </w:r>
            <w:r w:rsidRPr="002F01BE">
              <w:t>Довідка</w:t>
            </w:r>
            <w:r w:rsidRPr="008F38CC">
              <w:rPr>
                <w:bCs/>
              </w:rPr>
              <w:t xml:space="preserve"> повинна супроводжуватись:</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lastRenderedPageBreak/>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2F01BE">
              <w:rPr>
                <w:bCs/>
              </w:rPr>
              <w:t>) (</w:t>
            </w:r>
            <w:r w:rsidRPr="002F01BE">
              <w:rPr>
                <w:noProof/>
              </w:rPr>
              <w:t xml:space="preserve">дозволяється подавати в обсязі, достатньому для підтвердження </w:t>
            </w:r>
            <w:r w:rsidRPr="002F01BE">
              <w:t>кількісного обсягу виконання договору не менше ніж 50 (п’ятдесят) % від обсягу, що вимагається закупівлею</w:t>
            </w:r>
            <w:r w:rsidRPr="002F01BE">
              <w:rPr>
                <w:bCs/>
              </w:rPr>
              <w:t>);</w:t>
            </w:r>
          </w:p>
          <w:p w:rsidR="0057755D" w:rsidRPr="002F01BE" w:rsidRDefault="0057755D" w:rsidP="0057755D">
            <w:pPr>
              <w:pStyle w:val="HTML"/>
              <w:tabs>
                <w:tab w:val="clear" w:pos="916"/>
                <w:tab w:val="clear" w:pos="1832"/>
                <w:tab w:val="num" w:pos="1352"/>
                <w:tab w:val="num" w:pos="2911"/>
              </w:tabs>
              <w:ind w:left="16"/>
              <w:jc w:val="both"/>
              <w:rPr>
                <w:rFonts w:ascii="Times New Roman" w:hAnsi="Times New Roman"/>
                <w:sz w:val="24"/>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r w:rsidRPr="002F01BE">
              <w:rPr>
                <w:rFonts w:ascii="Times New Roman" w:hAnsi="Times New Roman"/>
                <w:noProof/>
                <w:sz w:val="24"/>
              </w:rPr>
              <w:t>Первинні документи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Первинні документи повинні містити такі обов’язкові реквізити:</w:t>
            </w:r>
            <w:r w:rsidRPr="002F01BE">
              <w:rPr>
                <w:shd w:val="clear" w:color="auto" w:fill="FFFFFF"/>
              </w:rPr>
              <w:t xml:space="preserve"> найменування підприємства, установи, від імені яких складений документ</w:t>
            </w:r>
            <w:r w:rsidRPr="002F01BE">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57755D" w:rsidRPr="002F01BE" w:rsidRDefault="0057755D" w:rsidP="0057755D">
            <w:pPr>
              <w:jc w:val="both"/>
              <w:rPr>
                <w:lang w:eastAsia="uk-UA"/>
              </w:rPr>
            </w:pPr>
            <w:r w:rsidRPr="002F01BE">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57755D" w:rsidRPr="002F01BE" w:rsidRDefault="0057755D" w:rsidP="0057755D">
            <w:pPr>
              <w:pStyle w:val="HTML"/>
              <w:tabs>
                <w:tab w:val="num" w:pos="1352"/>
                <w:tab w:val="num" w:pos="2911"/>
              </w:tabs>
              <w:jc w:val="both"/>
              <w:rPr>
                <w:rFonts w:ascii="Times New Roman" w:hAnsi="Times New Roman"/>
                <w:noProof/>
                <w:sz w:val="24"/>
              </w:rPr>
            </w:pPr>
            <w:r w:rsidRPr="002F01BE">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7755D" w:rsidRPr="002F01BE" w:rsidRDefault="0057755D" w:rsidP="0057755D">
            <w:pPr>
              <w:jc w:val="both"/>
              <w:rPr>
                <w:lang w:eastAsia="uk-UA"/>
              </w:rPr>
            </w:pPr>
            <w:r w:rsidRPr="002F01BE">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7755D" w:rsidRPr="002F01BE" w:rsidRDefault="0057755D" w:rsidP="0057755D">
            <w:pPr>
              <w:jc w:val="both"/>
              <w:rPr>
                <w:lang w:eastAsia="uk-UA"/>
              </w:rPr>
            </w:pPr>
            <w:r w:rsidRPr="002F01BE">
              <w:rPr>
                <w:noProof/>
              </w:rPr>
              <w:t>Якщо у видаткових накладних та довіреностях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p>
          <w:p w:rsidR="0057755D" w:rsidRPr="002F01BE" w:rsidRDefault="0057755D" w:rsidP="0057755D">
            <w:pPr>
              <w:pStyle w:val="HTML"/>
              <w:tabs>
                <w:tab w:val="clear" w:pos="916"/>
                <w:tab w:val="clear" w:pos="1832"/>
                <w:tab w:val="num" w:pos="1260"/>
              </w:tabs>
              <w:jc w:val="both"/>
              <w:rPr>
                <w:rFonts w:ascii="Times New Roman" w:hAnsi="Times New Roman"/>
                <w:sz w:val="24"/>
                <w:lang w:eastAsia="uk-UA"/>
              </w:rPr>
            </w:pPr>
            <w:r w:rsidRPr="002F01BE">
              <w:rPr>
                <w:rFonts w:ascii="Times New Roman" w:hAnsi="Times New Roman"/>
                <w:b/>
                <w:i/>
                <w:sz w:val="24"/>
                <w:u w:val="single"/>
              </w:rPr>
              <w:t>Наявність фінансової спроможності, яка підтверджується фінансовою звітністю:</w:t>
            </w:r>
          </w:p>
          <w:p w:rsidR="0057755D" w:rsidRPr="002F01BE"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lang w:eastAsia="uk-UA"/>
              </w:rPr>
              <w:t>фінансова звітність учасника за 202</w:t>
            </w:r>
            <w:r>
              <w:rPr>
                <w:rFonts w:ascii="Times New Roman" w:hAnsi="Times New Roman"/>
                <w:sz w:val="24"/>
                <w:lang w:eastAsia="uk-UA"/>
              </w:rPr>
              <w:t>1</w:t>
            </w:r>
            <w:r w:rsidRPr="002F01BE">
              <w:rPr>
                <w:rFonts w:ascii="Times New Roman" w:hAnsi="Times New Roman"/>
                <w:sz w:val="24"/>
                <w:lang w:eastAsia="uk-UA"/>
              </w:rPr>
              <w:t xml:space="preserve"> рік:</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lastRenderedPageBreak/>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2F01BE">
              <w:t xml:space="preserve"> </w:t>
            </w:r>
            <w:r w:rsidRPr="002F01BE">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або </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2" w:anchor="n14" w:tgtFrame="_blank" w:history="1">
              <w:r w:rsidRPr="002F01BE">
                <w:rPr>
                  <w:lang w:eastAsia="uk-UA"/>
                </w:rPr>
                <w:t>Національним положенням (стандартом) бухгалтерського обліку 25 «Спрощена фінансова звітність»</w:t>
              </w:r>
            </w:hyperlink>
            <w:r w:rsidRPr="002F01BE">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або</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2F01BE">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2F01BE">
              <w:rPr>
                <w:noProof/>
              </w:rPr>
              <w:t xml:space="preserve">Про затвердження форм податкових декларацій платника єдиного податку» </w:t>
            </w:r>
            <w:r w:rsidRPr="002F01BE">
              <w:rPr>
                <w:lang w:eastAsia="uk-UA"/>
              </w:rPr>
              <w:t>від 19 червня 2015 р. №578</w:t>
            </w:r>
            <w:r w:rsidRPr="002F01BE">
              <w:rPr>
                <w:noProof/>
              </w:rPr>
              <w:t>.</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jc w:val="both"/>
              <w:rPr>
                <w:lang w:eastAsia="uk-UA"/>
              </w:rPr>
            </w:pPr>
            <w:r w:rsidRPr="002F01BE">
              <w:rPr>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Обсяг річного доходу (виручки) не повинен бути меншим, ніж                              </w:t>
            </w:r>
            <w:r>
              <w:rPr>
                <w:rFonts w:ascii="Times New Roman" w:hAnsi="Times New Roman"/>
                <w:sz w:val="24"/>
                <w:lang w:eastAsia="uk-UA"/>
              </w:rPr>
              <w:t>90</w:t>
            </w:r>
            <w:r w:rsidRPr="002F01BE">
              <w:rPr>
                <w:rFonts w:ascii="Times New Roman" w:hAnsi="Times New Roman"/>
                <w:sz w:val="24"/>
                <w:lang w:eastAsia="uk-UA"/>
              </w:rPr>
              <w:t xml:space="preserve"> (</w:t>
            </w:r>
            <w:r>
              <w:rPr>
                <w:rFonts w:ascii="Times New Roman" w:hAnsi="Times New Roman"/>
                <w:sz w:val="24"/>
                <w:lang w:eastAsia="uk-UA"/>
              </w:rPr>
              <w:t>дев</w:t>
            </w:r>
            <w:r w:rsidRPr="005C20D0">
              <w:rPr>
                <w:rFonts w:ascii="Times New Roman" w:hAnsi="Times New Roman"/>
                <w:sz w:val="24"/>
                <w:lang w:val="ru-RU" w:eastAsia="uk-UA"/>
              </w:rPr>
              <w:t>’</w:t>
            </w:r>
            <w:r>
              <w:rPr>
                <w:rFonts w:ascii="Times New Roman" w:hAnsi="Times New Roman"/>
                <w:sz w:val="24"/>
                <w:lang w:eastAsia="uk-UA"/>
              </w:rPr>
              <w:t>яносто</w:t>
            </w:r>
            <w:r w:rsidRPr="002F01BE">
              <w:rPr>
                <w:rFonts w:ascii="Times New Roman" w:hAnsi="Times New Roman"/>
                <w:sz w:val="24"/>
                <w:lang w:eastAsia="uk-UA"/>
              </w:rPr>
              <w:t>) % очікуваної вартості предмета закупівлі.</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1</w:t>
            </w:r>
            <w:r w:rsidRPr="002F01BE">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2F01BE">
              <w:rPr>
                <w:rFonts w:ascii="Times New Roman" w:hAnsi="Times New Roman"/>
                <w:sz w:val="24"/>
              </w:rPr>
              <w:t>, якщо учасник працює менше одного року</w:t>
            </w:r>
            <w:r w:rsidRPr="002F01BE">
              <w:rPr>
                <w:rFonts w:ascii="Times New Roman" w:hAnsi="Times New Roman"/>
                <w:sz w:val="24"/>
                <w:lang w:eastAsia="uk-UA"/>
              </w:rPr>
              <w:t>).</w:t>
            </w:r>
          </w:p>
          <w:p w:rsidR="0057755D" w:rsidRPr="002F01BE" w:rsidRDefault="0057755D" w:rsidP="0057755D">
            <w:pPr>
              <w:pStyle w:val="HTML"/>
              <w:tabs>
                <w:tab w:val="clear" w:pos="916"/>
                <w:tab w:val="clear" w:pos="1832"/>
                <w:tab w:val="num" w:pos="1352"/>
                <w:tab w:val="num" w:pos="2911"/>
              </w:tabs>
              <w:jc w:val="both"/>
            </w:pPr>
            <w:r w:rsidRPr="002F01BE">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rPr>
                <w:color w:val="92D050"/>
              </w:rPr>
            </w:pPr>
            <w:r w:rsidRPr="00C941C6">
              <w:lastRenderedPageBreak/>
              <w:t>9</w:t>
            </w:r>
            <w:r w:rsidRPr="00C941C6">
              <w:rPr>
                <w:color w:val="00B050"/>
              </w:rPr>
              <w:t xml:space="preserve">. </w:t>
            </w:r>
            <w:r w:rsidRPr="00C941C6">
              <w:t>Інформація про необхідні технічні, якісні та кількісні характеристики предмета закупівлі</w:t>
            </w:r>
          </w:p>
        </w:tc>
        <w:tc>
          <w:tcPr>
            <w:tcW w:w="7585" w:type="dxa"/>
            <w:gridSpan w:val="2"/>
            <w:vAlign w:val="center"/>
          </w:tcPr>
          <w:p w:rsidR="0057755D" w:rsidRPr="002F01BE" w:rsidRDefault="0057755D" w:rsidP="0057755D">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7755D" w:rsidRPr="002F01BE" w:rsidRDefault="0057755D" w:rsidP="0057755D">
            <w:pPr>
              <w:jc w:val="both"/>
            </w:pPr>
            <w:r w:rsidRPr="002F01BE">
              <w:t>Предмет закупівлі, що пропонується на процедуру закупівлі, повинен відповідати вимогам технічної специфікації, наведеним у Додатк</w:t>
            </w:r>
            <w:r>
              <w:t>у</w:t>
            </w:r>
            <w:r w:rsidRPr="002F01BE">
              <w:t xml:space="preserve"> </w:t>
            </w:r>
            <w:r>
              <w:t>4.</w:t>
            </w:r>
          </w:p>
          <w:p w:rsidR="0057755D" w:rsidRPr="002F01BE" w:rsidRDefault="0057755D" w:rsidP="0057755D">
            <w:pPr>
              <w:jc w:val="both"/>
            </w:pPr>
            <w:r w:rsidRPr="002F01BE">
              <w:t xml:space="preserve">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w:t>
            </w:r>
            <w:r w:rsidRPr="002F01BE">
              <w:lastRenderedPageBreak/>
              <w:t>патенти, типи або конкретне місце походження чи спосіб виробництва, вважати вираз «або еквівалент».</w:t>
            </w:r>
          </w:p>
          <w:p w:rsidR="0057755D" w:rsidRPr="002F01BE" w:rsidRDefault="0057755D" w:rsidP="0057755D">
            <w:pPr>
              <w:jc w:val="both"/>
            </w:pPr>
            <w:r w:rsidRPr="002F01BE">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755D" w:rsidRPr="002F01BE" w:rsidRDefault="0057755D" w:rsidP="0057755D">
            <w:pPr>
              <w:jc w:val="both"/>
            </w:pPr>
            <w:r w:rsidRPr="002F01BE">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755D" w:rsidRPr="002F01BE" w:rsidRDefault="0057755D" w:rsidP="0057755D">
            <w:pPr>
              <w:pStyle w:val="HTML"/>
              <w:tabs>
                <w:tab w:val="clear" w:pos="916"/>
                <w:tab w:val="clear" w:pos="1832"/>
                <w:tab w:val="num" w:pos="540"/>
              </w:tabs>
              <w:jc w:val="both"/>
              <w:rPr>
                <w:rFonts w:ascii="Times New Roman" w:hAnsi="Times New Roman"/>
                <w:sz w:val="24"/>
              </w:rPr>
            </w:pPr>
            <w:r w:rsidRPr="002F01BE">
              <w:rPr>
                <w:rFonts w:ascii="Times New Roman" w:hAnsi="Times New Roman"/>
                <w:sz w:val="24"/>
              </w:rPr>
              <w:t xml:space="preserve">Учасник в складі тендерної пропозиції повинен завантажити в електронну систему закупівель технічні документи, які підтверджують відповідність запропонованого предмету закупівлі технічним та якісним вимогам: </w:t>
            </w:r>
          </w:p>
          <w:p w:rsidR="0057755D" w:rsidRPr="003B7CE1"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власна довідка учасника закупівлі, про відсутність виробника у санкційн</w:t>
            </w:r>
            <w:r w:rsidR="008C254E">
              <w:rPr>
                <w:rFonts w:ascii="Times New Roman" w:hAnsi="Times New Roman"/>
                <w:sz w:val="24"/>
              </w:rPr>
              <w:t>о</w:t>
            </w:r>
            <w:r>
              <w:rPr>
                <w:rFonts w:ascii="Times New Roman" w:hAnsi="Times New Roman"/>
                <w:sz w:val="24"/>
              </w:rPr>
              <w:t>му списку</w:t>
            </w:r>
            <w:r w:rsidRPr="003B7CE1">
              <w:rPr>
                <w:rFonts w:ascii="Times New Roman" w:hAnsi="Times New Roman"/>
                <w:sz w:val="24"/>
              </w:rPr>
              <w:t xml:space="preserve">; </w:t>
            </w:r>
          </w:p>
          <w:p w:rsidR="0057755D" w:rsidRPr="002A2545"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A2545">
              <w:t>інші документи виробників предмету закупівлі, що підтверджують технічні параметри предмета закупівлі;</w:t>
            </w:r>
          </w:p>
          <w:p w:rsidR="0057755D"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00406">
              <w:rPr>
                <w:rFonts w:ascii="Times New Roman" w:hAnsi="Times New Roman"/>
                <w:sz w:val="24"/>
              </w:rPr>
              <w:t>гарантійний лист</w:t>
            </w:r>
            <w:r>
              <w:rPr>
                <w:rFonts w:ascii="Times New Roman" w:hAnsi="Times New Roman"/>
                <w:sz w:val="24"/>
              </w:rPr>
              <w:t xml:space="preserve"> учасника , що товар, який постачається є новим та таким, що не перебував у експлуатації;</w:t>
            </w:r>
          </w:p>
          <w:p w:rsidR="008355D4" w:rsidRPr="0023046A" w:rsidRDefault="008355D4" w:rsidP="008355D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046A">
              <w:rPr>
                <w:rFonts w:ascii="Times New Roman" w:hAnsi="Times New Roman"/>
                <w:sz w:val="24"/>
              </w:rPr>
              <w:t>паспорти та/або сертифікати якості та/або інструкції (або керівництва або настанови) з експлуатації та/або технічні умови та/або технічні описи та/або інші документи виробників предмету закупівлі, що підтверджують технічні та якісні параметри предмета закупівлі.</w:t>
            </w:r>
          </w:p>
          <w:p w:rsidR="00CB4795" w:rsidRPr="00AB310D" w:rsidRDefault="00CB4795" w:rsidP="008355D4">
            <w:pPr>
              <w:tabs>
                <w:tab w:val="left" w:pos="246"/>
                <w:tab w:val="left" w:pos="6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7755D" w:rsidRPr="002F01BE" w:rsidRDefault="0057755D" w:rsidP="0057755D">
            <w:pPr>
              <w:jc w:val="both"/>
            </w:pPr>
            <w:r w:rsidRPr="002F01BE">
              <w:t>Вимоги до технічних характеристик предмета закупівлі, що пропонується на відкриті торги, наведені в Додатк</w:t>
            </w:r>
            <w:r>
              <w:t>у</w:t>
            </w:r>
            <w:r w:rsidRPr="002F01BE">
              <w:t xml:space="preserve"> №4</w:t>
            </w:r>
            <w:r>
              <w:t xml:space="preserve"> </w:t>
            </w:r>
            <w:r w:rsidRPr="002F01BE">
              <w:t xml:space="preserve">тендерної 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Тендерна пропозиція, що не відповідає технічним, </w:t>
            </w:r>
            <w:r w:rsidRPr="002F01BE">
              <w:rPr>
                <w:rFonts w:ascii="Times New Roman" w:hAnsi="Times New Roman"/>
                <w:sz w:val="24"/>
              </w:rPr>
              <w:t xml:space="preserve">якісним та іншим </w:t>
            </w:r>
            <w:r w:rsidRPr="002F01BE">
              <w:rPr>
                <w:rFonts w:ascii="Times New Roman" w:hAnsi="Times New Roman"/>
                <w:sz w:val="24"/>
                <w:lang w:eastAsia="uk-UA"/>
              </w:rPr>
              <w:t>вимогам до предмету закупівлі, буде відхилена на підставі абзацу 2 пункту 2 частини 1 статті 31 Закону.</w:t>
            </w:r>
          </w:p>
          <w:p w:rsidR="0057755D"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D71FC1" w:rsidRDefault="00D71FC1" w:rsidP="00D14761">
            <w:pPr>
              <w:pStyle w:val="HTML"/>
              <w:tabs>
                <w:tab w:val="clear" w:pos="916"/>
                <w:tab w:val="clear" w:pos="1832"/>
                <w:tab w:val="num" w:pos="1352"/>
                <w:tab w:val="num" w:pos="2911"/>
              </w:tabs>
              <w:ind w:left="16"/>
              <w:jc w:val="both"/>
              <w:rPr>
                <w:rFonts w:ascii="Times New Roman" w:hAnsi="Times New Roman"/>
                <w:sz w:val="24"/>
              </w:rPr>
            </w:pPr>
            <w:r w:rsidRPr="00D71FC1">
              <w:rPr>
                <w:rFonts w:ascii="Times New Roman" w:hAnsi="Times New Roman"/>
                <w:sz w:val="24"/>
              </w:rPr>
              <w:lastRenderedPageBreak/>
              <w:t>Предмет закупівлі, що пропонується на процедуру закупівлі, повинен відповідати вимогам технічної специфікації, наведеним у Додатку 4, про що учасник надає підтверджуючу інформацію у своій пропозиції. У випадку надання еквіваленту товару, учасник надає порівняльну таблицю.</w:t>
            </w:r>
          </w:p>
          <w:p w:rsidR="008268EB" w:rsidRDefault="008268EB" w:rsidP="008268EB">
            <w:pPr>
              <w:pStyle w:val="HTML"/>
              <w:tabs>
                <w:tab w:val="clear" w:pos="916"/>
                <w:tab w:val="clear" w:pos="1832"/>
                <w:tab w:val="num" w:pos="1260"/>
                <w:tab w:val="num" w:pos="1292"/>
                <w:tab w:val="num" w:pos="1352"/>
                <w:tab w:val="num" w:pos="2520"/>
              </w:tabs>
              <w:jc w:val="both"/>
              <w:rPr>
                <w:rFonts w:ascii="Times New Roman" w:hAnsi="Times New Roman"/>
                <w:color w:val="000000" w:themeColor="text1"/>
                <w:sz w:val="24"/>
              </w:rPr>
            </w:pPr>
            <w:r>
              <w:rPr>
                <w:rFonts w:ascii="Times New Roman" w:hAnsi="Times New Roman"/>
                <w:bCs/>
                <w:color w:val="000000" w:themeColor="text1"/>
                <w:sz w:val="24"/>
              </w:rPr>
              <w:t xml:space="preserve">- </w:t>
            </w:r>
            <w:r w:rsidRPr="00DF0EF8">
              <w:rPr>
                <w:rFonts w:ascii="Times New Roman" w:hAnsi="Times New Roman"/>
                <w:color w:val="000000" w:themeColor="text1"/>
                <w:sz w:val="24"/>
              </w:rPr>
              <w:t xml:space="preserve"> довідку у довільній формі,  що товар, який пропонується до постачання, не перебував в експлуатації, термін та умови його зберігання не порушені</w:t>
            </w:r>
            <w:r>
              <w:rPr>
                <w:rFonts w:ascii="Times New Roman" w:hAnsi="Times New Roman"/>
                <w:color w:val="000000" w:themeColor="text1"/>
                <w:sz w:val="24"/>
              </w:rPr>
              <w:t>;</w:t>
            </w:r>
          </w:p>
          <w:p w:rsidR="008268EB" w:rsidRPr="007C1037" w:rsidRDefault="008268EB" w:rsidP="008268EB">
            <w:pPr>
              <w:widowControl w:val="0"/>
              <w:jc w:val="both"/>
              <w:rPr>
                <w:color w:val="000000" w:themeColor="text1"/>
              </w:rPr>
            </w:pPr>
            <w:r w:rsidRPr="007C1037">
              <w:t>-</w:t>
            </w:r>
            <w:r w:rsidRPr="007C1037">
              <w:rPr>
                <w:color w:val="000000" w:themeColor="text1"/>
              </w:rPr>
              <w:t xml:space="preserve">довідку з технічними та якісними характеристиками товару, що пропонується до постачання учасником, </w:t>
            </w:r>
            <w:r w:rsidRPr="007C1037">
              <w:rPr>
                <w:b/>
                <w:color w:val="000000" w:themeColor="text1"/>
              </w:rPr>
              <w:t xml:space="preserve">із обов’язковим зазначенням інформації щодо: </w:t>
            </w:r>
          </w:p>
          <w:p w:rsidR="008268EB" w:rsidRPr="00DF0EF8" w:rsidRDefault="008268EB" w:rsidP="003E28C9">
            <w:pPr>
              <w:pStyle w:val="afd"/>
              <w:widowControl w:val="0"/>
              <w:numPr>
                <w:ilvl w:val="0"/>
                <w:numId w:val="10"/>
              </w:numPr>
              <w:tabs>
                <w:tab w:val="left" w:pos="721"/>
              </w:tabs>
              <w:spacing w:after="0" w:line="240" w:lineRule="auto"/>
              <w:ind w:left="12" w:firstLine="425"/>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найменування виробника(ів) продукції, </w:t>
            </w:r>
          </w:p>
          <w:p w:rsidR="008268EB" w:rsidRPr="00DF0EF8" w:rsidRDefault="008268EB" w:rsidP="003E28C9">
            <w:pPr>
              <w:pStyle w:val="afd"/>
              <w:widowControl w:val="0"/>
              <w:numPr>
                <w:ilvl w:val="0"/>
                <w:numId w:val="10"/>
              </w:numPr>
              <w:tabs>
                <w:tab w:val="left" w:pos="721"/>
              </w:tabs>
              <w:spacing w:after="0" w:line="240" w:lineRule="auto"/>
              <w:ind w:left="12" w:firstLine="425"/>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країни походження товару, </w:t>
            </w:r>
          </w:p>
          <w:p w:rsidR="008268EB" w:rsidRPr="00DF0EF8" w:rsidRDefault="008268EB" w:rsidP="003E28C9">
            <w:pPr>
              <w:pStyle w:val="afd"/>
              <w:widowControl w:val="0"/>
              <w:numPr>
                <w:ilvl w:val="0"/>
                <w:numId w:val="10"/>
              </w:numPr>
              <w:tabs>
                <w:tab w:val="left" w:pos="721"/>
              </w:tabs>
              <w:spacing w:after="0" w:line="240" w:lineRule="auto"/>
              <w:ind w:left="12" w:firstLine="425"/>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rsidR="008268EB" w:rsidRPr="00F05F70" w:rsidRDefault="008268EB" w:rsidP="003E28C9">
            <w:pPr>
              <w:pStyle w:val="afd"/>
              <w:widowControl w:val="0"/>
              <w:numPr>
                <w:ilvl w:val="0"/>
                <w:numId w:val="10"/>
              </w:numPr>
              <w:tabs>
                <w:tab w:val="left" w:pos="721"/>
                <w:tab w:val="left" w:pos="1004"/>
                <w:tab w:val="num" w:pos="1211"/>
                <w:tab w:val="num" w:pos="1260"/>
                <w:tab w:val="num" w:pos="1292"/>
                <w:tab w:val="num" w:pos="1352"/>
                <w:tab w:val="num" w:pos="2520"/>
              </w:tabs>
              <w:spacing w:after="0" w:line="240" w:lineRule="auto"/>
              <w:ind w:left="12" w:firstLine="425"/>
              <w:jc w:val="both"/>
              <w:rPr>
                <w:rFonts w:ascii="Times New Roman" w:hAnsi="Times New Roman"/>
                <w:sz w:val="24"/>
              </w:rPr>
            </w:pPr>
            <w:r w:rsidRPr="00F05F70">
              <w:rPr>
                <w:rFonts w:ascii="Times New Roman" w:hAnsi="Times New Roman"/>
                <w:color w:val="000000" w:themeColor="text1"/>
                <w:sz w:val="24"/>
                <w:szCs w:val="24"/>
              </w:rPr>
              <w:t xml:space="preserve">відповідності товару вимогам нормативно-технічних документів (з посиланням на ДСТУ, ТУ або інші), </w:t>
            </w:r>
            <w:r w:rsidRPr="00F05F70">
              <w:rPr>
                <w:rFonts w:ascii="Times New Roman" w:hAnsi="Times New Roman"/>
                <w:color w:val="000000" w:themeColor="text1"/>
                <w:sz w:val="24"/>
              </w:rPr>
              <w:t>гарантійного терміну експлуатації,   терміну експлуатації</w:t>
            </w:r>
            <w:r w:rsidRPr="00F05F70">
              <w:rPr>
                <w:rFonts w:ascii="Times New Roman" w:hAnsi="Times New Roman"/>
                <w:sz w:val="24"/>
              </w:rPr>
              <w:t>;</w:t>
            </w:r>
          </w:p>
          <w:p w:rsidR="008268EB" w:rsidRDefault="008268EB" w:rsidP="008268EB">
            <w:pPr>
              <w:pStyle w:val="HTML"/>
              <w:tabs>
                <w:tab w:val="clear" w:pos="916"/>
                <w:tab w:val="clear" w:pos="1832"/>
                <w:tab w:val="num" w:pos="1211"/>
                <w:tab w:val="num" w:pos="1260"/>
                <w:tab w:val="num" w:pos="1292"/>
                <w:tab w:val="num" w:pos="1352"/>
                <w:tab w:val="num" w:pos="2520"/>
              </w:tabs>
              <w:jc w:val="both"/>
              <w:rPr>
                <w:rFonts w:ascii="Times New Roman" w:hAnsi="Times New Roman"/>
                <w:sz w:val="24"/>
              </w:rPr>
            </w:pPr>
          </w:p>
          <w:p w:rsidR="001F74AC" w:rsidRPr="001C7D76" w:rsidRDefault="001F74AC" w:rsidP="001F74AC">
            <w:pPr>
              <w:widowControl w:val="0"/>
              <w:ind w:left="34" w:firstLine="519"/>
              <w:jc w:val="both"/>
              <w:rPr>
                <w:color w:val="000000" w:themeColor="text1"/>
                <w:lang w:eastAsia="uk-UA"/>
              </w:rPr>
            </w:pPr>
          </w:p>
          <w:p w:rsidR="00C952F4" w:rsidRPr="002F01BE" w:rsidRDefault="00C952F4" w:rsidP="0057755D">
            <w:pPr>
              <w:pStyle w:val="HTML"/>
              <w:tabs>
                <w:tab w:val="clear" w:pos="916"/>
                <w:tab w:val="clear" w:pos="1832"/>
                <w:tab w:val="num" w:pos="1352"/>
                <w:tab w:val="num" w:pos="2911"/>
              </w:tabs>
              <w:jc w:val="both"/>
              <w:rPr>
                <w:rFonts w:ascii="Times New Roman" w:hAnsi="Times New Roman"/>
                <w:sz w:val="24"/>
                <w:lang w:eastAsia="uk-UA"/>
              </w:rPr>
            </w:pP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57755D" w:rsidRPr="002F01BE" w:rsidRDefault="008355D4" w:rsidP="008355D4">
            <w:pPr>
              <w:pStyle w:val="Default"/>
              <w:spacing w:after="27"/>
              <w:ind w:firstLine="284"/>
              <w:jc w:val="both"/>
            </w:pPr>
            <w:r>
              <w:t>Не вимагається</w:t>
            </w:r>
          </w:p>
        </w:tc>
      </w:tr>
      <w:tr w:rsidR="0057755D" w:rsidRPr="005C1FDF" w:rsidTr="001B7A6C">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57755D" w:rsidRPr="001F03AA" w:rsidRDefault="0057755D" w:rsidP="0057755D">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755D" w:rsidRPr="001F03AA" w:rsidRDefault="0057755D" w:rsidP="0057755D">
            <w:pPr>
              <w:pBdr>
                <w:top w:val="nil"/>
                <w:left w:val="nil"/>
                <w:bottom w:val="nil"/>
                <w:right w:val="nil"/>
                <w:between w:val="nil"/>
              </w:pBdr>
              <w:spacing w:after="450"/>
              <w:jc w:val="both"/>
            </w:pPr>
            <w:r w:rsidRPr="001F03A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7755D" w:rsidRPr="005C1FDF" w:rsidRDefault="0057755D" w:rsidP="0057755D">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7755D" w:rsidRPr="005C1FDF" w:rsidRDefault="0057755D" w:rsidP="0057755D">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755D" w:rsidRPr="005C1FDF" w:rsidRDefault="0057755D" w:rsidP="0057755D">
            <w:pPr>
              <w:widowControl w:val="0"/>
              <w:ind w:right="120"/>
              <w:jc w:val="both"/>
            </w:pPr>
            <w:r w:rsidRPr="005C1FDF">
              <w:t xml:space="preserve">2) відомості про юридичну особу, яка є учасником процедури закупівлі, внесено до Єдиного державного реєстру осіб, які вчинили </w:t>
            </w:r>
            <w:r w:rsidRPr="005C1FDF">
              <w:lastRenderedPageBreak/>
              <w:t>корупційні або пов’язані з корупцією правопорушення;</w:t>
            </w:r>
          </w:p>
          <w:p w:rsidR="0057755D" w:rsidRPr="005C1FDF" w:rsidRDefault="0057755D" w:rsidP="0057755D">
            <w:pPr>
              <w:widowControl w:val="0"/>
              <w:ind w:right="120"/>
              <w:jc w:val="both"/>
            </w:pPr>
            <w:r w:rsidRPr="005C1FD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755D" w:rsidRPr="005C1FDF" w:rsidRDefault="0057755D" w:rsidP="0057755D">
            <w:pPr>
              <w:widowControl w:val="0"/>
              <w:ind w:right="120"/>
              <w:jc w:val="both"/>
            </w:pPr>
            <w:r w:rsidRPr="005C1FD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755D" w:rsidRPr="005C1FDF" w:rsidRDefault="0057755D" w:rsidP="0057755D">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7) тендерна пропозиція подана учасником конкурентної процедури закупівлі учасник</w:t>
            </w:r>
            <w:r>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57755D" w:rsidRPr="005C1FDF" w:rsidRDefault="0057755D" w:rsidP="0057755D">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57755D" w:rsidRPr="005C1FDF" w:rsidRDefault="0057755D" w:rsidP="0057755D">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755D" w:rsidRPr="005C1FDF" w:rsidRDefault="0057755D" w:rsidP="0057755D">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7755D" w:rsidRPr="005C1FDF" w:rsidRDefault="0057755D" w:rsidP="0057755D">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755D" w:rsidRPr="005C1FDF" w:rsidRDefault="0057755D" w:rsidP="0057755D">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55D" w:rsidRPr="001F03AA" w:rsidRDefault="0057755D" w:rsidP="0057755D">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w:t>
            </w:r>
            <w:r w:rsidRPr="005C1FDF">
              <w:lastRenderedPageBreak/>
              <w:t xml:space="preserve">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7755D" w:rsidRPr="005C1FDF" w:rsidRDefault="0057755D" w:rsidP="0057755D">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755D" w:rsidRPr="005C1FDF" w:rsidRDefault="0057755D" w:rsidP="0057755D">
            <w:pPr>
              <w:pStyle w:val="HTML"/>
              <w:tabs>
                <w:tab w:val="clear" w:pos="916"/>
                <w:tab w:val="clear" w:pos="1832"/>
                <w:tab w:val="num" w:pos="1352"/>
                <w:tab w:val="num" w:pos="2911"/>
              </w:tabs>
              <w:jc w:val="both"/>
              <w:rPr>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для відхилення згідно  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a5"/>
              <w:tabs>
                <w:tab w:val="clear" w:pos="4677"/>
                <w:tab w:val="clear" w:pos="9355"/>
                <w:tab w:val="left" w:pos="1260"/>
                <w:tab w:val="left" w:pos="1980"/>
              </w:tabs>
              <w:jc w:val="both"/>
            </w:pPr>
            <w:r w:rsidRPr="005C1FDF">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5C1FDF">
              <w:t xml:space="preserve">кожен з співвиконавців в складі тендерної пропозиції повинен завантажити в електронну систему закупівель документи, що підтверджують </w:t>
            </w:r>
            <w:r w:rsidRPr="005C1FDF">
              <w:rPr>
                <w:rFonts w:eastAsia="Calibri"/>
                <w:lang w:eastAsia="ar-SA"/>
              </w:rPr>
              <w:t xml:space="preserve">відсутність підстав, визначених ч.1 </w:t>
            </w:r>
            <w:r w:rsidRPr="005C1FDF">
              <w:t>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tc>
      </w:tr>
      <w:tr w:rsidR="00625E8F" w:rsidRPr="005C1FDF" w:rsidTr="00C27B17">
        <w:trPr>
          <w:trHeight w:val="438"/>
        </w:trPr>
        <w:tc>
          <w:tcPr>
            <w:tcW w:w="2423" w:type="dxa"/>
            <w:vAlign w:val="center"/>
          </w:tcPr>
          <w:p w:rsidR="00625E8F" w:rsidRPr="005C1FDF" w:rsidRDefault="00625E8F" w:rsidP="00625E8F">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625E8F" w:rsidRPr="005C1FDF" w:rsidRDefault="00625E8F" w:rsidP="00625E8F">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625E8F" w:rsidRPr="003D524A" w:rsidRDefault="00625E8F" w:rsidP="00625E8F">
            <w:pPr>
              <w:pStyle w:val="aff4"/>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25E8F" w:rsidRPr="003D524A" w:rsidRDefault="00625E8F" w:rsidP="00625E8F">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5E8F" w:rsidRDefault="00625E8F" w:rsidP="00625E8F">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 xml:space="preserve">У період відсутності функціональної можливості отримання інформації на веб-ресурсі Єдиного державного реєстру юридичних осіб, фізичних </w:t>
            </w:r>
            <w:r w:rsidRPr="00411FFD">
              <w:rPr>
                <w:rFonts w:ascii="Times New Roman" w:hAnsi="Times New Roman"/>
                <w:sz w:val="24"/>
              </w:rPr>
              <w:lastRenderedPageBreak/>
              <w:t>осіб - підприємців та громадських формувань учасник процедури закупівлі - юридична особа повинен надати:</w:t>
            </w:r>
          </w:p>
          <w:p w:rsidR="00625E8F" w:rsidRPr="00411FFD"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5E8F" w:rsidRPr="005C1FDF" w:rsidRDefault="00625E8F" w:rsidP="00625E8F">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25E8F" w:rsidRPr="005C1FDF" w:rsidTr="00C27B17">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13. Інформація про співвиконавця (співвиконавців)</w:t>
            </w:r>
          </w:p>
          <w:p w:rsidR="00625E8F" w:rsidRPr="005C1FDF" w:rsidRDefault="00625E8F" w:rsidP="00625E8F">
            <w:pPr>
              <w:pStyle w:val="a5"/>
              <w:tabs>
                <w:tab w:val="clear" w:pos="4677"/>
                <w:tab w:val="clear" w:pos="9355"/>
                <w:tab w:val="left" w:pos="1260"/>
                <w:tab w:val="left" w:pos="1980"/>
              </w:tabs>
            </w:pPr>
          </w:p>
        </w:tc>
        <w:tc>
          <w:tcPr>
            <w:tcW w:w="7585" w:type="dxa"/>
            <w:gridSpan w:val="2"/>
            <w:vAlign w:val="center"/>
          </w:tcPr>
          <w:p w:rsidR="00625E8F" w:rsidRPr="005C1FDF" w:rsidRDefault="00625E8F" w:rsidP="00625E8F">
            <w:pPr>
              <w:pStyle w:val="a5"/>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e-mail). Довідка надається в довільній формі.</w:t>
            </w:r>
          </w:p>
          <w:p w:rsidR="00625E8F" w:rsidRPr="005C1FDF" w:rsidRDefault="00625E8F" w:rsidP="00625E8F">
            <w:pPr>
              <w:pStyle w:val="a5"/>
              <w:tabs>
                <w:tab w:val="clear" w:pos="4677"/>
                <w:tab w:val="clear" w:pos="9355"/>
                <w:tab w:val="left" w:pos="1260"/>
                <w:tab w:val="left" w:pos="1980"/>
              </w:tabs>
            </w:pPr>
            <w:r w:rsidRPr="005C1FDF">
              <w:t>Довідка повинна супроводжуватись:</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625E8F" w:rsidRPr="005C1FDF" w:rsidRDefault="00625E8F" w:rsidP="00625E8F">
            <w:pPr>
              <w:pStyle w:val="a5"/>
              <w:tabs>
                <w:tab w:val="left" w:pos="1260"/>
                <w:tab w:val="left" w:pos="1980"/>
              </w:tabs>
              <w:jc w:val="both"/>
              <w:rPr>
                <w:b/>
              </w:rPr>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tc>
      </w:tr>
      <w:tr w:rsidR="00FF69B4" w:rsidRPr="005C1FDF" w:rsidTr="00FF69B4">
        <w:tc>
          <w:tcPr>
            <w:tcW w:w="2423" w:type="dxa"/>
            <w:shd w:val="clear" w:color="auto" w:fill="auto"/>
            <w:vAlign w:val="center"/>
          </w:tcPr>
          <w:p w:rsidR="00FF69B4" w:rsidRPr="00F240E3" w:rsidRDefault="00FF69B4" w:rsidP="003E28C9">
            <w:pPr>
              <w:pStyle w:val="a5"/>
              <w:numPr>
                <w:ilvl w:val="0"/>
                <w:numId w:val="11"/>
              </w:numPr>
              <w:tabs>
                <w:tab w:val="clear" w:pos="4677"/>
                <w:tab w:val="clear" w:pos="9355"/>
                <w:tab w:val="left" w:pos="1260"/>
                <w:tab w:val="left" w:pos="1980"/>
              </w:tabs>
            </w:pPr>
            <w:r w:rsidRPr="00F240E3">
              <w:t>Інформація</w:t>
            </w:r>
          </w:p>
          <w:p w:rsidR="00FF69B4" w:rsidRPr="00F240E3" w:rsidRDefault="00FF69B4" w:rsidP="00FF69B4">
            <w:pPr>
              <w:pStyle w:val="a5"/>
              <w:tabs>
                <w:tab w:val="clear" w:pos="4677"/>
                <w:tab w:val="clear" w:pos="9355"/>
                <w:tab w:val="left" w:pos="1260"/>
                <w:tab w:val="left" w:pos="1980"/>
              </w:tabs>
              <w:ind w:left="16"/>
            </w:pPr>
            <w:r w:rsidRPr="00F240E3">
              <w:t>щодо підтвердження ступеня локалізації виробництва товару відповідно до</w:t>
            </w:r>
          </w:p>
          <w:p w:rsidR="00FF69B4" w:rsidRPr="00F240E3" w:rsidRDefault="00FF69B4" w:rsidP="00FF69B4">
            <w:pPr>
              <w:pStyle w:val="a5"/>
              <w:tabs>
                <w:tab w:val="clear" w:pos="4677"/>
                <w:tab w:val="clear" w:pos="9355"/>
                <w:tab w:val="left" w:pos="1260"/>
                <w:tab w:val="left" w:pos="1980"/>
              </w:tabs>
              <w:ind w:left="16"/>
            </w:pPr>
            <w:r w:rsidRPr="00F240E3">
              <w:t xml:space="preserve">Закону України  </w:t>
            </w:r>
          </w:p>
          <w:p w:rsidR="00FF69B4" w:rsidRPr="00F240E3" w:rsidRDefault="00FF69B4" w:rsidP="00FF69B4">
            <w:pPr>
              <w:pStyle w:val="a5"/>
              <w:tabs>
                <w:tab w:val="clear" w:pos="4677"/>
                <w:tab w:val="clear" w:pos="9355"/>
                <w:tab w:val="left" w:pos="1260"/>
                <w:tab w:val="left" w:pos="1980"/>
              </w:tabs>
              <w:ind w:left="16"/>
            </w:pPr>
            <w:r w:rsidRPr="00F240E3">
              <w:t xml:space="preserve">«Про внесення змін до Закону України </w:t>
            </w:r>
            <w:r w:rsidRPr="00F240E3">
              <w:lastRenderedPageBreak/>
              <w:t xml:space="preserve">«Про публічні закупівлі» щодо створення передумов для сталого розвитку та модернізації вітчизняної промисловості» </w:t>
            </w:r>
          </w:p>
          <w:p w:rsidR="00FF69B4" w:rsidRPr="00F240E3" w:rsidRDefault="00FF69B4" w:rsidP="00FF69B4">
            <w:pPr>
              <w:pStyle w:val="a5"/>
              <w:tabs>
                <w:tab w:val="clear" w:pos="4677"/>
                <w:tab w:val="clear" w:pos="9355"/>
                <w:tab w:val="left" w:pos="1260"/>
                <w:tab w:val="left" w:pos="1980"/>
              </w:tabs>
              <w:ind w:left="16"/>
            </w:pPr>
            <w:r w:rsidRPr="00F240E3">
              <w:t>від 16 грудня 2021 р.</w:t>
            </w:r>
          </w:p>
          <w:p w:rsidR="00FF69B4" w:rsidRPr="00F240E3" w:rsidRDefault="00FF69B4" w:rsidP="00FF69B4">
            <w:pPr>
              <w:pStyle w:val="a5"/>
              <w:tabs>
                <w:tab w:val="clear" w:pos="4677"/>
                <w:tab w:val="clear" w:pos="9355"/>
                <w:tab w:val="left" w:pos="1260"/>
                <w:tab w:val="left" w:pos="1980"/>
              </w:tabs>
              <w:ind w:left="16"/>
            </w:pPr>
            <w:r w:rsidRPr="00F240E3">
              <w:t xml:space="preserve">№1977-IX </w:t>
            </w:r>
          </w:p>
        </w:tc>
        <w:tc>
          <w:tcPr>
            <w:tcW w:w="7585" w:type="dxa"/>
            <w:gridSpan w:val="2"/>
            <w:shd w:val="clear" w:color="auto" w:fill="auto"/>
            <w:vAlign w:val="center"/>
          </w:tcPr>
          <w:p w:rsidR="00FF69B4" w:rsidRPr="00F240E3" w:rsidRDefault="00FF69B4" w:rsidP="00FF69B4">
            <w:pPr>
              <w:pStyle w:val="HTML"/>
              <w:tabs>
                <w:tab w:val="num" w:pos="1352"/>
                <w:tab w:val="num" w:pos="2911"/>
              </w:tabs>
              <w:jc w:val="both"/>
              <w:rPr>
                <w:rFonts w:ascii="Times New Roman" w:hAnsi="Times New Roman"/>
                <w:sz w:val="24"/>
                <w:shd w:val="clear" w:color="auto" w:fill="FFFFFF"/>
              </w:rPr>
            </w:pPr>
            <w:r w:rsidRPr="00F240E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F240E3">
              <w:rPr>
                <w:rFonts w:ascii="Times New Roman" w:hAnsi="Times New Roman"/>
                <w:sz w:val="24"/>
                <w:lang w:eastAsia="uk-UA"/>
              </w:rPr>
              <w:t xml:space="preserve">передбачає набуття замовником у власність товарів, </w:t>
            </w:r>
            <w:r w:rsidRPr="00F240E3">
              <w:rPr>
                <w:rFonts w:ascii="Times New Roman" w:hAnsi="Times New Roman"/>
                <w:sz w:val="24"/>
                <w:shd w:val="clear" w:color="auto" w:fill="FFFFFF"/>
              </w:rPr>
              <w:t>що є в переліку відповідно до підпункту 2 пункту 6</w:t>
            </w:r>
            <w:r w:rsidRPr="00F240E3">
              <w:rPr>
                <w:rFonts w:ascii="Times New Roman" w:hAnsi="Times New Roman"/>
                <w:sz w:val="24"/>
                <w:shd w:val="clear" w:color="auto" w:fill="FFFFFF"/>
                <w:vertAlign w:val="superscript"/>
              </w:rPr>
              <w:t>1</w:t>
            </w:r>
            <w:r w:rsidRPr="00F240E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F240E3">
              <w:rPr>
                <w:rFonts w:ascii="Times New Roman" w:hAnsi="Times New Roman"/>
                <w:sz w:val="24"/>
                <w:lang w:eastAsia="uk-UA"/>
              </w:rPr>
              <w:t>робіт,</w:t>
            </w:r>
            <w:r w:rsidRPr="00F240E3">
              <w:rPr>
                <w:rFonts w:ascii="Times New Roman" w:hAnsi="Times New Roman"/>
                <w:sz w:val="24"/>
                <w:shd w:val="clear" w:color="auto" w:fill="FFFFFF"/>
              </w:rPr>
              <w:t xml:space="preserve"> виключно якщо ступінь локалізації виробництва таких </w:t>
            </w:r>
            <w:r w:rsidRPr="00F240E3">
              <w:rPr>
                <w:rFonts w:ascii="Times New Roman" w:hAnsi="Times New Roman"/>
                <w:sz w:val="24"/>
                <w:lang w:eastAsia="uk-UA"/>
              </w:rPr>
              <w:t xml:space="preserve">товарів </w:t>
            </w:r>
            <w:r w:rsidRPr="00F240E3">
              <w:rPr>
                <w:rFonts w:ascii="Times New Roman" w:hAnsi="Times New Roman"/>
                <w:sz w:val="24"/>
                <w:shd w:val="clear" w:color="auto" w:fill="FFFFFF"/>
              </w:rPr>
              <w:t xml:space="preserve">дорівнює чи перевищує </w:t>
            </w:r>
            <w:r w:rsidRPr="00F240E3">
              <w:rPr>
                <w:rFonts w:ascii="Times New Roman" w:hAnsi="Times New Roman"/>
                <w:sz w:val="24"/>
                <w:shd w:val="clear" w:color="auto" w:fill="FFFFFF"/>
              </w:rPr>
              <w:lastRenderedPageBreak/>
              <w:t>значення, визначене підпунктом 1 пункту 6</w:t>
            </w:r>
            <w:r w:rsidRPr="00F240E3">
              <w:rPr>
                <w:rFonts w:ascii="Times New Roman" w:hAnsi="Times New Roman"/>
                <w:sz w:val="24"/>
                <w:shd w:val="clear" w:color="auto" w:fill="FFFFFF"/>
                <w:vertAlign w:val="superscript"/>
              </w:rPr>
              <w:t>1</w:t>
            </w:r>
            <w:r w:rsidRPr="00F240E3">
              <w:rPr>
                <w:rFonts w:ascii="Times New Roman" w:hAnsi="Times New Roman"/>
                <w:sz w:val="24"/>
                <w:shd w:val="clear" w:color="auto" w:fill="FFFFFF"/>
              </w:rPr>
              <w:t xml:space="preserve"> Прикінцевих та перехідних положень Закону.</w:t>
            </w:r>
          </w:p>
          <w:p w:rsidR="00FF69B4" w:rsidRPr="00F240E3" w:rsidRDefault="00FF69B4" w:rsidP="00FF69B4">
            <w:pPr>
              <w:pStyle w:val="HTML"/>
              <w:tabs>
                <w:tab w:val="num" w:pos="1352"/>
                <w:tab w:val="num" w:pos="2911"/>
              </w:tabs>
              <w:jc w:val="both"/>
              <w:rPr>
                <w:rFonts w:ascii="Times New Roman" w:hAnsi="Times New Roman"/>
                <w:sz w:val="24"/>
              </w:rPr>
            </w:pPr>
            <w:r w:rsidRPr="00F240E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FF69B4" w:rsidRPr="00F240E3" w:rsidRDefault="00FF69B4" w:rsidP="00FF69B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240E3">
              <w:rPr>
                <w:rFonts w:ascii="Times New Roman" w:hAnsi="Times New Roman"/>
                <w:sz w:val="24"/>
                <w:shd w:val="clear" w:color="auto" w:fill="FFFFFF"/>
              </w:rPr>
              <w:t>перелік товарів, оформлений згідно з вимогами Додатку №3.3, які є в переліку відповідно до підпункту 2 пункту 6</w:t>
            </w:r>
            <w:r w:rsidRPr="00F240E3">
              <w:rPr>
                <w:rFonts w:ascii="Times New Roman" w:hAnsi="Times New Roman"/>
                <w:sz w:val="24"/>
                <w:shd w:val="clear" w:color="auto" w:fill="FFFFFF"/>
                <w:vertAlign w:val="superscript"/>
              </w:rPr>
              <w:t>1</w:t>
            </w:r>
            <w:r w:rsidRPr="00F240E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FF69B4" w:rsidRPr="00F240E3" w:rsidRDefault="00FF69B4" w:rsidP="00FF69B4">
            <w:pPr>
              <w:pStyle w:val="HTML"/>
              <w:tabs>
                <w:tab w:val="clear" w:pos="916"/>
                <w:tab w:val="clear" w:pos="1832"/>
                <w:tab w:val="num" w:pos="1352"/>
                <w:tab w:val="num" w:pos="2911"/>
              </w:tabs>
              <w:ind w:left="16"/>
              <w:jc w:val="both"/>
              <w:rPr>
                <w:rFonts w:ascii="Times New Roman" w:hAnsi="Times New Roman"/>
                <w:sz w:val="24"/>
              </w:rPr>
            </w:pPr>
          </w:p>
          <w:p w:rsidR="00FF69B4" w:rsidRPr="00F240E3" w:rsidRDefault="00FF69B4" w:rsidP="00FF69B4">
            <w:pPr>
              <w:shd w:val="clear" w:color="auto" w:fill="FFFFFF"/>
              <w:spacing w:line="253" w:lineRule="atLeast"/>
              <w:jc w:val="both"/>
            </w:pPr>
            <w:r w:rsidRPr="00F240E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F240E3">
              <w:rPr>
                <w:shd w:val="clear" w:color="auto" w:fill="FFFFFF"/>
              </w:rPr>
              <w:t>пункту 6</w:t>
            </w:r>
            <w:r w:rsidRPr="00F240E3">
              <w:rPr>
                <w:shd w:val="clear" w:color="auto" w:fill="FFFFFF"/>
                <w:vertAlign w:val="superscript"/>
              </w:rPr>
              <w:t>1</w:t>
            </w:r>
            <w:r w:rsidRPr="00F240E3">
              <w:rPr>
                <w:shd w:val="clear" w:color="auto" w:fill="FFFFFF"/>
              </w:rPr>
              <w:t xml:space="preserve"> </w:t>
            </w:r>
            <w:r w:rsidRPr="00F240E3">
              <w:t xml:space="preserve">Прикінцевих і перехідних положень Закону </w:t>
            </w:r>
            <w:r w:rsidRPr="00F240E3">
              <w:rPr>
                <w:shd w:val="clear" w:color="auto" w:fill="FFFFFF"/>
              </w:rPr>
              <w:t>з врахуванням абзаців третього і четвертого п. 3 Особливостей</w:t>
            </w:r>
            <w:r w:rsidRPr="00F240E3">
              <w:t>.</w:t>
            </w:r>
          </w:p>
          <w:p w:rsidR="00FF69B4" w:rsidRPr="00F240E3" w:rsidRDefault="00FF69B4" w:rsidP="00FF69B4">
            <w:pPr>
              <w:shd w:val="clear" w:color="auto" w:fill="FFFFFF"/>
              <w:spacing w:line="253" w:lineRule="atLeast"/>
              <w:jc w:val="both"/>
              <w:rPr>
                <w:shd w:val="clear" w:color="auto" w:fill="FFFFFF"/>
              </w:rPr>
            </w:pPr>
            <w:r w:rsidRPr="00F240E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FF69B4" w:rsidRPr="00F240E3" w:rsidRDefault="00FF69B4" w:rsidP="00FF69B4">
            <w:pPr>
              <w:shd w:val="clear" w:color="auto" w:fill="FFFFFF"/>
              <w:spacing w:line="253" w:lineRule="atLeast"/>
              <w:ind w:firstLine="20"/>
              <w:jc w:val="both"/>
            </w:pPr>
            <w:r w:rsidRPr="00F240E3">
              <w:t xml:space="preserve">Замовник здійснюватиме закупівлю виключно у випадку, якщо ступінь локалізації виробництва товарів, </w:t>
            </w:r>
            <w:r w:rsidRPr="00F240E3">
              <w:rPr>
                <w:shd w:val="clear" w:color="auto" w:fill="FFFFFF"/>
              </w:rPr>
              <w:t>які є в переліку відповідно до підпункту 2 пункту 6</w:t>
            </w:r>
            <w:r w:rsidRPr="00F240E3">
              <w:rPr>
                <w:shd w:val="clear" w:color="auto" w:fill="FFFFFF"/>
                <w:vertAlign w:val="superscript"/>
              </w:rPr>
              <w:t>1</w:t>
            </w:r>
            <w:r w:rsidRPr="00F240E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F240E3">
              <w:t>дорівнює чи перевищує у 2022 році - 10 (десять) відсотків.</w:t>
            </w:r>
          </w:p>
          <w:p w:rsidR="00FF69B4" w:rsidRPr="00F240E3" w:rsidRDefault="00FF69B4" w:rsidP="00FF69B4">
            <w:pPr>
              <w:shd w:val="clear" w:color="auto" w:fill="FFFFFF"/>
              <w:spacing w:line="253" w:lineRule="atLeast"/>
              <w:jc w:val="both"/>
            </w:pPr>
            <w:r w:rsidRPr="00F240E3">
              <w:t>У випадку, якщо ступінь локалізації виробництва менше, ніж визначена підпунктом 1 пункту 6</w:t>
            </w:r>
            <w:r w:rsidRPr="00F240E3">
              <w:rPr>
                <w:vertAlign w:val="superscript"/>
              </w:rPr>
              <w:t>1</w:t>
            </w:r>
            <w:r w:rsidRPr="00F240E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FF69B4" w:rsidRPr="00F240E3" w:rsidRDefault="00FF69B4" w:rsidP="00FF69B4">
            <w:pPr>
              <w:shd w:val="clear" w:color="auto" w:fill="FFFFFF"/>
              <w:spacing w:line="253" w:lineRule="atLeast"/>
              <w:ind w:firstLine="20"/>
              <w:jc w:val="both"/>
              <w:rPr>
                <w:shd w:val="clear" w:color="auto" w:fill="FFFFFF"/>
              </w:rPr>
            </w:pPr>
          </w:p>
          <w:p w:rsidR="00FF69B4" w:rsidRPr="00F240E3" w:rsidRDefault="00FF69B4" w:rsidP="00FF69B4">
            <w:pPr>
              <w:shd w:val="clear" w:color="auto" w:fill="FFFFFF"/>
              <w:spacing w:line="253" w:lineRule="atLeast"/>
              <w:jc w:val="both"/>
            </w:pPr>
            <w:r w:rsidRPr="00F240E3">
              <w:rPr>
                <w:shd w:val="clear" w:color="auto" w:fill="FFFFFF"/>
              </w:rPr>
              <w:t>Вимога щодо підтвердження ступеня локалізації виробництва товару не застосовується</w:t>
            </w:r>
            <w:r w:rsidRPr="00F240E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240E3">
              <w:rPr>
                <w:shd w:val="clear" w:color="auto" w:fill="FFFFFF"/>
              </w:rPr>
              <w:t>до закупівель товарів, вартість яких дорівнює або перевищує суми, зазначені в</w:t>
            </w:r>
            <w:r w:rsidRPr="00F240E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240E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240E3">
              <w:lastRenderedPageBreak/>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FF69B4" w:rsidRPr="00F240E3" w:rsidRDefault="00FF69B4" w:rsidP="00FF69B4">
            <w:pPr>
              <w:shd w:val="clear" w:color="auto" w:fill="FFFFFF"/>
              <w:tabs>
                <w:tab w:val="left" w:pos="7328"/>
              </w:tabs>
              <w:spacing w:line="253" w:lineRule="atLeast"/>
              <w:jc w:val="both"/>
            </w:pPr>
            <w:r w:rsidRPr="00F240E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FF69B4" w:rsidRPr="00F240E3" w:rsidRDefault="00FF69B4" w:rsidP="00FF69B4">
            <w:pPr>
              <w:pStyle w:val="HTML"/>
              <w:tabs>
                <w:tab w:val="num" w:pos="1352"/>
                <w:tab w:val="num" w:pos="2911"/>
              </w:tabs>
              <w:jc w:val="both"/>
              <w:rPr>
                <w:rFonts w:ascii="Times New Roman" w:hAnsi="Times New Roman"/>
                <w:sz w:val="24"/>
                <w:shd w:val="clear" w:color="auto" w:fill="FFFFFF"/>
              </w:rPr>
            </w:pPr>
            <w:r w:rsidRPr="00F240E3">
              <w:rPr>
                <w:rFonts w:ascii="Times New Roman" w:hAnsi="Times New Roman"/>
                <w:sz w:val="24"/>
              </w:rPr>
              <w:t>В такому випадку учасник процедури закупівлі  повинен завантажити в електронну систему закупівель</w:t>
            </w:r>
            <w:r w:rsidRPr="00F240E3">
              <w:rPr>
                <w:rFonts w:ascii="Times New Roman" w:hAnsi="Times New Roman"/>
                <w:sz w:val="24"/>
                <w:shd w:val="clear" w:color="auto" w:fill="FFFFFF"/>
              </w:rPr>
              <w:t>:</w:t>
            </w:r>
          </w:p>
          <w:p w:rsidR="00FF69B4" w:rsidRPr="00F240E3" w:rsidRDefault="00FF69B4" w:rsidP="00FF69B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240E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240E3">
              <w:rPr>
                <w:rFonts w:ascii="Times New Roman" w:hAnsi="Times New Roman"/>
                <w:sz w:val="24"/>
              </w:rPr>
              <w:t xml:space="preserve"> виробництва товару </w:t>
            </w:r>
            <w:r w:rsidRPr="00F240E3">
              <w:rPr>
                <w:rFonts w:ascii="Times New Roman" w:hAnsi="Times New Roman"/>
                <w:sz w:val="24"/>
                <w:shd w:val="clear" w:color="auto" w:fill="FFFFFF"/>
              </w:rPr>
              <w:t>з аргументацією одночасного виконання двох умов:</w:t>
            </w:r>
          </w:p>
          <w:p w:rsidR="00FF69B4" w:rsidRPr="00F240E3" w:rsidRDefault="00FF69B4" w:rsidP="00FF69B4">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240E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FF69B4" w:rsidRPr="00F240E3" w:rsidRDefault="00FF69B4" w:rsidP="00FF69B4">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240E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FF69B4" w:rsidRPr="00F240E3" w:rsidRDefault="00FF69B4" w:rsidP="00FF69B4">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240E3">
              <w:rPr>
                <w:rFonts w:ascii="Times New Roman" w:hAnsi="Times New Roman"/>
                <w:sz w:val="24"/>
                <w:shd w:val="clear" w:color="auto" w:fill="FFFFFF"/>
              </w:rPr>
              <w:t>Довідка надається в довільній формі;</w:t>
            </w:r>
          </w:p>
          <w:p w:rsidR="00FF69B4" w:rsidRPr="00F240E3" w:rsidRDefault="00FF69B4" w:rsidP="00FF69B4">
            <w:pPr>
              <w:pStyle w:val="HTML"/>
              <w:tabs>
                <w:tab w:val="num" w:pos="2911"/>
              </w:tabs>
              <w:ind w:left="20"/>
              <w:jc w:val="both"/>
              <w:rPr>
                <w:rFonts w:ascii="Times New Roman" w:hAnsi="Times New Roman"/>
                <w:sz w:val="24"/>
              </w:rPr>
            </w:pPr>
            <w:r w:rsidRPr="00F240E3">
              <w:rPr>
                <w:rFonts w:ascii="Times New Roman" w:hAnsi="Times New Roman"/>
                <w:sz w:val="24"/>
                <w:shd w:val="clear" w:color="auto" w:fill="FFFFFF"/>
              </w:rPr>
              <w:t xml:space="preserve">- </w:t>
            </w:r>
            <w:r w:rsidRPr="00F240E3">
              <w:rPr>
                <w:rFonts w:ascii="Times New Roman" w:hAnsi="Times New Roman"/>
                <w:sz w:val="24"/>
              </w:rPr>
              <w:t xml:space="preserve">сертифікат про походження товару з країни, яка є членом </w:t>
            </w:r>
            <w:r w:rsidRPr="00F240E3">
              <w:t xml:space="preserve"> </w:t>
            </w:r>
            <w:r w:rsidRPr="00F240E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FF69B4" w:rsidRPr="00F240E3" w:rsidRDefault="00FF69B4" w:rsidP="00FF69B4">
            <w:pPr>
              <w:pStyle w:val="HTML"/>
              <w:tabs>
                <w:tab w:val="num" w:pos="1352"/>
                <w:tab w:val="num" w:pos="2911"/>
              </w:tabs>
              <w:jc w:val="both"/>
              <w:rPr>
                <w:rFonts w:ascii="Times New Roman" w:hAnsi="Times New Roman"/>
                <w:sz w:val="24"/>
              </w:rPr>
            </w:pPr>
            <w:r w:rsidRPr="00F240E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FF69B4" w:rsidRPr="00F240E3" w:rsidRDefault="00FF69B4" w:rsidP="00FF69B4">
            <w:pPr>
              <w:widowControl w:val="0"/>
              <w:shd w:val="clear" w:color="auto" w:fill="FFFFFF"/>
              <w:tabs>
                <w:tab w:val="left" w:pos="706"/>
              </w:tabs>
              <w:autoSpaceDE w:val="0"/>
              <w:autoSpaceDN w:val="0"/>
              <w:adjustRightInd w:val="0"/>
              <w:spacing w:line="274" w:lineRule="exact"/>
              <w:jc w:val="both"/>
            </w:pPr>
          </w:p>
          <w:p w:rsidR="00FF69B4" w:rsidRPr="00F240E3" w:rsidRDefault="00FF69B4" w:rsidP="00FF69B4">
            <w:pPr>
              <w:widowControl w:val="0"/>
              <w:shd w:val="clear" w:color="auto" w:fill="FFFFFF"/>
              <w:tabs>
                <w:tab w:val="left" w:pos="706"/>
              </w:tabs>
              <w:autoSpaceDE w:val="0"/>
              <w:autoSpaceDN w:val="0"/>
              <w:adjustRightInd w:val="0"/>
              <w:spacing w:line="274" w:lineRule="exact"/>
              <w:jc w:val="both"/>
            </w:pPr>
            <w:r w:rsidRPr="00F240E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240E3">
              <w:rPr>
                <w:vertAlign w:val="superscript"/>
              </w:rPr>
              <w:t>1</w:t>
            </w:r>
            <w:r w:rsidRPr="00F240E3">
              <w:t xml:space="preserve"> Прикінцевих та перехідних положень Закону </w:t>
            </w:r>
            <w:r w:rsidRPr="00F240E3">
              <w:rPr>
                <w:shd w:val="clear" w:color="auto" w:fill="FFFFFF"/>
              </w:rPr>
              <w:t xml:space="preserve"> з врахуванням абзаців третього і четвертого п. 3 Особливостей</w:t>
            </w:r>
            <w:r w:rsidRPr="00F240E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FF69B4" w:rsidRPr="00F240E3" w:rsidRDefault="00FF69B4" w:rsidP="00FF69B4">
            <w:pPr>
              <w:widowControl w:val="0"/>
              <w:shd w:val="clear" w:color="auto" w:fill="FFFFFF"/>
              <w:tabs>
                <w:tab w:val="left" w:pos="706"/>
              </w:tabs>
              <w:autoSpaceDE w:val="0"/>
              <w:autoSpaceDN w:val="0"/>
              <w:adjustRightInd w:val="0"/>
              <w:spacing w:line="274" w:lineRule="exact"/>
              <w:jc w:val="both"/>
            </w:pPr>
            <w:r w:rsidRPr="00F240E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240E3">
              <w:rPr>
                <w:bCs/>
              </w:rPr>
              <w:t xml:space="preserve"> внесення змін до Угоди про державні закупівлі</w:t>
            </w:r>
            <w:r w:rsidRPr="00F240E3">
              <w:t xml:space="preserve">, вчиненим 30 березня 2012 р. в м. Женеві, а також положеннях про державні закупівлі інших міжнародних договорів України, згода на </w:t>
            </w:r>
            <w:r w:rsidRPr="00F240E3">
              <w:lastRenderedPageBreak/>
              <w:t xml:space="preserve">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240E3">
              <w:rPr>
                <w:bCs/>
              </w:rPr>
              <w:t>Закону України «Про приєднання України до Угоди про державні закупівлі»</w:t>
            </w:r>
            <w:r w:rsidRPr="00F240E3">
              <w:t>, що підтверджується сертифікатом про походження товару.</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rPr>
                <w:b/>
              </w:rPr>
            </w:pPr>
            <w:r w:rsidRPr="005C1FDF">
              <w:rPr>
                <w:b/>
              </w:rPr>
              <w:lastRenderedPageBreak/>
              <w:t>Розділ 4. Подання та розкриття тендерних пропозицій</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625E8F" w:rsidRPr="000E4457" w:rsidRDefault="007E62CB" w:rsidP="00625E8F">
            <w:pPr>
              <w:widowControl w:val="0"/>
              <w:ind w:left="40" w:right="120"/>
              <w:jc w:val="both"/>
              <w:rPr>
                <w:b/>
                <w:color w:val="000000" w:themeColor="text1"/>
              </w:rPr>
            </w:pPr>
            <w:r>
              <w:rPr>
                <w:b/>
                <w:color w:val="000000" w:themeColor="text1"/>
              </w:rPr>
              <w:t>11.01.2022</w:t>
            </w:r>
            <w:r w:rsidR="00625E8F" w:rsidRPr="000E4457">
              <w:rPr>
                <w:b/>
                <w:color w:val="000000" w:themeColor="text1"/>
              </w:rPr>
              <w:t xml:space="preserve"> року. </w:t>
            </w:r>
            <w:r w:rsidR="00625E8F">
              <w:rPr>
                <w:b/>
                <w:color w:val="000000" w:themeColor="text1"/>
              </w:rPr>
              <w:t>д</w:t>
            </w:r>
            <w:r w:rsidR="00625E8F" w:rsidRPr="000E4457">
              <w:rPr>
                <w:b/>
                <w:color w:val="000000" w:themeColor="text1"/>
              </w:rPr>
              <w:t>о</w:t>
            </w:r>
            <w:r w:rsidR="00625E8F">
              <w:rPr>
                <w:b/>
                <w:color w:val="000000" w:themeColor="text1"/>
              </w:rPr>
              <w:t xml:space="preserve"> 10</w:t>
            </w:r>
            <w:r w:rsidR="00625E8F" w:rsidRPr="000E4457">
              <w:rPr>
                <w:b/>
                <w:color w:val="000000" w:themeColor="text1"/>
              </w:rPr>
              <w:t xml:space="preserve">:00  </w:t>
            </w:r>
          </w:p>
          <w:p w:rsidR="00625E8F" w:rsidRPr="005C1FDF" w:rsidRDefault="00625E8F" w:rsidP="00625E8F">
            <w:pPr>
              <w:widowControl w:val="0"/>
              <w:jc w:val="both"/>
            </w:pPr>
            <w:r w:rsidRPr="005C1FDF">
              <w:t>Отримана тендерна пропозиція вноситься автоматично до реєстру отриманих тендерних пропозицій.</w:t>
            </w:r>
          </w:p>
          <w:p w:rsidR="00625E8F" w:rsidRPr="005C1FDF" w:rsidRDefault="00625E8F" w:rsidP="00625E8F">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5E8F" w:rsidRPr="005C1FDF" w:rsidRDefault="00625E8F" w:rsidP="00625E8F">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E8F" w:rsidRPr="005C1FDF" w:rsidRDefault="00625E8F" w:rsidP="00625E8F">
            <w:pPr>
              <w:widowControl w:val="0"/>
              <w:spacing w:line="228" w:lineRule="auto"/>
              <w:jc w:val="both"/>
            </w:pPr>
            <w:r w:rsidRPr="005C1FDF">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strike/>
              </w:rPr>
            </w:pP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3. Розкриття тендерних пропозицій</w:t>
            </w:r>
          </w:p>
        </w:tc>
        <w:tc>
          <w:tcPr>
            <w:tcW w:w="7585" w:type="dxa"/>
            <w:gridSpan w:val="2"/>
          </w:tcPr>
          <w:p w:rsidR="00625E8F" w:rsidRPr="005C1FDF" w:rsidRDefault="00625E8F" w:rsidP="00625E8F">
            <w:pPr>
              <w:pStyle w:val="a5"/>
              <w:tabs>
                <w:tab w:val="left" w:pos="1260"/>
                <w:tab w:val="left" w:pos="1980"/>
              </w:tabs>
              <w:jc w:val="both"/>
            </w:pPr>
            <w:r w:rsidRPr="005C1FDF">
              <w:t>Перед початком електронного аукціону автоматично розкривається інформація про ціни тендерних пропозицій.</w:t>
            </w:r>
          </w:p>
          <w:p w:rsidR="00625E8F" w:rsidRPr="005C1FDF" w:rsidRDefault="00625E8F" w:rsidP="00625E8F">
            <w:pPr>
              <w:pStyle w:val="a5"/>
              <w:tabs>
                <w:tab w:val="left" w:pos="1260"/>
                <w:tab w:val="left" w:pos="1980"/>
                <w:tab w:val="left" w:pos="6818"/>
              </w:tabs>
              <w:jc w:val="both"/>
            </w:pPr>
            <w:r w:rsidRPr="005C1FDF">
              <w:rPr>
                <w:lang w:eastAsia="uk-UA"/>
              </w:rPr>
              <w:t>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5C1FDF">
              <w:t xml:space="preserve">. </w:t>
            </w:r>
          </w:p>
          <w:p w:rsidR="00625E8F" w:rsidRPr="005C1FDF" w:rsidRDefault="00625E8F" w:rsidP="00625E8F">
            <w:pPr>
              <w:pStyle w:val="a5"/>
              <w:tabs>
                <w:tab w:val="left" w:pos="1260"/>
                <w:tab w:val="left" w:pos="1980"/>
              </w:tabs>
              <w:jc w:val="both"/>
            </w:pPr>
          </w:p>
          <w:p w:rsidR="00625E8F" w:rsidRPr="005C1FDF" w:rsidRDefault="00625E8F" w:rsidP="00625E8F">
            <w:pPr>
              <w:pStyle w:val="a5"/>
              <w:tabs>
                <w:tab w:val="left" w:pos="1260"/>
                <w:tab w:val="left" w:pos="1980"/>
              </w:tabs>
              <w:jc w:val="both"/>
            </w:pPr>
            <w:r w:rsidRPr="005C1FDF">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5C1FDF">
                <w:t>статті 16</w:t>
              </w:r>
            </w:hyperlink>
            <w:r w:rsidRPr="005C1FDF">
              <w:t xml:space="preserve"> Закону, і документи, що підтверджують відсутність підстав, установлених </w:t>
            </w:r>
            <w:hyperlink r:id="rId15" w:anchor="n1261" w:history="1">
              <w:r w:rsidRPr="005C1FDF">
                <w:t>статтею 17</w:t>
              </w:r>
            </w:hyperlink>
            <w:r w:rsidRPr="005C1FDF">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625E8F" w:rsidRPr="005C1FDF" w:rsidRDefault="00625E8F" w:rsidP="00625E8F">
            <w:pPr>
              <w:pStyle w:val="a5"/>
              <w:tabs>
                <w:tab w:val="left" w:pos="1260"/>
                <w:tab w:val="left" w:pos="1980"/>
              </w:tabs>
              <w:jc w:val="both"/>
            </w:pPr>
            <w:r w:rsidRPr="005C1FDF">
              <w:lastRenderedPageBreak/>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lastRenderedPageBreak/>
              <w:t>Розділ 5. Розгляд та оцінка тендерних пропозицій</w:t>
            </w: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625E8F" w:rsidRPr="005C1FDF" w:rsidRDefault="00625E8F" w:rsidP="00625E8F">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color w:val="000000"/>
              </w:rPr>
            </w:pPr>
            <w:r w:rsidRPr="005C1FDF">
              <w:rPr>
                <w:color w:val="000000"/>
              </w:rPr>
              <w:t>Критерії та методика оцінки визначаються відповідно до статті 29 Закону.</w:t>
            </w:r>
          </w:p>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lastRenderedPageBreak/>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pStyle w:val="a5"/>
              <w:tabs>
                <w:tab w:val="clear" w:pos="4677"/>
                <w:tab w:val="clear" w:pos="9355"/>
                <w:tab w:val="left" w:pos="1260"/>
                <w:tab w:val="left" w:pos="1980"/>
              </w:tabs>
              <w:jc w:val="both"/>
              <w:rPr>
                <w:rFonts w:eastAsia="Calibri"/>
              </w:rPr>
            </w:pP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lastRenderedPageBreak/>
              <w:t>2. Розгляд та оцінка тендерних пропозицій</w:t>
            </w:r>
          </w:p>
        </w:tc>
        <w:tc>
          <w:tcPr>
            <w:tcW w:w="7585" w:type="dxa"/>
            <w:gridSpan w:val="2"/>
            <w:vAlign w:val="center"/>
          </w:tcPr>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w:t>
            </w:r>
            <w:r w:rsidRPr="005C1FDF">
              <w:rPr>
                <w:color w:val="000000" w:themeColor="text1"/>
              </w:rPr>
              <w:lastRenderedPageBreak/>
              <w:t>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widowControl w:val="0"/>
              <w:jc w:val="both"/>
            </w:pPr>
            <w:r w:rsidRPr="005C1FDF">
              <w:rPr>
                <w:b/>
                <w:i/>
              </w:rPr>
              <w:t>Аномально низька ціна тендерної пропозиції</w:t>
            </w:r>
            <w:r w:rsidRPr="005C1FDF">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25E8F" w:rsidRPr="005C1FDF" w:rsidRDefault="00625E8F" w:rsidP="00625E8F">
            <w:pPr>
              <w:widowControl w:val="0"/>
              <w:jc w:val="both"/>
              <w:rPr>
                <w:b/>
                <w:i/>
              </w:rPr>
            </w:pPr>
            <w:r w:rsidRPr="005C1FDF">
              <w:t xml:space="preserve">Учасник, який надав найбільш економічно вигідну тендерну пропозицію, що є аномально низькою, </w:t>
            </w:r>
            <w:r w:rsidRPr="005C1FDF">
              <w:rPr>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C1FDF">
              <w:rPr>
                <w:b/>
                <w:i/>
                <w:color w:val="00B050"/>
              </w:rPr>
              <w:t xml:space="preserve"> </w:t>
            </w:r>
            <w:r w:rsidRPr="005C1FDF">
              <w:rPr>
                <w:b/>
                <w:i/>
              </w:rPr>
              <w:t>пропозиції.</w:t>
            </w:r>
          </w:p>
          <w:p w:rsidR="00625E8F" w:rsidRPr="005C1FDF" w:rsidRDefault="00625E8F" w:rsidP="00625E8F">
            <w:pPr>
              <w:widowControl w:val="0"/>
              <w:jc w:val="both"/>
            </w:pPr>
            <w:r w:rsidRPr="005C1FDF">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25E8F" w:rsidRPr="005C1FDF" w:rsidRDefault="00625E8F" w:rsidP="00625E8F">
            <w:pPr>
              <w:widowControl w:val="0"/>
              <w:jc w:val="both"/>
              <w:rPr>
                <w:b/>
                <w:i/>
              </w:rPr>
            </w:pPr>
            <w:r w:rsidRPr="005C1FDF">
              <w:rPr>
                <w:b/>
                <w:i/>
              </w:rPr>
              <w:t>Обґрунтування аномально низької тендерної пропозиції може містити інформацію про:</w:t>
            </w:r>
          </w:p>
          <w:p w:rsidR="00625E8F" w:rsidRPr="005C1FDF" w:rsidRDefault="00625E8F" w:rsidP="003E28C9">
            <w:pPr>
              <w:widowControl w:val="0"/>
              <w:numPr>
                <w:ilvl w:val="0"/>
                <w:numId w:val="4"/>
              </w:numPr>
              <w:pBdr>
                <w:top w:val="nil"/>
                <w:left w:val="nil"/>
                <w:bottom w:val="nil"/>
                <w:right w:val="nil"/>
                <w:between w:val="nil"/>
              </w:pBdr>
              <w:spacing w:line="259" w:lineRule="auto"/>
              <w:jc w:val="both"/>
              <w:rPr>
                <w:color w:val="000000"/>
              </w:rPr>
            </w:pPr>
            <w:r w:rsidRPr="005C1FDF">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5E8F" w:rsidRPr="005C1FDF" w:rsidRDefault="00625E8F" w:rsidP="003E28C9">
            <w:pPr>
              <w:widowControl w:val="0"/>
              <w:numPr>
                <w:ilvl w:val="0"/>
                <w:numId w:val="4"/>
              </w:numPr>
              <w:pBdr>
                <w:top w:val="nil"/>
                <w:left w:val="nil"/>
                <w:bottom w:val="nil"/>
                <w:right w:val="nil"/>
                <w:between w:val="nil"/>
              </w:pBdr>
              <w:spacing w:line="259" w:lineRule="auto"/>
              <w:jc w:val="both"/>
              <w:rPr>
                <w:color w:val="000000"/>
              </w:rPr>
            </w:pPr>
            <w:r w:rsidRPr="005C1FDF">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25E8F" w:rsidRPr="005C1FDF" w:rsidRDefault="00625E8F" w:rsidP="003E28C9">
            <w:pPr>
              <w:widowControl w:val="0"/>
              <w:numPr>
                <w:ilvl w:val="0"/>
                <w:numId w:val="4"/>
              </w:numPr>
              <w:pBdr>
                <w:top w:val="nil"/>
                <w:left w:val="nil"/>
                <w:bottom w:val="nil"/>
                <w:right w:val="nil"/>
                <w:between w:val="nil"/>
              </w:pBdr>
              <w:spacing w:after="160" w:line="259" w:lineRule="auto"/>
              <w:jc w:val="both"/>
              <w:rPr>
                <w:color w:val="000000"/>
              </w:rPr>
            </w:pPr>
            <w:r w:rsidRPr="005C1FDF">
              <w:rPr>
                <w:color w:val="000000"/>
              </w:rPr>
              <w:t>отримання учасником державної допомоги згідно із законодавством.</w:t>
            </w:r>
          </w:p>
          <w:p w:rsidR="00625E8F" w:rsidRPr="005C1FDF" w:rsidRDefault="00625E8F" w:rsidP="00625E8F">
            <w:pPr>
              <w:widowControl w:val="0"/>
              <w:shd w:val="clear" w:color="auto" w:fill="FFFFFF"/>
              <w:jc w:val="both"/>
            </w:pPr>
            <w:r w:rsidRPr="005C1FDF">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C1FDF">
              <w:t>м Особливостей</w:t>
            </w:r>
            <w:r w:rsidRPr="005C1FDF">
              <w:rPr>
                <w:color w:val="000000"/>
              </w:rPr>
              <w:t>.</w:t>
            </w:r>
          </w:p>
          <w:p w:rsidR="00625E8F" w:rsidRPr="005C1FDF" w:rsidRDefault="00625E8F" w:rsidP="00625E8F">
            <w:pPr>
              <w:widowControl w:val="0"/>
              <w:jc w:val="both"/>
            </w:pPr>
            <w:r w:rsidRPr="005C1FD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25E8F" w:rsidRPr="005C1FDF" w:rsidRDefault="00625E8F" w:rsidP="00625E8F">
            <w:pPr>
              <w:widowControl w:val="0"/>
              <w:jc w:val="both"/>
            </w:pPr>
            <w:r w:rsidRPr="005C1FDF">
              <w:t xml:space="preserve">У разі отримання достовірної інформації про невідповідність переможця процедури закупівлі вимогам кваліфікаційних критеріїв </w:t>
            </w:r>
            <w:r w:rsidRPr="005C1FDF">
              <w:rPr>
                <w:i/>
              </w:rPr>
              <w:t>(якщо такі вимагались)</w:t>
            </w:r>
            <w:r w:rsidRPr="005C1FDF">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625E8F" w:rsidRPr="005C1FDF" w:rsidRDefault="00625E8F" w:rsidP="00625E8F">
            <w:pPr>
              <w:pStyle w:val="a5"/>
              <w:tabs>
                <w:tab w:val="clear" w:pos="4677"/>
                <w:tab w:val="clear" w:pos="9355"/>
                <w:tab w:val="left" w:pos="1260"/>
                <w:tab w:val="left" w:pos="1980"/>
              </w:tabs>
              <w:jc w:val="both"/>
            </w:pPr>
          </w:p>
          <w:p w:rsidR="00625E8F" w:rsidRPr="005C1FDF" w:rsidRDefault="00625E8F" w:rsidP="00625E8F">
            <w:pPr>
              <w:jc w:val="both"/>
            </w:pPr>
            <w:bookmarkStart w:id="4" w:name="n487"/>
            <w:bookmarkEnd w:id="4"/>
          </w:p>
          <w:p w:rsidR="00625E8F" w:rsidRPr="005C1FDF" w:rsidRDefault="00625E8F" w:rsidP="00625E8F">
            <w:pPr>
              <w:widowControl w:val="0"/>
              <w:spacing w:line="228" w:lineRule="auto"/>
              <w:jc w:val="both"/>
            </w:pPr>
            <w:r w:rsidRPr="005C1FDF">
              <w:t xml:space="preserve">Якщо замовником під час розгляду тендерної пропозиції учасника процедури закупівлі виявлено невідповідності </w:t>
            </w:r>
            <w:r w:rsidRPr="005C1FDF">
              <w:rPr>
                <w:b/>
              </w:rPr>
              <w:t>в інформації та/або документах,</w:t>
            </w:r>
            <w:r w:rsidRPr="005C1FDF">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C1FDF">
              <w:rPr>
                <w:b/>
              </w:rPr>
              <w:t xml:space="preserve">не може бути меншим ніж два робочі дні </w:t>
            </w:r>
            <w:r w:rsidRPr="005C1FDF">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5E8F" w:rsidRPr="005C1FDF" w:rsidRDefault="00625E8F" w:rsidP="00625E8F">
            <w:pPr>
              <w:widowControl w:val="0"/>
              <w:shd w:val="clear" w:color="auto" w:fill="FFFFFF"/>
              <w:spacing w:line="228" w:lineRule="auto"/>
              <w:jc w:val="both"/>
            </w:pPr>
            <w:r w:rsidRPr="005C1FDF">
              <w:rPr>
                <w:b/>
              </w:rPr>
              <w:t>Під невідповідністю</w:t>
            </w:r>
            <w:r w:rsidRPr="005C1FDF">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C1FDF">
              <w:rPr>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C1FDF">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5E8F" w:rsidRPr="005C1FDF" w:rsidRDefault="00625E8F" w:rsidP="00625E8F">
            <w:pPr>
              <w:widowControl w:val="0"/>
              <w:shd w:val="clear" w:color="auto" w:fill="FFFFFF"/>
              <w:spacing w:line="228" w:lineRule="auto"/>
              <w:jc w:val="both"/>
            </w:pPr>
            <w:r w:rsidRPr="005C1FDF">
              <w:rPr>
                <w:b/>
              </w:rPr>
              <w:t>Невідповідністю</w:t>
            </w:r>
            <w:r w:rsidRPr="005C1FDF">
              <w:t xml:space="preserve"> в інформації та/або документах, які надаються учасником процедури закупівлі на виконання вимог технічної </w:t>
            </w:r>
            <w:r w:rsidRPr="005C1FDF">
              <w:lastRenderedPageBreak/>
              <w:t xml:space="preserve">специфікації до предмета закупівлі, </w:t>
            </w:r>
            <w:r w:rsidRPr="005C1FDF">
              <w:rPr>
                <w:b/>
              </w:rPr>
              <w:t>вважаються помилки, виправлення яких не призводить до зміни предмета закупівлі, запропонованого учасником</w:t>
            </w:r>
            <w:r w:rsidRPr="005C1FDF">
              <w:t xml:space="preserve"> процедури закупівлі у складі його тендерної пропозиції, найменування товару, марки, моделі тощо.</w:t>
            </w:r>
          </w:p>
          <w:p w:rsidR="00625E8F" w:rsidRPr="005C1FDF" w:rsidRDefault="00625E8F" w:rsidP="00625E8F">
            <w:pPr>
              <w:widowControl w:val="0"/>
              <w:spacing w:line="228" w:lineRule="auto"/>
              <w:jc w:val="both"/>
            </w:pPr>
            <w:r w:rsidRPr="005C1FD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5E8F" w:rsidRPr="005C1FDF" w:rsidRDefault="00625E8F" w:rsidP="00625E8F">
            <w:pPr>
              <w:widowControl w:val="0"/>
              <w:jc w:val="both"/>
            </w:pPr>
            <w:r w:rsidRPr="005C1FD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1FDF">
              <w:rPr>
                <w:b/>
                <w:i/>
              </w:rPr>
              <w:t>протягом 24 годин</w:t>
            </w:r>
            <w:r w:rsidRPr="005C1FDF">
              <w:t xml:space="preserve">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pStyle w:val="a5"/>
              <w:tabs>
                <w:tab w:val="clear" w:pos="4677"/>
                <w:tab w:val="clear" w:pos="9355"/>
                <w:tab w:val="left" w:pos="1260"/>
                <w:tab w:val="left" w:pos="1980"/>
              </w:tabs>
              <w:jc w:val="both"/>
              <w:rPr>
                <w:lang w:eastAsia="uk-UA"/>
              </w:rPr>
            </w:pPr>
            <w:r w:rsidRPr="005C1FDF">
              <w:t>Замовник розглядає подані тендерні пропозиції з урахуванням виправлення або невиправлення учасниками виявлених невідповідностей.</w:t>
            </w:r>
          </w:p>
          <w:p w:rsidR="00625E8F" w:rsidRPr="005C1FDF" w:rsidRDefault="00625E8F" w:rsidP="00625E8F">
            <w:pPr>
              <w:pStyle w:val="a5"/>
              <w:tabs>
                <w:tab w:val="left" w:pos="1260"/>
                <w:tab w:val="left" w:pos="1980"/>
              </w:tabs>
              <w:jc w:val="both"/>
              <w:rPr>
                <w:color w:val="538135" w:themeColor="accent6" w:themeShade="BF"/>
              </w:rPr>
            </w:pPr>
          </w:p>
        </w:tc>
      </w:tr>
      <w:tr w:rsidR="00625E8F" w:rsidRPr="005C1FDF" w:rsidTr="00977502">
        <w:tc>
          <w:tcPr>
            <w:tcW w:w="2423" w:type="dxa"/>
            <w:vAlign w:val="center"/>
          </w:tcPr>
          <w:p w:rsidR="00625E8F" w:rsidRPr="005C1FDF" w:rsidRDefault="00625E8F" w:rsidP="00625E8F">
            <w:pPr>
              <w:pStyle w:val="af6"/>
              <w:rPr>
                <w:lang w:val="uk-UA"/>
              </w:rPr>
            </w:pPr>
            <w:r w:rsidRPr="005C1FDF">
              <w:rPr>
                <w:lang w:val="uk-UA"/>
              </w:rPr>
              <w:lastRenderedPageBreak/>
              <w:t>3. Інша інформація</w:t>
            </w:r>
          </w:p>
        </w:tc>
        <w:tc>
          <w:tcPr>
            <w:tcW w:w="7585" w:type="dxa"/>
            <w:gridSpan w:val="2"/>
          </w:tcPr>
          <w:p w:rsidR="003227C9" w:rsidRPr="00EC4439" w:rsidRDefault="003227C9" w:rsidP="003227C9">
            <w:pPr>
              <w:pStyle w:val="a5"/>
              <w:tabs>
                <w:tab w:val="clear" w:pos="4677"/>
                <w:tab w:val="clear" w:pos="9355"/>
                <w:tab w:val="left" w:pos="1260"/>
                <w:tab w:val="left" w:pos="1980"/>
              </w:tabs>
              <w:jc w:val="both"/>
            </w:pPr>
            <w:r w:rsidRPr="00EC4439">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227C9" w:rsidRPr="00916E8F" w:rsidRDefault="003227C9" w:rsidP="003227C9">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227C9" w:rsidRPr="00916E8F" w:rsidRDefault="003227C9" w:rsidP="003227C9">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3227C9" w:rsidRDefault="003227C9" w:rsidP="003227C9">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3227C9" w:rsidRPr="00916E8F" w:rsidRDefault="003227C9" w:rsidP="003227C9">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w:t>
            </w:r>
            <w:r w:rsidRPr="00916E8F">
              <w:lastRenderedPageBreak/>
              <w:t>процедури закупівлі, яка підписала тендерну пропозицію, чи фізичної особи, яка є учасником процедури закупівлі.</w:t>
            </w:r>
          </w:p>
          <w:p w:rsidR="003227C9" w:rsidRPr="00916E8F" w:rsidRDefault="003227C9" w:rsidP="003227C9">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16" w:history="1">
              <w:r w:rsidRPr="00916E8F">
                <w:t>https://vytiah.mvs.gov.ua/app/landing</w:t>
              </w:r>
            </w:hyperlink>
            <w:r w:rsidRPr="00916E8F">
              <w:t>.</w:t>
            </w:r>
          </w:p>
          <w:p w:rsidR="003227C9" w:rsidRPr="00916E8F" w:rsidRDefault="003227C9" w:rsidP="003227C9">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17" w:history="1">
              <w:r w:rsidRPr="00916E8F">
                <w:t>https://vytiah.mvs.gov.ua/app/checkStatus</w:t>
              </w:r>
            </w:hyperlink>
            <w:r w:rsidRPr="00916E8F">
              <w:t>.</w:t>
            </w:r>
          </w:p>
          <w:p w:rsidR="003227C9" w:rsidRPr="00916E8F" w:rsidRDefault="003227C9" w:rsidP="003227C9">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3227C9" w:rsidRPr="00916E8F" w:rsidRDefault="003227C9" w:rsidP="003227C9">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3227C9" w:rsidRPr="00916E8F" w:rsidRDefault="003227C9" w:rsidP="003227C9">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3227C9" w:rsidRPr="00916E8F" w:rsidRDefault="003227C9" w:rsidP="003227C9">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227C9" w:rsidRPr="00916E8F" w:rsidRDefault="003227C9" w:rsidP="003227C9">
            <w:pPr>
              <w:shd w:val="clear" w:color="auto" w:fill="FFFFFF" w:themeFill="background1"/>
              <w:spacing w:line="0" w:lineRule="atLeast"/>
              <w:ind w:left="142" w:right="108"/>
              <w:jc w:val="both"/>
            </w:pPr>
            <w:r w:rsidRPr="00916E8F">
              <w:t>або</w:t>
            </w:r>
          </w:p>
          <w:p w:rsidR="003227C9" w:rsidRPr="00916E8F" w:rsidRDefault="003227C9" w:rsidP="003227C9">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3227C9" w:rsidRPr="00916E8F" w:rsidRDefault="003227C9" w:rsidP="003227C9">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227C9" w:rsidRDefault="003227C9" w:rsidP="003227C9">
            <w:pPr>
              <w:suppressAutoHyphens/>
              <w:jc w:val="both"/>
            </w:pPr>
          </w:p>
          <w:p w:rsidR="003227C9" w:rsidRDefault="003227C9" w:rsidP="003227C9">
            <w:pPr>
              <w:spacing w:after="450"/>
              <w:jc w:val="both"/>
              <w:rPr>
                <w:color w:val="000000"/>
                <w:sz w:val="20"/>
                <w:szCs w:val="20"/>
              </w:rPr>
            </w:pPr>
            <w:r w:rsidRPr="00AC2F93">
              <w:rPr>
                <w:b/>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AC2F93">
              <w:rPr>
                <w:b/>
                <w:sz w:val="20"/>
                <w:szCs w:val="20"/>
              </w:rPr>
              <w:lastRenderedPageBreak/>
              <w:t>підстав, визначених пунктами 3, 5, 6 і 12 частини першої та частиною другою статті 17 Закону. </w:t>
            </w:r>
          </w:p>
          <w:p w:rsidR="003227C9" w:rsidRPr="00916E8F" w:rsidRDefault="003227C9" w:rsidP="003227C9">
            <w:pPr>
              <w:suppressAutoHyphens/>
              <w:jc w:val="both"/>
            </w:pPr>
            <w:r w:rsidRPr="00916E8F">
              <w:t xml:space="preserve">Документи, що підтверджують відсутність підстав, визначених </w:t>
            </w:r>
            <w:hyperlink r:id="rId18" w:anchor="n1264" w:history="1">
              <w:r w:rsidRPr="00916E8F">
                <w:t xml:space="preserve">пунктами </w:t>
              </w:r>
            </w:hyperlink>
            <w:r w:rsidRPr="00916E8F">
              <w:t xml:space="preserve"> 3, </w:t>
            </w:r>
            <w:hyperlink r:id="rId19" w:anchor="n1267" w:history="1">
              <w:r w:rsidRPr="00916E8F">
                <w:t>5</w:t>
              </w:r>
            </w:hyperlink>
            <w:r w:rsidRPr="00916E8F">
              <w:t>, </w:t>
            </w:r>
            <w:hyperlink r:id="rId20" w:anchor="n1268" w:history="1">
              <w:r w:rsidRPr="00916E8F">
                <w:t>6</w:t>
              </w:r>
            </w:hyperlink>
            <w:r w:rsidRPr="00916E8F">
              <w:t>,</w:t>
            </w:r>
            <w:r>
              <w:t xml:space="preserve"> і 12 </w:t>
            </w:r>
            <w:hyperlink r:id="rId21" w:anchor="n1275" w:history="1">
              <w:r w:rsidRPr="00916E8F">
                <w:t> частини 1</w:t>
              </w:r>
            </w:hyperlink>
            <w:r w:rsidRPr="00916E8F">
              <w:t xml:space="preserve"> вважатимуться не наданими переможцем процедури закупівлі, у разі :</w:t>
            </w:r>
          </w:p>
          <w:p w:rsidR="003227C9" w:rsidRPr="004F2B85" w:rsidRDefault="003227C9" w:rsidP="003227C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3227C9" w:rsidRPr="004F2B85" w:rsidRDefault="003227C9" w:rsidP="003227C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3227C9" w:rsidRPr="004F2B85" w:rsidRDefault="003227C9" w:rsidP="003227C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3227C9" w:rsidRPr="00B53D64" w:rsidRDefault="003227C9" w:rsidP="003227C9">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2" w:anchor="n1261" w:history="1">
              <w:r w:rsidRPr="00B53D64">
                <w:t>статтею 17</w:t>
              </w:r>
            </w:hyperlink>
            <w:r w:rsidRPr="00B53D64">
              <w:t xml:space="preserve"> Закону.</w:t>
            </w:r>
          </w:p>
          <w:p w:rsidR="003227C9" w:rsidRPr="00B53D64" w:rsidRDefault="003227C9" w:rsidP="003227C9">
            <w:pPr>
              <w:pStyle w:val="a5"/>
              <w:tabs>
                <w:tab w:val="clear" w:pos="4677"/>
                <w:tab w:val="clear" w:pos="9355"/>
                <w:tab w:val="left" w:pos="1260"/>
                <w:tab w:val="left" w:pos="1980"/>
              </w:tabs>
              <w:jc w:val="both"/>
            </w:pPr>
          </w:p>
          <w:p w:rsidR="003227C9" w:rsidRPr="00B53D64" w:rsidRDefault="003227C9" w:rsidP="003227C9">
            <w:pPr>
              <w:pStyle w:val="a5"/>
              <w:tabs>
                <w:tab w:val="clear" w:pos="4677"/>
                <w:tab w:val="clear" w:pos="9355"/>
                <w:tab w:val="left" w:pos="1260"/>
                <w:tab w:val="left" w:pos="1980"/>
              </w:tabs>
              <w:jc w:val="both"/>
            </w:pPr>
            <w:r w:rsidRPr="00B53D64">
              <w:t xml:space="preserve">Переможець процедури закупівлі завантажує в електронну систему закупівель </w:t>
            </w:r>
            <w:r w:rsidRPr="00B53D64">
              <w:tab/>
              <w:t>цінову пропозицію за результатами проведеного електронного аукціону, оформлену згідно з вимогами Додатку №3.2.</w:t>
            </w:r>
          </w:p>
          <w:p w:rsidR="003227C9" w:rsidRPr="00B53D64" w:rsidRDefault="003227C9" w:rsidP="003227C9">
            <w:pPr>
              <w:pStyle w:val="a5"/>
              <w:tabs>
                <w:tab w:val="left" w:pos="1260"/>
                <w:tab w:val="left" w:pos="1980"/>
              </w:tabs>
              <w:jc w:val="both"/>
            </w:pPr>
            <w:r w:rsidRPr="00B53D64">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3227C9" w:rsidRPr="00B53D64" w:rsidRDefault="003227C9" w:rsidP="003227C9">
            <w:pPr>
              <w:pStyle w:val="a5"/>
              <w:tabs>
                <w:tab w:val="left" w:pos="1260"/>
                <w:tab w:val="left" w:pos="1980"/>
              </w:tabs>
              <w:jc w:val="both"/>
            </w:pPr>
            <w:r w:rsidRPr="00B53D64">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3227C9" w:rsidRPr="00B53D64" w:rsidRDefault="003227C9" w:rsidP="003227C9">
            <w:pPr>
              <w:pStyle w:val="a5"/>
              <w:tabs>
                <w:tab w:val="left" w:pos="1260"/>
                <w:tab w:val="left" w:pos="1980"/>
              </w:tabs>
              <w:jc w:val="both"/>
            </w:pPr>
            <w:r w:rsidRPr="00B53D64">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3227C9" w:rsidRPr="00B53D64" w:rsidRDefault="003227C9" w:rsidP="003227C9">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3227C9" w:rsidRPr="00B53D64" w:rsidRDefault="003227C9" w:rsidP="003227C9">
            <w:pPr>
              <w:pStyle w:val="a5"/>
              <w:tabs>
                <w:tab w:val="left" w:pos="1260"/>
                <w:tab w:val="left" w:pos="1980"/>
              </w:tabs>
              <w:jc w:val="both"/>
            </w:pPr>
          </w:p>
          <w:p w:rsidR="003227C9" w:rsidRPr="00B53D64" w:rsidRDefault="003227C9" w:rsidP="003227C9">
            <w:pPr>
              <w:pStyle w:val="a5"/>
              <w:tabs>
                <w:tab w:val="clear" w:pos="4677"/>
                <w:tab w:val="clear" w:pos="9355"/>
                <w:tab w:val="left" w:pos="1260"/>
                <w:tab w:val="left" w:pos="1980"/>
              </w:tabs>
              <w:jc w:val="both"/>
              <w:rPr>
                <w:rFonts w:eastAsia="Calibri"/>
              </w:rPr>
            </w:pPr>
            <w:r w:rsidRPr="00B53D64">
              <w:rPr>
                <w:rFonts w:eastAsia="Calibri"/>
              </w:rPr>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ціни без ПДВ.</w:t>
            </w:r>
          </w:p>
          <w:p w:rsidR="003227C9" w:rsidRPr="00B53D64" w:rsidRDefault="003227C9" w:rsidP="003227C9">
            <w:pPr>
              <w:pStyle w:val="a5"/>
              <w:tabs>
                <w:tab w:val="clear" w:pos="4677"/>
                <w:tab w:val="clear" w:pos="9355"/>
                <w:tab w:val="left" w:pos="1260"/>
                <w:tab w:val="left" w:pos="1980"/>
              </w:tabs>
              <w:jc w:val="both"/>
              <w:rPr>
                <w:color w:val="FF0000"/>
              </w:rPr>
            </w:pPr>
            <w:r w:rsidRPr="00B53D64">
              <w:rPr>
                <w:rFonts w:eastAsia="Calibri"/>
              </w:rPr>
              <w:t>Кінцевою ціновою пропозицією та</w:t>
            </w:r>
            <w:r w:rsidRPr="00B53D64">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3227C9" w:rsidRPr="00B53D64" w:rsidRDefault="003227C9" w:rsidP="003227C9">
            <w:pPr>
              <w:pStyle w:val="a5"/>
              <w:tabs>
                <w:tab w:val="left" w:pos="1260"/>
                <w:tab w:val="left" w:pos="1980"/>
              </w:tabs>
              <w:jc w:val="both"/>
            </w:pPr>
          </w:p>
          <w:p w:rsidR="003227C9" w:rsidRPr="00B53D64" w:rsidRDefault="003227C9" w:rsidP="003227C9">
            <w:pPr>
              <w:pStyle w:val="a5"/>
              <w:tabs>
                <w:tab w:val="left" w:pos="1260"/>
                <w:tab w:val="left" w:pos="1980"/>
              </w:tabs>
              <w:jc w:val="both"/>
            </w:pPr>
            <w:r w:rsidRPr="00B53D64">
              <w:t xml:space="preserve">Дата цінової пропозиції за результатами проведеного електронного аукціону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w:t>
            </w:r>
            <w:r w:rsidRPr="00B53D64">
              <w:lastRenderedPageBreak/>
              <w:t>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3227C9" w:rsidRPr="00B53D64" w:rsidRDefault="003227C9" w:rsidP="003227C9">
            <w:pPr>
              <w:spacing w:line="259" w:lineRule="auto"/>
              <w:jc w:val="both"/>
              <w:rPr>
                <w:rFonts w:eastAsia="Calibri"/>
              </w:rPr>
            </w:pPr>
          </w:p>
          <w:p w:rsidR="003227C9" w:rsidRPr="00B53D64" w:rsidRDefault="003227C9" w:rsidP="003227C9">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3227C9" w:rsidRPr="00B53D64" w:rsidRDefault="003227C9" w:rsidP="003227C9">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3227C9" w:rsidRPr="00B53D64" w:rsidRDefault="003227C9" w:rsidP="003227C9">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3227C9" w:rsidRPr="00B53D64" w:rsidRDefault="003227C9" w:rsidP="003227C9">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3227C9" w:rsidRPr="00B53D64" w:rsidRDefault="003227C9" w:rsidP="003227C9">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3227C9" w:rsidRPr="00B53D64" w:rsidRDefault="003227C9" w:rsidP="003227C9">
            <w:pPr>
              <w:spacing w:line="259" w:lineRule="auto"/>
              <w:jc w:val="both"/>
              <w:rPr>
                <w:rFonts w:eastAsia="Calibri"/>
              </w:rPr>
            </w:pPr>
          </w:p>
          <w:p w:rsidR="003227C9" w:rsidRPr="00B53D64" w:rsidRDefault="003227C9" w:rsidP="003227C9">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3227C9" w:rsidRPr="00B53D64" w:rsidRDefault="003227C9" w:rsidP="003227C9">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3227C9" w:rsidRPr="00B53D64" w:rsidRDefault="003227C9" w:rsidP="003227C9">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227C9" w:rsidRPr="00B53D64" w:rsidRDefault="003227C9" w:rsidP="003227C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3227C9" w:rsidRPr="00B53D64" w:rsidRDefault="003227C9" w:rsidP="003227C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3227C9" w:rsidRPr="00B53D64" w:rsidRDefault="003227C9" w:rsidP="003227C9">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3227C9" w:rsidRPr="00B53D64" w:rsidRDefault="003227C9" w:rsidP="003227C9">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3227C9" w:rsidRPr="00B53D64" w:rsidRDefault="003227C9" w:rsidP="003227C9">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w:t>
            </w:r>
            <w:r w:rsidRPr="00B53D64">
              <w:rPr>
                <w:rFonts w:ascii="Times New Roman" w:hAnsi="Times New Roman"/>
                <w:sz w:val="24"/>
                <w:lang w:eastAsia="uk-UA"/>
              </w:rPr>
              <w:lastRenderedPageBreak/>
              <w:t>порядок надання згоди уповноваженими на те органами товариства на вчинення значних правочинів).</w:t>
            </w:r>
          </w:p>
          <w:p w:rsidR="003227C9" w:rsidRPr="00B53D64" w:rsidRDefault="003227C9" w:rsidP="003227C9">
            <w:pPr>
              <w:pStyle w:val="HTML"/>
              <w:tabs>
                <w:tab w:val="clear" w:pos="916"/>
                <w:tab w:val="clear" w:pos="1832"/>
                <w:tab w:val="num" w:pos="1352"/>
                <w:tab w:val="num" w:pos="2911"/>
              </w:tabs>
              <w:jc w:val="both"/>
              <w:rPr>
                <w:rFonts w:ascii="Times New Roman" w:hAnsi="Times New Roman"/>
                <w:sz w:val="24"/>
                <w:lang w:eastAsia="uk-UA"/>
              </w:rPr>
            </w:pPr>
          </w:p>
          <w:p w:rsidR="003227C9" w:rsidRPr="00B53D64" w:rsidRDefault="003227C9" w:rsidP="003227C9">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3227C9" w:rsidRPr="00B53D64" w:rsidRDefault="003227C9" w:rsidP="003227C9">
            <w:pPr>
              <w:pStyle w:val="HTML"/>
              <w:tabs>
                <w:tab w:val="clear" w:pos="916"/>
                <w:tab w:val="clear" w:pos="1832"/>
                <w:tab w:val="num" w:pos="1352"/>
                <w:tab w:val="num" w:pos="2911"/>
              </w:tabs>
              <w:jc w:val="both"/>
              <w:rPr>
                <w:rFonts w:ascii="Times New Roman" w:hAnsi="Times New Roman"/>
                <w:sz w:val="24"/>
                <w:lang w:eastAsia="uk-UA"/>
              </w:rPr>
            </w:pPr>
          </w:p>
          <w:p w:rsidR="003227C9" w:rsidRPr="00B53D64" w:rsidRDefault="003227C9" w:rsidP="003227C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3227C9" w:rsidRPr="00B53D64" w:rsidRDefault="003227C9" w:rsidP="003227C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3227C9" w:rsidRPr="00B53D64" w:rsidRDefault="003227C9" w:rsidP="003227C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3227C9" w:rsidRPr="00B53D64" w:rsidRDefault="003227C9" w:rsidP="003227C9">
            <w:pPr>
              <w:pStyle w:val="HTML"/>
              <w:tabs>
                <w:tab w:val="clear" w:pos="916"/>
                <w:tab w:val="clear" w:pos="1832"/>
                <w:tab w:val="num" w:pos="1260"/>
              </w:tabs>
              <w:jc w:val="both"/>
              <w:rPr>
                <w:rFonts w:ascii="Times New Roman" w:hAnsi="Times New Roman"/>
                <w:color w:val="00B0F0"/>
                <w:sz w:val="24"/>
              </w:rPr>
            </w:pPr>
          </w:p>
          <w:p w:rsidR="003227C9" w:rsidRPr="00B53D64" w:rsidRDefault="003227C9" w:rsidP="003227C9">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3227C9" w:rsidRPr="00B53D64" w:rsidRDefault="003227C9" w:rsidP="003227C9">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3227C9" w:rsidRPr="00B53D64" w:rsidRDefault="003227C9" w:rsidP="003227C9">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3227C9" w:rsidRPr="00B53D64" w:rsidRDefault="003227C9" w:rsidP="003227C9">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3227C9" w:rsidRDefault="003227C9" w:rsidP="003227C9">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625E8F" w:rsidRPr="00EE63B2" w:rsidRDefault="00625E8F" w:rsidP="00625E8F">
            <w:pPr>
              <w:shd w:val="clear" w:color="auto" w:fill="FFFFFF" w:themeFill="background1"/>
              <w:ind w:left="142" w:right="108"/>
              <w:jc w:val="both"/>
              <w:rPr>
                <w:b/>
                <w:i/>
                <w:color w:val="000000" w:themeColor="text1"/>
                <w:sz w:val="20"/>
                <w:szCs w:val="20"/>
                <w:lang w:eastAsia="uk-UA"/>
              </w:rPr>
            </w:pPr>
            <w:bookmarkStart w:id="5" w:name="_GoBack"/>
            <w:bookmarkEnd w:id="5"/>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 xml:space="preserve">4. Відхилення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rPr>
                <w:b/>
              </w:rPr>
              <w:t>Замовник відхиляє тендерну пропозицію</w:t>
            </w:r>
            <w:r w:rsidRPr="005C1FDF">
              <w:t xml:space="preserve"> із зазначенням аргументації в електронній системі закупівель у разі, коли:</w:t>
            </w:r>
          </w:p>
          <w:p w:rsidR="00625E8F" w:rsidRPr="005C1FDF" w:rsidRDefault="00625E8F" w:rsidP="00625E8F">
            <w:pPr>
              <w:widowControl w:val="0"/>
              <w:spacing w:line="228" w:lineRule="auto"/>
              <w:jc w:val="both"/>
            </w:pPr>
            <w:r w:rsidRPr="005C1FDF">
              <w:t xml:space="preserve">1) </w:t>
            </w:r>
            <w:r w:rsidRPr="005C1FDF">
              <w:rPr>
                <w:b/>
              </w:rPr>
              <w:t>учасник процедури закупівлі</w:t>
            </w:r>
            <w:r w:rsidRPr="005C1FDF">
              <w:t>:</w:t>
            </w:r>
          </w:p>
          <w:p w:rsidR="00625E8F" w:rsidRPr="005C1FDF" w:rsidRDefault="00625E8F" w:rsidP="00625E8F">
            <w:pPr>
              <w:widowControl w:val="0"/>
              <w:spacing w:line="228" w:lineRule="auto"/>
              <w:jc w:val="both"/>
            </w:pPr>
            <w:r w:rsidRPr="005C1FD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25E8F" w:rsidRPr="005C1FDF" w:rsidRDefault="00625E8F" w:rsidP="00625E8F">
            <w:pPr>
              <w:widowControl w:val="0"/>
              <w:jc w:val="both"/>
            </w:pPr>
            <w:r w:rsidRPr="005C1FDF">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25E8F" w:rsidRPr="005C1FDF" w:rsidRDefault="00625E8F" w:rsidP="00625E8F">
            <w:pPr>
              <w:widowControl w:val="0"/>
              <w:jc w:val="both"/>
            </w:pPr>
            <w:r w:rsidRPr="005C1FD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widowControl w:val="0"/>
              <w:jc w:val="both"/>
            </w:pPr>
            <w:r w:rsidRPr="005C1FDF">
              <w:t>-не надав обґрунтування аномально низької ціни тендерної пропозиції протягом строку, визначеного в частині чотирнадцятій статті 29 Закону;</w:t>
            </w:r>
          </w:p>
          <w:p w:rsidR="00625E8F" w:rsidRPr="005C1FDF" w:rsidRDefault="00625E8F" w:rsidP="00625E8F">
            <w:pPr>
              <w:widowControl w:val="0"/>
              <w:jc w:val="both"/>
            </w:pPr>
            <w:r w:rsidRPr="005C1FDF">
              <w:t>-визначив конфіденційною інформацію, що не може бути визначена як конфіденційна відповідно до вимог частини другої статті 28 Закону;</w:t>
            </w:r>
          </w:p>
          <w:p w:rsidR="00625E8F" w:rsidRPr="005C1FDF" w:rsidRDefault="00625E8F" w:rsidP="00625E8F">
            <w:pPr>
              <w:widowControl w:val="0"/>
              <w:jc w:val="both"/>
            </w:pPr>
            <w:r w:rsidRPr="005C1FDF">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2) </w:t>
            </w:r>
            <w:r w:rsidRPr="005C1FDF">
              <w:rPr>
                <w:b/>
              </w:rPr>
              <w:t>тендерна пропозиція:</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умовам технічної специфікації та іншим вимогам щодо предмета закупівлі тендерної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-викладена іншою мовою (мовами), ніж мова (мови), що передбачена тендерною документацією;</w:t>
            </w:r>
          </w:p>
          <w:p w:rsidR="00625E8F" w:rsidRPr="005C1FDF" w:rsidRDefault="00625E8F" w:rsidP="00625E8F">
            <w:pPr>
              <w:widowControl w:val="0"/>
              <w:pBdr>
                <w:top w:val="nil"/>
                <w:left w:val="nil"/>
                <w:bottom w:val="nil"/>
                <w:right w:val="nil"/>
                <w:between w:val="nil"/>
              </w:pBdr>
              <w:spacing w:line="228" w:lineRule="auto"/>
              <w:jc w:val="both"/>
            </w:pPr>
            <w:r w:rsidRPr="005C1FDF">
              <w:t>-є такою, строк дії якої закінчився;</w:t>
            </w:r>
          </w:p>
          <w:p w:rsidR="00625E8F" w:rsidRPr="005C1FDF" w:rsidRDefault="00625E8F" w:rsidP="00625E8F">
            <w:pPr>
              <w:widowControl w:val="0"/>
              <w:pBdr>
                <w:top w:val="nil"/>
                <w:left w:val="nil"/>
                <w:bottom w:val="nil"/>
                <w:right w:val="nil"/>
                <w:between w:val="nil"/>
              </w:pBdr>
              <w:spacing w:line="228" w:lineRule="auto"/>
              <w:jc w:val="both"/>
            </w:pPr>
            <w:r w:rsidRPr="005C1FD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вимогам, установленим у тендерній документації відповідно до абзацу першого частини третьої статті 22 Закону;</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3) </w:t>
            </w:r>
            <w:r w:rsidRPr="005C1FDF">
              <w:rPr>
                <w:b/>
              </w:rPr>
              <w:t>переможець процедури закупівлі:</w:t>
            </w:r>
          </w:p>
          <w:p w:rsidR="00625E8F" w:rsidRPr="005C1FDF" w:rsidRDefault="00625E8F" w:rsidP="00625E8F">
            <w:pPr>
              <w:widowControl w:val="0"/>
              <w:pBdr>
                <w:top w:val="nil"/>
                <w:left w:val="nil"/>
                <w:bottom w:val="nil"/>
                <w:right w:val="nil"/>
                <w:between w:val="nil"/>
              </w:pBdr>
              <w:spacing w:line="228" w:lineRule="auto"/>
              <w:jc w:val="both"/>
            </w:pPr>
            <w:r w:rsidRPr="005C1FDF">
              <w:t>-відмовився від підписання договору про закупівлю відповідно до вимог тендерної документації або укладення договору про закупівлю;</w:t>
            </w:r>
          </w:p>
          <w:p w:rsidR="00625E8F" w:rsidRPr="005C1FDF" w:rsidRDefault="00625E8F" w:rsidP="00625E8F">
            <w:pPr>
              <w:widowControl w:val="0"/>
              <w:pBdr>
                <w:top w:val="nil"/>
                <w:left w:val="nil"/>
                <w:bottom w:val="nil"/>
                <w:right w:val="nil"/>
                <w:between w:val="nil"/>
              </w:pBdr>
              <w:spacing w:line="228" w:lineRule="auto"/>
              <w:jc w:val="both"/>
            </w:pPr>
            <w:r w:rsidRPr="005C1FDF">
              <w:t xml:space="preserve">-не надав у спосіб, зазначений в тендерній документації, документи, що підтверджують відсутність підстав, установлених статтею 17 Закону, з </w:t>
            </w:r>
            <w:r w:rsidRPr="005C1FDF">
              <w:lastRenderedPageBreak/>
              <w:t>урахуванням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копію ліцензії або документа дозвільного характеру (у разі їх наявності) відповідно до частини другої статті 41 Закону;</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забезпечення виконання договору про закупівлю, якщо таке забезпечення вимагалося замовником;</w:t>
            </w:r>
          </w:p>
          <w:p w:rsidR="00625E8F" w:rsidRPr="005C1FDF" w:rsidRDefault="00625E8F" w:rsidP="00625E8F">
            <w:pPr>
              <w:widowControl w:val="0"/>
              <w:pBdr>
                <w:top w:val="nil"/>
                <w:left w:val="nil"/>
                <w:bottom w:val="nil"/>
                <w:right w:val="nil"/>
                <w:between w:val="nil"/>
              </w:pBdr>
              <w:spacing w:line="228" w:lineRule="auto"/>
              <w:jc w:val="both"/>
            </w:pPr>
            <w:r w:rsidRPr="005C1F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25E8F" w:rsidRPr="005C1FDF" w:rsidRDefault="00625E8F" w:rsidP="00625E8F">
            <w:pPr>
              <w:widowControl w:val="0"/>
              <w:pBdr>
                <w:top w:val="nil"/>
                <w:left w:val="nil"/>
                <w:bottom w:val="nil"/>
                <w:right w:val="nil"/>
                <w:between w:val="nil"/>
              </w:pBdr>
              <w:spacing w:line="228" w:lineRule="auto"/>
              <w:jc w:val="both"/>
            </w:pPr>
            <w:r w:rsidRPr="005C1FDF">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rPr>
                <w:b/>
              </w:rPr>
            </w:pPr>
            <w:r w:rsidRPr="005C1FDF">
              <w:rPr>
                <w:b/>
              </w:rPr>
              <w:t>Замовник може відхилити тендерну пропозицію</w:t>
            </w:r>
            <w:r w:rsidRPr="005C1FDF">
              <w:t xml:space="preserve"> із зазначенням аргументації в електронній системі закупівель </w:t>
            </w:r>
            <w:r w:rsidRPr="005C1FDF">
              <w:rPr>
                <w:b/>
              </w:rPr>
              <w:t>у разі, коли:</w:t>
            </w:r>
          </w:p>
          <w:p w:rsidR="00625E8F" w:rsidRPr="005C1FDF" w:rsidRDefault="00625E8F" w:rsidP="00625E8F">
            <w:pPr>
              <w:widowControl w:val="0"/>
              <w:pBdr>
                <w:top w:val="nil"/>
                <w:left w:val="nil"/>
                <w:bottom w:val="nil"/>
                <w:right w:val="nil"/>
                <w:between w:val="nil"/>
              </w:pBdr>
              <w:spacing w:line="228" w:lineRule="auto"/>
              <w:jc w:val="both"/>
            </w:pPr>
            <w:r w:rsidRPr="005C1FD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5E8F" w:rsidRPr="005C1FDF" w:rsidRDefault="00625E8F" w:rsidP="00625E8F">
            <w:pPr>
              <w:widowControl w:val="0"/>
              <w:pBdr>
                <w:top w:val="nil"/>
                <w:left w:val="nil"/>
                <w:bottom w:val="nil"/>
                <w:right w:val="nil"/>
                <w:between w:val="nil"/>
              </w:pBdr>
              <w:spacing w:line="228" w:lineRule="auto"/>
              <w:jc w:val="both"/>
            </w:pPr>
            <w:r w:rsidRPr="005C1FD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5E8F" w:rsidRPr="005C1FDF" w:rsidRDefault="00625E8F" w:rsidP="00625E8F">
            <w:pPr>
              <w:widowControl w:val="0"/>
              <w:jc w:val="both"/>
            </w:pPr>
            <w:r w:rsidRPr="005C1FDF">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5E8F" w:rsidRPr="005C1FDF" w:rsidRDefault="00625E8F" w:rsidP="00625E8F">
            <w:pPr>
              <w:widowControl w:val="0"/>
              <w:jc w:val="both"/>
            </w:pPr>
            <w:r w:rsidRPr="005C1FD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FDF">
              <w:rPr>
                <w:b/>
              </w:rPr>
              <w:t xml:space="preserve">не пізніш як через чотири дні </w:t>
            </w:r>
            <w:r w:rsidRPr="005C1FDF">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5E8F" w:rsidRPr="005C1FDF" w:rsidTr="00082A73">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1.</w:t>
            </w:r>
            <w:r w:rsidRPr="005C1FDF">
              <w:rPr>
                <w:lang w:eastAsia="uk-UA"/>
              </w:rPr>
              <w:t xml:space="preserve"> Відміна тендеру чи визнання тендеру таким, що не відбувся</w:t>
            </w:r>
          </w:p>
        </w:tc>
        <w:tc>
          <w:tcPr>
            <w:tcW w:w="7585" w:type="dxa"/>
            <w:gridSpan w:val="2"/>
            <w:vAlign w:val="center"/>
          </w:tcPr>
          <w:p w:rsidR="00625E8F" w:rsidRPr="005C1FDF" w:rsidRDefault="00625E8F" w:rsidP="00625E8F">
            <w:pPr>
              <w:widowControl w:val="0"/>
              <w:jc w:val="both"/>
              <w:rPr>
                <w:b/>
              </w:rPr>
            </w:pPr>
            <w:bookmarkStart w:id="6" w:name="n1610"/>
            <w:bookmarkEnd w:id="6"/>
            <w:r w:rsidRPr="005C1FDF">
              <w:rPr>
                <w:b/>
              </w:rPr>
              <w:t>Замовник відміняє відкриті торги у разі:</w:t>
            </w:r>
          </w:p>
          <w:p w:rsidR="00625E8F" w:rsidRPr="005C1FDF" w:rsidRDefault="00625E8F" w:rsidP="00625E8F">
            <w:pPr>
              <w:widowControl w:val="0"/>
              <w:jc w:val="both"/>
            </w:pPr>
            <w:r w:rsidRPr="005C1FDF">
              <w:t>1) відсутності подальшої потреби в закупівлі товарів, робіт чи послуг;</w:t>
            </w:r>
          </w:p>
          <w:p w:rsidR="00625E8F" w:rsidRPr="005C1FDF" w:rsidRDefault="00625E8F" w:rsidP="00625E8F">
            <w:pPr>
              <w:widowControl w:val="0"/>
              <w:jc w:val="both"/>
            </w:pPr>
            <w:r w:rsidRPr="005C1FD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5E8F" w:rsidRPr="005C1FDF" w:rsidRDefault="00625E8F" w:rsidP="00625E8F">
            <w:pPr>
              <w:widowControl w:val="0"/>
              <w:jc w:val="both"/>
            </w:pPr>
            <w:r w:rsidRPr="005C1FDF">
              <w:t>3) скорочення обсягу видатків на здійснення закупівлі товарів, ро</w:t>
            </w:r>
            <w:r w:rsidRPr="005C1FDF">
              <w:rPr>
                <w:sz w:val="20"/>
                <w:szCs w:val="20"/>
              </w:rPr>
              <w:t>бі</w:t>
            </w:r>
            <w:r w:rsidRPr="005C1FDF">
              <w:t>т чи послуг;</w:t>
            </w:r>
          </w:p>
          <w:p w:rsidR="00625E8F" w:rsidRPr="005C1FDF" w:rsidRDefault="00625E8F" w:rsidP="00625E8F">
            <w:pPr>
              <w:widowControl w:val="0"/>
              <w:jc w:val="both"/>
            </w:pPr>
            <w:r w:rsidRPr="005C1FDF">
              <w:t xml:space="preserve">4) коли здійснення закупівлі стало неможливим внаслідок дії обставин </w:t>
            </w:r>
            <w:r w:rsidRPr="005C1FDF">
              <w:lastRenderedPageBreak/>
              <w:t>непереборної сили.</w:t>
            </w:r>
          </w:p>
          <w:p w:rsidR="00625E8F" w:rsidRPr="005C1FDF" w:rsidRDefault="00625E8F" w:rsidP="00625E8F">
            <w:pPr>
              <w:widowControl w:val="0"/>
              <w:jc w:val="both"/>
            </w:pPr>
            <w:r w:rsidRPr="005C1FDF">
              <w:t xml:space="preserve">У разі відміни відкритих торгів замовник </w:t>
            </w:r>
            <w:r w:rsidRPr="005C1FDF">
              <w:rPr>
                <w:b/>
              </w:rPr>
              <w:t>протягом одного робочого дня</w:t>
            </w:r>
            <w:r w:rsidRPr="005C1FDF">
              <w:t xml:space="preserve"> з дати прийняття відповідного рішення зазначає в електронній системі закупівель підстави прийняття такого рішення.</w:t>
            </w:r>
          </w:p>
          <w:p w:rsidR="00625E8F" w:rsidRPr="005C1FDF" w:rsidRDefault="00625E8F" w:rsidP="00625E8F">
            <w:pPr>
              <w:widowControl w:val="0"/>
              <w:jc w:val="both"/>
              <w:rPr>
                <w:b/>
              </w:rPr>
            </w:pPr>
            <w:r w:rsidRPr="005C1FDF">
              <w:rPr>
                <w:b/>
              </w:rPr>
              <w:t>Відкриті торги автоматично відміняються електронною системою закупівель у разі:</w:t>
            </w:r>
          </w:p>
          <w:p w:rsidR="00625E8F" w:rsidRPr="005C1FDF" w:rsidRDefault="00625E8F" w:rsidP="00625E8F">
            <w:pPr>
              <w:widowControl w:val="0"/>
              <w:jc w:val="both"/>
            </w:pPr>
            <w:r w:rsidRPr="005C1FDF">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25E8F" w:rsidRPr="005C1FDF" w:rsidRDefault="00625E8F" w:rsidP="00625E8F">
            <w:pPr>
              <w:widowControl w:val="0"/>
              <w:jc w:val="both"/>
            </w:pPr>
            <w:r w:rsidRPr="005C1FDF">
              <w:t>2) неподання жодної тендерної пропозиції для участі у відкритих торгах у строк, установлений замовником згідно з цими особливостями.</w:t>
            </w:r>
          </w:p>
          <w:p w:rsidR="00625E8F" w:rsidRPr="005C1FDF" w:rsidRDefault="00625E8F" w:rsidP="00625E8F">
            <w:pPr>
              <w:widowControl w:val="0"/>
              <w:jc w:val="both"/>
            </w:pPr>
            <w:r w:rsidRPr="005C1FD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5E8F" w:rsidRPr="005C1FDF" w:rsidRDefault="00625E8F" w:rsidP="00625E8F">
            <w:pPr>
              <w:widowControl w:val="0"/>
              <w:jc w:val="both"/>
            </w:pPr>
            <w:r w:rsidRPr="005C1FDF">
              <w:t>Відкриті торги можуть бути відмінені частково (за лотом).</w:t>
            </w:r>
          </w:p>
          <w:p w:rsidR="00625E8F" w:rsidRPr="005C1FDF" w:rsidRDefault="00625E8F" w:rsidP="00625E8F">
            <w:pPr>
              <w:widowControl w:val="0"/>
              <w:jc w:val="both"/>
            </w:pPr>
            <w:r w:rsidRPr="005C1FD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C1FDF">
              <w:rPr>
                <w:color w:val="4A86E8"/>
              </w:rPr>
              <w:t>.</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2. Строк укладання договору</w:t>
            </w:r>
          </w:p>
        </w:tc>
        <w:tc>
          <w:tcPr>
            <w:tcW w:w="7585" w:type="dxa"/>
            <w:gridSpan w:val="2"/>
            <w:vAlign w:val="center"/>
          </w:tcPr>
          <w:p w:rsidR="00625E8F" w:rsidRPr="005C1FDF" w:rsidRDefault="00625E8F" w:rsidP="00625E8F">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625E8F" w:rsidRPr="005C1FDF" w:rsidRDefault="00625E8F" w:rsidP="00625E8F">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5E8F" w:rsidRPr="005C1FDF" w:rsidRDefault="00625E8F" w:rsidP="00625E8F">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3. Проект договору про закупівлю</w:t>
            </w:r>
          </w:p>
        </w:tc>
        <w:tc>
          <w:tcPr>
            <w:tcW w:w="7585" w:type="dxa"/>
            <w:gridSpan w:val="2"/>
            <w:vAlign w:val="center"/>
          </w:tcPr>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625E8F" w:rsidRPr="005C1FDF" w:rsidRDefault="00625E8F" w:rsidP="00625E8F">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4. Умови договору про закупівлю </w:t>
            </w:r>
          </w:p>
        </w:tc>
        <w:tc>
          <w:tcPr>
            <w:tcW w:w="7585" w:type="dxa"/>
            <w:gridSpan w:val="2"/>
            <w:vAlign w:val="center"/>
          </w:tcPr>
          <w:p w:rsidR="00625E8F" w:rsidRPr="005C1FDF" w:rsidRDefault="00625E8F" w:rsidP="00625E8F">
            <w:pPr>
              <w:widowControl w:val="0"/>
              <w:jc w:val="both"/>
            </w:pPr>
            <w:r w:rsidRPr="000E4457">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25E8F" w:rsidRPr="000E4457" w:rsidRDefault="00625E8F" w:rsidP="00625E8F">
            <w:pPr>
              <w:widowControl w:val="0"/>
              <w:jc w:val="both"/>
            </w:pPr>
            <w:r w:rsidRPr="000E4457">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0E4457">
              <w:lastRenderedPageBreak/>
              <w:t>Господарського та Цивільного кодексів.</w:t>
            </w:r>
          </w:p>
          <w:p w:rsidR="00625E8F" w:rsidRPr="000E4457" w:rsidRDefault="00625E8F" w:rsidP="00625E8F">
            <w:pPr>
              <w:widowControl w:val="0"/>
              <w:jc w:val="both"/>
            </w:pPr>
            <w:r w:rsidRPr="000E4457">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25E8F" w:rsidRPr="000E4457" w:rsidRDefault="00625E8F" w:rsidP="003E28C9">
            <w:pPr>
              <w:widowControl w:val="0"/>
              <w:numPr>
                <w:ilvl w:val="0"/>
                <w:numId w:val="5"/>
              </w:numPr>
              <w:jc w:val="both"/>
            </w:pPr>
            <w:r w:rsidRPr="000E4457">
              <w:t>визначення грошового еквівалента зобов’язання в іноземній валюті;</w:t>
            </w:r>
          </w:p>
          <w:p w:rsidR="00625E8F" w:rsidRPr="000E4457" w:rsidRDefault="00625E8F" w:rsidP="003E28C9">
            <w:pPr>
              <w:widowControl w:val="0"/>
              <w:numPr>
                <w:ilvl w:val="0"/>
                <w:numId w:val="6"/>
              </w:numPr>
              <w:jc w:val="both"/>
            </w:pPr>
            <w:r w:rsidRPr="000E4457">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25E8F" w:rsidRPr="000E4457" w:rsidRDefault="00625E8F" w:rsidP="003E28C9">
            <w:pPr>
              <w:pStyle w:val="HTML"/>
              <w:numPr>
                <w:ilvl w:val="0"/>
                <w:numId w:val="6"/>
              </w:numPr>
              <w:jc w:val="both"/>
              <w:rPr>
                <w:rFonts w:ascii="Times New Roman" w:hAnsi="Times New Roman"/>
                <w:sz w:val="24"/>
              </w:rPr>
            </w:pPr>
            <w:r w:rsidRPr="000E4457">
              <w:rPr>
                <w:rFonts w:ascii="Times New Roman" w:hAnsi="Times New Roman"/>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5E8F" w:rsidRPr="000E4457" w:rsidRDefault="00625E8F" w:rsidP="00625E8F">
            <w:pPr>
              <w:spacing w:before="120"/>
              <w:ind w:firstLine="567"/>
              <w:jc w:val="both"/>
            </w:pPr>
            <w:r w:rsidRPr="000E4457">
              <w:t>1) зменшення обсягів закупівлі, зокрема з урахуванням фактичного обсягу видатків замовника;</w:t>
            </w:r>
          </w:p>
          <w:p w:rsidR="00625E8F" w:rsidRPr="000E4457" w:rsidRDefault="00625E8F" w:rsidP="00625E8F">
            <w:pPr>
              <w:spacing w:before="120"/>
              <w:ind w:firstLine="567"/>
              <w:jc w:val="both"/>
            </w:pPr>
            <w:r w:rsidRPr="000E445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5E8F" w:rsidRPr="000E4457" w:rsidRDefault="00625E8F" w:rsidP="00625E8F">
            <w:pPr>
              <w:spacing w:before="120"/>
              <w:ind w:firstLine="567"/>
              <w:jc w:val="both"/>
            </w:pPr>
            <w:r w:rsidRPr="000E4457">
              <w:t>3) покращення якості предмета закупівлі за умови, що таке покращення не призведе до збільшення суми, визначеної в договорі про закупівлю;</w:t>
            </w:r>
          </w:p>
          <w:p w:rsidR="00625E8F" w:rsidRPr="000E4457" w:rsidRDefault="00625E8F" w:rsidP="00625E8F">
            <w:pPr>
              <w:spacing w:before="120"/>
              <w:ind w:firstLine="567"/>
              <w:jc w:val="both"/>
            </w:pPr>
            <w:r w:rsidRPr="000E445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5E8F" w:rsidRPr="000E4457" w:rsidRDefault="00625E8F" w:rsidP="00625E8F">
            <w:pPr>
              <w:spacing w:before="120"/>
              <w:ind w:firstLine="567"/>
              <w:jc w:val="both"/>
            </w:pPr>
            <w:r w:rsidRPr="000E4457">
              <w:t>5) погодження зміни ціни в договорі про закупівлю в бік зменшення (без зміни кількості (обсягу) та якості товарів, робіт і послуг);</w:t>
            </w:r>
          </w:p>
          <w:p w:rsidR="00625E8F" w:rsidRPr="000E4457" w:rsidRDefault="00625E8F" w:rsidP="00625E8F">
            <w:pPr>
              <w:spacing w:before="120"/>
              <w:ind w:firstLine="567"/>
              <w:jc w:val="both"/>
            </w:pPr>
            <w:r w:rsidRPr="000E4457">
              <w:t xml:space="preserve">6) зміни ціни в договорі про закупівлю у зв’язку з зміною ставок податків і зборів та/або зміною умов щодо надання пільг з </w:t>
            </w:r>
            <w:r w:rsidRPr="000E4457">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5E8F" w:rsidRPr="000E4457" w:rsidRDefault="00625E8F" w:rsidP="00625E8F">
            <w:pPr>
              <w:spacing w:before="120"/>
              <w:ind w:firstLine="567"/>
              <w:jc w:val="both"/>
            </w:pPr>
            <w:r w:rsidRPr="000E445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0E4457">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5E8F" w:rsidRPr="000E4457" w:rsidRDefault="00625E8F" w:rsidP="00625E8F">
            <w:pPr>
              <w:spacing w:before="120"/>
              <w:ind w:firstLine="567"/>
              <w:jc w:val="both"/>
            </w:pPr>
            <w:r w:rsidRPr="000E4457">
              <w:t>8) зміни умов у зв’язку із застосуванням положень частини шостої статті 41 Закону.</w:t>
            </w:r>
          </w:p>
          <w:p w:rsidR="00625E8F" w:rsidRPr="005C1FDF" w:rsidRDefault="00625E8F" w:rsidP="00625E8F">
            <w:pPr>
              <w:pStyle w:val="a5"/>
              <w:tabs>
                <w:tab w:val="clear" w:pos="4677"/>
                <w:tab w:val="clear" w:pos="9355"/>
                <w:tab w:val="left" w:pos="1260"/>
                <w:tab w:val="left" w:pos="1980"/>
              </w:tabs>
              <w:jc w:val="both"/>
            </w:pPr>
            <w:r w:rsidRPr="000E445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5E8F" w:rsidRPr="005C1FDF" w:rsidRDefault="00625E8F" w:rsidP="00625E8F">
            <w:pPr>
              <w:pStyle w:val="a5"/>
              <w:tabs>
                <w:tab w:val="clear" w:pos="4677"/>
                <w:tab w:val="clear" w:pos="9355"/>
                <w:tab w:val="left" w:pos="1260"/>
                <w:tab w:val="left" w:pos="1980"/>
              </w:tabs>
              <w:jc w:val="both"/>
            </w:pPr>
            <w:r w:rsidRPr="005C1FDF">
              <w:t>Договір про закупівлю є нікчемним у разі:</w:t>
            </w:r>
          </w:p>
          <w:p w:rsidR="00625E8F" w:rsidRPr="000E4457" w:rsidRDefault="00625E8F" w:rsidP="00625E8F">
            <w:pPr>
              <w:spacing w:before="120"/>
              <w:ind w:firstLine="567"/>
              <w:jc w:val="both"/>
            </w:pPr>
            <w:r w:rsidRPr="000E4457">
              <w:t>1) коли замовник уклав договір про закупівлю з порушенням вимог, визначених пунктом 5 цих особливостей;</w:t>
            </w:r>
          </w:p>
          <w:p w:rsidR="00625E8F" w:rsidRPr="000E4457" w:rsidRDefault="00625E8F" w:rsidP="00625E8F">
            <w:pPr>
              <w:spacing w:before="120"/>
              <w:ind w:firstLine="567"/>
              <w:jc w:val="both"/>
            </w:pPr>
            <w:r w:rsidRPr="000E4457">
              <w:t>2) укладення договору про закупівлю з порушенням вимог пункту 18 цих особливостей;</w:t>
            </w:r>
          </w:p>
          <w:p w:rsidR="00625E8F" w:rsidRPr="000E4457" w:rsidRDefault="00625E8F" w:rsidP="00625E8F">
            <w:pPr>
              <w:spacing w:before="120"/>
              <w:ind w:firstLine="567"/>
              <w:jc w:val="both"/>
            </w:pPr>
            <w:r w:rsidRPr="000E4457">
              <w:t>3) укладення договору про закупівлю в період оскарження відкритих торгів відповідно до статті 18 Закону та цих особливостей;</w:t>
            </w:r>
          </w:p>
          <w:p w:rsidR="00625E8F" w:rsidRPr="000E4457" w:rsidRDefault="00625E8F" w:rsidP="00625E8F">
            <w:pPr>
              <w:spacing w:before="120"/>
              <w:ind w:firstLine="567"/>
              <w:jc w:val="both"/>
            </w:pPr>
            <w:r w:rsidRPr="000E4457">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25E8F" w:rsidRPr="000E4457" w:rsidRDefault="00625E8F" w:rsidP="00625E8F">
            <w:pPr>
              <w:spacing w:before="120"/>
              <w:ind w:firstLine="567"/>
              <w:jc w:val="both"/>
            </w:pPr>
            <w:r w:rsidRPr="000E4457">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25E8F" w:rsidRPr="005C1FDF" w:rsidRDefault="00625E8F" w:rsidP="00625E8F">
            <w:pPr>
              <w:pStyle w:val="a5"/>
              <w:tabs>
                <w:tab w:val="clear" w:pos="4677"/>
                <w:tab w:val="clear" w:pos="9355"/>
                <w:tab w:val="left" w:pos="1260"/>
                <w:tab w:val="left" w:pos="1980"/>
              </w:tabs>
              <w:jc w:val="both"/>
            </w:pPr>
          </w:p>
        </w:tc>
      </w:tr>
      <w:tr w:rsidR="00625E8F" w:rsidRPr="005C1FDF" w:rsidTr="009870B4">
        <w:trPr>
          <w:trHeight w:val="530"/>
        </w:trPr>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5. Дії замовника при відмові переможця процедури закупівлі підписати договір про закупівлю</w:t>
            </w:r>
          </w:p>
        </w:tc>
        <w:tc>
          <w:tcPr>
            <w:tcW w:w="7585" w:type="dxa"/>
            <w:gridSpan w:val="2"/>
          </w:tcPr>
          <w:p w:rsidR="00625E8F" w:rsidRPr="000E4457" w:rsidRDefault="00625E8F" w:rsidP="00625E8F">
            <w:pPr>
              <w:pStyle w:val="a5"/>
              <w:tabs>
                <w:tab w:val="clear" w:pos="4677"/>
                <w:tab w:val="clear" w:pos="9355"/>
                <w:tab w:val="left" w:pos="1260"/>
                <w:tab w:val="left" w:pos="1980"/>
              </w:tabs>
              <w:jc w:val="both"/>
            </w:pPr>
            <w:r w:rsidRPr="000E445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422387" w:rsidRPr="00561499" w:rsidRDefault="00422387" w:rsidP="00422387">
            <w:pPr>
              <w:pStyle w:val="a5"/>
              <w:tabs>
                <w:tab w:val="clear" w:pos="4677"/>
                <w:tab w:val="clear" w:pos="9355"/>
                <w:tab w:val="left" w:pos="1260"/>
                <w:tab w:val="left" w:pos="1980"/>
              </w:tabs>
              <w:jc w:val="both"/>
            </w:pPr>
            <w:r w:rsidRPr="00561499">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422387" w:rsidRPr="00561499" w:rsidRDefault="00422387" w:rsidP="00422387">
            <w:pPr>
              <w:jc w:val="both"/>
            </w:pPr>
            <w:r w:rsidRPr="00561499">
              <w:t xml:space="preserve">Розмір забезпечення виконання договору про закупівлю становить                           1 (один) % вартості договору. </w:t>
            </w:r>
          </w:p>
          <w:p w:rsidR="00422387" w:rsidRPr="00561499" w:rsidRDefault="00422387" w:rsidP="00422387">
            <w:pPr>
              <w:widowControl w:val="0"/>
              <w:contextualSpacing/>
              <w:jc w:val="both"/>
            </w:pPr>
            <w:r w:rsidRPr="00561499">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422387" w:rsidRPr="00561499" w:rsidRDefault="00422387" w:rsidP="00422387">
            <w:pPr>
              <w:pStyle w:val="a3"/>
              <w:widowControl w:val="0"/>
              <w:contextualSpacing/>
              <w:jc w:val="both"/>
              <w:rPr>
                <w:sz w:val="24"/>
              </w:rPr>
            </w:pPr>
            <w:r w:rsidRPr="00561499">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422387" w:rsidRPr="00561499" w:rsidRDefault="00422387" w:rsidP="00422387">
            <w:pPr>
              <w:jc w:val="both"/>
            </w:pPr>
            <w:r w:rsidRPr="00561499">
              <w:t>Застава вноситься на поточний рахунок замовника, з зазначенням в платіжному дорученні:</w:t>
            </w:r>
          </w:p>
          <w:p w:rsidR="00422387" w:rsidRPr="00082A73" w:rsidRDefault="00422387" w:rsidP="00422387">
            <w:pPr>
              <w:widowControl w:val="0"/>
              <w:contextualSpacing/>
              <w:jc w:val="both"/>
            </w:pPr>
            <w:r w:rsidRPr="00082A73">
              <w:t xml:space="preserve">отримувач - АТ «Прикарпаттяобленерго», код за ЄДРПОУ 00131564, </w:t>
            </w:r>
          </w:p>
          <w:p w:rsidR="00422387" w:rsidRPr="00082A73" w:rsidRDefault="00422387" w:rsidP="00422387">
            <w:pPr>
              <w:widowControl w:val="0"/>
              <w:contextualSpacing/>
              <w:jc w:val="both"/>
            </w:pPr>
            <w:r w:rsidRPr="00082A73">
              <w:t xml:space="preserve">п/р  UA 27 336503 0000026009302018152 в  ТВБВ №10008/0143 філії - </w:t>
            </w:r>
            <w:r w:rsidRPr="00082A73">
              <w:lastRenderedPageBreak/>
              <w:t>Івано-Франківського обл</w:t>
            </w:r>
            <w:r>
              <w:t>асного управління АТ «Ощадбанк»,</w:t>
            </w:r>
          </w:p>
          <w:p w:rsidR="00422387" w:rsidRPr="00561499" w:rsidRDefault="00422387" w:rsidP="00422387">
            <w:pPr>
              <w:jc w:val="both"/>
            </w:pPr>
            <w:r w:rsidRPr="00561499">
              <w:t>в графі «Призначення платежу»:</w:t>
            </w:r>
          </w:p>
          <w:p w:rsidR="00422387" w:rsidRPr="00561499" w:rsidRDefault="00422387" w:rsidP="00422387">
            <w:pPr>
              <w:widowControl w:val="0"/>
              <w:contextualSpacing/>
              <w:jc w:val="both"/>
            </w:pPr>
            <w:r w:rsidRPr="00561499">
              <w:t xml:space="preserve">«Забезпечення виконання договору на закупівлю </w:t>
            </w:r>
            <w:r w:rsidR="00964DAA" w:rsidRPr="00964DAA">
              <w:t xml:space="preserve"> клем,комплектів з роз’ємами,тримачів,кришок,гвинтових перемичок,перемичок,мостів-розмикачів,кліщів,викруток</w:t>
            </w:r>
            <w:r w:rsidR="00964DAA">
              <w:t>,</w:t>
            </w:r>
            <w:r w:rsidR="00964DAA">
              <w:rPr>
                <w:b/>
                <w:i/>
                <w:iCs/>
                <w:sz w:val="28"/>
                <w:szCs w:val="28"/>
              </w:rPr>
              <w:t xml:space="preserve"> </w:t>
            </w:r>
            <w:r>
              <w:rPr>
                <w:b/>
                <w:i/>
                <w:iCs/>
                <w:sz w:val="28"/>
                <w:szCs w:val="28"/>
              </w:rPr>
              <w:t xml:space="preserve">  </w:t>
            </w:r>
            <w:r w:rsidRPr="00561499">
              <w:t>без ПДВ».</w:t>
            </w:r>
          </w:p>
          <w:p w:rsidR="00422387" w:rsidRPr="00561499" w:rsidRDefault="00422387" w:rsidP="00964DAA">
            <w:pPr>
              <w:widowControl w:val="0"/>
              <w:contextualSpacing/>
              <w:jc w:val="both"/>
            </w:pPr>
            <w:r w:rsidRPr="00561499">
              <w:t>У разі якщо переможець закупівлі є нерезидентом, він може надати забезпечення виконання договору у національній грошовій одиниці України – гривні на суму 1 (один) % вартості договору в еквіваленті, що перерахована на дату оформлення застави за офіційним курсом Національного банку України.</w:t>
            </w:r>
          </w:p>
          <w:p w:rsidR="00422387" w:rsidRPr="00561499" w:rsidRDefault="00422387" w:rsidP="00422387">
            <w:pPr>
              <w:pStyle w:val="a5"/>
              <w:tabs>
                <w:tab w:val="left" w:pos="1260"/>
                <w:tab w:val="left" w:pos="1980"/>
              </w:tabs>
              <w:jc w:val="both"/>
            </w:pPr>
          </w:p>
          <w:p w:rsidR="00422387" w:rsidRPr="00561499" w:rsidRDefault="00422387" w:rsidP="00422387">
            <w:pPr>
              <w:pStyle w:val="a5"/>
              <w:tabs>
                <w:tab w:val="left" w:pos="1260"/>
                <w:tab w:val="left" w:pos="1980"/>
              </w:tabs>
              <w:jc w:val="both"/>
            </w:pPr>
            <w:r w:rsidRPr="00561499">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422387" w:rsidRPr="00561499" w:rsidRDefault="00422387" w:rsidP="0042238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після виконання переможцем процедури закупівлі договору про закупівлю;</w:t>
            </w:r>
          </w:p>
          <w:p w:rsidR="00422387" w:rsidRPr="00561499" w:rsidRDefault="00422387" w:rsidP="0042238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22387" w:rsidRPr="00561499" w:rsidRDefault="00422387" w:rsidP="0042238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у випадках, передбачених </w:t>
            </w:r>
            <w:hyperlink r:id="rId23" w:anchor="n1807" w:history="1">
              <w:r w:rsidRPr="00561499">
                <w:rPr>
                  <w:rFonts w:ascii="Times New Roman" w:hAnsi="Times New Roman"/>
                  <w:sz w:val="24"/>
                  <w:lang w:eastAsia="uk-UA"/>
                </w:rPr>
                <w:t>статтею 43</w:t>
              </w:r>
            </w:hyperlink>
            <w:r w:rsidRPr="00561499">
              <w:rPr>
                <w:rFonts w:ascii="Times New Roman" w:hAnsi="Times New Roman"/>
                <w:sz w:val="24"/>
                <w:lang w:eastAsia="uk-UA"/>
              </w:rPr>
              <w:t xml:space="preserve"> Закону;</w:t>
            </w:r>
          </w:p>
          <w:p w:rsidR="00422387" w:rsidRPr="00561499" w:rsidRDefault="00422387" w:rsidP="00422387">
            <w:pPr>
              <w:pStyle w:val="HTML"/>
              <w:numPr>
                <w:ilvl w:val="0"/>
                <w:numId w:val="2"/>
              </w:numPr>
              <w:tabs>
                <w:tab w:val="clear" w:pos="916"/>
                <w:tab w:val="clear" w:pos="1832"/>
                <w:tab w:val="num" w:pos="252"/>
                <w:tab w:val="num" w:pos="299"/>
                <w:tab w:val="num" w:pos="1352"/>
                <w:tab w:val="num" w:pos="2911"/>
              </w:tabs>
              <w:ind w:left="16" w:hanging="16"/>
              <w:jc w:val="both"/>
            </w:pPr>
            <w:r w:rsidRPr="00561499">
              <w:rPr>
                <w:rFonts w:ascii="Times New Roman" w:hAnsi="Times New Roman"/>
                <w:sz w:val="24"/>
                <w:lang w:eastAsia="uk-UA"/>
              </w:rPr>
              <w:t>згідно з умовами</w:t>
            </w:r>
            <w:r w:rsidRPr="00561499">
              <w:rPr>
                <w:rFonts w:ascii="Times New Roman" w:hAnsi="Times New Roman"/>
                <w:sz w:val="24"/>
              </w:rPr>
              <w:t>, зазначеними в договорі про закупівлю.</w:t>
            </w:r>
          </w:p>
          <w:p w:rsidR="00422387" w:rsidRPr="00561499" w:rsidRDefault="00422387" w:rsidP="00422387">
            <w:pPr>
              <w:pStyle w:val="17"/>
              <w:jc w:val="both"/>
              <w:rPr>
                <w:lang w:val="uk-UA"/>
              </w:rPr>
            </w:pPr>
          </w:p>
          <w:p w:rsidR="00422387" w:rsidRPr="00561499" w:rsidRDefault="00422387" w:rsidP="00422387">
            <w:pPr>
              <w:pStyle w:val="17"/>
              <w:jc w:val="both"/>
              <w:rPr>
                <w:rFonts w:eastAsiaTheme="minorHAnsi"/>
                <w:lang w:val="uk-UA" w:eastAsia="en-US"/>
              </w:rPr>
            </w:pPr>
            <w:r w:rsidRPr="00561499">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561499">
              <w:rPr>
                <w:rFonts w:eastAsiaTheme="minorHAnsi"/>
                <w:lang w:val="uk-UA" w:eastAsia="en-US"/>
              </w:rPr>
              <w:t>.</w:t>
            </w:r>
          </w:p>
          <w:p w:rsidR="00625E8F" w:rsidRPr="005C1FDF" w:rsidRDefault="00422387" w:rsidP="00625E8F">
            <w:pPr>
              <w:pStyle w:val="a5"/>
              <w:tabs>
                <w:tab w:val="left" w:pos="1260"/>
                <w:tab w:val="left" w:pos="1980"/>
              </w:tabs>
              <w:jc w:val="both"/>
            </w:pPr>
            <w:r w:rsidRPr="00561499">
              <w:t>У разі невиконання або неналежного виконання переможцем процедури закупівлі своїх зобов’язань за договором про закупівлю (</w:t>
            </w:r>
            <w:r w:rsidRPr="00561499">
              <w:rPr>
                <w:color w:val="000000"/>
              </w:rPr>
              <w:t>як повністю так і частково)</w:t>
            </w:r>
            <w:r w:rsidRPr="00561499">
              <w:t>,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tc>
      </w:tr>
    </w:tbl>
    <w:p w:rsidR="00F02488" w:rsidRPr="005C1FDF" w:rsidRDefault="00A702AA" w:rsidP="00A67519">
      <w:pPr>
        <w:pStyle w:val="HTML"/>
        <w:ind w:firstLine="540"/>
        <w:jc w:val="both"/>
        <w:rPr>
          <w:sz w:val="24"/>
        </w:rPr>
        <w:sectPr w:rsidR="00F02488" w:rsidRPr="005C1FDF" w:rsidSect="00082A73">
          <w:footerReference w:type="even" r:id="rId24"/>
          <w:footerReference w:type="default" r:id="rId25"/>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lastRenderedPageBreak/>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264B79" w:rsidRPr="005C1FDF" w:rsidRDefault="00DC424F" w:rsidP="00264B79">
      <w:pPr>
        <w:widowControl w:val="0"/>
        <w:pBdr>
          <w:bottom w:val="single" w:sz="12" w:space="1" w:color="auto"/>
        </w:pBdr>
      </w:pPr>
      <w:r w:rsidRPr="005C1FDF">
        <w:t>великими літерами), посада)</w:t>
      </w:r>
    </w:p>
    <w:p w:rsidR="00D14761" w:rsidRPr="00E336F0" w:rsidRDefault="00D14761" w:rsidP="00D14761">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D14761" w:rsidRPr="00E336F0" w:rsidRDefault="00D14761" w:rsidP="00D14761">
      <w:pPr>
        <w:jc w:val="center"/>
        <w:rPr>
          <w:b/>
          <w:lang w:val="ru-RU"/>
        </w:rPr>
      </w:pPr>
      <w:r w:rsidRPr="00E336F0">
        <w:rPr>
          <w:b/>
          <w:lang w:val="ru-RU"/>
        </w:rPr>
        <w:t>про закупівлю товарів</w:t>
      </w:r>
    </w:p>
    <w:p w:rsidR="008268EB" w:rsidRPr="00E336F0" w:rsidRDefault="008268EB" w:rsidP="008268EB"/>
    <w:p w:rsidR="00CB4795" w:rsidRPr="00E336F0" w:rsidRDefault="00CB4795" w:rsidP="00CB4795"/>
    <w:p w:rsidR="00CB4795" w:rsidRPr="00E336F0" w:rsidRDefault="00CB4795" w:rsidP="00CB479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202_ р.</w:t>
      </w:r>
    </w:p>
    <w:p w:rsidR="00CB4795" w:rsidRPr="00E336F0" w:rsidRDefault="00CB4795" w:rsidP="00CB4795">
      <w:pPr>
        <w:jc w:val="center"/>
      </w:pPr>
    </w:p>
    <w:p w:rsidR="00CB4795" w:rsidRPr="00E336F0" w:rsidRDefault="00CB4795" w:rsidP="00CB479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CB4795" w:rsidRPr="00E336F0" w:rsidRDefault="00CB4795" w:rsidP="00CB4795">
      <w:pPr>
        <w:jc w:val="both"/>
        <w:rPr>
          <w:lang w:val="ru-RU"/>
        </w:rPr>
      </w:pPr>
    </w:p>
    <w:p w:rsidR="00CB4795" w:rsidRPr="00E336F0" w:rsidRDefault="00CB4795" w:rsidP="00CB4795">
      <w:pPr>
        <w:numPr>
          <w:ilvl w:val="0"/>
          <w:numId w:val="7"/>
        </w:numPr>
        <w:contextualSpacing/>
        <w:jc w:val="center"/>
        <w:rPr>
          <w:lang w:val="en-US"/>
        </w:rPr>
      </w:pPr>
      <w:r w:rsidRPr="00E336F0">
        <w:rPr>
          <w:b/>
          <w:lang w:val="ru-RU"/>
        </w:rPr>
        <w:t>ПРЕДМЕТ ДОГОВОРУ</w:t>
      </w:r>
    </w:p>
    <w:p w:rsidR="00CB4795" w:rsidRPr="00E336F0" w:rsidRDefault="00CB4795" w:rsidP="00CB4795">
      <w:pPr>
        <w:numPr>
          <w:ilvl w:val="1"/>
          <w:numId w:val="7"/>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CB4795" w:rsidRPr="00E336F0" w:rsidRDefault="00CB4795" w:rsidP="00CB4795">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CB4795" w:rsidRPr="00E336F0" w:rsidTr="008355D4">
        <w:tc>
          <w:tcPr>
            <w:tcW w:w="426" w:type="dxa"/>
            <w:vAlign w:val="center"/>
          </w:tcPr>
          <w:p w:rsidR="00CB4795" w:rsidRPr="007C175E" w:rsidRDefault="00CB4795" w:rsidP="008355D4">
            <w:pPr>
              <w:jc w:val="center"/>
              <w:rPr>
                <w:b/>
                <w:sz w:val="20"/>
                <w:szCs w:val="20"/>
              </w:rPr>
            </w:pPr>
            <w:r w:rsidRPr="007C175E">
              <w:rPr>
                <w:b/>
                <w:sz w:val="20"/>
                <w:szCs w:val="20"/>
              </w:rPr>
              <w:t>№ п/п</w:t>
            </w:r>
          </w:p>
        </w:tc>
        <w:tc>
          <w:tcPr>
            <w:tcW w:w="3969" w:type="dxa"/>
            <w:vAlign w:val="center"/>
          </w:tcPr>
          <w:p w:rsidR="00CB4795" w:rsidRPr="007C175E" w:rsidRDefault="00CB4795" w:rsidP="008355D4">
            <w:pPr>
              <w:jc w:val="center"/>
              <w:rPr>
                <w:b/>
                <w:sz w:val="20"/>
                <w:szCs w:val="20"/>
              </w:rPr>
            </w:pPr>
            <w:r w:rsidRPr="007C175E">
              <w:rPr>
                <w:b/>
                <w:sz w:val="20"/>
                <w:szCs w:val="20"/>
              </w:rPr>
              <w:t>Найменування продукції,</w:t>
            </w:r>
          </w:p>
          <w:p w:rsidR="00CB4795" w:rsidRPr="007C175E" w:rsidRDefault="00CB4795" w:rsidP="008355D4">
            <w:pPr>
              <w:jc w:val="center"/>
              <w:rPr>
                <w:b/>
                <w:sz w:val="20"/>
                <w:szCs w:val="20"/>
              </w:rPr>
            </w:pPr>
            <w:r w:rsidRPr="007C175E">
              <w:rPr>
                <w:b/>
                <w:sz w:val="20"/>
                <w:szCs w:val="20"/>
              </w:rPr>
              <w:t>тип (марка)</w:t>
            </w:r>
          </w:p>
        </w:tc>
        <w:tc>
          <w:tcPr>
            <w:tcW w:w="708" w:type="dxa"/>
            <w:vAlign w:val="center"/>
          </w:tcPr>
          <w:p w:rsidR="00CB4795" w:rsidRPr="007C175E" w:rsidRDefault="00CB4795" w:rsidP="008355D4">
            <w:pPr>
              <w:jc w:val="center"/>
              <w:rPr>
                <w:b/>
                <w:sz w:val="20"/>
                <w:szCs w:val="20"/>
              </w:rPr>
            </w:pPr>
            <w:r w:rsidRPr="007C175E">
              <w:rPr>
                <w:b/>
                <w:sz w:val="20"/>
                <w:szCs w:val="20"/>
              </w:rPr>
              <w:t>Од. вим.</w:t>
            </w:r>
          </w:p>
        </w:tc>
        <w:tc>
          <w:tcPr>
            <w:tcW w:w="709" w:type="dxa"/>
            <w:vAlign w:val="center"/>
          </w:tcPr>
          <w:p w:rsidR="00CB4795" w:rsidRPr="007C175E" w:rsidRDefault="00CB4795" w:rsidP="008355D4">
            <w:pPr>
              <w:jc w:val="center"/>
              <w:rPr>
                <w:b/>
                <w:sz w:val="20"/>
                <w:szCs w:val="20"/>
              </w:rPr>
            </w:pPr>
            <w:r w:rsidRPr="007C175E">
              <w:rPr>
                <w:b/>
                <w:sz w:val="20"/>
                <w:szCs w:val="20"/>
              </w:rPr>
              <w:t>Кіль-кість</w:t>
            </w:r>
          </w:p>
        </w:tc>
        <w:tc>
          <w:tcPr>
            <w:tcW w:w="1276" w:type="dxa"/>
            <w:vAlign w:val="center"/>
          </w:tcPr>
          <w:p w:rsidR="00CB4795" w:rsidRPr="007C175E" w:rsidRDefault="00CB4795" w:rsidP="008355D4">
            <w:pPr>
              <w:rPr>
                <w:b/>
                <w:sz w:val="20"/>
                <w:szCs w:val="20"/>
              </w:rPr>
            </w:pPr>
            <w:r w:rsidRPr="007C175E">
              <w:rPr>
                <w:b/>
                <w:sz w:val="20"/>
                <w:szCs w:val="20"/>
              </w:rPr>
              <w:t>Ціна,грн., без  ПДВ /од.вим.</w:t>
            </w:r>
          </w:p>
        </w:tc>
        <w:tc>
          <w:tcPr>
            <w:tcW w:w="1276" w:type="dxa"/>
            <w:vAlign w:val="center"/>
          </w:tcPr>
          <w:p w:rsidR="00CB4795" w:rsidRPr="007C175E" w:rsidRDefault="00CB4795" w:rsidP="008355D4">
            <w:pPr>
              <w:rPr>
                <w:b/>
                <w:sz w:val="20"/>
                <w:szCs w:val="20"/>
              </w:rPr>
            </w:pPr>
            <w:r w:rsidRPr="007C175E">
              <w:rPr>
                <w:b/>
                <w:sz w:val="20"/>
                <w:szCs w:val="20"/>
              </w:rPr>
              <w:t>Вартість партії, грн. без ПДВ</w:t>
            </w:r>
          </w:p>
        </w:tc>
        <w:tc>
          <w:tcPr>
            <w:tcW w:w="1701" w:type="dxa"/>
            <w:vAlign w:val="center"/>
          </w:tcPr>
          <w:p w:rsidR="00CB4795" w:rsidRPr="007C175E" w:rsidRDefault="00CB4795" w:rsidP="008355D4">
            <w:pPr>
              <w:rPr>
                <w:b/>
                <w:sz w:val="20"/>
                <w:szCs w:val="20"/>
              </w:rPr>
            </w:pPr>
            <w:r w:rsidRPr="007C175E">
              <w:rPr>
                <w:b/>
                <w:sz w:val="20"/>
                <w:szCs w:val="20"/>
              </w:rPr>
              <w:t>Підприємство-виробник,кра-їна-виробник</w:t>
            </w:r>
          </w:p>
        </w:tc>
      </w:tr>
      <w:tr w:rsidR="00CB4795" w:rsidRPr="00E336F0" w:rsidTr="008355D4">
        <w:tc>
          <w:tcPr>
            <w:tcW w:w="426" w:type="dxa"/>
            <w:vAlign w:val="center"/>
          </w:tcPr>
          <w:p w:rsidR="00CB4795" w:rsidRPr="00E336F0" w:rsidRDefault="00CB4795" w:rsidP="008355D4">
            <w:r w:rsidRPr="00E336F0">
              <w:t>1</w:t>
            </w:r>
          </w:p>
        </w:tc>
        <w:tc>
          <w:tcPr>
            <w:tcW w:w="3969" w:type="dxa"/>
            <w:vAlign w:val="center"/>
          </w:tcPr>
          <w:p w:rsidR="00CB4795" w:rsidRPr="00E336F0" w:rsidRDefault="00CB4795" w:rsidP="008355D4"/>
        </w:tc>
        <w:tc>
          <w:tcPr>
            <w:tcW w:w="708" w:type="dxa"/>
            <w:vAlign w:val="center"/>
          </w:tcPr>
          <w:p w:rsidR="00CB4795" w:rsidRPr="00E336F0" w:rsidRDefault="00CB4795" w:rsidP="008355D4"/>
        </w:tc>
        <w:tc>
          <w:tcPr>
            <w:tcW w:w="709" w:type="dxa"/>
            <w:vAlign w:val="center"/>
          </w:tcPr>
          <w:p w:rsidR="00CB4795" w:rsidRPr="00E336F0" w:rsidRDefault="00CB4795" w:rsidP="008355D4"/>
        </w:tc>
        <w:tc>
          <w:tcPr>
            <w:tcW w:w="1276" w:type="dxa"/>
            <w:vAlign w:val="center"/>
          </w:tcPr>
          <w:p w:rsidR="00CB4795" w:rsidRPr="00E336F0" w:rsidRDefault="00CB4795" w:rsidP="008355D4"/>
        </w:tc>
        <w:tc>
          <w:tcPr>
            <w:tcW w:w="1276" w:type="dxa"/>
            <w:vAlign w:val="center"/>
          </w:tcPr>
          <w:p w:rsidR="00CB4795" w:rsidRPr="00E336F0" w:rsidRDefault="00CB4795" w:rsidP="008355D4"/>
        </w:tc>
        <w:tc>
          <w:tcPr>
            <w:tcW w:w="1701" w:type="dxa"/>
            <w:vAlign w:val="center"/>
          </w:tcPr>
          <w:p w:rsidR="00CB4795" w:rsidRPr="00E336F0" w:rsidRDefault="00CB4795" w:rsidP="008355D4"/>
        </w:tc>
      </w:tr>
      <w:tr w:rsidR="00CB4795" w:rsidRPr="00E336F0" w:rsidTr="008355D4">
        <w:tc>
          <w:tcPr>
            <w:tcW w:w="426" w:type="dxa"/>
            <w:vAlign w:val="center"/>
          </w:tcPr>
          <w:p w:rsidR="00CB4795" w:rsidRPr="00E336F0" w:rsidRDefault="00CB4795" w:rsidP="008355D4">
            <w:r w:rsidRPr="00E336F0">
              <w:t>2</w:t>
            </w:r>
          </w:p>
        </w:tc>
        <w:tc>
          <w:tcPr>
            <w:tcW w:w="3969" w:type="dxa"/>
            <w:vAlign w:val="center"/>
          </w:tcPr>
          <w:p w:rsidR="00CB4795" w:rsidRPr="00E336F0" w:rsidRDefault="00CB4795" w:rsidP="008355D4"/>
        </w:tc>
        <w:tc>
          <w:tcPr>
            <w:tcW w:w="708" w:type="dxa"/>
            <w:vAlign w:val="center"/>
          </w:tcPr>
          <w:p w:rsidR="00CB4795" w:rsidRPr="00E336F0" w:rsidRDefault="00CB4795" w:rsidP="008355D4"/>
        </w:tc>
        <w:tc>
          <w:tcPr>
            <w:tcW w:w="709" w:type="dxa"/>
            <w:vAlign w:val="center"/>
          </w:tcPr>
          <w:p w:rsidR="00CB4795" w:rsidRPr="00E336F0" w:rsidRDefault="00CB4795" w:rsidP="008355D4"/>
        </w:tc>
        <w:tc>
          <w:tcPr>
            <w:tcW w:w="1276" w:type="dxa"/>
            <w:vAlign w:val="center"/>
          </w:tcPr>
          <w:p w:rsidR="00CB4795" w:rsidRPr="00E336F0" w:rsidRDefault="00CB4795" w:rsidP="008355D4"/>
        </w:tc>
        <w:tc>
          <w:tcPr>
            <w:tcW w:w="1276" w:type="dxa"/>
            <w:vAlign w:val="center"/>
          </w:tcPr>
          <w:p w:rsidR="00CB4795" w:rsidRPr="00E336F0" w:rsidRDefault="00CB4795" w:rsidP="008355D4"/>
        </w:tc>
        <w:tc>
          <w:tcPr>
            <w:tcW w:w="1701" w:type="dxa"/>
            <w:vAlign w:val="center"/>
          </w:tcPr>
          <w:p w:rsidR="00CB4795" w:rsidRPr="00E336F0" w:rsidRDefault="00CB4795" w:rsidP="008355D4"/>
        </w:tc>
      </w:tr>
      <w:tr w:rsidR="00CB4795" w:rsidRPr="00E336F0" w:rsidTr="008355D4">
        <w:tc>
          <w:tcPr>
            <w:tcW w:w="426" w:type="dxa"/>
            <w:vAlign w:val="center"/>
          </w:tcPr>
          <w:p w:rsidR="00CB4795" w:rsidRPr="00E336F0" w:rsidRDefault="00CB4795" w:rsidP="008355D4">
            <w:r w:rsidRPr="00E336F0">
              <w:t>3</w:t>
            </w:r>
          </w:p>
        </w:tc>
        <w:tc>
          <w:tcPr>
            <w:tcW w:w="3969" w:type="dxa"/>
            <w:vAlign w:val="center"/>
          </w:tcPr>
          <w:p w:rsidR="00CB4795" w:rsidRPr="00E336F0" w:rsidRDefault="00CB4795" w:rsidP="008355D4"/>
        </w:tc>
        <w:tc>
          <w:tcPr>
            <w:tcW w:w="708" w:type="dxa"/>
            <w:vAlign w:val="center"/>
          </w:tcPr>
          <w:p w:rsidR="00CB4795" w:rsidRPr="00E336F0" w:rsidRDefault="00CB4795" w:rsidP="008355D4"/>
        </w:tc>
        <w:tc>
          <w:tcPr>
            <w:tcW w:w="709" w:type="dxa"/>
            <w:vAlign w:val="center"/>
          </w:tcPr>
          <w:p w:rsidR="00CB4795" w:rsidRPr="00E336F0" w:rsidRDefault="00CB4795" w:rsidP="008355D4"/>
        </w:tc>
        <w:tc>
          <w:tcPr>
            <w:tcW w:w="1276" w:type="dxa"/>
            <w:vAlign w:val="center"/>
          </w:tcPr>
          <w:p w:rsidR="00CB4795" w:rsidRPr="00E336F0" w:rsidRDefault="00CB4795" w:rsidP="008355D4"/>
        </w:tc>
        <w:tc>
          <w:tcPr>
            <w:tcW w:w="1276" w:type="dxa"/>
            <w:vAlign w:val="center"/>
          </w:tcPr>
          <w:p w:rsidR="00CB4795" w:rsidRPr="00E336F0" w:rsidRDefault="00CB4795" w:rsidP="008355D4"/>
        </w:tc>
        <w:tc>
          <w:tcPr>
            <w:tcW w:w="1701" w:type="dxa"/>
            <w:vAlign w:val="center"/>
          </w:tcPr>
          <w:p w:rsidR="00CB4795" w:rsidRPr="00E336F0" w:rsidRDefault="00CB4795" w:rsidP="008355D4"/>
        </w:tc>
      </w:tr>
    </w:tbl>
    <w:p w:rsidR="00CB4795" w:rsidRPr="00E336F0" w:rsidRDefault="00CB4795" w:rsidP="00CB4795">
      <w:pPr>
        <w:numPr>
          <w:ilvl w:val="1"/>
          <w:numId w:val="7"/>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CB4795" w:rsidRPr="00E336F0" w:rsidRDefault="00CB4795" w:rsidP="00CB4795">
      <w:pPr>
        <w:numPr>
          <w:ilvl w:val="1"/>
          <w:numId w:val="7"/>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CB4795" w:rsidRPr="00E336F0" w:rsidRDefault="00CB4795" w:rsidP="00CB4795">
      <w:pPr>
        <w:numPr>
          <w:ilvl w:val="1"/>
          <w:numId w:val="7"/>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CB4795" w:rsidRPr="00E336F0" w:rsidRDefault="00CB4795" w:rsidP="00CB4795">
      <w:pPr>
        <w:numPr>
          <w:ilvl w:val="1"/>
          <w:numId w:val="7"/>
        </w:numPr>
        <w:tabs>
          <w:tab w:val="left" w:pos="5760"/>
        </w:tabs>
        <w:jc w:val="both"/>
        <w:rPr>
          <w:lang w:val="ru-RU"/>
        </w:rPr>
      </w:pPr>
      <w:r w:rsidRPr="00E336F0">
        <w:rPr>
          <w:lang w:val="ru-RU"/>
        </w:rPr>
        <w:t>Місце виконання договору- м.Івано-Франківськ.</w:t>
      </w:r>
    </w:p>
    <w:p w:rsidR="00CB4795" w:rsidRPr="00E336F0" w:rsidRDefault="00CB4795" w:rsidP="00CB4795">
      <w:pPr>
        <w:tabs>
          <w:tab w:val="left" w:pos="5760"/>
        </w:tabs>
        <w:jc w:val="both"/>
        <w:rPr>
          <w:lang w:val="ru-RU"/>
        </w:rPr>
      </w:pPr>
    </w:p>
    <w:p w:rsidR="00CB4795" w:rsidRPr="00E336F0" w:rsidRDefault="00CB4795" w:rsidP="00CB4795">
      <w:pPr>
        <w:numPr>
          <w:ilvl w:val="0"/>
          <w:numId w:val="7"/>
        </w:numPr>
        <w:jc w:val="center"/>
        <w:rPr>
          <w:b/>
          <w:lang w:val="ru-RU"/>
        </w:rPr>
      </w:pPr>
      <w:r w:rsidRPr="00E336F0">
        <w:rPr>
          <w:b/>
          <w:lang w:val="ru-RU"/>
        </w:rPr>
        <w:t>СУМА ДОГОВОРУ</w:t>
      </w:r>
    </w:p>
    <w:p w:rsidR="00CB4795" w:rsidRPr="00E336F0" w:rsidRDefault="00CB4795" w:rsidP="00CB4795">
      <w:pPr>
        <w:numPr>
          <w:ilvl w:val="1"/>
          <w:numId w:val="7"/>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CB4795" w:rsidRPr="00E336F0" w:rsidRDefault="00CB4795" w:rsidP="00CB4795">
      <w:pPr>
        <w:numPr>
          <w:ilvl w:val="1"/>
          <w:numId w:val="7"/>
        </w:numPr>
        <w:tabs>
          <w:tab w:val="left" w:pos="5760"/>
        </w:tabs>
        <w:jc w:val="both"/>
        <w:rPr>
          <w:lang w:val="ru-RU"/>
        </w:rPr>
      </w:pPr>
      <w:r w:rsidRPr="00E336F0">
        <w:rPr>
          <w:lang w:val="ru-RU"/>
        </w:rPr>
        <w:t>Закупівля буде проведена  згідно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CB4795" w:rsidRPr="00E336F0" w:rsidRDefault="00CB4795" w:rsidP="00CB4795">
      <w:pPr>
        <w:tabs>
          <w:tab w:val="left" w:pos="5760"/>
        </w:tabs>
        <w:jc w:val="both"/>
        <w:rPr>
          <w:lang w:val="ru-RU"/>
        </w:rPr>
      </w:pPr>
    </w:p>
    <w:p w:rsidR="00CB4795" w:rsidRPr="00E336F0" w:rsidRDefault="00CB4795" w:rsidP="00CB4795">
      <w:pPr>
        <w:numPr>
          <w:ilvl w:val="0"/>
          <w:numId w:val="7"/>
        </w:numPr>
        <w:jc w:val="center"/>
        <w:rPr>
          <w:b/>
          <w:lang w:val="ru-RU"/>
        </w:rPr>
      </w:pPr>
      <w:r w:rsidRPr="00E336F0">
        <w:rPr>
          <w:b/>
          <w:lang w:val="ru-RU"/>
        </w:rPr>
        <w:t>ЦІНА ТОВАРУ</w:t>
      </w:r>
    </w:p>
    <w:p w:rsidR="00CB4795" w:rsidRPr="00E336F0" w:rsidRDefault="00CB4795" w:rsidP="00CB4795">
      <w:pPr>
        <w:numPr>
          <w:ilvl w:val="1"/>
          <w:numId w:val="7"/>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CB4795" w:rsidRPr="00E336F0" w:rsidRDefault="00CB4795" w:rsidP="00CB4795">
      <w:pPr>
        <w:numPr>
          <w:ilvl w:val="1"/>
          <w:numId w:val="7"/>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CB4795">
        <w:rPr>
          <w:lang w:val="ru-RU"/>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CB4795" w:rsidRPr="00E336F0" w:rsidRDefault="00CB4795" w:rsidP="00CB4795">
      <w:pPr>
        <w:rPr>
          <w:b/>
          <w:lang w:val="ru-RU"/>
        </w:rPr>
      </w:pPr>
    </w:p>
    <w:p w:rsidR="00CB4795" w:rsidRPr="00E336F0" w:rsidRDefault="00CB4795" w:rsidP="00CB4795">
      <w:pPr>
        <w:numPr>
          <w:ilvl w:val="0"/>
          <w:numId w:val="7"/>
        </w:numPr>
        <w:jc w:val="center"/>
        <w:rPr>
          <w:b/>
          <w:lang w:val="ru-RU"/>
        </w:rPr>
      </w:pPr>
      <w:r w:rsidRPr="00E336F0">
        <w:rPr>
          <w:b/>
          <w:lang w:val="ru-RU"/>
        </w:rPr>
        <w:t>УМОВИ РОЗРАХУНКУ</w:t>
      </w:r>
    </w:p>
    <w:p w:rsidR="00CB4795" w:rsidRPr="00E336F0" w:rsidRDefault="00CB4795" w:rsidP="00CB4795">
      <w:pPr>
        <w:numPr>
          <w:ilvl w:val="1"/>
          <w:numId w:val="7"/>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00964DAA">
        <w:rPr>
          <w:b/>
        </w:rPr>
        <w:t>120</w:t>
      </w:r>
      <w:r w:rsidRPr="00E336F0">
        <w:rPr>
          <w:b/>
        </w:rPr>
        <w:t xml:space="preserve"> робочих днів</w:t>
      </w:r>
      <w:r w:rsidRPr="00E336F0">
        <w:rPr>
          <w:lang w:val="ru-RU"/>
        </w:rPr>
        <w:t xml:space="preserve"> з моменту поставки товарів. </w:t>
      </w:r>
    </w:p>
    <w:p w:rsidR="00CB4795" w:rsidRPr="00E336F0" w:rsidRDefault="00CB4795" w:rsidP="00CB4795">
      <w:pPr>
        <w:numPr>
          <w:ilvl w:val="1"/>
          <w:numId w:val="7"/>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CB4795" w:rsidRPr="00E336F0" w:rsidRDefault="00CB4795" w:rsidP="00CB4795">
      <w:pPr>
        <w:rPr>
          <w:bCs/>
          <w:lang w:val="ru-RU"/>
        </w:rPr>
      </w:pPr>
    </w:p>
    <w:p w:rsidR="00CB4795" w:rsidRPr="00E336F0" w:rsidRDefault="00CB4795" w:rsidP="00CB4795">
      <w:pPr>
        <w:numPr>
          <w:ilvl w:val="0"/>
          <w:numId w:val="7"/>
        </w:numPr>
        <w:jc w:val="center"/>
        <w:rPr>
          <w:bCs/>
          <w:lang w:val="ru-RU"/>
        </w:rPr>
      </w:pPr>
      <w:r w:rsidRPr="00E336F0">
        <w:rPr>
          <w:b/>
        </w:rPr>
        <w:t>ПОСТАВКА ТОВАРУ</w:t>
      </w:r>
    </w:p>
    <w:p w:rsidR="00CB4795" w:rsidRPr="00E336F0" w:rsidRDefault="00CB4795" w:rsidP="00CB4795">
      <w:pPr>
        <w:numPr>
          <w:ilvl w:val="1"/>
          <w:numId w:val="7"/>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10   </w:t>
      </w:r>
      <w:r w:rsidR="00964DAA">
        <w:rPr>
          <w:b/>
          <w:lang w:val="ru-RU"/>
        </w:rPr>
        <w:t xml:space="preserve">календарних </w:t>
      </w:r>
      <w:r w:rsidRPr="00E336F0">
        <w:rPr>
          <w:b/>
          <w:lang w:val="ru-RU"/>
        </w:rPr>
        <w:t>днів</w:t>
      </w:r>
      <w:r w:rsidRPr="00E336F0">
        <w:rPr>
          <w:lang w:val="ru-RU"/>
        </w:rPr>
        <w:t xml:space="preserve"> з дня отримання від Покупця заявки на поставку.</w:t>
      </w:r>
    </w:p>
    <w:p w:rsidR="00CB4795" w:rsidRPr="00E336F0" w:rsidRDefault="00CB4795" w:rsidP="00CB4795">
      <w:pPr>
        <w:numPr>
          <w:ilvl w:val="1"/>
          <w:numId w:val="7"/>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CB4795" w:rsidRPr="00E336F0" w:rsidRDefault="00CB4795" w:rsidP="00CB4795">
      <w:pPr>
        <w:numPr>
          <w:ilvl w:val="1"/>
          <w:numId w:val="7"/>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CB4795" w:rsidRPr="00E336F0" w:rsidRDefault="00CB4795" w:rsidP="00CB4795">
      <w:pPr>
        <w:numPr>
          <w:ilvl w:val="1"/>
          <w:numId w:val="7"/>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CB4795">
        <w:rPr>
          <w:lang w:val="ru-RU"/>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CB4795" w:rsidRPr="00CB4795" w:rsidRDefault="00CB4795" w:rsidP="00CB4795">
      <w:pPr>
        <w:numPr>
          <w:ilvl w:val="1"/>
          <w:numId w:val="7"/>
        </w:numPr>
        <w:tabs>
          <w:tab w:val="left" w:pos="5760"/>
        </w:tabs>
        <w:jc w:val="both"/>
        <w:rPr>
          <w:bCs/>
        </w:rPr>
      </w:pPr>
      <w:r w:rsidRPr="00CB4795">
        <w:rPr>
          <w:bCs/>
        </w:rPr>
        <w:t>Під час повітряної тривоги робота складу припиняється та відновлюється після того, як оголошений відбій повітряної тривоги.</w:t>
      </w:r>
    </w:p>
    <w:p w:rsidR="00CB4795" w:rsidRPr="00E336F0" w:rsidRDefault="00CB4795" w:rsidP="00CB4795">
      <w:pPr>
        <w:numPr>
          <w:ilvl w:val="1"/>
          <w:numId w:val="7"/>
        </w:numPr>
        <w:tabs>
          <w:tab w:val="left" w:pos="5760"/>
        </w:tabs>
        <w:jc w:val="both"/>
        <w:rPr>
          <w:bCs/>
          <w:lang w:val="ru-RU"/>
        </w:rPr>
      </w:pPr>
      <w:r w:rsidRPr="00E336F0">
        <w:rPr>
          <w:bCs/>
          <w:lang w:val="ru-RU"/>
        </w:rPr>
        <w:t xml:space="preserve">Заїзд на територію Центрального складу: </w:t>
      </w:r>
    </w:p>
    <w:p w:rsidR="00CB4795" w:rsidRPr="00E336F0" w:rsidRDefault="00CB4795" w:rsidP="00CB4795">
      <w:pPr>
        <w:numPr>
          <w:ilvl w:val="0"/>
          <w:numId w:val="8"/>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CB4795" w:rsidRPr="00E336F0" w:rsidRDefault="00CB4795" w:rsidP="00CB4795">
      <w:pPr>
        <w:numPr>
          <w:ilvl w:val="0"/>
          <w:numId w:val="8"/>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CB4795" w:rsidRPr="00E336F0" w:rsidRDefault="00CB4795" w:rsidP="00CB4795">
      <w:pPr>
        <w:numPr>
          <w:ilvl w:val="1"/>
          <w:numId w:val="7"/>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CB4795" w:rsidRPr="00E336F0" w:rsidRDefault="00CB4795" w:rsidP="00CB4795">
      <w:pPr>
        <w:numPr>
          <w:ilvl w:val="1"/>
          <w:numId w:val="7"/>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CB4795" w:rsidRPr="00E336F0" w:rsidRDefault="00CB4795" w:rsidP="00CB4795">
      <w:pPr>
        <w:numPr>
          <w:ilvl w:val="1"/>
          <w:numId w:val="7"/>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CB4795" w:rsidRPr="00E336F0" w:rsidRDefault="00CB4795" w:rsidP="00CB4795">
      <w:pPr>
        <w:numPr>
          <w:ilvl w:val="1"/>
          <w:numId w:val="7"/>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CB4795" w:rsidRPr="00E336F0" w:rsidRDefault="00CB4795" w:rsidP="00CB4795">
      <w:pPr>
        <w:numPr>
          <w:ilvl w:val="1"/>
          <w:numId w:val="7"/>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CB4795" w:rsidRPr="00E336F0" w:rsidRDefault="00CB4795" w:rsidP="00CB4795">
      <w:pPr>
        <w:numPr>
          <w:ilvl w:val="1"/>
          <w:numId w:val="7"/>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6"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lang w:val="ru-RU"/>
        </w:rPr>
      </w:pPr>
      <w:r w:rsidRPr="00E336F0">
        <w:rPr>
          <w:b/>
          <w:lang w:val="ru-RU"/>
        </w:rPr>
        <w:t>ЯКІСТЬ ТОВАРУ</w:t>
      </w:r>
    </w:p>
    <w:p w:rsidR="00CB4795" w:rsidRPr="00E336F0" w:rsidRDefault="00CB4795" w:rsidP="00CB4795">
      <w:pPr>
        <w:numPr>
          <w:ilvl w:val="1"/>
          <w:numId w:val="7"/>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CB4795" w:rsidRPr="00E336F0" w:rsidRDefault="00CB4795" w:rsidP="00CB4795">
      <w:pPr>
        <w:numPr>
          <w:ilvl w:val="1"/>
          <w:numId w:val="7"/>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CB4795" w:rsidRPr="00E336F0" w:rsidRDefault="00CB4795" w:rsidP="00CB4795">
      <w:pPr>
        <w:numPr>
          <w:ilvl w:val="1"/>
          <w:numId w:val="7"/>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CB4795" w:rsidRPr="00E336F0" w:rsidRDefault="00CB4795" w:rsidP="00CB4795">
      <w:pPr>
        <w:numPr>
          <w:ilvl w:val="1"/>
          <w:numId w:val="7"/>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CB4795" w:rsidRPr="00E336F0" w:rsidRDefault="00CB4795" w:rsidP="00CB479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CB4795" w:rsidRPr="00E336F0" w:rsidRDefault="00CB4795" w:rsidP="00CB479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CB4795" w:rsidRPr="00E336F0" w:rsidRDefault="00CB4795" w:rsidP="00CB4795">
      <w:pPr>
        <w:numPr>
          <w:ilvl w:val="1"/>
          <w:numId w:val="7"/>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CB4795" w:rsidRPr="00E336F0" w:rsidRDefault="00CB4795" w:rsidP="00CB4795">
      <w:pPr>
        <w:suppressLineNumbers/>
        <w:jc w:val="both"/>
      </w:pPr>
    </w:p>
    <w:p w:rsidR="00CB4795" w:rsidRPr="00E336F0" w:rsidRDefault="00CB4795" w:rsidP="00CB4795">
      <w:pPr>
        <w:numPr>
          <w:ilvl w:val="0"/>
          <w:numId w:val="7"/>
        </w:numPr>
        <w:jc w:val="center"/>
        <w:rPr>
          <w:b/>
        </w:rPr>
      </w:pPr>
      <w:r w:rsidRPr="00E336F0">
        <w:rPr>
          <w:b/>
        </w:rPr>
        <w:t>ПРАВА ТА ОБОВ'ЯЗКИ СТОРІН</w:t>
      </w:r>
    </w:p>
    <w:p w:rsidR="00CB4795" w:rsidRPr="00E336F0" w:rsidRDefault="00CB4795" w:rsidP="00CB4795">
      <w:pPr>
        <w:numPr>
          <w:ilvl w:val="1"/>
          <w:numId w:val="7"/>
        </w:numPr>
        <w:tabs>
          <w:tab w:val="left" w:pos="284"/>
          <w:tab w:val="left" w:pos="5760"/>
        </w:tabs>
        <w:jc w:val="both"/>
        <w:rPr>
          <w:bCs/>
          <w:lang w:val="ru-RU"/>
        </w:rPr>
      </w:pPr>
      <w:r w:rsidRPr="00E336F0">
        <w:rPr>
          <w:bCs/>
          <w:lang w:val="ru-RU"/>
        </w:rPr>
        <w:t xml:space="preserve">Покупець зобов'язаний: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CB4795" w:rsidRPr="00E336F0" w:rsidRDefault="00CB4795" w:rsidP="00CB4795">
      <w:pPr>
        <w:numPr>
          <w:ilvl w:val="1"/>
          <w:numId w:val="7"/>
        </w:numPr>
        <w:tabs>
          <w:tab w:val="left" w:pos="284"/>
          <w:tab w:val="left" w:pos="5760"/>
        </w:tabs>
        <w:jc w:val="both"/>
        <w:rPr>
          <w:bCs/>
          <w:lang w:val="ru-RU"/>
        </w:rPr>
      </w:pPr>
      <w:r w:rsidRPr="00E336F0">
        <w:rPr>
          <w:bCs/>
          <w:lang w:val="ru-RU"/>
        </w:rPr>
        <w:t xml:space="preserve"> Покупець має право:</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CB4795" w:rsidRPr="00E336F0" w:rsidRDefault="00CB4795" w:rsidP="00CB4795">
      <w:pPr>
        <w:numPr>
          <w:ilvl w:val="1"/>
          <w:numId w:val="7"/>
        </w:numPr>
        <w:tabs>
          <w:tab w:val="left" w:pos="284"/>
          <w:tab w:val="left" w:pos="5760"/>
        </w:tabs>
        <w:jc w:val="both"/>
        <w:rPr>
          <w:bCs/>
          <w:lang w:val="ru-RU"/>
        </w:rPr>
      </w:pPr>
      <w:r w:rsidRPr="00E336F0">
        <w:rPr>
          <w:bCs/>
          <w:lang w:val="ru-RU"/>
        </w:rPr>
        <w:t xml:space="preserve">Постачальник зобов'язаний: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t>виконувати гарантійні зобов’язання згідно п.6.4.</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CB4795" w:rsidRPr="00E336F0" w:rsidRDefault="00CB4795" w:rsidP="00CB4795">
      <w:pPr>
        <w:numPr>
          <w:ilvl w:val="1"/>
          <w:numId w:val="7"/>
        </w:numPr>
        <w:tabs>
          <w:tab w:val="left" w:pos="284"/>
          <w:tab w:val="left" w:pos="5760"/>
        </w:tabs>
        <w:jc w:val="both"/>
        <w:rPr>
          <w:bCs/>
          <w:lang w:val="ru-RU"/>
        </w:rPr>
      </w:pPr>
      <w:r w:rsidRPr="00E336F0">
        <w:rPr>
          <w:bCs/>
          <w:lang w:val="ru-RU"/>
        </w:rPr>
        <w:t xml:space="preserve">Постачальник має право: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CB4795" w:rsidRPr="00E336F0" w:rsidRDefault="00CB4795" w:rsidP="00CB4795">
      <w:pPr>
        <w:numPr>
          <w:ilvl w:val="0"/>
          <w:numId w:val="8"/>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CB4795" w:rsidRPr="00E336F0" w:rsidRDefault="00CB4795" w:rsidP="00CB4795">
      <w:pPr>
        <w:tabs>
          <w:tab w:val="left" w:pos="0"/>
          <w:tab w:val="left" w:pos="5760"/>
        </w:tabs>
        <w:jc w:val="both"/>
        <w:rPr>
          <w:b/>
          <w:color w:val="C0C0C0"/>
          <w:lang w:val="ru-RU"/>
        </w:rPr>
      </w:pPr>
      <w:r w:rsidRPr="00E336F0">
        <w:rPr>
          <w:b/>
          <w:color w:val="C0C0C0"/>
          <w:lang w:val="ru-RU"/>
        </w:rPr>
        <w:t xml:space="preserve">                                              </w:t>
      </w:r>
    </w:p>
    <w:p w:rsidR="00CB4795" w:rsidRPr="00E336F0" w:rsidRDefault="00CB4795" w:rsidP="00CB4795">
      <w:pPr>
        <w:numPr>
          <w:ilvl w:val="0"/>
          <w:numId w:val="7"/>
        </w:numPr>
        <w:jc w:val="center"/>
        <w:rPr>
          <w:b/>
        </w:rPr>
      </w:pPr>
      <w:r w:rsidRPr="00E336F0">
        <w:rPr>
          <w:b/>
        </w:rPr>
        <w:t>ВІДПОВІДАЛЬНІСТЬ СТОРІН</w:t>
      </w:r>
    </w:p>
    <w:p w:rsidR="00CB4795" w:rsidRPr="00E336F0" w:rsidRDefault="00CB4795" w:rsidP="00CB4795">
      <w:pPr>
        <w:numPr>
          <w:ilvl w:val="1"/>
          <w:numId w:val="7"/>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CB4795" w:rsidRPr="00E336F0" w:rsidRDefault="00CB4795" w:rsidP="00CB4795">
      <w:pPr>
        <w:numPr>
          <w:ilvl w:val="1"/>
          <w:numId w:val="7"/>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CB4795" w:rsidRPr="00E336F0" w:rsidRDefault="00CB4795" w:rsidP="00CB4795">
      <w:pPr>
        <w:numPr>
          <w:ilvl w:val="1"/>
          <w:numId w:val="7"/>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CB4795" w:rsidRPr="00E336F0" w:rsidRDefault="00CB4795" w:rsidP="00CB4795">
      <w:pPr>
        <w:numPr>
          <w:ilvl w:val="1"/>
          <w:numId w:val="7"/>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CB4795" w:rsidRPr="00E336F0" w:rsidRDefault="00CB4795" w:rsidP="00CB4795">
      <w:pPr>
        <w:numPr>
          <w:ilvl w:val="1"/>
          <w:numId w:val="7"/>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CB4795" w:rsidRPr="00E336F0" w:rsidRDefault="00CB4795" w:rsidP="00CB4795">
      <w:pPr>
        <w:numPr>
          <w:ilvl w:val="1"/>
          <w:numId w:val="7"/>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CB4795" w:rsidRPr="00E336F0" w:rsidRDefault="00CB4795" w:rsidP="00CB4795">
      <w:pPr>
        <w:numPr>
          <w:ilvl w:val="1"/>
          <w:numId w:val="7"/>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CB4795" w:rsidRPr="00E336F0" w:rsidRDefault="00CB4795" w:rsidP="00CB4795">
      <w:pPr>
        <w:numPr>
          <w:ilvl w:val="1"/>
          <w:numId w:val="7"/>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CB4795" w:rsidRPr="00E336F0" w:rsidRDefault="00CB4795" w:rsidP="00CB4795">
      <w:pPr>
        <w:numPr>
          <w:ilvl w:val="1"/>
          <w:numId w:val="7"/>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B4795" w:rsidRPr="00E336F0" w:rsidRDefault="00CB4795" w:rsidP="00CB4795">
      <w:pPr>
        <w:numPr>
          <w:ilvl w:val="1"/>
          <w:numId w:val="7"/>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CB4795" w:rsidRPr="00E336F0" w:rsidRDefault="00CB4795" w:rsidP="00CB4795">
      <w:pPr>
        <w:numPr>
          <w:ilvl w:val="0"/>
          <w:numId w:val="9"/>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CB4795" w:rsidRPr="00E336F0" w:rsidRDefault="00CB4795" w:rsidP="00CB4795">
      <w:pPr>
        <w:numPr>
          <w:ilvl w:val="0"/>
          <w:numId w:val="9"/>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CB4795" w:rsidRPr="00E336F0" w:rsidRDefault="00CB4795" w:rsidP="00CB4795">
      <w:pPr>
        <w:numPr>
          <w:ilvl w:val="1"/>
          <w:numId w:val="7"/>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CB4795">
        <w:rPr>
          <w:bCs/>
          <w:lang w:val="ru-RU"/>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rPr>
      </w:pPr>
      <w:r w:rsidRPr="00E336F0">
        <w:rPr>
          <w:b/>
        </w:rPr>
        <w:t>ОБСТАВИНИ НЕПЕРЕБОРНОЇ СИЛИ</w:t>
      </w:r>
    </w:p>
    <w:p w:rsidR="00CB4795" w:rsidRPr="00E336F0" w:rsidRDefault="00CB4795" w:rsidP="00CB4795">
      <w:pPr>
        <w:numPr>
          <w:ilvl w:val="1"/>
          <w:numId w:val="7"/>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CB4795" w:rsidRPr="00E336F0" w:rsidRDefault="00CB4795" w:rsidP="00CB4795">
      <w:pPr>
        <w:numPr>
          <w:ilvl w:val="1"/>
          <w:numId w:val="7"/>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CB4795" w:rsidRPr="00E336F0" w:rsidRDefault="00CB4795" w:rsidP="00CB4795">
      <w:pPr>
        <w:numPr>
          <w:ilvl w:val="1"/>
          <w:numId w:val="7"/>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CB4795" w:rsidRPr="00E336F0" w:rsidRDefault="00CB4795" w:rsidP="00CB4795">
      <w:pPr>
        <w:numPr>
          <w:ilvl w:val="1"/>
          <w:numId w:val="7"/>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rPr>
      </w:pPr>
      <w:r w:rsidRPr="00E336F0">
        <w:rPr>
          <w:b/>
        </w:rPr>
        <w:t>ПОРЯДОК ВНЕСЕННЯ ЗМІН ДО ДОГОВОРУ</w:t>
      </w:r>
    </w:p>
    <w:p w:rsidR="00CB4795" w:rsidRPr="00E336F0" w:rsidRDefault="00CB4795" w:rsidP="00CB4795">
      <w:pPr>
        <w:numPr>
          <w:ilvl w:val="1"/>
          <w:numId w:val="7"/>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CB4795" w:rsidRPr="00E336F0" w:rsidRDefault="00CB4795" w:rsidP="00CB4795">
      <w:pPr>
        <w:numPr>
          <w:ilvl w:val="1"/>
          <w:numId w:val="7"/>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CB4795" w:rsidRPr="00E336F0" w:rsidRDefault="00CB4795" w:rsidP="00CB4795">
      <w:pPr>
        <w:numPr>
          <w:ilvl w:val="1"/>
          <w:numId w:val="7"/>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CB4795" w:rsidRPr="00E336F0" w:rsidRDefault="00CB4795" w:rsidP="00CB4795">
      <w:pPr>
        <w:numPr>
          <w:ilvl w:val="1"/>
          <w:numId w:val="7"/>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B4795" w:rsidRPr="00E336F0" w:rsidRDefault="00CB4795" w:rsidP="00CB4795">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CB4795" w:rsidRPr="00E336F0" w:rsidRDefault="00CB4795" w:rsidP="00CB479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CB4795" w:rsidRPr="00E336F0" w:rsidRDefault="00CB4795" w:rsidP="00CB4795">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CB4795" w:rsidRPr="00E336F0" w:rsidRDefault="00CB4795" w:rsidP="00CB479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CB4795" w:rsidRPr="00E336F0" w:rsidRDefault="00CB4795" w:rsidP="00CB4795">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CB4795" w:rsidRPr="00E336F0" w:rsidRDefault="00CB4795" w:rsidP="00CB479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CB4795" w:rsidRPr="00E336F0" w:rsidRDefault="00CB4795" w:rsidP="00CB479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CB4795" w:rsidRPr="00E336F0" w:rsidRDefault="00CB4795" w:rsidP="00CB4795">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4795" w:rsidRPr="00E336F0" w:rsidRDefault="00CB4795" w:rsidP="00CB4795">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CB4795" w:rsidRPr="00E336F0" w:rsidRDefault="00CB4795" w:rsidP="00CB479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CB4795" w:rsidRPr="00E336F0" w:rsidRDefault="00CB4795" w:rsidP="00CB4795">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4795" w:rsidRPr="00E336F0" w:rsidRDefault="00CB4795" w:rsidP="00CB4795">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4795" w:rsidRPr="00E336F0" w:rsidRDefault="00CB4795" w:rsidP="00CB479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CB4795" w:rsidRPr="00E336F0" w:rsidRDefault="00CB4795" w:rsidP="00CB479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CB4795" w:rsidRPr="00E336F0" w:rsidRDefault="00CB4795" w:rsidP="00CB4795">
      <w:pPr>
        <w:numPr>
          <w:ilvl w:val="1"/>
          <w:numId w:val="7"/>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CB4795" w:rsidRPr="00E336F0" w:rsidRDefault="00CB4795" w:rsidP="00CB4795">
      <w:pPr>
        <w:numPr>
          <w:ilvl w:val="1"/>
          <w:numId w:val="7"/>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rPr>
      </w:pPr>
      <w:r w:rsidRPr="00E336F0">
        <w:rPr>
          <w:b/>
        </w:rPr>
        <w:t>ВИРІШЕННЯ СПОРІВ</w:t>
      </w:r>
    </w:p>
    <w:p w:rsidR="00CB4795" w:rsidRPr="00E336F0" w:rsidRDefault="00CB4795" w:rsidP="00CB4795">
      <w:pPr>
        <w:numPr>
          <w:ilvl w:val="1"/>
          <w:numId w:val="7"/>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CB4795" w:rsidRPr="00E336F0" w:rsidRDefault="00CB4795" w:rsidP="00CB4795">
      <w:pPr>
        <w:numPr>
          <w:ilvl w:val="1"/>
          <w:numId w:val="7"/>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CB4795" w:rsidRPr="00E336F0" w:rsidRDefault="00CB4795" w:rsidP="00CB4795">
      <w:pPr>
        <w:tabs>
          <w:tab w:val="left" w:pos="5760"/>
        </w:tabs>
        <w:jc w:val="both"/>
        <w:rPr>
          <w:b/>
        </w:rPr>
      </w:pPr>
    </w:p>
    <w:p w:rsidR="00CB4795" w:rsidRPr="00E336F0" w:rsidRDefault="00CB4795" w:rsidP="00CB4795">
      <w:pPr>
        <w:numPr>
          <w:ilvl w:val="0"/>
          <w:numId w:val="7"/>
        </w:numPr>
        <w:jc w:val="center"/>
        <w:rPr>
          <w:b/>
        </w:rPr>
      </w:pPr>
      <w:r w:rsidRPr="00E336F0">
        <w:rPr>
          <w:b/>
        </w:rPr>
        <w:t>СТРОК ДІЇ ДОГОВОРУ</w:t>
      </w:r>
    </w:p>
    <w:p w:rsidR="00CB4795" w:rsidRPr="00E336F0" w:rsidRDefault="00CB4795" w:rsidP="00CB4795">
      <w:pPr>
        <w:numPr>
          <w:ilvl w:val="1"/>
          <w:numId w:val="7"/>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CB4795" w:rsidRPr="00E336F0" w:rsidRDefault="00CB4795" w:rsidP="00CB4795">
      <w:pPr>
        <w:numPr>
          <w:ilvl w:val="1"/>
          <w:numId w:val="7"/>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CB4795" w:rsidRPr="00E336F0" w:rsidRDefault="00CB4795" w:rsidP="00CB4795">
      <w:pPr>
        <w:numPr>
          <w:ilvl w:val="1"/>
          <w:numId w:val="7"/>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rPr>
      </w:pPr>
      <w:r w:rsidRPr="00E336F0">
        <w:rPr>
          <w:b/>
        </w:rPr>
        <w:t>ІНШІ УМОВИ</w:t>
      </w:r>
    </w:p>
    <w:p w:rsidR="00CB4795" w:rsidRPr="00E336F0" w:rsidRDefault="00CB4795" w:rsidP="00CB4795">
      <w:pPr>
        <w:numPr>
          <w:ilvl w:val="1"/>
          <w:numId w:val="7"/>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CB4795" w:rsidRPr="00E336F0" w:rsidRDefault="00CB4795" w:rsidP="00CB4795">
      <w:pPr>
        <w:numPr>
          <w:ilvl w:val="1"/>
          <w:numId w:val="7"/>
        </w:numPr>
        <w:tabs>
          <w:tab w:val="left" w:pos="5760"/>
        </w:tabs>
        <w:jc w:val="both"/>
        <w:rPr>
          <w:bCs/>
          <w:lang w:val="ru-RU"/>
        </w:rPr>
      </w:pPr>
      <w:r w:rsidRPr="00E336F0">
        <w:rPr>
          <w:bCs/>
          <w:lang w:val="ru-RU"/>
        </w:rPr>
        <w:t>Покупець є платником податку на прибуток на загальних умовах.</w:t>
      </w:r>
    </w:p>
    <w:p w:rsidR="00CB4795" w:rsidRPr="00E336F0" w:rsidRDefault="00CB4795" w:rsidP="00CB4795">
      <w:pPr>
        <w:numPr>
          <w:ilvl w:val="1"/>
          <w:numId w:val="7"/>
        </w:numPr>
        <w:tabs>
          <w:tab w:val="left" w:pos="5760"/>
        </w:tabs>
        <w:jc w:val="both"/>
        <w:rPr>
          <w:bCs/>
          <w:lang w:val="ru-RU"/>
        </w:rPr>
      </w:pPr>
      <w:r w:rsidRPr="00E336F0">
        <w:rPr>
          <w:bCs/>
          <w:lang w:val="ru-RU"/>
        </w:rPr>
        <w:t>Сторони передбачили і погодили всі істотні умови договору.</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CB4795" w:rsidRPr="00E336F0" w:rsidTr="008355D4">
        <w:trPr>
          <w:trHeight w:val="4407"/>
        </w:trPr>
        <w:tc>
          <w:tcPr>
            <w:tcW w:w="5495" w:type="dxa"/>
          </w:tcPr>
          <w:p w:rsidR="00CB4795" w:rsidRPr="00E336F0" w:rsidRDefault="00CB4795" w:rsidP="008355D4">
            <w:pPr>
              <w:rPr>
                <w:b/>
                <w:lang w:val="ru-RU"/>
              </w:rPr>
            </w:pPr>
            <w:r w:rsidRPr="00E336F0">
              <w:rPr>
                <w:b/>
                <w:lang w:val="ru-RU"/>
              </w:rPr>
              <w:t>Постачальник:</w:t>
            </w:r>
          </w:p>
          <w:p w:rsidR="00CB4795" w:rsidRPr="00E336F0" w:rsidRDefault="00CB4795" w:rsidP="008355D4">
            <w:pPr>
              <w:rPr>
                <w:b/>
                <w:lang w:val="ru-RU"/>
              </w:rPr>
            </w:pPr>
            <w:r w:rsidRPr="00E336F0">
              <w:rPr>
                <w:b/>
                <w:lang w:val="ru-RU"/>
              </w:rPr>
              <w:t>____________________________</w:t>
            </w:r>
          </w:p>
          <w:p w:rsidR="00CB4795" w:rsidRPr="00E336F0" w:rsidRDefault="00CB4795" w:rsidP="008355D4">
            <w:pPr>
              <w:rPr>
                <w:b/>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p>
          <w:p w:rsidR="00CB4795" w:rsidRPr="00E336F0" w:rsidRDefault="00CB4795" w:rsidP="008355D4">
            <w:pPr>
              <w:rPr>
                <w:b/>
                <w:lang w:val="ru-RU"/>
              </w:rPr>
            </w:pPr>
            <w:r w:rsidRPr="00E336F0">
              <w:rPr>
                <w:b/>
                <w:lang w:val="ru-RU"/>
              </w:rPr>
              <w:t>Директор</w:t>
            </w:r>
          </w:p>
          <w:p w:rsidR="00CB4795" w:rsidRPr="00E336F0" w:rsidRDefault="00CB4795" w:rsidP="008355D4">
            <w:pPr>
              <w:rPr>
                <w:lang w:val="ru-RU"/>
              </w:rPr>
            </w:pPr>
          </w:p>
          <w:p w:rsidR="00CB4795" w:rsidRPr="00E336F0" w:rsidRDefault="00CB4795" w:rsidP="008355D4">
            <w:pPr>
              <w:rPr>
                <w:lang w:val="ru-RU"/>
              </w:rPr>
            </w:pPr>
          </w:p>
          <w:p w:rsidR="00CB4795" w:rsidRPr="00E336F0" w:rsidRDefault="00CB4795" w:rsidP="008355D4">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CB4795" w:rsidRPr="00E336F0" w:rsidRDefault="00CB4795" w:rsidP="008355D4">
            <w:pPr>
              <w:rPr>
                <w:b/>
              </w:rPr>
            </w:pPr>
            <w:r w:rsidRPr="00E336F0">
              <w:rPr>
                <w:b/>
                <w:lang w:val="ru-RU"/>
              </w:rPr>
              <w:t>М.П.</w:t>
            </w:r>
          </w:p>
        </w:tc>
        <w:tc>
          <w:tcPr>
            <w:tcW w:w="4693" w:type="dxa"/>
          </w:tcPr>
          <w:p w:rsidR="00CB4795" w:rsidRPr="00E336F0" w:rsidRDefault="00CB4795" w:rsidP="008355D4">
            <w:pPr>
              <w:rPr>
                <w:b/>
                <w:lang w:val="ru-RU"/>
              </w:rPr>
            </w:pPr>
            <w:r w:rsidRPr="00E336F0">
              <w:rPr>
                <w:b/>
                <w:lang w:val="ru-RU"/>
              </w:rPr>
              <w:t>Покупець:</w:t>
            </w:r>
          </w:p>
          <w:p w:rsidR="00CB4795" w:rsidRPr="00E336F0" w:rsidRDefault="00CB4795" w:rsidP="008355D4">
            <w:pPr>
              <w:rPr>
                <w:b/>
                <w:bCs/>
                <w:lang w:val="ru-RU"/>
              </w:rPr>
            </w:pPr>
            <w:r w:rsidRPr="00E336F0">
              <w:rPr>
                <w:b/>
                <w:bCs/>
                <w:lang w:val="ru-RU"/>
              </w:rPr>
              <w:t>АТ «Прикарпаттяобленерго»</w:t>
            </w:r>
          </w:p>
          <w:p w:rsidR="00CB4795" w:rsidRPr="00E336F0" w:rsidRDefault="00CB4795" w:rsidP="008355D4">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CB4795" w:rsidRPr="00E336F0" w:rsidRDefault="00CB4795" w:rsidP="008355D4">
            <w:pPr>
              <w:rPr>
                <w:lang w:val="ru-RU"/>
              </w:rPr>
            </w:pPr>
            <w:r w:rsidRPr="00E336F0">
              <w:rPr>
                <w:lang w:val="ru-RU"/>
              </w:rPr>
              <w:t>вул. Індустріальна, 34</w:t>
            </w:r>
          </w:p>
          <w:p w:rsidR="00CB4795" w:rsidRPr="00E336F0" w:rsidRDefault="00CB4795" w:rsidP="008355D4">
            <w:pPr>
              <w:rPr>
                <w:lang w:val="ru-RU"/>
              </w:rPr>
            </w:pPr>
            <w:r w:rsidRPr="00E336F0">
              <w:rPr>
                <w:lang w:val="ru-RU"/>
              </w:rPr>
              <w:t>IBAN UA023365030000026001300018152</w:t>
            </w:r>
          </w:p>
          <w:p w:rsidR="00CB4795" w:rsidRPr="00E336F0" w:rsidRDefault="00CB4795" w:rsidP="008355D4">
            <w:pPr>
              <w:rPr>
                <w:lang w:val="ru-RU"/>
              </w:rPr>
            </w:pPr>
            <w:r w:rsidRPr="00E336F0">
              <w:rPr>
                <w:lang w:val="ru-RU"/>
              </w:rPr>
              <w:t xml:space="preserve">в ТВБВ 10008/0143 м.Івано-Франківська </w:t>
            </w:r>
          </w:p>
          <w:p w:rsidR="00CB4795" w:rsidRPr="00E336F0" w:rsidRDefault="00CB4795" w:rsidP="008355D4">
            <w:pPr>
              <w:rPr>
                <w:lang w:val="ru-RU"/>
              </w:rPr>
            </w:pPr>
            <w:r w:rsidRPr="00E336F0">
              <w:rPr>
                <w:lang w:val="ru-RU"/>
              </w:rPr>
              <w:t xml:space="preserve">Філії Івано-Франківське </w:t>
            </w:r>
          </w:p>
          <w:p w:rsidR="00CB4795" w:rsidRPr="00E336F0" w:rsidRDefault="00CB4795" w:rsidP="008355D4">
            <w:pPr>
              <w:rPr>
                <w:lang w:val="ru-RU"/>
              </w:rPr>
            </w:pPr>
            <w:r w:rsidRPr="00E336F0">
              <w:rPr>
                <w:lang w:val="ru-RU"/>
              </w:rPr>
              <w:t>обласне управління АТ "Ощадбанк"</w:t>
            </w:r>
          </w:p>
          <w:p w:rsidR="00CB4795" w:rsidRPr="00E336F0" w:rsidRDefault="00CB4795" w:rsidP="008355D4">
            <w:pPr>
              <w:rPr>
                <w:lang w:val="ru-RU"/>
              </w:rPr>
            </w:pPr>
            <w:r w:rsidRPr="00E336F0">
              <w:rPr>
                <w:lang w:val="ru-RU"/>
              </w:rPr>
              <w:t>ЄДРПОУ 00131564</w:t>
            </w:r>
          </w:p>
          <w:p w:rsidR="00CB4795" w:rsidRPr="00E336F0" w:rsidRDefault="00CB4795" w:rsidP="008355D4">
            <w:pPr>
              <w:rPr>
                <w:lang w:val="ru-RU"/>
              </w:rPr>
            </w:pPr>
            <w:r w:rsidRPr="00E336F0">
              <w:rPr>
                <w:lang w:val="ru-RU"/>
              </w:rPr>
              <w:t>ІПН 001315609158</w:t>
            </w:r>
          </w:p>
          <w:p w:rsidR="00CB4795" w:rsidRPr="00E336F0" w:rsidRDefault="00CB4795" w:rsidP="008355D4">
            <w:pPr>
              <w:rPr>
                <w:lang w:val="ru-RU"/>
              </w:rPr>
            </w:pPr>
          </w:p>
          <w:p w:rsidR="00CB4795" w:rsidRPr="00E336F0" w:rsidRDefault="00CB4795" w:rsidP="008355D4">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CB4795" w:rsidRPr="00E336F0" w:rsidRDefault="00CB4795" w:rsidP="008355D4">
            <w:pPr>
              <w:rPr>
                <w:b/>
                <w:lang w:val="ru-RU"/>
              </w:rPr>
            </w:pPr>
          </w:p>
          <w:p w:rsidR="00CB4795" w:rsidRPr="00E336F0" w:rsidRDefault="00CB4795" w:rsidP="008355D4">
            <w:pPr>
              <w:rPr>
                <w:b/>
                <w:lang w:val="ru-RU"/>
              </w:rPr>
            </w:pPr>
          </w:p>
          <w:p w:rsidR="00CB4795" w:rsidRPr="00E336F0" w:rsidRDefault="00CB4795" w:rsidP="008355D4">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CB4795" w:rsidRPr="00E336F0" w:rsidRDefault="00CB4795" w:rsidP="008355D4">
            <w:pPr>
              <w:rPr>
                <w:b/>
                <w:lang w:val="en-US"/>
              </w:rPr>
            </w:pPr>
            <w:r w:rsidRPr="00E336F0">
              <w:rPr>
                <w:b/>
                <w:lang w:val="ru-RU"/>
              </w:rPr>
              <w:t>М.П.</w:t>
            </w:r>
          </w:p>
          <w:p w:rsidR="00CB4795" w:rsidRPr="00E336F0" w:rsidRDefault="00CB4795" w:rsidP="008355D4">
            <w:pPr>
              <w:rPr>
                <w:b/>
              </w:rPr>
            </w:pPr>
          </w:p>
        </w:tc>
      </w:tr>
    </w:tbl>
    <w:p w:rsidR="00CB4795" w:rsidRPr="00E336F0" w:rsidRDefault="00CB4795" w:rsidP="00CB4795">
      <w:pPr>
        <w:jc w:val="center"/>
        <w:rPr>
          <w:b/>
          <w:bCs/>
          <w:lang w:val="ru-RU"/>
        </w:rPr>
      </w:pPr>
    </w:p>
    <w:p w:rsidR="00CB4795" w:rsidRPr="00E336F0" w:rsidRDefault="00CB4795" w:rsidP="00CB4795"/>
    <w:p w:rsidR="00CB4795" w:rsidRPr="00E336F0" w:rsidRDefault="00CB4795" w:rsidP="00CB4795"/>
    <w:p w:rsidR="008268EB" w:rsidRPr="00E336F0" w:rsidRDefault="008268EB" w:rsidP="008268EB"/>
    <w:p w:rsidR="00D14761" w:rsidRPr="00E336F0" w:rsidRDefault="00D14761" w:rsidP="00D14761"/>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83706A" w:rsidRPr="005C1FDF" w:rsidRDefault="00264B79" w:rsidP="00264B79">
      <w:pPr>
        <w:widowControl w:val="0"/>
        <w:pBdr>
          <w:bottom w:val="single" w:sz="12" w:space="1" w:color="auto"/>
        </w:pBdr>
        <w:rPr>
          <w:b/>
          <w:bCs/>
        </w:rPr>
      </w:pPr>
      <w:r w:rsidRPr="005C1FDF">
        <w:lastRenderedPageBreak/>
        <w:t>Д</w:t>
      </w:r>
      <w:r w:rsidR="0083706A" w:rsidRPr="005C1FDF">
        <w:rPr>
          <w:b/>
          <w:bCs/>
        </w:rPr>
        <w:t>одаток №3</w:t>
      </w:r>
      <w:r w:rsidR="008F170F" w:rsidRPr="005C1FDF">
        <w:rPr>
          <w:b/>
          <w:bCs/>
        </w:rPr>
        <w:t>.1</w:t>
      </w:r>
    </w:p>
    <w:p w:rsidR="0083706A" w:rsidRPr="005C1FDF" w:rsidRDefault="0083706A" w:rsidP="0083706A">
      <w:pPr>
        <w:widowControl w:val="0"/>
        <w:autoSpaceDE w:val="0"/>
        <w:ind w:right="4918"/>
        <w:jc w:val="both"/>
        <w:rPr>
          <w:iCs/>
        </w:rPr>
      </w:pPr>
      <w:r w:rsidRPr="005C1FDF">
        <w:rPr>
          <w:iCs/>
        </w:rPr>
        <w:t xml:space="preserve">Форма </w:t>
      </w:r>
      <w:r w:rsidR="007A53D9" w:rsidRPr="005C1FDF">
        <w:rPr>
          <w:iCs/>
        </w:rPr>
        <w:t>технічної</w:t>
      </w:r>
      <w:r w:rsidRPr="005C1FDF">
        <w:rPr>
          <w:iCs/>
        </w:rPr>
        <w:t xml:space="preserve"> пропозиції подається учасником процедури закупівлі у вигляді, наведеному нижче. </w:t>
      </w:r>
    </w:p>
    <w:p w:rsidR="0083706A" w:rsidRPr="005C1FDF" w:rsidRDefault="0083706A" w:rsidP="0083706A">
      <w:pPr>
        <w:widowControl w:val="0"/>
        <w:autoSpaceDE w:val="0"/>
        <w:ind w:right="4918"/>
        <w:jc w:val="both"/>
      </w:pPr>
      <w:r w:rsidRPr="005C1FDF">
        <w:rPr>
          <w:iCs/>
        </w:rPr>
        <w:t>Учасник процедури закупівлі не повинен відступати від даної форми.</w:t>
      </w:r>
    </w:p>
    <w:p w:rsidR="00184F4C" w:rsidRPr="005C1FDF" w:rsidRDefault="00184F4C" w:rsidP="0083706A">
      <w:pPr>
        <w:jc w:val="center"/>
        <w:rPr>
          <w:b/>
        </w:rPr>
      </w:pPr>
    </w:p>
    <w:p w:rsidR="0007306B" w:rsidRPr="005C1FDF" w:rsidRDefault="0007306B" w:rsidP="0007306B">
      <w:pPr>
        <w:jc w:val="center"/>
        <w:rPr>
          <w:b/>
        </w:rPr>
      </w:pPr>
      <w:r w:rsidRPr="005C1FDF">
        <w:rPr>
          <w:b/>
        </w:rPr>
        <w:t xml:space="preserve">ФОРМА </w:t>
      </w:r>
      <w:r w:rsidR="00947CF6" w:rsidRPr="005C1FDF">
        <w:rPr>
          <w:b/>
        </w:rPr>
        <w:t xml:space="preserve">ЦІНОВОЇ </w:t>
      </w:r>
      <w:r w:rsidRPr="005C1FDF">
        <w:rPr>
          <w:b/>
        </w:rPr>
        <w:t xml:space="preserve"> ПРОПОЗИЦІЇ </w:t>
      </w:r>
    </w:p>
    <w:p w:rsidR="0007306B" w:rsidRPr="005C1FDF" w:rsidRDefault="0007306B" w:rsidP="0007306B">
      <w:pPr>
        <w:pStyle w:val="1"/>
        <w:rPr>
          <w:rFonts w:ascii="Times New Roman" w:hAnsi="Times New Roman"/>
          <w:b w:val="0"/>
          <w:sz w:val="24"/>
        </w:rPr>
      </w:pPr>
      <w:r w:rsidRPr="005C1FDF">
        <w:rPr>
          <w:rFonts w:ascii="Times New Roman" w:hAnsi="Times New Roman"/>
          <w:b w:val="0"/>
          <w:sz w:val="24"/>
        </w:rPr>
        <w:t>на участь у відкритих торгах</w:t>
      </w:r>
      <w:r w:rsidR="00264B79" w:rsidRPr="005C1FDF">
        <w:rPr>
          <w:rFonts w:ascii="Times New Roman" w:hAnsi="Times New Roman"/>
          <w:b w:val="0"/>
          <w:sz w:val="24"/>
        </w:rPr>
        <w:t xml:space="preserve"> з особливостями</w:t>
      </w:r>
    </w:p>
    <w:p w:rsidR="0083706A" w:rsidRPr="005C1FDF" w:rsidRDefault="0083706A" w:rsidP="0083706A">
      <w:r w:rsidRPr="005C1FDF">
        <w:t>Ми, _____________________________________________________________________________,</w:t>
      </w:r>
    </w:p>
    <w:p w:rsidR="0083706A" w:rsidRPr="005C1FDF" w:rsidRDefault="0083706A" w:rsidP="0083706A">
      <w:pPr>
        <w:tabs>
          <w:tab w:val="left" w:pos="5040"/>
        </w:tabs>
        <w:jc w:val="center"/>
      </w:pPr>
      <w:r w:rsidRPr="005C1FDF">
        <w:t>(повна назва підприємства учасника процедури закупівлі)</w:t>
      </w:r>
    </w:p>
    <w:p w:rsidR="00DC424F" w:rsidRPr="005C1FDF" w:rsidRDefault="00DC424F" w:rsidP="001B607C">
      <w:pPr>
        <w:jc w:val="both"/>
      </w:pPr>
    </w:p>
    <w:p w:rsidR="001B607C" w:rsidRPr="005C1FDF" w:rsidRDefault="001B607C" w:rsidP="001B607C">
      <w:pPr>
        <w:jc w:val="both"/>
      </w:pPr>
      <w:r w:rsidRPr="005C1FDF">
        <w:t>надаємо цінову пропозицію згідно з технічними та іншими вимогами Замовника торгів.</w:t>
      </w:r>
    </w:p>
    <w:p w:rsidR="001B607C" w:rsidRPr="005C1FDF" w:rsidRDefault="001B607C" w:rsidP="001B607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5C1FDF" w:rsidRDefault="001B607C" w:rsidP="001B607C">
      <w:pPr>
        <w:ind w:firstLine="540"/>
        <w:jc w:val="both"/>
      </w:pPr>
    </w:p>
    <w:p w:rsidR="001B607C" w:rsidRPr="005C1FDF" w:rsidRDefault="001B607C" w:rsidP="001B607C">
      <w:pPr>
        <w:shd w:val="clear" w:color="auto" w:fill="FFFFFF"/>
        <w:tabs>
          <w:tab w:val="left" w:pos="475"/>
        </w:tabs>
        <w:jc w:val="both"/>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2835"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2835"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D71FC1" w:rsidRPr="00C509F9" w:rsidTr="00D14761">
        <w:trPr>
          <w:trHeight w:val="673"/>
        </w:trPr>
        <w:tc>
          <w:tcPr>
            <w:tcW w:w="567" w:type="dxa"/>
            <w:tcBorders>
              <w:top w:val="doub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D71FC1" w:rsidRDefault="00D71FC1" w:rsidP="00D71FC1">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doub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4761">
        <w:trPr>
          <w:trHeight w:val="800"/>
        </w:trPr>
        <w:tc>
          <w:tcPr>
            <w:tcW w:w="567" w:type="dxa"/>
            <w:tcBorders>
              <w:top w:val="sing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D71FC1" w:rsidRDefault="00D71FC1" w:rsidP="00D71FC1">
            <w:pPr>
              <w:rPr>
                <w:rFonts w:ascii="Arial" w:hAnsi="Arial" w:cs="Arial"/>
                <w:sz w:val="20"/>
                <w:szCs w:val="20"/>
              </w:rPr>
            </w:pPr>
          </w:p>
        </w:tc>
        <w:tc>
          <w:tcPr>
            <w:tcW w:w="850" w:type="dxa"/>
            <w:tcBorders>
              <w:top w:val="sing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4761">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B8113F" w:rsidRPr="005C1FDF">
        <w:rPr>
          <w:rFonts w:ascii="Times New Roman CYR" w:hAnsi="Times New Roman CYR" w:cs="Times New Roman CYR"/>
        </w:rPr>
        <w:t>120</w:t>
      </w:r>
      <w:r w:rsidRPr="005C1FDF">
        <w:rPr>
          <w:rFonts w:ascii="Times New Roman CYR" w:hAnsi="Times New Roman CYR" w:cs="Times New Roman CYR"/>
          <w:iCs/>
        </w:rPr>
        <w:t xml:space="preserve"> (</w:t>
      </w:r>
      <w:r w:rsidR="00B8113F"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Якщо ми отримаємо ваше рішення про намір укласти договір, ми погоджуємось надати </w:t>
      </w:r>
      <w:r w:rsidRPr="005C1FDF">
        <w:rPr>
          <w:rFonts w:ascii="Times New Roman CYR" w:hAnsi="Times New Roman CYR" w:cs="Times New Roman CYR"/>
        </w:rPr>
        <w:lastRenderedPageBreak/>
        <w:t>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12062D" w:rsidRPr="005C1FDF" w:rsidRDefault="0012062D" w:rsidP="0012062D">
      <w:pPr>
        <w:widowControl w:val="0"/>
        <w:autoSpaceDE w:val="0"/>
        <w:ind w:firstLine="540"/>
        <w:jc w:val="both"/>
        <w:rPr>
          <w:rFonts w:ascii="Times New Roman CYR" w:hAnsi="Times New Roman CYR" w:cs="Times New Roman CYR"/>
        </w:rPr>
      </w:pPr>
    </w:p>
    <w:p w:rsidR="0012062D" w:rsidRPr="005C1FDF" w:rsidRDefault="0012062D" w:rsidP="0012062D">
      <w:pPr>
        <w:widowControl w:val="0"/>
        <w:autoSpaceDE w:val="0"/>
        <w:ind w:firstLine="540"/>
        <w:jc w:val="both"/>
        <w:rPr>
          <w:rFonts w:ascii="Times New Roman CYR" w:hAnsi="Times New Roman CYR" w:cs="Times New Roman CYR"/>
        </w:rPr>
      </w:pPr>
    </w:p>
    <w:p w:rsidR="001B607C" w:rsidRPr="005C1FDF" w:rsidRDefault="001B607C" w:rsidP="001B607C">
      <w:pPr>
        <w:tabs>
          <w:tab w:val="left" w:pos="3402"/>
          <w:tab w:val="left" w:pos="5954"/>
        </w:tabs>
        <w:jc w:val="center"/>
        <w:rPr>
          <w:bCs/>
        </w:rPr>
      </w:pPr>
    </w:p>
    <w:p w:rsidR="001B607C" w:rsidRPr="005C1FDF" w:rsidRDefault="001B607C" w:rsidP="001B607C">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1B607C" w:rsidRPr="005C1FDF" w:rsidRDefault="001B607C" w:rsidP="001B607C">
      <w:pPr>
        <w:tabs>
          <w:tab w:val="left" w:pos="3402"/>
          <w:tab w:val="left" w:pos="5954"/>
        </w:tabs>
        <w:jc w:val="center"/>
      </w:pPr>
      <w:r w:rsidRPr="005C1FDF">
        <w:tab/>
      </w:r>
      <w:r w:rsidRPr="005C1FDF">
        <w:tab/>
        <w:t>(останнє великими літерами), підпис)</w:t>
      </w:r>
    </w:p>
    <w:p w:rsidR="001B607C" w:rsidRPr="005C1FDF" w:rsidRDefault="001B607C" w:rsidP="001B607C">
      <w:pPr>
        <w:jc w:val="both"/>
      </w:pPr>
    </w:p>
    <w:p w:rsidR="00574FA2" w:rsidRPr="005C1FDF" w:rsidRDefault="00574FA2" w:rsidP="00574FA2">
      <w:pPr>
        <w:tabs>
          <w:tab w:val="left" w:pos="7797"/>
        </w:tabs>
        <w:ind w:right="-210" w:firstLine="8364"/>
        <w:rPr>
          <w:b/>
          <w:bCs/>
        </w:rPr>
      </w:pPr>
      <w:r w:rsidRPr="005C1FDF">
        <w:rPr>
          <w:b/>
          <w:bCs/>
        </w:rPr>
        <w:t>Додаток №3</w:t>
      </w:r>
      <w:r w:rsidR="008F170F" w:rsidRPr="005C1FDF">
        <w:rPr>
          <w:b/>
          <w:bCs/>
        </w:rPr>
        <w:t>.2</w:t>
      </w:r>
    </w:p>
    <w:p w:rsidR="00574FA2" w:rsidRPr="005C1FDF" w:rsidRDefault="00574FA2" w:rsidP="00574FA2">
      <w:pPr>
        <w:widowControl w:val="0"/>
        <w:autoSpaceDE w:val="0"/>
        <w:ind w:right="4918"/>
        <w:jc w:val="both"/>
        <w:rPr>
          <w:iCs/>
        </w:rPr>
      </w:pPr>
      <w:r w:rsidRPr="005C1FDF">
        <w:rPr>
          <w:iCs/>
        </w:rPr>
        <w:t xml:space="preserve">Форма </w:t>
      </w:r>
      <w:r w:rsidR="00BD6124" w:rsidRPr="005C1FDF">
        <w:rPr>
          <w:iCs/>
        </w:rPr>
        <w:t>цінової</w:t>
      </w:r>
      <w:r w:rsidRPr="005C1FDF">
        <w:rPr>
          <w:iCs/>
        </w:rPr>
        <w:t xml:space="preserve"> пропозиції подається </w:t>
      </w:r>
      <w:r w:rsidR="00BD6124" w:rsidRPr="005C1FDF">
        <w:rPr>
          <w:iCs/>
        </w:rPr>
        <w:t>переможцем</w:t>
      </w:r>
      <w:r w:rsidRPr="005C1FDF">
        <w:rPr>
          <w:iCs/>
        </w:rPr>
        <w:t xml:space="preserve"> процедури закупівлі у вигляді, наведеному нижче. </w:t>
      </w:r>
    </w:p>
    <w:p w:rsidR="00574FA2" w:rsidRPr="005C1FDF" w:rsidRDefault="00BD6124" w:rsidP="00574FA2">
      <w:pPr>
        <w:widowControl w:val="0"/>
        <w:autoSpaceDE w:val="0"/>
        <w:ind w:right="4918"/>
        <w:jc w:val="both"/>
      </w:pPr>
      <w:r w:rsidRPr="005C1FDF">
        <w:rPr>
          <w:iCs/>
        </w:rPr>
        <w:t xml:space="preserve">Переможець </w:t>
      </w:r>
      <w:r w:rsidR="00574FA2" w:rsidRPr="005C1FDF">
        <w:rPr>
          <w:iCs/>
        </w:rPr>
        <w:t>процедури закупівлі не повинен відступати від даної форми.</w:t>
      </w:r>
    </w:p>
    <w:p w:rsidR="00574FA2" w:rsidRPr="005C1FDF" w:rsidRDefault="00574FA2" w:rsidP="00574FA2">
      <w:pPr>
        <w:jc w:val="center"/>
        <w:rPr>
          <w:b/>
        </w:rPr>
      </w:pPr>
    </w:p>
    <w:p w:rsidR="00BD6124" w:rsidRPr="005C1FDF" w:rsidRDefault="00574FA2" w:rsidP="00574FA2">
      <w:pPr>
        <w:jc w:val="center"/>
        <w:rPr>
          <w:b/>
        </w:rPr>
      </w:pPr>
      <w:r w:rsidRPr="005C1FDF">
        <w:rPr>
          <w:b/>
        </w:rPr>
        <w:t xml:space="preserve">ФОРМА ЦІНОВОЇ ПРОПОЗИЦІЇ </w:t>
      </w:r>
    </w:p>
    <w:p w:rsidR="00574FA2" w:rsidRPr="005C1FDF" w:rsidRDefault="00BD6124" w:rsidP="00574FA2">
      <w:pPr>
        <w:jc w:val="center"/>
        <w:rPr>
          <w:b/>
        </w:rPr>
      </w:pPr>
      <w:r w:rsidRPr="005C1FDF">
        <w:rPr>
          <w:b/>
        </w:rPr>
        <w:t>ЗА РЕЗУЛЬТАТАМИ ПРОВЕДЕНОГО ЕЛЕКТРОННОГО АУКЦІОНУ</w:t>
      </w:r>
    </w:p>
    <w:p w:rsidR="00574FA2" w:rsidRPr="005C1FDF" w:rsidRDefault="00574FA2" w:rsidP="00574FA2">
      <w:r w:rsidRPr="005C1FDF">
        <w:t>Ми, _____________________________________________________________________________,</w:t>
      </w:r>
    </w:p>
    <w:p w:rsidR="00574FA2" w:rsidRPr="005C1FDF" w:rsidRDefault="00574FA2" w:rsidP="00574FA2">
      <w:pPr>
        <w:tabs>
          <w:tab w:val="left" w:pos="5040"/>
        </w:tabs>
        <w:jc w:val="center"/>
      </w:pPr>
      <w:r w:rsidRPr="005C1FDF">
        <w:t xml:space="preserve">(повна назва підприємства </w:t>
      </w:r>
      <w:r w:rsidR="00BD6124" w:rsidRPr="005C1FDF">
        <w:t>переможця</w:t>
      </w:r>
      <w:r w:rsidRPr="005C1FDF">
        <w:t xml:space="preserve"> процедури закупівлі)</w:t>
      </w:r>
    </w:p>
    <w:p w:rsidR="00574FA2" w:rsidRPr="005C1FDF" w:rsidRDefault="00574FA2" w:rsidP="00574FA2">
      <w:pPr>
        <w:tabs>
          <w:tab w:val="left" w:pos="5040"/>
        </w:tabs>
        <w:jc w:val="center"/>
      </w:pPr>
    </w:p>
    <w:p w:rsidR="00574FA2" w:rsidRPr="005C1FDF" w:rsidRDefault="00574FA2" w:rsidP="00574FA2">
      <w:pPr>
        <w:jc w:val="both"/>
      </w:pPr>
      <w:r w:rsidRPr="005C1FDF">
        <w:t xml:space="preserve">надаємо </w:t>
      </w:r>
      <w:r w:rsidR="003B5165" w:rsidRPr="005C1FDF">
        <w:t xml:space="preserve">цінову </w:t>
      </w:r>
      <w:r w:rsidRPr="005C1FDF">
        <w:t xml:space="preserve">пропозицію </w:t>
      </w:r>
      <w:r w:rsidR="003B5165" w:rsidRPr="005C1FDF">
        <w:t xml:space="preserve">за результатами проведеного електронного аукціону </w:t>
      </w:r>
      <w:r w:rsidRPr="005C1FDF">
        <w:t>згідно з технічними та іншими вимогами Замовника торгів.</w:t>
      </w:r>
    </w:p>
    <w:p w:rsidR="00574FA2" w:rsidRPr="005C1FDF" w:rsidRDefault="00574FA2" w:rsidP="00574FA2">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5C1FDF" w:rsidRDefault="00574FA2" w:rsidP="00574FA2">
      <w:pPr>
        <w:ind w:firstLine="540"/>
        <w:jc w:val="both"/>
      </w:pPr>
    </w:p>
    <w:p w:rsidR="00574FA2" w:rsidRPr="005C1FDF" w:rsidRDefault="00574FA2" w:rsidP="00574FA2">
      <w:pPr>
        <w:shd w:val="clear" w:color="auto" w:fill="FFFFFF"/>
        <w:tabs>
          <w:tab w:val="left" w:pos="475"/>
        </w:tabs>
        <w:jc w:val="both"/>
      </w:pPr>
    </w:p>
    <w:p w:rsidR="0012062D" w:rsidRPr="005C1FDF" w:rsidRDefault="0012062D" w:rsidP="00173B5D">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5C1FDF">
        <w:rPr>
          <w:rFonts w:ascii="Times New Roman CYR" w:hAnsi="Times New Roman CYR" w:cs="Times New Roman CYR"/>
          <w:b/>
        </w:rPr>
        <w:t>ЗАПРОПОНОВАНА ЦІНА:</w:t>
      </w:r>
    </w:p>
    <w:p w:rsidR="00905CF9" w:rsidRPr="005C1FDF" w:rsidRDefault="00905CF9" w:rsidP="00905CF9">
      <w:pPr>
        <w:tabs>
          <w:tab w:val="center" w:pos="4153"/>
          <w:tab w:val="right" w:pos="8306"/>
        </w:tabs>
        <w:jc w:val="both"/>
        <w:rPr>
          <w:rFonts w:ascii="Times New Roman CYR" w:hAnsi="Times New Roman CYR" w:cs="Times New Roman CYR"/>
          <w:b/>
        </w:rPr>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3686"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368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D71FC1" w:rsidRPr="00C509F9" w:rsidTr="00D14761">
        <w:trPr>
          <w:trHeight w:val="673"/>
        </w:trPr>
        <w:tc>
          <w:tcPr>
            <w:tcW w:w="567" w:type="dxa"/>
            <w:tcBorders>
              <w:top w:val="doub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1.</w:t>
            </w:r>
          </w:p>
        </w:tc>
        <w:tc>
          <w:tcPr>
            <w:tcW w:w="3686" w:type="dxa"/>
            <w:tcBorders>
              <w:top w:val="double" w:sz="4" w:space="0" w:color="auto"/>
              <w:bottom w:val="single" w:sz="4" w:space="0" w:color="auto"/>
            </w:tcBorders>
            <w:vAlign w:val="center"/>
          </w:tcPr>
          <w:p w:rsidR="00D71FC1" w:rsidRDefault="00D71FC1" w:rsidP="00D71FC1">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doub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4761">
        <w:trPr>
          <w:trHeight w:val="800"/>
        </w:trPr>
        <w:tc>
          <w:tcPr>
            <w:tcW w:w="567" w:type="dxa"/>
            <w:tcBorders>
              <w:top w:val="sing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2.</w:t>
            </w:r>
          </w:p>
        </w:tc>
        <w:tc>
          <w:tcPr>
            <w:tcW w:w="3686" w:type="dxa"/>
            <w:tcBorders>
              <w:top w:val="single" w:sz="4" w:space="0" w:color="auto"/>
              <w:bottom w:val="single" w:sz="4" w:space="0" w:color="auto"/>
            </w:tcBorders>
            <w:vAlign w:val="center"/>
          </w:tcPr>
          <w:p w:rsidR="00D71FC1" w:rsidRDefault="00D71FC1" w:rsidP="00D71FC1">
            <w:pPr>
              <w:rPr>
                <w:rFonts w:ascii="Arial" w:hAnsi="Arial" w:cs="Arial"/>
                <w:sz w:val="20"/>
                <w:szCs w:val="20"/>
              </w:rPr>
            </w:pPr>
          </w:p>
        </w:tc>
        <w:tc>
          <w:tcPr>
            <w:tcW w:w="850" w:type="dxa"/>
            <w:tcBorders>
              <w:top w:val="sing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4761">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r>
              <w:rPr>
                <w:sz w:val="22"/>
                <w:szCs w:val="22"/>
              </w:rPr>
              <w:t>3.</w:t>
            </w:r>
          </w:p>
        </w:tc>
        <w:tc>
          <w:tcPr>
            <w:tcW w:w="3686"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905CF9" w:rsidRPr="005C1FDF">
        <w:rPr>
          <w:rFonts w:ascii="Times New Roman CYR" w:hAnsi="Times New Roman CYR" w:cs="Times New Roman CYR"/>
        </w:rPr>
        <w:t>12</w:t>
      </w:r>
      <w:r w:rsidRPr="005C1FDF">
        <w:rPr>
          <w:rFonts w:ascii="Times New Roman CYR" w:hAnsi="Times New Roman CYR" w:cs="Times New Roman CYR"/>
          <w:iCs/>
        </w:rPr>
        <w:t>0 (</w:t>
      </w:r>
      <w:r w:rsidR="00905CF9"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8F03DD" w:rsidRPr="005C1FDF" w:rsidRDefault="008F03DD" w:rsidP="008F03DD">
      <w:pPr>
        <w:widowControl w:val="0"/>
        <w:autoSpaceDE w:val="0"/>
        <w:ind w:firstLine="540"/>
        <w:jc w:val="both"/>
      </w:pPr>
    </w:p>
    <w:p w:rsidR="008F03DD" w:rsidRPr="005C1FDF" w:rsidRDefault="008F03DD" w:rsidP="008F03DD">
      <w:pPr>
        <w:tabs>
          <w:tab w:val="left" w:pos="3402"/>
          <w:tab w:val="left" w:pos="5954"/>
        </w:tabs>
        <w:jc w:val="center"/>
        <w:rPr>
          <w:bCs/>
        </w:rPr>
      </w:pPr>
    </w:p>
    <w:p w:rsidR="008F03DD" w:rsidRPr="005C1FDF" w:rsidRDefault="008F03DD" w:rsidP="008F03DD">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8F03DD" w:rsidRDefault="008F03DD" w:rsidP="008F03DD">
      <w:pPr>
        <w:tabs>
          <w:tab w:val="left" w:pos="3402"/>
          <w:tab w:val="left" w:pos="5954"/>
        </w:tabs>
        <w:jc w:val="center"/>
      </w:pPr>
      <w:r w:rsidRPr="005C1FDF">
        <w:tab/>
      </w:r>
      <w:r w:rsidRPr="005C1FDF">
        <w:tab/>
        <w:t>(останнє великими літерами), підпис)</w:t>
      </w:r>
    </w:p>
    <w:p w:rsidR="00FF69B4" w:rsidRDefault="00FF69B4" w:rsidP="008F03DD">
      <w:pPr>
        <w:tabs>
          <w:tab w:val="left" w:pos="3402"/>
          <w:tab w:val="left" w:pos="5954"/>
        </w:tabs>
        <w:jc w:val="center"/>
      </w:pPr>
    </w:p>
    <w:p w:rsidR="00FF69B4" w:rsidRPr="00F240E3" w:rsidRDefault="00FF69B4" w:rsidP="00FF69B4">
      <w:pPr>
        <w:tabs>
          <w:tab w:val="left" w:pos="7797"/>
        </w:tabs>
        <w:ind w:right="-210" w:firstLine="8364"/>
        <w:rPr>
          <w:b/>
          <w:bCs/>
        </w:rPr>
      </w:pPr>
      <w:r w:rsidRPr="00F240E3">
        <w:rPr>
          <w:b/>
          <w:bCs/>
        </w:rPr>
        <w:t>Додаток №3.3</w:t>
      </w:r>
    </w:p>
    <w:p w:rsidR="00FF69B4" w:rsidRPr="00F240E3" w:rsidRDefault="00FF69B4" w:rsidP="00FF69B4">
      <w:pPr>
        <w:widowControl w:val="0"/>
        <w:autoSpaceDE w:val="0"/>
        <w:ind w:left="4218" w:right="33"/>
        <w:jc w:val="both"/>
        <w:rPr>
          <w:iCs/>
          <w:sz w:val="16"/>
          <w:szCs w:val="16"/>
        </w:rPr>
      </w:pPr>
      <w:r w:rsidRPr="00F240E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F240E3">
        <w:rPr>
          <w:iCs/>
          <w:sz w:val="16"/>
          <w:szCs w:val="16"/>
          <w:vertAlign w:val="superscript"/>
        </w:rPr>
        <w:t>1</w:t>
      </w:r>
      <w:r w:rsidRPr="00F240E3">
        <w:rPr>
          <w:iCs/>
          <w:sz w:val="16"/>
          <w:szCs w:val="16"/>
        </w:rPr>
        <w:t xml:space="preserve"> Прикінцевих та перехідних положень Закону з врахуванням абзаців третього і четвертого п. 3 Особливостей)</w:t>
      </w:r>
    </w:p>
    <w:p w:rsidR="00FF69B4" w:rsidRPr="00F240E3" w:rsidRDefault="00FF69B4" w:rsidP="00FF69B4">
      <w:pPr>
        <w:widowControl w:val="0"/>
        <w:autoSpaceDE w:val="0"/>
        <w:ind w:right="33"/>
        <w:jc w:val="both"/>
        <w:rPr>
          <w:iCs/>
          <w:sz w:val="16"/>
          <w:szCs w:val="16"/>
        </w:rPr>
      </w:pPr>
    </w:p>
    <w:p w:rsidR="00FF69B4" w:rsidRPr="00F240E3" w:rsidRDefault="00FF69B4" w:rsidP="00FF69B4">
      <w:pPr>
        <w:widowControl w:val="0"/>
        <w:autoSpaceDE w:val="0"/>
        <w:ind w:right="33"/>
        <w:jc w:val="both"/>
        <w:rPr>
          <w:iCs/>
          <w:sz w:val="16"/>
          <w:szCs w:val="16"/>
        </w:rPr>
      </w:pPr>
    </w:p>
    <w:p w:rsidR="00FF69B4" w:rsidRPr="00F240E3" w:rsidRDefault="00FF69B4" w:rsidP="00FF69B4">
      <w:pPr>
        <w:widowControl w:val="0"/>
        <w:autoSpaceDE w:val="0"/>
        <w:ind w:right="33"/>
        <w:jc w:val="both"/>
        <w:rPr>
          <w:iCs/>
          <w:sz w:val="16"/>
          <w:szCs w:val="16"/>
        </w:rPr>
      </w:pPr>
    </w:p>
    <w:p w:rsidR="00FF69B4" w:rsidRPr="00F240E3" w:rsidRDefault="00FF69B4" w:rsidP="00FF69B4">
      <w:pPr>
        <w:widowControl w:val="0"/>
        <w:autoSpaceDE w:val="0"/>
        <w:ind w:right="33"/>
        <w:jc w:val="both"/>
        <w:rPr>
          <w:iCs/>
          <w:sz w:val="16"/>
          <w:szCs w:val="16"/>
        </w:rPr>
      </w:pPr>
      <w:r w:rsidRPr="00F240E3">
        <w:rPr>
          <w:iCs/>
          <w:sz w:val="16"/>
          <w:szCs w:val="16"/>
        </w:rPr>
        <w:t xml:space="preserve">Форма переліку товарів подається учасником процедури закупівлі у вигляді, наведеному нижче. </w:t>
      </w:r>
    </w:p>
    <w:p w:rsidR="00FF69B4" w:rsidRPr="00F240E3" w:rsidRDefault="00FF69B4" w:rsidP="00FF69B4">
      <w:pPr>
        <w:widowControl w:val="0"/>
        <w:autoSpaceDE w:val="0"/>
        <w:ind w:right="33"/>
        <w:jc w:val="both"/>
      </w:pPr>
      <w:r w:rsidRPr="00F240E3">
        <w:rPr>
          <w:iCs/>
          <w:sz w:val="16"/>
          <w:szCs w:val="16"/>
        </w:rPr>
        <w:t>Учасник процедури закупівлі не повинен відступати від даної форми.</w:t>
      </w:r>
    </w:p>
    <w:p w:rsidR="00FF69B4" w:rsidRPr="00F240E3" w:rsidRDefault="00FF69B4" w:rsidP="00FF69B4">
      <w:pPr>
        <w:jc w:val="center"/>
        <w:rPr>
          <w:b/>
          <w:sz w:val="12"/>
          <w:szCs w:val="12"/>
        </w:rPr>
      </w:pPr>
    </w:p>
    <w:p w:rsidR="00FF69B4" w:rsidRPr="00F240E3" w:rsidRDefault="00FF69B4" w:rsidP="00FF69B4">
      <w:pPr>
        <w:jc w:val="center"/>
        <w:rPr>
          <w:b/>
        </w:rPr>
      </w:pPr>
      <w:r w:rsidRPr="00F240E3">
        <w:rPr>
          <w:b/>
        </w:rPr>
        <w:t>ПЕРЕЛІК ТОВАРІВ</w:t>
      </w:r>
    </w:p>
    <w:p w:rsidR="00FF69B4" w:rsidRPr="00F240E3" w:rsidRDefault="00FF69B4" w:rsidP="00FF69B4">
      <w:r w:rsidRPr="00F240E3">
        <w:t>Ми, _____________________________________________________________________________,</w:t>
      </w:r>
    </w:p>
    <w:p w:rsidR="00FF69B4" w:rsidRPr="00F240E3" w:rsidRDefault="00FF69B4" w:rsidP="00FF69B4">
      <w:pPr>
        <w:tabs>
          <w:tab w:val="left" w:pos="5040"/>
        </w:tabs>
        <w:jc w:val="center"/>
        <w:rPr>
          <w:sz w:val="18"/>
          <w:szCs w:val="18"/>
        </w:rPr>
      </w:pPr>
      <w:r w:rsidRPr="00F240E3">
        <w:rPr>
          <w:sz w:val="18"/>
          <w:szCs w:val="18"/>
        </w:rPr>
        <w:t>(повна назва підприємства учасника процедури закупівлі)</w:t>
      </w:r>
    </w:p>
    <w:p w:rsidR="00FF69B4" w:rsidRPr="00F240E3" w:rsidRDefault="00FF69B4" w:rsidP="00FF69B4">
      <w:pPr>
        <w:tabs>
          <w:tab w:val="left" w:pos="5040"/>
        </w:tabs>
        <w:jc w:val="center"/>
        <w:rPr>
          <w:sz w:val="18"/>
          <w:szCs w:val="18"/>
        </w:rPr>
      </w:pPr>
    </w:p>
    <w:p w:rsidR="00FF69B4" w:rsidRPr="00F240E3" w:rsidRDefault="00FF69B4" w:rsidP="00FF69B4">
      <w:pPr>
        <w:tabs>
          <w:tab w:val="num" w:pos="299"/>
          <w:tab w:val="left" w:pos="1008"/>
        </w:tabs>
        <w:ind w:left="16" w:right="124"/>
        <w:jc w:val="both"/>
      </w:pPr>
      <w:r w:rsidRPr="00F240E3">
        <w:t>надаємо перелік товарів, які замовник набуде у власність внаслідок виконання робіт та які є в переліку відповідно до підпункту 2 пункту 6</w:t>
      </w:r>
      <w:r w:rsidRPr="00F240E3">
        <w:rPr>
          <w:vertAlign w:val="superscript"/>
        </w:rPr>
        <w:t>1</w:t>
      </w:r>
      <w:r w:rsidRPr="00F240E3">
        <w:t xml:space="preserve"> Прикінцевих та перехідних положень Закону з врахуванням абзаців третього і четвертого п. 3 Особливостей:</w:t>
      </w:r>
    </w:p>
    <w:p w:rsidR="00FF69B4" w:rsidRPr="00F240E3" w:rsidRDefault="00FF69B4" w:rsidP="00FF69B4">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FF69B4" w:rsidRPr="00F240E3" w:rsidTr="00FF69B4">
        <w:tc>
          <w:tcPr>
            <w:tcW w:w="567" w:type="dxa"/>
            <w:shd w:val="clear" w:color="auto" w:fill="DEEAF6" w:themeFill="accent1" w:themeFillTint="33"/>
            <w:vAlign w:val="center"/>
          </w:tcPr>
          <w:p w:rsidR="00FF69B4" w:rsidRPr="00F240E3" w:rsidRDefault="00FF69B4" w:rsidP="00FF69B4">
            <w:pPr>
              <w:jc w:val="center"/>
              <w:rPr>
                <w:b/>
              </w:rPr>
            </w:pPr>
            <w:r w:rsidRPr="00F240E3">
              <w:rPr>
                <w:b/>
              </w:rPr>
              <w:t>№ з/п</w:t>
            </w:r>
          </w:p>
        </w:tc>
        <w:tc>
          <w:tcPr>
            <w:tcW w:w="3828" w:type="dxa"/>
            <w:shd w:val="clear" w:color="auto" w:fill="DEEAF6" w:themeFill="accent1" w:themeFillTint="33"/>
            <w:vAlign w:val="center"/>
          </w:tcPr>
          <w:p w:rsidR="00FF69B4" w:rsidRPr="00F240E3" w:rsidRDefault="00FF69B4" w:rsidP="00FF69B4">
            <w:pPr>
              <w:jc w:val="center"/>
              <w:rPr>
                <w:b/>
              </w:rPr>
            </w:pPr>
            <w:r w:rsidRPr="00F240E3">
              <w:rPr>
                <w:b/>
              </w:rPr>
              <w:t>Найменування товару,</w:t>
            </w:r>
          </w:p>
          <w:p w:rsidR="00FF69B4" w:rsidRPr="00F240E3" w:rsidRDefault="00FF69B4" w:rsidP="00FF69B4">
            <w:pPr>
              <w:jc w:val="center"/>
              <w:rPr>
                <w:b/>
              </w:rPr>
            </w:pPr>
            <w:r w:rsidRPr="00F240E3">
              <w:rPr>
                <w:b/>
              </w:rPr>
              <w:t>тип (марка), серійний номер виробу/партії товару</w:t>
            </w:r>
          </w:p>
        </w:tc>
        <w:tc>
          <w:tcPr>
            <w:tcW w:w="850" w:type="dxa"/>
            <w:shd w:val="clear" w:color="auto" w:fill="DEEAF6" w:themeFill="accent1" w:themeFillTint="33"/>
            <w:vAlign w:val="center"/>
          </w:tcPr>
          <w:p w:rsidR="00FF69B4" w:rsidRPr="00F240E3" w:rsidRDefault="00FF69B4" w:rsidP="00FF69B4">
            <w:pPr>
              <w:ind w:left="-108" w:right="-108"/>
              <w:jc w:val="center"/>
              <w:rPr>
                <w:b/>
              </w:rPr>
            </w:pPr>
            <w:r w:rsidRPr="00F240E3">
              <w:rPr>
                <w:b/>
              </w:rPr>
              <w:t xml:space="preserve">Од. </w:t>
            </w:r>
          </w:p>
          <w:p w:rsidR="00FF69B4" w:rsidRPr="00F240E3" w:rsidRDefault="00FF69B4" w:rsidP="00FF69B4">
            <w:pPr>
              <w:ind w:left="-108" w:right="-108"/>
              <w:jc w:val="center"/>
              <w:rPr>
                <w:b/>
              </w:rPr>
            </w:pPr>
            <w:r w:rsidRPr="00F240E3">
              <w:rPr>
                <w:b/>
              </w:rPr>
              <w:t>вим.</w:t>
            </w:r>
          </w:p>
        </w:tc>
        <w:tc>
          <w:tcPr>
            <w:tcW w:w="851" w:type="dxa"/>
            <w:shd w:val="clear" w:color="auto" w:fill="DEEAF6" w:themeFill="accent1" w:themeFillTint="33"/>
            <w:vAlign w:val="center"/>
          </w:tcPr>
          <w:p w:rsidR="00FF69B4" w:rsidRPr="00F240E3" w:rsidRDefault="00FF69B4" w:rsidP="00FF69B4">
            <w:pPr>
              <w:ind w:left="-108" w:right="-108"/>
              <w:jc w:val="center"/>
              <w:rPr>
                <w:b/>
              </w:rPr>
            </w:pPr>
            <w:r w:rsidRPr="00F240E3">
              <w:rPr>
                <w:b/>
              </w:rPr>
              <w:t>Кіль-кість</w:t>
            </w:r>
          </w:p>
        </w:tc>
        <w:tc>
          <w:tcPr>
            <w:tcW w:w="3827" w:type="dxa"/>
            <w:shd w:val="clear" w:color="auto" w:fill="DEEAF6" w:themeFill="accent1" w:themeFillTint="33"/>
            <w:vAlign w:val="center"/>
          </w:tcPr>
          <w:p w:rsidR="00FF69B4" w:rsidRPr="00F240E3" w:rsidRDefault="00FF69B4" w:rsidP="00FF69B4">
            <w:pPr>
              <w:jc w:val="center"/>
              <w:rPr>
                <w:b/>
              </w:rPr>
            </w:pPr>
            <w:r w:rsidRPr="00F240E3">
              <w:rPr>
                <w:b/>
              </w:rPr>
              <w:t>Підприємство-виробник,</w:t>
            </w:r>
          </w:p>
          <w:p w:rsidR="00FF69B4" w:rsidRPr="00F240E3" w:rsidRDefault="00FF69B4" w:rsidP="00FF69B4">
            <w:pPr>
              <w:jc w:val="center"/>
              <w:rPr>
                <w:b/>
              </w:rPr>
            </w:pPr>
            <w:r w:rsidRPr="00F240E3">
              <w:rPr>
                <w:b/>
              </w:rPr>
              <w:t xml:space="preserve"> код ЄДРПОУ (або ІПН ФОП),</w:t>
            </w:r>
          </w:p>
          <w:p w:rsidR="00FF69B4" w:rsidRPr="00F240E3" w:rsidRDefault="00FF69B4" w:rsidP="00FF69B4">
            <w:pPr>
              <w:jc w:val="center"/>
              <w:rPr>
                <w:b/>
              </w:rPr>
            </w:pPr>
            <w:r w:rsidRPr="00F240E3">
              <w:rPr>
                <w:b/>
              </w:rPr>
              <w:t>країна походження</w:t>
            </w:r>
          </w:p>
        </w:tc>
      </w:tr>
      <w:tr w:rsidR="00FF69B4" w:rsidRPr="00F240E3" w:rsidTr="00FF69B4">
        <w:tc>
          <w:tcPr>
            <w:tcW w:w="567" w:type="dxa"/>
            <w:vAlign w:val="center"/>
          </w:tcPr>
          <w:p w:rsidR="00FF69B4" w:rsidRPr="00F240E3" w:rsidRDefault="00FF69B4" w:rsidP="00FF69B4">
            <w:pPr>
              <w:jc w:val="center"/>
            </w:pPr>
            <w:r w:rsidRPr="00F240E3">
              <w:t>1</w:t>
            </w:r>
          </w:p>
        </w:tc>
        <w:tc>
          <w:tcPr>
            <w:tcW w:w="3828" w:type="dxa"/>
            <w:vAlign w:val="center"/>
          </w:tcPr>
          <w:p w:rsidR="00FF69B4" w:rsidRPr="00F240E3" w:rsidRDefault="00FF69B4" w:rsidP="00FF69B4">
            <w:pPr>
              <w:jc w:val="center"/>
            </w:pPr>
            <w:r w:rsidRPr="00F240E3">
              <w:t>2</w:t>
            </w:r>
          </w:p>
        </w:tc>
        <w:tc>
          <w:tcPr>
            <w:tcW w:w="850" w:type="dxa"/>
            <w:vAlign w:val="center"/>
          </w:tcPr>
          <w:p w:rsidR="00FF69B4" w:rsidRPr="00F240E3" w:rsidRDefault="00FF69B4" w:rsidP="00FF69B4">
            <w:pPr>
              <w:jc w:val="center"/>
            </w:pPr>
            <w:r w:rsidRPr="00F240E3">
              <w:t>3</w:t>
            </w:r>
          </w:p>
        </w:tc>
        <w:tc>
          <w:tcPr>
            <w:tcW w:w="851" w:type="dxa"/>
            <w:vAlign w:val="center"/>
          </w:tcPr>
          <w:p w:rsidR="00FF69B4" w:rsidRPr="00F240E3" w:rsidRDefault="00FF69B4" w:rsidP="00FF69B4">
            <w:pPr>
              <w:jc w:val="center"/>
            </w:pPr>
            <w:r w:rsidRPr="00F240E3">
              <w:t>4</w:t>
            </w:r>
          </w:p>
        </w:tc>
        <w:tc>
          <w:tcPr>
            <w:tcW w:w="3827" w:type="dxa"/>
            <w:vAlign w:val="center"/>
          </w:tcPr>
          <w:p w:rsidR="00FF69B4" w:rsidRPr="00F240E3" w:rsidRDefault="00FF69B4" w:rsidP="00FF69B4">
            <w:pPr>
              <w:jc w:val="center"/>
            </w:pPr>
            <w:r w:rsidRPr="00F240E3">
              <w:t>5</w:t>
            </w:r>
          </w:p>
        </w:tc>
      </w:tr>
      <w:tr w:rsidR="00FF69B4" w:rsidRPr="00F240E3" w:rsidTr="00FF69B4">
        <w:trPr>
          <w:trHeight w:val="1200"/>
        </w:trPr>
        <w:tc>
          <w:tcPr>
            <w:tcW w:w="567" w:type="dxa"/>
            <w:vAlign w:val="center"/>
          </w:tcPr>
          <w:p w:rsidR="00FF69B4" w:rsidRPr="00F240E3" w:rsidRDefault="00FF69B4" w:rsidP="00FF69B4">
            <w:pPr>
              <w:jc w:val="center"/>
            </w:pPr>
            <w:r w:rsidRPr="00F240E3">
              <w:t>1.</w:t>
            </w:r>
          </w:p>
        </w:tc>
        <w:tc>
          <w:tcPr>
            <w:tcW w:w="3828" w:type="dxa"/>
            <w:vAlign w:val="center"/>
          </w:tcPr>
          <w:p w:rsidR="00FF69B4" w:rsidRPr="00F240E3" w:rsidRDefault="00FF69B4" w:rsidP="00FF69B4">
            <w:r w:rsidRPr="00F240E3">
              <w:t xml:space="preserve">_ _ _ _ _ _ _ _ _ _ _ _ _ _ _ _ _ _ _ _ </w:t>
            </w:r>
          </w:p>
          <w:p w:rsidR="00FF69B4" w:rsidRPr="00F240E3" w:rsidRDefault="00FF69B4" w:rsidP="00FF69B4">
            <w:r w:rsidRPr="00F240E3">
              <w:t xml:space="preserve">типу _ _ _ _ _ _ _ _ _ _ _ _ _ _ _ _ ) </w:t>
            </w:r>
          </w:p>
          <w:p w:rsidR="00FF69B4" w:rsidRPr="00F240E3" w:rsidRDefault="00FF69B4" w:rsidP="00FF69B4">
            <w:r w:rsidRPr="00F240E3">
              <w:t>серійний номер виробу/</w:t>
            </w:r>
          </w:p>
          <w:p w:rsidR="00FF69B4" w:rsidRPr="00F240E3" w:rsidRDefault="00FF69B4" w:rsidP="00FF69B4">
            <w:r w:rsidRPr="00F240E3">
              <w:t xml:space="preserve">партії товару _ _ _ _ _ _ _ _ _ _ _ _ </w:t>
            </w:r>
          </w:p>
          <w:p w:rsidR="00FF69B4" w:rsidRPr="00F240E3" w:rsidRDefault="00FF69B4" w:rsidP="00FF69B4">
            <w:r w:rsidRPr="00F240E3">
              <w:t>(за наявності)</w:t>
            </w:r>
          </w:p>
        </w:tc>
        <w:tc>
          <w:tcPr>
            <w:tcW w:w="850" w:type="dxa"/>
            <w:vAlign w:val="center"/>
          </w:tcPr>
          <w:p w:rsidR="00FF69B4" w:rsidRPr="00F240E3" w:rsidRDefault="00FF69B4" w:rsidP="00FF69B4">
            <w:pPr>
              <w:jc w:val="center"/>
            </w:pPr>
          </w:p>
        </w:tc>
        <w:tc>
          <w:tcPr>
            <w:tcW w:w="851" w:type="dxa"/>
            <w:vAlign w:val="center"/>
          </w:tcPr>
          <w:p w:rsidR="00FF69B4" w:rsidRPr="00F240E3" w:rsidRDefault="00FF69B4" w:rsidP="00FF69B4">
            <w:pPr>
              <w:jc w:val="center"/>
            </w:pPr>
          </w:p>
        </w:tc>
        <w:tc>
          <w:tcPr>
            <w:tcW w:w="3827" w:type="dxa"/>
            <w:vAlign w:val="center"/>
          </w:tcPr>
          <w:p w:rsidR="00FF69B4" w:rsidRPr="00F240E3" w:rsidRDefault="00FF69B4" w:rsidP="00FF69B4">
            <w:pPr>
              <w:jc w:val="center"/>
            </w:pPr>
          </w:p>
        </w:tc>
      </w:tr>
    </w:tbl>
    <w:p w:rsidR="00FF69B4" w:rsidRPr="00F240E3" w:rsidRDefault="00FF69B4" w:rsidP="00FF69B4"/>
    <w:p w:rsidR="00FF69B4" w:rsidRPr="00F240E3" w:rsidRDefault="00FF69B4" w:rsidP="00FF69B4">
      <w:pPr>
        <w:tabs>
          <w:tab w:val="left" w:pos="567"/>
        </w:tabs>
        <w:jc w:val="both"/>
      </w:pPr>
      <w:r w:rsidRPr="00F240E3">
        <w:tab/>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w:t>
      </w:r>
      <w:r w:rsidRPr="00F240E3">
        <w:lastRenderedPageBreak/>
        <w:t>України), яка підтверджує відповідний ступінь локалізації виробництва відповідно до вимог тендерної документації.</w:t>
      </w:r>
    </w:p>
    <w:p w:rsidR="00FF69B4" w:rsidRPr="00F240E3" w:rsidRDefault="00FF69B4" w:rsidP="00FF69B4">
      <w:pPr>
        <w:tabs>
          <w:tab w:val="left" w:pos="567"/>
        </w:tabs>
        <w:jc w:val="both"/>
      </w:pPr>
    </w:p>
    <w:p w:rsidR="00FF69B4" w:rsidRPr="00F240E3" w:rsidRDefault="00FF69B4" w:rsidP="00FF69B4">
      <w:pPr>
        <w:tabs>
          <w:tab w:val="left" w:pos="567"/>
        </w:tabs>
        <w:jc w:val="both"/>
      </w:pPr>
    </w:p>
    <w:p w:rsidR="00FF69B4" w:rsidRPr="00F240E3" w:rsidRDefault="00FF69B4" w:rsidP="00FF69B4">
      <w:pPr>
        <w:tabs>
          <w:tab w:val="left" w:pos="567"/>
        </w:tabs>
        <w:jc w:val="both"/>
      </w:pPr>
    </w:p>
    <w:p w:rsidR="00FF69B4" w:rsidRPr="00F240E3" w:rsidRDefault="00FF69B4" w:rsidP="00FF69B4">
      <w:pPr>
        <w:tabs>
          <w:tab w:val="left" w:pos="3402"/>
          <w:tab w:val="left" w:pos="5954"/>
        </w:tabs>
        <w:jc w:val="center"/>
      </w:pPr>
      <w:r w:rsidRPr="00F240E3">
        <w:rPr>
          <w:bCs/>
        </w:rPr>
        <w:t xml:space="preserve">«___» ___________ </w:t>
      </w:r>
      <w:r w:rsidRPr="00F240E3">
        <w:t xml:space="preserve">2022 р. </w:t>
      </w:r>
      <w:r w:rsidRPr="00F240E3">
        <w:tab/>
      </w:r>
      <w:r w:rsidRPr="00F240E3">
        <w:tab/>
        <w:t xml:space="preserve">(Посада, власне ім’я та прізвище </w:t>
      </w:r>
    </w:p>
    <w:p w:rsidR="00FF69B4" w:rsidRPr="00F240E3" w:rsidRDefault="00FF69B4" w:rsidP="00FF69B4">
      <w:pPr>
        <w:tabs>
          <w:tab w:val="left" w:pos="3402"/>
          <w:tab w:val="left" w:pos="5954"/>
        </w:tabs>
        <w:jc w:val="center"/>
        <w:rPr>
          <w:b/>
          <w:bCs/>
        </w:rPr>
      </w:pPr>
      <w:r w:rsidRPr="00F240E3">
        <w:tab/>
      </w:r>
      <w:r w:rsidRPr="00F240E3">
        <w:tab/>
        <w:t>(останнє великими літерами), підпис)</w:t>
      </w:r>
    </w:p>
    <w:p w:rsidR="00FF69B4" w:rsidRPr="00F240E3" w:rsidRDefault="00FF69B4" w:rsidP="00FF69B4">
      <w:pPr>
        <w:rPr>
          <w:b/>
          <w:bCs/>
        </w:rPr>
      </w:pPr>
      <w:r w:rsidRPr="00F240E3">
        <w:rPr>
          <w:b/>
          <w:bCs/>
        </w:rPr>
        <w:br w:type="page"/>
      </w:r>
    </w:p>
    <w:p w:rsidR="00FF69B4" w:rsidRPr="005C1FDF" w:rsidRDefault="00FF69B4" w:rsidP="008F03DD">
      <w:pPr>
        <w:tabs>
          <w:tab w:val="left" w:pos="3402"/>
          <w:tab w:val="left" w:pos="5954"/>
        </w:tabs>
        <w:jc w:val="center"/>
      </w:pPr>
    </w:p>
    <w:p w:rsidR="00574FA2" w:rsidRPr="005C1FDF" w:rsidRDefault="00574FA2" w:rsidP="00574FA2">
      <w:pPr>
        <w:jc w:val="both"/>
      </w:pPr>
    </w:p>
    <w:p w:rsidR="00574FA2" w:rsidRPr="005C1FDF" w:rsidRDefault="00574FA2" w:rsidP="00574FA2"/>
    <w:p w:rsidR="00E709A2" w:rsidRDefault="00E709A2" w:rsidP="00E709A2">
      <w:pPr>
        <w:jc w:val="right"/>
        <w:rPr>
          <w:b/>
          <w:bCs/>
        </w:rPr>
      </w:pPr>
      <w:r w:rsidRPr="005C1FDF">
        <w:rPr>
          <w:b/>
          <w:bCs/>
        </w:rPr>
        <w:t>Додаток №4</w:t>
      </w:r>
    </w:p>
    <w:p w:rsidR="002272C1" w:rsidRPr="00660B9F" w:rsidRDefault="002272C1" w:rsidP="002272C1">
      <w:pPr>
        <w:jc w:val="center"/>
        <w:rPr>
          <w:b/>
        </w:rPr>
      </w:pPr>
      <w:r w:rsidRPr="00660B9F">
        <w:rPr>
          <w:b/>
        </w:rPr>
        <w:t xml:space="preserve">Вимоги до технічних характеристик </w:t>
      </w:r>
      <w:r>
        <w:rPr>
          <w:b/>
        </w:rPr>
        <w:t>предмету закупівлі</w:t>
      </w:r>
      <w:r w:rsidRPr="00660B9F">
        <w:rPr>
          <w:b/>
        </w:rPr>
        <w:t xml:space="preserve">, </w:t>
      </w:r>
    </w:p>
    <w:p w:rsidR="002272C1" w:rsidRDefault="002272C1" w:rsidP="002272C1">
      <w:pPr>
        <w:jc w:val="center"/>
        <w:rPr>
          <w:b/>
        </w:rPr>
      </w:pPr>
      <w:r w:rsidRPr="00660B9F">
        <w:rPr>
          <w:b/>
        </w:rPr>
        <w:t>що пропонується на відкриті торги</w:t>
      </w:r>
    </w:p>
    <w:p w:rsidR="00964DAA" w:rsidRPr="001502EA" w:rsidRDefault="00964DAA" w:rsidP="00964DAA">
      <w:pPr>
        <w:pStyle w:val="Default"/>
        <w:tabs>
          <w:tab w:val="left" w:pos="4005"/>
        </w:tabs>
        <w:spacing w:after="27"/>
        <w:ind w:firstLine="360"/>
      </w:pPr>
      <w:r>
        <w:tab/>
      </w:r>
    </w:p>
    <w:tbl>
      <w:tblPr>
        <w:tblW w:w="10200" w:type="dxa"/>
        <w:tblLook w:val="04A0" w:firstRow="1" w:lastRow="0" w:firstColumn="1" w:lastColumn="0" w:noHBand="0" w:noVBand="1"/>
      </w:tblPr>
      <w:tblGrid>
        <w:gridCol w:w="561"/>
        <w:gridCol w:w="629"/>
        <w:gridCol w:w="500"/>
        <w:gridCol w:w="1987"/>
        <w:gridCol w:w="1733"/>
        <w:gridCol w:w="840"/>
        <w:gridCol w:w="1400"/>
        <w:gridCol w:w="2407"/>
        <w:gridCol w:w="143"/>
      </w:tblGrid>
      <w:tr w:rsidR="00964DAA" w:rsidTr="00964DAA">
        <w:trPr>
          <w:gridAfter w:val="2"/>
          <w:wAfter w:w="2550" w:type="dxa"/>
          <w:trHeight w:val="300"/>
        </w:trPr>
        <w:tc>
          <w:tcPr>
            <w:tcW w:w="1190"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64DAA" w:rsidRDefault="00964DAA">
            <w:pPr>
              <w:jc w:val="center"/>
              <w:rPr>
                <w:rFonts w:ascii="Arial" w:hAnsi="Arial" w:cs="Arial"/>
                <w:b/>
                <w:bCs/>
                <w:sz w:val="20"/>
                <w:szCs w:val="20"/>
                <w:lang w:eastAsia="uk-UA"/>
              </w:rPr>
            </w:pPr>
            <w:r>
              <w:rPr>
                <w:rFonts w:ascii="Arial" w:hAnsi="Arial" w:cs="Arial"/>
                <w:b/>
                <w:bCs/>
                <w:sz w:val="20"/>
                <w:szCs w:val="20"/>
              </w:rPr>
              <w:t>Замовник</w:t>
            </w:r>
          </w:p>
        </w:tc>
        <w:tc>
          <w:tcPr>
            <w:tcW w:w="50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64DAA" w:rsidRDefault="00964DAA">
            <w:pPr>
              <w:jc w:val="center"/>
              <w:rPr>
                <w:rFonts w:ascii="Arial" w:hAnsi="Arial" w:cs="Arial"/>
                <w:b/>
                <w:bCs/>
                <w:sz w:val="20"/>
                <w:szCs w:val="20"/>
              </w:rPr>
            </w:pPr>
            <w:r>
              <w:rPr>
                <w:rFonts w:ascii="Arial" w:hAnsi="Arial" w:cs="Arial"/>
                <w:b/>
                <w:bCs/>
                <w:sz w:val="20"/>
                <w:szCs w:val="20"/>
              </w:rPr>
              <w:t>№</w:t>
            </w:r>
          </w:p>
        </w:tc>
        <w:tc>
          <w:tcPr>
            <w:tcW w:w="3720"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64DAA" w:rsidRDefault="00964DAA">
            <w:pPr>
              <w:jc w:val="center"/>
              <w:rPr>
                <w:rFonts w:ascii="Arial" w:hAnsi="Arial" w:cs="Arial"/>
                <w:b/>
                <w:bCs/>
                <w:sz w:val="20"/>
                <w:szCs w:val="20"/>
              </w:rPr>
            </w:pPr>
            <w:r>
              <w:rPr>
                <w:rFonts w:ascii="Arial" w:hAnsi="Arial" w:cs="Arial"/>
                <w:b/>
                <w:bCs/>
                <w:sz w:val="20"/>
                <w:szCs w:val="20"/>
              </w:rPr>
              <w:t>Предмет закупівлі</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64DAA" w:rsidRDefault="00964DAA">
            <w:pPr>
              <w:jc w:val="center"/>
              <w:rPr>
                <w:rFonts w:ascii="Arial" w:hAnsi="Arial" w:cs="Arial"/>
                <w:b/>
                <w:bCs/>
                <w:sz w:val="20"/>
                <w:szCs w:val="20"/>
              </w:rPr>
            </w:pPr>
            <w:r>
              <w:rPr>
                <w:rFonts w:ascii="Arial" w:hAnsi="Arial" w:cs="Arial"/>
                <w:b/>
                <w:bCs/>
                <w:sz w:val="20"/>
                <w:szCs w:val="20"/>
              </w:rPr>
              <w:t>Од. вим.</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64DAA" w:rsidRDefault="00964DAA">
            <w:pPr>
              <w:jc w:val="center"/>
              <w:rPr>
                <w:rFonts w:ascii="Arial" w:hAnsi="Arial" w:cs="Arial"/>
                <w:b/>
                <w:bCs/>
                <w:sz w:val="20"/>
                <w:szCs w:val="20"/>
              </w:rPr>
            </w:pPr>
            <w:r>
              <w:rPr>
                <w:rFonts w:ascii="Arial" w:hAnsi="Arial" w:cs="Arial"/>
                <w:b/>
                <w:bCs/>
                <w:sz w:val="20"/>
                <w:szCs w:val="20"/>
              </w:rPr>
              <w:t>К-сть</w:t>
            </w:r>
          </w:p>
        </w:tc>
      </w:tr>
      <w:tr w:rsidR="00964DAA" w:rsidTr="00964DAA">
        <w:trPr>
          <w:gridAfter w:val="2"/>
          <w:wAfter w:w="2550" w:type="dxa"/>
          <w:trHeight w:val="300"/>
        </w:trPr>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rsidR="00964DAA" w:rsidRDefault="00964DAA">
            <w:pPr>
              <w:rPr>
                <w:rFonts w:ascii="Arial" w:hAnsi="Arial" w:cs="Arial"/>
                <w:b/>
                <w:bCs/>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964DAA" w:rsidRDefault="00964DAA">
            <w:pPr>
              <w:rPr>
                <w:rFonts w:ascii="Arial" w:hAnsi="Arial" w:cs="Arial"/>
                <w:b/>
                <w:bCs/>
                <w:sz w:val="20"/>
                <w:szCs w:val="20"/>
              </w:rPr>
            </w:pPr>
          </w:p>
        </w:tc>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64DAA" w:rsidRDefault="00964DAA">
            <w:pPr>
              <w:rPr>
                <w:rFonts w:ascii="Arial" w:hAnsi="Arial" w:cs="Arial"/>
                <w:b/>
                <w:bCs/>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64DAA" w:rsidRDefault="00964DAA">
            <w:pPr>
              <w:rPr>
                <w:rFonts w:ascii="Arial" w:hAnsi="Arial" w:cs="Arial"/>
                <w:b/>
                <w:bCs/>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964DAA" w:rsidRDefault="00964DAA">
            <w:pPr>
              <w:rPr>
                <w:rFonts w:ascii="Arial" w:hAnsi="Arial" w:cs="Arial"/>
                <w:b/>
                <w:bCs/>
                <w:sz w:val="20"/>
                <w:szCs w:val="20"/>
              </w:rPr>
            </w:pP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HC-EVO-B24PT-BWD-HH-M32- PLRBK Комплект роз'ємів з корпусами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34</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UT 4-QUATTRO-MT Клема з розмикачем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2 000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UT 4-QUATTRO-MT Клема з розмикачем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140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4</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URTK 6 Вимірювальна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1 200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5</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URTK 6 Вимірювальна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180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6</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UT 2,5 Прохідна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4 350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7</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UT 2,5 Прохідна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860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8</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UC-TM 5 Маркування для клем 1пл.=96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90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9</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UC-TM 5 Маркування для клем 1пл.=96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18</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10</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UC-TM 6 Маркування для клем 1пл.=80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50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11</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UC-TM 6 Маркування для клем 1пл.=80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12</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UC-TM 8 Маркування для клем,1пл.=56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45</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13</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UC-TM 8 Маркування для клем,1пл.=56 ел.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7</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14</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CLIPFIX 35 Кінцевий тримач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15</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CLIPFIX 35 Кінцевий тримач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150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16</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KLM-A Тримач для маркування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17</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KLM-A Тримач для маркування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18</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D-UT 2,5/4-QUATTRO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200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19</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DUT 2,5/10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20</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DUT 2,5/10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50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21</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D-URTK 6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60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22</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D-URTK 6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23</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 xml:space="preserve"> FBRI 10-8 N Гвинтова перемичка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50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24</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 xml:space="preserve"> FBRI 10-8 N Гвинтова перемичка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lastRenderedPageBreak/>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25</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SB 4-8-T Місток-розмикач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50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26</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SB 3-8-T Місток-розмикач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20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27</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FBS 10-5 Перемичка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120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28</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FBS 10-5 Перемичка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СПОА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29</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VS-08-ST-H11-RJ45 Штирьова вставка RJ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964DAA" w:rsidRDefault="00964DAA" w:rsidP="00964DAA">
            <w:pPr>
              <w:jc w:val="right"/>
              <w:rPr>
                <w:rFonts w:ascii="Arial" w:hAnsi="Arial" w:cs="Arial"/>
                <w:sz w:val="20"/>
                <w:szCs w:val="20"/>
              </w:rPr>
            </w:pPr>
            <w:r>
              <w:rPr>
                <w:rFonts w:ascii="Arial" w:hAnsi="Arial" w:cs="Arial"/>
                <w:sz w:val="20"/>
                <w:szCs w:val="20"/>
              </w:rPr>
              <w:t>1 000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СПОА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30</w:t>
            </w:r>
          </w:p>
        </w:tc>
        <w:tc>
          <w:tcPr>
            <w:tcW w:w="3720" w:type="dxa"/>
            <w:gridSpan w:val="2"/>
            <w:tcBorders>
              <w:top w:val="nil"/>
              <w:left w:val="nil"/>
              <w:bottom w:val="single" w:sz="4" w:space="0" w:color="auto"/>
              <w:right w:val="single" w:sz="4" w:space="0" w:color="auto"/>
            </w:tcBorders>
            <w:shd w:val="clear" w:color="auto" w:fill="auto"/>
            <w:vAlign w:val="bottom"/>
            <w:hideMark/>
          </w:tcPr>
          <w:p w:rsidR="00964DAA" w:rsidRDefault="00964DAA">
            <w:pPr>
              <w:rPr>
                <w:rFonts w:ascii="Arial CYR" w:hAnsi="Arial CYR" w:cs="Calibri"/>
                <w:sz w:val="20"/>
                <w:szCs w:val="20"/>
              </w:rPr>
            </w:pPr>
            <w:r>
              <w:rPr>
                <w:rFonts w:ascii="Arial CYR" w:hAnsi="Arial CYR" w:cs="Calibri"/>
                <w:sz w:val="20"/>
                <w:szCs w:val="20"/>
              </w:rPr>
              <w:t xml:space="preserve">Коннектор RJ11 </w:t>
            </w:r>
            <w:r>
              <w:rPr>
                <w:rFonts w:ascii="Arial" w:hAnsi="Arial" w:cs="Arial"/>
                <w:sz w:val="20"/>
                <w:szCs w:val="20"/>
              </w:rPr>
              <w:t>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964DAA" w:rsidRDefault="00964DAA" w:rsidP="00964DAA">
            <w:pPr>
              <w:jc w:val="right"/>
              <w:rPr>
                <w:rFonts w:ascii="Arial" w:hAnsi="Arial" w:cs="Arial"/>
                <w:sz w:val="20"/>
                <w:szCs w:val="20"/>
              </w:rPr>
            </w:pPr>
            <w:r>
              <w:rPr>
                <w:rFonts w:ascii="Arial" w:hAnsi="Arial" w:cs="Arial"/>
                <w:sz w:val="20"/>
                <w:szCs w:val="20"/>
              </w:rPr>
              <w:t>100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СПОА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31</w:t>
            </w:r>
          </w:p>
        </w:tc>
        <w:tc>
          <w:tcPr>
            <w:tcW w:w="3720" w:type="dxa"/>
            <w:gridSpan w:val="2"/>
            <w:tcBorders>
              <w:top w:val="nil"/>
              <w:left w:val="nil"/>
              <w:bottom w:val="single" w:sz="4" w:space="0" w:color="auto"/>
              <w:right w:val="single" w:sz="4" w:space="0" w:color="auto"/>
            </w:tcBorders>
            <w:shd w:val="clear" w:color="auto" w:fill="auto"/>
            <w:vAlign w:val="bottom"/>
            <w:hideMark/>
          </w:tcPr>
          <w:p w:rsidR="00964DAA" w:rsidRDefault="00964DAA">
            <w:pPr>
              <w:rPr>
                <w:rFonts w:ascii="Arial CYR" w:hAnsi="Arial CYR" w:cs="Calibri"/>
                <w:sz w:val="20"/>
                <w:szCs w:val="20"/>
              </w:rPr>
            </w:pPr>
            <w:r>
              <w:rPr>
                <w:rFonts w:ascii="Arial CYR" w:hAnsi="Arial CYR" w:cs="Calibri"/>
                <w:sz w:val="20"/>
                <w:szCs w:val="20"/>
              </w:rPr>
              <w:t xml:space="preserve">Коннектор RJ12 </w:t>
            </w:r>
            <w:r>
              <w:rPr>
                <w:rFonts w:ascii="Arial" w:hAnsi="Arial" w:cs="Arial"/>
                <w:sz w:val="20"/>
                <w:szCs w:val="20"/>
              </w:rPr>
              <w:t>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964DAA" w:rsidRDefault="00964DAA" w:rsidP="00964DAA">
            <w:pPr>
              <w:jc w:val="right"/>
              <w:rPr>
                <w:rFonts w:ascii="Arial" w:hAnsi="Arial" w:cs="Arial"/>
                <w:sz w:val="20"/>
                <w:szCs w:val="20"/>
              </w:rPr>
            </w:pPr>
            <w:r>
              <w:rPr>
                <w:rFonts w:ascii="Arial" w:hAnsi="Arial" w:cs="Arial"/>
                <w:sz w:val="20"/>
                <w:szCs w:val="20"/>
              </w:rPr>
              <w:t>500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СПОА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32</w:t>
            </w:r>
          </w:p>
        </w:tc>
        <w:tc>
          <w:tcPr>
            <w:tcW w:w="3720" w:type="dxa"/>
            <w:gridSpan w:val="2"/>
            <w:tcBorders>
              <w:top w:val="nil"/>
              <w:left w:val="nil"/>
              <w:bottom w:val="single" w:sz="4" w:space="0" w:color="auto"/>
              <w:right w:val="single" w:sz="4" w:space="0" w:color="auto"/>
            </w:tcBorders>
            <w:shd w:val="clear" w:color="auto" w:fill="auto"/>
            <w:vAlign w:val="bottom"/>
            <w:hideMark/>
          </w:tcPr>
          <w:p w:rsidR="00964DAA" w:rsidRDefault="00964DAA">
            <w:pPr>
              <w:rPr>
                <w:rFonts w:ascii="Arial CYR" w:hAnsi="Arial CYR" w:cs="Calibri"/>
                <w:sz w:val="20"/>
                <w:szCs w:val="20"/>
              </w:rPr>
            </w:pPr>
            <w:r>
              <w:rPr>
                <w:rFonts w:ascii="Arial CYR" w:hAnsi="Arial CYR" w:cs="Calibri"/>
                <w:sz w:val="20"/>
                <w:szCs w:val="20"/>
              </w:rPr>
              <w:t xml:space="preserve">Коннектор RJ12 </w:t>
            </w:r>
            <w:r>
              <w:rPr>
                <w:rFonts w:ascii="Arial" w:hAnsi="Arial" w:cs="Arial"/>
                <w:sz w:val="20"/>
                <w:szCs w:val="20"/>
              </w:rPr>
              <w:t>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964DAA" w:rsidRDefault="00964DAA" w:rsidP="00964DAA">
            <w:pPr>
              <w:jc w:val="right"/>
              <w:rPr>
                <w:rFonts w:ascii="Arial" w:hAnsi="Arial" w:cs="Arial"/>
                <w:sz w:val="20"/>
                <w:szCs w:val="20"/>
              </w:rPr>
            </w:pPr>
            <w:r>
              <w:rPr>
                <w:rFonts w:ascii="Arial" w:hAnsi="Arial" w:cs="Arial"/>
                <w:sz w:val="20"/>
                <w:szCs w:val="20"/>
              </w:rPr>
              <w:t>500</w:t>
            </w:r>
          </w:p>
        </w:tc>
      </w:tr>
      <w:tr w:rsidR="00964DAA" w:rsidTr="00964DAA">
        <w:trPr>
          <w:gridAfter w:val="2"/>
          <w:wAfter w:w="2550" w:type="dxa"/>
          <w:trHeight w:val="525"/>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САСДК</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33</w:t>
            </w:r>
          </w:p>
        </w:tc>
        <w:tc>
          <w:tcPr>
            <w:tcW w:w="3720" w:type="dxa"/>
            <w:gridSpan w:val="2"/>
            <w:tcBorders>
              <w:top w:val="nil"/>
              <w:left w:val="nil"/>
              <w:bottom w:val="single" w:sz="4" w:space="0" w:color="auto"/>
              <w:right w:val="single" w:sz="4" w:space="0" w:color="auto"/>
            </w:tcBorders>
            <w:shd w:val="clear" w:color="auto" w:fill="auto"/>
            <w:vAlign w:val="bottom"/>
            <w:hideMark/>
          </w:tcPr>
          <w:p w:rsidR="00964DAA" w:rsidRPr="00964DAA" w:rsidRDefault="00964DAA">
            <w:pPr>
              <w:rPr>
                <w:rFonts w:asciiTheme="minorHAnsi" w:hAnsiTheme="minorHAnsi" w:cs="Calibri"/>
                <w:sz w:val="20"/>
                <w:szCs w:val="20"/>
              </w:rPr>
            </w:pPr>
            <w:r>
              <w:rPr>
                <w:rFonts w:ascii="Arial CYR" w:hAnsi="Arial CYR" w:cs="Calibri"/>
                <w:sz w:val="20"/>
                <w:szCs w:val="20"/>
              </w:rPr>
              <w:t xml:space="preserve">UT 2,5-MT P/P BU Клема з розмикачем </w:t>
            </w:r>
            <w:r>
              <w:rPr>
                <w:rFonts w:asciiTheme="minorHAnsi" w:hAnsiTheme="minorHAnsi" w:cs="Calibri"/>
                <w:sz w:val="20"/>
                <w:szCs w:val="20"/>
              </w:rPr>
              <w:t xml:space="preserve"> </w:t>
            </w:r>
            <w:r>
              <w:rPr>
                <w:rFonts w:ascii="Arial" w:hAnsi="Arial" w:cs="Arial"/>
                <w:sz w:val="20"/>
                <w:szCs w:val="20"/>
              </w:rPr>
              <w:t>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964DAA" w:rsidRDefault="00964DAA" w:rsidP="00964DAA">
            <w:pPr>
              <w:jc w:val="right"/>
              <w:rPr>
                <w:rFonts w:ascii="Arial" w:hAnsi="Arial" w:cs="Arial"/>
                <w:sz w:val="20"/>
                <w:szCs w:val="20"/>
              </w:rPr>
            </w:pPr>
            <w:r>
              <w:rPr>
                <w:rFonts w:ascii="Arial" w:hAnsi="Arial" w:cs="Arial"/>
                <w:sz w:val="20"/>
                <w:szCs w:val="20"/>
              </w:rPr>
              <w:t>200</w:t>
            </w:r>
          </w:p>
        </w:tc>
      </w:tr>
      <w:tr w:rsidR="00964DAA" w:rsidTr="00964DAA">
        <w:trPr>
          <w:gridAfter w:val="2"/>
          <w:wAfter w:w="2550" w:type="dxa"/>
          <w:trHeight w:val="765"/>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34</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SF-SL 1,0X5,5-125 S-VDE Інструмент для затягування / отжима, для клем ST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11,00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35</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WIREFOX 10 Інструмент для зняття ізоляції 0,02 мм.кв. до 10 мм.кв.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4,00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36</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CRIMPFOX CENTRUS 10H Кліщі для обпресування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37</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SF-PH 1-80 S-VDE Викрутка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6,00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38</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SF-PH 2-100 S-VDE Викрутка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6,00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ВУЕ</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39</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UT 35 Прохідна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964DAA" w:rsidRDefault="00964DAA" w:rsidP="00964DAA">
            <w:pPr>
              <w:jc w:val="right"/>
              <w:rPr>
                <w:rFonts w:ascii="Arial" w:hAnsi="Arial" w:cs="Arial"/>
                <w:sz w:val="20"/>
                <w:szCs w:val="20"/>
              </w:rPr>
            </w:pPr>
            <w:r>
              <w:rPr>
                <w:rFonts w:ascii="Arial" w:hAnsi="Arial" w:cs="Arial"/>
                <w:sz w:val="20"/>
                <w:szCs w:val="20"/>
              </w:rPr>
              <w:t xml:space="preserve">     14,00</w:t>
            </w:r>
          </w:p>
        </w:tc>
      </w:tr>
      <w:tr w:rsidR="00964DAA" w:rsidTr="00964DAA">
        <w:trPr>
          <w:gridAfter w:val="2"/>
          <w:wAfter w:w="2550" w:type="dxa"/>
          <w:trHeight w:val="375"/>
        </w:trPr>
        <w:tc>
          <w:tcPr>
            <w:tcW w:w="1190" w:type="dxa"/>
            <w:gridSpan w:val="2"/>
            <w:tcBorders>
              <w:top w:val="nil"/>
              <w:left w:val="nil"/>
              <w:bottom w:val="nil"/>
              <w:right w:val="nil"/>
            </w:tcBorders>
            <w:shd w:val="clear" w:color="auto" w:fill="auto"/>
            <w:noWrap/>
            <w:vAlign w:val="bottom"/>
            <w:hideMark/>
          </w:tcPr>
          <w:p w:rsidR="00964DAA" w:rsidRDefault="00964DAA">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964DAA" w:rsidRDefault="00964DAA">
            <w:pPr>
              <w:rPr>
                <w:sz w:val="20"/>
                <w:szCs w:val="20"/>
              </w:rPr>
            </w:pPr>
          </w:p>
        </w:tc>
        <w:tc>
          <w:tcPr>
            <w:tcW w:w="3720" w:type="dxa"/>
            <w:gridSpan w:val="2"/>
            <w:tcBorders>
              <w:top w:val="nil"/>
              <w:left w:val="nil"/>
              <w:bottom w:val="nil"/>
              <w:right w:val="nil"/>
            </w:tcBorders>
            <w:shd w:val="clear" w:color="auto" w:fill="auto"/>
            <w:noWrap/>
            <w:vAlign w:val="bottom"/>
            <w:hideMark/>
          </w:tcPr>
          <w:p w:rsidR="00964DAA" w:rsidRDefault="00964DAA">
            <w:pPr>
              <w:rPr>
                <w:sz w:val="20"/>
                <w:szCs w:val="20"/>
              </w:rPr>
            </w:pPr>
          </w:p>
        </w:tc>
        <w:tc>
          <w:tcPr>
            <w:tcW w:w="840" w:type="dxa"/>
            <w:tcBorders>
              <w:top w:val="nil"/>
              <w:left w:val="nil"/>
              <w:bottom w:val="nil"/>
              <w:right w:val="nil"/>
            </w:tcBorders>
            <w:shd w:val="clear" w:color="auto" w:fill="auto"/>
            <w:noWrap/>
            <w:vAlign w:val="bottom"/>
            <w:hideMark/>
          </w:tcPr>
          <w:p w:rsidR="00964DAA" w:rsidRDefault="00964DAA">
            <w:pPr>
              <w:rPr>
                <w:sz w:val="20"/>
                <w:szCs w:val="20"/>
              </w:rPr>
            </w:pPr>
          </w:p>
        </w:tc>
        <w:tc>
          <w:tcPr>
            <w:tcW w:w="1400" w:type="dxa"/>
            <w:tcBorders>
              <w:top w:val="nil"/>
              <w:left w:val="nil"/>
              <w:bottom w:val="nil"/>
              <w:right w:val="nil"/>
            </w:tcBorders>
            <w:shd w:val="clear" w:color="auto" w:fill="auto"/>
            <w:noWrap/>
            <w:vAlign w:val="bottom"/>
            <w:hideMark/>
          </w:tcPr>
          <w:p w:rsidR="00964DAA" w:rsidRDefault="00964DAA">
            <w:pPr>
              <w:jc w:val="right"/>
              <w:rPr>
                <w:rFonts w:ascii="Calibri" w:hAnsi="Calibri" w:cs="Calibri"/>
                <w:color w:val="000000"/>
                <w:sz w:val="22"/>
                <w:szCs w:val="22"/>
              </w:rPr>
            </w:pPr>
            <w:r>
              <w:rPr>
                <w:rFonts w:ascii="Calibri" w:hAnsi="Calibri" w:cs="Calibri"/>
                <w:color w:val="000000"/>
                <w:sz w:val="22"/>
                <w:szCs w:val="22"/>
              </w:rPr>
              <w:t>13 083</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64DAA" w:rsidRPr="001F73B2" w:rsidRDefault="00964DAA" w:rsidP="004511AE">
            <w:pPr>
              <w:rPr>
                <w:lang w:eastAsia="uk-UA"/>
              </w:rPr>
            </w:pPr>
            <w:r w:rsidRPr="001F73B2">
              <w:rPr>
                <w:lang w:eastAsia="uk-UA"/>
              </w:rPr>
              <w:t> </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tcPr>
          <w:p w:rsidR="00964DAA" w:rsidRPr="001F73B2" w:rsidRDefault="00964DAA" w:rsidP="004511AE">
            <w:pPr>
              <w:rPr>
                <w:lang w:eastAsia="uk-UA"/>
              </w:rPr>
            </w:pPr>
            <w:r w:rsidRPr="001F73B2">
              <w:rPr>
                <w:lang w:eastAsia="uk-UA"/>
              </w:rPr>
              <w:t> </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jc w:val="right"/>
              <w:rPr>
                <w:lang w:eastAsia="uk-UA"/>
              </w:rPr>
            </w:pP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HC-EVO-B24PT-BWD-HH-M32-PLRBK  Комплект роз</w:t>
            </w:r>
            <w:r w:rsidRPr="008E7C34">
              <w:rPr>
                <w:lang w:eastAsia="uk-UA"/>
              </w:rPr>
              <w:t>’</w:t>
            </w:r>
            <w:r w:rsidRPr="001F73B2">
              <w:rPr>
                <w:lang w:eastAsia="uk-UA"/>
              </w:rPr>
              <w:t>ємів з корпусами</w:t>
            </w:r>
            <w:r w:rsidR="007E62CB">
              <w:rPr>
                <w:lang w:eastAsia="uk-UA"/>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shd w:val="clear" w:color="auto" w:fill="FFFFFF"/>
              </w:rPr>
              <w:t>Набір штекерних з</w:t>
            </w:r>
            <w:r w:rsidRPr="008E7C34">
              <w:rPr>
                <w:shd w:val="clear" w:color="auto" w:fill="FFFFFF"/>
              </w:rPr>
              <w:t>’</w:t>
            </w:r>
            <w:r w:rsidRPr="001F73B2">
              <w:rPr>
                <w:shd w:val="clear" w:color="auto" w:fill="FFFFFF"/>
              </w:rPr>
              <w:t>єднувачів EVO, серія B24 ,контактні вставки рush-in: 1407735, 1407736, 1407660, 1407656, 1407671,</w:t>
            </w:r>
            <w:r w:rsidRPr="001F73B2">
              <w:rPr>
                <w:lang w:eastAsia="uk-UA"/>
              </w:rPr>
              <w:t xml:space="preserve"> тип різьбового з</w:t>
            </w:r>
            <w:r w:rsidRPr="008E7C34">
              <w:rPr>
                <w:lang w:eastAsia="uk-UA"/>
              </w:rPr>
              <w:t>’</w:t>
            </w:r>
            <w:r w:rsidRPr="001F73B2">
              <w:rPr>
                <w:lang w:eastAsia="uk-UA"/>
              </w:rPr>
              <w:t xml:space="preserve">єднання – 1хМ32, тип фіксатора – поперечна дужка, розрахункова імпульсна напруга – 6кВ, розрах.струм – 16А, ступінь захисту – ІР66, температура експлуатації - </w:t>
            </w:r>
            <w:r w:rsidRPr="001F73B2">
              <w:rPr>
                <w:spacing w:val="3"/>
                <w:shd w:val="clear" w:color="auto" w:fill="FFFFFF"/>
              </w:rPr>
              <w:t>40 °C ... 100 °C</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2</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 Клема прохідна з ножовим розмикачем UT 4-QUATTRO-MT  </w:t>
            </w:r>
            <w:r w:rsidR="007E62CB">
              <w:rPr>
                <w:lang w:eastAsia="uk-UA"/>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color w:val="000000"/>
                <w:shd w:val="clear" w:color="auto" w:fill="F8F8F8"/>
              </w:rPr>
              <w:t>Клема з гвинтами для кріплення контрольного штекера, номінальна напруга - 500 В, номінальний струм - 20A, тип підключення – гвинтові затискачі , кількість точок під</w:t>
            </w:r>
            <w:r w:rsidRPr="008E7C34">
              <w:rPr>
                <w:color w:val="000000"/>
                <w:shd w:val="clear" w:color="auto" w:fill="F8F8F8"/>
              </w:rPr>
              <w:t>’</w:t>
            </w:r>
            <w:r w:rsidRPr="001F73B2">
              <w:rPr>
                <w:color w:val="000000"/>
                <w:shd w:val="clear" w:color="auto" w:fill="F8F8F8"/>
              </w:rPr>
              <w:t>єднання - 4, тип монтажу - NS 35/7,5, NS 35/15</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3</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 URTK-6  Вимірювальна клема</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color w:val="000000"/>
                <w:shd w:val="clear" w:color="auto" w:fill="FFFFFF"/>
              </w:rPr>
              <w:t>Номінальна напруга - 500 В, номінальний струм - 41 A, тип підключення – гвинтові затискачі,  тип монтажу: NS 35/7,5, NS 35/15, NS 32</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4</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 xml:space="preserve">UT-2,5 Прохідна клема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color w:val="000000"/>
                <w:shd w:val="clear" w:color="auto" w:fill="FFFFFF"/>
              </w:rPr>
              <w:t xml:space="preserve">Номінальна напруга - 1000 В, номінальний струм - 24 A, тип підключення – гвинтові затискачі,  тип монтажу: NS 35/7,5, NS 35/15 </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5</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UC-TM 5 Маркування для клем 1пл.=96 ел.</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 xml:space="preserve">Ширина – 5мм, для клем шириною 5,2мм, стійкість до стирання - </w:t>
            </w:r>
          </w:p>
          <w:p w:rsidR="00964DAA" w:rsidRPr="001F73B2" w:rsidRDefault="00964DAA" w:rsidP="004511AE">
            <w:r w:rsidRPr="001F73B2">
              <w:t>DIN EN 61010-1 (VDE 0411-1)</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6</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UC-TM 6 Маркування для клем 1пл.=80 ел</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 xml:space="preserve">Ширина – 6мм, для клем шириною 6,2мм, стійкість до стирання - </w:t>
            </w:r>
          </w:p>
          <w:p w:rsidR="00964DAA" w:rsidRPr="001F73B2" w:rsidRDefault="00964DAA" w:rsidP="004511AE">
            <w:r w:rsidRPr="001F73B2">
              <w:t>DIN EN 61010-1 (VDE 0411-1)</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7</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UC-TM  8 Маркування для клем,1пл.=56 ел.</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 xml:space="preserve">Ширина – 8мм, для клем шириною 8,2мм, стійкість до стирання - </w:t>
            </w:r>
          </w:p>
          <w:p w:rsidR="00964DAA" w:rsidRPr="001F73B2" w:rsidRDefault="00964DAA" w:rsidP="004511AE">
            <w:r w:rsidRPr="001F73B2">
              <w:lastRenderedPageBreak/>
              <w:t>DIN EN 61010-1 (VDE 0411-1)</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lastRenderedPageBreak/>
              <w:t>8</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r w:rsidRPr="001F73B2">
              <w:rPr>
                <w:lang w:eastAsia="uk-UA"/>
              </w:rPr>
              <w:t> </w:t>
            </w:r>
            <w:r w:rsidRPr="001F73B2">
              <w:t>CLIPFIX 35 Кінцевий тримач</w:t>
            </w:r>
            <w:r w:rsidR="007E62CB">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shd w:val="clear" w:color="auto" w:fill="FFFFFF"/>
              </w:rPr>
              <w:t>Для монтажної рейки NS 35/7,5 або  NS 35/15, ш</w:t>
            </w:r>
            <w:r w:rsidRPr="001F73B2">
              <w:rPr>
                <w:lang w:eastAsia="uk-UA"/>
              </w:rPr>
              <w:t xml:space="preserve">ирина – 9,5 мм, з можливістю маркування </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1214"/>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9</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KLM</w:t>
            </w:r>
            <w:r w:rsidRPr="008E7C34">
              <w:rPr>
                <w:lang w:val="ru-RU" w:eastAsia="uk-UA"/>
              </w:rPr>
              <w:t>-</w:t>
            </w:r>
            <w:r w:rsidRPr="001F73B2">
              <w:rPr>
                <w:lang w:val="en-US" w:eastAsia="uk-UA"/>
              </w:rPr>
              <w:t>A</w:t>
            </w:r>
            <w:r w:rsidRPr="008E7C34">
              <w:rPr>
                <w:lang w:val="ru-RU" w:eastAsia="uk-UA"/>
              </w:rPr>
              <w:t xml:space="preserve"> </w:t>
            </w:r>
            <w:r w:rsidRPr="001F73B2">
              <w:rPr>
                <w:lang w:eastAsia="uk-UA"/>
              </w:rPr>
              <w:t>Тримач для маркування</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shd w:val="clear" w:color="auto" w:fill="FFFFFF"/>
              </w:rPr>
              <w:t>Ширина 9,5 мм, висота NS 35/7,5 19 мм, довжина 46 мм, колір - прозорий. Регулюється по висоті, для використання разом з кінцевими тримачами E/</w:t>
            </w:r>
            <w:r w:rsidRPr="001F73B2">
              <w:rPr>
                <w:color w:val="000000"/>
                <w:shd w:val="clear" w:color="auto" w:fill="FFFFFF"/>
              </w:rPr>
              <w:t>UK, E/NS 35 N або CLIPFIX 35, розмір маркувального поля: 44 х 7 мм</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691"/>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10</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D</w:t>
            </w:r>
            <w:r w:rsidRPr="008E7C34">
              <w:rPr>
                <w:lang w:eastAsia="uk-UA"/>
              </w:rPr>
              <w:t>-</w:t>
            </w:r>
            <w:r w:rsidRPr="001F73B2">
              <w:rPr>
                <w:lang w:val="en-US" w:eastAsia="uk-UA"/>
              </w:rPr>
              <w:t>UT</w:t>
            </w:r>
            <w:r w:rsidRPr="008E7C34">
              <w:rPr>
                <w:lang w:eastAsia="uk-UA"/>
              </w:rPr>
              <w:t xml:space="preserve"> 2.5/4-</w:t>
            </w:r>
            <w:r w:rsidRPr="001F73B2">
              <w:rPr>
                <w:lang w:val="en-US" w:eastAsia="uk-UA"/>
              </w:rPr>
              <w:t>QUATTRO</w:t>
            </w:r>
            <w:r w:rsidRPr="008E7C34">
              <w:rPr>
                <w:lang w:eastAsia="uk-UA"/>
              </w:rPr>
              <w:t xml:space="preserve"> </w:t>
            </w:r>
            <w:r w:rsidRPr="001F73B2">
              <w:rPr>
                <w:lang w:eastAsia="uk-UA"/>
              </w:rPr>
              <w:t>Кінцева кришка</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color w:val="000000"/>
                <w:shd w:val="clear" w:color="auto" w:fill="FFFFFF"/>
              </w:rPr>
              <w:t xml:space="preserve"> Розміри – довжина 64,4 мм, ширина 2,2 мм, висота 39,8 мм, матеріал – РА, статичне використання ізоляційного матеріалу на холоді  </w:t>
            </w:r>
            <w:r w:rsidRPr="001F73B2">
              <w:rPr>
                <w:spacing w:val="3"/>
                <w:shd w:val="clear" w:color="auto" w:fill="FFFFFF"/>
              </w:rPr>
              <w:t>-60 °C, відносний температурний індекс ізоляційного матеріалу  130 °C</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11</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D</w:t>
            </w:r>
            <w:r w:rsidRPr="001F73B2">
              <w:rPr>
                <w:lang w:eastAsia="uk-UA"/>
              </w:rPr>
              <w:t>-</w:t>
            </w:r>
            <w:r w:rsidRPr="001F73B2">
              <w:rPr>
                <w:lang w:val="en-US" w:eastAsia="uk-UA"/>
              </w:rPr>
              <w:t>UT</w:t>
            </w:r>
            <w:r w:rsidRPr="007E62CB">
              <w:rPr>
                <w:lang w:val="ru-RU" w:eastAsia="uk-UA"/>
              </w:rPr>
              <w:t xml:space="preserve"> 2.5/</w:t>
            </w:r>
            <w:r w:rsidRPr="001F73B2">
              <w:rPr>
                <w:lang w:eastAsia="uk-UA"/>
              </w:rPr>
              <w:t>10 Кінцева кришка</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color w:val="000000"/>
                <w:shd w:val="clear" w:color="auto" w:fill="FFFFFF"/>
              </w:rPr>
              <w:t xml:space="preserve"> Розміри – довжина 47мм, ширина 2,2 мм, висота 39,8 мм, матеріал – РА, колір – сірий , статичне використання ізоляційного матеріалу на холоді  </w:t>
            </w:r>
            <w:r w:rsidRPr="001F73B2">
              <w:rPr>
                <w:spacing w:val="3"/>
                <w:shd w:val="clear" w:color="auto" w:fill="FFFFFF"/>
              </w:rPr>
              <w:t>-60 °C, відносний температурний індекс ізоляційного матеріалу  130 °C</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12</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D</w:t>
            </w:r>
            <w:r w:rsidRPr="001F73B2">
              <w:rPr>
                <w:lang w:eastAsia="uk-UA"/>
              </w:rPr>
              <w:t>-</w:t>
            </w:r>
            <w:r w:rsidRPr="001F73B2">
              <w:rPr>
                <w:lang w:val="en-US" w:eastAsia="uk-UA"/>
              </w:rPr>
              <w:t>URTK</w:t>
            </w:r>
            <w:r w:rsidRPr="007E62CB">
              <w:rPr>
                <w:lang w:val="ru-RU" w:eastAsia="uk-UA"/>
              </w:rPr>
              <w:t xml:space="preserve"> 6</w:t>
            </w:r>
            <w:r w:rsidRPr="001F73B2">
              <w:rPr>
                <w:lang w:eastAsia="uk-UA"/>
              </w:rPr>
              <w:t xml:space="preserve"> Кінцева кришка</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color w:val="000000"/>
                <w:shd w:val="clear" w:color="auto" w:fill="FFFFFF"/>
              </w:rPr>
              <w:t xml:space="preserve"> Розміри – довжина </w:t>
            </w:r>
            <w:r w:rsidRPr="008E7C34">
              <w:rPr>
                <w:color w:val="000000"/>
                <w:shd w:val="clear" w:color="auto" w:fill="FFFFFF"/>
              </w:rPr>
              <w:t>91</w:t>
            </w:r>
            <w:r w:rsidRPr="001F73B2">
              <w:rPr>
                <w:color w:val="000000"/>
                <w:shd w:val="clear" w:color="auto" w:fill="FFFFFF"/>
              </w:rPr>
              <w:t xml:space="preserve">мм, ширина 2 мм, висота </w:t>
            </w:r>
            <w:r w:rsidRPr="008E7C34">
              <w:rPr>
                <w:color w:val="000000"/>
                <w:shd w:val="clear" w:color="auto" w:fill="FFFFFF"/>
              </w:rPr>
              <w:t>46</w:t>
            </w:r>
            <w:r w:rsidRPr="001F73B2">
              <w:rPr>
                <w:color w:val="000000"/>
                <w:shd w:val="clear" w:color="auto" w:fill="FFFFFF"/>
              </w:rPr>
              <w:t>,</w:t>
            </w:r>
            <w:r w:rsidRPr="008E7C34">
              <w:rPr>
                <w:color w:val="000000"/>
                <w:shd w:val="clear" w:color="auto" w:fill="FFFFFF"/>
              </w:rPr>
              <w:t>5</w:t>
            </w:r>
            <w:r w:rsidRPr="001F73B2">
              <w:rPr>
                <w:color w:val="000000"/>
                <w:shd w:val="clear" w:color="auto" w:fill="FFFFFF"/>
              </w:rPr>
              <w:t xml:space="preserve"> мм, </w:t>
            </w:r>
            <w:r w:rsidRPr="008E7C34">
              <w:rPr>
                <w:color w:val="000000"/>
                <w:shd w:val="clear" w:color="auto" w:fill="FFFFFF"/>
              </w:rPr>
              <w:t xml:space="preserve">висота </w:t>
            </w:r>
            <w:r w:rsidRPr="001F73B2">
              <w:rPr>
                <w:color w:val="000000"/>
                <w:shd w:val="clear" w:color="auto" w:fill="FFFFFF"/>
              </w:rPr>
              <w:t xml:space="preserve">NS 35/7,5 51 мм, матеріал – РА, колір – сірий , статичне використання ізоляційного матеріалу на холоді  </w:t>
            </w:r>
            <w:r w:rsidRPr="001F73B2">
              <w:rPr>
                <w:spacing w:val="3"/>
                <w:shd w:val="clear" w:color="auto" w:fill="FFFFFF"/>
              </w:rPr>
              <w:t>-60 °C, відносний температурний індекс ізоляційного матеріалу  130 °C</w:t>
            </w:r>
          </w:p>
        </w:tc>
      </w:tr>
      <w:tr w:rsidR="00964DAA" w:rsidRPr="008E7C34"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val="en-US" w:eastAsia="uk-UA"/>
              </w:rPr>
            </w:pPr>
            <w:r w:rsidRPr="001F73B2">
              <w:rPr>
                <w:lang w:eastAsia="uk-UA"/>
              </w:rPr>
              <w:t>13</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shd w:val="clear" w:color="auto" w:fill="FFFFFF"/>
              </w:rPr>
              <w:t>FBRI 10-8 N</w:t>
            </w:r>
            <w:r w:rsidRPr="007E62CB">
              <w:rPr>
                <w:shd w:val="clear" w:color="auto" w:fill="FFFFFF"/>
                <w:lang w:val="ru-RU"/>
              </w:rPr>
              <w:t xml:space="preserve"> </w:t>
            </w:r>
            <w:r w:rsidRPr="001F73B2">
              <w:rPr>
                <w:shd w:val="clear" w:color="auto" w:fill="FFFFFF"/>
              </w:rPr>
              <w:t>Гвинтова перемичка</w:t>
            </w:r>
            <w:r w:rsidR="007E62CB">
              <w:rPr>
                <w:shd w:val="clear" w:color="auto" w:fill="FFFFFF"/>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8E7C34" w:rsidRDefault="00964DAA" w:rsidP="004511AE">
            <w:pPr>
              <w:rPr>
                <w:lang w:val="ru-RU" w:eastAsia="uk-UA"/>
              </w:rPr>
            </w:pPr>
            <w:r w:rsidRPr="001F73B2">
              <w:rPr>
                <w:color w:val="000000"/>
                <w:shd w:val="clear" w:color="auto" w:fill="FFFFFF"/>
              </w:rPr>
              <w:t xml:space="preserve">Матеріал – CU, полюсів – 10, розмір кроку -8,2 мм. </w:t>
            </w:r>
            <w:r w:rsidRPr="001F73B2">
              <w:rPr>
                <w:color w:val="000000"/>
                <w:shd w:val="clear" w:color="auto" w:fill="F8F8F8"/>
              </w:rPr>
              <w:t>Термін часу для використання за призначенням (EFUP) - 50 років</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14</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SB</w:t>
            </w:r>
            <w:r w:rsidRPr="001F73B2">
              <w:rPr>
                <w:lang w:eastAsia="uk-UA"/>
              </w:rPr>
              <w:t xml:space="preserve"> 4-8-</w:t>
            </w:r>
            <w:r w:rsidRPr="001F73B2">
              <w:rPr>
                <w:lang w:val="en-US" w:eastAsia="uk-UA"/>
              </w:rPr>
              <w:t>T</w:t>
            </w:r>
            <w:r w:rsidRPr="007E62CB">
              <w:rPr>
                <w:lang w:val="ru-RU" w:eastAsia="uk-UA"/>
              </w:rPr>
              <w:t xml:space="preserve"> </w:t>
            </w:r>
            <w:r w:rsidRPr="001F73B2">
              <w:rPr>
                <w:lang w:eastAsia="uk-UA"/>
              </w:rPr>
              <w:t>Місток-розмикач</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color w:val="000000"/>
                <w:shd w:val="clear" w:color="auto" w:fill="FFFFFF"/>
              </w:rPr>
              <w:t>Комутаційні перемички, розмір кроку - 8,2 мм, ширина -  31,7 мм, полюсів - 4, колір - помаранчевий</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15</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SB</w:t>
            </w:r>
            <w:r w:rsidRPr="001F73B2">
              <w:rPr>
                <w:lang w:eastAsia="uk-UA"/>
              </w:rPr>
              <w:t xml:space="preserve"> 3-8-</w:t>
            </w:r>
            <w:r w:rsidRPr="001F73B2">
              <w:rPr>
                <w:lang w:val="en-US" w:eastAsia="uk-UA"/>
              </w:rPr>
              <w:t>T</w:t>
            </w:r>
            <w:r w:rsidRPr="007E62CB">
              <w:rPr>
                <w:lang w:val="ru-RU" w:eastAsia="uk-UA"/>
              </w:rPr>
              <w:t xml:space="preserve"> </w:t>
            </w:r>
            <w:r w:rsidRPr="001F73B2">
              <w:rPr>
                <w:lang w:eastAsia="uk-UA"/>
              </w:rPr>
              <w:t>Місток-розмикач</w:t>
            </w:r>
            <w:r w:rsidR="007E62CB">
              <w:rPr>
                <w:lang w:eastAsia="uk-UA"/>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color w:val="000000"/>
                <w:shd w:val="clear" w:color="auto" w:fill="FFFFFF"/>
              </w:rPr>
              <w:t>Комутаційні перемички, розмір кроку - 8,2 мм, ширина -  23,5 мм, полюсів - 3, колір - помаранчевий</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16</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shd w:val="clear" w:color="auto" w:fill="FFFFFF"/>
              </w:rPr>
              <w:t>FB</w:t>
            </w:r>
            <w:r w:rsidRPr="001F73B2">
              <w:rPr>
                <w:shd w:val="clear" w:color="auto" w:fill="FFFFFF"/>
                <w:lang w:val="en-US"/>
              </w:rPr>
              <w:t>S</w:t>
            </w:r>
            <w:r w:rsidRPr="001F73B2">
              <w:rPr>
                <w:shd w:val="clear" w:color="auto" w:fill="FFFFFF"/>
              </w:rPr>
              <w:t xml:space="preserve"> 10-</w:t>
            </w:r>
            <w:r w:rsidRPr="001F73B2">
              <w:rPr>
                <w:shd w:val="clear" w:color="auto" w:fill="FFFFFF"/>
                <w:lang w:val="en-US"/>
              </w:rPr>
              <w:t>5</w:t>
            </w:r>
            <w:r w:rsidRPr="001F73B2">
              <w:rPr>
                <w:shd w:val="clear" w:color="auto" w:fill="FFFFFF"/>
              </w:rPr>
              <w:t xml:space="preserve"> Перемичка</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color w:val="000000"/>
                <w:shd w:val="clear" w:color="auto" w:fill="FFFFFF"/>
              </w:rPr>
              <w:t>розмір кроку - 5,2 мм, довжина - 22,7 мм, ширина: 50,6 мм, полюсів - 10, колір - червоний</w:t>
            </w:r>
          </w:p>
        </w:tc>
      </w:tr>
      <w:tr w:rsidR="00964DAA" w:rsidRPr="008E7C34"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17</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VS</w:t>
            </w:r>
            <w:r w:rsidRPr="007E62CB">
              <w:rPr>
                <w:lang w:eastAsia="uk-UA"/>
              </w:rPr>
              <w:t>-08-</w:t>
            </w:r>
            <w:r w:rsidRPr="001F73B2">
              <w:rPr>
                <w:lang w:val="en-US" w:eastAsia="uk-UA"/>
              </w:rPr>
              <w:t>ST</w:t>
            </w:r>
            <w:r w:rsidRPr="007E62CB">
              <w:rPr>
                <w:lang w:eastAsia="uk-UA"/>
              </w:rPr>
              <w:t>-</w:t>
            </w:r>
            <w:r w:rsidRPr="001F73B2">
              <w:rPr>
                <w:lang w:val="en-US" w:eastAsia="uk-UA"/>
              </w:rPr>
              <w:t>H</w:t>
            </w:r>
            <w:r w:rsidRPr="007E62CB">
              <w:rPr>
                <w:lang w:eastAsia="uk-UA"/>
              </w:rPr>
              <w:t>11-</w:t>
            </w:r>
            <w:r w:rsidRPr="001F73B2">
              <w:rPr>
                <w:lang w:val="en-US" w:eastAsia="uk-UA"/>
              </w:rPr>
              <w:t>RJ</w:t>
            </w:r>
            <w:r w:rsidRPr="007E62CB">
              <w:rPr>
                <w:lang w:eastAsia="uk-UA"/>
              </w:rPr>
              <w:t>45</w:t>
            </w:r>
            <w:r w:rsidRPr="001F73B2">
              <w:rPr>
                <w:lang w:eastAsia="uk-UA"/>
              </w:rPr>
              <w:t xml:space="preserve"> Штирьова вставка </w:t>
            </w:r>
            <w:r w:rsidRPr="001F73B2">
              <w:rPr>
                <w:lang w:val="en-US" w:eastAsia="uk-UA"/>
              </w:rPr>
              <w:t>RJ</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8E7C34" w:rsidRDefault="00964DAA" w:rsidP="004511AE">
            <w:pPr>
              <w:rPr>
                <w:highlight w:val="white"/>
                <w:lang w:val="ru-RU"/>
              </w:rPr>
            </w:pPr>
            <w:r w:rsidRPr="001F73B2">
              <w:rPr>
                <w:shd w:val="clear" w:color="auto" w:fill="FFFFFF"/>
              </w:rPr>
              <w:t xml:space="preserve"> Екранована, технологія IDC, для гнучких провідників AWG 27 ... 26,  з механізмом розвантаження, полюсів – 8, ступінь захисту – </w:t>
            </w:r>
            <w:r w:rsidRPr="001F73B2">
              <w:rPr>
                <w:shd w:val="clear" w:color="auto" w:fill="FFFFFF"/>
                <w:lang w:val="en-US"/>
              </w:rPr>
              <w:t>IP</w:t>
            </w:r>
            <w:r w:rsidRPr="008E7C34">
              <w:rPr>
                <w:shd w:val="clear" w:color="auto" w:fill="FFFFFF"/>
                <w:lang w:val="ru-RU"/>
              </w:rPr>
              <w:t>20</w:t>
            </w:r>
            <w:r w:rsidRPr="001F73B2">
              <w:rPr>
                <w:shd w:val="clear" w:color="auto" w:fill="FFFFFF"/>
              </w:rPr>
              <w:t xml:space="preserve">, номінальна напруги - </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18</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shd w:val="clear" w:color="auto" w:fill="FFFFFF"/>
              </w:rPr>
              <w:t xml:space="preserve">Коннектор </w:t>
            </w:r>
            <w:r w:rsidRPr="001F73B2">
              <w:rPr>
                <w:lang w:val="en-US" w:eastAsia="uk-UA"/>
              </w:rPr>
              <w:t>RJ11</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color w:val="000000"/>
                <w:highlight w:val="white"/>
              </w:rPr>
            </w:pPr>
            <w:r w:rsidRPr="001F73B2">
              <w:rPr>
                <w:color w:val="000000"/>
                <w:highlight w:val="white"/>
              </w:rPr>
              <w:t>Конектор RJ-11 4P4C – фізичний інтерфейс, що використовується для підключення телефону до джерела сигналу.</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19</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shd w:val="clear" w:color="auto" w:fill="FFFFFF"/>
              </w:rPr>
              <w:t xml:space="preserve">Коннектор </w:t>
            </w:r>
            <w:r w:rsidRPr="001F73B2">
              <w:rPr>
                <w:lang w:val="en-US" w:eastAsia="uk-UA"/>
              </w:rPr>
              <w:t>RJ11</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color w:val="000000"/>
                <w:highlight w:val="white"/>
              </w:rPr>
            </w:pPr>
            <w:r w:rsidRPr="001F73B2">
              <w:rPr>
                <w:color w:val="000000"/>
                <w:highlight w:val="white"/>
              </w:rPr>
              <w:t>Конектор RJ-11 6P4C – фізичний інтерфейс, що використовується для підключення телефону до джерела сигналу.</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20</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shd w:val="clear" w:color="auto" w:fill="FFFFFF"/>
              </w:rPr>
              <w:t>UT 2,5-MT P/P BU Клема з розмикачем</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color w:val="000000"/>
                <w:highlight w:val="white"/>
              </w:rPr>
            </w:pPr>
            <w:r w:rsidRPr="001F73B2">
              <w:rPr>
                <w:color w:val="000000"/>
                <w:highlight w:val="white"/>
              </w:rPr>
              <w:t>Ножовий роз'ємний клемник, з тестовими гвинтами для вставлення тестових штекерів, ном. напруга: 400 В, номінальний струм: 20 А, спосіб підключення: гвинтове з'єднання, номінальний крок перетин: 2,5 мм2, переріз: 0,14 мм2 - 4 мм2, кріплення: NS 35/7,5, NS 35/15, колір: синій</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21</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shd w:val="clear" w:color="auto" w:fill="FFFFFF"/>
              </w:rPr>
              <w:t>UT 35 Прохідна клема</w:t>
            </w:r>
            <w:r w:rsidR="007E62CB">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shd w:val="clear" w:color="auto" w:fill="FFFFFF"/>
              </w:rPr>
              <w:t>Номінальна напруга - 1000 В, номінальний струм - 125 A, тип підключенні – гвинтові затискачі , розрахунковий перетин - 35 мм</w:t>
            </w:r>
            <w:r w:rsidRPr="001F73B2">
              <w:rPr>
                <w:shd w:val="clear" w:color="auto" w:fill="FFFFFF"/>
                <w:vertAlign w:val="superscript"/>
              </w:rPr>
              <w:t>2</w:t>
            </w:r>
            <w:r w:rsidRPr="001F73B2">
              <w:rPr>
                <w:shd w:val="clear" w:color="auto" w:fill="FFFFFF"/>
              </w:rPr>
              <w:t>, перетин 1,5 мм</w:t>
            </w:r>
            <w:r w:rsidRPr="001F73B2">
              <w:rPr>
                <w:shd w:val="clear" w:color="auto" w:fill="FFFFFF"/>
                <w:vertAlign w:val="superscript"/>
              </w:rPr>
              <w:t>2</w:t>
            </w:r>
            <w:r w:rsidRPr="001F73B2">
              <w:rPr>
                <w:shd w:val="clear" w:color="auto" w:fill="FFFFFF"/>
              </w:rPr>
              <w:t> - 50 мм</w:t>
            </w:r>
            <w:r w:rsidRPr="001F73B2">
              <w:rPr>
                <w:shd w:val="clear" w:color="auto" w:fill="FFFFFF"/>
                <w:vertAlign w:val="superscript"/>
              </w:rPr>
              <w:t>2</w:t>
            </w:r>
            <w:r w:rsidRPr="001F73B2">
              <w:rPr>
                <w:shd w:val="clear" w:color="auto" w:fill="FFFFFF"/>
              </w:rPr>
              <w:t>, тип монтажу - NS 35/7,5, NS 35/15</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jc w:val="center"/>
              <w:rPr>
                <w:lang w:eastAsia="uk-UA"/>
              </w:rPr>
            </w:pPr>
            <w:r w:rsidRPr="001F73B2">
              <w:rPr>
                <w:lang w:eastAsia="uk-UA"/>
              </w:rPr>
              <w:t>22</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964DAA" w:rsidRDefault="00964DAA" w:rsidP="004511AE">
            <w:r w:rsidRPr="001F73B2">
              <w:t>SF-SL 1,0X5,5-125 S-VDE Інструмент для затягування / отжима, для клем ST</w:t>
            </w:r>
            <w:r w:rsidR="007E62CB">
              <w:rPr>
                <w:rFonts w:ascii="Arial" w:hAnsi="Arial" w:cs="Arial"/>
                <w:sz w:val="20"/>
                <w:szCs w:val="20"/>
              </w:rPr>
              <w:t xml:space="preserve"> або  еквівалент</w:t>
            </w:r>
          </w:p>
          <w:p w:rsidR="00964DAA" w:rsidRPr="008E7C34" w:rsidRDefault="00964DAA" w:rsidP="004511AE"/>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shd w:val="clear" w:color="auto" w:fill="FFFFFF"/>
              <w:rPr>
                <w:lang w:eastAsia="uk-UA"/>
              </w:rPr>
            </w:pPr>
            <w:r w:rsidRPr="001F73B2">
              <w:rPr>
                <w:lang w:eastAsia="uk-UA"/>
              </w:rPr>
              <w:t>Інструмент для приведення в дію, для клемних колодок ST, з ізоляцією VDE, з тоншою ізоляцією, вбудованою в лезо, також підходить для використання як викрутка з лезом, розмір: 1,0 x 5,5 x 125 мм, 2-компонентна ручка, з нековзкою рукояткою</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jc w:val="center"/>
              <w:rPr>
                <w:lang w:eastAsia="uk-UA"/>
              </w:rPr>
            </w:pPr>
            <w:r w:rsidRPr="001F73B2">
              <w:rPr>
                <w:lang w:eastAsia="uk-UA"/>
              </w:rPr>
              <w:lastRenderedPageBreak/>
              <w:t>23</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r w:rsidRPr="001F73B2">
              <w:t>WIREFOX 10 Інструмент для зняття ізоляції 0,02 мм.кв. до 10 мм.кв.</w:t>
            </w:r>
            <w:r w:rsidR="007E62CB">
              <w:rPr>
                <w:rFonts w:ascii="Arial" w:hAnsi="Arial" w:cs="Arial"/>
                <w:sz w:val="20"/>
                <w:szCs w:val="20"/>
              </w:rPr>
              <w:t xml:space="preserve"> або  еквівалент</w:t>
            </w:r>
          </w:p>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r w:rsidRPr="001F73B2">
              <w:t>Інструмент для зачистки кабелів і провідників від 0,02 до 10 мм2 січення, самоналаштовується, довжина зачистки до 18 мм, здатність різати до 10 мм2 багатожильних/1,5 мм2 суцільних кабелів, змінне лезо для зачистки.</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jc w:val="center"/>
              <w:rPr>
                <w:lang w:eastAsia="uk-UA"/>
              </w:rPr>
            </w:pPr>
            <w:r w:rsidRPr="001F73B2">
              <w:rPr>
                <w:lang w:eastAsia="uk-UA"/>
              </w:rPr>
              <w:t>24</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r w:rsidRPr="001F73B2">
              <w:t>CRIMPFOX CENTRUS 10H Кліщі для обпресування</w:t>
            </w:r>
            <w:r w:rsidR="007E62CB">
              <w:rPr>
                <w:rFonts w:ascii="Arial" w:hAnsi="Arial" w:cs="Arial"/>
                <w:sz w:val="20"/>
                <w:szCs w:val="20"/>
              </w:rPr>
              <w:t xml:space="preserve"> або  еквівалент</w:t>
            </w:r>
          </w:p>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1F73B2">
              <w:rPr>
                <w:lang w:eastAsia="uk-UA"/>
              </w:rPr>
              <w:t>Кліщі для обтиску неізольованих і ізольованих наконечників, DIN 46228, частина 1 і 4, січення від 0,14 мм2 ... 10 мм2, також для подвійних наконечників до 2 x 4 мм2, автоматичне регулювання поперечного перерізу, бічна вставка, оснащений захистом від падіння</w:t>
            </w:r>
          </w:p>
        </w:tc>
      </w:tr>
      <w:tr w:rsidR="00964DAA" w:rsidRPr="008E7C34"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jc w:val="center"/>
              <w:rPr>
                <w:lang w:eastAsia="uk-UA"/>
              </w:rPr>
            </w:pPr>
            <w:r w:rsidRPr="001F73B2">
              <w:rPr>
                <w:lang w:eastAsia="uk-UA"/>
              </w:rPr>
              <w:t>25</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r w:rsidRPr="001F73B2">
              <w:t>SF-PH 1-80 S-VDE Викрутка</w:t>
            </w:r>
            <w:r w:rsidR="007E62CB">
              <w:rPr>
                <w:rFonts w:ascii="Arial" w:hAnsi="Arial" w:cs="Arial"/>
                <w:sz w:val="20"/>
                <w:szCs w:val="20"/>
              </w:rPr>
              <w:t xml:space="preserve"> або  еквівалент</w:t>
            </w:r>
          </w:p>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964DAA" w:rsidRPr="008E7C34" w:rsidRDefault="00964DAA" w:rsidP="004511AE">
            <w:pPr>
              <w:rPr>
                <w:lang w:eastAsia="uk-UA"/>
              </w:rPr>
            </w:pPr>
            <w:r w:rsidRPr="008E7C34">
              <w:rPr>
                <w:lang w:eastAsia="uk-UA"/>
              </w:rPr>
              <w:t xml:space="preserve">Викрутка, хрестовина </w:t>
            </w:r>
            <w:r w:rsidRPr="001F73B2">
              <w:rPr>
                <w:lang w:val="en-US" w:eastAsia="uk-UA"/>
              </w:rPr>
              <w:t>PH</w:t>
            </w:r>
            <w:r w:rsidRPr="008E7C34">
              <w:rPr>
                <w:lang w:eastAsia="uk-UA"/>
              </w:rPr>
              <w:t xml:space="preserve"> (лазерна), ізольована, розмір: </w:t>
            </w:r>
            <w:r w:rsidRPr="001F73B2">
              <w:rPr>
                <w:lang w:val="en-US" w:eastAsia="uk-UA"/>
              </w:rPr>
              <w:t>PH</w:t>
            </w:r>
            <w:r w:rsidRPr="008E7C34">
              <w:rPr>
                <w:lang w:eastAsia="uk-UA"/>
              </w:rPr>
              <w:t xml:space="preserve"> 1 </w:t>
            </w:r>
            <w:r w:rsidRPr="001F73B2">
              <w:rPr>
                <w:lang w:val="en-US" w:eastAsia="uk-UA"/>
              </w:rPr>
              <w:t>x</w:t>
            </w:r>
            <w:r w:rsidRPr="008E7C34">
              <w:rPr>
                <w:lang w:eastAsia="uk-UA"/>
              </w:rPr>
              <w:t xml:space="preserve"> 80, 2-компонентна ручка, з нековзкою ручкою</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jc w:val="center"/>
              <w:rPr>
                <w:color w:val="FF0000"/>
                <w:lang w:eastAsia="uk-UA"/>
              </w:rPr>
            </w:pPr>
            <w:r w:rsidRPr="001F73B2">
              <w:rPr>
                <w:lang w:eastAsia="uk-UA"/>
              </w:rPr>
              <w:t>26</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r w:rsidRPr="001F73B2">
              <w:t>SF-PH 2-100 S-VDE Викрутка</w:t>
            </w:r>
            <w:r w:rsidR="007E62CB">
              <w:rPr>
                <w:rFonts w:ascii="Arial" w:hAnsi="Arial" w:cs="Arial"/>
                <w:sz w:val="20"/>
                <w:szCs w:val="20"/>
              </w:rPr>
              <w:t xml:space="preserve"> або  еквівалент</w:t>
            </w:r>
          </w:p>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r w:rsidRPr="001F73B2">
              <w:t>Викрутка, хрестовина PH (лазерна), ізольована, розмір: PH 2 x 100, 2-компонентна ручка, з нековзкою рукояткою</w:t>
            </w:r>
          </w:p>
        </w:tc>
      </w:tr>
    </w:tbl>
    <w:p w:rsidR="00964DAA" w:rsidRDefault="00964DAA" w:rsidP="00964DAA">
      <w:pPr>
        <w:ind w:left="7380"/>
        <w:jc w:val="both"/>
        <w:rPr>
          <w:rFonts w:ascii="Arial" w:hAnsi="Arial" w:cs="Arial"/>
          <w:sz w:val="20"/>
          <w:szCs w:val="20"/>
        </w:rPr>
      </w:pPr>
    </w:p>
    <w:p w:rsidR="00964DAA" w:rsidRDefault="00964DAA" w:rsidP="003E3AC2">
      <w:pPr>
        <w:ind w:left="7380"/>
        <w:jc w:val="right"/>
        <w:rPr>
          <w:rFonts w:ascii="Arial" w:hAnsi="Arial" w:cs="Arial"/>
          <w:sz w:val="20"/>
          <w:szCs w:val="20"/>
        </w:rPr>
      </w:pPr>
      <w:r>
        <w:rPr>
          <w:rFonts w:ascii="Arial" w:hAnsi="Arial" w:cs="Arial"/>
          <w:sz w:val="20"/>
          <w:szCs w:val="20"/>
        </w:rPr>
        <w:t>.</w:t>
      </w:r>
    </w:p>
    <w:p w:rsidR="00964DAA" w:rsidRDefault="00964DAA" w:rsidP="003E3AC2">
      <w:pPr>
        <w:ind w:left="7380"/>
        <w:jc w:val="right"/>
        <w:rPr>
          <w:rFonts w:ascii="Arial" w:hAnsi="Arial" w:cs="Arial"/>
          <w:sz w:val="20"/>
          <w:szCs w:val="20"/>
        </w:rPr>
      </w:pPr>
    </w:p>
    <w:p w:rsidR="00964DAA" w:rsidRDefault="00964DAA" w:rsidP="003E3AC2">
      <w:pPr>
        <w:ind w:left="7380"/>
        <w:jc w:val="right"/>
        <w:rPr>
          <w:rFonts w:ascii="Arial" w:hAnsi="Arial" w:cs="Arial"/>
          <w:sz w:val="20"/>
          <w:szCs w:val="20"/>
        </w:rPr>
      </w:pPr>
    </w:p>
    <w:p w:rsidR="00964DAA" w:rsidRDefault="00964DAA" w:rsidP="003E3AC2">
      <w:pPr>
        <w:ind w:left="7380"/>
        <w:jc w:val="right"/>
        <w:rPr>
          <w:rFonts w:ascii="Arial" w:hAnsi="Arial" w:cs="Arial"/>
          <w:sz w:val="20"/>
          <w:szCs w:val="20"/>
        </w:rPr>
      </w:pPr>
    </w:p>
    <w:p w:rsidR="00964DAA" w:rsidRDefault="00964DAA" w:rsidP="003E3AC2">
      <w:pPr>
        <w:ind w:left="7380"/>
        <w:jc w:val="right"/>
        <w:rPr>
          <w:rFonts w:ascii="Arial" w:hAnsi="Arial" w:cs="Arial"/>
          <w:sz w:val="20"/>
          <w:szCs w:val="20"/>
        </w:rPr>
      </w:pPr>
    </w:p>
    <w:p w:rsidR="00964DAA" w:rsidRDefault="00964DAA" w:rsidP="003E3AC2">
      <w:pPr>
        <w:ind w:left="7380"/>
        <w:jc w:val="right"/>
        <w:rPr>
          <w:rFonts w:ascii="Arial" w:hAnsi="Arial" w:cs="Arial"/>
          <w:sz w:val="20"/>
          <w:szCs w:val="20"/>
        </w:rPr>
      </w:pPr>
    </w:p>
    <w:p w:rsidR="003E3AC2" w:rsidRDefault="003E3AC2" w:rsidP="003E3AC2">
      <w:pPr>
        <w:ind w:left="7380"/>
        <w:jc w:val="right"/>
        <w:rPr>
          <w:rFonts w:eastAsia="Times New Roman CYR" w:cs="Times New Roman CYR"/>
          <w:b/>
          <w:bCs/>
          <w:lang w:bidi="ru-RU"/>
        </w:rPr>
      </w:pPr>
      <w:r>
        <w:rPr>
          <w:rFonts w:eastAsia="Times New Roman CYR" w:cs="Times New Roman CYR"/>
          <w:b/>
          <w:bCs/>
          <w:lang w:bidi="ru-RU"/>
        </w:rPr>
        <w:t>Додаток №5</w:t>
      </w:r>
    </w:p>
    <w:p w:rsidR="003E3AC2" w:rsidRDefault="003E3AC2" w:rsidP="003E3AC2">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3E3AC2" w:rsidRDefault="003E3AC2" w:rsidP="003E3AC2">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3E3AC2" w:rsidRDefault="003E3AC2" w:rsidP="003E3AC2">
      <w:pPr>
        <w:ind w:left="5387"/>
        <w:rPr>
          <w:sz w:val="12"/>
          <w:szCs w:val="12"/>
          <w:shd w:val="clear" w:color="auto" w:fill="FFFFFF"/>
        </w:rPr>
      </w:pPr>
    </w:p>
    <w:p w:rsidR="003E3AC2" w:rsidRDefault="003E3AC2" w:rsidP="003E3AC2">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3E3AC2" w:rsidRDefault="003E3AC2" w:rsidP="003E3AC2">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3E3AC2" w:rsidTr="00F05F70">
        <w:tc>
          <w:tcPr>
            <w:tcW w:w="396" w:type="dxa"/>
          </w:tcPr>
          <w:p w:rsidR="003E3AC2" w:rsidRDefault="003E3AC2" w:rsidP="00F05F70">
            <w:pPr>
              <w:rPr>
                <w:rFonts w:ascii="inherit" w:eastAsia="inherit" w:hAnsi="inherit" w:cs="inherit"/>
                <w:b/>
                <w:color w:val="293A55"/>
                <w:shd w:val="clear" w:color="auto" w:fill="FFFFFF"/>
              </w:rPr>
            </w:pPr>
          </w:p>
        </w:tc>
        <w:tc>
          <w:tcPr>
            <w:tcW w:w="1022" w:type="dxa"/>
          </w:tcPr>
          <w:p w:rsidR="003E3AC2" w:rsidRDefault="003E3AC2" w:rsidP="00F05F70">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c>
          <w:tcPr>
            <w:tcW w:w="1878" w:type="dxa"/>
            <w:gridSpan w:val="3"/>
            <w:hideMark/>
          </w:tcPr>
          <w:p w:rsidR="003E3AC2" w:rsidRDefault="003E3AC2" w:rsidP="00F05F70">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c>
          <w:tcPr>
            <w:tcW w:w="2126" w:type="dxa"/>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tcPr>
          <w:p w:rsidR="003E3AC2" w:rsidRDefault="003E3AC2" w:rsidP="00F05F70">
            <w:pPr>
              <w:jc w:val="center"/>
              <w:rPr>
                <w:sz w:val="20"/>
                <w:szCs w:val="20"/>
              </w:rPr>
            </w:pPr>
          </w:p>
        </w:tc>
        <w:tc>
          <w:tcPr>
            <w:tcW w:w="1022" w:type="dxa"/>
          </w:tcPr>
          <w:p w:rsidR="003E3AC2" w:rsidRDefault="003E3AC2" w:rsidP="00F05F70">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3E3AC2" w:rsidRDefault="003E3AC2" w:rsidP="00F05F70">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3E3AC2" w:rsidRDefault="003E3AC2" w:rsidP="00F05F70">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3E3AC2" w:rsidRDefault="003E3AC2" w:rsidP="00F05F70">
            <w:pPr>
              <w:rPr>
                <w:rFonts w:ascii="inherit" w:eastAsia="inherit" w:hAnsi="inherit" w:cs="inherit"/>
                <w:b/>
                <w:color w:val="293A55"/>
                <w:shd w:val="clear" w:color="auto" w:fill="FFFFFF"/>
              </w:rPr>
            </w:pPr>
          </w:p>
        </w:tc>
        <w:tc>
          <w:tcPr>
            <w:tcW w:w="2126" w:type="dxa"/>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hideMark/>
          </w:tcPr>
          <w:p w:rsidR="003E3AC2" w:rsidRDefault="003E3AC2" w:rsidP="00F05F70">
            <w:pPr>
              <w:jc w:val="center"/>
            </w:pPr>
            <w:r>
              <w:t>1.</w:t>
            </w:r>
          </w:p>
        </w:tc>
        <w:tc>
          <w:tcPr>
            <w:tcW w:w="4566" w:type="dxa"/>
            <w:gridSpan w:val="5"/>
            <w:hideMark/>
          </w:tcPr>
          <w:p w:rsidR="003E3AC2" w:rsidRDefault="003E3AC2" w:rsidP="00F05F70">
            <w:r>
              <w:t>Реквізити:</w:t>
            </w:r>
          </w:p>
        </w:tc>
        <w:tc>
          <w:tcPr>
            <w:tcW w:w="5103" w:type="dxa"/>
            <w:gridSpan w:val="3"/>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Дата видачі</w:t>
            </w:r>
          </w:p>
        </w:tc>
        <w:tc>
          <w:tcPr>
            <w:tcW w:w="5103" w:type="dxa"/>
            <w:gridSpan w:val="3"/>
            <w:tcBorders>
              <w:top w:val="nil"/>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Місце складання</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Повне найменування гаранта</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Повне найменування принципала</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Найменування бенефіціара</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Сума гарантії</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hideMark/>
          </w:tcPr>
          <w:p w:rsidR="003E3AC2" w:rsidRDefault="003E3AC2" w:rsidP="00F05F70">
            <w:r>
              <w:t>2.</w:t>
            </w:r>
          </w:p>
        </w:tc>
        <w:tc>
          <w:tcPr>
            <w:tcW w:w="9669" w:type="dxa"/>
            <w:gridSpan w:val="8"/>
            <w:hideMark/>
          </w:tcPr>
          <w:p w:rsidR="003E3AC2" w:rsidRDefault="003E3AC2" w:rsidP="00F05F70">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27" w:history="1">
              <w:r w:rsidRPr="00312C93">
                <w:t>Закону України «Про публічні закупівлі</w:t>
              </w:r>
            </w:hyperlink>
            <w:r>
              <w:t>» (далі - Закон).</w:t>
            </w:r>
          </w:p>
        </w:tc>
      </w:tr>
      <w:tr w:rsidR="003E3AC2" w:rsidTr="00F05F70">
        <w:tc>
          <w:tcPr>
            <w:tcW w:w="396" w:type="dxa"/>
            <w:hideMark/>
          </w:tcPr>
          <w:p w:rsidR="003E3AC2" w:rsidRDefault="003E3AC2" w:rsidP="00F05F70">
            <w:pPr>
              <w:jc w:val="center"/>
            </w:pPr>
            <w:r>
              <w:t>3.</w:t>
            </w:r>
          </w:p>
        </w:tc>
        <w:tc>
          <w:tcPr>
            <w:tcW w:w="9669" w:type="dxa"/>
            <w:gridSpan w:val="8"/>
            <w:hideMark/>
          </w:tcPr>
          <w:p w:rsidR="003E3AC2" w:rsidRDefault="003E3AC2" w:rsidP="00F05F70">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3E3AC2" w:rsidTr="00F05F70">
        <w:tc>
          <w:tcPr>
            <w:tcW w:w="396" w:type="dxa"/>
          </w:tcPr>
          <w:p w:rsidR="003E3AC2" w:rsidRDefault="003E3AC2" w:rsidP="00F05F70">
            <w:pPr>
              <w:jc w:val="center"/>
            </w:pPr>
          </w:p>
        </w:tc>
        <w:tc>
          <w:tcPr>
            <w:tcW w:w="1447" w:type="dxa"/>
            <w:gridSpan w:val="2"/>
            <w:hideMark/>
          </w:tcPr>
          <w:p w:rsidR="003E3AC2" w:rsidRDefault="003E3AC2" w:rsidP="00F05F70">
            <w:pPr>
              <w:jc w:val="both"/>
            </w:pPr>
            <w:r>
              <w:t>протягом 5</w:t>
            </w:r>
          </w:p>
        </w:tc>
        <w:tc>
          <w:tcPr>
            <w:tcW w:w="2552" w:type="dxa"/>
            <w:gridSpan w:val="2"/>
            <w:tcBorders>
              <w:top w:val="nil"/>
              <w:left w:val="nil"/>
              <w:bottom w:val="single" w:sz="4" w:space="0" w:color="auto"/>
              <w:right w:val="nil"/>
            </w:tcBorders>
            <w:hideMark/>
          </w:tcPr>
          <w:p w:rsidR="003E3AC2" w:rsidRDefault="003E3AC2" w:rsidP="00F05F70">
            <w:pPr>
              <w:jc w:val="both"/>
            </w:pPr>
            <w:r>
              <w:t>(                                       )</w:t>
            </w:r>
          </w:p>
        </w:tc>
        <w:tc>
          <w:tcPr>
            <w:tcW w:w="5670" w:type="dxa"/>
            <w:gridSpan w:val="4"/>
            <w:hideMark/>
          </w:tcPr>
          <w:p w:rsidR="003E3AC2" w:rsidRDefault="003E3AC2" w:rsidP="00F05F70">
            <w:pPr>
              <w:jc w:val="both"/>
            </w:pPr>
            <w:r>
              <w:t xml:space="preserve">днів після дня отримання гарантом письмової вимоги </w:t>
            </w:r>
          </w:p>
        </w:tc>
      </w:tr>
      <w:tr w:rsidR="003E3AC2" w:rsidTr="00F05F70">
        <w:trPr>
          <w:trHeight w:val="146"/>
        </w:trPr>
        <w:tc>
          <w:tcPr>
            <w:tcW w:w="396" w:type="dxa"/>
          </w:tcPr>
          <w:p w:rsidR="003E3AC2" w:rsidRDefault="003E3AC2" w:rsidP="00F05F70">
            <w:pPr>
              <w:jc w:val="center"/>
              <w:rPr>
                <w:sz w:val="20"/>
                <w:szCs w:val="20"/>
              </w:rPr>
            </w:pPr>
          </w:p>
        </w:tc>
        <w:tc>
          <w:tcPr>
            <w:tcW w:w="1447" w:type="dxa"/>
            <w:gridSpan w:val="2"/>
          </w:tcPr>
          <w:p w:rsidR="003E3AC2" w:rsidRDefault="003E3AC2" w:rsidP="00F05F70">
            <w:pPr>
              <w:jc w:val="both"/>
              <w:rPr>
                <w:sz w:val="20"/>
                <w:szCs w:val="20"/>
              </w:rPr>
            </w:pPr>
          </w:p>
        </w:tc>
        <w:tc>
          <w:tcPr>
            <w:tcW w:w="2552" w:type="dxa"/>
            <w:gridSpan w:val="2"/>
            <w:tcBorders>
              <w:top w:val="single" w:sz="4" w:space="0" w:color="auto"/>
              <w:left w:val="nil"/>
              <w:bottom w:val="nil"/>
              <w:right w:val="nil"/>
            </w:tcBorders>
            <w:hideMark/>
          </w:tcPr>
          <w:p w:rsidR="003E3AC2" w:rsidRDefault="003E3AC2" w:rsidP="00F05F70">
            <w:pPr>
              <w:rPr>
                <w:sz w:val="20"/>
                <w:szCs w:val="20"/>
              </w:rPr>
            </w:pPr>
            <w:r>
              <w:rPr>
                <w:sz w:val="20"/>
                <w:szCs w:val="20"/>
              </w:rPr>
              <w:t>(робочих або банківських)</w:t>
            </w:r>
          </w:p>
        </w:tc>
        <w:tc>
          <w:tcPr>
            <w:tcW w:w="5670" w:type="dxa"/>
            <w:gridSpan w:val="4"/>
          </w:tcPr>
          <w:p w:rsidR="003E3AC2" w:rsidRDefault="003E3AC2" w:rsidP="00F05F70">
            <w:pPr>
              <w:jc w:val="both"/>
              <w:rPr>
                <w:sz w:val="20"/>
                <w:szCs w:val="20"/>
              </w:rPr>
            </w:pPr>
          </w:p>
        </w:tc>
      </w:tr>
      <w:tr w:rsidR="003E3AC2" w:rsidTr="00F05F70">
        <w:tc>
          <w:tcPr>
            <w:tcW w:w="396" w:type="dxa"/>
          </w:tcPr>
          <w:p w:rsidR="003E3AC2" w:rsidRDefault="003E3AC2" w:rsidP="00F05F70">
            <w:pPr>
              <w:jc w:val="center"/>
            </w:pPr>
          </w:p>
        </w:tc>
        <w:tc>
          <w:tcPr>
            <w:tcW w:w="9669" w:type="dxa"/>
            <w:gridSpan w:val="8"/>
            <w:hideMark/>
          </w:tcPr>
          <w:p w:rsidR="003E3AC2" w:rsidRDefault="003E3AC2" w:rsidP="00F05F70">
            <w:pPr>
              <w:jc w:val="both"/>
            </w:pPr>
            <w:r>
              <w:t>бенефіціара про сплату суми гарантії (далі - вимога).</w:t>
            </w:r>
          </w:p>
          <w:p w:rsidR="003E3AC2" w:rsidRDefault="003E3AC2" w:rsidP="00F05F70">
            <w:pPr>
              <w:jc w:val="both"/>
            </w:pPr>
            <w:r>
              <w:t>Вимога надається бенефіціаром на поштову адресу гаранта та повинна бути отримана ним протягом строку дії гарантії.</w:t>
            </w:r>
          </w:p>
          <w:p w:rsidR="003E3AC2" w:rsidRDefault="003E3AC2" w:rsidP="00F05F70">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3E3AC2" w:rsidRDefault="003E3AC2" w:rsidP="00F05F70">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3E3AC2" w:rsidRDefault="003E3AC2" w:rsidP="00F05F70">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3E3AC2" w:rsidRDefault="003E3AC2" w:rsidP="00F05F70">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3E3AC2" w:rsidRDefault="003E3AC2" w:rsidP="00F05F70">
            <w:pPr>
              <w:jc w:val="both"/>
            </w:pPr>
            <w:r>
              <w:t>- непідписання принципалом, який став переможцем тендеру, договору про закупівлю;</w:t>
            </w:r>
          </w:p>
          <w:p w:rsidR="003E3AC2" w:rsidRDefault="003E3AC2" w:rsidP="00F05F70">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E3AC2" w:rsidRDefault="003E3AC2" w:rsidP="00F05F70">
            <w:pPr>
              <w:jc w:val="both"/>
            </w:pPr>
            <w:r>
              <w:t>- ненадання принципалом, який став переможцем процедури закупівлі (крім переговорної процедури закупівлі), у строк, визначений </w:t>
            </w:r>
            <w:hyperlink r:id="rId28" w:history="1">
              <w:r w:rsidRPr="00312C93">
                <w:t>частиною шостою статті 17 Закону</w:t>
              </w:r>
            </w:hyperlink>
            <w:r>
              <w:t>, документів, що підтверджують відсутність підстав, установлених </w:t>
            </w:r>
            <w:hyperlink r:id="rId29" w:history="1">
              <w:r w:rsidRPr="00312C93">
                <w:t>статтею 17 Закону</w:t>
              </w:r>
            </w:hyperlink>
            <w:r>
              <w:t>.</w:t>
            </w:r>
          </w:p>
        </w:tc>
      </w:tr>
      <w:tr w:rsidR="003E3AC2" w:rsidTr="00F05F70">
        <w:tc>
          <w:tcPr>
            <w:tcW w:w="396" w:type="dxa"/>
            <w:hideMark/>
          </w:tcPr>
          <w:p w:rsidR="003E3AC2" w:rsidRDefault="003E3AC2" w:rsidP="00F05F70">
            <w:pPr>
              <w:jc w:val="center"/>
            </w:pPr>
            <w:r>
              <w:t>4.</w:t>
            </w:r>
          </w:p>
        </w:tc>
        <w:tc>
          <w:tcPr>
            <w:tcW w:w="9669" w:type="dxa"/>
            <w:gridSpan w:val="8"/>
            <w:hideMark/>
          </w:tcPr>
          <w:p w:rsidR="003E3AC2" w:rsidRDefault="003E3AC2" w:rsidP="00F05F70">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3E3AC2" w:rsidRDefault="003E3AC2" w:rsidP="00F05F70">
            <w:pPr>
              <w:jc w:val="both"/>
            </w:pPr>
            <w:r>
              <w:t>- сплата бенефіціару суми гарантії;</w:t>
            </w:r>
          </w:p>
          <w:p w:rsidR="003E3AC2" w:rsidRDefault="003E3AC2" w:rsidP="00F05F70">
            <w:pPr>
              <w:jc w:val="both"/>
            </w:pPr>
            <w:r>
              <w:t>- отримання гарантом письмової заяви бенефіціара про звільнення гаранта від зобов’язань за цією гарантією;</w:t>
            </w:r>
          </w:p>
          <w:p w:rsidR="003E3AC2" w:rsidRDefault="003E3AC2" w:rsidP="00F05F70">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3E3AC2" w:rsidRDefault="003E3AC2" w:rsidP="00F05F70">
            <w:pPr>
              <w:jc w:val="both"/>
            </w:pPr>
            <w:r>
              <w:t>- закінчення строку дії тендерної пропозиції та забезпечення тендерної пропозиції, зазначеного в тендерній документації;</w:t>
            </w:r>
          </w:p>
          <w:p w:rsidR="003E3AC2" w:rsidRDefault="003E3AC2" w:rsidP="00F05F70">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3E3AC2" w:rsidRDefault="003E3AC2" w:rsidP="00F05F70">
            <w:pPr>
              <w:jc w:val="both"/>
            </w:pPr>
            <w:r>
              <w:t>- відкликання принципалом тендерної пропозиції до закінчення строку її подання;</w:t>
            </w:r>
          </w:p>
          <w:p w:rsidR="003E3AC2" w:rsidRDefault="003E3AC2" w:rsidP="00F05F70">
            <w:pPr>
              <w:jc w:val="both"/>
            </w:pPr>
            <w:r>
              <w:t>- закінчення тендеру в разі неукладення договору про закупівлю з жодним з учасників, які подали тендерні пропозиції.</w:t>
            </w:r>
          </w:p>
        </w:tc>
      </w:tr>
      <w:tr w:rsidR="003E3AC2" w:rsidTr="00F05F70">
        <w:tc>
          <w:tcPr>
            <w:tcW w:w="396" w:type="dxa"/>
            <w:hideMark/>
          </w:tcPr>
          <w:p w:rsidR="003E3AC2" w:rsidRDefault="003E3AC2" w:rsidP="00F05F70">
            <w:pPr>
              <w:jc w:val="center"/>
            </w:pPr>
            <w:r>
              <w:t>5.</w:t>
            </w:r>
          </w:p>
        </w:tc>
        <w:tc>
          <w:tcPr>
            <w:tcW w:w="9669" w:type="dxa"/>
            <w:gridSpan w:val="8"/>
            <w:hideMark/>
          </w:tcPr>
          <w:p w:rsidR="003E3AC2" w:rsidRDefault="003E3AC2" w:rsidP="00F05F70">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3E3AC2" w:rsidRDefault="003E3AC2" w:rsidP="00F05F70">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3E3AC2" w:rsidRDefault="003E3AC2" w:rsidP="00F05F70">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3E3AC2" w:rsidTr="00F05F70">
        <w:tc>
          <w:tcPr>
            <w:tcW w:w="396" w:type="dxa"/>
            <w:hideMark/>
          </w:tcPr>
          <w:p w:rsidR="003E3AC2" w:rsidRDefault="003E3AC2" w:rsidP="00F05F70">
            <w:pPr>
              <w:jc w:val="center"/>
            </w:pPr>
            <w:r>
              <w:t>6.</w:t>
            </w:r>
          </w:p>
        </w:tc>
        <w:tc>
          <w:tcPr>
            <w:tcW w:w="9669" w:type="dxa"/>
            <w:gridSpan w:val="8"/>
            <w:hideMark/>
          </w:tcPr>
          <w:p w:rsidR="003E3AC2" w:rsidRDefault="003E3AC2" w:rsidP="00F05F70">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3E3AC2" w:rsidTr="00F05F70">
        <w:tc>
          <w:tcPr>
            <w:tcW w:w="396" w:type="dxa"/>
            <w:hideMark/>
          </w:tcPr>
          <w:p w:rsidR="003E3AC2" w:rsidRDefault="003E3AC2" w:rsidP="00F05F70">
            <w:pPr>
              <w:jc w:val="center"/>
            </w:pPr>
            <w:r>
              <w:lastRenderedPageBreak/>
              <w:t>7.</w:t>
            </w:r>
          </w:p>
        </w:tc>
        <w:tc>
          <w:tcPr>
            <w:tcW w:w="9669" w:type="dxa"/>
            <w:gridSpan w:val="8"/>
            <w:hideMark/>
          </w:tcPr>
          <w:p w:rsidR="003E3AC2" w:rsidRDefault="003E3AC2" w:rsidP="00F05F70">
            <w:pPr>
              <w:jc w:val="both"/>
            </w:pPr>
            <w:r>
              <w:t>Ця гарантія надається виключно бенефіціару і не може бути передана або переуступлена будь-кому.</w:t>
            </w:r>
          </w:p>
          <w:p w:rsidR="003E3AC2" w:rsidRDefault="003E3AC2" w:rsidP="00F05F70">
            <w:pPr>
              <w:jc w:val="both"/>
            </w:pPr>
            <w:r>
              <w:t>Відносини за цією гарантією регулюються законодавством України.</w:t>
            </w:r>
          </w:p>
          <w:p w:rsidR="003E3AC2" w:rsidRDefault="003E3AC2" w:rsidP="00F05F70">
            <w:pPr>
              <w:jc w:val="both"/>
            </w:pPr>
            <w:r>
              <w:t>Зобов’язання та відповідальність гаранта перед бенефіціаром обмежуються сумою гарантії.</w:t>
            </w:r>
          </w:p>
          <w:p w:rsidR="003E3AC2" w:rsidRDefault="003E3AC2" w:rsidP="00F05F70">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3E3AC2" w:rsidTr="00F05F70">
        <w:trPr>
          <w:trHeight w:val="66"/>
        </w:trPr>
        <w:tc>
          <w:tcPr>
            <w:tcW w:w="396" w:type="dxa"/>
          </w:tcPr>
          <w:p w:rsidR="003E3AC2" w:rsidRDefault="003E3AC2" w:rsidP="00F05F70">
            <w:pPr>
              <w:jc w:val="center"/>
            </w:pPr>
          </w:p>
        </w:tc>
        <w:tc>
          <w:tcPr>
            <w:tcW w:w="9669" w:type="dxa"/>
            <w:gridSpan w:val="8"/>
          </w:tcPr>
          <w:p w:rsidR="003E3AC2" w:rsidRDefault="003E3AC2" w:rsidP="00F05F70"/>
        </w:tc>
      </w:tr>
      <w:tr w:rsidR="003E3AC2" w:rsidTr="00F05F70">
        <w:tc>
          <w:tcPr>
            <w:tcW w:w="396" w:type="dxa"/>
          </w:tcPr>
          <w:p w:rsidR="003E3AC2" w:rsidRDefault="003E3AC2" w:rsidP="00F05F70">
            <w:pPr>
              <w:jc w:val="center"/>
            </w:pPr>
          </w:p>
        </w:tc>
        <w:tc>
          <w:tcPr>
            <w:tcW w:w="9669" w:type="dxa"/>
            <w:gridSpan w:val="8"/>
            <w:hideMark/>
          </w:tcPr>
          <w:p w:rsidR="003E3AC2" w:rsidRDefault="003E3AC2" w:rsidP="00F05F70">
            <w:r>
              <w:t>Уповноважена(ні) особа(и) (у разі складання гарантії на паперовому носії)</w:t>
            </w:r>
          </w:p>
        </w:tc>
      </w:tr>
      <w:tr w:rsidR="003E3AC2" w:rsidTr="00F05F70">
        <w:tc>
          <w:tcPr>
            <w:tcW w:w="396" w:type="dxa"/>
          </w:tcPr>
          <w:p w:rsidR="003E3AC2" w:rsidRDefault="003E3AC2" w:rsidP="00F05F70">
            <w:pPr>
              <w:jc w:val="center"/>
            </w:pPr>
          </w:p>
        </w:tc>
        <w:tc>
          <w:tcPr>
            <w:tcW w:w="9669" w:type="dxa"/>
            <w:gridSpan w:val="8"/>
            <w:tcBorders>
              <w:top w:val="nil"/>
              <w:left w:val="nil"/>
              <w:bottom w:val="single" w:sz="4" w:space="0" w:color="auto"/>
              <w:right w:val="nil"/>
            </w:tcBorders>
          </w:tcPr>
          <w:p w:rsidR="003E3AC2" w:rsidRDefault="003E3AC2" w:rsidP="00F05F70"/>
        </w:tc>
      </w:tr>
      <w:tr w:rsidR="003E3AC2" w:rsidTr="00F05F70">
        <w:tc>
          <w:tcPr>
            <w:tcW w:w="396" w:type="dxa"/>
          </w:tcPr>
          <w:p w:rsidR="003E3AC2" w:rsidRDefault="003E3AC2" w:rsidP="00F05F70">
            <w:pPr>
              <w:jc w:val="center"/>
            </w:pPr>
          </w:p>
        </w:tc>
        <w:tc>
          <w:tcPr>
            <w:tcW w:w="9669" w:type="dxa"/>
            <w:gridSpan w:val="8"/>
            <w:tcBorders>
              <w:top w:val="single" w:sz="4" w:space="0" w:color="auto"/>
              <w:left w:val="nil"/>
              <w:bottom w:val="nil"/>
              <w:right w:val="nil"/>
            </w:tcBorders>
            <w:hideMark/>
          </w:tcPr>
          <w:p w:rsidR="003E3AC2" w:rsidRDefault="003E3AC2" w:rsidP="00F05F70">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3E3AC2" w:rsidTr="00F05F70">
        <w:tc>
          <w:tcPr>
            <w:tcW w:w="396" w:type="dxa"/>
          </w:tcPr>
          <w:p w:rsidR="003E3AC2" w:rsidRDefault="003E3AC2" w:rsidP="00F05F70">
            <w:pPr>
              <w:jc w:val="center"/>
            </w:pPr>
          </w:p>
        </w:tc>
        <w:tc>
          <w:tcPr>
            <w:tcW w:w="9669" w:type="dxa"/>
            <w:gridSpan w:val="8"/>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tcPr>
          <w:p w:rsidR="003E3AC2" w:rsidRDefault="003E3AC2" w:rsidP="00F05F70">
            <w:pPr>
              <w:jc w:val="center"/>
            </w:pPr>
          </w:p>
        </w:tc>
        <w:tc>
          <w:tcPr>
            <w:tcW w:w="9669" w:type="dxa"/>
            <w:gridSpan w:val="8"/>
            <w:hideMark/>
          </w:tcPr>
          <w:p w:rsidR="003E3AC2" w:rsidRDefault="003E3AC2" w:rsidP="00F05F70">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3E3AC2" w:rsidTr="00F05F70">
        <w:tc>
          <w:tcPr>
            <w:tcW w:w="396" w:type="dxa"/>
          </w:tcPr>
          <w:p w:rsidR="003E3AC2" w:rsidRDefault="003E3AC2" w:rsidP="00F05F70">
            <w:pPr>
              <w:jc w:val="center"/>
            </w:pPr>
          </w:p>
        </w:tc>
        <w:tc>
          <w:tcPr>
            <w:tcW w:w="9669" w:type="dxa"/>
            <w:gridSpan w:val="8"/>
            <w:tcBorders>
              <w:top w:val="nil"/>
              <w:left w:val="nil"/>
              <w:bottom w:val="single" w:sz="4" w:space="0" w:color="auto"/>
              <w:right w:val="nil"/>
            </w:tcBorders>
          </w:tcPr>
          <w:p w:rsidR="003E3AC2" w:rsidRDefault="003E3AC2" w:rsidP="00F05F70"/>
        </w:tc>
      </w:tr>
      <w:tr w:rsidR="003E3AC2" w:rsidTr="00F05F70">
        <w:tc>
          <w:tcPr>
            <w:tcW w:w="396" w:type="dxa"/>
          </w:tcPr>
          <w:p w:rsidR="003E3AC2" w:rsidRDefault="003E3AC2" w:rsidP="00F05F70">
            <w:pPr>
              <w:jc w:val="center"/>
            </w:pPr>
          </w:p>
        </w:tc>
        <w:tc>
          <w:tcPr>
            <w:tcW w:w="9669" w:type="dxa"/>
            <w:gridSpan w:val="8"/>
            <w:tcBorders>
              <w:top w:val="single" w:sz="4" w:space="0" w:color="auto"/>
              <w:left w:val="nil"/>
              <w:bottom w:val="nil"/>
              <w:right w:val="nil"/>
            </w:tcBorders>
            <w:hideMark/>
          </w:tcPr>
          <w:p w:rsidR="003E3AC2" w:rsidRDefault="003E3AC2" w:rsidP="00F05F70">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D71FC1" w:rsidRDefault="00D71FC1" w:rsidP="002272C1">
      <w:pPr>
        <w:jc w:val="center"/>
        <w:rPr>
          <w:b/>
        </w:rPr>
      </w:pPr>
    </w:p>
    <w:sectPr w:rsidR="00D71FC1" w:rsidSect="00C27B17">
      <w:footerReference w:type="default" r:id="rId30"/>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1D" w:rsidRDefault="00DF721D">
      <w:r>
        <w:separator/>
      </w:r>
    </w:p>
  </w:endnote>
  <w:endnote w:type="continuationSeparator" w:id="0">
    <w:p w:rsidR="00DF721D" w:rsidRDefault="00DF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inherit">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D4" w:rsidRDefault="008355D4"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355D4" w:rsidRDefault="008355D4"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D4" w:rsidRDefault="008355D4"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27C9">
      <w:rPr>
        <w:rStyle w:val="a9"/>
        <w:noProof/>
      </w:rPr>
      <w:t>37</w:t>
    </w:r>
    <w:r>
      <w:rPr>
        <w:rStyle w:val="a9"/>
      </w:rPr>
      <w:fldChar w:fldCharType="end"/>
    </w:r>
  </w:p>
  <w:p w:rsidR="008355D4" w:rsidRDefault="008355D4" w:rsidP="007A4B6C">
    <w:pPr>
      <w:pStyle w:val="a5"/>
      <w:framePr w:wrap="around" w:vAnchor="text" w:hAnchor="margin" w:xAlign="right" w:y="1"/>
      <w:jc w:val="center"/>
      <w:rPr>
        <w:rStyle w:val="a9"/>
      </w:rPr>
    </w:pPr>
  </w:p>
  <w:p w:rsidR="008355D4" w:rsidRDefault="008355D4" w:rsidP="009B0AC3">
    <w:pPr>
      <w:pStyle w:val="a5"/>
      <w:framePr w:wrap="around" w:vAnchor="text" w:hAnchor="margin" w:y="1"/>
      <w:ind w:right="360"/>
      <w:rPr>
        <w:rStyle w:val="a9"/>
      </w:rPr>
    </w:pPr>
  </w:p>
  <w:p w:rsidR="008355D4" w:rsidRDefault="008355D4"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D4" w:rsidRDefault="008355D4">
    <w:pPr>
      <w:pStyle w:val="a5"/>
      <w:jc w:val="center"/>
    </w:pPr>
    <w:r>
      <w:fldChar w:fldCharType="begin"/>
    </w:r>
    <w:r>
      <w:instrText xml:space="preserve"> PAGE   \* MERGEFORMAT </w:instrText>
    </w:r>
    <w:r>
      <w:fldChar w:fldCharType="separate"/>
    </w:r>
    <w:r w:rsidR="003227C9">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1D" w:rsidRDefault="00DF721D">
      <w:r>
        <w:separator/>
      </w:r>
    </w:p>
  </w:footnote>
  <w:footnote w:type="continuationSeparator" w:id="0">
    <w:p w:rsidR="00DF721D" w:rsidRDefault="00DF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1E01B13"/>
    <w:multiLevelType w:val="hybridMultilevel"/>
    <w:tmpl w:val="86805638"/>
    <w:lvl w:ilvl="0" w:tplc="B6BE2EDE">
      <w:start w:val="33"/>
      <w:numFmt w:val="decimal"/>
      <w:lvlText w:val="%1."/>
      <w:lvlJc w:val="left"/>
      <w:pPr>
        <w:ind w:left="1041" w:hanging="360"/>
      </w:pPr>
      <w:rPr>
        <w:rFonts w:hint="default"/>
      </w:rPr>
    </w:lvl>
    <w:lvl w:ilvl="1" w:tplc="04220019" w:tentative="1">
      <w:start w:val="1"/>
      <w:numFmt w:val="lowerLetter"/>
      <w:lvlText w:val="%2."/>
      <w:lvlJc w:val="left"/>
      <w:pPr>
        <w:ind w:left="1761" w:hanging="360"/>
      </w:pPr>
    </w:lvl>
    <w:lvl w:ilvl="2" w:tplc="0422001B" w:tentative="1">
      <w:start w:val="1"/>
      <w:numFmt w:val="lowerRoman"/>
      <w:lvlText w:val="%3."/>
      <w:lvlJc w:val="right"/>
      <w:pPr>
        <w:ind w:left="2481" w:hanging="180"/>
      </w:pPr>
    </w:lvl>
    <w:lvl w:ilvl="3" w:tplc="0422000F" w:tentative="1">
      <w:start w:val="1"/>
      <w:numFmt w:val="decimal"/>
      <w:lvlText w:val="%4."/>
      <w:lvlJc w:val="left"/>
      <w:pPr>
        <w:ind w:left="3201" w:hanging="360"/>
      </w:pPr>
    </w:lvl>
    <w:lvl w:ilvl="4" w:tplc="04220019" w:tentative="1">
      <w:start w:val="1"/>
      <w:numFmt w:val="lowerLetter"/>
      <w:lvlText w:val="%5."/>
      <w:lvlJc w:val="left"/>
      <w:pPr>
        <w:ind w:left="3921" w:hanging="360"/>
      </w:pPr>
    </w:lvl>
    <w:lvl w:ilvl="5" w:tplc="0422001B" w:tentative="1">
      <w:start w:val="1"/>
      <w:numFmt w:val="lowerRoman"/>
      <w:lvlText w:val="%6."/>
      <w:lvlJc w:val="right"/>
      <w:pPr>
        <w:ind w:left="4641" w:hanging="180"/>
      </w:pPr>
    </w:lvl>
    <w:lvl w:ilvl="6" w:tplc="0422000F" w:tentative="1">
      <w:start w:val="1"/>
      <w:numFmt w:val="decimal"/>
      <w:lvlText w:val="%7."/>
      <w:lvlJc w:val="left"/>
      <w:pPr>
        <w:ind w:left="5361" w:hanging="360"/>
      </w:pPr>
    </w:lvl>
    <w:lvl w:ilvl="7" w:tplc="04220019" w:tentative="1">
      <w:start w:val="1"/>
      <w:numFmt w:val="lowerLetter"/>
      <w:lvlText w:val="%8."/>
      <w:lvlJc w:val="left"/>
      <w:pPr>
        <w:ind w:left="6081" w:hanging="360"/>
      </w:pPr>
    </w:lvl>
    <w:lvl w:ilvl="8" w:tplc="0422001B" w:tentative="1">
      <w:start w:val="1"/>
      <w:numFmt w:val="lowerRoman"/>
      <w:lvlText w:val="%9."/>
      <w:lvlJc w:val="right"/>
      <w:pPr>
        <w:ind w:left="6801" w:hanging="180"/>
      </w:pPr>
    </w:lvl>
  </w:abstractNum>
  <w:abstractNum w:abstractNumId="4"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2E7429"/>
    <w:multiLevelType w:val="hybridMultilevel"/>
    <w:tmpl w:val="54D0063A"/>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E61A73"/>
    <w:multiLevelType w:val="hybridMultilevel"/>
    <w:tmpl w:val="AF5E424A"/>
    <w:lvl w:ilvl="0" w:tplc="5F92D2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D0644A5"/>
    <w:multiLevelType w:val="multilevel"/>
    <w:tmpl w:val="7C288B1C"/>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8"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287549"/>
    <w:multiLevelType w:val="singleLevel"/>
    <w:tmpl w:val="8ACE8110"/>
    <w:name w:val="Bullet 10"/>
    <w:lvl w:ilvl="0">
      <w:start w:val="1"/>
      <w:numFmt w:val="lowerLetter"/>
      <w:lvlText w:val="%1"/>
      <w:lvlJc w:val="left"/>
      <w:pPr>
        <w:tabs>
          <w:tab w:val="num" w:pos="0"/>
        </w:tabs>
        <w:ind w:left="0" w:firstLine="0"/>
      </w:p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7275F2E"/>
    <w:multiLevelType w:val="singleLevel"/>
    <w:tmpl w:val="58DA2D0A"/>
    <w:name w:val="Bullet 16"/>
    <w:lvl w:ilvl="0">
      <w:start w:val="12"/>
      <w:numFmt w:val="decimal"/>
      <w:lvlText w:val="%1"/>
      <w:lvlJc w:val="left"/>
      <w:pPr>
        <w:tabs>
          <w:tab w:val="num" w:pos="0"/>
        </w:tabs>
        <w:ind w:left="0" w:firstLine="0"/>
      </w:pPr>
      <w:rPr>
        <w:color w:val="000000"/>
      </w:rPr>
    </w:lvl>
  </w:abstractNum>
  <w:abstractNum w:abstractNumId="12" w15:restartNumberingAfterBreak="0">
    <w:nsid w:val="172F1A25"/>
    <w:multiLevelType w:val="singleLevel"/>
    <w:tmpl w:val="718CAA28"/>
    <w:name w:val="Bullet 3"/>
    <w:lvl w:ilvl="0">
      <w:numFmt w:val="bullet"/>
      <w:lvlText w:val="-"/>
      <w:lvlJc w:val="left"/>
      <w:pPr>
        <w:tabs>
          <w:tab w:val="num" w:pos="0"/>
        </w:tabs>
        <w:ind w:left="0" w:firstLine="0"/>
      </w:pPr>
      <w:rPr>
        <w:rFonts w:ascii="Arial" w:hAnsi="Arial"/>
      </w:rPr>
    </w:lvl>
  </w:abstractNum>
  <w:abstractNum w:abstractNumId="13" w15:restartNumberingAfterBreak="0">
    <w:nsid w:val="1BE60164"/>
    <w:multiLevelType w:val="multilevel"/>
    <w:tmpl w:val="068C7D2C"/>
    <w:lvl w:ilvl="0">
      <w:start w:val="28"/>
      <w:numFmt w:val="decimal"/>
      <w:lvlText w:val="%1-"/>
      <w:lvlJc w:val="left"/>
      <w:pPr>
        <w:ind w:left="615" w:hanging="615"/>
      </w:pPr>
      <w:rPr>
        <w:rFonts w:hint="default"/>
      </w:rPr>
    </w:lvl>
    <w:lvl w:ilvl="1">
      <w:start w:val="29"/>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4" w15:restartNumberingAfterBreak="0">
    <w:nsid w:val="1C9D761B"/>
    <w:multiLevelType w:val="hybridMultilevel"/>
    <w:tmpl w:val="1728AB26"/>
    <w:lvl w:ilvl="0" w:tplc="28B6461C">
      <w:start w:val="56"/>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15" w15:restartNumberingAfterBreak="0">
    <w:nsid w:val="1DE04F90"/>
    <w:multiLevelType w:val="hybridMultilevel"/>
    <w:tmpl w:val="AC56CBB6"/>
    <w:lvl w:ilvl="0" w:tplc="53125BC2">
      <w:start w:val="59"/>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16" w15:restartNumberingAfterBreak="0">
    <w:nsid w:val="272330DE"/>
    <w:multiLevelType w:val="hybridMultilevel"/>
    <w:tmpl w:val="C7B62F5C"/>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E38671B"/>
    <w:multiLevelType w:val="singleLevel"/>
    <w:tmpl w:val="7A2A0EF4"/>
    <w:name w:val="Bullet 17"/>
    <w:lvl w:ilvl="0">
      <w:numFmt w:val="bullet"/>
      <w:lvlText w:val="-"/>
      <w:lvlJc w:val="left"/>
      <w:pPr>
        <w:tabs>
          <w:tab w:val="num" w:pos="0"/>
        </w:tabs>
        <w:ind w:left="0" w:firstLine="0"/>
      </w:pPr>
      <w:rPr>
        <w:rFonts w:ascii="Times New Roman" w:eastAsia="Calibri" w:hAnsi="Times New Roman" w:cs="Times New Roman"/>
      </w:rPr>
    </w:lvl>
  </w:abstractNum>
  <w:abstractNum w:abstractNumId="18" w15:restartNumberingAfterBreak="0">
    <w:nsid w:val="2E8E40DC"/>
    <w:multiLevelType w:val="multilevel"/>
    <w:tmpl w:val="05225126"/>
    <w:name w:val="Нумерованный список 1"/>
    <w:lvl w:ilvl="0">
      <w:numFmt w:val="bullet"/>
      <w:lvlText w:val="-"/>
      <w:lvlJc w:val="left"/>
      <w:pPr>
        <w:ind w:left="0" w:firstLine="0"/>
      </w:pPr>
      <w:rPr>
        <w:rFonts w:ascii="Arial" w:hAnsi="Aria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eastAsia="Wingdings" w:hAnsi="Wingdings" w:cs="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eastAsia="Wingdings" w:hAnsi="Wingdings" w:cs="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eastAsia="Wingdings" w:hAnsi="Wingdings" w:cs="Wingdings"/>
      </w:rPr>
    </w:lvl>
  </w:abstractNum>
  <w:abstractNum w:abstractNumId="19" w15:restartNumberingAfterBreak="0">
    <w:nsid w:val="321D3DBE"/>
    <w:multiLevelType w:val="singleLevel"/>
    <w:tmpl w:val="A2B6A74C"/>
    <w:name w:val="Bullet 4"/>
    <w:lvl w:ilvl="0">
      <w:numFmt w:val="bullet"/>
      <w:lvlText w:val="o"/>
      <w:lvlJc w:val="left"/>
      <w:pPr>
        <w:tabs>
          <w:tab w:val="num" w:pos="0"/>
        </w:tabs>
        <w:ind w:left="0" w:firstLine="0"/>
      </w:pPr>
      <w:rPr>
        <w:rFonts w:ascii="Courier New" w:hAnsi="Courier New"/>
      </w:rPr>
    </w:lvl>
  </w:abstractNum>
  <w:abstractNum w:abstractNumId="20" w15:restartNumberingAfterBreak="0">
    <w:nsid w:val="379C088C"/>
    <w:multiLevelType w:val="singleLevel"/>
    <w:tmpl w:val="3ED6E210"/>
    <w:name w:val="Bullet 2"/>
    <w:lvl w:ilvl="0">
      <w:numFmt w:val="none"/>
      <w:lvlText w:val="%1"/>
      <w:lvlJc w:val="left"/>
      <w:pPr>
        <w:tabs>
          <w:tab w:val="num" w:pos="0"/>
        </w:tabs>
        <w:ind w:left="0" w:firstLine="0"/>
      </w:pPr>
    </w:lvl>
  </w:abstractNum>
  <w:abstractNum w:abstractNumId="21"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C471D4B"/>
    <w:multiLevelType w:val="hybridMultilevel"/>
    <w:tmpl w:val="233AEFF0"/>
    <w:lvl w:ilvl="0" w:tplc="A3F22D24">
      <w:start w:val="58"/>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23" w15:restartNumberingAfterBreak="0">
    <w:nsid w:val="3D2A45BD"/>
    <w:multiLevelType w:val="hybridMultilevel"/>
    <w:tmpl w:val="C2608178"/>
    <w:lvl w:ilvl="0" w:tplc="1C6839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40E56062"/>
    <w:multiLevelType w:val="singleLevel"/>
    <w:tmpl w:val="CD04C218"/>
    <w:name w:val="Bullet 5"/>
    <w:lvl w:ilvl="0">
      <w:numFmt w:val="bullet"/>
      <w:lvlText w:val=""/>
      <w:lvlJc w:val="left"/>
      <w:pPr>
        <w:tabs>
          <w:tab w:val="num" w:pos="0"/>
        </w:tabs>
        <w:ind w:left="0" w:firstLine="0"/>
      </w:pPr>
      <w:rPr>
        <w:rFonts w:ascii="Wingdings" w:eastAsia="Wingdings" w:hAnsi="Wingdings" w:cs="Wingdings"/>
      </w:rPr>
    </w:lvl>
  </w:abstractNum>
  <w:abstractNum w:abstractNumId="25" w15:restartNumberingAfterBreak="0">
    <w:nsid w:val="4A737132"/>
    <w:multiLevelType w:val="singleLevel"/>
    <w:tmpl w:val="D74E87CA"/>
    <w:name w:val="Bullet 14"/>
    <w:lvl w:ilvl="0">
      <w:numFmt w:val="bullet"/>
      <w:lvlText w:val="o"/>
      <w:lvlJc w:val="left"/>
      <w:pPr>
        <w:tabs>
          <w:tab w:val="num" w:pos="0"/>
        </w:tabs>
        <w:ind w:left="0" w:firstLine="0"/>
      </w:pPr>
      <w:rPr>
        <w:rFonts w:ascii="Courier New" w:hAnsi="Courier New" w:cs="Courier New"/>
      </w:rPr>
    </w:lvl>
  </w:abstractNum>
  <w:abstractNum w:abstractNumId="26" w15:restartNumberingAfterBreak="0">
    <w:nsid w:val="4B2350EA"/>
    <w:multiLevelType w:val="singleLevel"/>
    <w:tmpl w:val="C136CB84"/>
    <w:name w:val="Bullet 9"/>
    <w:lvl w:ilvl="0">
      <w:start w:val="1"/>
      <w:numFmt w:val="decimal"/>
      <w:lvlText w:val="%1"/>
      <w:lvlJc w:val="left"/>
      <w:pPr>
        <w:tabs>
          <w:tab w:val="num" w:pos="0"/>
        </w:tabs>
        <w:ind w:left="0" w:firstLine="0"/>
      </w:pPr>
      <w:rPr>
        <w:b/>
      </w:rPr>
    </w:lvl>
  </w:abstractNum>
  <w:abstractNum w:abstractNumId="27" w15:restartNumberingAfterBreak="0">
    <w:nsid w:val="573553DB"/>
    <w:multiLevelType w:val="hybridMultilevel"/>
    <w:tmpl w:val="74A094AE"/>
    <w:lvl w:ilvl="0" w:tplc="65D88CC8">
      <w:start w:val="57"/>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28" w15:restartNumberingAfterBreak="0">
    <w:nsid w:val="5754736A"/>
    <w:multiLevelType w:val="singleLevel"/>
    <w:tmpl w:val="E0A6DF86"/>
    <w:name w:val="Bullet 6"/>
    <w:lvl w:ilvl="0">
      <w:numFmt w:val="bullet"/>
      <w:lvlText w:val=""/>
      <w:lvlJc w:val="left"/>
      <w:pPr>
        <w:tabs>
          <w:tab w:val="num" w:pos="0"/>
        </w:tabs>
        <w:ind w:left="0" w:firstLine="0"/>
      </w:pPr>
      <w:rPr>
        <w:rFonts w:ascii="Symbol" w:hAnsi="Symbol"/>
      </w:rPr>
    </w:lvl>
  </w:abstractNum>
  <w:abstractNum w:abstractNumId="29" w15:restartNumberingAfterBreak="0">
    <w:nsid w:val="57FE7B37"/>
    <w:multiLevelType w:val="multilevel"/>
    <w:tmpl w:val="A198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1" w15:restartNumberingAfterBreak="0">
    <w:nsid w:val="61DA34E6"/>
    <w:multiLevelType w:val="singleLevel"/>
    <w:tmpl w:val="385C9E2A"/>
    <w:name w:val="Bullet 15"/>
    <w:lvl w:ilvl="0">
      <w:start w:val="4"/>
      <w:numFmt w:val="decimal"/>
      <w:lvlText w:val="%1"/>
      <w:lvlJc w:val="left"/>
      <w:pPr>
        <w:tabs>
          <w:tab w:val="num" w:pos="0"/>
        </w:tabs>
        <w:ind w:left="0" w:firstLine="0"/>
      </w:pPr>
      <w:rPr>
        <w:color w:val="000000"/>
      </w:rPr>
    </w:lvl>
  </w:abstractNum>
  <w:abstractNum w:abstractNumId="32" w15:restartNumberingAfterBreak="0">
    <w:nsid w:val="632C5588"/>
    <w:multiLevelType w:val="singleLevel"/>
    <w:tmpl w:val="0F08F028"/>
    <w:name w:val="Bullet 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3" w15:restartNumberingAfterBreak="0">
    <w:nsid w:val="6372599F"/>
    <w:multiLevelType w:val="multilevel"/>
    <w:tmpl w:val="CB0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28231B"/>
    <w:multiLevelType w:val="multilevel"/>
    <w:tmpl w:val="1754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957267"/>
    <w:multiLevelType w:val="singleLevel"/>
    <w:tmpl w:val="70784DD6"/>
    <w:name w:val="Bullet 8"/>
    <w:lvl w:ilvl="0">
      <w:start w:val="1"/>
      <w:numFmt w:val="decimal"/>
      <w:lvlText w:val="%1"/>
      <w:lvlJc w:val="left"/>
      <w:pPr>
        <w:tabs>
          <w:tab w:val="num" w:pos="0"/>
        </w:tabs>
        <w:ind w:left="0" w:firstLine="0"/>
      </w:pPr>
      <w:rPr>
        <w:b w:val="0"/>
      </w:rPr>
    </w:lvl>
  </w:abstractNum>
  <w:abstractNum w:abstractNumId="36" w15:restartNumberingAfterBreak="0">
    <w:nsid w:val="6EE04CA7"/>
    <w:multiLevelType w:val="singleLevel"/>
    <w:tmpl w:val="C1BE075E"/>
    <w:name w:val="Bullet 11"/>
    <w:lvl w:ilvl="0">
      <w:start w:val="1"/>
      <w:numFmt w:val="lowerRoman"/>
      <w:lvlText w:val="%1"/>
      <w:lvlJc w:val="left"/>
      <w:pPr>
        <w:tabs>
          <w:tab w:val="num" w:pos="0"/>
        </w:tabs>
        <w:ind w:left="0" w:firstLine="0"/>
      </w:pPr>
    </w:lvl>
  </w:abstractNum>
  <w:abstractNum w:abstractNumId="37" w15:restartNumberingAfterBreak="0">
    <w:nsid w:val="729804DE"/>
    <w:multiLevelType w:val="hybridMultilevel"/>
    <w:tmpl w:val="EA068182"/>
    <w:lvl w:ilvl="0" w:tplc="E2242736">
      <w:start w:val="1"/>
      <w:numFmt w:val="bullet"/>
      <w:lvlText w:val="-"/>
      <w:lvlJc w:val="left"/>
      <w:pPr>
        <w:ind w:left="720" w:hanging="360"/>
      </w:pPr>
      <w:rPr>
        <w:rFonts w:ascii="Calibri" w:hAnsi="Calibri" w:hint="default"/>
      </w:rPr>
    </w:lvl>
    <w:lvl w:ilvl="1" w:tplc="CACA3E7E">
      <w:start w:val="1"/>
      <w:numFmt w:val="bullet"/>
      <w:lvlText w:val="o"/>
      <w:lvlJc w:val="left"/>
      <w:pPr>
        <w:ind w:left="1440" w:hanging="360"/>
      </w:pPr>
      <w:rPr>
        <w:rFonts w:ascii="Courier New" w:hAnsi="Courier New" w:hint="default"/>
      </w:rPr>
    </w:lvl>
    <w:lvl w:ilvl="2" w:tplc="DF10F256">
      <w:start w:val="1"/>
      <w:numFmt w:val="bullet"/>
      <w:lvlText w:val=""/>
      <w:lvlJc w:val="left"/>
      <w:pPr>
        <w:ind w:left="2160" w:hanging="360"/>
      </w:pPr>
      <w:rPr>
        <w:rFonts w:ascii="Wingdings" w:hAnsi="Wingdings" w:hint="default"/>
      </w:rPr>
    </w:lvl>
    <w:lvl w:ilvl="3" w:tplc="8BFEFDD2">
      <w:start w:val="1"/>
      <w:numFmt w:val="bullet"/>
      <w:lvlText w:val=""/>
      <w:lvlJc w:val="left"/>
      <w:pPr>
        <w:ind w:left="2880" w:hanging="360"/>
      </w:pPr>
      <w:rPr>
        <w:rFonts w:ascii="Symbol" w:hAnsi="Symbol" w:hint="default"/>
      </w:rPr>
    </w:lvl>
    <w:lvl w:ilvl="4" w:tplc="0756E00E">
      <w:start w:val="1"/>
      <w:numFmt w:val="bullet"/>
      <w:lvlText w:val="o"/>
      <w:lvlJc w:val="left"/>
      <w:pPr>
        <w:ind w:left="3600" w:hanging="360"/>
      </w:pPr>
      <w:rPr>
        <w:rFonts w:ascii="Courier New" w:hAnsi="Courier New" w:hint="default"/>
      </w:rPr>
    </w:lvl>
    <w:lvl w:ilvl="5" w:tplc="0436E1C8">
      <w:start w:val="1"/>
      <w:numFmt w:val="bullet"/>
      <w:lvlText w:val=""/>
      <w:lvlJc w:val="left"/>
      <w:pPr>
        <w:ind w:left="4320" w:hanging="360"/>
      </w:pPr>
      <w:rPr>
        <w:rFonts w:ascii="Wingdings" w:hAnsi="Wingdings" w:hint="default"/>
      </w:rPr>
    </w:lvl>
    <w:lvl w:ilvl="6" w:tplc="39409FDE">
      <w:start w:val="1"/>
      <w:numFmt w:val="bullet"/>
      <w:lvlText w:val=""/>
      <w:lvlJc w:val="left"/>
      <w:pPr>
        <w:ind w:left="5040" w:hanging="360"/>
      </w:pPr>
      <w:rPr>
        <w:rFonts w:ascii="Symbol" w:hAnsi="Symbol" w:hint="default"/>
      </w:rPr>
    </w:lvl>
    <w:lvl w:ilvl="7" w:tplc="B2144D80">
      <w:start w:val="1"/>
      <w:numFmt w:val="bullet"/>
      <w:lvlText w:val="o"/>
      <w:lvlJc w:val="left"/>
      <w:pPr>
        <w:ind w:left="5760" w:hanging="360"/>
      </w:pPr>
      <w:rPr>
        <w:rFonts w:ascii="Courier New" w:hAnsi="Courier New" w:hint="default"/>
      </w:rPr>
    </w:lvl>
    <w:lvl w:ilvl="8" w:tplc="A5B6EA9E">
      <w:start w:val="1"/>
      <w:numFmt w:val="bullet"/>
      <w:lvlText w:val=""/>
      <w:lvlJc w:val="left"/>
      <w:pPr>
        <w:ind w:left="6480" w:hanging="360"/>
      </w:pPr>
      <w:rPr>
        <w:rFonts w:ascii="Wingdings" w:hAnsi="Wingdings" w:hint="default"/>
      </w:rPr>
    </w:lvl>
  </w:abstractNum>
  <w:abstractNum w:abstractNumId="38" w15:restartNumberingAfterBreak="0">
    <w:nsid w:val="72AE41CD"/>
    <w:multiLevelType w:val="hybridMultilevel"/>
    <w:tmpl w:val="229C3ACC"/>
    <w:lvl w:ilvl="0" w:tplc="3482BD70">
      <w:start w:val="1"/>
      <w:numFmt w:val="bullet"/>
      <w:lvlText w:val="-"/>
      <w:lvlJc w:val="left"/>
      <w:pPr>
        <w:tabs>
          <w:tab w:val="num" w:pos="585"/>
        </w:tabs>
        <w:ind w:left="585" w:hanging="58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0" w15:restartNumberingAfterBreak="0">
    <w:nsid w:val="77107F03"/>
    <w:multiLevelType w:val="singleLevel"/>
    <w:tmpl w:val="F24E27D2"/>
    <w:name w:val="Bullet 12"/>
    <w:lvl w:ilvl="0">
      <w:start w:val="1"/>
      <w:numFmt w:val="decimal"/>
      <w:lvlText w:val="%1"/>
      <w:lvlJc w:val="left"/>
      <w:pPr>
        <w:tabs>
          <w:tab w:val="num" w:pos="0"/>
        </w:tabs>
        <w:ind w:left="0" w:firstLine="0"/>
      </w:pPr>
    </w:lvl>
  </w:abstractNum>
  <w:abstractNum w:abstractNumId="41"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2" w15:restartNumberingAfterBreak="0">
    <w:nsid w:val="7CF22945"/>
    <w:multiLevelType w:val="singleLevel"/>
    <w:tmpl w:val="07EE72E0"/>
    <w:name w:val="Bullet 13"/>
    <w:lvl w:ilvl="0">
      <w:numFmt w:val="bullet"/>
      <w:lvlText w:val="-"/>
      <w:lvlJc w:val="left"/>
      <w:pPr>
        <w:tabs>
          <w:tab w:val="num" w:pos="0"/>
        </w:tabs>
        <w:ind w:left="0" w:firstLine="0"/>
      </w:pPr>
      <w:rPr>
        <w:rFonts w:ascii="Times New Roman" w:eastAsia="Times New Roman" w:hAnsi="Times New Roman" w:cs="Times New Roman"/>
        <w:sz w:val="24"/>
      </w:rPr>
    </w:lvl>
  </w:abstractNum>
  <w:num w:numId="1">
    <w:abstractNumId w:val="8"/>
  </w:num>
  <w:num w:numId="2">
    <w:abstractNumId w:val="4"/>
  </w:num>
  <w:num w:numId="3">
    <w:abstractNumId w:val="39"/>
  </w:num>
  <w:num w:numId="4">
    <w:abstractNumId w:val="34"/>
  </w:num>
  <w:num w:numId="5">
    <w:abstractNumId w:val="29"/>
  </w:num>
  <w:num w:numId="6">
    <w:abstractNumId w:val="33"/>
  </w:num>
  <w:num w:numId="7">
    <w:abstractNumId w:val="21"/>
  </w:num>
  <w:num w:numId="8">
    <w:abstractNumId w:val="41"/>
  </w:num>
  <w:num w:numId="9">
    <w:abstractNumId w:val="10"/>
  </w:num>
  <w:num w:numId="10">
    <w:abstractNumId w:val="6"/>
  </w:num>
  <w:num w:numId="11">
    <w:abstractNumId w:val="30"/>
  </w:num>
  <w:num w:numId="12">
    <w:abstractNumId w:val="23"/>
  </w:num>
  <w:num w:numId="13">
    <w:abstractNumId w:val="5"/>
  </w:num>
  <w:num w:numId="14">
    <w:abstractNumId w:val="13"/>
  </w:num>
  <w:num w:numId="15">
    <w:abstractNumId w:val="3"/>
  </w:num>
  <w:num w:numId="16">
    <w:abstractNumId w:val="15"/>
  </w:num>
  <w:num w:numId="17">
    <w:abstractNumId w:val="22"/>
  </w:num>
  <w:num w:numId="18">
    <w:abstractNumId w:val="27"/>
  </w:num>
  <w:num w:numId="19">
    <w:abstractNumId w:val="14"/>
  </w:num>
  <w:num w:numId="20">
    <w:abstractNumId w:val="37"/>
  </w:num>
  <w:num w:numId="21">
    <w:abstractNumId w:val="18"/>
  </w:num>
  <w:num w:numId="22">
    <w:abstractNumId w:val="20"/>
  </w:num>
  <w:num w:numId="23">
    <w:abstractNumId w:val="12"/>
  </w:num>
  <w:num w:numId="24">
    <w:abstractNumId w:val="19"/>
  </w:num>
  <w:num w:numId="25">
    <w:abstractNumId w:val="24"/>
  </w:num>
  <w:num w:numId="26">
    <w:abstractNumId w:val="28"/>
  </w:num>
  <w:num w:numId="27">
    <w:abstractNumId w:val="32"/>
  </w:num>
  <w:num w:numId="28">
    <w:abstractNumId w:val="35"/>
  </w:num>
  <w:num w:numId="29">
    <w:abstractNumId w:val="26"/>
  </w:num>
  <w:num w:numId="30">
    <w:abstractNumId w:val="9"/>
  </w:num>
  <w:num w:numId="31">
    <w:abstractNumId w:val="36"/>
  </w:num>
  <w:num w:numId="32">
    <w:abstractNumId w:val="40"/>
  </w:num>
  <w:num w:numId="33">
    <w:abstractNumId w:val="42"/>
  </w:num>
  <w:num w:numId="34">
    <w:abstractNumId w:val="25"/>
  </w:num>
  <w:num w:numId="35">
    <w:abstractNumId w:val="31"/>
  </w:num>
  <w:num w:numId="36">
    <w:abstractNumId w:val="11"/>
  </w:num>
  <w:num w:numId="37">
    <w:abstractNumId w:val="17"/>
  </w:num>
  <w:num w:numId="38">
    <w:abstractNumId w:val="7"/>
  </w:num>
  <w:num w:numId="39">
    <w:abstractNumId w:val="16"/>
  </w:num>
  <w:num w:numId="40">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D55"/>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8CD"/>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4AC"/>
    <w:rsid w:val="001F7A97"/>
    <w:rsid w:val="001F7CF2"/>
    <w:rsid w:val="001F7DFF"/>
    <w:rsid w:val="001F7EE9"/>
    <w:rsid w:val="0020001F"/>
    <w:rsid w:val="00200173"/>
    <w:rsid w:val="00200529"/>
    <w:rsid w:val="00200936"/>
    <w:rsid w:val="00200AD3"/>
    <w:rsid w:val="002013D6"/>
    <w:rsid w:val="00201558"/>
    <w:rsid w:val="00201742"/>
    <w:rsid w:val="00201E72"/>
    <w:rsid w:val="00201F9E"/>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2C1"/>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7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0EE6"/>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A8D"/>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7C9"/>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1DFD"/>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2EE9"/>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8C9"/>
    <w:rsid w:val="003E2B9B"/>
    <w:rsid w:val="003E2C5B"/>
    <w:rsid w:val="003E2D1C"/>
    <w:rsid w:val="003E2EBB"/>
    <w:rsid w:val="003E2EFE"/>
    <w:rsid w:val="003E36D5"/>
    <w:rsid w:val="003E3701"/>
    <w:rsid w:val="003E3AC2"/>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387"/>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E5"/>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146"/>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5D"/>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5E8F"/>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0F4"/>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2CEA"/>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396"/>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CB"/>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25"/>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8EB"/>
    <w:rsid w:val="00826B82"/>
    <w:rsid w:val="00826ECD"/>
    <w:rsid w:val="008270EF"/>
    <w:rsid w:val="0082710A"/>
    <w:rsid w:val="0082721D"/>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5D4"/>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2F9D"/>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4E"/>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8CC"/>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4DAA"/>
    <w:rsid w:val="00966239"/>
    <w:rsid w:val="009667F0"/>
    <w:rsid w:val="00967156"/>
    <w:rsid w:val="00967438"/>
    <w:rsid w:val="00967489"/>
    <w:rsid w:val="00967815"/>
    <w:rsid w:val="00967C88"/>
    <w:rsid w:val="009700FA"/>
    <w:rsid w:val="0097043A"/>
    <w:rsid w:val="00970BE6"/>
    <w:rsid w:val="00970CF9"/>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77502"/>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AF2"/>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67E"/>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ABA"/>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199"/>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1FF"/>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9EF"/>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B03"/>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1FF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66E"/>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2AC"/>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2F4"/>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795"/>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5DCC"/>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761"/>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9E2"/>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1FC1"/>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052C"/>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5CBA"/>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1D"/>
    <w:rsid w:val="00DF72B1"/>
    <w:rsid w:val="00DF72C4"/>
    <w:rsid w:val="00DF738D"/>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71"/>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5F70"/>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831"/>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6CF2"/>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9B4"/>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5690CD"/>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jc w:val="center"/>
    </w:pPr>
    <w:rPr>
      <w:sz w:val="72"/>
    </w:rPr>
  </w:style>
  <w:style w:type="character" w:customStyle="1" w:styleId="a4">
    <w:name w:val="Основний текст Знак"/>
    <w:link w:val="a3"/>
    <w:uiPriority w:val="1"/>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qFormat/>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qFormat/>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qFormat/>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qFormat/>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3"/>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aff7">
    <w:name w:val="Обычный"/>
    <w:rsid w:val="00DF738D"/>
    <w:pPr>
      <w:widowControl w:val="0"/>
      <w:suppressAutoHyphens/>
      <w:overflowPunct w:val="0"/>
      <w:autoSpaceDE w:val="0"/>
      <w:autoSpaceDN w:val="0"/>
      <w:textAlignment w:val="baseline"/>
    </w:pPr>
    <w:rPr>
      <w:rFonts w:ascii="Calibri" w:hAnsi="Calibri"/>
      <w:kern w:val="3"/>
      <w:sz w:val="22"/>
      <w:szCs w:val="22"/>
      <w:lang w:val="ru-RU" w:eastAsia="ru-RU"/>
    </w:rPr>
  </w:style>
  <w:style w:type="character" w:customStyle="1" w:styleId="qowt-font2-timesnewroman">
    <w:name w:val="qowt-font2-timesnewroman"/>
    <w:uiPriority w:val="99"/>
    <w:qFormat/>
    <w:rsid w:val="008F38CC"/>
    <w:rPr>
      <w:rFonts w:cs="Times New Roman"/>
    </w:rPr>
  </w:style>
  <w:style w:type="character" w:customStyle="1" w:styleId="y2iqfc">
    <w:name w:val="y2iqfc"/>
    <w:basedOn w:val="a0"/>
    <w:rsid w:val="008F38CC"/>
  </w:style>
  <w:style w:type="paragraph" w:customStyle="1" w:styleId="312">
    <w:name w:val="Заголовок 31"/>
    <w:qFormat/>
    <w:rsid w:val="00CB4795"/>
    <w:pPr>
      <w:keepNext/>
      <w:keepLines/>
      <w:pBdr>
        <w:top w:val="none" w:sz="0" w:space="3" w:color="000000"/>
        <w:left w:val="none" w:sz="0" w:space="3" w:color="000000"/>
        <w:bottom w:val="none" w:sz="0" w:space="3" w:color="000000"/>
        <w:right w:val="none" w:sz="0" w:space="3" w:color="000000"/>
        <w:between w:val="none" w:sz="0" w:space="0" w:color="000000"/>
      </w:pBdr>
      <w:spacing w:before="40" w:line="276" w:lineRule="auto"/>
      <w:outlineLvl w:val="2"/>
    </w:pPr>
    <w:rPr>
      <w:rFonts w:ascii="Cambria" w:hAnsi="Cambria"/>
      <w:color w:val="243F60"/>
      <w:sz w:val="24"/>
      <w:szCs w:val="24"/>
      <w:lang w:eastAsia="zh-CN"/>
    </w:rPr>
  </w:style>
  <w:style w:type="paragraph" w:customStyle="1" w:styleId="rvps7">
    <w:name w:val="rvps7"/>
    <w:qFormat/>
    <w:rsid w:val="00CB4795"/>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sz w:val="24"/>
      <w:szCs w:val="24"/>
      <w:lang w:eastAsia="zh-CN"/>
    </w:rPr>
  </w:style>
  <w:style w:type="paragraph" w:customStyle="1" w:styleId="1c">
    <w:name w:val="Текст примечания1"/>
    <w:qFormat/>
    <w:rsid w:val="00CB4795"/>
    <w:pPr>
      <w:pBdr>
        <w:top w:val="none" w:sz="0" w:space="3" w:color="000000"/>
        <w:left w:val="none" w:sz="0" w:space="3" w:color="000000"/>
        <w:bottom w:val="none" w:sz="0" w:space="3" w:color="000000"/>
        <w:right w:val="none" w:sz="0" w:space="3" w:color="000000"/>
        <w:between w:val="none" w:sz="0" w:space="0" w:color="000000"/>
      </w:pBdr>
      <w:spacing w:after="200"/>
    </w:pPr>
    <w:rPr>
      <w:rFonts w:ascii="Calibri" w:hAnsi="Calibri"/>
      <w:lang w:eastAsia="zh-CN"/>
    </w:rPr>
  </w:style>
  <w:style w:type="paragraph" w:customStyle="1" w:styleId="1d">
    <w:name w:val="Тема примечания1"/>
    <w:basedOn w:val="1c"/>
    <w:next w:val="1c"/>
    <w:qFormat/>
    <w:rsid w:val="00CB4795"/>
    <w:rPr>
      <w:b/>
      <w:bCs/>
    </w:rPr>
  </w:style>
  <w:style w:type="paragraph" w:customStyle="1" w:styleId="m-1453041291028133484gmail-m-5276730279566332539m-8230329720777439974xfmc2">
    <w:name w:val="m_-1453041291028133484gmail-m_-5276730279566332539m_-8230329720777439974xfmc2"/>
    <w:qFormat/>
    <w:rsid w:val="00CB4795"/>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sz w:val="24"/>
      <w:szCs w:val="24"/>
      <w:lang w:eastAsia="zh-CN"/>
    </w:rPr>
  </w:style>
  <w:style w:type="character" w:customStyle="1" w:styleId="aff8">
    <w:name w:val="Текст выноски Знак"/>
    <w:rsid w:val="00CB4795"/>
    <w:rPr>
      <w:rFonts w:ascii="Tahoma" w:hAnsi="Tahoma"/>
      <w:sz w:val="16"/>
      <w:szCs w:val="16"/>
    </w:rPr>
  </w:style>
  <w:style w:type="character" w:customStyle="1" w:styleId="1e">
    <w:name w:val="Знак примечания1"/>
    <w:rsid w:val="00CB4795"/>
    <w:rPr>
      <w:sz w:val="16"/>
      <w:szCs w:val="16"/>
    </w:rPr>
  </w:style>
  <w:style w:type="character" w:customStyle="1" w:styleId="aff9">
    <w:name w:val="Текст примечания Знак"/>
    <w:rsid w:val="00CB4795"/>
    <w:rPr>
      <w:rFonts w:eastAsia="Times New Roman"/>
      <w:sz w:val="20"/>
      <w:szCs w:val="20"/>
    </w:rPr>
  </w:style>
  <w:style w:type="character" w:customStyle="1" w:styleId="affa">
    <w:name w:val="Тема примечания Знак"/>
    <w:rsid w:val="00CB4795"/>
    <w:rPr>
      <w:rFonts w:eastAsia="Times New Roman"/>
      <w:b/>
      <w:bCs/>
      <w:sz w:val="20"/>
      <w:szCs w:val="20"/>
    </w:rPr>
  </w:style>
  <w:style w:type="character" w:customStyle="1" w:styleId="rvts46">
    <w:name w:val="rvts46"/>
    <w:rsid w:val="00CB4795"/>
  </w:style>
  <w:style w:type="character" w:customStyle="1" w:styleId="affb">
    <w:name w:val="Верхний колонтитул Знак"/>
    <w:rsid w:val="00CB4795"/>
    <w:rPr>
      <w:rFonts w:eastAsia="Times New Roman"/>
    </w:rPr>
  </w:style>
  <w:style w:type="character" w:customStyle="1" w:styleId="affc">
    <w:name w:val="Нижний колонтитул Знак"/>
    <w:rsid w:val="00CB4795"/>
    <w:rPr>
      <w:rFonts w:eastAsia="Times New Roman"/>
    </w:rPr>
  </w:style>
  <w:style w:type="character" w:customStyle="1" w:styleId="313">
    <w:name w:val="Заголовок 3 Знак1"/>
    <w:rsid w:val="00CB4795"/>
    <w:rPr>
      <w:rFonts w:ascii="Calibri Light" w:eastAsia="SimSun" w:hAnsi="Calibri Light"/>
      <w:color w:val="1F4D78"/>
      <w:sz w:val="24"/>
      <w:szCs w:val="24"/>
    </w:rPr>
  </w:style>
  <w:style w:type="paragraph" w:customStyle="1" w:styleId="314">
    <w:name w:val="Основной текст 31"/>
    <w:basedOn w:val="a"/>
    <w:rsid w:val="00CB4795"/>
    <w:pPr>
      <w:jc w:val="both"/>
    </w:pPr>
    <w:rPr>
      <w:rFonts w:ascii="Arial" w:eastAsia="Arial" w:hAnsi="Arial"/>
      <w:szCs w:val="20"/>
    </w:rPr>
  </w:style>
  <w:style w:type="paragraph" w:customStyle="1" w:styleId="TableParagraph">
    <w:name w:val="Table Paragraph"/>
    <w:basedOn w:val="a"/>
    <w:uiPriority w:val="1"/>
    <w:qFormat/>
    <w:rsid w:val="00CB4795"/>
    <w:pPr>
      <w:widowControl w:val="0"/>
      <w:autoSpaceDE w:val="0"/>
      <w:autoSpaceDN w:val="0"/>
      <w:spacing w:line="229" w:lineRule="exact"/>
      <w:ind w:left="10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69">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5229631">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78601529">
      <w:bodyDiv w:val="1"/>
      <w:marLeft w:val="0"/>
      <w:marRight w:val="0"/>
      <w:marTop w:val="0"/>
      <w:marBottom w:val="0"/>
      <w:divBdr>
        <w:top w:val="none" w:sz="0" w:space="0" w:color="auto"/>
        <w:left w:val="none" w:sz="0" w:space="0" w:color="auto"/>
        <w:bottom w:val="none" w:sz="0" w:space="0" w:color="auto"/>
        <w:right w:val="none" w:sz="0" w:space="0" w:color="auto"/>
      </w:divBdr>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20175632">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511038">
      <w:bodyDiv w:val="1"/>
      <w:marLeft w:val="0"/>
      <w:marRight w:val="0"/>
      <w:marTop w:val="0"/>
      <w:marBottom w:val="0"/>
      <w:divBdr>
        <w:top w:val="none" w:sz="0" w:space="0" w:color="auto"/>
        <w:left w:val="none" w:sz="0" w:space="0" w:color="auto"/>
        <w:bottom w:val="none" w:sz="0" w:space="0" w:color="auto"/>
        <w:right w:val="none" w:sz="0" w:space="0" w:color="auto"/>
      </w:divBdr>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35322883">
      <w:bodyDiv w:val="1"/>
      <w:marLeft w:val="0"/>
      <w:marRight w:val="0"/>
      <w:marTop w:val="0"/>
      <w:marBottom w:val="0"/>
      <w:divBdr>
        <w:top w:val="none" w:sz="0" w:space="0" w:color="auto"/>
        <w:left w:val="none" w:sz="0" w:space="0" w:color="auto"/>
        <w:bottom w:val="none" w:sz="0" w:space="0" w:color="auto"/>
        <w:right w:val="none" w:sz="0" w:space="0" w:color="auto"/>
      </w:divBdr>
    </w:div>
    <w:div w:id="75702548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883325602">
      <w:bodyDiv w:val="1"/>
      <w:marLeft w:val="0"/>
      <w:marRight w:val="0"/>
      <w:marTop w:val="0"/>
      <w:marBottom w:val="0"/>
      <w:divBdr>
        <w:top w:val="none" w:sz="0" w:space="0" w:color="auto"/>
        <w:left w:val="none" w:sz="0" w:space="0" w:color="auto"/>
        <w:bottom w:val="none" w:sz="0" w:space="0" w:color="auto"/>
        <w:right w:val="none" w:sz="0" w:space="0" w:color="auto"/>
      </w:divBdr>
    </w:div>
    <w:div w:id="893003553">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15259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7144331">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6736293">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1977-20" TargetMode="Externa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z0161-00" TargetMode="External"/><Relationship Id="rId17" Type="http://schemas.openxmlformats.org/officeDocument/2006/relationships/hyperlink" Target="https://vytiah.mvs.gov.ua/app/checkStatu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ips.ligazakon.net/document/view/t150922?ed=2020_12_02&amp;an=12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ips.ligazakon.net/document/view/t150922?ed=2020_12_02&amp;an=129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ips.ligazakon.net/document/view/t150922?ed=2020_12_02"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61A6-B010-482E-8B1D-C9D581AA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105910</Words>
  <Characters>60370</Characters>
  <Application>Microsoft Office Word</Application>
  <DocSecurity>0</DocSecurity>
  <Lines>503</Lines>
  <Paragraphs>331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2020-06-23T07:56:00Z</cp:lastPrinted>
  <dcterms:created xsi:type="dcterms:W3CDTF">2023-01-02T14:16:00Z</dcterms:created>
  <dcterms:modified xsi:type="dcterms:W3CDTF">2023-01-02T14:16:00Z</dcterms:modified>
</cp:coreProperties>
</file>