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E62" w:rsidRPr="00911E62" w:rsidRDefault="00911E62" w:rsidP="0038118F">
      <w:pPr>
        <w:spacing w:after="0" w:line="240" w:lineRule="auto"/>
        <w:jc w:val="right"/>
        <w:rPr>
          <w:rFonts w:ascii="Times New Roman" w:hAnsi="Times New Roman"/>
          <w:b/>
          <w:bCs/>
          <w:sz w:val="24"/>
          <w:szCs w:val="24"/>
          <w:lang w:val="ru-RU"/>
        </w:rPr>
      </w:pPr>
      <w:r w:rsidRPr="007B1EAF">
        <w:rPr>
          <w:rFonts w:ascii="Times New Roman" w:hAnsi="Times New Roman"/>
          <w:b/>
          <w:bCs/>
          <w:sz w:val="24"/>
          <w:szCs w:val="24"/>
          <w:lang w:val="ru-RU"/>
        </w:rPr>
        <w:t xml:space="preserve">                                                                                          </w:t>
      </w:r>
      <w:r w:rsidR="00017B6E">
        <w:rPr>
          <w:rFonts w:ascii="Times New Roman" w:hAnsi="Times New Roman"/>
          <w:b/>
          <w:bCs/>
          <w:sz w:val="24"/>
          <w:szCs w:val="24"/>
          <w:lang w:val="ru-RU"/>
        </w:rPr>
        <w:t xml:space="preserve">                        </w:t>
      </w:r>
      <w:r>
        <w:rPr>
          <w:rFonts w:ascii="Times New Roman" w:hAnsi="Times New Roman"/>
          <w:b/>
          <w:bCs/>
          <w:sz w:val="24"/>
          <w:szCs w:val="24"/>
        </w:rPr>
        <w:t xml:space="preserve">Додаток </w:t>
      </w:r>
      <w:r w:rsidR="004F0564">
        <w:rPr>
          <w:rFonts w:ascii="Times New Roman" w:hAnsi="Times New Roman"/>
          <w:b/>
          <w:bCs/>
          <w:sz w:val="24"/>
          <w:szCs w:val="24"/>
          <w:lang w:val="ru-RU"/>
        </w:rPr>
        <w:t>2</w:t>
      </w:r>
    </w:p>
    <w:p w:rsidR="00D17B44" w:rsidRPr="00F71000" w:rsidRDefault="00017B6E" w:rsidP="0038118F">
      <w:pPr>
        <w:spacing w:after="0" w:line="240" w:lineRule="auto"/>
        <w:jc w:val="right"/>
        <w:rPr>
          <w:rFonts w:ascii="Times New Roman" w:hAnsi="Times New Roman"/>
          <w:i/>
          <w:sz w:val="20"/>
          <w:szCs w:val="20"/>
        </w:rPr>
      </w:pPr>
      <w:r>
        <w:rPr>
          <w:rFonts w:ascii="Times New Roman" w:hAnsi="Times New Roman"/>
          <w:i/>
          <w:sz w:val="20"/>
          <w:szCs w:val="20"/>
          <w:bdr w:val="none" w:sz="0" w:space="0" w:color="auto" w:frame="1"/>
        </w:rPr>
        <w:t xml:space="preserve">                             </w:t>
      </w:r>
      <w:r w:rsidR="00D17B44" w:rsidRPr="00F71000">
        <w:rPr>
          <w:i/>
          <w:sz w:val="20"/>
          <w:szCs w:val="20"/>
        </w:rPr>
        <w:t xml:space="preserve">                                                                                              </w:t>
      </w:r>
      <w:r w:rsidR="0038118F">
        <w:rPr>
          <w:i/>
          <w:sz w:val="20"/>
          <w:szCs w:val="20"/>
        </w:rPr>
        <w:t>д</w:t>
      </w:r>
      <w:r w:rsidR="0038118F">
        <w:rPr>
          <w:rFonts w:ascii="Times New Roman" w:hAnsi="Times New Roman"/>
          <w:i/>
          <w:sz w:val="20"/>
          <w:szCs w:val="20"/>
        </w:rPr>
        <w:t>о тендерної документації</w:t>
      </w:r>
      <w:bookmarkStart w:id="0" w:name="_GoBack"/>
      <w:bookmarkEnd w:id="0"/>
    </w:p>
    <w:p w:rsidR="00911E62" w:rsidRPr="00FB5997" w:rsidRDefault="00911E62" w:rsidP="00D17B44">
      <w:pPr>
        <w:tabs>
          <w:tab w:val="center" w:pos="4818"/>
        </w:tabs>
        <w:spacing w:after="0" w:line="240" w:lineRule="auto"/>
        <w:ind w:left="5387"/>
        <w:rPr>
          <w:rFonts w:ascii="Times New Roman" w:hAnsi="Times New Roman"/>
          <w:b/>
          <w:bCs/>
          <w:i/>
          <w:iCs/>
          <w:sz w:val="24"/>
          <w:szCs w:val="24"/>
          <w:bdr w:val="none" w:sz="0" w:space="0" w:color="auto" w:frame="1"/>
        </w:rPr>
      </w:pPr>
      <w:r w:rsidRPr="00FB5997">
        <w:rPr>
          <w:rFonts w:ascii="Times New Roman" w:hAnsi="Times New Roman"/>
          <w:i/>
          <w:color w:val="000000"/>
          <w:sz w:val="20"/>
          <w:szCs w:val="20"/>
        </w:rPr>
        <w:t xml:space="preserve"> </w:t>
      </w:r>
    </w:p>
    <w:p w:rsidR="00911E62" w:rsidRPr="00276D42" w:rsidRDefault="00911E62" w:rsidP="00911E62">
      <w:pPr>
        <w:spacing w:after="0" w:line="240" w:lineRule="auto"/>
        <w:ind w:right="-1"/>
        <w:jc w:val="center"/>
        <w:rPr>
          <w:rFonts w:ascii="Times New Roman" w:hAnsi="Times New Roman"/>
          <w:b/>
          <w:bCs/>
          <w:sz w:val="24"/>
          <w:szCs w:val="24"/>
          <w:u w:val="single"/>
        </w:rPr>
      </w:pPr>
      <w:r w:rsidRPr="00276D42">
        <w:rPr>
          <w:rFonts w:ascii="Times New Roman" w:hAnsi="Times New Roman"/>
          <w:b/>
          <w:bCs/>
          <w:sz w:val="24"/>
          <w:szCs w:val="24"/>
          <w:u w:val="single"/>
        </w:rPr>
        <w:t>Технічні, якісні та кількісні характеристики предмета закупівлі</w:t>
      </w:r>
    </w:p>
    <w:p w:rsidR="00911E62" w:rsidRPr="00555342" w:rsidRDefault="00911E62" w:rsidP="00911E62">
      <w:pPr>
        <w:spacing w:after="0" w:line="240" w:lineRule="auto"/>
        <w:ind w:right="-1"/>
        <w:jc w:val="center"/>
        <w:rPr>
          <w:rFonts w:ascii="Times New Roman" w:hAnsi="Times New Roman"/>
          <w:b/>
          <w:bCs/>
          <w:sz w:val="24"/>
          <w:szCs w:val="24"/>
          <w:u w:val="single"/>
        </w:rPr>
      </w:pPr>
      <w:r w:rsidRPr="00555342">
        <w:rPr>
          <w:rFonts w:ascii="Times New Roman" w:hAnsi="Times New Roman"/>
          <w:b/>
          <w:bCs/>
          <w:sz w:val="24"/>
          <w:szCs w:val="24"/>
          <w:u w:val="single"/>
        </w:rPr>
        <w:t>/МЕДИКО-ТЕХН</w:t>
      </w:r>
      <w:r>
        <w:rPr>
          <w:rFonts w:ascii="Times New Roman" w:hAnsi="Times New Roman"/>
          <w:b/>
          <w:bCs/>
          <w:sz w:val="24"/>
          <w:szCs w:val="24"/>
          <w:u w:val="single"/>
        </w:rPr>
        <w:t>І</w:t>
      </w:r>
      <w:r w:rsidRPr="00555342">
        <w:rPr>
          <w:rFonts w:ascii="Times New Roman" w:hAnsi="Times New Roman"/>
          <w:b/>
          <w:bCs/>
          <w:sz w:val="24"/>
          <w:szCs w:val="24"/>
          <w:u w:val="single"/>
        </w:rPr>
        <w:t>ЧНІ ВИМОГИ /</w:t>
      </w:r>
    </w:p>
    <w:p w:rsidR="00911E62" w:rsidRPr="00555342" w:rsidRDefault="00911E62" w:rsidP="00911E62">
      <w:pPr>
        <w:spacing w:after="0" w:line="240" w:lineRule="auto"/>
        <w:ind w:right="-1"/>
        <w:jc w:val="center"/>
        <w:rPr>
          <w:rFonts w:ascii="Times New Roman" w:hAnsi="Times New Roman"/>
          <w:b/>
          <w:bCs/>
          <w:sz w:val="24"/>
          <w:szCs w:val="24"/>
          <w:u w:val="single"/>
        </w:rPr>
      </w:pPr>
    </w:p>
    <w:p w:rsidR="000026E3" w:rsidRPr="000026E3" w:rsidRDefault="000026E3" w:rsidP="000026E3">
      <w:pPr>
        <w:jc w:val="center"/>
        <w:rPr>
          <w:rFonts w:ascii="Times New Roman" w:hAnsi="Times New Roman"/>
          <w:b/>
          <w:sz w:val="24"/>
          <w:szCs w:val="24"/>
          <w:bdr w:val="none" w:sz="0" w:space="0" w:color="auto" w:frame="1"/>
        </w:rPr>
      </w:pPr>
      <w:r w:rsidRPr="000026E3">
        <w:rPr>
          <w:rFonts w:ascii="Times New Roman" w:hAnsi="Times New Roman"/>
          <w:b/>
          <w:sz w:val="24"/>
          <w:szCs w:val="24"/>
          <w:bdr w:val="none" w:sz="0" w:space="0" w:color="auto" w:frame="1"/>
        </w:rPr>
        <w:t>Національний класифікатор України ДК 021:2015 "Єдиний закупівельний словник"-33690000-3 (CPV) - Лікарські засоби різні (Лабораторні реактиви)</w:t>
      </w:r>
    </w:p>
    <w:p w:rsidR="0038118F" w:rsidRPr="003A5370" w:rsidRDefault="0038118F" w:rsidP="0038118F">
      <w:pPr>
        <w:pStyle w:val="a5"/>
        <w:tabs>
          <w:tab w:val="left" w:pos="0"/>
          <w:tab w:val="center" w:pos="7740"/>
          <w:tab w:val="left" w:pos="9150"/>
        </w:tabs>
        <w:spacing w:after="0" w:line="240" w:lineRule="auto"/>
        <w:ind w:left="0"/>
        <w:jc w:val="both"/>
        <w:rPr>
          <w:rFonts w:ascii="Times New Roman" w:hAnsi="Times New Roman"/>
          <w:i/>
          <w:sz w:val="24"/>
          <w:szCs w:val="24"/>
        </w:rPr>
      </w:pPr>
    </w:p>
    <w:tbl>
      <w:tblPr>
        <w:tblW w:w="10631" w:type="dxa"/>
        <w:tblInd w:w="250" w:type="dxa"/>
        <w:tblLayout w:type="fixed"/>
        <w:tblLook w:val="04A0" w:firstRow="1" w:lastRow="0" w:firstColumn="1" w:lastColumn="0" w:noHBand="0" w:noVBand="1"/>
      </w:tblPr>
      <w:tblGrid>
        <w:gridCol w:w="851"/>
        <w:gridCol w:w="1701"/>
        <w:gridCol w:w="2409"/>
        <w:gridCol w:w="3998"/>
        <w:gridCol w:w="822"/>
        <w:gridCol w:w="850"/>
      </w:tblGrid>
      <w:tr w:rsidR="001E0D11" w:rsidRPr="00095D3F" w:rsidTr="004F0564">
        <w:trPr>
          <w:trHeight w:val="300"/>
        </w:trPr>
        <w:tc>
          <w:tcPr>
            <w:tcW w:w="851" w:type="dxa"/>
            <w:tcBorders>
              <w:top w:val="single" w:sz="4" w:space="0" w:color="000000"/>
              <w:left w:val="single" w:sz="4" w:space="0" w:color="000000"/>
              <w:bottom w:val="single" w:sz="4" w:space="0" w:color="000000"/>
              <w:right w:val="single" w:sz="4" w:space="0" w:color="000000"/>
            </w:tcBorders>
            <w:shd w:val="clear" w:color="auto" w:fill="auto"/>
            <w:noWrap/>
            <w:hideMark/>
          </w:tcPr>
          <w:p w:rsidR="00095D3F" w:rsidRPr="00095D3F" w:rsidRDefault="00095D3F" w:rsidP="00095D3F">
            <w:pPr>
              <w:spacing w:after="0" w:line="240" w:lineRule="auto"/>
              <w:jc w:val="center"/>
              <w:rPr>
                <w:rFonts w:ascii="Times New Roman" w:hAnsi="Times New Roman"/>
                <w:b/>
                <w:bCs/>
                <w:lang w:val="ru-RU" w:eastAsia="ru-RU"/>
              </w:rPr>
            </w:pPr>
            <w:r w:rsidRPr="00095D3F">
              <w:rPr>
                <w:rFonts w:ascii="Times New Roman" w:hAnsi="Times New Roman"/>
                <w:b/>
                <w:bCs/>
                <w:lang w:val="ru-RU" w:eastAsia="ru-RU"/>
              </w:rPr>
              <w:t>№</w:t>
            </w:r>
          </w:p>
        </w:tc>
        <w:tc>
          <w:tcPr>
            <w:tcW w:w="1701" w:type="dxa"/>
            <w:tcBorders>
              <w:top w:val="single" w:sz="4" w:space="0" w:color="000000"/>
              <w:left w:val="nil"/>
              <w:bottom w:val="single" w:sz="4" w:space="0" w:color="000000"/>
              <w:right w:val="single" w:sz="4" w:space="0" w:color="000000"/>
            </w:tcBorders>
            <w:shd w:val="clear" w:color="auto" w:fill="auto"/>
            <w:hideMark/>
          </w:tcPr>
          <w:p w:rsidR="00095D3F" w:rsidRPr="00095D3F" w:rsidRDefault="00095D3F" w:rsidP="00095D3F">
            <w:pPr>
              <w:spacing w:after="0" w:line="240" w:lineRule="auto"/>
              <w:jc w:val="center"/>
              <w:rPr>
                <w:rFonts w:ascii="Times New Roman" w:hAnsi="Times New Roman"/>
                <w:b/>
                <w:bCs/>
                <w:lang w:val="ru-RU" w:eastAsia="ru-RU"/>
              </w:rPr>
            </w:pPr>
            <w:r w:rsidRPr="00095D3F">
              <w:rPr>
                <w:rFonts w:ascii="Times New Roman" w:hAnsi="Times New Roman"/>
                <w:b/>
                <w:bCs/>
                <w:lang w:val="ru-RU" w:eastAsia="ru-RU"/>
              </w:rPr>
              <w:t>Назва</w:t>
            </w:r>
          </w:p>
        </w:tc>
        <w:tc>
          <w:tcPr>
            <w:tcW w:w="2409" w:type="dxa"/>
            <w:tcBorders>
              <w:top w:val="single" w:sz="4" w:space="0" w:color="000000"/>
              <w:left w:val="nil"/>
              <w:bottom w:val="single" w:sz="4" w:space="0" w:color="000000"/>
              <w:right w:val="single" w:sz="4" w:space="0" w:color="000000"/>
            </w:tcBorders>
            <w:shd w:val="clear" w:color="auto" w:fill="auto"/>
            <w:hideMark/>
          </w:tcPr>
          <w:p w:rsidR="00095D3F" w:rsidRPr="00095D3F" w:rsidRDefault="00095D3F" w:rsidP="00095D3F">
            <w:pPr>
              <w:spacing w:after="0" w:line="240" w:lineRule="auto"/>
              <w:jc w:val="center"/>
              <w:rPr>
                <w:rFonts w:ascii="Times New Roman" w:hAnsi="Times New Roman"/>
                <w:b/>
                <w:bCs/>
                <w:lang w:val="ru-RU" w:eastAsia="ru-RU"/>
              </w:rPr>
            </w:pPr>
            <w:r w:rsidRPr="00095D3F">
              <w:rPr>
                <w:rFonts w:ascii="Times New Roman" w:hAnsi="Times New Roman"/>
                <w:b/>
                <w:bCs/>
                <w:lang w:val="ru-RU" w:eastAsia="ru-RU"/>
              </w:rPr>
              <w:t>Код НК 024:2023</w:t>
            </w:r>
          </w:p>
        </w:tc>
        <w:tc>
          <w:tcPr>
            <w:tcW w:w="3998" w:type="dxa"/>
            <w:tcBorders>
              <w:top w:val="single" w:sz="4" w:space="0" w:color="000000"/>
              <w:left w:val="nil"/>
              <w:bottom w:val="single" w:sz="4" w:space="0" w:color="000000"/>
              <w:right w:val="single" w:sz="4" w:space="0" w:color="000000"/>
            </w:tcBorders>
            <w:shd w:val="clear" w:color="auto" w:fill="auto"/>
            <w:hideMark/>
          </w:tcPr>
          <w:p w:rsidR="00095D3F" w:rsidRPr="00095D3F" w:rsidRDefault="00095D3F" w:rsidP="00095D3F">
            <w:pPr>
              <w:spacing w:after="0" w:line="240" w:lineRule="auto"/>
              <w:jc w:val="center"/>
              <w:rPr>
                <w:rFonts w:ascii="Times New Roman" w:hAnsi="Times New Roman"/>
                <w:b/>
                <w:bCs/>
                <w:lang w:val="ru-RU" w:eastAsia="ru-RU"/>
              </w:rPr>
            </w:pPr>
            <w:r w:rsidRPr="00095D3F">
              <w:rPr>
                <w:rFonts w:ascii="Times New Roman" w:hAnsi="Times New Roman"/>
                <w:b/>
                <w:bCs/>
                <w:lang w:val="ru-RU" w:eastAsia="ru-RU"/>
              </w:rPr>
              <w:t>Медико-технічні вимоги</w:t>
            </w:r>
          </w:p>
        </w:tc>
        <w:tc>
          <w:tcPr>
            <w:tcW w:w="822" w:type="dxa"/>
            <w:tcBorders>
              <w:top w:val="single" w:sz="4" w:space="0" w:color="000000"/>
              <w:left w:val="nil"/>
              <w:bottom w:val="single" w:sz="4" w:space="0" w:color="000000"/>
              <w:right w:val="single" w:sz="4" w:space="0" w:color="000000"/>
            </w:tcBorders>
            <w:shd w:val="clear" w:color="auto" w:fill="auto"/>
            <w:noWrap/>
            <w:hideMark/>
          </w:tcPr>
          <w:p w:rsidR="00095D3F" w:rsidRPr="00095D3F" w:rsidRDefault="00095D3F" w:rsidP="00095D3F">
            <w:pPr>
              <w:spacing w:after="0" w:line="240" w:lineRule="auto"/>
              <w:jc w:val="center"/>
              <w:rPr>
                <w:rFonts w:ascii="Times New Roman" w:hAnsi="Times New Roman"/>
                <w:b/>
                <w:bCs/>
                <w:lang w:val="ru-RU" w:eastAsia="ru-RU"/>
              </w:rPr>
            </w:pPr>
            <w:r w:rsidRPr="00095D3F">
              <w:rPr>
                <w:rFonts w:ascii="Times New Roman" w:hAnsi="Times New Roman"/>
                <w:b/>
                <w:bCs/>
                <w:lang w:val="ru-RU" w:eastAsia="ru-RU"/>
              </w:rPr>
              <w:t>Кількість</w:t>
            </w:r>
          </w:p>
        </w:tc>
        <w:tc>
          <w:tcPr>
            <w:tcW w:w="850" w:type="dxa"/>
            <w:tcBorders>
              <w:top w:val="single" w:sz="4" w:space="0" w:color="000000"/>
              <w:left w:val="nil"/>
              <w:bottom w:val="single" w:sz="4" w:space="0" w:color="000000"/>
              <w:right w:val="single" w:sz="4" w:space="0" w:color="000000"/>
            </w:tcBorders>
            <w:shd w:val="clear" w:color="auto" w:fill="auto"/>
            <w:noWrap/>
            <w:hideMark/>
          </w:tcPr>
          <w:p w:rsidR="00095D3F" w:rsidRPr="00095D3F" w:rsidRDefault="00095D3F" w:rsidP="00095D3F">
            <w:pPr>
              <w:spacing w:after="0" w:line="240" w:lineRule="auto"/>
              <w:jc w:val="center"/>
              <w:rPr>
                <w:rFonts w:ascii="Times New Roman" w:hAnsi="Times New Roman"/>
                <w:b/>
                <w:bCs/>
                <w:lang w:val="ru-RU" w:eastAsia="ru-RU"/>
              </w:rPr>
            </w:pPr>
            <w:r w:rsidRPr="00095D3F">
              <w:rPr>
                <w:rFonts w:ascii="Times New Roman" w:hAnsi="Times New Roman"/>
                <w:b/>
                <w:bCs/>
                <w:lang w:val="ru-RU" w:eastAsia="ru-RU"/>
              </w:rPr>
              <w:t>Пакування</w:t>
            </w:r>
          </w:p>
        </w:tc>
      </w:tr>
      <w:tr w:rsidR="001E0D11" w:rsidRPr="00095D3F" w:rsidTr="004F0564">
        <w:trPr>
          <w:trHeight w:val="1519"/>
        </w:trPr>
        <w:tc>
          <w:tcPr>
            <w:tcW w:w="851" w:type="dxa"/>
            <w:tcBorders>
              <w:top w:val="nil"/>
              <w:left w:val="single" w:sz="4" w:space="0" w:color="000000"/>
              <w:bottom w:val="single" w:sz="4" w:space="0" w:color="000000"/>
              <w:right w:val="single" w:sz="4" w:space="0" w:color="000000"/>
            </w:tcBorders>
            <w:shd w:val="clear" w:color="auto" w:fill="auto"/>
            <w:noWrap/>
            <w:hideMark/>
          </w:tcPr>
          <w:p w:rsidR="00095D3F" w:rsidRPr="00506C2F" w:rsidRDefault="00095D3F" w:rsidP="00506C2F">
            <w:pPr>
              <w:pStyle w:val="a5"/>
              <w:numPr>
                <w:ilvl w:val="0"/>
                <w:numId w:val="28"/>
              </w:numPr>
              <w:spacing w:after="0" w:line="240" w:lineRule="auto"/>
              <w:rPr>
                <w:rFonts w:ascii="Times New Roman" w:hAnsi="Times New Roman"/>
                <w:lang w:val="ru-RU" w:eastAsia="ru-RU"/>
              </w:rPr>
            </w:pPr>
            <w:r w:rsidRPr="00506C2F">
              <w:rPr>
                <w:rFonts w:ascii="Times New Roman" w:hAnsi="Times New Roman"/>
                <w:lang w:val="ru-RU" w:eastAsia="ru-RU"/>
              </w:rPr>
              <w:t>1</w:t>
            </w:r>
          </w:p>
        </w:tc>
        <w:tc>
          <w:tcPr>
            <w:tcW w:w="1701" w:type="dxa"/>
            <w:tcBorders>
              <w:top w:val="nil"/>
              <w:left w:val="nil"/>
              <w:bottom w:val="single" w:sz="4" w:space="0" w:color="000000"/>
              <w:right w:val="single" w:sz="4" w:space="0" w:color="000000"/>
            </w:tcBorders>
            <w:shd w:val="clear" w:color="auto" w:fill="auto"/>
            <w:hideMark/>
          </w:tcPr>
          <w:p w:rsidR="00095D3F" w:rsidRPr="00D24504" w:rsidRDefault="00095D3F" w:rsidP="00095D3F">
            <w:pPr>
              <w:spacing w:after="0" w:line="240" w:lineRule="auto"/>
              <w:jc w:val="center"/>
              <w:rPr>
                <w:rFonts w:ascii="Times New Roman" w:hAnsi="Times New Roman"/>
                <w:lang w:val="ru-RU" w:eastAsia="ru-RU"/>
              </w:rPr>
            </w:pPr>
            <w:r w:rsidRPr="00D24504">
              <w:rPr>
                <w:rFonts w:ascii="Times New Roman" w:hAnsi="Times New Roman"/>
                <w:lang w:val="ru-RU" w:eastAsia="ru-RU"/>
              </w:rPr>
              <w:t>105-000814-00 АЛТ (4*35 мл + 2*18 мл)</w:t>
            </w:r>
          </w:p>
        </w:tc>
        <w:tc>
          <w:tcPr>
            <w:tcW w:w="2409" w:type="dxa"/>
            <w:tcBorders>
              <w:top w:val="nil"/>
              <w:left w:val="nil"/>
              <w:bottom w:val="single" w:sz="4" w:space="0" w:color="000000"/>
              <w:right w:val="single" w:sz="4" w:space="0" w:color="000000"/>
            </w:tcBorders>
            <w:shd w:val="clear" w:color="auto" w:fill="auto"/>
            <w:hideMark/>
          </w:tcPr>
          <w:p w:rsidR="00095D3F" w:rsidRPr="00D24504" w:rsidRDefault="00095D3F"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 xml:space="preserve">52925 Аланінамінотрансфераза (ALT) IVD (діагностика in </w:t>
            </w:r>
            <w:proofErr w:type="gramStart"/>
            <w:r w:rsidRPr="00D24504">
              <w:rPr>
                <w:rFonts w:ascii="Times New Roman" w:hAnsi="Times New Roman"/>
                <w:lang w:val="ru-RU" w:eastAsia="ru-RU"/>
              </w:rPr>
              <w:t>vitro )</w:t>
            </w:r>
            <w:proofErr w:type="gramEnd"/>
            <w:r w:rsidRPr="00D24504">
              <w:rPr>
                <w:rFonts w:ascii="Times New Roman" w:hAnsi="Times New Roman"/>
                <w:lang w:val="ru-RU" w:eastAsia="ru-RU"/>
              </w:rPr>
              <w:t>, реагент</w:t>
            </w:r>
          </w:p>
        </w:tc>
        <w:tc>
          <w:tcPr>
            <w:tcW w:w="3998" w:type="dxa"/>
            <w:tcBorders>
              <w:top w:val="nil"/>
              <w:left w:val="nil"/>
              <w:bottom w:val="single" w:sz="4" w:space="0" w:color="000000"/>
              <w:right w:val="single" w:sz="4" w:space="0" w:color="000000"/>
            </w:tcBorders>
            <w:shd w:val="clear" w:color="auto" w:fill="auto"/>
            <w:hideMark/>
          </w:tcPr>
          <w:p w:rsidR="00095D3F" w:rsidRPr="00D24504" w:rsidRDefault="00095D3F"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R1: Трис-буфер 150 ммоль/л</w:t>
            </w:r>
            <w:r w:rsidRPr="00D24504">
              <w:rPr>
                <w:rFonts w:ascii="Times New Roman" w:hAnsi="Times New Roman"/>
                <w:sz w:val="18"/>
                <w:szCs w:val="18"/>
                <w:lang w:val="ru-RU" w:eastAsia="ru-RU"/>
              </w:rPr>
              <w:br/>
              <w:t>L-аланін 750 ммоль/л</w:t>
            </w:r>
            <w:r w:rsidRPr="00D24504">
              <w:rPr>
                <w:rFonts w:ascii="Times New Roman" w:hAnsi="Times New Roman"/>
                <w:sz w:val="18"/>
                <w:szCs w:val="18"/>
                <w:lang w:val="ru-RU" w:eastAsia="ru-RU"/>
              </w:rPr>
              <w:br/>
              <w:t>LDH ≥ 1200 Ед/л</w:t>
            </w:r>
            <w:r w:rsidRPr="00D24504">
              <w:rPr>
                <w:rFonts w:ascii="Times New Roman" w:hAnsi="Times New Roman"/>
                <w:sz w:val="18"/>
                <w:szCs w:val="18"/>
                <w:lang w:val="ru-RU" w:eastAsia="ru-RU"/>
              </w:rPr>
              <w:br/>
              <w:t>NADH 0,4 ммоль/л</w:t>
            </w:r>
            <w:r w:rsidRPr="00D24504">
              <w:rPr>
                <w:rFonts w:ascii="Times New Roman" w:hAnsi="Times New Roman"/>
                <w:sz w:val="18"/>
                <w:szCs w:val="18"/>
                <w:lang w:val="ru-RU" w:eastAsia="ru-RU"/>
              </w:rPr>
              <w:br/>
              <w:t>R</w:t>
            </w:r>
            <w:proofErr w:type="gramStart"/>
            <w:r w:rsidRPr="00D24504">
              <w:rPr>
                <w:rFonts w:ascii="Times New Roman" w:hAnsi="Times New Roman"/>
                <w:sz w:val="18"/>
                <w:szCs w:val="18"/>
                <w:lang w:val="ru-RU" w:eastAsia="ru-RU"/>
              </w:rPr>
              <w:t>2:α</w:t>
            </w:r>
            <w:proofErr w:type="gramEnd"/>
            <w:r w:rsidRPr="00D24504">
              <w:rPr>
                <w:rFonts w:ascii="Times New Roman" w:hAnsi="Times New Roman"/>
                <w:sz w:val="18"/>
                <w:szCs w:val="18"/>
                <w:lang w:val="ru-RU" w:eastAsia="ru-RU"/>
              </w:rPr>
              <w:t>-оксоглутарат 90 ммоль/л</w:t>
            </w:r>
            <w:r w:rsidRPr="00D24504">
              <w:rPr>
                <w:rFonts w:ascii="Times New Roman" w:hAnsi="Times New Roman"/>
                <w:sz w:val="18"/>
                <w:szCs w:val="18"/>
                <w:lang w:val="ru-RU" w:eastAsia="ru-RU"/>
              </w:rPr>
              <w:br/>
              <w:t>НАДН 0,9 ммоль/л</w:t>
            </w:r>
          </w:p>
        </w:tc>
        <w:tc>
          <w:tcPr>
            <w:tcW w:w="822" w:type="dxa"/>
            <w:tcBorders>
              <w:top w:val="nil"/>
              <w:left w:val="nil"/>
              <w:bottom w:val="single" w:sz="4" w:space="0" w:color="000000"/>
              <w:right w:val="single" w:sz="4" w:space="0" w:color="000000"/>
            </w:tcBorders>
            <w:shd w:val="clear" w:color="auto" w:fill="auto"/>
            <w:noWrap/>
            <w:hideMark/>
          </w:tcPr>
          <w:p w:rsidR="00095D3F" w:rsidRPr="00095D3F" w:rsidRDefault="00095D3F"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6</w:t>
            </w:r>
          </w:p>
        </w:tc>
        <w:tc>
          <w:tcPr>
            <w:tcW w:w="850" w:type="dxa"/>
            <w:tcBorders>
              <w:top w:val="nil"/>
              <w:left w:val="nil"/>
              <w:bottom w:val="single" w:sz="4" w:space="0" w:color="000000"/>
              <w:right w:val="single" w:sz="4" w:space="0" w:color="000000"/>
            </w:tcBorders>
            <w:shd w:val="clear" w:color="auto" w:fill="auto"/>
            <w:hideMark/>
          </w:tcPr>
          <w:p w:rsidR="00095D3F" w:rsidRPr="00095D3F" w:rsidRDefault="00095D3F"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паков</w:t>
            </w:r>
          </w:p>
        </w:tc>
      </w:tr>
      <w:tr w:rsidR="001E0D11" w:rsidRPr="00095D3F" w:rsidTr="004F0564">
        <w:trPr>
          <w:trHeight w:val="1782"/>
        </w:trPr>
        <w:tc>
          <w:tcPr>
            <w:tcW w:w="851" w:type="dxa"/>
            <w:tcBorders>
              <w:top w:val="nil"/>
              <w:left w:val="single" w:sz="4" w:space="0" w:color="000000"/>
              <w:bottom w:val="single" w:sz="4" w:space="0" w:color="000000"/>
              <w:right w:val="single" w:sz="4" w:space="0" w:color="000000"/>
            </w:tcBorders>
            <w:shd w:val="clear" w:color="auto" w:fill="auto"/>
            <w:noWrap/>
            <w:hideMark/>
          </w:tcPr>
          <w:p w:rsidR="00095D3F" w:rsidRPr="00506C2F" w:rsidRDefault="00095D3F" w:rsidP="00506C2F">
            <w:pPr>
              <w:pStyle w:val="a5"/>
              <w:numPr>
                <w:ilvl w:val="0"/>
                <w:numId w:val="28"/>
              </w:numPr>
              <w:spacing w:after="0" w:line="240" w:lineRule="auto"/>
              <w:rPr>
                <w:rFonts w:ascii="Times New Roman" w:hAnsi="Times New Roman"/>
                <w:lang w:val="ru-RU" w:eastAsia="ru-RU"/>
              </w:rPr>
            </w:pPr>
            <w:r w:rsidRPr="00506C2F">
              <w:rPr>
                <w:rFonts w:ascii="Times New Roman" w:hAnsi="Times New Roman"/>
                <w:lang w:val="ru-RU" w:eastAsia="ru-RU"/>
              </w:rPr>
              <w:t>2</w:t>
            </w:r>
          </w:p>
        </w:tc>
        <w:tc>
          <w:tcPr>
            <w:tcW w:w="1701" w:type="dxa"/>
            <w:tcBorders>
              <w:top w:val="nil"/>
              <w:left w:val="nil"/>
              <w:bottom w:val="single" w:sz="4" w:space="0" w:color="000000"/>
              <w:right w:val="single" w:sz="4" w:space="0" w:color="000000"/>
            </w:tcBorders>
            <w:shd w:val="clear" w:color="auto" w:fill="auto"/>
            <w:hideMark/>
          </w:tcPr>
          <w:p w:rsidR="00095D3F" w:rsidRPr="00D24504" w:rsidRDefault="00095D3F" w:rsidP="00095D3F">
            <w:pPr>
              <w:spacing w:after="0" w:line="240" w:lineRule="auto"/>
              <w:jc w:val="center"/>
              <w:rPr>
                <w:rFonts w:ascii="Times New Roman" w:hAnsi="Times New Roman"/>
                <w:lang w:val="ru-RU" w:eastAsia="ru-RU"/>
              </w:rPr>
            </w:pPr>
            <w:r w:rsidRPr="00D24504">
              <w:rPr>
                <w:rFonts w:ascii="Times New Roman" w:hAnsi="Times New Roman"/>
                <w:lang w:val="ru-RU" w:eastAsia="ru-RU"/>
              </w:rPr>
              <w:t>105-000815-00 АСТ (4*35 мл + 2*18 мл)</w:t>
            </w:r>
          </w:p>
        </w:tc>
        <w:tc>
          <w:tcPr>
            <w:tcW w:w="2409" w:type="dxa"/>
            <w:tcBorders>
              <w:top w:val="nil"/>
              <w:left w:val="nil"/>
              <w:bottom w:val="single" w:sz="4" w:space="0" w:color="000000"/>
              <w:right w:val="single" w:sz="4" w:space="0" w:color="000000"/>
            </w:tcBorders>
            <w:shd w:val="clear" w:color="auto" w:fill="auto"/>
            <w:hideMark/>
          </w:tcPr>
          <w:p w:rsidR="00095D3F" w:rsidRPr="00D24504" w:rsidRDefault="00095D3F"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 xml:space="preserve">52953 Ізоферменти аспартатамінотрансфераз и (AST) IVD (діагностика in </w:t>
            </w:r>
            <w:proofErr w:type="gramStart"/>
            <w:r w:rsidRPr="00D24504">
              <w:rPr>
                <w:rFonts w:ascii="Times New Roman" w:hAnsi="Times New Roman"/>
                <w:lang w:val="ru-RU" w:eastAsia="ru-RU"/>
              </w:rPr>
              <w:t>vitro )</w:t>
            </w:r>
            <w:proofErr w:type="gramEnd"/>
            <w:r w:rsidRPr="00D24504">
              <w:rPr>
                <w:rFonts w:ascii="Times New Roman" w:hAnsi="Times New Roman"/>
                <w:lang w:val="ru-RU" w:eastAsia="ru-RU"/>
              </w:rPr>
              <w:t>, реагент</w:t>
            </w:r>
          </w:p>
        </w:tc>
        <w:tc>
          <w:tcPr>
            <w:tcW w:w="3998" w:type="dxa"/>
            <w:tcBorders>
              <w:top w:val="nil"/>
              <w:left w:val="nil"/>
              <w:bottom w:val="single" w:sz="4" w:space="0" w:color="000000"/>
              <w:right w:val="single" w:sz="4" w:space="0" w:color="000000"/>
            </w:tcBorders>
            <w:shd w:val="clear" w:color="auto" w:fill="auto"/>
            <w:hideMark/>
          </w:tcPr>
          <w:p w:rsidR="00095D3F" w:rsidRPr="00D24504" w:rsidRDefault="00095D3F"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R</w:t>
            </w:r>
            <w:proofErr w:type="gramStart"/>
            <w:r w:rsidRPr="00D24504">
              <w:rPr>
                <w:rFonts w:ascii="Times New Roman" w:hAnsi="Times New Roman"/>
                <w:sz w:val="18"/>
                <w:szCs w:val="18"/>
                <w:lang w:val="ru-RU" w:eastAsia="ru-RU"/>
              </w:rPr>
              <w:t>1:Трис</w:t>
            </w:r>
            <w:proofErr w:type="gramEnd"/>
            <w:r w:rsidRPr="00D24504">
              <w:rPr>
                <w:rFonts w:ascii="Times New Roman" w:hAnsi="Times New Roman"/>
                <w:sz w:val="18"/>
                <w:szCs w:val="18"/>
                <w:lang w:val="ru-RU" w:eastAsia="ru-RU"/>
              </w:rPr>
              <w:t>-буфер 100 ммоль/л</w:t>
            </w:r>
            <w:r w:rsidRPr="00D24504">
              <w:rPr>
                <w:rFonts w:ascii="Times New Roman" w:hAnsi="Times New Roman"/>
                <w:sz w:val="18"/>
                <w:szCs w:val="18"/>
                <w:lang w:val="ru-RU" w:eastAsia="ru-RU"/>
              </w:rPr>
              <w:br/>
              <w:t>L-аспартат 300 ммоль/л</w:t>
            </w:r>
            <w:r w:rsidRPr="00D24504">
              <w:rPr>
                <w:rFonts w:ascii="Times New Roman" w:hAnsi="Times New Roman"/>
                <w:sz w:val="18"/>
                <w:szCs w:val="18"/>
                <w:lang w:val="ru-RU" w:eastAsia="ru-RU"/>
              </w:rPr>
              <w:br/>
              <w:t>LDH ≥900 Ед/л</w:t>
            </w:r>
            <w:r w:rsidRPr="00D24504">
              <w:rPr>
                <w:rFonts w:ascii="Times New Roman" w:hAnsi="Times New Roman"/>
                <w:sz w:val="18"/>
                <w:szCs w:val="18"/>
                <w:lang w:val="ru-RU" w:eastAsia="ru-RU"/>
              </w:rPr>
              <w:br/>
              <w:t>MDH ≥600 Ед/л</w:t>
            </w:r>
            <w:r w:rsidRPr="00D24504">
              <w:rPr>
                <w:rFonts w:ascii="Times New Roman" w:hAnsi="Times New Roman"/>
                <w:sz w:val="18"/>
                <w:szCs w:val="18"/>
                <w:lang w:val="ru-RU" w:eastAsia="ru-RU"/>
              </w:rPr>
              <w:br/>
              <w:t>NADH 0,4 ммоль/л</w:t>
            </w:r>
            <w:r w:rsidRPr="00D24504">
              <w:rPr>
                <w:rFonts w:ascii="Times New Roman" w:hAnsi="Times New Roman"/>
                <w:sz w:val="18"/>
                <w:szCs w:val="18"/>
                <w:lang w:val="ru-RU" w:eastAsia="ru-RU"/>
              </w:rPr>
              <w:br/>
              <w:t>R2:α-оксоглутарат 60 ммоль/л</w:t>
            </w:r>
            <w:r w:rsidRPr="00D24504">
              <w:rPr>
                <w:rFonts w:ascii="Times New Roman" w:hAnsi="Times New Roman"/>
                <w:sz w:val="18"/>
                <w:szCs w:val="18"/>
                <w:lang w:val="ru-RU" w:eastAsia="ru-RU"/>
              </w:rPr>
              <w:br/>
              <w:t>NADH 0,9 ммоль/л</w:t>
            </w:r>
          </w:p>
        </w:tc>
        <w:tc>
          <w:tcPr>
            <w:tcW w:w="822" w:type="dxa"/>
            <w:tcBorders>
              <w:top w:val="nil"/>
              <w:left w:val="nil"/>
              <w:bottom w:val="single" w:sz="4" w:space="0" w:color="000000"/>
              <w:right w:val="single" w:sz="4" w:space="0" w:color="000000"/>
            </w:tcBorders>
            <w:shd w:val="clear" w:color="auto" w:fill="auto"/>
            <w:noWrap/>
            <w:hideMark/>
          </w:tcPr>
          <w:p w:rsidR="00095D3F" w:rsidRPr="00095D3F" w:rsidRDefault="00095D3F"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6</w:t>
            </w:r>
          </w:p>
        </w:tc>
        <w:tc>
          <w:tcPr>
            <w:tcW w:w="850" w:type="dxa"/>
            <w:tcBorders>
              <w:top w:val="nil"/>
              <w:left w:val="nil"/>
              <w:bottom w:val="single" w:sz="4" w:space="0" w:color="000000"/>
              <w:right w:val="single" w:sz="4" w:space="0" w:color="000000"/>
            </w:tcBorders>
            <w:shd w:val="clear" w:color="auto" w:fill="auto"/>
            <w:hideMark/>
          </w:tcPr>
          <w:p w:rsidR="00095D3F" w:rsidRPr="00095D3F" w:rsidRDefault="00095D3F"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паков</w:t>
            </w:r>
          </w:p>
        </w:tc>
      </w:tr>
      <w:tr w:rsidR="001E0D11" w:rsidRPr="00095D3F" w:rsidTr="004F0564">
        <w:trPr>
          <w:trHeight w:val="1020"/>
        </w:trPr>
        <w:tc>
          <w:tcPr>
            <w:tcW w:w="851" w:type="dxa"/>
            <w:tcBorders>
              <w:top w:val="nil"/>
              <w:left w:val="single" w:sz="4" w:space="0" w:color="000000"/>
              <w:bottom w:val="single" w:sz="4" w:space="0" w:color="000000"/>
              <w:right w:val="single" w:sz="4" w:space="0" w:color="000000"/>
            </w:tcBorders>
            <w:shd w:val="clear" w:color="auto" w:fill="auto"/>
            <w:noWrap/>
            <w:hideMark/>
          </w:tcPr>
          <w:p w:rsidR="00095D3F" w:rsidRPr="00506C2F" w:rsidRDefault="00095D3F" w:rsidP="00506C2F">
            <w:pPr>
              <w:pStyle w:val="a5"/>
              <w:numPr>
                <w:ilvl w:val="0"/>
                <w:numId w:val="28"/>
              </w:numPr>
              <w:spacing w:after="0" w:line="240" w:lineRule="auto"/>
              <w:rPr>
                <w:rFonts w:ascii="Times New Roman" w:hAnsi="Times New Roman"/>
                <w:lang w:val="ru-RU" w:eastAsia="ru-RU"/>
              </w:rPr>
            </w:pPr>
            <w:r w:rsidRPr="00506C2F">
              <w:rPr>
                <w:rFonts w:ascii="Times New Roman" w:hAnsi="Times New Roman"/>
                <w:lang w:val="ru-RU" w:eastAsia="ru-RU"/>
              </w:rPr>
              <w:t>3</w:t>
            </w:r>
          </w:p>
        </w:tc>
        <w:tc>
          <w:tcPr>
            <w:tcW w:w="1701" w:type="dxa"/>
            <w:tcBorders>
              <w:top w:val="nil"/>
              <w:left w:val="nil"/>
              <w:bottom w:val="single" w:sz="4" w:space="0" w:color="000000"/>
              <w:right w:val="single" w:sz="4" w:space="0" w:color="000000"/>
            </w:tcBorders>
            <w:shd w:val="clear" w:color="auto" w:fill="auto"/>
            <w:hideMark/>
          </w:tcPr>
          <w:p w:rsidR="00095D3F" w:rsidRPr="00D24504" w:rsidRDefault="00095D3F" w:rsidP="00095D3F">
            <w:pPr>
              <w:spacing w:after="0" w:line="240" w:lineRule="auto"/>
              <w:jc w:val="center"/>
              <w:rPr>
                <w:rFonts w:ascii="Times New Roman" w:hAnsi="Times New Roman"/>
                <w:lang w:val="ru-RU" w:eastAsia="ru-RU"/>
              </w:rPr>
            </w:pPr>
            <w:r w:rsidRPr="00D24504">
              <w:rPr>
                <w:rFonts w:ascii="Times New Roman" w:hAnsi="Times New Roman"/>
                <w:lang w:val="ru-RU" w:eastAsia="ru-RU"/>
              </w:rPr>
              <w:t>105-000823-00 Білок загальний (4*40 мл)</w:t>
            </w:r>
          </w:p>
        </w:tc>
        <w:tc>
          <w:tcPr>
            <w:tcW w:w="2409" w:type="dxa"/>
            <w:tcBorders>
              <w:top w:val="nil"/>
              <w:left w:val="nil"/>
              <w:bottom w:val="single" w:sz="4" w:space="0" w:color="000000"/>
              <w:right w:val="single" w:sz="4" w:space="0" w:color="000000"/>
            </w:tcBorders>
            <w:shd w:val="clear" w:color="auto" w:fill="auto"/>
            <w:hideMark/>
          </w:tcPr>
          <w:p w:rsidR="00095D3F" w:rsidRPr="00D24504" w:rsidRDefault="00095D3F"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 xml:space="preserve">53989 Загальний білок IVD (діагностика in </w:t>
            </w:r>
            <w:proofErr w:type="gramStart"/>
            <w:r w:rsidRPr="00D24504">
              <w:rPr>
                <w:rFonts w:ascii="Times New Roman" w:hAnsi="Times New Roman"/>
                <w:lang w:val="ru-RU" w:eastAsia="ru-RU"/>
              </w:rPr>
              <w:t>vitro )</w:t>
            </w:r>
            <w:proofErr w:type="gramEnd"/>
            <w:r w:rsidRPr="00D24504">
              <w:rPr>
                <w:rFonts w:ascii="Times New Roman" w:hAnsi="Times New Roman"/>
                <w:lang w:val="ru-RU" w:eastAsia="ru-RU"/>
              </w:rPr>
              <w:t>, реагент</w:t>
            </w:r>
          </w:p>
        </w:tc>
        <w:tc>
          <w:tcPr>
            <w:tcW w:w="3998" w:type="dxa"/>
            <w:tcBorders>
              <w:top w:val="nil"/>
              <w:left w:val="nil"/>
              <w:bottom w:val="single" w:sz="4" w:space="0" w:color="000000"/>
              <w:right w:val="single" w:sz="4" w:space="0" w:color="000000"/>
            </w:tcBorders>
            <w:shd w:val="clear" w:color="auto" w:fill="auto"/>
            <w:hideMark/>
          </w:tcPr>
          <w:p w:rsidR="00095D3F" w:rsidRPr="00D24504" w:rsidRDefault="00095D3F"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Калій-Натрій тартрат 32 ммоль/л</w:t>
            </w:r>
            <w:r w:rsidRPr="00D24504">
              <w:rPr>
                <w:rFonts w:ascii="Times New Roman" w:hAnsi="Times New Roman"/>
                <w:sz w:val="18"/>
                <w:szCs w:val="18"/>
                <w:lang w:val="ru-RU" w:eastAsia="ru-RU"/>
              </w:rPr>
              <w:br/>
              <w:t>Натрію гідроксид 200 ммоль/л</w:t>
            </w:r>
            <w:r w:rsidRPr="00D24504">
              <w:rPr>
                <w:rFonts w:ascii="Times New Roman" w:hAnsi="Times New Roman"/>
                <w:sz w:val="18"/>
                <w:szCs w:val="18"/>
                <w:lang w:val="ru-RU" w:eastAsia="ru-RU"/>
              </w:rPr>
              <w:br/>
              <w:t>Калію йодид 30 ммоль/л</w:t>
            </w:r>
            <w:r w:rsidRPr="00D24504">
              <w:rPr>
                <w:rFonts w:ascii="Times New Roman" w:hAnsi="Times New Roman"/>
                <w:sz w:val="18"/>
                <w:szCs w:val="18"/>
                <w:lang w:val="ru-RU" w:eastAsia="ru-RU"/>
              </w:rPr>
              <w:br/>
              <w:t>Міді сульфат 12 ммоль/л</w:t>
            </w:r>
          </w:p>
        </w:tc>
        <w:tc>
          <w:tcPr>
            <w:tcW w:w="822" w:type="dxa"/>
            <w:tcBorders>
              <w:top w:val="nil"/>
              <w:left w:val="nil"/>
              <w:bottom w:val="single" w:sz="4" w:space="0" w:color="000000"/>
              <w:right w:val="single" w:sz="4" w:space="0" w:color="000000"/>
            </w:tcBorders>
            <w:shd w:val="clear" w:color="auto" w:fill="auto"/>
            <w:noWrap/>
            <w:hideMark/>
          </w:tcPr>
          <w:p w:rsidR="00095D3F" w:rsidRPr="00095D3F" w:rsidRDefault="00095D3F"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4</w:t>
            </w:r>
          </w:p>
        </w:tc>
        <w:tc>
          <w:tcPr>
            <w:tcW w:w="850" w:type="dxa"/>
            <w:tcBorders>
              <w:top w:val="nil"/>
              <w:left w:val="nil"/>
              <w:bottom w:val="single" w:sz="4" w:space="0" w:color="000000"/>
              <w:right w:val="single" w:sz="4" w:space="0" w:color="000000"/>
            </w:tcBorders>
            <w:shd w:val="clear" w:color="auto" w:fill="auto"/>
            <w:hideMark/>
          </w:tcPr>
          <w:p w:rsidR="00095D3F" w:rsidRPr="00095D3F" w:rsidRDefault="00095D3F"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паков</w:t>
            </w:r>
          </w:p>
        </w:tc>
      </w:tr>
      <w:tr w:rsidR="001E0D11" w:rsidRPr="00095D3F" w:rsidTr="004F0564">
        <w:trPr>
          <w:trHeight w:val="1020"/>
        </w:trPr>
        <w:tc>
          <w:tcPr>
            <w:tcW w:w="851" w:type="dxa"/>
            <w:tcBorders>
              <w:top w:val="nil"/>
              <w:left w:val="single" w:sz="4" w:space="0" w:color="000000"/>
              <w:bottom w:val="single" w:sz="4" w:space="0" w:color="000000"/>
              <w:right w:val="single" w:sz="4" w:space="0" w:color="000000"/>
            </w:tcBorders>
            <w:shd w:val="clear" w:color="auto" w:fill="auto"/>
            <w:noWrap/>
            <w:hideMark/>
          </w:tcPr>
          <w:p w:rsidR="00095D3F" w:rsidRPr="00506C2F" w:rsidRDefault="00095D3F" w:rsidP="00506C2F">
            <w:pPr>
              <w:pStyle w:val="a5"/>
              <w:numPr>
                <w:ilvl w:val="0"/>
                <w:numId w:val="28"/>
              </w:numPr>
              <w:spacing w:after="0" w:line="240" w:lineRule="auto"/>
              <w:rPr>
                <w:rFonts w:ascii="Times New Roman" w:hAnsi="Times New Roman"/>
                <w:lang w:val="ru-RU" w:eastAsia="ru-RU"/>
              </w:rPr>
            </w:pPr>
            <w:r w:rsidRPr="00506C2F">
              <w:rPr>
                <w:rFonts w:ascii="Times New Roman" w:hAnsi="Times New Roman"/>
                <w:lang w:val="ru-RU" w:eastAsia="ru-RU"/>
              </w:rPr>
              <w:t>4</w:t>
            </w:r>
          </w:p>
        </w:tc>
        <w:tc>
          <w:tcPr>
            <w:tcW w:w="1701" w:type="dxa"/>
            <w:tcBorders>
              <w:top w:val="nil"/>
              <w:left w:val="nil"/>
              <w:bottom w:val="single" w:sz="4" w:space="0" w:color="000000"/>
              <w:right w:val="single" w:sz="4" w:space="0" w:color="000000"/>
            </w:tcBorders>
            <w:shd w:val="clear" w:color="auto" w:fill="auto"/>
            <w:hideMark/>
          </w:tcPr>
          <w:p w:rsidR="00095D3F" w:rsidRPr="00D24504" w:rsidRDefault="00095D3F" w:rsidP="00095D3F">
            <w:pPr>
              <w:spacing w:after="0" w:line="240" w:lineRule="auto"/>
              <w:jc w:val="center"/>
              <w:rPr>
                <w:rFonts w:ascii="Times New Roman" w:hAnsi="Times New Roman"/>
                <w:lang w:val="ru-RU" w:eastAsia="ru-RU"/>
              </w:rPr>
            </w:pPr>
            <w:r w:rsidRPr="00D24504">
              <w:rPr>
                <w:rFonts w:ascii="Times New Roman" w:hAnsi="Times New Roman"/>
                <w:lang w:val="ru-RU" w:eastAsia="ru-RU"/>
              </w:rPr>
              <w:t>105-000826-00 Білірубін загальний (VOX) (4*35 мл + 2*18 мл)</w:t>
            </w:r>
          </w:p>
        </w:tc>
        <w:tc>
          <w:tcPr>
            <w:tcW w:w="2409" w:type="dxa"/>
            <w:tcBorders>
              <w:top w:val="nil"/>
              <w:left w:val="nil"/>
              <w:bottom w:val="single" w:sz="4" w:space="0" w:color="000000"/>
              <w:right w:val="single" w:sz="4" w:space="0" w:color="000000"/>
            </w:tcBorders>
            <w:shd w:val="clear" w:color="auto" w:fill="auto"/>
            <w:hideMark/>
          </w:tcPr>
          <w:p w:rsidR="00095D3F" w:rsidRPr="00D24504" w:rsidRDefault="00095D3F"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 xml:space="preserve">53231 Загальний білірубін IVD (діагностика in </w:t>
            </w:r>
            <w:proofErr w:type="gramStart"/>
            <w:r w:rsidRPr="00D24504">
              <w:rPr>
                <w:rFonts w:ascii="Times New Roman" w:hAnsi="Times New Roman"/>
                <w:lang w:val="ru-RU" w:eastAsia="ru-RU"/>
              </w:rPr>
              <w:t>vitro )</w:t>
            </w:r>
            <w:proofErr w:type="gramEnd"/>
            <w:r w:rsidRPr="00D24504">
              <w:rPr>
                <w:rFonts w:ascii="Times New Roman" w:hAnsi="Times New Roman"/>
                <w:lang w:val="ru-RU" w:eastAsia="ru-RU"/>
              </w:rPr>
              <w:t>, реагент</w:t>
            </w:r>
          </w:p>
        </w:tc>
        <w:tc>
          <w:tcPr>
            <w:tcW w:w="3998" w:type="dxa"/>
            <w:tcBorders>
              <w:top w:val="nil"/>
              <w:left w:val="nil"/>
              <w:bottom w:val="single" w:sz="4" w:space="0" w:color="000000"/>
              <w:right w:val="single" w:sz="4" w:space="0" w:color="000000"/>
            </w:tcBorders>
            <w:shd w:val="clear" w:color="auto" w:fill="auto"/>
            <w:hideMark/>
          </w:tcPr>
          <w:p w:rsidR="00095D3F" w:rsidRPr="00D24504" w:rsidRDefault="00095D3F"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R</w:t>
            </w:r>
            <w:proofErr w:type="gramStart"/>
            <w:r w:rsidRPr="00D24504">
              <w:rPr>
                <w:rFonts w:ascii="Times New Roman" w:hAnsi="Times New Roman"/>
                <w:sz w:val="18"/>
                <w:szCs w:val="18"/>
                <w:lang w:val="ru-RU" w:eastAsia="ru-RU"/>
              </w:rPr>
              <w:t>1:Цитратний</w:t>
            </w:r>
            <w:proofErr w:type="gramEnd"/>
            <w:r w:rsidRPr="00D24504">
              <w:rPr>
                <w:rFonts w:ascii="Times New Roman" w:hAnsi="Times New Roman"/>
                <w:sz w:val="18"/>
                <w:szCs w:val="18"/>
                <w:lang w:val="ru-RU" w:eastAsia="ru-RU"/>
              </w:rPr>
              <w:t xml:space="preserve"> буфер - 100 ммоль/л</w:t>
            </w:r>
            <w:r w:rsidRPr="00D24504">
              <w:rPr>
                <w:rFonts w:ascii="Times New Roman" w:hAnsi="Times New Roman"/>
                <w:sz w:val="18"/>
                <w:szCs w:val="18"/>
                <w:lang w:val="ru-RU" w:eastAsia="ru-RU"/>
              </w:rPr>
              <w:br/>
              <w:t xml:space="preserve">ПАВ </w:t>
            </w:r>
            <w:r w:rsidRPr="00D24504">
              <w:rPr>
                <w:rFonts w:ascii="Times New Roman" w:eastAsia="MS Gothic" w:hAnsi="Times New Roman"/>
                <w:sz w:val="18"/>
                <w:szCs w:val="18"/>
                <w:lang w:val="ru-RU" w:eastAsia="ru-RU"/>
              </w:rPr>
              <w:t>＜</w:t>
            </w:r>
            <w:r w:rsidRPr="00D24504">
              <w:rPr>
                <w:rFonts w:ascii="Times New Roman" w:hAnsi="Times New Roman"/>
                <w:sz w:val="18"/>
                <w:szCs w:val="18"/>
                <w:lang w:val="ru-RU" w:eastAsia="ru-RU"/>
              </w:rPr>
              <w:t>1%</w:t>
            </w:r>
            <w:r w:rsidRPr="00D24504">
              <w:rPr>
                <w:rFonts w:ascii="Times New Roman" w:hAnsi="Times New Roman"/>
                <w:sz w:val="18"/>
                <w:szCs w:val="18"/>
                <w:lang w:val="ru-RU" w:eastAsia="ru-RU"/>
              </w:rPr>
              <w:br/>
              <w:t>R2: Фосфатний буфер - 10 ммоль/л</w:t>
            </w:r>
            <w:r w:rsidRPr="00D24504">
              <w:rPr>
                <w:rFonts w:ascii="Times New Roman" w:hAnsi="Times New Roman"/>
                <w:sz w:val="18"/>
                <w:szCs w:val="18"/>
                <w:lang w:val="ru-RU" w:eastAsia="ru-RU"/>
              </w:rPr>
              <w:br/>
              <w:t>Ванадат - 4 ммоль/л</w:t>
            </w:r>
          </w:p>
        </w:tc>
        <w:tc>
          <w:tcPr>
            <w:tcW w:w="822" w:type="dxa"/>
            <w:tcBorders>
              <w:top w:val="nil"/>
              <w:left w:val="nil"/>
              <w:bottom w:val="single" w:sz="4" w:space="0" w:color="000000"/>
              <w:right w:val="single" w:sz="4" w:space="0" w:color="000000"/>
            </w:tcBorders>
            <w:shd w:val="clear" w:color="auto" w:fill="auto"/>
            <w:noWrap/>
            <w:hideMark/>
          </w:tcPr>
          <w:p w:rsidR="00095D3F" w:rsidRPr="00095D3F" w:rsidRDefault="00095D3F"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8</w:t>
            </w:r>
          </w:p>
        </w:tc>
        <w:tc>
          <w:tcPr>
            <w:tcW w:w="850" w:type="dxa"/>
            <w:tcBorders>
              <w:top w:val="nil"/>
              <w:left w:val="nil"/>
              <w:bottom w:val="single" w:sz="4" w:space="0" w:color="000000"/>
              <w:right w:val="single" w:sz="4" w:space="0" w:color="000000"/>
            </w:tcBorders>
            <w:shd w:val="clear" w:color="auto" w:fill="auto"/>
            <w:hideMark/>
          </w:tcPr>
          <w:p w:rsidR="00095D3F" w:rsidRPr="00095D3F" w:rsidRDefault="00095D3F"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паков</w:t>
            </w:r>
          </w:p>
        </w:tc>
      </w:tr>
      <w:tr w:rsidR="001E0D11" w:rsidRPr="00095D3F" w:rsidTr="004F0564">
        <w:trPr>
          <w:trHeight w:val="1020"/>
        </w:trPr>
        <w:tc>
          <w:tcPr>
            <w:tcW w:w="851" w:type="dxa"/>
            <w:tcBorders>
              <w:top w:val="nil"/>
              <w:left w:val="single" w:sz="4" w:space="0" w:color="000000"/>
              <w:bottom w:val="single" w:sz="4" w:space="0" w:color="000000"/>
              <w:right w:val="single" w:sz="4" w:space="0" w:color="000000"/>
            </w:tcBorders>
            <w:shd w:val="clear" w:color="auto" w:fill="auto"/>
            <w:noWrap/>
            <w:hideMark/>
          </w:tcPr>
          <w:p w:rsidR="00095D3F" w:rsidRPr="00506C2F" w:rsidRDefault="00095D3F" w:rsidP="00506C2F">
            <w:pPr>
              <w:pStyle w:val="a5"/>
              <w:numPr>
                <w:ilvl w:val="0"/>
                <w:numId w:val="28"/>
              </w:numPr>
              <w:spacing w:after="0" w:line="240" w:lineRule="auto"/>
              <w:rPr>
                <w:rFonts w:ascii="Times New Roman" w:hAnsi="Times New Roman"/>
                <w:lang w:val="ru-RU" w:eastAsia="ru-RU"/>
              </w:rPr>
            </w:pPr>
            <w:r w:rsidRPr="00506C2F">
              <w:rPr>
                <w:rFonts w:ascii="Times New Roman" w:hAnsi="Times New Roman"/>
                <w:lang w:val="ru-RU" w:eastAsia="ru-RU"/>
              </w:rPr>
              <w:t>5</w:t>
            </w:r>
          </w:p>
        </w:tc>
        <w:tc>
          <w:tcPr>
            <w:tcW w:w="1701" w:type="dxa"/>
            <w:tcBorders>
              <w:top w:val="nil"/>
              <w:left w:val="nil"/>
              <w:bottom w:val="single" w:sz="4" w:space="0" w:color="000000"/>
              <w:right w:val="single" w:sz="4" w:space="0" w:color="000000"/>
            </w:tcBorders>
            <w:shd w:val="clear" w:color="auto" w:fill="auto"/>
            <w:hideMark/>
          </w:tcPr>
          <w:p w:rsidR="00095D3F" w:rsidRPr="00D24504" w:rsidRDefault="00095D3F" w:rsidP="00095D3F">
            <w:pPr>
              <w:spacing w:after="0" w:line="240" w:lineRule="auto"/>
              <w:jc w:val="center"/>
              <w:rPr>
                <w:rFonts w:ascii="Times New Roman" w:hAnsi="Times New Roman"/>
                <w:lang w:val="ru-RU" w:eastAsia="ru-RU"/>
              </w:rPr>
            </w:pPr>
            <w:r w:rsidRPr="00D24504">
              <w:rPr>
                <w:rFonts w:ascii="Times New Roman" w:hAnsi="Times New Roman"/>
                <w:lang w:val="ru-RU" w:eastAsia="ru-RU"/>
              </w:rPr>
              <w:t>105-000827-00 Білірубін прямий (VOX) (4*35 мл + 2*18 мл)</w:t>
            </w:r>
          </w:p>
        </w:tc>
        <w:tc>
          <w:tcPr>
            <w:tcW w:w="2409" w:type="dxa"/>
            <w:tcBorders>
              <w:top w:val="nil"/>
              <w:left w:val="nil"/>
              <w:bottom w:val="single" w:sz="4" w:space="0" w:color="000000"/>
              <w:right w:val="single" w:sz="4" w:space="0" w:color="000000"/>
            </w:tcBorders>
            <w:shd w:val="clear" w:color="auto" w:fill="auto"/>
            <w:hideMark/>
          </w:tcPr>
          <w:p w:rsidR="00095D3F" w:rsidRPr="00D24504" w:rsidRDefault="00095D3F"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 xml:space="preserve">53236 Кон'югований (прямий, зв'язаний) білірубін IVD (діагностика in </w:t>
            </w:r>
            <w:proofErr w:type="gramStart"/>
            <w:r w:rsidRPr="00D24504">
              <w:rPr>
                <w:rFonts w:ascii="Times New Roman" w:hAnsi="Times New Roman"/>
                <w:lang w:val="ru-RU" w:eastAsia="ru-RU"/>
              </w:rPr>
              <w:t>vitro )</w:t>
            </w:r>
            <w:proofErr w:type="gramEnd"/>
            <w:r w:rsidRPr="00D24504">
              <w:rPr>
                <w:rFonts w:ascii="Times New Roman" w:hAnsi="Times New Roman"/>
                <w:lang w:val="ru-RU" w:eastAsia="ru-RU"/>
              </w:rPr>
              <w:t>, реагент</w:t>
            </w:r>
          </w:p>
        </w:tc>
        <w:tc>
          <w:tcPr>
            <w:tcW w:w="3998" w:type="dxa"/>
            <w:tcBorders>
              <w:top w:val="nil"/>
              <w:left w:val="nil"/>
              <w:bottom w:val="single" w:sz="4" w:space="0" w:color="000000"/>
              <w:right w:val="single" w:sz="4" w:space="0" w:color="000000"/>
            </w:tcBorders>
            <w:shd w:val="clear" w:color="auto" w:fill="auto"/>
            <w:hideMark/>
          </w:tcPr>
          <w:p w:rsidR="00095D3F" w:rsidRPr="00D24504" w:rsidRDefault="00095D3F"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R1: Тартратний буфер - 100 ммоль/л</w:t>
            </w:r>
            <w:r w:rsidRPr="00D24504">
              <w:rPr>
                <w:rFonts w:ascii="Times New Roman" w:hAnsi="Times New Roman"/>
                <w:sz w:val="18"/>
                <w:szCs w:val="18"/>
                <w:lang w:val="ru-RU" w:eastAsia="ru-RU"/>
              </w:rPr>
              <w:br/>
              <w:t>R2: Фосфатний буфер-10 ммоль/л</w:t>
            </w:r>
            <w:r w:rsidRPr="00D24504">
              <w:rPr>
                <w:rFonts w:ascii="Times New Roman" w:hAnsi="Times New Roman"/>
                <w:sz w:val="18"/>
                <w:szCs w:val="18"/>
                <w:lang w:val="ru-RU" w:eastAsia="ru-RU"/>
              </w:rPr>
              <w:br/>
              <w:t>Ванадат - 4 ммоль/л</w:t>
            </w:r>
          </w:p>
        </w:tc>
        <w:tc>
          <w:tcPr>
            <w:tcW w:w="822" w:type="dxa"/>
            <w:tcBorders>
              <w:top w:val="nil"/>
              <w:left w:val="nil"/>
              <w:bottom w:val="single" w:sz="4" w:space="0" w:color="000000"/>
              <w:right w:val="single" w:sz="4" w:space="0" w:color="000000"/>
            </w:tcBorders>
            <w:shd w:val="clear" w:color="auto" w:fill="auto"/>
            <w:noWrap/>
            <w:hideMark/>
          </w:tcPr>
          <w:p w:rsidR="00095D3F" w:rsidRPr="00095D3F" w:rsidRDefault="00095D3F"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8</w:t>
            </w:r>
          </w:p>
        </w:tc>
        <w:tc>
          <w:tcPr>
            <w:tcW w:w="850" w:type="dxa"/>
            <w:tcBorders>
              <w:top w:val="nil"/>
              <w:left w:val="nil"/>
              <w:bottom w:val="single" w:sz="4" w:space="0" w:color="000000"/>
              <w:right w:val="single" w:sz="4" w:space="0" w:color="000000"/>
            </w:tcBorders>
            <w:shd w:val="clear" w:color="auto" w:fill="auto"/>
            <w:hideMark/>
          </w:tcPr>
          <w:p w:rsidR="00095D3F" w:rsidRPr="00095D3F" w:rsidRDefault="00095D3F"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паков</w:t>
            </w:r>
          </w:p>
        </w:tc>
      </w:tr>
      <w:tr w:rsidR="001E0D11" w:rsidRPr="00095D3F" w:rsidTr="004F0564">
        <w:trPr>
          <w:trHeight w:val="1519"/>
        </w:trPr>
        <w:tc>
          <w:tcPr>
            <w:tcW w:w="851" w:type="dxa"/>
            <w:tcBorders>
              <w:top w:val="nil"/>
              <w:left w:val="single" w:sz="4" w:space="0" w:color="000000"/>
              <w:bottom w:val="single" w:sz="4" w:space="0" w:color="000000"/>
              <w:right w:val="single" w:sz="4" w:space="0" w:color="000000"/>
            </w:tcBorders>
            <w:shd w:val="clear" w:color="auto" w:fill="auto"/>
            <w:noWrap/>
            <w:hideMark/>
          </w:tcPr>
          <w:p w:rsidR="00095D3F" w:rsidRPr="00506C2F" w:rsidRDefault="00095D3F" w:rsidP="00506C2F">
            <w:pPr>
              <w:pStyle w:val="a5"/>
              <w:numPr>
                <w:ilvl w:val="0"/>
                <w:numId w:val="28"/>
              </w:numPr>
              <w:spacing w:after="0" w:line="240" w:lineRule="auto"/>
              <w:rPr>
                <w:rFonts w:ascii="Times New Roman" w:hAnsi="Times New Roman"/>
                <w:lang w:val="ru-RU" w:eastAsia="ru-RU"/>
              </w:rPr>
            </w:pPr>
            <w:r w:rsidRPr="00506C2F">
              <w:rPr>
                <w:rFonts w:ascii="Times New Roman" w:hAnsi="Times New Roman"/>
                <w:lang w:val="ru-RU" w:eastAsia="ru-RU"/>
              </w:rPr>
              <w:t>6</w:t>
            </w:r>
          </w:p>
        </w:tc>
        <w:tc>
          <w:tcPr>
            <w:tcW w:w="1701" w:type="dxa"/>
            <w:tcBorders>
              <w:top w:val="nil"/>
              <w:left w:val="nil"/>
              <w:bottom w:val="single" w:sz="4" w:space="0" w:color="000000"/>
              <w:right w:val="single" w:sz="4" w:space="0" w:color="000000"/>
            </w:tcBorders>
            <w:shd w:val="clear" w:color="auto" w:fill="auto"/>
            <w:hideMark/>
          </w:tcPr>
          <w:p w:rsidR="00095D3F" w:rsidRPr="00D24504" w:rsidRDefault="00095D3F" w:rsidP="00095D3F">
            <w:pPr>
              <w:spacing w:after="0" w:line="240" w:lineRule="auto"/>
              <w:jc w:val="center"/>
              <w:rPr>
                <w:rFonts w:ascii="Times New Roman" w:hAnsi="Times New Roman"/>
                <w:lang w:val="ru-RU" w:eastAsia="ru-RU"/>
              </w:rPr>
            </w:pPr>
            <w:r w:rsidRPr="00D24504">
              <w:rPr>
                <w:rFonts w:ascii="Times New Roman" w:hAnsi="Times New Roman"/>
                <w:lang w:val="ru-RU" w:eastAsia="ru-RU"/>
              </w:rPr>
              <w:t>105-000824-00 Сечовина (4*35 мл + 2*18 мл)</w:t>
            </w:r>
          </w:p>
        </w:tc>
        <w:tc>
          <w:tcPr>
            <w:tcW w:w="2409" w:type="dxa"/>
            <w:tcBorders>
              <w:top w:val="nil"/>
              <w:left w:val="nil"/>
              <w:bottom w:val="single" w:sz="4" w:space="0" w:color="000000"/>
              <w:right w:val="single" w:sz="4" w:space="0" w:color="000000"/>
            </w:tcBorders>
            <w:shd w:val="clear" w:color="auto" w:fill="auto"/>
            <w:hideMark/>
          </w:tcPr>
          <w:p w:rsidR="00095D3F" w:rsidRPr="00D24504" w:rsidRDefault="00095D3F"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 xml:space="preserve">53590 Сечовина (Urea) IVD (діагностика in </w:t>
            </w:r>
            <w:proofErr w:type="gramStart"/>
            <w:r w:rsidRPr="00D24504">
              <w:rPr>
                <w:rFonts w:ascii="Times New Roman" w:hAnsi="Times New Roman"/>
                <w:lang w:val="ru-RU" w:eastAsia="ru-RU"/>
              </w:rPr>
              <w:t>vitro )</w:t>
            </w:r>
            <w:proofErr w:type="gramEnd"/>
            <w:r w:rsidRPr="00D24504">
              <w:rPr>
                <w:rFonts w:ascii="Times New Roman" w:hAnsi="Times New Roman"/>
                <w:lang w:val="ru-RU" w:eastAsia="ru-RU"/>
              </w:rPr>
              <w:t>, реагент</w:t>
            </w:r>
          </w:p>
        </w:tc>
        <w:tc>
          <w:tcPr>
            <w:tcW w:w="3998" w:type="dxa"/>
            <w:tcBorders>
              <w:top w:val="nil"/>
              <w:left w:val="nil"/>
              <w:bottom w:val="single" w:sz="4" w:space="0" w:color="000000"/>
              <w:right w:val="single" w:sz="4" w:space="0" w:color="000000"/>
            </w:tcBorders>
            <w:shd w:val="clear" w:color="auto" w:fill="auto"/>
            <w:hideMark/>
          </w:tcPr>
          <w:p w:rsidR="00095D3F" w:rsidRPr="00D24504" w:rsidRDefault="00095D3F"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R</w:t>
            </w:r>
            <w:proofErr w:type="gramStart"/>
            <w:r w:rsidRPr="00D24504">
              <w:rPr>
                <w:rFonts w:ascii="Times New Roman" w:hAnsi="Times New Roman"/>
                <w:sz w:val="18"/>
                <w:szCs w:val="18"/>
                <w:lang w:val="ru-RU" w:eastAsia="ru-RU"/>
              </w:rPr>
              <w:t>1:Трис</w:t>
            </w:r>
            <w:proofErr w:type="gramEnd"/>
            <w:r w:rsidRPr="00D24504">
              <w:rPr>
                <w:rFonts w:ascii="Times New Roman" w:hAnsi="Times New Roman"/>
                <w:sz w:val="18"/>
                <w:szCs w:val="18"/>
                <w:lang w:val="ru-RU" w:eastAsia="ru-RU"/>
              </w:rPr>
              <w:t xml:space="preserve"> - буфер 120 ммоль/л</w:t>
            </w:r>
            <w:r w:rsidRPr="00D24504">
              <w:rPr>
                <w:rFonts w:ascii="Times New Roman" w:hAnsi="Times New Roman"/>
                <w:sz w:val="18"/>
                <w:szCs w:val="18"/>
                <w:lang w:val="ru-RU" w:eastAsia="ru-RU"/>
              </w:rPr>
              <w:br/>
              <w:t>ADP 750 ммоль/л</w:t>
            </w:r>
            <w:r w:rsidRPr="00D24504">
              <w:rPr>
                <w:rFonts w:ascii="Times New Roman" w:hAnsi="Times New Roman"/>
                <w:sz w:val="18"/>
                <w:szCs w:val="18"/>
                <w:lang w:val="ru-RU" w:eastAsia="ru-RU"/>
              </w:rPr>
              <w:br/>
              <w:t>Уреаза ≥40 КОд/л</w:t>
            </w:r>
            <w:r w:rsidRPr="00D24504">
              <w:rPr>
                <w:rFonts w:ascii="Times New Roman" w:hAnsi="Times New Roman"/>
                <w:sz w:val="18"/>
                <w:szCs w:val="18"/>
                <w:lang w:val="ru-RU" w:eastAsia="ru-RU"/>
              </w:rPr>
              <w:br/>
              <w:t>GLDH ≥0.4 КОд/л</w:t>
            </w:r>
            <w:r w:rsidRPr="00D24504">
              <w:rPr>
                <w:rFonts w:ascii="Times New Roman" w:hAnsi="Times New Roman"/>
                <w:sz w:val="18"/>
                <w:szCs w:val="18"/>
                <w:lang w:val="ru-RU" w:eastAsia="ru-RU"/>
              </w:rPr>
              <w:br/>
              <w:t>R2:NADN 1.2 ммоль/л</w:t>
            </w:r>
            <w:r w:rsidRPr="00D24504">
              <w:rPr>
                <w:rFonts w:ascii="Times New Roman" w:hAnsi="Times New Roman"/>
                <w:sz w:val="18"/>
                <w:szCs w:val="18"/>
                <w:lang w:val="ru-RU" w:eastAsia="ru-RU"/>
              </w:rPr>
              <w:br/>
              <w:t>α-оксоглутарат 25 ммоль/л</w:t>
            </w:r>
          </w:p>
        </w:tc>
        <w:tc>
          <w:tcPr>
            <w:tcW w:w="822" w:type="dxa"/>
            <w:tcBorders>
              <w:top w:val="nil"/>
              <w:left w:val="nil"/>
              <w:bottom w:val="single" w:sz="4" w:space="0" w:color="000000"/>
              <w:right w:val="single" w:sz="4" w:space="0" w:color="000000"/>
            </w:tcBorders>
            <w:shd w:val="clear" w:color="auto" w:fill="auto"/>
            <w:noWrap/>
            <w:hideMark/>
          </w:tcPr>
          <w:p w:rsidR="00095D3F" w:rsidRPr="00095D3F" w:rsidRDefault="00095D3F"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6</w:t>
            </w:r>
          </w:p>
        </w:tc>
        <w:tc>
          <w:tcPr>
            <w:tcW w:w="850" w:type="dxa"/>
            <w:tcBorders>
              <w:top w:val="nil"/>
              <w:left w:val="nil"/>
              <w:bottom w:val="single" w:sz="4" w:space="0" w:color="000000"/>
              <w:right w:val="single" w:sz="4" w:space="0" w:color="000000"/>
            </w:tcBorders>
            <w:shd w:val="clear" w:color="auto" w:fill="auto"/>
            <w:hideMark/>
          </w:tcPr>
          <w:p w:rsidR="00095D3F" w:rsidRPr="00095D3F" w:rsidRDefault="00095D3F"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паков</w:t>
            </w:r>
          </w:p>
        </w:tc>
      </w:tr>
      <w:tr w:rsidR="001E0D11" w:rsidRPr="00095D3F" w:rsidTr="004F0564">
        <w:trPr>
          <w:trHeight w:val="2022"/>
        </w:trPr>
        <w:tc>
          <w:tcPr>
            <w:tcW w:w="851" w:type="dxa"/>
            <w:tcBorders>
              <w:top w:val="nil"/>
              <w:left w:val="single" w:sz="4" w:space="0" w:color="000000"/>
              <w:bottom w:val="single" w:sz="4" w:space="0" w:color="000000"/>
              <w:right w:val="single" w:sz="4" w:space="0" w:color="000000"/>
            </w:tcBorders>
            <w:shd w:val="clear" w:color="auto" w:fill="auto"/>
            <w:noWrap/>
            <w:hideMark/>
          </w:tcPr>
          <w:p w:rsidR="00095D3F" w:rsidRPr="00506C2F" w:rsidRDefault="00095D3F" w:rsidP="00506C2F">
            <w:pPr>
              <w:pStyle w:val="a5"/>
              <w:numPr>
                <w:ilvl w:val="0"/>
                <w:numId w:val="28"/>
              </w:numPr>
              <w:spacing w:after="0" w:line="240" w:lineRule="auto"/>
              <w:rPr>
                <w:rFonts w:ascii="Times New Roman" w:hAnsi="Times New Roman"/>
                <w:lang w:val="ru-RU" w:eastAsia="ru-RU"/>
              </w:rPr>
            </w:pPr>
            <w:r w:rsidRPr="00506C2F">
              <w:rPr>
                <w:rFonts w:ascii="Times New Roman" w:hAnsi="Times New Roman"/>
                <w:lang w:val="ru-RU" w:eastAsia="ru-RU"/>
              </w:rPr>
              <w:t>7</w:t>
            </w:r>
          </w:p>
        </w:tc>
        <w:tc>
          <w:tcPr>
            <w:tcW w:w="1701" w:type="dxa"/>
            <w:tcBorders>
              <w:top w:val="nil"/>
              <w:left w:val="nil"/>
              <w:bottom w:val="single" w:sz="4" w:space="0" w:color="000000"/>
              <w:right w:val="single" w:sz="4" w:space="0" w:color="000000"/>
            </w:tcBorders>
            <w:shd w:val="clear" w:color="auto" w:fill="auto"/>
            <w:hideMark/>
          </w:tcPr>
          <w:p w:rsidR="00095D3F" w:rsidRPr="00D24504" w:rsidRDefault="00095D3F" w:rsidP="00095D3F">
            <w:pPr>
              <w:spacing w:after="0" w:line="240" w:lineRule="auto"/>
              <w:jc w:val="center"/>
              <w:rPr>
                <w:rFonts w:ascii="Times New Roman" w:hAnsi="Times New Roman"/>
                <w:lang w:val="ru-RU" w:eastAsia="ru-RU"/>
              </w:rPr>
            </w:pPr>
            <w:r w:rsidRPr="00D24504">
              <w:rPr>
                <w:rFonts w:ascii="Times New Roman" w:hAnsi="Times New Roman"/>
                <w:lang w:val="ru-RU" w:eastAsia="ru-RU"/>
              </w:rPr>
              <w:t xml:space="preserve">105-004614-00 </w:t>
            </w:r>
            <w:proofErr w:type="gramStart"/>
            <w:r w:rsidRPr="00D24504">
              <w:rPr>
                <w:rFonts w:ascii="Times New Roman" w:hAnsi="Times New Roman"/>
                <w:lang w:val="ru-RU" w:eastAsia="ru-RU"/>
              </w:rPr>
              <w:t>Креатинін  (</w:t>
            </w:r>
            <w:proofErr w:type="gramEnd"/>
            <w:r w:rsidRPr="00D24504">
              <w:rPr>
                <w:rFonts w:ascii="Times New Roman" w:hAnsi="Times New Roman"/>
                <w:lang w:val="ru-RU" w:eastAsia="ru-RU"/>
              </w:rPr>
              <w:t>2*27 мл + 1*18 мл)</w:t>
            </w:r>
          </w:p>
        </w:tc>
        <w:tc>
          <w:tcPr>
            <w:tcW w:w="2409" w:type="dxa"/>
            <w:tcBorders>
              <w:top w:val="nil"/>
              <w:left w:val="nil"/>
              <w:bottom w:val="single" w:sz="4" w:space="0" w:color="000000"/>
              <w:right w:val="single" w:sz="4" w:space="0" w:color="000000"/>
            </w:tcBorders>
            <w:shd w:val="clear" w:color="auto" w:fill="auto"/>
            <w:hideMark/>
          </w:tcPr>
          <w:p w:rsidR="00095D3F" w:rsidRPr="00D24504" w:rsidRDefault="00095D3F"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 xml:space="preserve">53252 Креатинін IVD (діагностика in </w:t>
            </w:r>
            <w:proofErr w:type="gramStart"/>
            <w:r w:rsidRPr="00D24504">
              <w:rPr>
                <w:rFonts w:ascii="Times New Roman" w:hAnsi="Times New Roman"/>
                <w:lang w:val="ru-RU" w:eastAsia="ru-RU"/>
              </w:rPr>
              <w:t>vitro )</w:t>
            </w:r>
            <w:proofErr w:type="gramEnd"/>
            <w:r w:rsidRPr="00D24504">
              <w:rPr>
                <w:rFonts w:ascii="Times New Roman" w:hAnsi="Times New Roman"/>
                <w:lang w:val="ru-RU" w:eastAsia="ru-RU"/>
              </w:rPr>
              <w:t>, реагент</w:t>
            </w:r>
          </w:p>
        </w:tc>
        <w:tc>
          <w:tcPr>
            <w:tcW w:w="3998" w:type="dxa"/>
            <w:tcBorders>
              <w:top w:val="nil"/>
              <w:left w:val="nil"/>
              <w:bottom w:val="single" w:sz="4" w:space="0" w:color="000000"/>
              <w:right w:val="single" w:sz="4" w:space="0" w:color="000000"/>
            </w:tcBorders>
            <w:shd w:val="clear" w:color="auto" w:fill="auto"/>
            <w:hideMark/>
          </w:tcPr>
          <w:p w:rsidR="00095D3F" w:rsidRPr="00D24504" w:rsidRDefault="00095D3F"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R1: CRTase 40 кОд/л</w:t>
            </w:r>
            <w:r w:rsidRPr="00D24504">
              <w:rPr>
                <w:rFonts w:ascii="Times New Roman" w:hAnsi="Times New Roman"/>
                <w:sz w:val="18"/>
                <w:szCs w:val="18"/>
                <w:lang w:val="ru-RU" w:eastAsia="ru-RU"/>
              </w:rPr>
              <w:br/>
              <w:t>Саркозин Окситаза &gt;7 кОд/л</w:t>
            </w:r>
            <w:r w:rsidRPr="00D24504">
              <w:rPr>
                <w:rFonts w:ascii="Times New Roman" w:hAnsi="Times New Roman"/>
                <w:sz w:val="18"/>
                <w:szCs w:val="18"/>
                <w:lang w:val="ru-RU" w:eastAsia="ru-RU"/>
              </w:rPr>
              <w:br/>
              <w:t>Аскорбінової кислоти оксидаза 2 кОд/л</w:t>
            </w:r>
            <w:r w:rsidRPr="00D24504">
              <w:rPr>
                <w:rFonts w:ascii="Times New Roman" w:hAnsi="Times New Roman"/>
                <w:sz w:val="18"/>
                <w:szCs w:val="18"/>
                <w:lang w:val="ru-RU" w:eastAsia="ru-RU"/>
              </w:rPr>
              <w:br/>
              <w:t>Каталаза &gt;100 кОд/л</w:t>
            </w:r>
            <w:r w:rsidRPr="00D24504">
              <w:rPr>
                <w:rFonts w:ascii="Times New Roman" w:hAnsi="Times New Roman"/>
                <w:sz w:val="18"/>
                <w:szCs w:val="18"/>
                <w:lang w:val="ru-RU" w:eastAsia="ru-RU"/>
              </w:rPr>
              <w:br/>
              <w:t>ESPMT 0.47 кОд/л</w:t>
            </w:r>
            <w:r w:rsidRPr="00D24504">
              <w:rPr>
                <w:rFonts w:ascii="Times New Roman" w:hAnsi="Times New Roman"/>
                <w:sz w:val="18"/>
                <w:szCs w:val="18"/>
                <w:lang w:val="ru-RU" w:eastAsia="ru-RU"/>
              </w:rPr>
              <w:br/>
              <w:t>R 2: Креатинкіназа &gt;400 кОд/л</w:t>
            </w:r>
            <w:r w:rsidRPr="00D24504">
              <w:rPr>
                <w:rFonts w:ascii="Times New Roman" w:hAnsi="Times New Roman"/>
                <w:sz w:val="18"/>
                <w:szCs w:val="18"/>
                <w:lang w:val="ru-RU" w:eastAsia="ru-RU"/>
              </w:rPr>
              <w:br/>
              <w:t>Пероксидаза &gt;50 кОд/л</w:t>
            </w:r>
            <w:r w:rsidRPr="00D24504">
              <w:rPr>
                <w:rFonts w:ascii="Times New Roman" w:hAnsi="Times New Roman"/>
                <w:sz w:val="18"/>
                <w:szCs w:val="18"/>
                <w:lang w:val="ru-RU" w:eastAsia="ru-RU"/>
              </w:rPr>
              <w:br/>
              <w:t>4-аміноантипірин - 2.95 ммоль/л</w:t>
            </w:r>
          </w:p>
        </w:tc>
        <w:tc>
          <w:tcPr>
            <w:tcW w:w="822" w:type="dxa"/>
            <w:tcBorders>
              <w:top w:val="nil"/>
              <w:left w:val="nil"/>
              <w:bottom w:val="single" w:sz="4" w:space="0" w:color="000000"/>
              <w:right w:val="single" w:sz="4" w:space="0" w:color="000000"/>
            </w:tcBorders>
            <w:shd w:val="clear" w:color="auto" w:fill="auto"/>
            <w:noWrap/>
            <w:hideMark/>
          </w:tcPr>
          <w:p w:rsidR="00095D3F" w:rsidRPr="00095D3F" w:rsidRDefault="00095D3F"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6</w:t>
            </w:r>
          </w:p>
        </w:tc>
        <w:tc>
          <w:tcPr>
            <w:tcW w:w="850" w:type="dxa"/>
            <w:tcBorders>
              <w:top w:val="nil"/>
              <w:left w:val="nil"/>
              <w:bottom w:val="single" w:sz="4" w:space="0" w:color="000000"/>
              <w:right w:val="single" w:sz="4" w:space="0" w:color="000000"/>
            </w:tcBorders>
            <w:shd w:val="clear" w:color="auto" w:fill="auto"/>
            <w:hideMark/>
          </w:tcPr>
          <w:p w:rsidR="00095D3F" w:rsidRPr="00095D3F" w:rsidRDefault="00095D3F"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паков</w:t>
            </w:r>
          </w:p>
        </w:tc>
      </w:tr>
      <w:tr w:rsidR="001E0D11" w:rsidRPr="00095D3F" w:rsidTr="004F0564">
        <w:trPr>
          <w:trHeight w:val="2022"/>
        </w:trPr>
        <w:tc>
          <w:tcPr>
            <w:tcW w:w="851" w:type="dxa"/>
            <w:tcBorders>
              <w:top w:val="nil"/>
              <w:left w:val="single" w:sz="4" w:space="0" w:color="000000"/>
              <w:bottom w:val="single" w:sz="4" w:space="0" w:color="000000"/>
              <w:right w:val="single" w:sz="4" w:space="0" w:color="000000"/>
            </w:tcBorders>
            <w:shd w:val="clear" w:color="auto" w:fill="auto"/>
            <w:noWrap/>
            <w:hideMark/>
          </w:tcPr>
          <w:p w:rsidR="00095D3F" w:rsidRPr="00506C2F" w:rsidRDefault="00095D3F" w:rsidP="00506C2F">
            <w:pPr>
              <w:pStyle w:val="a5"/>
              <w:numPr>
                <w:ilvl w:val="0"/>
                <w:numId w:val="28"/>
              </w:numPr>
              <w:spacing w:after="0" w:line="240" w:lineRule="auto"/>
              <w:rPr>
                <w:rFonts w:ascii="Times New Roman" w:hAnsi="Times New Roman"/>
                <w:lang w:val="ru-RU" w:eastAsia="ru-RU"/>
              </w:rPr>
            </w:pPr>
            <w:r w:rsidRPr="00506C2F">
              <w:rPr>
                <w:rFonts w:ascii="Times New Roman" w:hAnsi="Times New Roman"/>
                <w:lang w:val="ru-RU" w:eastAsia="ru-RU"/>
              </w:rPr>
              <w:lastRenderedPageBreak/>
              <w:t>8</w:t>
            </w:r>
          </w:p>
        </w:tc>
        <w:tc>
          <w:tcPr>
            <w:tcW w:w="1701" w:type="dxa"/>
            <w:tcBorders>
              <w:top w:val="nil"/>
              <w:left w:val="nil"/>
              <w:bottom w:val="single" w:sz="4" w:space="0" w:color="000000"/>
              <w:right w:val="single" w:sz="4" w:space="0" w:color="000000"/>
            </w:tcBorders>
            <w:shd w:val="clear" w:color="auto" w:fill="auto"/>
            <w:hideMark/>
          </w:tcPr>
          <w:p w:rsidR="00095D3F" w:rsidRPr="00D24504" w:rsidRDefault="00095D3F" w:rsidP="00095D3F">
            <w:pPr>
              <w:spacing w:after="0" w:line="240" w:lineRule="auto"/>
              <w:jc w:val="center"/>
              <w:rPr>
                <w:rFonts w:ascii="Times New Roman" w:hAnsi="Times New Roman"/>
                <w:lang w:val="ru-RU" w:eastAsia="ru-RU"/>
              </w:rPr>
            </w:pPr>
            <w:r w:rsidRPr="00D24504">
              <w:rPr>
                <w:rFonts w:ascii="Times New Roman" w:hAnsi="Times New Roman"/>
                <w:lang w:val="ru-RU" w:eastAsia="ru-RU"/>
              </w:rPr>
              <w:t>105-000848-00 Сечова кислота (4*40 мл + 2*20 мл)</w:t>
            </w:r>
          </w:p>
        </w:tc>
        <w:tc>
          <w:tcPr>
            <w:tcW w:w="2409" w:type="dxa"/>
            <w:tcBorders>
              <w:top w:val="nil"/>
              <w:left w:val="nil"/>
              <w:bottom w:val="single" w:sz="4" w:space="0" w:color="000000"/>
              <w:right w:val="single" w:sz="4" w:space="0" w:color="000000"/>
            </w:tcBorders>
            <w:shd w:val="clear" w:color="auto" w:fill="auto"/>
            <w:hideMark/>
          </w:tcPr>
          <w:p w:rsidR="00095D3F" w:rsidRPr="00D24504" w:rsidRDefault="00095D3F"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 xml:space="preserve">53586 Сечова кислота IVD (діагностика in </w:t>
            </w:r>
            <w:proofErr w:type="gramStart"/>
            <w:r w:rsidRPr="00D24504">
              <w:rPr>
                <w:rFonts w:ascii="Times New Roman" w:hAnsi="Times New Roman"/>
                <w:lang w:val="ru-RU" w:eastAsia="ru-RU"/>
              </w:rPr>
              <w:t>vitro )</w:t>
            </w:r>
            <w:proofErr w:type="gramEnd"/>
            <w:r w:rsidRPr="00D24504">
              <w:rPr>
                <w:rFonts w:ascii="Times New Roman" w:hAnsi="Times New Roman"/>
                <w:lang w:val="ru-RU" w:eastAsia="ru-RU"/>
              </w:rPr>
              <w:t>, реагент</w:t>
            </w:r>
          </w:p>
        </w:tc>
        <w:tc>
          <w:tcPr>
            <w:tcW w:w="3998" w:type="dxa"/>
            <w:tcBorders>
              <w:top w:val="nil"/>
              <w:left w:val="nil"/>
              <w:bottom w:val="single" w:sz="4" w:space="0" w:color="000000"/>
              <w:right w:val="single" w:sz="4" w:space="0" w:color="000000"/>
            </w:tcBorders>
            <w:shd w:val="clear" w:color="auto" w:fill="auto"/>
            <w:hideMark/>
          </w:tcPr>
          <w:p w:rsidR="00095D3F" w:rsidRPr="00D24504" w:rsidRDefault="00095D3F"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R</w:t>
            </w:r>
            <w:proofErr w:type="gramStart"/>
            <w:r w:rsidRPr="00D24504">
              <w:rPr>
                <w:rFonts w:ascii="Times New Roman" w:hAnsi="Times New Roman"/>
                <w:sz w:val="18"/>
                <w:szCs w:val="18"/>
                <w:lang w:val="ru-RU" w:eastAsia="ru-RU"/>
              </w:rPr>
              <w:t>1:Фосфатний</w:t>
            </w:r>
            <w:proofErr w:type="gramEnd"/>
            <w:r w:rsidRPr="00D24504">
              <w:rPr>
                <w:rFonts w:ascii="Times New Roman" w:hAnsi="Times New Roman"/>
                <w:sz w:val="18"/>
                <w:szCs w:val="18"/>
                <w:lang w:val="ru-RU" w:eastAsia="ru-RU"/>
              </w:rPr>
              <w:t xml:space="preserve"> буфер 70 ммоль/л</w:t>
            </w:r>
            <w:r w:rsidRPr="00D24504">
              <w:rPr>
                <w:rFonts w:ascii="Times New Roman" w:hAnsi="Times New Roman"/>
                <w:sz w:val="18"/>
                <w:szCs w:val="18"/>
                <w:lang w:val="ru-RU" w:eastAsia="ru-RU"/>
              </w:rPr>
              <w:br/>
              <w:t>Пероксидаза 5000 Од/л</w:t>
            </w:r>
            <w:r w:rsidRPr="00D24504">
              <w:rPr>
                <w:rFonts w:ascii="Times New Roman" w:hAnsi="Times New Roman"/>
                <w:sz w:val="18"/>
                <w:szCs w:val="18"/>
                <w:lang w:val="ru-RU" w:eastAsia="ru-RU"/>
              </w:rPr>
              <w:br/>
              <w:t>Аскорбатоксидаза 3000 Од/л</w:t>
            </w:r>
            <w:r w:rsidRPr="00D24504">
              <w:rPr>
                <w:rFonts w:ascii="Times New Roman" w:hAnsi="Times New Roman"/>
                <w:sz w:val="18"/>
                <w:szCs w:val="18"/>
                <w:lang w:val="ru-RU" w:eastAsia="ru-RU"/>
              </w:rPr>
              <w:br/>
              <w:t>TOOS  0.72 ммоль/л</w:t>
            </w:r>
            <w:r w:rsidRPr="00D24504">
              <w:rPr>
                <w:rFonts w:ascii="Times New Roman" w:hAnsi="Times New Roman"/>
                <w:sz w:val="18"/>
                <w:szCs w:val="18"/>
                <w:lang w:val="ru-RU" w:eastAsia="ru-RU"/>
              </w:rPr>
              <w:br/>
              <w:t>R2: Фосфатний буфер 70 ммоль/л</w:t>
            </w:r>
            <w:r w:rsidRPr="00D24504">
              <w:rPr>
                <w:rFonts w:ascii="Times New Roman" w:hAnsi="Times New Roman"/>
                <w:sz w:val="18"/>
                <w:szCs w:val="18"/>
                <w:lang w:val="ru-RU" w:eastAsia="ru-RU"/>
              </w:rPr>
              <w:br/>
              <w:t>Пероксидаза 70 ммоль/л</w:t>
            </w:r>
            <w:r w:rsidRPr="00D24504">
              <w:rPr>
                <w:rFonts w:ascii="Times New Roman" w:hAnsi="Times New Roman"/>
                <w:sz w:val="18"/>
                <w:szCs w:val="18"/>
                <w:lang w:val="ru-RU" w:eastAsia="ru-RU"/>
              </w:rPr>
              <w:br/>
              <w:t>4-AAP 1.7 ммоль/л</w:t>
            </w:r>
            <w:r w:rsidRPr="00D24504">
              <w:rPr>
                <w:rFonts w:ascii="Times New Roman" w:hAnsi="Times New Roman"/>
                <w:sz w:val="18"/>
                <w:szCs w:val="18"/>
                <w:lang w:val="ru-RU" w:eastAsia="ru-RU"/>
              </w:rPr>
              <w:br/>
              <w:t>Уріказа 750 Од/л</w:t>
            </w:r>
          </w:p>
        </w:tc>
        <w:tc>
          <w:tcPr>
            <w:tcW w:w="822" w:type="dxa"/>
            <w:tcBorders>
              <w:top w:val="nil"/>
              <w:left w:val="nil"/>
              <w:bottom w:val="single" w:sz="4" w:space="0" w:color="000000"/>
              <w:right w:val="single" w:sz="4" w:space="0" w:color="000000"/>
            </w:tcBorders>
            <w:shd w:val="clear" w:color="auto" w:fill="auto"/>
            <w:noWrap/>
            <w:hideMark/>
          </w:tcPr>
          <w:p w:rsidR="00095D3F" w:rsidRPr="00095D3F" w:rsidRDefault="00095D3F"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2</w:t>
            </w:r>
          </w:p>
        </w:tc>
        <w:tc>
          <w:tcPr>
            <w:tcW w:w="850" w:type="dxa"/>
            <w:tcBorders>
              <w:top w:val="nil"/>
              <w:left w:val="nil"/>
              <w:bottom w:val="single" w:sz="4" w:space="0" w:color="000000"/>
              <w:right w:val="single" w:sz="4" w:space="0" w:color="000000"/>
            </w:tcBorders>
            <w:shd w:val="clear" w:color="auto" w:fill="auto"/>
            <w:hideMark/>
          </w:tcPr>
          <w:p w:rsidR="00095D3F" w:rsidRPr="00095D3F" w:rsidRDefault="00095D3F"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паков</w:t>
            </w:r>
          </w:p>
        </w:tc>
      </w:tr>
      <w:tr w:rsidR="001E0D11" w:rsidRPr="00095D3F" w:rsidTr="004F0564">
        <w:trPr>
          <w:trHeight w:val="1519"/>
        </w:trPr>
        <w:tc>
          <w:tcPr>
            <w:tcW w:w="851" w:type="dxa"/>
            <w:tcBorders>
              <w:top w:val="nil"/>
              <w:left w:val="single" w:sz="4" w:space="0" w:color="000000"/>
              <w:bottom w:val="single" w:sz="4" w:space="0" w:color="000000"/>
              <w:right w:val="single" w:sz="4" w:space="0" w:color="000000"/>
            </w:tcBorders>
            <w:shd w:val="clear" w:color="auto" w:fill="auto"/>
            <w:noWrap/>
            <w:hideMark/>
          </w:tcPr>
          <w:p w:rsidR="00095D3F" w:rsidRPr="00506C2F" w:rsidRDefault="00095D3F" w:rsidP="00506C2F">
            <w:pPr>
              <w:pStyle w:val="a5"/>
              <w:numPr>
                <w:ilvl w:val="0"/>
                <w:numId w:val="28"/>
              </w:numPr>
              <w:spacing w:after="0" w:line="240" w:lineRule="auto"/>
              <w:rPr>
                <w:rFonts w:ascii="Times New Roman" w:hAnsi="Times New Roman"/>
                <w:lang w:val="ru-RU" w:eastAsia="ru-RU"/>
              </w:rPr>
            </w:pPr>
            <w:r w:rsidRPr="00506C2F">
              <w:rPr>
                <w:rFonts w:ascii="Times New Roman" w:hAnsi="Times New Roman"/>
                <w:lang w:val="ru-RU" w:eastAsia="ru-RU"/>
              </w:rPr>
              <w:t>9</w:t>
            </w:r>
          </w:p>
        </w:tc>
        <w:tc>
          <w:tcPr>
            <w:tcW w:w="1701" w:type="dxa"/>
            <w:tcBorders>
              <w:top w:val="nil"/>
              <w:left w:val="nil"/>
              <w:bottom w:val="single" w:sz="4" w:space="0" w:color="000000"/>
              <w:right w:val="single" w:sz="4" w:space="0" w:color="000000"/>
            </w:tcBorders>
            <w:shd w:val="clear" w:color="auto" w:fill="auto"/>
            <w:hideMark/>
          </w:tcPr>
          <w:p w:rsidR="00095D3F" w:rsidRPr="00D24504" w:rsidRDefault="00095D3F" w:rsidP="00095D3F">
            <w:pPr>
              <w:spacing w:after="0" w:line="240" w:lineRule="auto"/>
              <w:jc w:val="center"/>
              <w:rPr>
                <w:rFonts w:ascii="Times New Roman" w:hAnsi="Times New Roman"/>
                <w:lang w:val="ru-RU" w:eastAsia="ru-RU"/>
              </w:rPr>
            </w:pPr>
            <w:r w:rsidRPr="00D24504">
              <w:rPr>
                <w:rFonts w:ascii="Times New Roman" w:hAnsi="Times New Roman"/>
                <w:lang w:val="ru-RU" w:eastAsia="ru-RU"/>
              </w:rPr>
              <w:t>105-000820-00 Холестерин загальний (4*40 мл)</w:t>
            </w:r>
          </w:p>
        </w:tc>
        <w:tc>
          <w:tcPr>
            <w:tcW w:w="2409" w:type="dxa"/>
            <w:tcBorders>
              <w:top w:val="nil"/>
              <w:left w:val="nil"/>
              <w:bottom w:val="single" w:sz="4" w:space="0" w:color="000000"/>
              <w:right w:val="single" w:sz="4" w:space="0" w:color="000000"/>
            </w:tcBorders>
            <w:shd w:val="clear" w:color="auto" w:fill="auto"/>
            <w:hideMark/>
          </w:tcPr>
          <w:p w:rsidR="00095D3F" w:rsidRPr="00D24504" w:rsidRDefault="00095D3F"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 xml:space="preserve">53362 Загальний холестерин IVD (діагностика in </w:t>
            </w:r>
            <w:proofErr w:type="gramStart"/>
            <w:r w:rsidRPr="00D24504">
              <w:rPr>
                <w:rFonts w:ascii="Times New Roman" w:hAnsi="Times New Roman"/>
                <w:lang w:val="ru-RU" w:eastAsia="ru-RU"/>
              </w:rPr>
              <w:t>vitro )</w:t>
            </w:r>
            <w:proofErr w:type="gramEnd"/>
            <w:r w:rsidRPr="00D24504">
              <w:rPr>
                <w:rFonts w:ascii="Times New Roman" w:hAnsi="Times New Roman"/>
                <w:lang w:val="ru-RU" w:eastAsia="ru-RU"/>
              </w:rPr>
              <w:t>, реагент</w:t>
            </w:r>
          </w:p>
        </w:tc>
        <w:tc>
          <w:tcPr>
            <w:tcW w:w="3998" w:type="dxa"/>
            <w:tcBorders>
              <w:top w:val="nil"/>
              <w:left w:val="nil"/>
              <w:bottom w:val="single" w:sz="4" w:space="0" w:color="000000"/>
              <w:right w:val="single" w:sz="4" w:space="0" w:color="000000"/>
            </w:tcBorders>
            <w:shd w:val="clear" w:color="auto" w:fill="auto"/>
            <w:hideMark/>
          </w:tcPr>
          <w:p w:rsidR="00095D3F" w:rsidRPr="00D24504" w:rsidRDefault="00095D3F"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Фосфатний буфер 100 ммоль/л</w:t>
            </w:r>
            <w:r w:rsidRPr="00D24504">
              <w:rPr>
                <w:rFonts w:ascii="Times New Roman" w:hAnsi="Times New Roman"/>
                <w:sz w:val="18"/>
                <w:szCs w:val="18"/>
                <w:lang w:val="ru-RU" w:eastAsia="ru-RU"/>
              </w:rPr>
              <w:br/>
              <w:t>Фенол 5 ммоль/л</w:t>
            </w:r>
            <w:r w:rsidRPr="00D24504">
              <w:rPr>
                <w:rFonts w:ascii="Times New Roman" w:hAnsi="Times New Roman"/>
                <w:sz w:val="18"/>
                <w:szCs w:val="18"/>
                <w:lang w:val="ru-RU" w:eastAsia="ru-RU"/>
              </w:rPr>
              <w:br/>
              <w:t>4-аміноантипірин 0.3 ммоль/л</w:t>
            </w:r>
            <w:r w:rsidRPr="00D24504">
              <w:rPr>
                <w:rFonts w:ascii="Times New Roman" w:hAnsi="Times New Roman"/>
                <w:sz w:val="18"/>
                <w:szCs w:val="18"/>
                <w:lang w:val="ru-RU" w:eastAsia="ru-RU"/>
              </w:rPr>
              <w:br/>
              <w:t>Холестеринестераза &gt;150 КОд/л</w:t>
            </w:r>
            <w:r w:rsidRPr="00D24504">
              <w:rPr>
                <w:rFonts w:ascii="Times New Roman" w:hAnsi="Times New Roman"/>
                <w:sz w:val="18"/>
                <w:szCs w:val="18"/>
                <w:lang w:val="ru-RU" w:eastAsia="ru-RU"/>
              </w:rPr>
              <w:br/>
              <w:t>Холестериноксідаза &gt;100 КОд/л</w:t>
            </w:r>
            <w:r w:rsidRPr="00D24504">
              <w:rPr>
                <w:rFonts w:ascii="Times New Roman" w:hAnsi="Times New Roman"/>
                <w:sz w:val="18"/>
                <w:szCs w:val="18"/>
                <w:lang w:val="ru-RU" w:eastAsia="ru-RU"/>
              </w:rPr>
              <w:br/>
              <w:t>Пероксідаза 5 КОд/л</w:t>
            </w:r>
          </w:p>
        </w:tc>
        <w:tc>
          <w:tcPr>
            <w:tcW w:w="822" w:type="dxa"/>
            <w:tcBorders>
              <w:top w:val="nil"/>
              <w:left w:val="nil"/>
              <w:bottom w:val="single" w:sz="4" w:space="0" w:color="000000"/>
              <w:right w:val="single" w:sz="4" w:space="0" w:color="000000"/>
            </w:tcBorders>
            <w:shd w:val="clear" w:color="auto" w:fill="auto"/>
            <w:noWrap/>
            <w:hideMark/>
          </w:tcPr>
          <w:p w:rsidR="00095D3F" w:rsidRPr="00095D3F" w:rsidRDefault="00095D3F"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6</w:t>
            </w:r>
          </w:p>
        </w:tc>
        <w:tc>
          <w:tcPr>
            <w:tcW w:w="850" w:type="dxa"/>
            <w:tcBorders>
              <w:top w:val="nil"/>
              <w:left w:val="nil"/>
              <w:bottom w:val="single" w:sz="4" w:space="0" w:color="000000"/>
              <w:right w:val="single" w:sz="4" w:space="0" w:color="000000"/>
            </w:tcBorders>
            <w:shd w:val="clear" w:color="auto" w:fill="auto"/>
            <w:hideMark/>
          </w:tcPr>
          <w:p w:rsidR="00095D3F" w:rsidRPr="00095D3F" w:rsidRDefault="00095D3F"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паков</w:t>
            </w:r>
          </w:p>
        </w:tc>
      </w:tr>
      <w:tr w:rsidR="001E0D11" w:rsidRPr="00095D3F" w:rsidTr="004F0564">
        <w:trPr>
          <w:trHeight w:val="2280"/>
        </w:trPr>
        <w:tc>
          <w:tcPr>
            <w:tcW w:w="851" w:type="dxa"/>
            <w:tcBorders>
              <w:top w:val="nil"/>
              <w:left w:val="single" w:sz="4" w:space="0" w:color="000000"/>
              <w:bottom w:val="single" w:sz="4" w:space="0" w:color="000000"/>
              <w:right w:val="single" w:sz="4" w:space="0" w:color="000000"/>
            </w:tcBorders>
            <w:shd w:val="clear" w:color="auto" w:fill="auto"/>
            <w:noWrap/>
            <w:hideMark/>
          </w:tcPr>
          <w:p w:rsidR="00095D3F" w:rsidRPr="00506C2F" w:rsidRDefault="00095D3F" w:rsidP="00506C2F">
            <w:pPr>
              <w:pStyle w:val="a5"/>
              <w:numPr>
                <w:ilvl w:val="0"/>
                <w:numId w:val="28"/>
              </w:numPr>
              <w:spacing w:after="0" w:line="240" w:lineRule="auto"/>
              <w:rPr>
                <w:rFonts w:ascii="Times New Roman" w:hAnsi="Times New Roman"/>
                <w:lang w:val="ru-RU" w:eastAsia="ru-RU"/>
              </w:rPr>
            </w:pPr>
            <w:r w:rsidRPr="00506C2F">
              <w:rPr>
                <w:rFonts w:ascii="Times New Roman" w:hAnsi="Times New Roman"/>
                <w:lang w:val="ru-RU" w:eastAsia="ru-RU"/>
              </w:rPr>
              <w:t>10</w:t>
            </w:r>
          </w:p>
        </w:tc>
        <w:tc>
          <w:tcPr>
            <w:tcW w:w="1701" w:type="dxa"/>
            <w:tcBorders>
              <w:top w:val="nil"/>
              <w:left w:val="nil"/>
              <w:bottom w:val="single" w:sz="4" w:space="0" w:color="000000"/>
              <w:right w:val="single" w:sz="4" w:space="0" w:color="000000"/>
            </w:tcBorders>
            <w:shd w:val="clear" w:color="auto" w:fill="auto"/>
            <w:hideMark/>
          </w:tcPr>
          <w:p w:rsidR="00095D3F" w:rsidRPr="00D24504" w:rsidRDefault="00095D3F" w:rsidP="00095D3F">
            <w:pPr>
              <w:spacing w:after="0" w:line="240" w:lineRule="auto"/>
              <w:jc w:val="center"/>
              <w:rPr>
                <w:rFonts w:ascii="Times New Roman" w:hAnsi="Times New Roman"/>
                <w:lang w:val="ru-RU" w:eastAsia="ru-RU"/>
              </w:rPr>
            </w:pPr>
            <w:r w:rsidRPr="00D24504">
              <w:rPr>
                <w:rFonts w:ascii="Times New Roman" w:hAnsi="Times New Roman"/>
                <w:lang w:val="ru-RU" w:eastAsia="ru-RU"/>
              </w:rPr>
              <w:t>105-000821-00 Тригліцериди (4*40 мл)</w:t>
            </w:r>
          </w:p>
        </w:tc>
        <w:tc>
          <w:tcPr>
            <w:tcW w:w="2409" w:type="dxa"/>
            <w:tcBorders>
              <w:top w:val="nil"/>
              <w:left w:val="nil"/>
              <w:bottom w:val="single" w:sz="4" w:space="0" w:color="000000"/>
              <w:right w:val="single" w:sz="4" w:space="0" w:color="000000"/>
            </w:tcBorders>
            <w:shd w:val="clear" w:color="auto" w:fill="auto"/>
            <w:hideMark/>
          </w:tcPr>
          <w:p w:rsidR="00095D3F" w:rsidRPr="00D24504" w:rsidRDefault="00095D3F"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 xml:space="preserve">53462 Тригліцериди IVD (діагностика in </w:t>
            </w:r>
            <w:proofErr w:type="gramStart"/>
            <w:r w:rsidRPr="00D24504">
              <w:rPr>
                <w:rFonts w:ascii="Times New Roman" w:hAnsi="Times New Roman"/>
                <w:lang w:val="ru-RU" w:eastAsia="ru-RU"/>
              </w:rPr>
              <w:t>vitro )</w:t>
            </w:r>
            <w:proofErr w:type="gramEnd"/>
            <w:r w:rsidRPr="00D24504">
              <w:rPr>
                <w:rFonts w:ascii="Times New Roman" w:hAnsi="Times New Roman"/>
                <w:lang w:val="ru-RU" w:eastAsia="ru-RU"/>
              </w:rPr>
              <w:t>, реагент</w:t>
            </w:r>
          </w:p>
        </w:tc>
        <w:tc>
          <w:tcPr>
            <w:tcW w:w="3998" w:type="dxa"/>
            <w:tcBorders>
              <w:top w:val="nil"/>
              <w:left w:val="nil"/>
              <w:bottom w:val="single" w:sz="4" w:space="0" w:color="000000"/>
              <w:right w:val="single" w:sz="4" w:space="0" w:color="000000"/>
            </w:tcBorders>
            <w:shd w:val="clear" w:color="auto" w:fill="auto"/>
            <w:hideMark/>
          </w:tcPr>
          <w:p w:rsidR="00095D3F" w:rsidRPr="00D24504" w:rsidRDefault="00095D3F"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Фосфатний буфер 50 ммоль/л</w:t>
            </w:r>
            <w:r w:rsidRPr="00D24504">
              <w:rPr>
                <w:rFonts w:ascii="Times New Roman" w:hAnsi="Times New Roman"/>
                <w:sz w:val="18"/>
                <w:szCs w:val="18"/>
                <w:lang w:val="ru-RU" w:eastAsia="ru-RU"/>
              </w:rPr>
              <w:br/>
              <w:t>4-Хлорфенол 5 ммоль/л</w:t>
            </w:r>
            <w:r w:rsidRPr="00D24504">
              <w:rPr>
                <w:rFonts w:ascii="Times New Roman" w:hAnsi="Times New Roman"/>
                <w:sz w:val="18"/>
                <w:szCs w:val="18"/>
                <w:lang w:val="ru-RU" w:eastAsia="ru-RU"/>
              </w:rPr>
              <w:br/>
              <w:t>ATP 2 ммоль/л</w:t>
            </w:r>
            <w:r w:rsidRPr="00D24504">
              <w:rPr>
                <w:rFonts w:ascii="Times New Roman" w:hAnsi="Times New Roman"/>
                <w:sz w:val="18"/>
                <w:szCs w:val="18"/>
                <w:lang w:val="ru-RU" w:eastAsia="ru-RU"/>
              </w:rPr>
              <w:br/>
              <w:t>Mg2+ 4.5 ммоль/л</w:t>
            </w:r>
            <w:r w:rsidRPr="00D24504">
              <w:rPr>
                <w:rFonts w:ascii="Times New Roman" w:hAnsi="Times New Roman"/>
                <w:sz w:val="18"/>
                <w:szCs w:val="18"/>
                <w:lang w:val="ru-RU" w:eastAsia="ru-RU"/>
              </w:rPr>
              <w:br/>
              <w:t>Гліцерокіназа ≥ 0.4 Од/мл</w:t>
            </w:r>
            <w:r w:rsidRPr="00D24504">
              <w:rPr>
                <w:rFonts w:ascii="Times New Roman" w:hAnsi="Times New Roman"/>
                <w:sz w:val="18"/>
                <w:szCs w:val="18"/>
                <w:lang w:val="ru-RU" w:eastAsia="ru-RU"/>
              </w:rPr>
              <w:br/>
              <w:t>Пероксідаза ≥ 0.5 Од/мл</w:t>
            </w:r>
            <w:r w:rsidRPr="00D24504">
              <w:rPr>
                <w:rFonts w:ascii="Times New Roman" w:hAnsi="Times New Roman"/>
                <w:sz w:val="18"/>
                <w:szCs w:val="18"/>
                <w:lang w:val="ru-RU" w:eastAsia="ru-RU"/>
              </w:rPr>
              <w:br/>
              <w:t>Ліпопротеїнова ліпаза ≥ 1.3 Од/мл</w:t>
            </w:r>
            <w:r w:rsidRPr="00D24504">
              <w:rPr>
                <w:rFonts w:ascii="Times New Roman" w:hAnsi="Times New Roman"/>
                <w:sz w:val="18"/>
                <w:szCs w:val="18"/>
                <w:lang w:val="ru-RU" w:eastAsia="ru-RU"/>
              </w:rPr>
              <w:br/>
              <w:t>4-аміноантипірин 0.25 ммоль/л</w:t>
            </w:r>
            <w:r w:rsidRPr="00D24504">
              <w:rPr>
                <w:rFonts w:ascii="Times New Roman" w:hAnsi="Times New Roman"/>
                <w:sz w:val="18"/>
                <w:szCs w:val="18"/>
                <w:lang w:val="ru-RU" w:eastAsia="ru-RU"/>
              </w:rPr>
              <w:br/>
              <w:t>Гліцерин-3-фосфатоксідаза ≥ 1.5 Од/мл</w:t>
            </w:r>
          </w:p>
        </w:tc>
        <w:tc>
          <w:tcPr>
            <w:tcW w:w="822" w:type="dxa"/>
            <w:tcBorders>
              <w:top w:val="nil"/>
              <w:left w:val="nil"/>
              <w:bottom w:val="single" w:sz="4" w:space="0" w:color="000000"/>
              <w:right w:val="single" w:sz="4" w:space="0" w:color="000000"/>
            </w:tcBorders>
            <w:shd w:val="clear" w:color="auto" w:fill="auto"/>
            <w:noWrap/>
            <w:hideMark/>
          </w:tcPr>
          <w:p w:rsidR="00095D3F" w:rsidRPr="00095D3F" w:rsidRDefault="00095D3F"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2</w:t>
            </w:r>
          </w:p>
        </w:tc>
        <w:tc>
          <w:tcPr>
            <w:tcW w:w="850" w:type="dxa"/>
            <w:tcBorders>
              <w:top w:val="nil"/>
              <w:left w:val="nil"/>
              <w:bottom w:val="single" w:sz="4" w:space="0" w:color="000000"/>
              <w:right w:val="single" w:sz="4" w:space="0" w:color="000000"/>
            </w:tcBorders>
            <w:shd w:val="clear" w:color="auto" w:fill="auto"/>
            <w:hideMark/>
          </w:tcPr>
          <w:p w:rsidR="00095D3F" w:rsidRPr="00095D3F" w:rsidRDefault="00095D3F"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паков</w:t>
            </w:r>
          </w:p>
        </w:tc>
      </w:tr>
      <w:tr w:rsidR="001E0D11" w:rsidRPr="00095D3F" w:rsidTr="004F0564">
        <w:trPr>
          <w:trHeight w:val="1519"/>
        </w:trPr>
        <w:tc>
          <w:tcPr>
            <w:tcW w:w="851" w:type="dxa"/>
            <w:tcBorders>
              <w:top w:val="nil"/>
              <w:left w:val="single" w:sz="4" w:space="0" w:color="000000"/>
              <w:bottom w:val="single" w:sz="4" w:space="0" w:color="000000"/>
              <w:right w:val="single" w:sz="4" w:space="0" w:color="000000"/>
            </w:tcBorders>
            <w:shd w:val="clear" w:color="auto" w:fill="auto"/>
            <w:noWrap/>
            <w:hideMark/>
          </w:tcPr>
          <w:p w:rsidR="00095D3F" w:rsidRPr="00506C2F" w:rsidRDefault="00095D3F" w:rsidP="00506C2F">
            <w:pPr>
              <w:pStyle w:val="a5"/>
              <w:numPr>
                <w:ilvl w:val="0"/>
                <w:numId w:val="28"/>
              </w:numPr>
              <w:spacing w:after="0" w:line="240" w:lineRule="auto"/>
              <w:rPr>
                <w:rFonts w:ascii="Times New Roman" w:hAnsi="Times New Roman"/>
                <w:lang w:val="ru-RU" w:eastAsia="ru-RU"/>
              </w:rPr>
            </w:pPr>
            <w:r w:rsidRPr="00506C2F">
              <w:rPr>
                <w:rFonts w:ascii="Times New Roman" w:hAnsi="Times New Roman"/>
                <w:lang w:val="ru-RU" w:eastAsia="ru-RU"/>
              </w:rPr>
              <w:t>11</w:t>
            </w:r>
          </w:p>
        </w:tc>
        <w:tc>
          <w:tcPr>
            <w:tcW w:w="1701" w:type="dxa"/>
            <w:tcBorders>
              <w:top w:val="nil"/>
              <w:left w:val="nil"/>
              <w:bottom w:val="single" w:sz="4" w:space="0" w:color="000000"/>
              <w:right w:val="single" w:sz="4" w:space="0" w:color="000000"/>
            </w:tcBorders>
            <w:shd w:val="clear" w:color="auto" w:fill="auto"/>
            <w:hideMark/>
          </w:tcPr>
          <w:p w:rsidR="00095D3F" w:rsidRPr="00D24504" w:rsidRDefault="00095D3F" w:rsidP="00095D3F">
            <w:pPr>
              <w:spacing w:after="0" w:line="240" w:lineRule="auto"/>
              <w:jc w:val="center"/>
              <w:rPr>
                <w:rFonts w:ascii="Times New Roman" w:hAnsi="Times New Roman"/>
                <w:lang w:val="ru-RU" w:eastAsia="ru-RU"/>
              </w:rPr>
            </w:pPr>
            <w:r w:rsidRPr="00D24504">
              <w:rPr>
                <w:rFonts w:ascii="Times New Roman" w:hAnsi="Times New Roman"/>
                <w:lang w:val="ru-RU" w:eastAsia="ru-RU"/>
              </w:rPr>
              <w:t>105-000849-00 Глюкоза (GOD-POP метод) (4*40 мл + 2*20 мл)</w:t>
            </w:r>
          </w:p>
        </w:tc>
        <w:tc>
          <w:tcPr>
            <w:tcW w:w="2409" w:type="dxa"/>
            <w:tcBorders>
              <w:top w:val="nil"/>
              <w:left w:val="nil"/>
              <w:bottom w:val="single" w:sz="4" w:space="0" w:color="000000"/>
              <w:right w:val="single" w:sz="4" w:space="0" w:color="000000"/>
            </w:tcBorders>
            <w:shd w:val="clear" w:color="auto" w:fill="auto"/>
            <w:hideMark/>
          </w:tcPr>
          <w:p w:rsidR="00095D3F" w:rsidRPr="00D24504" w:rsidRDefault="00095D3F"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 xml:space="preserve">53307 Глюкоза IVD (діагностика </w:t>
            </w:r>
            <w:proofErr w:type="gramStart"/>
            <w:r w:rsidRPr="00D24504">
              <w:rPr>
                <w:rFonts w:ascii="Times New Roman" w:hAnsi="Times New Roman"/>
                <w:lang w:val="ru-RU" w:eastAsia="ru-RU"/>
              </w:rPr>
              <w:t>in  vitro</w:t>
            </w:r>
            <w:proofErr w:type="gramEnd"/>
            <w:r w:rsidRPr="00D24504">
              <w:rPr>
                <w:rFonts w:ascii="Times New Roman" w:hAnsi="Times New Roman"/>
                <w:lang w:val="ru-RU" w:eastAsia="ru-RU"/>
              </w:rPr>
              <w:t xml:space="preserve"> ), реагент</w:t>
            </w:r>
          </w:p>
        </w:tc>
        <w:tc>
          <w:tcPr>
            <w:tcW w:w="3998" w:type="dxa"/>
            <w:tcBorders>
              <w:top w:val="nil"/>
              <w:left w:val="nil"/>
              <w:bottom w:val="single" w:sz="4" w:space="0" w:color="000000"/>
              <w:right w:val="single" w:sz="4" w:space="0" w:color="000000"/>
            </w:tcBorders>
            <w:shd w:val="clear" w:color="auto" w:fill="auto"/>
            <w:hideMark/>
          </w:tcPr>
          <w:p w:rsidR="00095D3F" w:rsidRPr="00D24504" w:rsidRDefault="00095D3F"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R1: Фосфатний буфер - 100 ммоль/л</w:t>
            </w:r>
            <w:r w:rsidRPr="00D24504">
              <w:rPr>
                <w:rFonts w:ascii="Times New Roman" w:hAnsi="Times New Roman"/>
                <w:sz w:val="18"/>
                <w:szCs w:val="18"/>
                <w:lang w:val="ru-RU" w:eastAsia="ru-RU"/>
              </w:rPr>
              <w:br/>
              <w:t>Аскорбатоксидаза - 4700 Од/л</w:t>
            </w:r>
            <w:r w:rsidRPr="00D24504">
              <w:rPr>
                <w:rFonts w:ascii="Times New Roman" w:hAnsi="Times New Roman"/>
                <w:sz w:val="18"/>
                <w:szCs w:val="18"/>
                <w:lang w:val="ru-RU" w:eastAsia="ru-RU"/>
              </w:rPr>
              <w:br/>
              <w:t xml:space="preserve">R2: Фосфатний </w:t>
            </w:r>
            <w:proofErr w:type="gramStart"/>
            <w:r w:rsidRPr="00D24504">
              <w:rPr>
                <w:rFonts w:ascii="Times New Roman" w:hAnsi="Times New Roman"/>
                <w:sz w:val="18"/>
                <w:szCs w:val="18"/>
                <w:lang w:val="ru-RU" w:eastAsia="ru-RU"/>
              </w:rPr>
              <w:t>буфер  100</w:t>
            </w:r>
            <w:proofErr w:type="gramEnd"/>
            <w:r w:rsidRPr="00D24504">
              <w:rPr>
                <w:rFonts w:ascii="Times New Roman" w:hAnsi="Times New Roman"/>
                <w:sz w:val="18"/>
                <w:szCs w:val="18"/>
                <w:lang w:val="ru-RU" w:eastAsia="ru-RU"/>
              </w:rPr>
              <w:t xml:space="preserve"> ммоль/л</w:t>
            </w:r>
            <w:r w:rsidRPr="00D24504">
              <w:rPr>
                <w:rFonts w:ascii="Times New Roman" w:hAnsi="Times New Roman"/>
                <w:sz w:val="18"/>
                <w:szCs w:val="18"/>
                <w:lang w:val="ru-RU" w:eastAsia="ru-RU"/>
              </w:rPr>
              <w:br/>
              <w:t>Пероксидаза 4700 Од/л</w:t>
            </w:r>
            <w:r w:rsidRPr="00D24504">
              <w:rPr>
                <w:rFonts w:ascii="Times New Roman" w:hAnsi="Times New Roman"/>
                <w:sz w:val="18"/>
                <w:szCs w:val="18"/>
                <w:lang w:val="ru-RU" w:eastAsia="ru-RU"/>
              </w:rPr>
              <w:br/>
              <w:t>4-аміноантипірин -  0.7 ммоль/л</w:t>
            </w:r>
            <w:r w:rsidRPr="00D24504">
              <w:rPr>
                <w:rFonts w:ascii="Times New Roman" w:hAnsi="Times New Roman"/>
                <w:sz w:val="18"/>
                <w:szCs w:val="18"/>
                <w:lang w:val="ru-RU" w:eastAsia="ru-RU"/>
              </w:rPr>
              <w:br/>
              <w:t>п-гідроксібензоат натрію -  1.3 ммоль/л</w:t>
            </w:r>
          </w:p>
        </w:tc>
        <w:tc>
          <w:tcPr>
            <w:tcW w:w="822" w:type="dxa"/>
            <w:tcBorders>
              <w:top w:val="nil"/>
              <w:left w:val="nil"/>
              <w:bottom w:val="single" w:sz="4" w:space="0" w:color="000000"/>
              <w:right w:val="single" w:sz="4" w:space="0" w:color="000000"/>
            </w:tcBorders>
            <w:shd w:val="clear" w:color="auto" w:fill="auto"/>
            <w:noWrap/>
            <w:hideMark/>
          </w:tcPr>
          <w:p w:rsidR="00095D3F" w:rsidRPr="00095D3F" w:rsidRDefault="00095D3F"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4</w:t>
            </w:r>
          </w:p>
        </w:tc>
        <w:tc>
          <w:tcPr>
            <w:tcW w:w="850" w:type="dxa"/>
            <w:tcBorders>
              <w:top w:val="nil"/>
              <w:left w:val="nil"/>
              <w:bottom w:val="single" w:sz="4" w:space="0" w:color="000000"/>
              <w:right w:val="single" w:sz="4" w:space="0" w:color="000000"/>
            </w:tcBorders>
            <w:shd w:val="clear" w:color="auto" w:fill="auto"/>
            <w:hideMark/>
          </w:tcPr>
          <w:p w:rsidR="00095D3F" w:rsidRPr="00095D3F" w:rsidRDefault="00095D3F"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паков</w:t>
            </w:r>
          </w:p>
        </w:tc>
      </w:tr>
      <w:tr w:rsidR="00922FB9" w:rsidRPr="00095D3F" w:rsidTr="004F0564">
        <w:trPr>
          <w:trHeight w:val="1519"/>
        </w:trPr>
        <w:tc>
          <w:tcPr>
            <w:tcW w:w="851" w:type="dxa"/>
            <w:tcBorders>
              <w:top w:val="nil"/>
              <w:left w:val="single" w:sz="4" w:space="0" w:color="000000"/>
              <w:bottom w:val="single" w:sz="4" w:space="0" w:color="000000"/>
              <w:right w:val="single" w:sz="4" w:space="0" w:color="000000"/>
            </w:tcBorders>
            <w:shd w:val="clear" w:color="auto" w:fill="auto"/>
            <w:noWrap/>
            <w:hideMark/>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nil"/>
              <w:left w:val="nil"/>
              <w:bottom w:val="single" w:sz="4" w:space="0" w:color="000000"/>
              <w:right w:val="single" w:sz="4" w:space="0" w:color="000000"/>
            </w:tcBorders>
            <w:shd w:val="clear" w:color="auto" w:fill="auto"/>
            <w:hideMark/>
          </w:tcPr>
          <w:p w:rsidR="007E4A38" w:rsidRPr="00D24504" w:rsidRDefault="007E4A38" w:rsidP="00095D3F">
            <w:pPr>
              <w:spacing w:after="0" w:line="240" w:lineRule="auto"/>
              <w:jc w:val="center"/>
              <w:rPr>
                <w:rFonts w:ascii="Times New Roman" w:hAnsi="Times New Roman"/>
                <w:lang w:val="ru-RU" w:eastAsia="ru-RU"/>
              </w:rPr>
            </w:pPr>
            <w:r w:rsidRPr="007E4A38">
              <w:rPr>
                <w:rFonts w:ascii="Times New Roman" w:hAnsi="Times New Roman"/>
                <w:lang w:val="ru-RU" w:eastAsia="ru-RU"/>
              </w:rPr>
              <w:t>105-000816-00 Лужна фосфатаза (4*35 мл + 2*18 мл)</w:t>
            </w:r>
          </w:p>
        </w:tc>
        <w:tc>
          <w:tcPr>
            <w:tcW w:w="2409" w:type="dxa"/>
            <w:tcBorders>
              <w:top w:val="nil"/>
              <w:left w:val="nil"/>
              <w:bottom w:val="single" w:sz="4" w:space="0" w:color="000000"/>
              <w:right w:val="single" w:sz="4" w:space="0" w:color="000000"/>
            </w:tcBorders>
            <w:shd w:val="clear" w:color="auto" w:fill="auto"/>
            <w:hideMark/>
          </w:tcPr>
          <w:p w:rsidR="00922FB9" w:rsidRPr="00D32F56" w:rsidRDefault="00922FB9" w:rsidP="00922FB9">
            <w:pPr>
              <w:pStyle w:val="af5"/>
              <w:jc w:val="center"/>
              <w:rPr>
                <w:rFonts w:ascii="Times New Roman" w:hAnsi="Times New Roman" w:cs="Times New Roman"/>
                <w:sz w:val="22"/>
              </w:rPr>
            </w:pPr>
            <w:r w:rsidRPr="00D32F56">
              <w:rPr>
                <w:rFonts w:ascii="Times New Roman" w:hAnsi="Times New Roman" w:cs="Times New Roman"/>
                <w:sz w:val="22"/>
              </w:rPr>
              <w:t>55962</w:t>
            </w:r>
          </w:p>
          <w:p w:rsidR="00922FB9" w:rsidRPr="00D32F56" w:rsidRDefault="00922FB9" w:rsidP="00922FB9">
            <w:pPr>
              <w:autoSpaceDE w:val="0"/>
              <w:autoSpaceDN w:val="0"/>
              <w:adjustRightInd w:val="0"/>
              <w:spacing w:after="0" w:line="240" w:lineRule="auto"/>
              <w:jc w:val="center"/>
              <w:rPr>
                <w:rFonts w:ascii="Times New Roman" w:hAnsi="Times New Roman"/>
              </w:rPr>
            </w:pPr>
            <w:r w:rsidRPr="00D32F56">
              <w:rPr>
                <w:rFonts w:ascii="Times New Roman" w:hAnsi="Times New Roman"/>
              </w:rPr>
              <w:t>Лужна фосфатаза</w:t>
            </w:r>
          </w:p>
          <w:p w:rsidR="00922FB9" w:rsidRPr="00D32F56" w:rsidRDefault="00922FB9" w:rsidP="00922FB9">
            <w:pPr>
              <w:autoSpaceDE w:val="0"/>
              <w:autoSpaceDN w:val="0"/>
              <w:adjustRightInd w:val="0"/>
              <w:spacing w:after="0" w:line="240" w:lineRule="auto"/>
              <w:jc w:val="center"/>
              <w:rPr>
                <w:rFonts w:ascii="Times New Roman" w:hAnsi="Times New Roman"/>
              </w:rPr>
            </w:pPr>
            <w:r w:rsidRPr="00D32F56">
              <w:rPr>
                <w:rFonts w:ascii="Times New Roman" w:hAnsi="Times New Roman"/>
              </w:rPr>
              <w:t xml:space="preserve">лейкоцитів </w:t>
            </w:r>
            <w:r w:rsidRPr="00D32F56">
              <w:rPr>
                <w:rFonts w:ascii="Times New Roman" w:hAnsi="Times New Roman"/>
                <w:lang w:val="en-US"/>
              </w:rPr>
              <w:t>IVD</w:t>
            </w:r>
          </w:p>
          <w:p w:rsidR="00922FB9" w:rsidRPr="00D32F56" w:rsidRDefault="00922FB9" w:rsidP="00922FB9">
            <w:pPr>
              <w:autoSpaceDE w:val="0"/>
              <w:autoSpaceDN w:val="0"/>
              <w:adjustRightInd w:val="0"/>
              <w:spacing w:after="0" w:line="240" w:lineRule="auto"/>
              <w:jc w:val="center"/>
              <w:rPr>
                <w:rFonts w:ascii="Times New Roman" w:hAnsi="Times New Roman"/>
              </w:rPr>
            </w:pPr>
            <w:r w:rsidRPr="00D32F56">
              <w:rPr>
                <w:rFonts w:ascii="Times New Roman" w:hAnsi="Times New Roman"/>
              </w:rPr>
              <w:t xml:space="preserve">(діагностика </w:t>
            </w:r>
            <w:r w:rsidRPr="00D32F56">
              <w:rPr>
                <w:rFonts w:ascii="Times New Roman" w:hAnsi="Times New Roman"/>
                <w:i/>
                <w:iCs/>
                <w:lang w:val="en-US"/>
              </w:rPr>
              <w:t>in</w:t>
            </w:r>
            <w:r w:rsidRPr="00D32F56">
              <w:rPr>
                <w:rFonts w:ascii="Times New Roman" w:hAnsi="Times New Roman"/>
                <w:i/>
                <w:iCs/>
              </w:rPr>
              <w:t xml:space="preserve"> </w:t>
            </w:r>
            <w:r w:rsidRPr="00D32F56">
              <w:rPr>
                <w:rFonts w:ascii="Times New Roman" w:hAnsi="Times New Roman"/>
                <w:i/>
                <w:iCs/>
                <w:lang w:val="en-US"/>
              </w:rPr>
              <w:t>vitro</w:t>
            </w:r>
            <w:r w:rsidRPr="00D32F56">
              <w:rPr>
                <w:rFonts w:ascii="Times New Roman" w:hAnsi="Times New Roman"/>
              </w:rPr>
              <w:t>),</w:t>
            </w:r>
          </w:p>
          <w:p w:rsidR="00922FB9" w:rsidRPr="00D32F56" w:rsidRDefault="00922FB9" w:rsidP="00922FB9">
            <w:pPr>
              <w:pStyle w:val="af5"/>
              <w:jc w:val="center"/>
              <w:rPr>
                <w:rFonts w:ascii="Times New Roman" w:hAnsi="Times New Roman" w:cs="Times New Roman"/>
                <w:sz w:val="22"/>
                <w:lang w:val="uk-UA"/>
              </w:rPr>
            </w:pPr>
            <w:r w:rsidRPr="00D32F56">
              <w:rPr>
                <w:rFonts w:ascii="Times New Roman" w:hAnsi="Times New Roman" w:cs="Times New Roman"/>
                <w:sz w:val="22"/>
              </w:rPr>
              <w:t>реагент</w:t>
            </w:r>
          </w:p>
        </w:tc>
        <w:tc>
          <w:tcPr>
            <w:tcW w:w="3998" w:type="dxa"/>
            <w:tcBorders>
              <w:top w:val="nil"/>
              <w:left w:val="nil"/>
              <w:bottom w:val="single" w:sz="4" w:space="0" w:color="000000"/>
              <w:right w:val="single" w:sz="4" w:space="0" w:color="000000"/>
            </w:tcBorders>
            <w:shd w:val="clear" w:color="auto" w:fill="auto"/>
            <w:hideMark/>
          </w:tcPr>
          <w:p w:rsidR="00922FB9" w:rsidRPr="005B78D9" w:rsidRDefault="00922FB9" w:rsidP="00922FB9">
            <w:pPr>
              <w:spacing w:after="0" w:line="240" w:lineRule="auto"/>
              <w:rPr>
                <w:rFonts w:ascii="Times New Roman" w:hAnsi="Times New Roman"/>
                <w:sz w:val="18"/>
                <w:szCs w:val="18"/>
                <w:lang w:val="ru-RU" w:eastAsia="ru-RU"/>
              </w:rPr>
            </w:pPr>
            <w:r w:rsidRPr="005B78D9">
              <w:rPr>
                <w:rFonts w:ascii="Times New Roman" w:hAnsi="Times New Roman"/>
                <w:sz w:val="18"/>
                <w:szCs w:val="18"/>
                <w:lang w:val="ru-RU" w:eastAsia="ru-RU"/>
              </w:rPr>
              <w:t>R</w:t>
            </w:r>
            <w:proofErr w:type="gramStart"/>
            <w:r w:rsidRPr="005B78D9">
              <w:rPr>
                <w:rFonts w:ascii="Times New Roman" w:hAnsi="Times New Roman"/>
                <w:sz w:val="18"/>
                <w:szCs w:val="18"/>
                <w:lang w:val="ru-RU" w:eastAsia="ru-RU"/>
              </w:rPr>
              <w:t>1:</w:t>
            </w:r>
            <w:r w:rsidRPr="005B78D9">
              <w:rPr>
                <w:rFonts w:ascii="Times New Roman" w:hAnsi="Times New Roman"/>
                <w:sz w:val="18"/>
                <w:szCs w:val="18"/>
                <w:lang w:val="ru-RU" w:eastAsia="ru-RU"/>
              </w:rPr>
              <w:tab/>
            </w:r>
            <w:proofErr w:type="gramEnd"/>
            <w:r w:rsidRPr="005B78D9">
              <w:rPr>
                <w:rFonts w:ascii="Times New Roman" w:hAnsi="Times New Roman"/>
                <w:sz w:val="18"/>
                <w:szCs w:val="18"/>
                <w:lang w:val="ru-RU" w:eastAsia="ru-RU"/>
              </w:rPr>
              <w:t>Буфер АМР, Магнію ацетат, Цинку сульфат</w:t>
            </w:r>
          </w:p>
          <w:p w:rsidR="00922FB9" w:rsidRPr="005B78D9" w:rsidRDefault="00922FB9" w:rsidP="00922FB9">
            <w:pPr>
              <w:spacing w:after="0" w:line="240" w:lineRule="auto"/>
              <w:rPr>
                <w:rFonts w:ascii="Times New Roman" w:hAnsi="Times New Roman"/>
                <w:sz w:val="18"/>
                <w:szCs w:val="18"/>
                <w:lang w:val="ru-RU" w:eastAsia="ru-RU"/>
              </w:rPr>
            </w:pPr>
            <w:r w:rsidRPr="005B78D9">
              <w:rPr>
                <w:rFonts w:ascii="Times New Roman" w:hAnsi="Times New Roman"/>
                <w:sz w:val="18"/>
                <w:szCs w:val="18"/>
                <w:lang w:val="ru-RU" w:eastAsia="ru-RU"/>
              </w:rPr>
              <w:t>R</w:t>
            </w:r>
            <w:proofErr w:type="gramStart"/>
            <w:r w:rsidRPr="005B78D9">
              <w:rPr>
                <w:rFonts w:ascii="Times New Roman" w:hAnsi="Times New Roman"/>
                <w:sz w:val="18"/>
                <w:szCs w:val="18"/>
                <w:lang w:val="ru-RU" w:eastAsia="ru-RU"/>
              </w:rPr>
              <w:t>2:</w:t>
            </w:r>
            <w:r w:rsidRPr="005B78D9">
              <w:rPr>
                <w:rFonts w:ascii="Times New Roman" w:hAnsi="Times New Roman"/>
                <w:sz w:val="18"/>
                <w:szCs w:val="18"/>
                <w:lang w:val="ru-RU" w:eastAsia="ru-RU"/>
              </w:rPr>
              <w:tab/>
            </w:r>
            <w:proofErr w:type="gramEnd"/>
            <w:r w:rsidRPr="005B78D9">
              <w:rPr>
                <w:rFonts w:ascii="Times New Roman" w:hAnsi="Times New Roman"/>
                <w:sz w:val="18"/>
                <w:szCs w:val="18"/>
                <w:lang w:val="ru-RU" w:eastAsia="ru-RU"/>
              </w:rPr>
              <w:t>п-нітрофенілфосфат</w:t>
            </w:r>
          </w:p>
        </w:tc>
        <w:tc>
          <w:tcPr>
            <w:tcW w:w="822" w:type="dxa"/>
            <w:tcBorders>
              <w:top w:val="nil"/>
              <w:left w:val="nil"/>
              <w:bottom w:val="single" w:sz="4" w:space="0" w:color="000000"/>
              <w:right w:val="single" w:sz="4" w:space="0" w:color="000000"/>
            </w:tcBorders>
            <w:shd w:val="clear" w:color="auto" w:fill="auto"/>
            <w:noWrap/>
            <w:hideMark/>
          </w:tcPr>
          <w:p w:rsidR="00922FB9" w:rsidRPr="00D32F56" w:rsidRDefault="00922FB9" w:rsidP="00142372">
            <w:pPr>
              <w:jc w:val="center"/>
              <w:rPr>
                <w:rFonts w:ascii="Times New Roman" w:hAnsi="Times New Roman"/>
                <w:lang w:eastAsia="ru-RU"/>
              </w:rPr>
            </w:pPr>
            <w:r w:rsidRPr="00D32F56">
              <w:rPr>
                <w:rFonts w:ascii="Times New Roman" w:hAnsi="Times New Roman"/>
                <w:lang w:eastAsia="ru-RU"/>
              </w:rPr>
              <w:t>1</w:t>
            </w:r>
          </w:p>
        </w:tc>
        <w:tc>
          <w:tcPr>
            <w:tcW w:w="850" w:type="dxa"/>
            <w:tcBorders>
              <w:top w:val="nil"/>
              <w:left w:val="nil"/>
              <w:bottom w:val="single" w:sz="4" w:space="0" w:color="000000"/>
              <w:right w:val="single" w:sz="4" w:space="0" w:color="000000"/>
            </w:tcBorders>
            <w:shd w:val="clear" w:color="auto" w:fill="auto"/>
            <w:hideMark/>
          </w:tcPr>
          <w:p w:rsidR="00922FB9" w:rsidRPr="00D32F56" w:rsidRDefault="00922FB9" w:rsidP="00142372">
            <w:pPr>
              <w:jc w:val="center"/>
              <w:rPr>
                <w:rFonts w:ascii="Times New Roman" w:hAnsi="Times New Roman"/>
                <w:lang w:eastAsia="ru-RU"/>
              </w:rPr>
            </w:pPr>
            <w:r w:rsidRPr="00D32F56">
              <w:rPr>
                <w:rFonts w:ascii="Times New Roman" w:hAnsi="Times New Roman"/>
                <w:lang w:eastAsia="ru-RU"/>
              </w:rPr>
              <w:t>паков</w:t>
            </w:r>
          </w:p>
        </w:tc>
      </w:tr>
      <w:tr w:rsidR="00922FB9" w:rsidRPr="00095D3F" w:rsidTr="004F0564">
        <w:trPr>
          <w:trHeight w:val="1519"/>
        </w:trPr>
        <w:tc>
          <w:tcPr>
            <w:tcW w:w="851" w:type="dxa"/>
            <w:tcBorders>
              <w:top w:val="nil"/>
              <w:left w:val="single" w:sz="4" w:space="0" w:color="000000"/>
              <w:bottom w:val="single" w:sz="4" w:space="0" w:color="000000"/>
              <w:right w:val="single" w:sz="4" w:space="0" w:color="000000"/>
            </w:tcBorders>
            <w:shd w:val="clear" w:color="auto" w:fill="auto"/>
            <w:noWrap/>
            <w:hideMark/>
          </w:tcPr>
          <w:p w:rsidR="00922FB9" w:rsidRPr="00506C2F" w:rsidRDefault="00922FB9" w:rsidP="00506C2F">
            <w:pPr>
              <w:pStyle w:val="a5"/>
              <w:numPr>
                <w:ilvl w:val="0"/>
                <w:numId w:val="28"/>
              </w:numPr>
              <w:spacing w:after="0" w:line="240" w:lineRule="auto"/>
              <w:rPr>
                <w:rFonts w:ascii="Times New Roman" w:hAnsi="Times New Roman"/>
                <w:lang w:val="ru-RU" w:eastAsia="ru-RU"/>
              </w:rPr>
            </w:pPr>
            <w:r w:rsidRPr="00506C2F">
              <w:rPr>
                <w:rFonts w:ascii="Times New Roman" w:hAnsi="Times New Roman"/>
                <w:lang w:val="ru-RU" w:eastAsia="ru-RU"/>
              </w:rPr>
              <w:t>12</w:t>
            </w:r>
          </w:p>
        </w:tc>
        <w:tc>
          <w:tcPr>
            <w:tcW w:w="1701" w:type="dxa"/>
            <w:tcBorders>
              <w:top w:val="nil"/>
              <w:left w:val="nil"/>
              <w:bottom w:val="single" w:sz="4" w:space="0" w:color="000000"/>
              <w:right w:val="single" w:sz="4" w:space="0" w:color="000000"/>
            </w:tcBorders>
            <w:shd w:val="clear" w:color="auto" w:fill="auto"/>
            <w:hideMark/>
          </w:tcPr>
          <w:p w:rsidR="00922FB9" w:rsidRPr="00D24504" w:rsidRDefault="00922FB9" w:rsidP="00095D3F">
            <w:pPr>
              <w:spacing w:after="0" w:line="240" w:lineRule="auto"/>
              <w:jc w:val="center"/>
              <w:rPr>
                <w:rFonts w:ascii="Times New Roman" w:hAnsi="Times New Roman"/>
                <w:lang w:val="ru-RU" w:eastAsia="ru-RU"/>
              </w:rPr>
            </w:pPr>
            <w:r w:rsidRPr="00D24504">
              <w:rPr>
                <w:rFonts w:ascii="Times New Roman" w:hAnsi="Times New Roman"/>
                <w:lang w:val="ru-RU" w:eastAsia="ru-RU"/>
              </w:rPr>
              <w:t>105-001127-00 Мультикалібратор 1ф *3 мл</w:t>
            </w:r>
          </w:p>
        </w:tc>
        <w:tc>
          <w:tcPr>
            <w:tcW w:w="2409" w:type="dxa"/>
            <w:tcBorders>
              <w:top w:val="nil"/>
              <w:left w:val="nil"/>
              <w:bottom w:val="single" w:sz="4" w:space="0" w:color="000000"/>
              <w:right w:val="single" w:sz="4" w:space="0" w:color="000000"/>
            </w:tcBorders>
            <w:shd w:val="clear" w:color="auto" w:fill="auto"/>
            <w:hideMark/>
          </w:tcPr>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 xml:space="preserve">47868 Множинні аналіти клінічної хімії IVD (діагностика </w:t>
            </w:r>
            <w:proofErr w:type="gramStart"/>
            <w:r w:rsidRPr="00D24504">
              <w:rPr>
                <w:rFonts w:ascii="Times New Roman" w:hAnsi="Times New Roman"/>
                <w:lang w:val="ru-RU" w:eastAsia="ru-RU"/>
              </w:rPr>
              <w:t>in  vitro</w:t>
            </w:r>
            <w:proofErr w:type="gramEnd"/>
            <w:r w:rsidRPr="00D24504">
              <w:rPr>
                <w:rFonts w:ascii="Times New Roman" w:hAnsi="Times New Roman"/>
                <w:lang w:val="ru-RU" w:eastAsia="ru-RU"/>
              </w:rPr>
              <w:t xml:space="preserve"> ), калібратор</w:t>
            </w:r>
          </w:p>
        </w:tc>
        <w:tc>
          <w:tcPr>
            <w:tcW w:w="3998" w:type="dxa"/>
            <w:tcBorders>
              <w:top w:val="nil"/>
              <w:left w:val="nil"/>
              <w:bottom w:val="single" w:sz="4" w:space="0" w:color="000000"/>
              <w:right w:val="single" w:sz="4" w:space="0" w:color="000000"/>
            </w:tcBorders>
            <w:shd w:val="clear" w:color="auto" w:fill="auto"/>
            <w:hideMark/>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Ліофілізований контрольний матеріал на основі людської сироватки. Використовується у біохімічних системах Mindray BS для калібрування при кількісному визначенні рутинних параметрів сироватки</w:t>
            </w:r>
          </w:p>
        </w:tc>
        <w:tc>
          <w:tcPr>
            <w:tcW w:w="822" w:type="dxa"/>
            <w:tcBorders>
              <w:top w:val="nil"/>
              <w:left w:val="nil"/>
              <w:bottom w:val="single" w:sz="4" w:space="0" w:color="000000"/>
              <w:right w:val="single" w:sz="4" w:space="0" w:color="000000"/>
            </w:tcBorders>
            <w:shd w:val="clear" w:color="auto" w:fill="auto"/>
            <w:noWrap/>
            <w:hideMark/>
          </w:tcPr>
          <w:p w:rsidR="00922FB9" w:rsidRPr="00095D3F" w:rsidRDefault="00922FB9"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20</w:t>
            </w:r>
          </w:p>
        </w:tc>
        <w:tc>
          <w:tcPr>
            <w:tcW w:w="850" w:type="dxa"/>
            <w:tcBorders>
              <w:top w:val="nil"/>
              <w:left w:val="nil"/>
              <w:bottom w:val="single" w:sz="4" w:space="0" w:color="000000"/>
              <w:right w:val="single" w:sz="4" w:space="0" w:color="000000"/>
            </w:tcBorders>
            <w:shd w:val="clear" w:color="auto" w:fill="auto"/>
            <w:hideMark/>
          </w:tcPr>
          <w:p w:rsidR="00922FB9" w:rsidRPr="00095D3F" w:rsidRDefault="00922FB9"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флак</w:t>
            </w:r>
          </w:p>
        </w:tc>
      </w:tr>
      <w:tr w:rsidR="00922FB9" w:rsidRPr="00095D3F" w:rsidTr="004F0564">
        <w:trPr>
          <w:trHeight w:val="1020"/>
        </w:trPr>
        <w:tc>
          <w:tcPr>
            <w:tcW w:w="851" w:type="dxa"/>
            <w:tcBorders>
              <w:top w:val="nil"/>
              <w:left w:val="single" w:sz="4" w:space="0" w:color="000000"/>
              <w:bottom w:val="single" w:sz="4" w:space="0" w:color="000000"/>
              <w:right w:val="single" w:sz="4" w:space="0" w:color="000000"/>
            </w:tcBorders>
            <w:shd w:val="clear" w:color="auto" w:fill="auto"/>
            <w:noWrap/>
            <w:hideMark/>
          </w:tcPr>
          <w:p w:rsidR="00922FB9" w:rsidRPr="00506C2F" w:rsidRDefault="00922FB9" w:rsidP="00506C2F">
            <w:pPr>
              <w:pStyle w:val="a5"/>
              <w:numPr>
                <w:ilvl w:val="0"/>
                <w:numId w:val="28"/>
              </w:numPr>
              <w:spacing w:after="0" w:line="240" w:lineRule="auto"/>
              <w:rPr>
                <w:rFonts w:ascii="Times New Roman" w:hAnsi="Times New Roman"/>
                <w:lang w:val="ru-RU" w:eastAsia="ru-RU"/>
              </w:rPr>
            </w:pPr>
            <w:r w:rsidRPr="00506C2F">
              <w:rPr>
                <w:rFonts w:ascii="Times New Roman" w:hAnsi="Times New Roman"/>
                <w:lang w:val="ru-RU" w:eastAsia="ru-RU"/>
              </w:rPr>
              <w:t>13</w:t>
            </w:r>
          </w:p>
        </w:tc>
        <w:tc>
          <w:tcPr>
            <w:tcW w:w="1701" w:type="dxa"/>
            <w:tcBorders>
              <w:top w:val="nil"/>
              <w:left w:val="nil"/>
              <w:bottom w:val="single" w:sz="4" w:space="0" w:color="000000"/>
              <w:right w:val="single" w:sz="4" w:space="0" w:color="000000"/>
            </w:tcBorders>
            <w:shd w:val="clear" w:color="auto" w:fill="auto"/>
            <w:hideMark/>
          </w:tcPr>
          <w:p w:rsidR="00922FB9" w:rsidRPr="00D24504" w:rsidRDefault="00922FB9" w:rsidP="00095D3F">
            <w:pPr>
              <w:spacing w:after="0" w:line="240" w:lineRule="auto"/>
              <w:jc w:val="center"/>
              <w:rPr>
                <w:rFonts w:ascii="Times New Roman" w:hAnsi="Times New Roman"/>
                <w:lang w:val="ru-RU" w:eastAsia="ru-RU"/>
              </w:rPr>
            </w:pPr>
            <w:r w:rsidRPr="00D24504">
              <w:rPr>
                <w:rFonts w:ascii="Times New Roman" w:hAnsi="Times New Roman"/>
                <w:lang w:val="ru-RU" w:eastAsia="ru-RU"/>
              </w:rPr>
              <w:t>105-009119-00 Контроль ClinChem (рівень1)</w:t>
            </w:r>
            <w:proofErr w:type="gramStart"/>
            <w:r w:rsidRPr="00D24504">
              <w:rPr>
                <w:rFonts w:ascii="Times New Roman" w:hAnsi="Times New Roman"/>
                <w:lang w:val="ru-RU" w:eastAsia="ru-RU"/>
              </w:rPr>
              <w:t xml:space="preserve">   (</w:t>
            </w:r>
            <w:proofErr w:type="gramEnd"/>
            <w:r w:rsidRPr="00D24504">
              <w:rPr>
                <w:rFonts w:ascii="Times New Roman" w:hAnsi="Times New Roman"/>
                <w:lang w:val="ru-RU" w:eastAsia="ru-RU"/>
              </w:rPr>
              <w:t>1ф-5мл)</w:t>
            </w:r>
          </w:p>
        </w:tc>
        <w:tc>
          <w:tcPr>
            <w:tcW w:w="2409" w:type="dxa"/>
            <w:tcBorders>
              <w:top w:val="nil"/>
              <w:left w:val="nil"/>
              <w:bottom w:val="single" w:sz="4" w:space="0" w:color="000000"/>
              <w:right w:val="single" w:sz="4" w:space="0" w:color="000000"/>
            </w:tcBorders>
            <w:shd w:val="clear" w:color="auto" w:fill="auto"/>
            <w:hideMark/>
          </w:tcPr>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 xml:space="preserve">47869 Множинні аналіти клінічної хімії IVD (діагностика in </w:t>
            </w:r>
            <w:proofErr w:type="gramStart"/>
            <w:r w:rsidRPr="00D24504">
              <w:rPr>
                <w:rFonts w:ascii="Times New Roman" w:hAnsi="Times New Roman"/>
                <w:lang w:val="ru-RU" w:eastAsia="ru-RU"/>
              </w:rPr>
              <w:t>vitro )</w:t>
            </w:r>
            <w:proofErr w:type="gramEnd"/>
            <w:r w:rsidRPr="00D24504">
              <w:rPr>
                <w:rFonts w:ascii="Times New Roman" w:hAnsi="Times New Roman"/>
                <w:lang w:val="ru-RU" w:eastAsia="ru-RU"/>
              </w:rPr>
              <w:t>, контрольний матеріал</w:t>
            </w:r>
          </w:p>
        </w:tc>
        <w:tc>
          <w:tcPr>
            <w:tcW w:w="3998" w:type="dxa"/>
            <w:tcBorders>
              <w:top w:val="nil"/>
              <w:left w:val="nil"/>
              <w:bottom w:val="single" w:sz="4" w:space="0" w:color="000000"/>
              <w:right w:val="single" w:sz="4" w:space="0" w:color="000000"/>
            </w:tcBorders>
            <w:shd w:val="clear" w:color="auto" w:fill="auto"/>
            <w:hideMark/>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Ліофілізований контрольний матеріал на основі людської сироватки</w:t>
            </w:r>
          </w:p>
        </w:tc>
        <w:tc>
          <w:tcPr>
            <w:tcW w:w="822" w:type="dxa"/>
            <w:tcBorders>
              <w:top w:val="nil"/>
              <w:left w:val="nil"/>
              <w:bottom w:val="single" w:sz="4" w:space="0" w:color="000000"/>
              <w:right w:val="single" w:sz="4" w:space="0" w:color="000000"/>
            </w:tcBorders>
            <w:shd w:val="clear" w:color="auto" w:fill="auto"/>
            <w:noWrap/>
            <w:hideMark/>
          </w:tcPr>
          <w:p w:rsidR="00922FB9" w:rsidRPr="00095D3F" w:rsidRDefault="00922FB9"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20</w:t>
            </w:r>
          </w:p>
        </w:tc>
        <w:tc>
          <w:tcPr>
            <w:tcW w:w="850" w:type="dxa"/>
            <w:tcBorders>
              <w:top w:val="nil"/>
              <w:left w:val="nil"/>
              <w:bottom w:val="single" w:sz="4" w:space="0" w:color="000000"/>
              <w:right w:val="single" w:sz="4" w:space="0" w:color="000000"/>
            </w:tcBorders>
            <w:shd w:val="clear" w:color="auto" w:fill="auto"/>
            <w:hideMark/>
          </w:tcPr>
          <w:p w:rsidR="00922FB9" w:rsidRPr="00095D3F" w:rsidRDefault="00922FB9"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флак</w:t>
            </w:r>
          </w:p>
        </w:tc>
      </w:tr>
      <w:tr w:rsidR="00922FB9" w:rsidRPr="00095D3F" w:rsidTr="004F0564">
        <w:trPr>
          <w:trHeight w:val="1020"/>
        </w:trPr>
        <w:tc>
          <w:tcPr>
            <w:tcW w:w="851" w:type="dxa"/>
            <w:tcBorders>
              <w:top w:val="nil"/>
              <w:left w:val="single" w:sz="4" w:space="0" w:color="000000"/>
              <w:bottom w:val="single" w:sz="4" w:space="0" w:color="000000"/>
              <w:right w:val="single" w:sz="4" w:space="0" w:color="000000"/>
            </w:tcBorders>
            <w:shd w:val="clear" w:color="auto" w:fill="auto"/>
            <w:noWrap/>
            <w:hideMark/>
          </w:tcPr>
          <w:p w:rsidR="00922FB9" w:rsidRPr="00506C2F" w:rsidRDefault="00922FB9" w:rsidP="00506C2F">
            <w:pPr>
              <w:pStyle w:val="a5"/>
              <w:numPr>
                <w:ilvl w:val="0"/>
                <w:numId w:val="28"/>
              </w:numPr>
              <w:spacing w:after="0" w:line="240" w:lineRule="auto"/>
              <w:rPr>
                <w:rFonts w:ascii="Times New Roman" w:hAnsi="Times New Roman"/>
                <w:lang w:val="ru-RU" w:eastAsia="ru-RU"/>
              </w:rPr>
            </w:pPr>
            <w:r w:rsidRPr="00506C2F">
              <w:rPr>
                <w:rFonts w:ascii="Times New Roman" w:hAnsi="Times New Roman"/>
                <w:lang w:val="ru-RU" w:eastAsia="ru-RU"/>
              </w:rPr>
              <w:t>14</w:t>
            </w:r>
          </w:p>
        </w:tc>
        <w:tc>
          <w:tcPr>
            <w:tcW w:w="1701" w:type="dxa"/>
            <w:tcBorders>
              <w:top w:val="nil"/>
              <w:left w:val="nil"/>
              <w:bottom w:val="single" w:sz="4" w:space="0" w:color="000000"/>
              <w:right w:val="single" w:sz="4" w:space="0" w:color="000000"/>
            </w:tcBorders>
            <w:shd w:val="clear" w:color="auto" w:fill="auto"/>
            <w:hideMark/>
          </w:tcPr>
          <w:p w:rsidR="00922FB9" w:rsidRPr="00D24504" w:rsidRDefault="00922FB9" w:rsidP="00095D3F">
            <w:pPr>
              <w:spacing w:after="0" w:line="240" w:lineRule="auto"/>
              <w:jc w:val="center"/>
              <w:rPr>
                <w:rFonts w:ascii="Times New Roman" w:hAnsi="Times New Roman"/>
                <w:lang w:val="ru-RU" w:eastAsia="ru-RU"/>
              </w:rPr>
            </w:pPr>
            <w:r w:rsidRPr="00D24504">
              <w:rPr>
                <w:rFonts w:ascii="Times New Roman" w:hAnsi="Times New Roman"/>
                <w:lang w:val="ru-RU" w:eastAsia="ru-RU"/>
              </w:rPr>
              <w:t xml:space="preserve">105-009120-00 Контроль ClinChem </w:t>
            </w:r>
            <w:proofErr w:type="gramStart"/>
            <w:r w:rsidRPr="00D24504">
              <w:rPr>
                <w:rFonts w:ascii="Times New Roman" w:hAnsi="Times New Roman"/>
                <w:lang w:val="ru-RU" w:eastAsia="ru-RU"/>
              </w:rPr>
              <w:t>( рівень</w:t>
            </w:r>
            <w:proofErr w:type="gramEnd"/>
            <w:r w:rsidRPr="00D24504">
              <w:rPr>
                <w:rFonts w:ascii="Times New Roman" w:hAnsi="Times New Roman"/>
                <w:lang w:val="ru-RU" w:eastAsia="ru-RU"/>
              </w:rPr>
              <w:t xml:space="preserve"> 2) (1фл - 5мл)</w:t>
            </w:r>
          </w:p>
        </w:tc>
        <w:tc>
          <w:tcPr>
            <w:tcW w:w="2409" w:type="dxa"/>
            <w:tcBorders>
              <w:top w:val="nil"/>
              <w:left w:val="nil"/>
              <w:bottom w:val="single" w:sz="4" w:space="0" w:color="000000"/>
              <w:right w:val="single" w:sz="4" w:space="0" w:color="000000"/>
            </w:tcBorders>
            <w:shd w:val="clear" w:color="auto" w:fill="auto"/>
            <w:hideMark/>
          </w:tcPr>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 xml:space="preserve">47869 Множинні аналіти клінічної хімії IVD (діагностика in </w:t>
            </w:r>
            <w:proofErr w:type="gramStart"/>
            <w:r w:rsidRPr="00D24504">
              <w:rPr>
                <w:rFonts w:ascii="Times New Roman" w:hAnsi="Times New Roman"/>
                <w:lang w:val="ru-RU" w:eastAsia="ru-RU"/>
              </w:rPr>
              <w:t>vitro )</w:t>
            </w:r>
            <w:proofErr w:type="gramEnd"/>
            <w:r w:rsidRPr="00D24504">
              <w:rPr>
                <w:rFonts w:ascii="Times New Roman" w:hAnsi="Times New Roman"/>
                <w:lang w:val="ru-RU" w:eastAsia="ru-RU"/>
              </w:rPr>
              <w:t>, контрольний матеріал</w:t>
            </w:r>
          </w:p>
        </w:tc>
        <w:tc>
          <w:tcPr>
            <w:tcW w:w="3998" w:type="dxa"/>
            <w:tcBorders>
              <w:top w:val="nil"/>
              <w:left w:val="nil"/>
              <w:bottom w:val="single" w:sz="4" w:space="0" w:color="000000"/>
              <w:right w:val="single" w:sz="4" w:space="0" w:color="000000"/>
            </w:tcBorders>
            <w:shd w:val="clear" w:color="auto" w:fill="auto"/>
            <w:hideMark/>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Ліофілізований контрольний матеріал на основі людської сироватки</w:t>
            </w:r>
          </w:p>
        </w:tc>
        <w:tc>
          <w:tcPr>
            <w:tcW w:w="822" w:type="dxa"/>
            <w:tcBorders>
              <w:top w:val="nil"/>
              <w:left w:val="nil"/>
              <w:bottom w:val="single" w:sz="4" w:space="0" w:color="000000"/>
              <w:right w:val="single" w:sz="4" w:space="0" w:color="000000"/>
            </w:tcBorders>
            <w:shd w:val="clear" w:color="auto" w:fill="auto"/>
            <w:noWrap/>
            <w:hideMark/>
          </w:tcPr>
          <w:p w:rsidR="00922FB9" w:rsidRPr="00095D3F" w:rsidRDefault="00922FB9"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20</w:t>
            </w:r>
          </w:p>
        </w:tc>
        <w:tc>
          <w:tcPr>
            <w:tcW w:w="850" w:type="dxa"/>
            <w:tcBorders>
              <w:top w:val="nil"/>
              <w:left w:val="nil"/>
              <w:bottom w:val="single" w:sz="4" w:space="0" w:color="000000"/>
              <w:right w:val="single" w:sz="4" w:space="0" w:color="000000"/>
            </w:tcBorders>
            <w:shd w:val="clear" w:color="auto" w:fill="auto"/>
            <w:hideMark/>
          </w:tcPr>
          <w:p w:rsidR="00922FB9" w:rsidRPr="00095D3F" w:rsidRDefault="00922FB9"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флак</w:t>
            </w:r>
          </w:p>
        </w:tc>
      </w:tr>
      <w:tr w:rsidR="00922FB9" w:rsidRPr="00095D3F" w:rsidTr="004F0564">
        <w:trPr>
          <w:trHeight w:val="1519"/>
        </w:trPr>
        <w:tc>
          <w:tcPr>
            <w:tcW w:w="851" w:type="dxa"/>
            <w:tcBorders>
              <w:top w:val="nil"/>
              <w:left w:val="single" w:sz="4" w:space="0" w:color="000000"/>
              <w:bottom w:val="single" w:sz="4" w:space="0" w:color="000000"/>
              <w:right w:val="single" w:sz="4" w:space="0" w:color="000000"/>
            </w:tcBorders>
            <w:shd w:val="clear" w:color="auto" w:fill="auto"/>
            <w:noWrap/>
            <w:hideMark/>
          </w:tcPr>
          <w:p w:rsidR="00922FB9" w:rsidRPr="00506C2F" w:rsidRDefault="00922FB9" w:rsidP="00506C2F">
            <w:pPr>
              <w:pStyle w:val="a5"/>
              <w:numPr>
                <w:ilvl w:val="0"/>
                <w:numId w:val="28"/>
              </w:numPr>
              <w:spacing w:after="0" w:line="240" w:lineRule="auto"/>
              <w:rPr>
                <w:rFonts w:ascii="Times New Roman" w:hAnsi="Times New Roman"/>
                <w:lang w:val="ru-RU" w:eastAsia="ru-RU"/>
              </w:rPr>
            </w:pPr>
            <w:r w:rsidRPr="00506C2F">
              <w:rPr>
                <w:rFonts w:ascii="Times New Roman" w:hAnsi="Times New Roman"/>
                <w:lang w:val="ru-RU" w:eastAsia="ru-RU"/>
              </w:rPr>
              <w:t>15</w:t>
            </w:r>
          </w:p>
        </w:tc>
        <w:tc>
          <w:tcPr>
            <w:tcW w:w="1701" w:type="dxa"/>
            <w:tcBorders>
              <w:top w:val="nil"/>
              <w:left w:val="nil"/>
              <w:bottom w:val="single" w:sz="4" w:space="0" w:color="000000"/>
              <w:right w:val="single" w:sz="4" w:space="0" w:color="000000"/>
            </w:tcBorders>
            <w:shd w:val="clear" w:color="auto" w:fill="auto"/>
            <w:hideMark/>
          </w:tcPr>
          <w:p w:rsidR="00922FB9" w:rsidRPr="00D24504" w:rsidRDefault="00922FB9" w:rsidP="00095D3F">
            <w:pPr>
              <w:spacing w:after="0" w:line="240" w:lineRule="auto"/>
              <w:jc w:val="center"/>
              <w:rPr>
                <w:rFonts w:ascii="Times New Roman" w:hAnsi="Times New Roman"/>
                <w:lang w:val="ru-RU" w:eastAsia="ru-RU"/>
              </w:rPr>
            </w:pPr>
            <w:r w:rsidRPr="00D24504">
              <w:rPr>
                <w:rFonts w:ascii="Times New Roman" w:hAnsi="Times New Roman"/>
                <w:lang w:val="ru-RU" w:eastAsia="ru-RU"/>
              </w:rPr>
              <w:t>105-000748-00 Очищуючий розчин (CD80), 1Л</w:t>
            </w:r>
          </w:p>
        </w:tc>
        <w:tc>
          <w:tcPr>
            <w:tcW w:w="2409" w:type="dxa"/>
            <w:tcBorders>
              <w:top w:val="nil"/>
              <w:left w:val="nil"/>
              <w:bottom w:val="single" w:sz="4" w:space="0" w:color="000000"/>
              <w:right w:val="single" w:sz="4" w:space="0" w:color="000000"/>
            </w:tcBorders>
            <w:shd w:val="clear" w:color="auto" w:fill="auto"/>
            <w:hideMark/>
          </w:tcPr>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 xml:space="preserve">59058 Мийний/очищувальний розчин IVD (діагностика in </w:t>
            </w:r>
            <w:proofErr w:type="gramStart"/>
            <w:r w:rsidRPr="00D24504">
              <w:rPr>
                <w:rFonts w:ascii="Times New Roman" w:hAnsi="Times New Roman"/>
                <w:lang w:val="ru-RU" w:eastAsia="ru-RU"/>
              </w:rPr>
              <w:t>vitro )</w:t>
            </w:r>
            <w:proofErr w:type="gramEnd"/>
            <w:r w:rsidRPr="00D24504">
              <w:rPr>
                <w:rFonts w:ascii="Times New Roman" w:hAnsi="Times New Roman"/>
                <w:lang w:val="ru-RU" w:eastAsia="ru-RU"/>
              </w:rPr>
              <w:t xml:space="preserve"> для автоматизованих/ напівавтоматизованих систем</w:t>
            </w:r>
          </w:p>
        </w:tc>
        <w:tc>
          <w:tcPr>
            <w:tcW w:w="3998" w:type="dxa"/>
            <w:tcBorders>
              <w:top w:val="nil"/>
              <w:left w:val="nil"/>
              <w:bottom w:val="single" w:sz="4" w:space="0" w:color="000000"/>
              <w:right w:val="single" w:sz="4" w:space="0" w:color="000000"/>
            </w:tcBorders>
            <w:shd w:val="clear" w:color="auto" w:fill="auto"/>
            <w:hideMark/>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Гідрохлорид натрію, неіонні ПАР, поліаніонні ПАР, буфери, стабілізатори тощо</w:t>
            </w:r>
          </w:p>
        </w:tc>
        <w:tc>
          <w:tcPr>
            <w:tcW w:w="822" w:type="dxa"/>
            <w:tcBorders>
              <w:top w:val="nil"/>
              <w:left w:val="nil"/>
              <w:bottom w:val="single" w:sz="4" w:space="0" w:color="000000"/>
              <w:right w:val="single" w:sz="4" w:space="0" w:color="000000"/>
            </w:tcBorders>
            <w:shd w:val="clear" w:color="auto" w:fill="auto"/>
            <w:noWrap/>
            <w:hideMark/>
          </w:tcPr>
          <w:p w:rsidR="00922FB9" w:rsidRPr="00095D3F" w:rsidRDefault="00922FB9"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12</w:t>
            </w:r>
          </w:p>
        </w:tc>
        <w:tc>
          <w:tcPr>
            <w:tcW w:w="850" w:type="dxa"/>
            <w:tcBorders>
              <w:top w:val="nil"/>
              <w:left w:val="nil"/>
              <w:bottom w:val="single" w:sz="4" w:space="0" w:color="000000"/>
              <w:right w:val="single" w:sz="4" w:space="0" w:color="000000"/>
            </w:tcBorders>
            <w:shd w:val="clear" w:color="auto" w:fill="auto"/>
            <w:hideMark/>
          </w:tcPr>
          <w:p w:rsidR="00922FB9" w:rsidRPr="00095D3F" w:rsidRDefault="00922FB9"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набір</w:t>
            </w:r>
          </w:p>
        </w:tc>
      </w:tr>
      <w:tr w:rsidR="00922FB9" w:rsidRPr="00095D3F" w:rsidTr="004F0564">
        <w:trPr>
          <w:trHeight w:val="2280"/>
        </w:trPr>
        <w:tc>
          <w:tcPr>
            <w:tcW w:w="851" w:type="dxa"/>
            <w:tcBorders>
              <w:top w:val="nil"/>
              <w:left w:val="single" w:sz="4" w:space="0" w:color="000000"/>
              <w:bottom w:val="single" w:sz="4" w:space="0" w:color="auto"/>
              <w:right w:val="single" w:sz="4" w:space="0" w:color="000000"/>
            </w:tcBorders>
            <w:shd w:val="clear" w:color="auto" w:fill="auto"/>
            <w:noWrap/>
            <w:hideMark/>
          </w:tcPr>
          <w:p w:rsidR="00922FB9" w:rsidRPr="00506C2F" w:rsidRDefault="00922FB9" w:rsidP="00506C2F">
            <w:pPr>
              <w:pStyle w:val="a5"/>
              <w:numPr>
                <w:ilvl w:val="0"/>
                <w:numId w:val="28"/>
              </w:numPr>
              <w:spacing w:after="0" w:line="240" w:lineRule="auto"/>
              <w:rPr>
                <w:rFonts w:ascii="Times New Roman" w:hAnsi="Times New Roman"/>
                <w:lang w:val="ru-RU" w:eastAsia="ru-RU"/>
              </w:rPr>
            </w:pPr>
            <w:r w:rsidRPr="00506C2F">
              <w:rPr>
                <w:rFonts w:ascii="Times New Roman" w:hAnsi="Times New Roman"/>
                <w:lang w:val="ru-RU" w:eastAsia="ru-RU"/>
              </w:rPr>
              <w:lastRenderedPageBreak/>
              <w:t>16</w:t>
            </w:r>
          </w:p>
        </w:tc>
        <w:tc>
          <w:tcPr>
            <w:tcW w:w="1701" w:type="dxa"/>
            <w:tcBorders>
              <w:top w:val="nil"/>
              <w:left w:val="nil"/>
              <w:bottom w:val="single" w:sz="4" w:space="0" w:color="auto"/>
              <w:right w:val="single" w:sz="4" w:space="0" w:color="000000"/>
            </w:tcBorders>
            <w:shd w:val="clear" w:color="auto" w:fill="auto"/>
            <w:hideMark/>
          </w:tcPr>
          <w:p w:rsidR="00922FB9" w:rsidRPr="00D24504" w:rsidRDefault="00922FB9" w:rsidP="00095D3F">
            <w:pPr>
              <w:spacing w:after="0" w:line="240" w:lineRule="auto"/>
              <w:jc w:val="center"/>
              <w:rPr>
                <w:rFonts w:ascii="Times New Roman" w:hAnsi="Times New Roman"/>
                <w:lang w:val="ru-RU" w:eastAsia="ru-RU"/>
              </w:rPr>
            </w:pPr>
            <w:r w:rsidRPr="00D24504">
              <w:rPr>
                <w:rFonts w:ascii="Times New Roman" w:hAnsi="Times New Roman"/>
                <w:lang w:val="ru-RU" w:eastAsia="ru-RU"/>
              </w:rPr>
              <w:t>115-037543-00 Кювети для BS-230 (5шт/сегм/1000сегм/уп)</w:t>
            </w:r>
          </w:p>
        </w:tc>
        <w:tc>
          <w:tcPr>
            <w:tcW w:w="2409" w:type="dxa"/>
            <w:tcBorders>
              <w:top w:val="nil"/>
              <w:left w:val="nil"/>
              <w:bottom w:val="single" w:sz="4" w:space="0" w:color="auto"/>
              <w:right w:val="single" w:sz="4" w:space="0" w:color="000000"/>
            </w:tcBorders>
            <w:shd w:val="clear" w:color="auto" w:fill="auto"/>
            <w:hideMark/>
          </w:tcPr>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 xml:space="preserve">61032 Кювета для лабораторного аналізатора IVD (діагностика in </w:t>
            </w:r>
            <w:proofErr w:type="gramStart"/>
            <w:r w:rsidRPr="00D24504">
              <w:rPr>
                <w:rFonts w:ascii="Times New Roman" w:hAnsi="Times New Roman"/>
                <w:lang w:val="ru-RU" w:eastAsia="ru-RU"/>
              </w:rPr>
              <w:t>vitro )</w:t>
            </w:r>
            <w:proofErr w:type="gramEnd"/>
            <w:r w:rsidRPr="00D24504">
              <w:rPr>
                <w:rFonts w:ascii="Times New Roman" w:hAnsi="Times New Roman"/>
                <w:lang w:val="ru-RU" w:eastAsia="ru-RU"/>
              </w:rPr>
              <w:t xml:space="preserve"> одноразового використання</w:t>
            </w:r>
          </w:p>
        </w:tc>
        <w:tc>
          <w:tcPr>
            <w:tcW w:w="3998" w:type="dxa"/>
            <w:tcBorders>
              <w:top w:val="nil"/>
              <w:left w:val="nil"/>
              <w:bottom w:val="single" w:sz="4" w:space="0" w:color="auto"/>
              <w:right w:val="single" w:sz="4" w:space="0" w:color="000000"/>
            </w:tcBorders>
            <w:shd w:val="clear" w:color="auto" w:fill="auto"/>
            <w:hideMark/>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Є резервним контейнером для реакції між аналітом у зразку та реагентом. Використовуються сегменти пластикової кювети реакції. Кожен сегмент складається з 5 кювет (5 мм × 5 мм). Довжина світлового шляху кювети складає 5 мм, а внутрішні розміри - 5 мм (довжина) × 5 мм (глибина) × 29,5 мм (висота). Матеріал кювет - пластик</w:t>
            </w:r>
          </w:p>
        </w:tc>
        <w:tc>
          <w:tcPr>
            <w:tcW w:w="822" w:type="dxa"/>
            <w:tcBorders>
              <w:top w:val="nil"/>
              <w:left w:val="nil"/>
              <w:bottom w:val="single" w:sz="4" w:space="0" w:color="auto"/>
              <w:right w:val="single" w:sz="4" w:space="0" w:color="000000"/>
            </w:tcBorders>
            <w:shd w:val="clear" w:color="auto" w:fill="auto"/>
            <w:noWrap/>
            <w:hideMark/>
          </w:tcPr>
          <w:p w:rsidR="00922FB9" w:rsidRPr="00095D3F" w:rsidRDefault="00922FB9"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1</w:t>
            </w:r>
          </w:p>
        </w:tc>
        <w:tc>
          <w:tcPr>
            <w:tcW w:w="850" w:type="dxa"/>
            <w:tcBorders>
              <w:top w:val="nil"/>
              <w:left w:val="nil"/>
              <w:bottom w:val="single" w:sz="4" w:space="0" w:color="auto"/>
              <w:right w:val="single" w:sz="4" w:space="0" w:color="000000"/>
            </w:tcBorders>
            <w:shd w:val="clear" w:color="auto" w:fill="auto"/>
            <w:hideMark/>
          </w:tcPr>
          <w:p w:rsidR="00922FB9" w:rsidRPr="00095D3F" w:rsidRDefault="00922FB9" w:rsidP="00095D3F">
            <w:pPr>
              <w:spacing w:after="0" w:line="240" w:lineRule="auto"/>
              <w:jc w:val="center"/>
              <w:rPr>
                <w:rFonts w:ascii="Times New Roman" w:hAnsi="Times New Roman"/>
                <w:lang w:val="ru-RU" w:eastAsia="ru-RU"/>
              </w:rPr>
            </w:pPr>
            <w:r w:rsidRPr="00095D3F">
              <w:rPr>
                <w:rFonts w:ascii="Times New Roman" w:hAnsi="Times New Roman"/>
                <w:lang w:val="ru-RU" w:eastAsia="ru-RU"/>
              </w:rPr>
              <w:t>паков</w:t>
            </w:r>
          </w:p>
        </w:tc>
      </w:tr>
      <w:tr w:rsidR="00922FB9" w:rsidRPr="00095D3F" w:rsidTr="004F0564">
        <w:trPr>
          <w:trHeight w:val="228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22FB9" w:rsidRPr="00D24504" w:rsidRDefault="00922FB9" w:rsidP="00604D16">
            <w:pPr>
              <w:spacing w:line="256" w:lineRule="auto"/>
              <w:rPr>
                <w:rFonts w:ascii="Times New Roman" w:hAnsi="Times New Roman"/>
                <w:lang w:val="ru-RU" w:eastAsia="ru-RU"/>
              </w:rPr>
            </w:pPr>
            <w:r w:rsidRPr="00D24504">
              <w:rPr>
                <w:rFonts w:ascii="Times New Roman" w:hAnsi="Times New Roman"/>
                <w:lang w:val="ru-RU" w:eastAsia="ru-RU"/>
              </w:rPr>
              <w:t xml:space="preserve">Аланінамінотрансфераза СпЛ (АЛТ СпЛ) </w:t>
            </w:r>
            <w:r>
              <w:rPr>
                <w:rFonts w:ascii="Times New Roman" w:hAnsi="Times New Roman"/>
                <w:lang w:val="ru-RU" w:eastAsia="ru-RU"/>
              </w:rPr>
              <w:t>(</w:t>
            </w:r>
            <w:r w:rsidRPr="007905DF">
              <w:rPr>
                <w:rFonts w:ascii="Times New Roman" w:hAnsi="Times New Roman"/>
                <w:lang w:val="ru-RU" w:eastAsia="ru-RU"/>
              </w:rPr>
              <w:t xml:space="preserve">1200 </w:t>
            </w:r>
            <w:proofErr w:type="gramStart"/>
            <w:r w:rsidRPr="007905DF">
              <w:rPr>
                <w:rFonts w:ascii="Times New Roman" w:hAnsi="Times New Roman"/>
                <w:lang w:val="ru-RU" w:eastAsia="ru-RU"/>
              </w:rPr>
              <w:t>мл  500</w:t>
            </w:r>
            <w:proofErr w:type="gramEnd"/>
            <w:r w:rsidRPr="007905DF">
              <w:rPr>
                <w:rFonts w:ascii="Times New Roman" w:hAnsi="Times New Roman"/>
                <w:lang w:val="ru-RU" w:eastAsia="ru-RU"/>
              </w:rPr>
              <w:t>/250/120 визн</w:t>
            </w:r>
            <w:r>
              <w:rPr>
                <w:rFonts w:ascii="Times New Roman" w:hAnsi="Times New Roman"/>
                <w:lang w:val="ru-RU"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52923 - Аланінамінотрансфераза</w:t>
            </w:r>
            <w:r w:rsidRPr="00D24504">
              <w:rPr>
                <w:rFonts w:ascii="Times New Roman" w:hAnsi="Times New Roman"/>
                <w:lang w:val="ru-RU" w:eastAsia="ru-RU"/>
              </w:rPr>
              <w:br/>
              <w:t>(ALT) IVD (діагностика in</w:t>
            </w:r>
            <w:r w:rsidRPr="00D24504">
              <w:rPr>
                <w:rFonts w:ascii="Times New Roman" w:hAnsi="Times New Roman"/>
                <w:lang w:val="ru-RU" w:eastAsia="ru-RU"/>
              </w:rPr>
              <w:br/>
            </w:r>
            <w:proofErr w:type="gramStart"/>
            <w:r w:rsidRPr="00D24504">
              <w:rPr>
                <w:rFonts w:ascii="Times New Roman" w:hAnsi="Times New Roman"/>
                <w:lang w:val="ru-RU" w:eastAsia="ru-RU"/>
              </w:rPr>
              <w:t>vitro )</w:t>
            </w:r>
            <w:proofErr w:type="gramEnd"/>
            <w:r w:rsidRPr="00D24504">
              <w:rPr>
                <w:rFonts w:ascii="Times New Roman" w:hAnsi="Times New Roman"/>
                <w:lang w:val="ru-RU" w:eastAsia="ru-RU"/>
              </w:rPr>
              <w:t>, набір, ферментний</w:t>
            </w:r>
            <w:r w:rsidRPr="00D24504">
              <w:rPr>
                <w:rFonts w:ascii="Times New Roman" w:hAnsi="Times New Roman"/>
                <w:lang w:val="ru-RU" w:eastAsia="ru-RU"/>
              </w:rPr>
              <w:br/>
              <w:t>спектрофотометричний</w:t>
            </w:r>
            <w:r w:rsidRPr="00D24504">
              <w:rPr>
                <w:rFonts w:ascii="Times New Roman" w:hAnsi="Times New Roman"/>
                <w:lang w:val="ru-RU" w:eastAsia="ru-RU"/>
              </w:rPr>
              <w:br/>
              <w:t>аналіз</w:t>
            </w:r>
          </w:p>
        </w:tc>
        <w:tc>
          <w:tcPr>
            <w:tcW w:w="3998" w:type="dxa"/>
            <w:tcBorders>
              <w:top w:val="single" w:sz="4" w:space="0" w:color="auto"/>
              <w:left w:val="single" w:sz="4" w:space="0" w:color="auto"/>
              <w:bottom w:val="single" w:sz="4" w:space="0" w:color="auto"/>
              <w:right w:val="single" w:sz="4" w:space="0" w:color="auto"/>
            </w:tcBorders>
            <w:shd w:val="clear" w:color="auto" w:fill="auto"/>
            <w:hideMark/>
          </w:tcPr>
          <w:p w:rsidR="00922FB9" w:rsidRPr="00D24504" w:rsidRDefault="00922FB9" w:rsidP="00D24504">
            <w:pPr>
              <w:spacing w:after="0" w:line="240" w:lineRule="auto"/>
              <w:rPr>
                <w:rFonts w:ascii="Times New Roman" w:hAnsi="Times New Roman"/>
                <w:sz w:val="18"/>
                <w:szCs w:val="18"/>
                <w:lang w:val="ru-RU" w:eastAsia="ru-RU"/>
              </w:rPr>
            </w:pPr>
            <w:r w:rsidRPr="007905DF">
              <w:rPr>
                <w:rFonts w:ascii="Times New Roman" w:hAnsi="Times New Roman"/>
                <w:sz w:val="18"/>
                <w:szCs w:val="18"/>
                <w:lang w:val="ru-RU" w:eastAsia="ru-RU"/>
              </w:rPr>
              <w:t>Склад набору</w:t>
            </w:r>
            <w:r w:rsidRPr="007905DF">
              <w:rPr>
                <w:rFonts w:ascii="Times New Roman" w:hAnsi="Times New Roman"/>
                <w:sz w:val="18"/>
                <w:szCs w:val="18"/>
                <w:lang w:val="ru-RU" w:eastAsia="ru-RU"/>
              </w:rPr>
              <w:br/>
              <w:t>1. Реагент 1. Субстрат: DL-Аланін - 200 mmol/l (ммоль/л); α- кетоглютарат - 2 mmol/l (ммоль/л).</w:t>
            </w:r>
            <w:r w:rsidRPr="007905DF">
              <w:rPr>
                <w:rFonts w:ascii="Times New Roman" w:hAnsi="Times New Roman"/>
                <w:sz w:val="18"/>
                <w:szCs w:val="18"/>
                <w:lang w:val="ru-RU" w:eastAsia="ru-RU"/>
              </w:rPr>
              <w:br/>
              <w:t>2. Реагент 2. Проявник: 2,4-</w:t>
            </w:r>
            <w:proofErr w:type="gramStart"/>
            <w:r w:rsidRPr="007905DF">
              <w:rPr>
                <w:rFonts w:ascii="Times New Roman" w:hAnsi="Times New Roman"/>
                <w:sz w:val="18"/>
                <w:szCs w:val="18"/>
                <w:lang w:val="ru-RU" w:eastAsia="ru-RU"/>
              </w:rPr>
              <w:t>динітрофенілгідразин  -</w:t>
            </w:r>
            <w:proofErr w:type="gramEnd"/>
            <w:r w:rsidRPr="007905DF">
              <w:rPr>
                <w:rFonts w:ascii="Times New Roman" w:hAnsi="Times New Roman"/>
                <w:sz w:val="18"/>
                <w:szCs w:val="18"/>
                <w:lang w:val="ru-RU" w:eastAsia="ru-RU"/>
              </w:rPr>
              <w:t xml:space="preserve"> 1 mmol/l (ммоль/л).</w:t>
            </w:r>
            <w:r w:rsidRPr="007905DF">
              <w:rPr>
                <w:rFonts w:ascii="Times New Roman" w:hAnsi="Times New Roman"/>
                <w:sz w:val="18"/>
                <w:szCs w:val="18"/>
                <w:lang w:val="ru-RU" w:eastAsia="ru-RU"/>
              </w:rPr>
              <w:br/>
              <w:t>3. Реагент 3. Натрію гідроксид 0.4 N концентрат 20х.</w:t>
            </w:r>
            <w:r w:rsidRPr="007905DF">
              <w:rPr>
                <w:rFonts w:ascii="Times New Roman" w:hAnsi="Times New Roman"/>
                <w:sz w:val="18"/>
                <w:szCs w:val="18"/>
                <w:lang w:val="ru-RU" w:eastAsia="ru-RU"/>
              </w:rPr>
              <w:br/>
              <w:t xml:space="preserve">4. Калібратор. Розчин пірувату - </w:t>
            </w:r>
            <w:proofErr w:type="gramStart"/>
            <w:r w:rsidRPr="007905DF">
              <w:rPr>
                <w:rFonts w:ascii="Times New Roman" w:hAnsi="Times New Roman"/>
                <w:sz w:val="18"/>
                <w:szCs w:val="18"/>
                <w:lang w:val="ru-RU" w:eastAsia="ru-RU"/>
              </w:rPr>
              <w:t>2.0  mmol</w:t>
            </w:r>
            <w:proofErr w:type="gramEnd"/>
            <w:r w:rsidRPr="007905DF">
              <w:rPr>
                <w:rFonts w:ascii="Times New Roman" w:hAnsi="Times New Roman"/>
                <w:sz w:val="18"/>
                <w:szCs w:val="18"/>
                <w:lang w:val="ru-RU" w:eastAsia="ru-RU"/>
              </w:rPr>
              <w:t>/l (ммоль/л).</w:t>
            </w:r>
            <w:r w:rsidRPr="007905DF">
              <w:rPr>
                <w:rFonts w:ascii="Times New Roman" w:hAnsi="Times New Roman"/>
                <w:sz w:val="18"/>
                <w:szCs w:val="18"/>
                <w:lang w:val="ru-RU" w:eastAsia="ru-RU"/>
              </w:rPr>
              <w:br/>
              <w:t>5. Інструкція з використання.</w:t>
            </w:r>
            <w:r w:rsidRPr="007905DF">
              <w:rPr>
                <w:rFonts w:ascii="Times New Roman" w:hAnsi="Times New Roman"/>
                <w:sz w:val="18"/>
                <w:szCs w:val="18"/>
                <w:lang w:val="ru-RU" w:eastAsia="ru-RU"/>
              </w:rPr>
              <w:br/>
              <w:t>6. Паспорт або сертифікат.</w:t>
            </w:r>
            <w:r w:rsidRPr="007905DF">
              <w:rPr>
                <w:rFonts w:ascii="Times New Roman" w:hAnsi="Times New Roman"/>
                <w:sz w:val="18"/>
                <w:szCs w:val="18"/>
                <w:lang w:val="ru-RU" w:eastAsia="ru-RU"/>
              </w:rPr>
              <w:br/>
              <w:t>Аналітичні характеристики</w:t>
            </w:r>
            <w:r w:rsidRPr="007905DF">
              <w:rPr>
                <w:rFonts w:ascii="Times New Roman" w:hAnsi="Times New Roman"/>
                <w:sz w:val="18"/>
                <w:szCs w:val="18"/>
                <w:lang w:val="ru-RU" w:eastAsia="ru-RU"/>
              </w:rPr>
              <w:br/>
              <w:t xml:space="preserve">1. Лінійність вимірювального діапазону: 0.028  -  1.01  µkat/l (мккат/л). </w:t>
            </w:r>
            <w:r w:rsidRPr="007905DF">
              <w:rPr>
                <w:rFonts w:ascii="Times New Roman" w:hAnsi="Times New Roman"/>
                <w:sz w:val="18"/>
                <w:szCs w:val="18"/>
                <w:lang w:val="ru-RU" w:eastAsia="ru-RU"/>
              </w:rPr>
              <w:br/>
              <w:t xml:space="preserve">Відхилення від лінійності не перевищує 6%. Якщо отримані результати були більше, ніж межі лінійності розведіть зразки </w:t>
            </w:r>
            <w:proofErr w:type="gramStart"/>
            <w:r w:rsidRPr="007905DF">
              <w:rPr>
                <w:rFonts w:ascii="Times New Roman" w:hAnsi="Times New Roman"/>
                <w:sz w:val="18"/>
                <w:szCs w:val="18"/>
                <w:lang w:val="ru-RU" w:eastAsia="ru-RU"/>
              </w:rPr>
              <w:t>NaCl  9</w:t>
            </w:r>
            <w:proofErr w:type="gramEnd"/>
            <w:r w:rsidRPr="007905DF">
              <w:rPr>
                <w:rFonts w:ascii="Times New Roman" w:hAnsi="Times New Roman"/>
                <w:sz w:val="18"/>
                <w:szCs w:val="18"/>
                <w:lang w:val="ru-RU" w:eastAsia="ru-RU"/>
              </w:rPr>
              <w:t xml:space="preserve"> g/l (г/л) та помножте результат на фактор розведення.</w:t>
            </w:r>
            <w:r w:rsidRPr="007905DF">
              <w:rPr>
                <w:rFonts w:ascii="Times New Roman" w:hAnsi="Times New Roman"/>
                <w:sz w:val="18"/>
                <w:szCs w:val="18"/>
                <w:lang w:val="ru-RU" w:eastAsia="ru-RU"/>
              </w:rPr>
              <w:br/>
              <w:t>2. Чутливість не менш  0.028 µkat/l (мккат/л) .</w:t>
            </w:r>
            <w:r w:rsidRPr="007905DF">
              <w:rPr>
                <w:rFonts w:ascii="Times New Roman" w:hAnsi="Times New Roman"/>
                <w:sz w:val="18"/>
                <w:szCs w:val="18"/>
                <w:lang w:val="ru-RU" w:eastAsia="ru-RU"/>
              </w:rPr>
              <w:br/>
              <w:t>3. Коефіцієнт варіації результатів визначень - не більш 6%.</w:t>
            </w:r>
            <w:r w:rsidRPr="00D24504">
              <w:rPr>
                <w:rFonts w:ascii="Times New Roman" w:hAnsi="Times New Roman"/>
                <w:sz w:val="18"/>
                <w:szCs w:val="18"/>
                <w:lang w:val="ru-RU" w:eastAsia="ru-RU"/>
              </w:rPr>
              <w:t>.</w:t>
            </w:r>
          </w:p>
        </w:tc>
        <w:tc>
          <w:tcPr>
            <w:tcW w:w="822" w:type="dxa"/>
            <w:tcBorders>
              <w:top w:val="single" w:sz="4" w:space="0" w:color="auto"/>
              <w:left w:val="single" w:sz="4" w:space="0" w:color="auto"/>
              <w:bottom w:val="single" w:sz="4" w:space="0" w:color="auto"/>
              <w:right w:val="single" w:sz="4" w:space="0" w:color="auto"/>
            </w:tcBorders>
            <w:shd w:val="clear" w:color="auto" w:fill="auto"/>
            <w:noWrap/>
            <w:hideMark/>
          </w:tcPr>
          <w:p w:rsidR="00922FB9" w:rsidRPr="00EC19E9" w:rsidRDefault="00922FB9" w:rsidP="00604D16">
            <w:pPr>
              <w:spacing w:after="0" w:line="240" w:lineRule="auto"/>
              <w:jc w:val="center"/>
              <w:rPr>
                <w:rFonts w:ascii="Times New Roman" w:hAnsi="Times New Roman"/>
                <w:lang w:eastAsia="ru-RU"/>
              </w:rPr>
            </w:pPr>
            <w:r>
              <w:rPr>
                <w:rFonts w:ascii="Times New Roman" w:hAnsi="Times New Roman"/>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22FB9" w:rsidRPr="00EC19E9" w:rsidRDefault="00922FB9" w:rsidP="00604D16">
            <w:pPr>
              <w:spacing w:after="0" w:line="240" w:lineRule="auto"/>
              <w:jc w:val="center"/>
              <w:rPr>
                <w:rFonts w:ascii="Times New Roman" w:hAnsi="Times New Roman"/>
                <w:lang w:eastAsia="ru-RU"/>
              </w:rPr>
            </w:pPr>
            <w:r>
              <w:rPr>
                <w:rFonts w:ascii="Times New Roman" w:hAnsi="Times New Roman"/>
                <w:lang w:eastAsia="ru-RU"/>
              </w:rPr>
              <w:t>паков</w:t>
            </w:r>
          </w:p>
        </w:tc>
      </w:tr>
      <w:tr w:rsidR="00922FB9" w:rsidRPr="00095D3F" w:rsidTr="004F0564">
        <w:trPr>
          <w:trHeight w:val="228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22FB9" w:rsidRPr="00CF184A" w:rsidRDefault="00922FB9" w:rsidP="00CF184A">
            <w:pPr>
              <w:spacing w:after="0" w:line="240" w:lineRule="auto"/>
              <w:rPr>
                <w:rFonts w:ascii="Times New Roman" w:hAnsi="Times New Roman"/>
                <w:lang w:val="ru-RU" w:eastAsia="ru-RU"/>
              </w:rPr>
            </w:pPr>
            <w:r w:rsidRPr="00CF184A">
              <w:rPr>
                <w:rFonts w:ascii="Times New Roman" w:hAnsi="Times New Roman"/>
                <w:lang w:val="ru-RU" w:eastAsia="ru-RU"/>
              </w:rPr>
              <w:t>Аспартатамінотрансфераза СпЛ (АСТ СпЛ)</w:t>
            </w:r>
          </w:p>
          <w:p w:rsidR="00922FB9" w:rsidRPr="00D24504" w:rsidRDefault="00922FB9" w:rsidP="00CF184A">
            <w:pPr>
              <w:spacing w:after="0" w:line="240" w:lineRule="auto"/>
              <w:rPr>
                <w:rFonts w:ascii="Times New Roman" w:hAnsi="Times New Roman"/>
                <w:lang w:val="ru-RU" w:eastAsia="ru-RU"/>
              </w:rPr>
            </w:pPr>
            <w:r w:rsidRPr="00CF184A">
              <w:rPr>
                <w:rFonts w:ascii="Times New Roman" w:hAnsi="Times New Roman"/>
                <w:lang w:val="ru-RU" w:eastAsia="ru-RU"/>
              </w:rPr>
              <w:t xml:space="preserve">(1200 </w:t>
            </w:r>
            <w:proofErr w:type="gramStart"/>
            <w:r w:rsidRPr="00CF184A">
              <w:rPr>
                <w:rFonts w:ascii="Times New Roman" w:hAnsi="Times New Roman"/>
                <w:lang w:val="ru-RU" w:eastAsia="ru-RU"/>
              </w:rPr>
              <w:t>мл  500</w:t>
            </w:r>
            <w:proofErr w:type="gramEnd"/>
            <w:r w:rsidRPr="00CF184A">
              <w:rPr>
                <w:rFonts w:ascii="Times New Roman" w:hAnsi="Times New Roman"/>
                <w:lang w:val="ru-RU" w:eastAsia="ru-RU"/>
              </w:rPr>
              <w:t>/250/120 визн)</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922FB9" w:rsidRPr="00D24504" w:rsidRDefault="00922FB9" w:rsidP="005B78D9">
            <w:pPr>
              <w:spacing w:after="0" w:line="240" w:lineRule="auto"/>
              <w:ind w:right="-108"/>
              <w:rPr>
                <w:rFonts w:ascii="Times New Roman" w:hAnsi="Times New Roman"/>
                <w:lang w:val="ru-RU" w:eastAsia="ru-RU"/>
              </w:rPr>
            </w:pPr>
            <w:r w:rsidRPr="00FF5F22">
              <w:rPr>
                <w:rFonts w:ascii="Times New Roman" w:hAnsi="Times New Roman"/>
                <w:color w:val="000000"/>
                <w:lang w:eastAsia="ru-RU"/>
              </w:rPr>
              <w:t>52954-Загальна</w:t>
            </w:r>
            <w:r w:rsidRPr="00FF5F22">
              <w:rPr>
                <w:rFonts w:ascii="Times New Roman" w:hAnsi="Times New Roman"/>
                <w:color w:val="000000"/>
                <w:lang w:eastAsia="ru-RU"/>
              </w:rPr>
              <w:br/>
              <w:t>аспартатамінотрансфе</w:t>
            </w:r>
            <w:r w:rsidR="005B78D9">
              <w:rPr>
                <w:rFonts w:ascii="Times New Roman" w:hAnsi="Times New Roman"/>
                <w:color w:val="000000"/>
                <w:lang w:eastAsia="ru-RU"/>
              </w:rPr>
              <w:t>раз</w:t>
            </w:r>
            <w:r w:rsidRPr="00FF5F22">
              <w:rPr>
                <w:rFonts w:ascii="Times New Roman" w:hAnsi="Times New Roman"/>
                <w:color w:val="000000"/>
                <w:lang w:eastAsia="ru-RU"/>
              </w:rPr>
              <w:t>а (AST) IVD (діагностика in</w:t>
            </w:r>
            <w:r w:rsidRPr="00FF5F22">
              <w:rPr>
                <w:rFonts w:ascii="Times New Roman" w:hAnsi="Times New Roman"/>
                <w:color w:val="000000"/>
                <w:lang w:eastAsia="ru-RU"/>
              </w:rPr>
              <w:br/>
              <w:t>vitro ), набір, ферментний</w:t>
            </w:r>
            <w:r w:rsidRPr="00FF5F22">
              <w:rPr>
                <w:rFonts w:ascii="Times New Roman" w:hAnsi="Times New Roman"/>
                <w:color w:val="000000"/>
                <w:lang w:eastAsia="ru-RU"/>
              </w:rPr>
              <w:br/>
              <w:t>спектрофотометричний</w:t>
            </w:r>
            <w:r w:rsidRPr="00FF5F22">
              <w:rPr>
                <w:rFonts w:ascii="Times New Roman" w:hAnsi="Times New Roman"/>
                <w:color w:val="000000"/>
                <w:lang w:eastAsia="ru-RU"/>
              </w:rPr>
              <w:br/>
              <w:t>аналіз</w:t>
            </w:r>
          </w:p>
        </w:tc>
        <w:tc>
          <w:tcPr>
            <w:tcW w:w="3998" w:type="dxa"/>
            <w:tcBorders>
              <w:top w:val="single" w:sz="4" w:space="0" w:color="auto"/>
              <w:left w:val="single" w:sz="4" w:space="0" w:color="auto"/>
              <w:bottom w:val="single" w:sz="4" w:space="0" w:color="auto"/>
              <w:right w:val="single" w:sz="4" w:space="0" w:color="auto"/>
            </w:tcBorders>
            <w:shd w:val="clear" w:color="auto" w:fill="auto"/>
            <w:hideMark/>
          </w:tcPr>
          <w:p w:rsidR="00922FB9" w:rsidRPr="00D24504" w:rsidRDefault="00922FB9" w:rsidP="00D24504">
            <w:pPr>
              <w:spacing w:after="0" w:line="240" w:lineRule="auto"/>
              <w:rPr>
                <w:rFonts w:ascii="Times New Roman" w:hAnsi="Times New Roman"/>
                <w:sz w:val="18"/>
                <w:szCs w:val="18"/>
                <w:lang w:val="ru-RU" w:eastAsia="ru-RU"/>
              </w:rPr>
            </w:pPr>
            <w:r w:rsidRPr="00CF0307">
              <w:rPr>
                <w:rFonts w:ascii="Times New Roman" w:hAnsi="Times New Roman"/>
                <w:sz w:val="18"/>
                <w:szCs w:val="18"/>
                <w:lang w:val="ru-RU" w:eastAsia="ru-RU"/>
              </w:rPr>
              <w:t>Склад набору</w:t>
            </w:r>
            <w:r w:rsidRPr="00CF0307">
              <w:rPr>
                <w:rFonts w:ascii="Times New Roman" w:hAnsi="Times New Roman"/>
                <w:sz w:val="18"/>
                <w:szCs w:val="18"/>
                <w:lang w:val="ru-RU" w:eastAsia="ru-RU"/>
              </w:rPr>
              <w:br/>
              <w:t>1. Реагент 1. Субстрат: DL-</w:t>
            </w:r>
            <w:proofErr w:type="gramStart"/>
            <w:r w:rsidRPr="00CF0307">
              <w:rPr>
                <w:rFonts w:ascii="Times New Roman" w:hAnsi="Times New Roman"/>
                <w:sz w:val="18"/>
                <w:szCs w:val="18"/>
                <w:lang w:val="ru-RU" w:eastAsia="ru-RU"/>
              </w:rPr>
              <w:t>Аспартат  -</w:t>
            </w:r>
            <w:proofErr w:type="gramEnd"/>
            <w:r w:rsidRPr="00CF0307">
              <w:rPr>
                <w:rFonts w:ascii="Times New Roman" w:hAnsi="Times New Roman"/>
                <w:sz w:val="18"/>
                <w:szCs w:val="18"/>
                <w:lang w:val="ru-RU" w:eastAsia="ru-RU"/>
              </w:rPr>
              <w:t xml:space="preserve"> 100 mmol/l (ммоль/л); α- кетоглютарат - 2 mmol/l (ммоль/л). </w:t>
            </w:r>
            <w:r w:rsidRPr="00CF0307">
              <w:rPr>
                <w:rFonts w:ascii="Times New Roman" w:hAnsi="Times New Roman"/>
                <w:sz w:val="18"/>
                <w:szCs w:val="18"/>
                <w:lang w:val="ru-RU" w:eastAsia="ru-RU"/>
              </w:rPr>
              <w:br/>
              <w:t>2. Реагент 2. Проявник: 2,4-динітрофенілгідразин (ДНФГ) - 1 mmol/l (ммоль/л).</w:t>
            </w:r>
            <w:r w:rsidRPr="00CF0307">
              <w:rPr>
                <w:rFonts w:ascii="Times New Roman" w:hAnsi="Times New Roman"/>
                <w:sz w:val="18"/>
                <w:szCs w:val="18"/>
                <w:lang w:val="ru-RU" w:eastAsia="ru-RU"/>
              </w:rPr>
              <w:br/>
              <w:t>3. Реагент 3. Натрію гідроксид 0.4 N концентрат 20х.</w:t>
            </w:r>
            <w:r w:rsidRPr="00CF0307">
              <w:rPr>
                <w:rFonts w:ascii="Times New Roman" w:hAnsi="Times New Roman"/>
                <w:sz w:val="18"/>
                <w:szCs w:val="18"/>
                <w:lang w:val="ru-RU" w:eastAsia="ru-RU"/>
              </w:rPr>
              <w:br/>
              <w:t>4. Калібратор. Розчин пірувату - 2.0 mmol/l (ммоль/л).</w:t>
            </w:r>
            <w:r w:rsidRPr="00CF0307">
              <w:rPr>
                <w:rFonts w:ascii="Times New Roman" w:hAnsi="Times New Roman"/>
                <w:sz w:val="18"/>
                <w:szCs w:val="18"/>
                <w:lang w:val="ru-RU" w:eastAsia="ru-RU"/>
              </w:rPr>
              <w:br/>
              <w:t>5. Інструкція з використання.</w:t>
            </w:r>
            <w:r w:rsidRPr="00CF0307">
              <w:rPr>
                <w:rFonts w:ascii="Times New Roman" w:hAnsi="Times New Roman"/>
                <w:sz w:val="18"/>
                <w:szCs w:val="18"/>
                <w:lang w:val="ru-RU" w:eastAsia="ru-RU"/>
              </w:rPr>
              <w:br/>
              <w:t>6. Паспорт або сертифікат.</w:t>
            </w:r>
            <w:r w:rsidRPr="00CF0307">
              <w:rPr>
                <w:rFonts w:ascii="Times New Roman" w:hAnsi="Times New Roman"/>
                <w:sz w:val="18"/>
                <w:szCs w:val="18"/>
                <w:lang w:val="ru-RU" w:eastAsia="ru-RU"/>
              </w:rPr>
              <w:br/>
              <w:t>Аналітичні характеристики</w:t>
            </w:r>
            <w:r w:rsidRPr="00CF0307">
              <w:rPr>
                <w:rFonts w:ascii="Times New Roman" w:hAnsi="Times New Roman"/>
                <w:sz w:val="18"/>
                <w:szCs w:val="18"/>
                <w:lang w:val="ru-RU" w:eastAsia="ru-RU"/>
              </w:rPr>
              <w:br/>
              <w:t xml:space="preserve">1. Лінійність вимірювального діапазону: 0.028 -  1.01 µkat/l (мккат/л). </w:t>
            </w:r>
            <w:r w:rsidRPr="00CF0307">
              <w:rPr>
                <w:rFonts w:ascii="Times New Roman" w:hAnsi="Times New Roman"/>
                <w:sz w:val="18"/>
                <w:szCs w:val="18"/>
                <w:lang w:val="ru-RU" w:eastAsia="ru-RU"/>
              </w:rPr>
              <w:br/>
              <w:t xml:space="preserve">Відхилення від лінійності не перевищує 6%. Якщо отримані результати були більше, ніж межі лінійності розведіть зразки </w:t>
            </w:r>
            <w:proofErr w:type="gramStart"/>
            <w:r w:rsidRPr="00CF0307">
              <w:rPr>
                <w:rFonts w:ascii="Times New Roman" w:hAnsi="Times New Roman"/>
                <w:sz w:val="18"/>
                <w:szCs w:val="18"/>
                <w:lang w:val="ru-RU" w:eastAsia="ru-RU"/>
              </w:rPr>
              <w:t>NaCl  9</w:t>
            </w:r>
            <w:proofErr w:type="gramEnd"/>
            <w:r w:rsidRPr="00CF0307">
              <w:rPr>
                <w:rFonts w:ascii="Times New Roman" w:hAnsi="Times New Roman"/>
                <w:sz w:val="18"/>
                <w:szCs w:val="18"/>
                <w:lang w:val="ru-RU" w:eastAsia="ru-RU"/>
              </w:rPr>
              <w:t xml:space="preserve"> g/l (г/л)та помножте результат на фактор розведення.</w:t>
            </w:r>
            <w:r w:rsidRPr="00CF0307">
              <w:rPr>
                <w:rFonts w:ascii="Times New Roman" w:hAnsi="Times New Roman"/>
                <w:sz w:val="18"/>
                <w:szCs w:val="18"/>
                <w:lang w:val="ru-RU" w:eastAsia="ru-RU"/>
              </w:rPr>
              <w:br/>
              <w:t>2. Чутливість не менш  0.028 µkat/l (мккат/л) .</w:t>
            </w:r>
            <w:r w:rsidRPr="00CF0307">
              <w:rPr>
                <w:rFonts w:ascii="Times New Roman" w:hAnsi="Times New Roman"/>
                <w:sz w:val="18"/>
                <w:szCs w:val="18"/>
                <w:lang w:val="ru-RU" w:eastAsia="ru-RU"/>
              </w:rPr>
              <w:br/>
              <w:t>3. Коефіцієнт варіації результатів визначень - не більш 6%.</w:t>
            </w:r>
          </w:p>
        </w:tc>
        <w:tc>
          <w:tcPr>
            <w:tcW w:w="822" w:type="dxa"/>
            <w:tcBorders>
              <w:top w:val="single" w:sz="4" w:space="0" w:color="auto"/>
              <w:left w:val="single" w:sz="4" w:space="0" w:color="auto"/>
              <w:bottom w:val="single" w:sz="4" w:space="0" w:color="auto"/>
              <w:right w:val="single" w:sz="4" w:space="0" w:color="auto"/>
            </w:tcBorders>
            <w:shd w:val="clear" w:color="auto" w:fill="auto"/>
            <w:noWrap/>
            <w:hideMark/>
          </w:tcPr>
          <w:p w:rsidR="00922FB9" w:rsidRDefault="00922FB9" w:rsidP="00604D16">
            <w:pPr>
              <w:spacing w:after="0" w:line="240" w:lineRule="auto"/>
              <w:jc w:val="center"/>
              <w:rPr>
                <w:rFonts w:ascii="Times New Roman" w:hAnsi="Times New Roman"/>
                <w:lang w:eastAsia="ru-RU"/>
              </w:rPr>
            </w:pPr>
            <w:r>
              <w:rPr>
                <w:rFonts w:ascii="Times New Roman" w:hAnsi="Times New Roman"/>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22FB9" w:rsidRDefault="00922FB9" w:rsidP="00604D16">
            <w:pPr>
              <w:spacing w:after="0" w:line="240" w:lineRule="auto"/>
              <w:jc w:val="center"/>
              <w:rPr>
                <w:rFonts w:ascii="Times New Roman" w:hAnsi="Times New Roman"/>
                <w:lang w:eastAsia="ru-RU"/>
              </w:rPr>
            </w:pPr>
            <w:r>
              <w:rPr>
                <w:rFonts w:ascii="Times New Roman" w:hAnsi="Times New Roman"/>
                <w:lang w:eastAsia="ru-RU"/>
              </w:rPr>
              <w:t>паков</w:t>
            </w:r>
          </w:p>
        </w:tc>
      </w:tr>
      <w:tr w:rsidR="00922FB9" w:rsidRPr="00095D3F" w:rsidTr="004F0564">
        <w:trPr>
          <w:trHeight w:val="228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22FB9" w:rsidRPr="00D24504" w:rsidRDefault="00922FB9" w:rsidP="00604D16">
            <w:pPr>
              <w:spacing w:line="256" w:lineRule="auto"/>
              <w:rPr>
                <w:lang w:val="ru-RU" w:eastAsia="en-US"/>
              </w:rPr>
            </w:pPr>
            <w:r w:rsidRPr="00D24504">
              <w:rPr>
                <w:rFonts w:ascii="Times New Roman" w:hAnsi="Times New Roman"/>
                <w:color w:val="000000"/>
                <w:lang w:eastAsia="ru-RU"/>
              </w:rPr>
              <w:t>Загальний білок СпЛ1000 мл/1000 визн</w:t>
            </w:r>
          </w:p>
          <w:p w:rsidR="00922FB9" w:rsidRPr="00D24504" w:rsidRDefault="00922FB9" w:rsidP="00604D16">
            <w:pPr>
              <w:spacing w:line="256" w:lineRule="auto"/>
              <w:rPr>
                <w:lang w:val="ru-RU"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color w:val="000000"/>
                <w:lang w:eastAsia="ru-RU"/>
              </w:rPr>
              <w:t>61900 - Загальний білок IVD</w:t>
            </w:r>
            <w:r w:rsidRPr="00D24504">
              <w:rPr>
                <w:rFonts w:ascii="Times New Roman" w:hAnsi="Times New Roman"/>
                <w:color w:val="000000"/>
                <w:lang w:eastAsia="ru-RU"/>
              </w:rPr>
              <w:br/>
              <w:t>(діагностика in vitro ),</w:t>
            </w:r>
            <w:r w:rsidRPr="00D24504">
              <w:rPr>
                <w:rFonts w:ascii="Times New Roman" w:hAnsi="Times New Roman"/>
                <w:color w:val="000000"/>
                <w:lang w:eastAsia="ru-RU"/>
              </w:rPr>
              <w:br/>
              <w:t>набір,спектрофотометричний</w:t>
            </w:r>
            <w:r w:rsidRPr="00D24504">
              <w:rPr>
                <w:rFonts w:ascii="Times New Roman" w:hAnsi="Times New Roman"/>
                <w:color w:val="000000"/>
                <w:lang w:eastAsia="ru-RU"/>
              </w:rPr>
              <w:br/>
              <w:t>аналіз</w:t>
            </w:r>
          </w:p>
        </w:tc>
        <w:tc>
          <w:tcPr>
            <w:tcW w:w="3998" w:type="dxa"/>
            <w:tcBorders>
              <w:top w:val="single" w:sz="4" w:space="0" w:color="auto"/>
              <w:left w:val="single" w:sz="4" w:space="0" w:color="auto"/>
              <w:bottom w:val="single" w:sz="4" w:space="0" w:color="auto"/>
              <w:right w:val="single" w:sz="4" w:space="0" w:color="auto"/>
            </w:tcBorders>
            <w:shd w:val="clear" w:color="auto" w:fill="auto"/>
            <w:hideMark/>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color w:val="000000"/>
                <w:sz w:val="18"/>
                <w:szCs w:val="18"/>
                <w:lang w:eastAsia="ru-RU"/>
              </w:rPr>
              <w:t>Склад набору</w:t>
            </w:r>
            <w:r w:rsidRPr="00D24504">
              <w:rPr>
                <w:rFonts w:ascii="Times New Roman" w:hAnsi="Times New Roman"/>
                <w:color w:val="000000"/>
                <w:sz w:val="18"/>
                <w:szCs w:val="18"/>
                <w:lang w:eastAsia="ru-RU"/>
              </w:rPr>
              <w:br/>
              <w:t>1. Реагент 1. Натрій калію тартрат - 15 mmol/l (ммоль/л); натрій йодид - 100 mmol/l (ммоль/л);  калію йодид - 5 mmol/l (ммоль/л); сульфат міді (II) - 19 mmol/l (ммоль/л).</w:t>
            </w:r>
            <w:r w:rsidRPr="00D24504">
              <w:rPr>
                <w:rFonts w:ascii="Times New Roman" w:hAnsi="Times New Roman"/>
                <w:color w:val="000000"/>
                <w:sz w:val="18"/>
                <w:szCs w:val="18"/>
                <w:lang w:eastAsia="ru-RU"/>
              </w:rPr>
              <w:br/>
              <w:t>2. Стандарт. Розчин альбуміну - 70 g/l (г/л).</w:t>
            </w:r>
            <w:r w:rsidRPr="00D24504">
              <w:rPr>
                <w:rFonts w:ascii="Times New Roman" w:hAnsi="Times New Roman"/>
                <w:color w:val="000000"/>
                <w:sz w:val="18"/>
                <w:szCs w:val="18"/>
                <w:lang w:eastAsia="ru-RU"/>
              </w:rPr>
              <w:br/>
              <w:t>3. Інструкція з використання.</w:t>
            </w:r>
            <w:r w:rsidRPr="00D24504">
              <w:rPr>
                <w:rFonts w:ascii="Times New Roman" w:hAnsi="Times New Roman"/>
                <w:color w:val="000000"/>
                <w:sz w:val="18"/>
                <w:szCs w:val="18"/>
                <w:lang w:eastAsia="ru-RU"/>
              </w:rPr>
              <w:br/>
              <w:t>4. Паспорт або сертифікат.</w:t>
            </w:r>
            <w:r w:rsidRPr="00D24504">
              <w:rPr>
                <w:rFonts w:ascii="Times New Roman" w:hAnsi="Times New Roman"/>
                <w:color w:val="000000"/>
                <w:sz w:val="18"/>
                <w:szCs w:val="18"/>
                <w:lang w:eastAsia="ru-RU"/>
              </w:rPr>
              <w:br/>
              <w:t>Аналітичні характеристики</w:t>
            </w:r>
            <w:r w:rsidRPr="00D24504">
              <w:rPr>
                <w:rFonts w:ascii="Times New Roman" w:hAnsi="Times New Roman"/>
                <w:color w:val="000000"/>
                <w:sz w:val="18"/>
                <w:szCs w:val="18"/>
                <w:lang w:eastAsia="ru-RU"/>
              </w:rPr>
              <w:br/>
              <w:t xml:space="preserve">1. Лінійність вимірювального діапазону: 5 - 150 g/l (г/л). </w:t>
            </w:r>
            <w:r w:rsidRPr="00D24504">
              <w:rPr>
                <w:rFonts w:ascii="Times New Roman" w:hAnsi="Times New Roman"/>
                <w:color w:val="000000"/>
                <w:sz w:val="18"/>
                <w:szCs w:val="18"/>
                <w:lang w:eastAsia="ru-RU"/>
              </w:rPr>
              <w:br/>
              <w:t>Відхилення від лінійності не перевищує 3%. Якщо отримані результати були більше, ніж межі лінійності,  розведіть зразки 1:1 (в два рази)  NaCl  9 g/l (г/л) та помножте результат на два.</w:t>
            </w:r>
            <w:r w:rsidRPr="00D24504">
              <w:rPr>
                <w:rFonts w:ascii="Times New Roman" w:hAnsi="Times New Roman"/>
                <w:color w:val="000000"/>
                <w:sz w:val="18"/>
                <w:szCs w:val="18"/>
                <w:lang w:eastAsia="ru-RU"/>
              </w:rPr>
              <w:br/>
              <w:t>2. Чутливість не менш  5 g/l (г/л).</w:t>
            </w:r>
            <w:r w:rsidRPr="00D24504">
              <w:rPr>
                <w:rFonts w:ascii="Times New Roman" w:hAnsi="Times New Roman"/>
                <w:color w:val="000000"/>
                <w:sz w:val="18"/>
                <w:szCs w:val="18"/>
                <w:lang w:eastAsia="ru-RU"/>
              </w:rPr>
              <w:br/>
            </w:r>
            <w:r w:rsidRPr="00D24504">
              <w:rPr>
                <w:rFonts w:ascii="Times New Roman" w:hAnsi="Times New Roman"/>
                <w:color w:val="000000"/>
                <w:sz w:val="18"/>
                <w:szCs w:val="18"/>
                <w:lang w:eastAsia="ru-RU"/>
              </w:rPr>
              <w:lastRenderedPageBreak/>
              <w:t>3. Коефіцієнт варіації результатів визначень – не більш 3%.</w:t>
            </w:r>
          </w:p>
        </w:tc>
        <w:tc>
          <w:tcPr>
            <w:tcW w:w="822" w:type="dxa"/>
            <w:tcBorders>
              <w:top w:val="single" w:sz="4" w:space="0" w:color="auto"/>
              <w:left w:val="single" w:sz="4" w:space="0" w:color="auto"/>
              <w:bottom w:val="single" w:sz="4" w:space="0" w:color="auto"/>
              <w:right w:val="single" w:sz="4" w:space="0" w:color="auto"/>
            </w:tcBorders>
            <w:shd w:val="clear" w:color="auto" w:fill="auto"/>
            <w:noWrap/>
            <w:hideMark/>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lastRenderedPageBreak/>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паков</w:t>
            </w:r>
          </w:p>
        </w:tc>
      </w:tr>
      <w:tr w:rsidR="00922FB9" w:rsidRPr="00095D3F" w:rsidTr="004F0564">
        <w:trPr>
          <w:trHeight w:val="1408"/>
        </w:trPr>
        <w:tc>
          <w:tcPr>
            <w:tcW w:w="851" w:type="dxa"/>
            <w:tcBorders>
              <w:top w:val="single" w:sz="4" w:space="0" w:color="auto"/>
              <w:left w:val="single" w:sz="4" w:space="0" w:color="000000"/>
              <w:bottom w:val="single" w:sz="4" w:space="0" w:color="auto"/>
              <w:right w:val="single" w:sz="4" w:space="0" w:color="auto"/>
            </w:tcBorders>
            <w:shd w:val="clear" w:color="auto" w:fill="auto"/>
            <w:noWrap/>
            <w:hideMark/>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22FB9" w:rsidRPr="00D24504" w:rsidRDefault="00922FB9" w:rsidP="00604D16">
            <w:pPr>
              <w:spacing w:line="256" w:lineRule="auto"/>
              <w:rPr>
                <w:lang w:val="ru-RU" w:eastAsia="en-US"/>
              </w:rPr>
            </w:pPr>
            <w:r w:rsidRPr="00D24504">
              <w:rPr>
                <w:rFonts w:ascii="Times New Roman" w:hAnsi="Times New Roman"/>
                <w:color w:val="000000"/>
                <w:lang w:eastAsia="ru-RU"/>
              </w:rPr>
              <w:t>Альбумін СпЛ500 мл/500 визн</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color w:val="000000"/>
                <w:lang w:eastAsia="ru-RU"/>
              </w:rPr>
              <w:t>53597-Альбумін IVD</w:t>
            </w:r>
            <w:r w:rsidRPr="00D24504">
              <w:rPr>
                <w:rFonts w:ascii="Times New Roman" w:hAnsi="Times New Roman"/>
                <w:color w:val="000000"/>
                <w:lang w:eastAsia="ru-RU"/>
              </w:rPr>
              <w:br/>
              <w:t>(діагностика in vitro ),</w:t>
            </w:r>
            <w:r w:rsidRPr="00D24504">
              <w:rPr>
                <w:rFonts w:ascii="Times New Roman" w:hAnsi="Times New Roman"/>
                <w:color w:val="000000"/>
                <w:lang w:eastAsia="ru-RU"/>
              </w:rPr>
              <w:br/>
              <w:t>набір, ферментний</w:t>
            </w:r>
            <w:r w:rsidRPr="00D24504">
              <w:rPr>
                <w:rFonts w:ascii="Times New Roman" w:hAnsi="Times New Roman"/>
                <w:color w:val="000000"/>
                <w:lang w:eastAsia="ru-RU"/>
              </w:rPr>
              <w:br/>
              <w:t>спектрофотометричний</w:t>
            </w:r>
            <w:r w:rsidRPr="00D24504">
              <w:rPr>
                <w:rFonts w:ascii="Times New Roman" w:hAnsi="Times New Roman"/>
                <w:color w:val="000000"/>
                <w:lang w:eastAsia="ru-RU"/>
              </w:rPr>
              <w:br/>
              <w:t>аналіз</w:t>
            </w:r>
          </w:p>
        </w:tc>
        <w:tc>
          <w:tcPr>
            <w:tcW w:w="3998" w:type="dxa"/>
            <w:tcBorders>
              <w:top w:val="single" w:sz="4" w:space="0" w:color="auto"/>
              <w:left w:val="single" w:sz="4" w:space="0" w:color="auto"/>
              <w:bottom w:val="single" w:sz="4" w:space="0" w:color="auto"/>
              <w:right w:val="single" w:sz="4" w:space="0" w:color="auto"/>
            </w:tcBorders>
            <w:shd w:val="clear" w:color="auto" w:fill="auto"/>
            <w:hideMark/>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color w:val="000000"/>
                <w:sz w:val="18"/>
                <w:szCs w:val="18"/>
                <w:lang w:eastAsia="ru-RU"/>
              </w:rPr>
              <w:t>Склад набору</w:t>
            </w:r>
            <w:r w:rsidRPr="00D24504">
              <w:rPr>
                <w:rFonts w:ascii="Times New Roman" w:hAnsi="Times New Roman"/>
                <w:color w:val="000000"/>
                <w:sz w:val="18"/>
                <w:szCs w:val="18"/>
                <w:lang w:eastAsia="ru-RU"/>
              </w:rPr>
              <w:br/>
              <w:t>1. Реагент 1. Бромкрезоловий зелений рН 4.2 – 0.12 mmol/l (ммоль/л).</w:t>
            </w:r>
            <w:r w:rsidRPr="00D24504">
              <w:rPr>
                <w:rFonts w:ascii="Times New Roman" w:hAnsi="Times New Roman"/>
                <w:color w:val="000000"/>
                <w:sz w:val="18"/>
                <w:szCs w:val="18"/>
                <w:lang w:eastAsia="ru-RU"/>
              </w:rPr>
              <w:br/>
              <w:t xml:space="preserve">2. Стандарт. Водний розчин альбуміну, 50 g/l (г/л) </w:t>
            </w:r>
            <w:r w:rsidRPr="00D24504">
              <w:rPr>
                <w:rFonts w:ascii="Times New Roman" w:hAnsi="Times New Roman"/>
                <w:color w:val="000000"/>
                <w:sz w:val="18"/>
                <w:szCs w:val="18"/>
                <w:lang w:eastAsia="ru-RU"/>
              </w:rPr>
              <w:br/>
              <w:t>3. Інструкція з використання.</w:t>
            </w:r>
            <w:r w:rsidRPr="00D24504">
              <w:rPr>
                <w:rFonts w:ascii="Times New Roman" w:hAnsi="Times New Roman"/>
                <w:color w:val="000000"/>
                <w:sz w:val="18"/>
                <w:szCs w:val="18"/>
                <w:lang w:eastAsia="ru-RU"/>
              </w:rPr>
              <w:br/>
              <w:t>4. Паспорт або сертифікат.</w:t>
            </w:r>
            <w:r w:rsidRPr="00D24504">
              <w:rPr>
                <w:rFonts w:ascii="Times New Roman" w:hAnsi="Times New Roman"/>
                <w:color w:val="000000"/>
                <w:sz w:val="18"/>
                <w:szCs w:val="18"/>
                <w:lang w:eastAsia="ru-RU"/>
              </w:rPr>
              <w:br/>
              <w:t>Аналітичні характеристики</w:t>
            </w:r>
            <w:r w:rsidRPr="00D24504">
              <w:rPr>
                <w:rFonts w:ascii="Times New Roman" w:hAnsi="Times New Roman"/>
                <w:color w:val="000000"/>
                <w:sz w:val="18"/>
                <w:szCs w:val="18"/>
                <w:lang w:eastAsia="ru-RU"/>
              </w:rPr>
              <w:br/>
              <w:t xml:space="preserve">1. Лінійність вимірювального діапазону: 5 - 60 g/l (г/л). </w:t>
            </w:r>
            <w:r w:rsidRPr="00D24504">
              <w:rPr>
                <w:rFonts w:ascii="Times New Roman" w:hAnsi="Times New Roman"/>
                <w:color w:val="000000"/>
                <w:sz w:val="18"/>
                <w:szCs w:val="18"/>
                <w:lang w:eastAsia="ru-RU"/>
              </w:rPr>
              <w:br/>
              <w:t>Відхилення від лінійності не перевищує 3%. Якщо отримані результати були більше, ніж межі лінійності, розведіть  зразки 1:1 (в два рази)  NaCl 9 g/l (г/л) та помножте результат на два.</w:t>
            </w:r>
            <w:r w:rsidRPr="00D24504">
              <w:rPr>
                <w:rFonts w:ascii="Times New Roman" w:hAnsi="Times New Roman"/>
                <w:color w:val="000000"/>
                <w:sz w:val="18"/>
                <w:szCs w:val="18"/>
                <w:lang w:eastAsia="ru-RU"/>
              </w:rPr>
              <w:br/>
              <w:t>2. Чутливість не менш 5 g/l (г/л).</w:t>
            </w:r>
            <w:r w:rsidRPr="00D24504">
              <w:rPr>
                <w:rFonts w:ascii="Times New Roman" w:hAnsi="Times New Roman"/>
                <w:color w:val="000000"/>
                <w:sz w:val="18"/>
                <w:szCs w:val="18"/>
                <w:lang w:eastAsia="ru-RU"/>
              </w:rPr>
              <w:br/>
              <w:t>3. Коефіцієнт варіації результатів визначень – не більш 3%.</w:t>
            </w:r>
          </w:p>
        </w:tc>
        <w:tc>
          <w:tcPr>
            <w:tcW w:w="822" w:type="dxa"/>
            <w:tcBorders>
              <w:top w:val="single" w:sz="4" w:space="0" w:color="auto"/>
              <w:left w:val="single" w:sz="4" w:space="0" w:color="auto"/>
              <w:bottom w:val="single" w:sz="4" w:space="0" w:color="auto"/>
              <w:right w:val="single" w:sz="4" w:space="0" w:color="auto"/>
            </w:tcBorders>
            <w:shd w:val="clear" w:color="auto" w:fill="auto"/>
            <w:noWrap/>
            <w:hideMark/>
          </w:tcPr>
          <w:p w:rsidR="00922FB9" w:rsidRPr="00095D3F" w:rsidRDefault="00922FB9" w:rsidP="00897C8C">
            <w:pPr>
              <w:spacing w:after="0" w:line="240" w:lineRule="auto"/>
              <w:jc w:val="center"/>
              <w:rPr>
                <w:rFonts w:ascii="Times New Roman" w:hAnsi="Times New Roman"/>
                <w:lang w:val="ru-RU" w:eastAsia="ru-RU"/>
              </w:rPr>
            </w:pPr>
            <w:r>
              <w:rPr>
                <w:rFonts w:ascii="Times New Roman" w:hAnsi="Times New Roman"/>
                <w:lang w:val="ru-RU" w:eastAsia="ru-RU"/>
              </w:rPr>
              <w:t xml:space="preserve">1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паков</w:t>
            </w:r>
          </w:p>
        </w:tc>
      </w:tr>
      <w:tr w:rsidR="00922FB9" w:rsidRPr="00095D3F" w:rsidTr="004F0564">
        <w:trPr>
          <w:trHeight w:val="228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22FB9" w:rsidRPr="00D24504" w:rsidRDefault="00922FB9" w:rsidP="000026E3">
            <w:pPr>
              <w:spacing w:after="0" w:line="240" w:lineRule="auto"/>
              <w:rPr>
                <w:rFonts w:ascii="Times New Roman" w:hAnsi="Times New Roman"/>
                <w:color w:val="000000"/>
                <w:lang w:eastAsia="ru-RU"/>
              </w:rPr>
            </w:pPr>
            <w:r w:rsidRPr="00D24504">
              <w:rPr>
                <w:rFonts w:ascii="Times New Roman" w:hAnsi="Times New Roman"/>
                <w:color w:val="000000"/>
                <w:lang w:eastAsia="ru-RU"/>
              </w:rPr>
              <w:t>Білкові фракції СпЛ</w:t>
            </w:r>
          </w:p>
          <w:p w:rsidR="00922FB9" w:rsidRPr="00D24504" w:rsidRDefault="00922FB9" w:rsidP="000026E3">
            <w:pPr>
              <w:spacing w:after="0" w:line="240" w:lineRule="auto"/>
              <w:rPr>
                <w:lang w:val="ru-RU" w:eastAsia="en-US"/>
              </w:rPr>
            </w:pPr>
            <w:r w:rsidRPr="00D24504">
              <w:rPr>
                <w:rFonts w:ascii="Times New Roman" w:hAnsi="Times New Roman"/>
                <w:color w:val="000000"/>
                <w:lang w:eastAsia="ru-RU"/>
              </w:rPr>
              <w:t>6х100мл</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922FB9" w:rsidRPr="00D24504" w:rsidRDefault="00922FB9" w:rsidP="00342973">
            <w:pPr>
              <w:spacing w:after="0" w:line="240" w:lineRule="auto"/>
              <w:jc w:val="center"/>
              <w:rPr>
                <w:rFonts w:ascii="Times New Roman" w:hAnsi="Times New Roman"/>
                <w:color w:val="000000"/>
                <w:lang w:eastAsia="ru-RU"/>
              </w:rPr>
            </w:pPr>
            <w:r w:rsidRPr="00D24504">
              <w:rPr>
                <w:rFonts w:ascii="Times New Roman" w:hAnsi="Times New Roman"/>
                <w:color w:val="000000"/>
                <w:lang w:eastAsia="ru-RU"/>
              </w:rPr>
              <w:t>53592 - Множинні білки клінічної</w:t>
            </w:r>
            <w:r w:rsidRPr="00D24504">
              <w:rPr>
                <w:rFonts w:ascii="Times New Roman" w:hAnsi="Times New Roman"/>
                <w:color w:val="000000"/>
                <w:lang w:eastAsia="ru-RU"/>
              </w:rPr>
              <w:br/>
              <w:t>хімії IVD (діагностика in</w:t>
            </w:r>
            <w:r w:rsidRPr="00D24504">
              <w:rPr>
                <w:rFonts w:ascii="Times New Roman" w:hAnsi="Times New Roman"/>
                <w:color w:val="000000"/>
                <w:lang w:eastAsia="ru-RU"/>
              </w:rPr>
              <w:br/>
              <w:t>vitro ), набір,</w:t>
            </w:r>
            <w:r w:rsidRPr="00D24504">
              <w:rPr>
                <w:rFonts w:ascii="Times New Roman" w:hAnsi="Times New Roman"/>
                <w:color w:val="000000"/>
                <w:lang w:eastAsia="ru-RU"/>
              </w:rPr>
              <w:br/>
              <w:t>нефелометричний/</w:t>
            </w:r>
            <w:r w:rsidRPr="00D24504">
              <w:rPr>
                <w:rFonts w:ascii="Times New Roman" w:hAnsi="Times New Roman"/>
                <w:color w:val="000000"/>
                <w:lang w:eastAsia="ru-RU"/>
              </w:rPr>
              <w:br/>
              <w:t>турбідиметричний аналіз</w:t>
            </w:r>
          </w:p>
        </w:tc>
        <w:tc>
          <w:tcPr>
            <w:tcW w:w="3998" w:type="dxa"/>
            <w:tcBorders>
              <w:top w:val="single" w:sz="4" w:space="0" w:color="auto"/>
              <w:left w:val="single" w:sz="4" w:space="0" w:color="auto"/>
              <w:bottom w:val="single" w:sz="4" w:space="0" w:color="auto"/>
              <w:right w:val="single" w:sz="4" w:space="0" w:color="auto"/>
            </w:tcBorders>
            <w:shd w:val="clear" w:color="auto" w:fill="auto"/>
            <w:hideMark/>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color w:val="000000"/>
                <w:sz w:val="18"/>
                <w:szCs w:val="18"/>
                <w:lang w:eastAsia="ru-RU"/>
              </w:rPr>
              <w:t>Склад набору</w:t>
            </w:r>
            <w:r w:rsidRPr="00D24504">
              <w:rPr>
                <w:rFonts w:ascii="Times New Roman" w:hAnsi="Times New Roman"/>
                <w:color w:val="000000"/>
                <w:sz w:val="18"/>
                <w:szCs w:val="18"/>
                <w:lang w:eastAsia="ru-RU"/>
              </w:rPr>
              <w:br/>
              <w:t xml:space="preserve">1. Реагент 1. Основний фосфатний буфер 3.35 mol/l (моль/л), рН 6.5 </w:t>
            </w:r>
            <w:r w:rsidRPr="00D24504">
              <w:rPr>
                <w:rFonts w:ascii="Times New Roman" w:hAnsi="Times New Roman"/>
                <w:color w:val="000000"/>
                <w:sz w:val="18"/>
                <w:szCs w:val="18"/>
                <w:lang w:eastAsia="ru-RU"/>
              </w:rPr>
              <w:br/>
              <w:t>2. Реагент 2. Фосфатний буфер 3.08 mol/l (моль/л), рН 6.5</w:t>
            </w:r>
            <w:r w:rsidRPr="00D24504">
              <w:rPr>
                <w:rFonts w:ascii="Times New Roman" w:hAnsi="Times New Roman"/>
                <w:color w:val="000000"/>
                <w:sz w:val="18"/>
                <w:szCs w:val="18"/>
                <w:lang w:eastAsia="ru-RU"/>
              </w:rPr>
              <w:br/>
              <w:t>3. Реагент 3. Фосфатний буфер 2.50 mol/l (моль/л), рН 6.5</w:t>
            </w:r>
            <w:r w:rsidRPr="00D24504">
              <w:rPr>
                <w:rFonts w:ascii="Times New Roman" w:hAnsi="Times New Roman"/>
                <w:color w:val="000000"/>
                <w:sz w:val="18"/>
                <w:szCs w:val="18"/>
                <w:lang w:eastAsia="ru-RU"/>
              </w:rPr>
              <w:br/>
              <w:t>4. Реагент 4. Фосфатний буфер 2.36 mol/l (моль/л), рН 6.5</w:t>
            </w:r>
            <w:r w:rsidRPr="00D24504">
              <w:rPr>
                <w:rFonts w:ascii="Times New Roman" w:hAnsi="Times New Roman"/>
                <w:color w:val="000000"/>
                <w:sz w:val="18"/>
                <w:szCs w:val="18"/>
                <w:lang w:eastAsia="ru-RU"/>
              </w:rPr>
              <w:br/>
              <w:t xml:space="preserve">5. Реагент 5. Фосфатний буфер 1.96 mol/l (моль/л), рН 6.5 </w:t>
            </w:r>
            <w:r w:rsidRPr="00D24504">
              <w:rPr>
                <w:rFonts w:ascii="Times New Roman" w:hAnsi="Times New Roman"/>
                <w:color w:val="000000"/>
                <w:sz w:val="18"/>
                <w:szCs w:val="18"/>
                <w:lang w:eastAsia="ru-RU"/>
              </w:rPr>
              <w:br/>
              <w:t>6. Реагент 6. Фосфатний буфер 1.62 mol/l (моль/л), рН 6.5</w:t>
            </w:r>
            <w:r w:rsidRPr="00D24504">
              <w:rPr>
                <w:rFonts w:ascii="Times New Roman" w:hAnsi="Times New Roman"/>
                <w:color w:val="000000"/>
                <w:sz w:val="18"/>
                <w:szCs w:val="18"/>
                <w:lang w:eastAsia="ru-RU"/>
              </w:rPr>
              <w:br/>
              <w:t>7. Інструкція з використання</w:t>
            </w:r>
            <w:r w:rsidRPr="00D24504">
              <w:rPr>
                <w:rFonts w:ascii="Times New Roman" w:hAnsi="Times New Roman"/>
                <w:color w:val="000000"/>
                <w:sz w:val="18"/>
                <w:szCs w:val="18"/>
                <w:lang w:eastAsia="ru-RU"/>
              </w:rPr>
              <w:br/>
              <w:t>8. Паспорт або сертифікат.</w:t>
            </w:r>
            <w:r w:rsidRPr="00D24504">
              <w:rPr>
                <w:rFonts w:ascii="Times New Roman" w:hAnsi="Times New Roman"/>
                <w:color w:val="000000"/>
                <w:sz w:val="18"/>
                <w:szCs w:val="18"/>
                <w:lang w:eastAsia="ru-RU"/>
              </w:rPr>
              <w:br/>
              <w:t>Аналітичні характеристики</w:t>
            </w:r>
            <w:r w:rsidRPr="00D24504">
              <w:rPr>
                <w:rFonts w:ascii="Times New Roman" w:hAnsi="Times New Roman"/>
                <w:color w:val="000000"/>
                <w:sz w:val="18"/>
                <w:szCs w:val="18"/>
                <w:lang w:eastAsia="ru-RU"/>
              </w:rPr>
              <w:br/>
              <w:t xml:space="preserve">1. Лінійність вимірювального діапазону: 1-100 %. </w:t>
            </w:r>
            <w:r w:rsidRPr="00D24504">
              <w:rPr>
                <w:rFonts w:ascii="Times New Roman" w:hAnsi="Times New Roman"/>
                <w:color w:val="000000"/>
                <w:sz w:val="18"/>
                <w:szCs w:val="18"/>
                <w:lang w:eastAsia="ru-RU"/>
              </w:rPr>
              <w:br/>
              <w:t xml:space="preserve">Відхилення від лінійності не перевищує 10%. </w:t>
            </w:r>
            <w:r w:rsidRPr="00D24504">
              <w:rPr>
                <w:rFonts w:ascii="Times New Roman" w:hAnsi="Times New Roman"/>
                <w:color w:val="000000"/>
                <w:sz w:val="18"/>
                <w:szCs w:val="18"/>
                <w:lang w:eastAsia="ru-RU"/>
              </w:rPr>
              <w:br/>
              <w:t>2. Чутливість не менш 1%.</w:t>
            </w:r>
            <w:r w:rsidRPr="00D24504">
              <w:rPr>
                <w:rFonts w:ascii="Times New Roman" w:hAnsi="Times New Roman"/>
                <w:color w:val="000000"/>
                <w:sz w:val="18"/>
                <w:szCs w:val="18"/>
                <w:lang w:eastAsia="ru-RU"/>
              </w:rPr>
              <w:br/>
              <w:t>3. Коефіцієнт варіації результатів визначень – не більш 10%.</w:t>
            </w:r>
          </w:p>
        </w:tc>
        <w:tc>
          <w:tcPr>
            <w:tcW w:w="822" w:type="dxa"/>
            <w:tcBorders>
              <w:top w:val="single" w:sz="4" w:space="0" w:color="auto"/>
              <w:left w:val="single" w:sz="4" w:space="0" w:color="auto"/>
              <w:bottom w:val="single" w:sz="4" w:space="0" w:color="auto"/>
              <w:right w:val="single" w:sz="4" w:space="0" w:color="auto"/>
            </w:tcBorders>
            <w:shd w:val="clear" w:color="auto" w:fill="auto"/>
            <w:noWrap/>
            <w:hideMark/>
          </w:tcPr>
          <w:p w:rsidR="00922FB9" w:rsidRPr="00897C8C" w:rsidRDefault="00922FB9" w:rsidP="00604D16">
            <w:pPr>
              <w:spacing w:after="0" w:line="240" w:lineRule="auto"/>
              <w:jc w:val="center"/>
              <w:rPr>
                <w:rFonts w:ascii="Times New Roman" w:hAnsi="Times New Roman"/>
                <w:i/>
                <w:lang w:val="ru-RU" w:eastAsia="ru-RU"/>
              </w:rPr>
            </w:pPr>
            <w:r w:rsidRPr="00897C8C">
              <w:rPr>
                <w:rFonts w:ascii="Times New Roman" w:hAnsi="Times New Roman"/>
                <w:lang w:val="ru-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паков</w:t>
            </w:r>
          </w:p>
        </w:tc>
      </w:tr>
      <w:tr w:rsidR="00922FB9" w:rsidRPr="00095D3F" w:rsidTr="004F0564">
        <w:trPr>
          <w:trHeight w:val="2280"/>
        </w:trPr>
        <w:tc>
          <w:tcPr>
            <w:tcW w:w="851" w:type="dxa"/>
            <w:tcBorders>
              <w:top w:val="single" w:sz="4" w:space="0" w:color="auto"/>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604D16">
            <w:pPr>
              <w:spacing w:line="256" w:lineRule="auto"/>
              <w:rPr>
                <w:lang w:val="ru-RU" w:eastAsia="en-US"/>
              </w:rPr>
            </w:pPr>
            <w:r w:rsidRPr="00D24504">
              <w:rPr>
                <w:rFonts w:ascii="Times New Roman" w:hAnsi="Times New Roman"/>
              </w:rPr>
              <w:t>Сечовина-У-набір для визначення концентрації сечовини у біологічних рідинах уреазним методом (REF НР018.02)(400 мл/ 200 макс. визнач.)</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pStyle w:val="Standard"/>
              <w:jc w:val="center"/>
              <w:rPr>
                <w:rFonts w:ascii="Times New Roman" w:hAnsi="Times New Roman"/>
                <w:sz w:val="22"/>
                <w:szCs w:val="22"/>
              </w:rPr>
            </w:pPr>
            <w:r w:rsidRPr="00D24504">
              <w:rPr>
                <w:rFonts w:ascii="Times New Roman" w:hAnsi="Times New Roman"/>
                <w:sz w:val="22"/>
                <w:szCs w:val="22"/>
              </w:rPr>
              <w:t>53587</w:t>
            </w:r>
          </w:p>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rPr>
              <w:t>Сечовина (Urea) IVD, набір, ферментний спектрофотометричний аналіз</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rPr>
              <w:t>СКЛАД НАБОРУ</w:t>
            </w:r>
            <w:r w:rsidRPr="00D24504">
              <w:rPr>
                <w:rFonts w:ascii="Times New Roman" w:hAnsi="Times New Roman"/>
                <w:sz w:val="18"/>
                <w:szCs w:val="18"/>
              </w:rPr>
              <w:br/>
              <w:t>1.Буферний розчин - 2 флакони по (100 ± 2) мл:</w:t>
            </w:r>
            <w:r w:rsidRPr="00D24504">
              <w:rPr>
                <w:rFonts w:ascii="Times New Roman" w:hAnsi="Times New Roman"/>
                <w:sz w:val="18"/>
                <w:szCs w:val="18"/>
              </w:rPr>
              <w:br/>
              <w:t>- фосфатний буфер (120 ± 6) ммоль/л;</w:t>
            </w:r>
            <w:r w:rsidRPr="00D24504">
              <w:rPr>
                <w:rFonts w:ascii="Times New Roman" w:hAnsi="Times New Roman"/>
                <w:sz w:val="18"/>
                <w:szCs w:val="18"/>
              </w:rPr>
              <w:br/>
              <w:t>- саліцилат натрію (60 ± 3) ммоль/л;</w:t>
            </w:r>
            <w:r w:rsidRPr="00D24504">
              <w:rPr>
                <w:rFonts w:ascii="Times New Roman" w:hAnsi="Times New Roman"/>
                <w:sz w:val="18"/>
                <w:szCs w:val="18"/>
              </w:rPr>
              <w:br/>
              <w:t>- нітропрусид натрію (5,0 ± 0,2) ммоль/л;</w:t>
            </w:r>
            <w:r w:rsidRPr="00D24504">
              <w:rPr>
                <w:rFonts w:ascii="Times New Roman" w:hAnsi="Times New Roman"/>
                <w:sz w:val="18"/>
                <w:szCs w:val="18"/>
              </w:rPr>
              <w:br/>
              <w:t>- ЕДТО кислота (1,00 ± 0,05) ммоль/л;</w:t>
            </w:r>
            <w:r w:rsidRPr="00D24504">
              <w:rPr>
                <w:rFonts w:ascii="Times New Roman" w:hAnsi="Times New Roman"/>
                <w:sz w:val="18"/>
                <w:szCs w:val="18"/>
              </w:rPr>
              <w:br/>
              <w:t>2. Гіпохлоритний реагент - 2 флакони з (100 ± 2) мл.:</w:t>
            </w:r>
            <w:r w:rsidRPr="00D24504">
              <w:rPr>
                <w:rFonts w:ascii="Times New Roman" w:hAnsi="Times New Roman"/>
                <w:sz w:val="18"/>
                <w:szCs w:val="18"/>
              </w:rPr>
              <w:br/>
              <w:t>- гіпохлорит натрію (10,0 ± 0,5) ммоль/л;</w:t>
            </w:r>
            <w:r w:rsidRPr="00D24504">
              <w:rPr>
                <w:rFonts w:ascii="Times New Roman" w:hAnsi="Times New Roman"/>
                <w:sz w:val="18"/>
                <w:szCs w:val="18"/>
              </w:rPr>
              <w:br/>
              <w:t>- гідроокис натрію (0,40 ± 0,02) моль/л;</w:t>
            </w:r>
            <w:r w:rsidRPr="00D24504">
              <w:rPr>
                <w:rFonts w:ascii="Times New Roman" w:hAnsi="Times New Roman"/>
                <w:sz w:val="18"/>
                <w:szCs w:val="18"/>
              </w:rPr>
              <w:br/>
              <w:t>3.Калібрувальний розчин сечовини - 1 флакон з (5,0 ± 0,5) мл;</w:t>
            </w:r>
            <w:r w:rsidRPr="00D24504">
              <w:rPr>
                <w:rFonts w:ascii="Times New Roman" w:hAnsi="Times New Roman"/>
                <w:sz w:val="18"/>
                <w:szCs w:val="18"/>
              </w:rPr>
              <w:br/>
              <w:t>- сечовина (10,0 ± 0,5) ммоль/л або (60,0 ± 1,8) мг/100 мл.;</w:t>
            </w:r>
            <w:r w:rsidRPr="00D24504">
              <w:rPr>
                <w:rFonts w:ascii="Times New Roman" w:hAnsi="Times New Roman"/>
                <w:sz w:val="18"/>
                <w:szCs w:val="18"/>
              </w:rPr>
              <w:br/>
              <w:t>- у перерахуванні на азот сечовини (4,67 ± 0,10) ммоль/л. або (28,0 ± 1,4) мг/100 мл;</w:t>
            </w:r>
            <w:r w:rsidRPr="00D24504">
              <w:rPr>
                <w:rFonts w:ascii="Times New Roman" w:hAnsi="Times New Roman"/>
                <w:sz w:val="18"/>
                <w:szCs w:val="18"/>
              </w:rPr>
              <w:br/>
              <w:t>4.  Уреаза концентрат 5 кМОд/мл - 2 пробірки по (0,50 ± 0,05) мл.</w:t>
            </w:r>
            <w:r w:rsidRPr="00D24504">
              <w:rPr>
                <w:rFonts w:ascii="Times New Roman" w:hAnsi="Times New Roman"/>
                <w:sz w:val="18"/>
                <w:szCs w:val="18"/>
              </w:rPr>
              <w:br/>
              <w:t>АНЛІТИЧНІ ХАРАКТЕРИСТИКИ</w:t>
            </w:r>
            <w:r w:rsidRPr="00D24504">
              <w:rPr>
                <w:rFonts w:ascii="Times New Roman" w:hAnsi="Times New Roman"/>
                <w:sz w:val="18"/>
                <w:szCs w:val="18"/>
              </w:rPr>
              <w:br/>
              <w:t xml:space="preserve">Набір розрахований на 200 напівмікровизначень або 100 макровизначень сечовини, з урахуванням холостих і калібрувальних проб. Діапазон визначаємих концентрацій - від 1 </w:t>
            </w:r>
            <w:r w:rsidRPr="00D24504">
              <w:rPr>
                <w:rFonts w:ascii="Times New Roman" w:hAnsi="Times New Roman"/>
                <w:sz w:val="18"/>
                <w:szCs w:val="18"/>
              </w:rPr>
              <w:lastRenderedPageBreak/>
              <w:t>ммоль/л до 17 ммоль/л. Коефіцієнт варіації визначення - не більше 5 %.</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lastRenderedPageBreak/>
              <w:t xml:space="preserve">8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набір</w:t>
            </w:r>
          </w:p>
        </w:tc>
      </w:tr>
      <w:tr w:rsidR="00922FB9" w:rsidRPr="00095D3F" w:rsidTr="004F0564">
        <w:trPr>
          <w:trHeight w:val="2280"/>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604D16">
            <w:pPr>
              <w:spacing w:line="256" w:lineRule="auto"/>
              <w:rPr>
                <w:lang w:val="ru-RU" w:eastAsia="en-US"/>
              </w:rPr>
            </w:pPr>
            <w:r w:rsidRPr="00D24504">
              <w:rPr>
                <w:rFonts w:ascii="Times New Roman" w:hAnsi="Times New Roman"/>
                <w:color w:val="000000"/>
                <w:lang w:eastAsia="ru-RU"/>
              </w:rPr>
              <w:t>Креатинін-кін.СпЛ 500 мл/500 визн</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color w:val="000000"/>
                <w:lang w:eastAsia="ru-RU"/>
              </w:rPr>
              <w:t>53251-Креатинін IVD</w:t>
            </w:r>
            <w:r w:rsidRPr="00D24504">
              <w:rPr>
                <w:rFonts w:ascii="Times New Roman" w:hAnsi="Times New Roman"/>
                <w:color w:val="000000"/>
                <w:lang w:eastAsia="ru-RU"/>
              </w:rPr>
              <w:br/>
              <w:t>(діагностика in vitro ),</w:t>
            </w:r>
            <w:r w:rsidRPr="00D24504">
              <w:rPr>
                <w:rFonts w:ascii="Times New Roman" w:hAnsi="Times New Roman"/>
                <w:color w:val="000000"/>
                <w:lang w:eastAsia="ru-RU"/>
              </w:rPr>
              <w:br/>
              <w:t>набір,спектрофотометричний</w:t>
            </w:r>
            <w:r w:rsidRPr="00D24504">
              <w:rPr>
                <w:rFonts w:ascii="Times New Roman" w:hAnsi="Times New Roman"/>
                <w:color w:val="000000"/>
                <w:lang w:eastAsia="ru-RU"/>
              </w:rPr>
              <w:br/>
              <w:t>аналіз</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color w:val="000000"/>
                <w:sz w:val="18"/>
                <w:szCs w:val="18"/>
                <w:lang w:eastAsia="ru-RU"/>
              </w:rPr>
              <w:t>Склад набору</w:t>
            </w:r>
            <w:r w:rsidRPr="00D24504">
              <w:rPr>
                <w:rFonts w:ascii="Times New Roman" w:hAnsi="Times New Roman"/>
                <w:color w:val="000000"/>
                <w:sz w:val="18"/>
                <w:szCs w:val="18"/>
                <w:lang w:eastAsia="ru-RU"/>
              </w:rPr>
              <w:br/>
              <w:t>1. Реагент 1. Пікриновий реагент: пікринова кислота – 17.5 mmol/l (ммоль/л).</w:t>
            </w:r>
            <w:r w:rsidRPr="00D24504">
              <w:rPr>
                <w:rFonts w:ascii="Times New Roman" w:hAnsi="Times New Roman"/>
                <w:color w:val="000000"/>
                <w:sz w:val="18"/>
                <w:szCs w:val="18"/>
                <w:lang w:eastAsia="ru-RU"/>
              </w:rPr>
              <w:br/>
              <w:t>2. Реагент 2. Лужний реагент: гідроксид натрію -  0.29 mmol/l (ммоль/л).</w:t>
            </w:r>
            <w:r w:rsidRPr="00D24504">
              <w:rPr>
                <w:rFonts w:ascii="Times New Roman" w:hAnsi="Times New Roman"/>
                <w:color w:val="000000"/>
                <w:sz w:val="18"/>
                <w:szCs w:val="18"/>
                <w:lang w:eastAsia="ru-RU"/>
              </w:rPr>
              <w:br/>
              <w:t>3. Стандарт. Водний розчин  креатиніну - 167  µmol/l (мкмоль/л).</w:t>
            </w:r>
            <w:r w:rsidRPr="00D24504">
              <w:rPr>
                <w:rFonts w:ascii="Times New Roman" w:hAnsi="Times New Roman"/>
                <w:color w:val="000000"/>
                <w:sz w:val="18"/>
                <w:szCs w:val="18"/>
                <w:lang w:eastAsia="ru-RU"/>
              </w:rPr>
              <w:br/>
              <w:t>4. Інструкція з використання.</w:t>
            </w:r>
            <w:r w:rsidRPr="00D24504">
              <w:rPr>
                <w:rFonts w:ascii="Times New Roman" w:hAnsi="Times New Roman"/>
                <w:color w:val="000000"/>
                <w:sz w:val="18"/>
                <w:szCs w:val="18"/>
                <w:lang w:eastAsia="ru-RU"/>
              </w:rPr>
              <w:br/>
              <w:t>5. Паспорт або сертифікат.</w:t>
            </w:r>
            <w:r w:rsidRPr="00D24504">
              <w:rPr>
                <w:rFonts w:ascii="Times New Roman" w:hAnsi="Times New Roman"/>
                <w:color w:val="000000"/>
                <w:sz w:val="18"/>
                <w:szCs w:val="18"/>
                <w:lang w:eastAsia="ru-RU"/>
              </w:rPr>
              <w:br/>
              <w:t>Аналітичні характеристики</w:t>
            </w:r>
            <w:r w:rsidRPr="00D24504">
              <w:rPr>
                <w:rFonts w:ascii="Times New Roman" w:hAnsi="Times New Roman"/>
                <w:color w:val="000000"/>
                <w:sz w:val="18"/>
                <w:szCs w:val="18"/>
                <w:lang w:eastAsia="ru-RU"/>
              </w:rPr>
              <w:br/>
              <w:t xml:space="preserve">1. Лінійність вимірювального діапазону: 26 - 1000 µmol/l (мкмоль/л). </w:t>
            </w:r>
            <w:r w:rsidRPr="00D24504">
              <w:rPr>
                <w:rFonts w:ascii="Times New Roman" w:hAnsi="Times New Roman"/>
                <w:color w:val="000000"/>
                <w:sz w:val="18"/>
                <w:szCs w:val="18"/>
                <w:lang w:eastAsia="ru-RU"/>
              </w:rPr>
              <w:br/>
              <w:t>Відхилення від лінійності не перевищує 5%. Якщо отримані результати були більше, ніж  межі лінійності, розведіть зразки 1:1 (в два рази)  NaCl 9 g/l (г/л) та помножте результат на 2.</w:t>
            </w:r>
            <w:r w:rsidRPr="00D24504">
              <w:rPr>
                <w:rFonts w:ascii="Times New Roman" w:hAnsi="Times New Roman"/>
                <w:color w:val="000000"/>
                <w:sz w:val="18"/>
                <w:szCs w:val="18"/>
                <w:lang w:eastAsia="ru-RU"/>
              </w:rPr>
              <w:br/>
              <w:t>2. Чутливість не менш 26 µmol/l (мкмоль/л).</w:t>
            </w:r>
            <w:r w:rsidRPr="00D24504">
              <w:rPr>
                <w:rFonts w:ascii="Times New Roman" w:hAnsi="Times New Roman"/>
                <w:color w:val="000000"/>
                <w:sz w:val="18"/>
                <w:szCs w:val="18"/>
                <w:lang w:eastAsia="ru-RU"/>
              </w:rPr>
              <w:br/>
              <w:t>3. Коефіцієнт варіації результатів визначень – не більш 5%.</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паков</w:t>
            </w:r>
          </w:p>
        </w:tc>
      </w:tr>
      <w:tr w:rsidR="00922FB9" w:rsidRPr="00095D3F" w:rsidTr="004F0564">
        <w:trPr>
          <w:trHeight w:val="2280"/>
        </w:trPr>
        <w:tc>
          <w:tcPr>
            <w:tcW w:w="851" w:type="dxa"/>
            <w:tcBorders>
              <w:top w:val="nil"/>
              <w:left w:val="single" w:sz="4" w:space="0" w:color="000000"/>
              <w:bottom w:val="single" w:sz="4" w:space="0" w:color="auto"/>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after="0" w:line="240" w:lineRule="auto"/>
              <w:rPr>
                <w:rFonts w:ascii="Times New Roman" w:hAnsi="Times New Roman"/>
                <w:color w:val="000000"/>
                <w:lang w:eastAsia="ru-RU"/>
              </w:rPr>
            </w:pPr>
            <w:r w:rsidRPr="00D24504">
              <w:rPr>
                <w:rFonts w:ascii="Times New Roman" w:hAnsi="Times New Roman"/>
                <w:color w:val="000000"/>
                <w:lang w:eastAsia="ru-RU"/>
              </w:rPr>
              <w:t xml:space="preserve">Креатинін СпЛ </w:t>
            </w:r>
          </w:p>
          <w:p w:rsidR="00922FB9" w:rsidRPr="00D24504" w:rsidRDefault="00922FB9" w:rsidP="00342973">
            <w:pPr>
              <w:spacing w:after="0" w:line="240" w:lineRule="auto"/>
              <w:rPr>
                <w:rFonts w:ascii="Times New Roman" w:hAnsi="Times New Roman"/>
                <w:color w:val="000000"/>
                <w:lang w:eastAsia="ru-RU"/>
              </w:rPr>
            </w:pPr>
            <w:r w:rsidRPr="00D24504">
              <w:rPr>
                <w:rFonts w:ascii="Times New Roman" w:hAnsi="Times New Roman"/>
                <w:color w:val="000000"/>
                <w:lang w:eastAsia="ru-RU"/>
              </w:rPr>
              <w:t>600 мл/400 визн</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after="0" w:line="240" w:lineRule="auto"/>
              <w:jc w:val="center"/>
              <w:rPr>
                <w:rFonts w:ascii="Times New Roman" w:hAnsi="Times New Roman"/>
                <w:lang w:eastAsia="ru-RU"/>
              </w:rPr>
            </w:pPr>
            <w:r w:rsidRPr="00D24504">
              <w:rPr>
                <w:rFonts w:ascii="Times New Roman" w:hAnsi="Times New Roman"/>
                <w:color w:val="000000"/>
                <w:lang w:eastAsia="ru-RU"/>
              </w:rPr>
              <w:t>53251-Креатинін IVD</w:t>
            </w:r>
            <w:r w:rsidRPr="00D24504">
              <w:rPr>
                <w:rFonts w:ascii="Times New Roman" w:hAnsi="Times New Roman"/>
                <w:color w:val="000000"/>
                <w:lang w:eastAsia="ru-RU"/>
              </w:rPr>
              <w:br/>
              <w:t>(діагностика in vitro ),</w:t>
            </w:r>
            <w:r w:rsidRPr="00D24504">
              <w:rPr>
                <w:rFonts w:ascii="Times New Roman" w:hAnsi="Times New Roman"/>
                <w:color w:val="000000"/>
                <w:lang w:eastAsia="ru-RU"/>
              </w:rPr>
              <w:br/>
              <w:t>набір,спектрофотометричний</w:t>
            </w:r>
            <w:r w:rsidRPr="00D24504">
              <w:rPr>
                <w:rFonts w:ascii="Times New Roman" w:hAnsi="Times New Roman"/>
                <w:color w:val="000000"/>
                <w:lang w:eastAsia="ru-RU"/>
              </w:rPr>
              <w:br/>
              <w:t>аналіз</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color w:val="000000"/>
                <w:sz w:val="18"/>
                <w:szCs w:val="18"/>
                <w:lang w:eastAsia="ru-RU"/>
              </w:rPr>
              <w:t>Склад набору</w:t>
            </w:r>
            <w:r w:rsidRPr="00D24504">
              <w:rPr>
                <w:rFonts w:ascii="Times New Roman" w:hAnsi="Times New Roman"/>
                <w:color w:val="000000"/>
                <w:sz w:val="18"/>
                <w:szCs w:val="18"/>
                <w:lang w:eastAsia="ru-RU"/>
              </w:rPr>
              <w:br/>
              <w:t>1. Реагент 1. Пікриновий реагент: пікринова кислота – 32 mmol/l (ммоль/л).</w:t>
            </w:r>
            <w:r w:rsidRPr="00D24504">
              <w:rPr>
                <w:rFonts w:ascii="Times New Roman" w:hAnsi="Times New Roman"/>
                <w:color w:val="000000"/>
                <w:sz w:val="18"/>
                <w:szCs w:val="18"/>
                <w:lang w:eastAsia="ru-RU"/>
              </w:rPr>
              <w:br/>
              <w:t>2. Реагент 2. Лужний реагент: натрію гідроксид -  1.15 mol/l (моль/л).</w:t>
            </w:r>
            <w:r w:rsidRPr="00D24504">
              <w:rPr>
                <w:rFonts w:ascii="Times New Roman" w:hAnsi="Times New Roman"/>
                <w:color w:val="000000"/>
                <w:sz w:val="18"/>
                <w:szCs w:val="18"/>
                <w:lang w:eastAsia="ru-RU"/>
              </w:rPr>
              <w:br/>
              <w:t>3. Реагент 3. Осаджувач: трихлороцетова кислота – 1.22 mol/l (моль/л).</w:t>
            </w:r>
            <w:r w:rsidRPr="00D24504">
              <w:rPr>
                <w:rFonts w:ascii="Times New Roman" w:hAnsi="Times New Roman"/>
                <w:color w:val="000000"/>
                <w:sz w:val="18"/>
                <w:szCs w:val="18"/>
                <w:lang w:eastAsia="ru-RU"/>
              </w:rPr>
              <w:br/>
              <w:t>4. Стандарт. Водний розчин  креатиніну, 166 µmol/l (мкмоль/л).</w:t>
            </w:r>
            <w:r w:rsidRPr="00D24504">
              <w:rPr>
                <w:rFonts w:ascii="Times New Roman" w:hAnsi="Times New Roman"/>
                <w:color w:val="000000"/>
                <w:sz w:val="18"/>
                <w:szCs w:val="18"/>
                <w:lang w:eastAsia="ru-RU"/>
              </w:rPr>
              <w:br/>
              <w:t>5. Інструкція з використання.</w:t>
            </w:r>
            <w:r w:rsidRPr="00D24504">
              <w:rPr>
                <w:rFonts w:ascii="Times New Roman" w:hAnsi="Times New Roman"/>
                <w:color w:val="000000"/>
                <w:sz w:val="18"/>
                <w:szCs w:val="18"/>
                <w:lang w:eastAsia="ru-RU"/>
              </w:rPr>
              <w:br/>
              <w:t>6. Паспорт або сертифікат.</w:t>
            </w:r>
            <w:r w:rsidRPr="00D24504">
              <w:rPr>
                <w:rFonts w:ascii="Times New Roman" w:hAnsi="Times New Roman"/>
                <w:color w:val="000000"/>
                <w:sz w:val="18"/>
                <w:szCs w:val="18"/>
                <w:lang w:eastAsia="ru-RU"/>
              </w:rPr>
              <w:br/>
              <w:t xml:space="preserve">Аналітичні характеристики            1.Лінійністьвимірювального діапазону:  30 - 885 µmol/l (мкмоль/л). </w:t>
            </w:r>
            <w:r w:rsidRPr="00D24504">
              <w:rPr>
                <w:rFonts w:ascii="Times New Roman" w:hAnsi="Times New Roman"/>
                <w:color w:val="000000"/>
                <w:sz w:val="18"/>
                <w:szCs w:val="18"/>
                <w:lang w:eastAsia="ru-RU"/>
              </w:rPr>
              <w:br/>
              <w:t>Відхилення від лінійності не перевищує 5%. Якщо отримані результати були більше, ніж  межі лінійності, розведіть зразки 1:1 (в два рази)  NaCl 9 g/l (г/л) та помножте результат на 2.</w:t>
            </w:r>
            <w:r w:rsidRPr="00D24504">
              <w:rPr>
                <w:rFonts w:ascii="Times New Roman" w:hAnsi="Times New Roman"/>
                <w:color w:val="000000"/>
                <w:sz w:val="18"/>
                <w:szCs w:val="18"/>
                <w:lang w:eastAsia="ru-RU"/>
              </w:rPr>
              <w:br/>
              <w:t>2. Чутливість не менш 30 µmol/l (мкмоль/л).</w:t>
            </w:r>
            <w:r w:rsidRPr="00D24504">
              <w:rPr>
                <w:rFonts w:ascii="Times New Roman" w:hAnsi="Times New Roman"/>
                <w:color w:val="000000"/>
                <w:sz w:val="18"/>
                <w:szCs w:val="18"/>
                <w:lang w:eastAsia="ru-RU"/>
              </w:rPr>
              <w:br/>
              <w:t>3. Коефіцієнт варіації результатів визначень – не більш 5%.</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 xml:space="preserve">4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паков</w:t>
            </w:r>
          </w:p>
        </w:tc>
      </w:tr>
      <w:tr w:rsidR="00922FB9" w:rsidRPr="00095D3F" w:rsidTr="004F0564">
        <w:trPr>
          <w:trHeight w:val="228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0026E3">
            <w:pPr>
              <w:tabs>
                <w:tab w:val="left" w:pos="5640"/>
              </w:tabs>
              <w:spacing w:after="0" w:line="240" w:lineRule="auto"/>
              <w:jc w:val="both"/>
              <w:rPr>
                <w:rFonts w:ascii="Times New Roman" w:hAnsi="Times New Roman"/>
                <w:color w:val="000000"/>
                <w:lang w:eastAsia="ru-RU"/>
              </w:rPr>
            </w:pPr>
            <w:r w:rsidRPr="00D24504">
              <w:rPr>
                <w:rFonts w:ascii="Times New Roman" w:hAnsi="Times New Roman"/>
                <w:color w:val="000000"/>
                <w:lang w:eastAsia="ru-RU"/>
              </w:rPr>
              <w:t>Сечова кислота СпЛ</w:t>
            </w:r>
          </w:p>
          <w:p w:rsidR="00922FB9" w:rsidRPr="00D24504" w:rsidRDefault="00841990" w:rsidP="00841990">
            <w:pPr>
              <w:tabs>
                <w:tab w:val="left" w:pos="5640"/>
              </w:tabs>
              <w:spacing w:after="0" w:line="240" w:lineRule="auto"/>
              <w:rPr>
                <w:lang w:val="ru-RU" w:eastAsia="en-US"/>
              </w:rPr>
            </w:pPr>
            <w:r>
              <w:rPr>
                <w:rFonts w:ascii="Times New Roman" w:hAnsi="Times New Roman"/>
                <w:color w:val="000000"/>
                <w:lang w:eastAsia="ru-RU"/>
              </w:rPr>
              <w:t>500 мл/500</w:t>
            </w:r>
            <w:r w:rsidR="00922FB9" w:rsidRPr="00D24504">
              <w:rPr>
                <w:rFonts w:ascii="Times New Roman" w:hAnsi="Times New Roman"/>
                <w:color w:val="000000"/>
                <w:lang w:eastAsia="ru-RU"/>
              </w:rPr>
              <w:t>визн</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color w:val="000000"/>
                <w:lang w:eastAsia="ru-RU"/>
              </w:rPr>
              <w:t>53583 -Сечова кислота IVD</w:t>
            </w:r>
            <w:r w:rsidRPr="00D24504">
              <w:rPr>
                <w:rFonts w:ascii="Times New Roman" w:hAnsi="Times New Roman"/>
                <w:color w:val="000000"/>
                <w:lang w:eastAsia="ru-RU"/>
              </w:rPr>
              <w:br/>
              <w:t>(діагностика in vitro ),</w:t>
            </w:r>
            <w:r w:rsidRPr="00D24504">
              <w:rPr>
                <w:rFonts w:ascii="Times New Roman" w:hAnsi="Times New Roman"/>
                <w:color w:val="000000"/>
                <w:lang w:eastAsia="ru-RU"/>
              </w:rPr>
              <w:br/>
              <w:t>набір, ферментний</w:t>
            </w:r>
            <w:r w:rsidRPr="00D24504">
              <w:rPr>
                <w:rFonts w:ascii="Times New Roman" w:hAnsi="Times New Roman"/>
                <w:color w:val="000000"/>
                <w:lang w:eastAsia="ru-RU"/>
              </w:rPr>
              <w:br/>
              <w:t>спектрофотометричний</w:t>
            </w:r>
            <w:r w:rsidRPr="00D24504">
              <w:rPr>
                <w:rFonts w:ascii="Times New Roman" w:hAnsi="Times New Roman"/>
                <w:color w:val="000000"/>
                <w:lang w:eastAsia="ru-RU"/>
              </w:rPr>
              <w:br/>
              <w:t>аналіз</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color w:val="000000"/>
                <w:sz w:val="18"/>
                <w:szCs w:val="18"/>
                <w:lang w:eastAsia="ru-RU"/>
              </w:rPr>
              <w:t>Склад набору</w:t>
            </w:r>
            <w:r w:rsidRPr="00D24504">
              <w:rPr>
                <w:rFonts w:ascii="Times New Roman" w:hAnsi="Times New Roman"/>
                <w:color w:val="000000"/>
                <w:sz w:val="18"/>
                <w:szCs w:val="18"/>
                <w:lang w:eastAsia="ru-RU"/>
              </w:rPr>
              <w:br/>
              <w:t>1. Реагент 1. Буфер: фосфат рН 7.4 - 50 mmol/l (ммоль/л); ДХФС - 4 mmol/l (ммоль/л).</w:t>
            </w:r>
            <w:r w:rsidRPr="00D24504">
              <w:rPr>
                <w:rFonts w:ascii="Times New Roman" w:hAnsi="Times New Roman"/>
                <w:color w:val="000000"/>
                <w:sz w:val="18"/>
                <w:szCs w:val="18"/>
                <w:lang w:eastAsia="ru-RU"/>
              </w:rPr>
              <w:br/>
              <w:t xml:space="preserve">2. Реагент 2.  Ензими: уріказа - 60  U/l (Од/л); пероксидаза -  660 U/l (Од/л);  </w:t>
            </w:r>
            <w:r w:rsidRPr="00D24504">
              <w:rPr>
                <w:rFonts w:ascii="Times New Roman" w:hAnsi="Times New Roman"/>
                <w:color w:val="000000"/>
                <w:sz w:val="18"/>
                <w:szCs w:val="18"/>
                <w:lang w:eastAsia="ru-RU"/>
              </w:rPr>
              <w:br/>
              <w:t>аскорбат оксидаза - 200 U/l (Од/л); 4-амінофеназон - 1 mmol/l (ммоль/л).</w:t>
            </w:r>
            <w:r w:rsidRPr="00D24504">
              <w:rPr>
                <w:rFonts w:ascii="Times New Roman" w:hAnsi="Times New Roman"/>
                <w:color w:val="000000"/>
                <w:sz w:val="18"/>
                <w:szCs w:val="18"/>
                <w:lang w:eastAsia="ru-RU"/>
              </w:rPr>
              <w:br/>
              <w:t>3. Стандарт. Водний розчин сечової кислоти - 357 µmol/l (мкмоль/л).</w:t>
            </w:r>
            <w:r w:rsidRPr="00D24504">
              <w:rPr>
                <w:rFonts w:ascii="Times New Roman" w:hAnsi="Times New Roman"/>
                <w:color w:val="000000"/>
                <w:sz w:val="18"/>
                <w:szCs w:val="18"/>
                <w:lang w:eastAsia="ru-RU"/>
              </w:rPr>
              <w:br/>
              <w:t>4. Інструкція з використання.</w:t>
            </w:r>
            <w:r w:rsidRPr="00D24504">
              <w:rPr>
                <w:rFonts w:ascii="Times New Roman" w:hAnsi="Times New Roman"/>
                <w:color w:val="000000"/>
                <w:sz w:val="18"/>
                <w:szCs w:val="18"/>
                <w:lang w:eastAsia="ru-RU"/>
              </w:rPr>
              <w:br/>
              <w:t>5. Паспорт або сертифікат.</w:t>
            </w:r>
            <w:r w:rsidRPr="00D24504">
              <w:rPr>
                <w:rFonts w:ascii="Times New Roman" w:hAnsi="Times New Roman"/>
                <w:color w:val="000000"/>
                <w:sz w:val="18"/>
                <w:szCs w:val="18"/>
                <w:lang w:eastAsia="ru-RU"/>
              </w:rPr>
              <w:br/>
              <w:t>Аналітичні характеристики</w:t>
            </w:r>
            <w:r w:rsidRPr="00D24504">
              <w:rPr>
                <w:rFonts w:ascii="Times New Roman" w:hAnsi="Times New Roman"/>
                <w:color w:val="000000"/>
                <w:sz w:val="18"/>
                <w:szCs w:val="18"/>
                <w:lang w:eastAsia="ru-RU"/>
              </w:rPr>
              <w:br/>
              <w:t>1. Лінійність вимірювального діапазону: 12 - 1200 µmol/l (мкмоль/л).   Відхилення від лінійності не перевищує 5%. Якщо отримані результати були більше, ніж межі лінійності, розведіть зразки 1:1(в два рази) NaCl 9 g/l (г/л) та помножте результат на два.</w:t>
            </w:r>
            <w:r w:rsidRPr="00D24504">
              <w:rPr>
                <w:rFonts w:ascii="Times New Roman" w:hAnsi="Times New Roman"/>
                <w:color w:val="000000"/>
                <w:sz w:val="18"/>
                <w:szCs w:val="18"/>
                <w:lang w:eastAsia="ru-RU"/>
              </w:rPr>
              <w:br/>
              <w:t xml:space="preserve">2. Чутливість не менш 12 µmol/l (мкмоль/л). </w:t>
            </w:r>
            <w:r w:rsidRPr="00D24504">
              <w:rPr>
                <w:rFonts w:ascii="Times New Roman" w:hAnsi="Times New Roman"/>
                <w:color w:val="000000"/>
                <w:sz w:val="18"/>
                <w:szCs w:val="18"/>
                <w:lang w:eastAsia="ru-RU"/>
              </w:rPr>
              <w:br/>
              <w:t>3.  Коефіцієнт варіації результатів визначень – не більш 5%.</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841990" w:rsidP="00604D16">
            <w:pPr>
              <w:spacing w:after="0" w:line="240" w:lineRule="auto"/>
              <w:jc w:val="center"/>
              <w:rPr>
                <w:rFonts w:ascii="Times New Roman" w:hAnsi="Times New Roman"/>
                <w:lang w:val="ru-RU" w:eastAsia="ru-RU"/>
              </w:rPr>
            </w:pPr>
            <w:r>
              <w:rPr>
                <w:rFonts w:ascii="Times New Roman" w:hAnsi="Times New Roman"/>
                <w:lang w:val="ru-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841990" w:rsidP="00604D16">
            <w:pPr>
              <w:spacing w:after="0" w:line="240" w:lineRule="auto"/>
              <w:jc w:val="center"/>
              <w:rPr>
                <w:rFonts w:ascii="Times New Roman" w:hAnsi="Times New Roman"/>
                <w:lang w:val="ru-RU" w:eastAsia="ru-RU"/>
              </w:rPr>
            </w:pPr>
            <w:r>
              <w:rPr>
                <w:rFonts w:ascii="Times New Roman" w:hAnsi="Times New Roman"/>
                <w:lang w:val="ru-RU" w:eastAsia="ru-RU"/>
              </w:rPr>
              <w:t>паков</w:t>
            </w:r>
          </w:p>
        </w:tc>
      </w:tr>
      <w:tr w:rsidR="00922FB9" w:rsidRPr="00095D3F" w:rsidTr="004F0564">
        <w:trPr>
          <w:trHeight w:val="2280"/>
        </w:trPr>
        <w:tc>
          <w:tcPr>
            <w:tcW w:w="851" w:type="dxa"/>
            <w:tcBorders>
              <w:top w:val="single" w:sz="4" w:space="0" w:color="auto"/>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604D16">
            <w:pPr>
              <w:spacing w:line="256" w:lineRule="auto"/>
              <w:rPr>
                <w:lang w:val="ru-RU" w:eastAsia="en-US"/>
              </w:rPr>
            </w:pPr>
            <w:r w:rsidRPr="00D24504">
              <w:rPr>
                <w:rFonts w:ascii="Times New Roman" w:hAnsi="Times New Roman"/>
              </w:rPr>
              <w:t>Білірубін-набір для визначення концентрації загального та прямого білірубіну у сироватці крові (REF НР005.01)(250 мл/ 55+ 55 макс. визнач.)</w:t>
            </w:r>
          </w:p>
          <w:p w:rsidR="00922FB9" w:rsidRPr="00D24504" w:rsidRDefault="00922FB9" w:rsidP="00604D16">
            <w:pPr>
              <w:spacing w:line="256" w:lineRule="auto"/>
              <w:rPr>
                <w:lang w:val="ru-RU"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pStyle w:val="Standard"/>
              <w:jc w:val="center"/>
              <w:rPr>
                <w:rFonts w:ascii="Times New Roman" w:hAnsi="Times New Roman"/>
                <w:sz w:val="22"/>
                <w:szCs w:val="22"/>
              </w:rPr>
            </w:pPr>
            <w:r w:rsidRPr="00D24504">
              <w:rPr>
                <w:rFonts w:ascii="Times New Roman" w:hAnsi="Times New Roman"/>
                <w:sz w:val="22"/>
                <w:szCs w:val="22"/>
              </w:rPr>
              <w:t>63410</w:t>
            </w:r>
          </w:p>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rPr>
              <w:t>Загальний / кон'югований (прямий) білірубін ІВД, комплект, спектрофотометрія</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rPr>
              <w:t>СКЛАД НАБОРУ</w:t>
            </w:r>
            <w:r w:rsidRPr="00D24504">
              <w:rPr>
                <w:rFonts w:ascii="Times New Roman" w:hAnsi="Times New Roman"/>
                <w:sz w:val="18"/>
                <w:szCs w:val="18"/>
              </w:rPr>
              <w:br/>
              <w:t>1. Розчин сульфанілової кислоти - 1 флакон з (50 ± 2) мл;</w:t>
            </w:r>
            <w:r w:rsidRPr="00D24504">
              <w:rPr>
                <w:rFonts w:ascii="Times New Roman" w:hAnsi="Times New Roman"/>
                <w:sz w:val="18"/>
                <w:szCs w:val="18"/>
              </w:rPr>
              <w:br/>
              <w:t>- сульфанілова кислота - (25,0 ± 1,2) ммоль/л;</w:t>
            </w:r>
            <w:r w:rsidRPr="00D24504">
              <w:rPr>
                <w:rFonts w:ascii="Times New Roman" w:hAnsi="Times New Roman"/>
                <w:sz w:val="18"/>
                <w:szCs w:val="18"/>
              </w:rPr>
              <w:br/>
              <w:t>2. Кофеїновий реактив (концентрат) - 2 флакона з (50 ± 2) мл;</w:t>
            </w:r>
            <w:r w:rsidRPr="00D24504">
              <w:rPr>
                <w:rFonts w:ascii="Times New Roman" w:hAnsi="Times New Roman"/>
                <w:sz w:val="18"/>
                <w:szCs w:val="18"/>
              </w:rPr>
              <w:br/>
              <w:t>- бензоат натрію - (0,500 ± 0,025) моль/л;</w:t>
            </w:r>
            <w:r w:rsidRPr="00D24504">
              <w:rPr>
                <w:rFonts w:ascii="Times New Roman" w:hAnsi="Times New Roman"/>
                <w:sz w:val="18"/>
                <w:szCs w:val="18"/>
              </w:rPr>
              <w:br/>
              <w:t>- ацетат натрію - (1,500 ± 0,075) моль/л;</w:t>
            </w:r>
            <w:r w:rsidRPr="00D24504">
              <w:rPr>
                <w:rFonts w:ascii="Times New Roman" w:hAnsi="Times New Roman"/>
                <w:sz w:val="18"/>
                <w:szCs w:val="18"/>
              </w:rPr>
              <w:br/>
              <w:t>- кофеїн - (50,0 ± 1,5) г/л;</w:t>
            </w:r>
            <w:r w:rsidRPr="00D24504">
              <w:rPr>
                <w:rFonts w:ascii="Times New Roman" w:hAnsi="Times New Roman"/>
                <w:sz w:val="18"/>
                <w:szCs w:val="18"/>
              </w:rPr>
              <w:br/>
              <w:t>3. Розчин нітриту натрію 350 ммоль/л - 1 ампула з (5,0 ± 0,3) мл.</w:t>
            </w:r>
            <w:r w:rsidRPr="00D24504">
              <w:rPr>
                <w:rFonts w:ascii="Times New Roman" w:hAnsi="Times New Roman"/>
                <w:sz w:val="18"/>
                <w:szCs w:val="18"/>
              </w:rPr>
              <w:br/>
              <w:t>АНЛІТИЧНІ ХАРАКТЕРИСТИКИ</w:t>
            </w:r>
            <w:r w:rsidRPr="00D24504">
              <w:rPr>
                <w:rFonts w:ascii="Times New Roman" w:hAnsi="Times New Roman"/>
                <w:sz w:val="18"/>
                <w:szCs w:val="18"/>
              </w:rPr>
              <w:br/>
              <w:t>Набір розрахований на 110 визначень (55 визначень прямого та 55 загального білірубіну) при витраті робочого розчину на визначення відповідно цієї методики. Діапазон визначаємих концентрацій - від 2 мг/л до 200 мг/л (від 3,4 мкмоль/л до 340 мкмоль/л). Коефіцієнт варіації визначення - не більше 5 %.</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731236" w:rsidP="00604D16">
            <w:pPr>
              <w:spacing w:after="0" w:line="240" w:lineRule="auto"/>
              <w:jc w:val="center"/>
              <w:rPr>
                <w:rFonts w:ascii="Times New Roman" w:hAnsi="Times New Roman"/>
                <w:lang w:val="ru-RU" w:eastAsia="ru-RU"/>
              </w:rPr>
            </w:pPr>
            <w:r>
              <w:rPr>
                <w:rFonts w:ascii="Times New Roman" w:hAnsi="Times New Roman"/>
                <w:lang w:val="ru-RU"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набір</w:t>
            </w:r>
          </w:p>
        </w:tc>
      </w:tr>
      <w:tr w:rsidR="00922FB9" w:rsidRPr="00095D3F" w:rsidTr="004F0564">
        <w:trPr>
          <w:trHeight w:val="2280"/>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604D16">
            <w:pPr>
              <w:spacing w:line="256" w:lineRule="auto"/>
              <w:rPr>
                <w:lang w:val="ru-RU" w:eastAsia="en-US"/>
              </w:rPr>
            </w:pPr>
            <w:r w:rsidRPr="00D24504">
              <w:rPr>
                <w:rFonts w:ascii="Times New Roman" w:hAnsi="Times New Roman"/>
              </w:rPr>
              <w:t>Глюкоза Ф-набір для визначення концентрації глюкози у біологічних рідинах глюкозооксидазним методом (REF НР009.02)(200 мл/ 200 макс. визнач.)</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pStyle w:val="Standard"/>
              <w:jc w:val="center"/>
              <w:rPr>
                <w:rFonts w:ascii="Times New Roman" w:hAnsi="Times New Roman"/>
                <w:sz w:val="22"/>
                <w:szCs w:val="22"/>
              </w:rPr>
            </w:pPr>
            <w:r w:rsidRPr="00D24504">
              <w:rPr>
                <w:rFonts w:ascii="Times New Roman" w:hAnsi="Times New Roman"/>
                <w:sz w:val="22"/>
                <w:szCs w:val="22"/>
              </w:rPr>
              <w:t>53301</w:t>
            </w:r>
          </w:p>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rPr>
              <w:t>Глюкоза IVD, набір, ферментний спектрофотометричний аналіз</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eastAsia="ru-RU"/>
              </w:rPr>
            </w:pPr>
            <w:r w:rsidRPr="00D24504">
              <w:rPr>
                <w:rFonts w:ascii="Times New Roman" w:hAnsi="Times New Roman"/>
                <w:sz w:val="18"/>
                <w:szCs w:val="18"/>
              </w:rPr>
              <w:t>СКЛАД НАБОРУ</w:t>
            </w:r>
            <w:r w:rsidRPr="00D24504">
              <w:rPr>
                <w:rFonts w:ascii="Times New Roman" w:hAnsi="Times New Roman"/>
                <w:sz w:val="18"/>
                <w:szCs w:val="18"/>
              </w:rPr>
              <w:br/>
              <w:t>1. Ензими (розчин) - 1 флакон з (100 ± 2) мл або 2 флакони по (50 ± 2) мл;</w:t>
            </w:r>
            <w:r w:rsidRPr="00D24504">
              <w:rPr>
                <w:rFonts w:ascii="Times New Roman" w:hAnsi="Times New Roman"/>
                <w:sz w:val="18"/>
                <w:szCs w:val="18"/>
              </w:rPr>
              <w:br/>
              <w:t>- пероксидаза (2200 ± 220) U/л;</w:t>
            </w:r>
            <w:r w:rsidRPr="00D24504">
              <w:rPr>
                <w:rFonts w:ascii="Times New Roman" w:hAnsi="Times New Roman"/>
                <w:sz w:val="18"/>
                <w:szCs w:val="18"/>
              </w:rPr>
              <w:br/>
              <w:t>- ±,D-глюкозооксидаза (18000 ± 1800) U/л;</w:t>
            </w:r>
            <w:r w:rsidRPr="00D24504">
              <w:rPr>
                <w:rFonts w:ascii="Times New Roman" w:hAnsi="Times New Roman"/>
                <w:sz w:val="18"/>
                <w:szCs w:val="18"/>
              </w:rPr>
              <w:br/>
              <w:t>- 4-амінофеназон (110 ± 11) мг/л;</w:t>
            </w:r>
            <w:r w:rsidRPr="00D24504">
              <w:rPr>
                <w:rFonts w:ascii="Times New Roman" w:hAnsi="Times New Roman"/>
                <w:sz w:val="18"/>
                <w:szCs w:val="18"/>
              </w:rPr>
              <w:br/>
              <w:t>- стабілізатори, активатори.</w:t>
            </w:r>
            <w:r w:rsidRPr="00D24504">
              <w:rPr>
                <w:rFonts w:ascii="Times New Roman" w:hAnsi="Times New Roman"/>
                <w:sz w:val="18"/>
                <w:szCs w:val="18"/>
              </w:rPr>
              <w:br/>
              <w:t>2. Буферний розчин - 1 флакон з (100 ± 2) мл або 2 флакони по (50 ± 2) мл;</w:t>
            </w:r>
            <w:r w:rsidRPr="00D24504">
              <w:rPr>
                <w:rFonts w:ascii="Times New Roman" w:hAnsi="Times New Roman"/>
                <w:sz w:val="18"/>
                <w:szCs w:val="18"/>
              </w:rPr>
              <w:br/>
              <w:t>- фосфатний буфер (рН 7,2 - 7,4) (0,10 ± 0,01) моль/л,</w:t>
            </w:r>
            <w:r w:rsidRPr="00D24504">
              <w:rPr>
                <w:rFonts w:ascii="Times New Roman" w:hAnsi="Times New Roman"/>
                <w:sz w:val="18"/>
                <w:szCs w:val="18"/>
              </w:rPr>
              <w:br/>
              <w:t>- фенол (190 ± 19) мг/л;</w:t>
            </w:r>
            <w:r w:rsidRPr="00D24504">
              <w:rPr>
                <w:rFonts w:ascii="Times New Roman" w:hAnsi="Times New Roman"/>
                <w:sz w:val="18"/>
                <w:szCs w:val="18"/>
              </w:rPr>
              <w:br/>
              <w:t xml:space="preserve">- стабілізатори. </w:t>
            </w:r>
            <w:r w:rsidRPr="00D24504">
              <w:rPr>
                <w:rFonts w:ascii="Times New Roman" w:hAnsi="Times New Roman"/>
                <w:sz w:val="18"/>
                <w:szCs w:val="18"/>
              </w:rPr>
              <w:br/>
              <w:t>3. Антикоагулянт - 1 флакон або пакет;</w:t>
            </w:r>
            <w:r w:rsidRPr="00D24504">
              <w:rPr>
                <w:rFonts w:ascii="Times New Roman" w:hAnsi="Times New Roman"/>
                <w:sz w:val="18"/>
                <w:szCs w:val="18"/>
              </w:rPr>
              <w:br/>
              <w:t xml:space="preserve">4. Калібрувальний розчин глюкози ((10,0 ± 0,5) ммоль/л або (1802 ± 90) мг/л) - 1 ампула з (5,0 ± 0,5) мл </w:t>
            </w:r>
            <w:r w:rsidRPr="00D24504">
              <w:rPr>
                <w:rFonts w:ascii="Times New Roman" w:hAnsi="Times New Roman"/>
                <w:sz w:val="18"/>
                <w:szCs w:val="18"/>
              </w:rPr>
              <w:br/>
              <w:t>АНЛІТИЧНІ ХАРАКТЕРИСТИКИ</w:t>
            </w:r>
            <w:r w:rsidRPr="00D24504">
              <w:rPr>
                <w:rFonts w:ascii="Times New Roman" w:hAnsi="Times New Roman"/>
                <w:sz w:val="18"/>
                <w:szCs w:val="18"/>
              </w:rPr>
              <w:br/>
              <w:t>Набір розрахований на 50 макро-, 100 напівмікро- чи 200 мікровизначень (сумарний об'єм робочого розчину 200 мл) з урахуванням холостих та калібрувальних проб. Діапазон визначаємих концентрацій - від 0,056 ммоль/л до 25 ммоль/л або від 10 мг/л до 4500 мг/л. Коефіцієнт варіації визначення - не більше 5 %.</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E728B9" w:rsidRDefault="00731236" w:rsidP="00604D16">
            <w:pPr>
              <w:spacing w:after="0" w:line="240" w:lineRule="auto"/>
              <w:jc w:val="center"/>
              <w:rPr>
                <w:rFonts w:ascii="Times New Roman" w:hAnsi="Times New Roman"/>
                <w:lang w:eastAsia="ru-RU"/>
              </w:rPr>
            </w:pPr>
            <w:r>
              <w:rPr>
                <w:rFonts w:ascii="Times New Roman" w:hAnsi="Times New Roman"/>
                <w:lang w:eastAsia="ru-RU"/>
              </w:rPr>
              <w:t>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E728B9" w:rsidRDefault="00922FB9" w:rsidP="00604D16">
            <w:pPr>
              <w:spacing w:after="0" w:line="240" w:lineRule="auto"/>
              <w:jc w:val="center"/>
              <w:rPr>
                <w:rFonts w:ascii="Times New Roman" w:hAnsi="Times New Roman"/>
                <w:lang w:eastAsia="ru-RU"/>
              </w:rPr>
            </w:pPr>
            <w:r>
              <w:rPr>
                <w:rFonts w:ascii="Times New Roman" w:hAnsi="Times New Roman"/>
                <w:lang w:eastAsia="ru-RU"/>
              </w:rPr>
              <w:t>набір</w:t>
            </w:r>
          </w:p>
        </w:tc>
      </w:tr>
      <w:tr w:rsidR="00922FB9" w:rsidRPr="00095D3F" w:rsidTr="004F0564">
        <w:trPr>
          <w:trHeight w:val="2280"/>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0026E3">
            <w:pPr>
              <w:spacing w:after="0" w:line="240" w:lineRule="auto"/>
              <w:rPr>
                <w:rFonts w:ascii="Times New Roman" w:hAnsi="Times New Roman"/>
                <w:color w:val="000000"/>
                <w:lang w:eastAsia="ru-RU"/>
              </w:rPr>
            </w:pPr>
            <w:r w:rsidRPr="00D24504">
              <w:rPr>
                <w:rFonts w:ascii="Times New Roman" w:hAnsi="Times New Roman"/>
                <w:color w:val="000000"/>
                <w:lang w:eastAsia="ru-RU"/>
              </w:rPr>
              <w:t>Сіроглікоїди СпЛ</w:t>
            </w:r>
          </w:p>
          <w:p w:rsidR="00922FB9" w:rsidRPr="00D24504" w:rsidRDefault="00922FB9" w:rsidP="000026E3">
            <w:pPr>
              <w:spacing w:after="0" w:line="240" w:lineRule="auto"/>
              <w:rPr>
                <w:lang w:val="ru-RU" w:eastAsia="en-US"/>
              </w:rPr>
            </w:pPr>
            <w:r w:rsidRPr="00D24504">
              <w:rPr>
                <w:rFonts w:ascii="Times New Roman" w:hAnsi="Times New Roman"/>
                <w:color w:val="000000"/>
                <w:lang w:eastAsia="ru-RU"/>
              </w:rPr>
              <w:t>40 визн</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color w:val="000000"/>
                <w:lang w:eastAsia="ru-RU"/>
              </w:rPr>
              <w:t>59074 -Визначення хромогену</w:t>
            </w:r>
            <w:r w:rsidRPr="00D24504">
              <w:rPr>
                <w:rFonts w:ascii="Times New Roman" w:hAnsi="Times New Roman"/>
                <w:color w:val="000000"/>
                <w:lang w:eastAsia="ru-RU"/>
              </w:rPr>
              <w:br/>
              <w:t>IVD (діагностика in vitro ),</w:t>
            </w:r>
            <w:r w:rsidRPr="00D24504">
              <w:rPr>
                <w:rFonts w:ascii="Times New Roman" w:hAnsi="Times New Roman"/>
                <w:color w:val="000000"/>
                <w:lang w:eastAsia="ru-RU"/>
              </w:rPr>
              <w:br/>
              <w:t>набір, спектрофотометричний</w:t>
            </w:r>
            <w:r w:rsidRPr="00D24504">
              <w:rPr>
                <w:rFonts w:ascii="Times New Roman" w:hAnsi="Times New Roman"/>
                <w:color w:val="000000"/>
                <w:lang w:eastAsia="ru-RU"/>
              </w:rPr>
              <w:br/>
              <w:t>аналіз</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color w:val="000000"/>
                <w:sz w:val="18"/>
                <w:szCs w:val="18"/>
                <w:lang w:eastAsia="ru-RU"/>
              </w:rPr>
              <w:t>Склад набору</w:t>
            </w:r>
            <w:r w:rsidRPr="00D24504">
              <w:rPr>
                <w:rFonts w:ascii="Times New Roman" w:hAnsi="Times New Roman"/>
                <w:color w:val="000000"/>
                <w:sz w:val="18"/>
                <w:szCs w:val="18"/>
                <w:lang w:eastAsia="ru-RU"/>
              </w:rPr>
              <w:br/>
              <w:t>1. Реагент 1. Хлорна кислота, 3.6 mol/l (моль/л).</w:t>
            </w:r>
            <w:r w:rsidRPr="00D24504">
              <w:rPr>
                <w:rFonts w:ascii="Times New Roman" w:hAnsi="Times New Roman"/>
                <w:color w:val="000000"/>
                <w:sz w:val="18"/>
                <w:szCs w:val="18"/>
                <w:lang w:eastAsia="ru-RU"/>
              </w:rPr>
              <w:br/>
              <w:t>2. Реагент 2. Фосфорновольфрамова кислота, 5%</w:t>
            </w:r>
            <w:r w:rsidRPr="00D24504">
              <w:rPr>
                <w:rFonts w:ascii="Times New Roman" w:hAnsi="Times New Roman"/>
                <w:color w:val="000000"/>
                <w:sz w:val="18"/>
                <w:szCs w:val="18"/>
                <w:lang w:eastAsia="ru-RU"/>
              </w:rPr>
              <w:br/>
              <w:t>3. Реагент 3. Барію хлорид – 48 mmol/l (ммоль/л).</w:t>
            </w:r>
            <w:r w:rsidRPr="00D24504">
              <w:rPr>
                <w:rFonts w:ascii="Times New Roman" w:hAnsi="Times New Roman"/>
                <w:color w:val="000000"/>
                <w:sz w:val="18"/>
                <w:szCs w:val="18"/>
                <w:lang w:eastAsia="ru-RU"/>
              </w:rPr>
              <w:br/>
              <w:t>4. Реагент 4. Розчин порівняння  – 2.5 mol/l (моль/л).</w:t>
            </w:r>
            <w:r w:rsidRPr="00D24504">
              <w:rPr>
                <w:rFonts w:ascii="Times New Roman" w:hAnsi="Times New Roman"/>
                <w:color w:val="000000"/>
                <w:sz w:val="18"/>
                <w:szCs w:val="18"/>
                <w:lang w:eastAsia="ru-RU"/>
              </w:rPr>
              <w:br/>
              <w:t>5. Інструкція з використання.</w:t>
            </w:r>
            <w:r w:rsidRPr="00D24504">
              <w:rPr>
                <w:rFonts w:ascii="Times New Roman" w:hAnsi="Times New Roman"/>
                <w:color w:val="000000"/>
                <w:sz w:val="18"/>
                <w:szCs w:val="18"/>
                <w:lang w:eastAsia="ru-RU"/>
              </w:rPr>
              <w:br/>
              <w:t>6. Паспорт або сертифікат.</w:t>
            </w:r>
            <w:r w:rsidRPr="00D24504">
              <w:rPr>
                <w:rFonts w:ascii="Times New Roman" w:hAnsi="Times New Roman"/>
                <w:color w:val="000000"/>
                <w:sz w:val="18"/>
                <w:szCs w:val="18"/>
                <w:lang w:eastAsia="ru-RU"/>
              </w:rPr>
              <w:br/>
              <w:t>Аналітичні характеристики</w:t>
            </w:r>
            <w:r w:rsidRPr="00D24504">
              <w:rPr>
                <w:rFonts w:ascii="Times New Roman" w:hAnsi="Times New Roman"/>
                <w:color w:val="000000"/>
                <w:sz w:val="18"/>
                <w:szCs w:val="18"/>
                <w:lang w:eastAsia="ru-RU"/>
              </w:rPr>
              <w:br/>
              <w:t xml:space="preserve">1. Лінійність вимірювального діапазону: 1-15 од. S-H. </w:t>
            </w:r>
            <w:r w:rsidRPr="00D24504">
              <w:rPr>
                <w:rFonts w:ascii="Times New Roman" w:hAnsi="Times New Roman"/>
                <w:color w:val="000000"/>
                <w:sz w:val="18"/>
                <w:szCs w:val="18"/>
                <w:lang w:eastAsia="ru-RU"/>
              </w:rPr>
              <w:br/>
              <w:t xml:space="preserve">Відхилення від лінійності не перевищує 10 %. </w:t>
            </w:r>
            <w:r w:rsidRPr="00D24504">
              <w:rPr>
                <w:rFonts w:ascii="Times New Roman" w:hAnsi="Times New Roman"/>
                <w:color w:val="000000"/>
                <w:sz w:val="18"/>
                <w:szCs w:val="18"/>
                <w:lang w:eastAsia="ru-RU"/>
              </w:rPr>
              <w:br/>
              <w:t xml:space="preserve">Якщо отримані результати були більше, ніж межі лінійності, розведіть  зразки 1:1 (в два </w:t>
            </w:r>
            <w:r w:rsidRPr="00D24504">
              <w:rPr>
                <w:rFonts w:ascii="Times New Roman" w:hAnsi="Times New Roman"/>
                <w:color w:val="000000"/>
                <w:sz w:val="18"/>
                <w:szCs w:val="18"/>
                <w:lang w:eastAsia="ru-RU"/>
              </w:rPr>
              <w:br/>
              <w:t>рази)  NaCl 9 g/l (г/л) та помножте результат на два.</w:t>
            </w:r>
            <w:r w:rsidRPr="00D24504">
              <w:rPr>
                <w:rFonts w:ascii="Times New Roman" w:hAnsi="Times New Roman"/>
                <w:color w:val="000000"/>
                <w:sz w:val="18"/>
                <w:szCs w:val="18"/>
                <w:lang w:eastAsia="ru-RU"/>
              </w:rPr>
              <w:br/>
              <w:t>2. Чутливість не менш 1  од. S-H.</w:t>
            </w:r>
            <w:r w:rsidRPr="00D24504">
              <w:rPr>
                <w:rFonts w:ascii="Times New Roman" w:hAnsi="Times New Roman"/>
                <w:color w:val="000000"/>
                <w:sz w:val="18"/>
                <w:szCs w:val="18"/>
                <w:lang w:eastAsia="ru-RU"/>
              </w:rPr>
              <w:br/>
              <w:t>3. Коефіцієнт варіації результатів визначень – не більш 10 %.</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 xml:space="preserve">6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паков</w:t>
            </w:r>
          </w:p>
        </w:tc>
      </w:tr>
      <w:tr w:rsidR="00922FB9" w:rsidRPr="00095D3F" w:rsidTr="004F0564">
        <w:trPr>
          <w:trHeight w:val="2280"/>
        </w:trPr>
        <w:tc>
          <w:tcPr>
            <w:tcW w:w="851" w:type="dxa"/>
            <w:tcBorders>
              <w:top w:val="nil"/>
              <w:left w:val="single" w:sz="4" w:space="0" w:color="000000"/>
              <w:bottom w:val="single" w:sz="4" w:space="0" w:color="auto"/>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0026E3">
            <w:pPr>
              <w:spacing w:after="0" w:line="240" w:lineRule="auto"/>
              <w:rPr>
                <w:rFonts w:ascii="Times New Roman" w:hAnsi="Times New Roman"/>
                <w:color w:val="000000"/>
                <w:lang w:eastAsia="ru-RU"/>
              </w:rPr>
            </w:pPr>
            <w:r w:rsidRPr="00D24504">
              <w:rPr>
                <w:rFonts w:ascii="Times New Roman" w:hAnsi="Times New Roman"/>
                <w:color w:val="000000"/>
                <w:lang w:eastAsia="ru-RU"/>
              </w:rPr>
              <w:t>Холестерин СпЛ</w:t>
            </w:r>
          </w:p>
          <w:p w:rsidR="00922FB9" w:rsidRPr="00D24504" w:rsidRDefault="00922FB9" w:rsidP="000026E3">
            <w:pPr>
              <w:spacing w:after="0" w:line="240" w:lineRule="auto"/>
              <w:rPr>
                <w:lang w:val="ru-RU" w:eastAsia="en-US"/>
              </w:rPr>
            </w:pPr>
            <w:r w:rsidRPr="00D24504">
              <w:rPr>
                <w:rFonts w:ascii="Times New Roman" w:hAnsi="Times New Roman"/>
                <w:color w:val="000000"/>
                <w:lang w:eastAsia="ru-RU"/>
              </w:rPr>
              <w:t>1000 мл/1000 визн</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color w:val="000000"/>
                <w:lang w:eastAsia="ru-RU"/>
              </w:rPr>
              <w:t>53359-Загальний холестерин IVD (діагностика in vitro ),</w:t>
            </w:r>
            <w:r w:rsidRPr="00D24504">
              <w:rPr>
                <w:rFonts w:ascii="Times New Roman" w:hAnsi="Times New Roman"/>
                <w:color w:val="000000"/>
                <w:lang w:eastAsia="ru-RU"/>
              </w:rPr>
              <w:br/>
              <w:t>набір, ферментний</w:t>
            </w:r>
            <w:r w:rsidRPr="00D24504">
              <w:rPr>
                <w:rFonts w:ascii="Times New Roman" w:hAnsi="Times New Roman"/>
                <w:color w:val="000000"/>
                <w:lang w:eastAsia="ru-RU"/>
              </w:rPr>
              <w:br/>
              <w:t>спектрофотометричний</w:t>
            </w:r>
            <w:r w:rsidRPr="00D24504">
              <w:rPr>
                <w:rFonts w:ascii="Times New Roman" w:hAnsi="Times New Roman"/>
                <w:color w:val="000000"/>
                <w:lang w:eastAsia="ru-RU"/>
              </w:rPr>
              <w:br/>
              <w:t>аналіз</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color w:val="000000"/>
                <w:sz w:val="18"/>
                <w:szCs w:val="18"/>
                <w:lang w:eastAsia="ru-RU"/>
              </w:rPr>
              <w:t>Склад набору</w:t>
            </w:r>
            <w:r w:rsidRPr="00D24504">
              <w:rPr>
                <w:rFonts w:ascii="Times New Roman" w:hAnsi="Times New Roman"/>
                <w:color w:val="000000"/>
                <w:sz w:val="18"/>
                <w:szCs w:val="18"/>
                <w:lang w:eastAsia="ru-RU"/>
              </w:rPr>
              <w:br/>
              <w:t xml:space="preserve">1. Реагент 1. PIPES рН 6.9 - 90 mmol/l (ммоль/л); фенол - 26 mmol/l (ммоль/л); ХЕ - 1000 U/l (Од/л); </w:t>
            </w:r>
            <w:r w:rsidRPr="00D24504">
              <w:rPr>
                <w:rFonts w:ascii="Times New Roman" w:hAnsi="Times New Roman"/>
                <w:color w:val="000000"/>
                <w:sz w:val="18"/>
                <w:szCs w:val="18"/>
                <w:lang w:eastAsia="ru-RU"/>
              </w:rPr>
              <w:br/>
              <w:t>ХО - 300 U/l (Од/л), пероксидаза - 650 U/l (Од/л); 4-амінофеназон – 0.4 mmol/l (ммоль/л).</w:t>
            </w:r>
            <w:r w:rsidRPr="00D24504">
              <w:rPr>
                <w:rFonts w:ascii="Times New Roman" w:hAnsi="Times New Roman"/>
                <w:color w:val="000000"/>
                <w:sz w:val="18"/>
                <w:szCs w:val="18"/>
                <w:lang w:eastAsia="ru-RU"/>
              </w:rPr>
              <w:br/>
              <w:t>2. Стандарт. Розчин холестерину  - 5.16  mmol/l (ммоль/л).</w:t>
            </w:r>
            <w:r w:rsidRPr="00D24504">
              <w:rPr>
                <w:rFonts w:ascii="Times New Roman" w:hAnsi="Times New Roman"/>
                <w:color w:val="000000"/>
                <w:sz w:val="18"/>
                <w:szCs w:val="18"/>
                <w:lang w:eastAsia="ru-RU"/>
              </w:rPr>
              <w:br/>
              <w:t>3. Інструкція з використання.</w:t>
            </w:r>
            <w:r w:rsidRPr="00D24504">
              <w:rPr>
                <w:rFonts w:ascii="Times New Roman" w:hAnsi="Times New Roman"/>
                <w:color w:val="000000"/>
                <w:sz w:val="18"/>
                <w:szCs w:val="18"/>
                <w:lang w:eastAsia="ru-RU"/>
              </w:rPr>
              <w:br/>
              <w:t>4. Паспорт або сертифікат.</w:t>
            </w:r>
            <w:r w:rsidRPr="00D24504">
              <w:rPr>
                <w:rFonts w:ascii="Times New Roman" w:hAnsi="Times New Roman"/>
                <w:color w:val="000000"/>
                <w:sz w:val="18"/>
                <w:szCs w:val="18"/>
                <w:lang w:eastAsia="ru-RU"/>
              </w:rPr>
              <w:br/>
              <w:t>Аналітичні характеристики</w:t>
            </w:r>
            <w:r w:rsidRPr="00D24504">
              <w:rPr>
                <w:rFonts w:ascii="Times New Roman" w:hAnsi="Times New Roman"/>
                <w:color w:val="000000"/>
                <w:sz w:val="18"/>
                <w:szCs w:val="18"/>
                <w:lang w:eastAsia="ru-RU"/>
              </w:rPr>
              <w:br/>
              <w:t xml:space="preserve">1. Лінійність вимірювального діапазону: 0.25 -  20 mmol/l (ммоль/л). </w:t>
            </w:r>
            <w:r w:rsidRPr="00D24504">
              <w:rPr>
                <w:rFonts w:ascii="Times New Roman" w:hAnsi="Times New Roman"/>
                <w:color w:val="000000"/>
                <w:sz w:val="18"/>
                <w:szCs w:val="18"/>
                <w:lang w:eastAsia="ru-RU"/>
              </w:rPr>
              <w:br/>
              <w:t>Відхилення від лінійності не перевищує 5%. Якщо отримані результати були більше, ніж межі лінійності, розведіть зразки 1:1 (в два рази)  NaCl  9 g/l (г/л) та помножте результат на два.</w:t>
            </w:r>
            <w:r w:rsidRPr="00D24504">
              <w:rPr>
                <w:rFonts w:ascii="Times New Roman" w:hAnsi="Times New Roman"/>
                <w:color w:val="000000"/>
                <w:sz w:val="18"/>
                <w:szCs w:val="18"/>
                <w:lang w:eastAsia="ru-RU"/>
              </w:rPr>
              <w:br/>
              <w:t>2. Чутливість не менш 0.25 mmol/l (ммоль/л).</w:t>
            </w:r>
            <w:r w:rsidRPr="00D24504">
              <w:rPr>
                <w:rFonts w:ascii="Times New Roman" w:hAnsi="Times New Roman"/>
                <w:color w:val="000000"/>
                <w:sz w:val="18"/>
                <w:szCs w:val="18"/>
                <w:lang w:eastAsia="ru-RU"/>
              </w:rPr>
              <w:br/>
              <w:t>3. Коефіцієнт варіації результатів визначень – не більш 5%.</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паков</w:t>
            </w:r>
          </w:p>
        </w:tc>
      </w:tr>
      <w:tr w:rsidR="00922FB9" w:rsidRPr="00095D3F" w:rsidTr="004F0564">
        <w:trPr>
          <w:trHeight w:val="228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0026E3">
            <w:pPr>
              <w:spacing w:after="0" w:line="240" w:lineRule="auto"/>
              <w:rPr>
                <w:rFonts w:ascii="Times New Roman" w:hAnsi="Times New Roman"/>
                <w:color w:val="000000"/>
                <w:lang w:eastAsia="ru-RU"/>
              </w:rPr>
            </w:pPr>
            <w:r w:rsidRPr="00D24504">
              <w:rPr>
                <w:rFonts w:ascii="Times New Roman" w:hAnsi="Times New Roman"/>
                <w:color w:val="000000"/>
                <w:lang w:eastAsia="ru-RU"/>
              </w:rPr>
              <w:t>Тригліцериди СпЛ</w:t>
            </w:r>
          </w:p>
          <w:p w:rsidR="00922FB9" w:rsidRPr="00D24504" w:rsidRDefault="00922FB9" w:rsidP="000026E3">
            <w:pPr>
              <w:spacing w:after="0" w:line="240" w:lineRule="auto"/>
              <w:rPr>
                <w:lang w:val="ru-RU" w:eastAsia="en-US"/>
              </w:rPr>
            </w:pPr>
            <w:r w:rsidRPr="00D24504">
              <w:rPr>
                <w:rFonts w:ascii="Times New Roman" w:hAnsi="Times New Roman"/>
                <w:color w:val="000000"/>
                <w:lang w:eastAsia="ru-RU"/>
              </w:rPr>
              <w:t>500 мл/500 визн</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color w:val="000000"/>
                <w:lang w:eastAsia="ru-RU"/>
              </w:rPr>
              <w:t>53460-Тригліцериди IVD</w:t>
            </w:r>
            <w:r w:rsidRPr="00D24504">
              <w:rPr>
                <w:rFonts w:ascii="Times New Roman" w:hAnsi="Times New Roman"/>
                <w:color w:val="000000"/>
                <w:lang w:eastAsia="ru-RU"/>
              </w:rPr>
              <w:br/>
              <w:t>(діагностика in vitro ),</w:t>
            </w:r>
            <w:r w:rsidRPr="00D24504">
              <w:rPr>
                <w:rFonts w:ascii="Times New Roman" w:hAnsi="Times New Roman"/>
                <w:color w:val="000000"/>
                <w:lang w:eastAsia="ru-RU"/>
              </w:rPr>
              <w:br/>
              <w:t>набір, ферментний</w:t>
            </w:r>
            <w:r w:rsidRPr="00D24504">
              <w:rPr>
                <w:rFonts w:ascii="Times New Roman" w:hAnsi="Times New Roman"/>
                <w:color w:val="000000"/>
                <w:lang w:eastAsia="ru-RU"/>
              </w:rPr>
              <w:br/>
              <w:t>спектрофотометричний</w:t>
            </w:r>
            <w:r w:rsidRPr="00D24504">
              <w:rPr>
                <w:rFonts w:ascii="Times New Roman" w:hAnsi="Times New Roman"/>
                <w:color w:val="000000"/>
                <w:lang w:eastAsia="ru-RU"/>
              </w:rPr>
              <w:br/>
              <w:t>аналіз</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color w:val="000000"/>
                <w:sz w:val="18"/>
                <w:szCs w:val="18"/>
                <w:lang w:eastAsia="ru-RU"/>
              </w:rPr>
              <w:t>Склад набору</w:t>
            </w:r>
            <w:r w:rsidRPr="00D24504">
              <w:rPr>
                <w:rFonts w:ascii="Times New Roman" w:hAnsi="Times New Roman"/>
                <w:color w:val="000000"/>
                <w:sz w:val="18"/>
                <w:szCs w:val="18"/>
                <w:lang w:eastAsia="ru-RU"/>
              </w:rPr>
              <w:br/>
              <w:t xml:space="preserve">1. Реагент 1. GOOD рН 6.3 -50 mmol/l (ммоль/л); р-хлорофенол -2 mmol/l (ммоль/л); ЛПЛ -150000 U/l (Од/л); гліцеролкіназа - 500 U/l (Од/л); гліцерол-3-оксидаза - 3500 U/l (Од/л); 4-АФ - 0.1 mmol/l (ммоль/л);  АТФ  -  0.1 mmol/l (ммоль/л).    </w:t>
            </w:r>
            <w:r w:rsidRPr="00D24504">
              <w:rPr>
                <w:rFonts w:ascii="Times New Roman" w:hAnsi="Times New Roman"/>
                <w:color w:val="000000"/>
                <w:sz w:val="18"/>
                <w:szCs w:val="18"/>
                <w:lang w:eastAsia="ru-RU"/>
              </w:rPr>
              <w:br/>
              <w:t>2. Стандарт. Розчин тригліцеридів – 2.25 mmol/l (ммоль/л).</w:t>
            </w:r>
            <w:r w:rsidRPr="00D24504">
              <w:rPr>
                <w:rFonts w:ascii="Times New Roman" w:hAnsi="Times New Roman"/>
                <w:color w:val="000000"/>
                <w:sz w:val="18"/>
                <w:szCs w:val="18"/>
                <w:lang w:eastAsia="ru-RU"/>
              </w:rPr>
              <w:br/>
              <w:t>3. Інструкція з використання.</w:t>
            </w:r>
            <w:r w:rsidRPr="00D24504">
              <w:rPr>
                <w:rFonts w:ascii="Times New Roman" w:hAnsi="Times New Roman"/>
                <w:color w:val="000000"/>
                <w:sz w:val="18"/>
                <w:szCs w:val="18"/>
                <w:lang w:eastAsia="ru-RU"/>
              </w:rPr>
              <w:br/>
              <w:t>4. Паспорт або сертифікат.</w:t>
            </w:r>
            <w:r w:rsidRPr="00D24504">
              <w:rPr>
                <w:rFonts w:ascii="Times New Roman" w:hAnsi="Times New Roman"/>
                <w:color w:val="000000"/>
                <w:sz w:val="18"/>
                <w:szCs w:val="18"/>
                <w:lang w:eastAsia="ru-RU"/>
              </w:rPr>
              <w:br/>
              <w:t>Аналітичні характеристики</w:t>
            </w:r>
            <w:r w:rsidRPr="00D24504">
              <w:rPr>
                <w:rFonts w:ascii="Times New Roman" w:hAnsi="Times New Roman"/>
                <w:color w:val="000000"/>
                <w:sz w:val="18"/>
                <w:szCs w:val="18"/>
                <w:lang w:eastAsia="ru-RU"/>
              </w:rPr>
              <w:br/>
              <w:t xml:space="preserve">1. Лінійність вимірювального діапазону: 0.11 - 11 mmol/l (ммоль/л). </w:t>
            </w:r>
            <w:r w:rsidRPr="00D24504">
              <w:rPr>
                <w:rFonts w:ascii="Times New Roman" w:hAnsi="Times New Roman"/>
                <w:color w:val="000000"/>
                <w:sz w:val="18"/>
                <w:szCs w:val="18"/>
                <w:lang w:eastAsia="ru-RU"/>
              </w:rPr>
              <w:br/>
              <w:t xml:space="preserve">Відхилення від лінійності не перевищує 5%. Якщо отримані результати були більше, ніж межі  лінійності, розведіть зразки 1:1 (в два рази) NaCl 9 g/l (г/л) та помножте результат на два. </w:t>
            </w:r>
            <w:r w:rsidRPr="00D24504">
              <w:rPr>
                <w:rFonts w:ascii="Times New Roman" w:hAnsi="Times New Roman"/>
                <w:color w:val="000000"/>
                <w:sz w:val="18"/>
                <w:szCs w:val="18"/>
                <w:lang w:eastAsia="ru-RU"/>
              </w:rPr>
              <w:br/>
              <w:t xml:space="preserve">2. Чутливість не менш 0.11 mmol/l (ммоль/л). </w:t>
            </w:r>
            <w:r w:rsidRPr="00D24504">
              <w:rPr>
                <w:rFonts w:ascii="Times New Roman" w:hAnsi="Times New Roman"/>
                <w:color w:val="000000"/>
                <w:sz w:val="18"/>
                <w:szCs w:val="18"/>
                <w:lang w:eastAsia="ru-RU"/>
              </w:rPr>
              <w:br/>
              <w:t>3.  Коефіцієнт варіації результатів визначень – не більш 5%.</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922FB9" w:rsidP="00731236">
            <w:pPr>
              <w:spacing w:after="0" w:line="240" w:lineRule="auto"/>
              <w:jc w:val="center"/>
              <w:rPr>
                <w:rFonts w:ascii="Times New Roman" w:hAnsi="Times New Roman"/>
                <w:lang w:val="ru-RU" w:eastAsia="ru-RU"/>
              </w:rPr>
            </w:pPr>
            <w:r>
              <w:rPr>
                <w:rFonts w:ascii="Times New Roman" w:hAnsi="Times New Roman"/>
                <w:lang w:val="ru-RU" w:eastAsia="ru-RU"/>
              </w:rPr>
              <w:t xml:space="preserve">2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731236" w:rsidP="00604D16">
            <w:pPr>
              <w:spacing w:after="0" w:line="240" w:lineRule="auto"/>
              <w:jc w:val="center"/>
              <w:rPr>
                <w:rFonts w:ascii="Times New Roman" w:hAnsi="Times New Roman"/>
                <w:lang w:val="ru-RU" w:eastAsia="ru-RU"/>
              </w:rPr>
            </w:pPr>
            <w:r>
              <w:rPr>
                <w:rFonts w:ascii="Times New Roman" w:hAnsi="Times New Roman"/>
                <w:lang w:val="ru-RU" w:eastAsia="ru-RU"/>
              </w:rPr>
              <w:t>паков</w:t>
            </w:r>
          </w:p>
        </w:tc>
      </w:tr>
      <w:tr w:rsidR="00922FB9" w:rsidRPr="00095D3F" w:rsidTr="004F0564">
        <w:trPr>
          <w:trHeight w:val="2280"/>
        </w:trPr>
        <w:tc>
          <w:tcPr>
            <w:tcW w:w="851" w:type="dxa"/>
            <w:tcBorders>
              <w:top w:val="single" w:sz="4" w:space="0" w:color="auto"/>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604D16">
            <w:pPr>
              <w:spacing w:line="256" w:lineRule="auto"/>
              <w:rPr>
                <w:lang w:val="ru-RU" w:eastAsia="en-US"/>
              </w:rPr>
            </w:pPr>
            <w:r w:rsidRPr="00D24504">
              <w:rPr>
                <w:rFonts w:ascii="Times New Roman" w:hAnsi="Times New Roman"/>
                <w:color w:val="000000"/>
                <w:lang w:eastAsia="ru-RU"/>
              </w:rPr>
              <w:t>ЛПВЩ-Холестерин СпЛ. Осаджуючий реагент (200 мл)</w:t>
            </w:r>
          </w:p>
          <w:p w:rsidR="00922FB9" w:rsidRPr="00D24504" w:rsidRDefault="00922FB9" w:rsidP="00604D16">
            <w:pPr>
              <w:spacing w:line="256" w:lineRule="auto"/>
              <w:rPr>
                <w:lang w:val="ru-RU"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color w:val="000000"/>
                <w:lang w:eastAsia="ru-RU"/>
              </w:rPr>
              <w:t>53393-Холестерин ліпопротеїнів</w:t>
            </w:r>
            <w:r w:rsidRPr="00D24504">
              <w:rPr>
                <w:rFonts w:ascii="Times New Roman" w:hAnsi="Times New Roman"/>
                <w:color w:val="000000"/>
                <w:lang w:eastAsia="ru-RU"/>
              </w:rPr>
              <w:br/>
              <w:t>високої щільності IVD</w:t>
            </w:r>
            <w:r w:rsidRPr="00D24504">
              <w:rPr>
                <w:rFonts w:ascii="Times New Roman" w:hAnsi="Times New Roman"/>
                <w:color w:val="000000"/>
                <w:lang w:eastAsia="ru-RU"/>
              </w:rPr>
              <w:br/>
              <w:t>(діагностика in vitro ),</w:t>
            </w:r>
            <w:r w:rsidRPr="00D24504">
              <w:rPr>
                <w:rFonts w:ascii="Times New Roman" w:hAnsi="Times New Roman"/>
                <w:color w:val="000000"/>
                <w:lang w:eastAsia="ru-RU"/>
              </w:rPr>
              <w:br/>
              <w:t>реаген</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color w:val="000000"/>
                <w:sz w:val="18"/>
                <w:szCs w:val="18"/>
                <w:lang w:eastAsia="ru-RU"/>
              </w:rPr>
              <w:t>Склад набору</w:t>
            </w:r>
            <w:r w:rsidRPr="00D24504">
              <w:rPr>
                <w:rFonts w:ascii="Times New Roman" w:hAnsi="Times New Roman"/>
                <w:color w:val="000000"/>
                <w:sz w:val="18"/>
                <w:szCs w:val="18"/>
                <w:lang w:eastAsia="ru-RU"/>
              </w:rPr>
              <w:br/>
              <w:t>1. Реагент 1. Осаджуючий реагент: фосфорновольфрамова кислота – 0.56 mmol/l (ммоль/л), магнію хлорид - 30 mmol/l (ммоль/л).</w:t>
            </w:r>
            <w:r w:rsidRPr="00D24504">
              <w:rPr>
                <w:rFonts w:ascii="Times New Roman" w:hAnsi="Times New Roman"/>
                <w:color w:val="000000"/>
                <w:sz w:val="18"/>
                <w:szCs w:val="18"/>
                <w:lang w:eastAsia="ru-RU"/>
              </w:rPr>
              <w:br/>
              <w:t>2. Інструкція з використання.</w:t>
            </w:r>
            <w:r w:rsidRPr="00D24504">
              <w:rPr>
                <w:rFonts w:ascii="Times New Roman" w:hAnsi="Times New Roman"/>
                <w:color w:val="000000"/>
                <w:sz w:val="18"/>
                <w:szCs w:val="18"/>
                <w:lang w:eastAsia="ru-RU"/>
              </w:rPr>
              <w:br/>
              <w:t>3. Паспорт або сертифікат.</w:t>
            </w:r>
            <w:r w:rsidRPr="00D24504">
              <w:rPr>
                <w:rFonts w:ascii="Times New Roman" w:hAnsi="Times New Roman"/>
                <w:color w:val="000000"/>
                <w:sz w:val="18"/>
                <w:szCs w:val="18"/>
                <w:lang w:eastAsia="ru-RU"/>
              </w:rPr>
              <w:br/>
              <w:t>Додатковий реагент набір для визначення холестерину Холестерин СпЛ.</w:t>
            </w:r>
            <w:r w:rsidRPr="00D24504">
              <w:rPr>
                <w:rFonts w:ascii="Times New Roman" w:hAnsi="Times New Roman"/>
                <w:color w:val="000000"/>
                <w:sz w:val="18"/>
                <w:szCs w:val="18"/>
                <w:lang w:eastAsia="ru-RU"/>
              </w:rPr>
              <w:br/>
              <w:t>Аналітичні характеристики</w:t>
            </w:r>
            <w:r w:rsidRPr="00D24504">
              <w:rPr>
                <w:rFonts w:ascii="Times New Roman" w:hAnsi="Times New Roman"/>
                <w:color w:val="000000"/>
                <w:sz w:val="18"/>
                <w:szCs w:val="18"/>
                <w:lang w:eastAsia="ru-RU"/>
              </w:rPr>
              <w:br/>
              <w:t xml:space="preserve">1. Лінійність вимірювального діапазону: 0.5-5.0 mmol/l (ммоль/л) </w:t>
            </w:r>
            <w:r w:rsidRPr="00D24504">
              <w:rPr>
                <w:rFonts w:ascii="Times New Roman" w:hAnsi="Times New Roman"/>
                <w:color w:val="000000"/>
                <w:sz w:val="18"/>
                <w:szCs w:val="18"/>
                <w:lang w:eastAsia="ru-RU"/>
              </w:rPr>
              <w:br/>
              <w:t xml:space="preserve">Відхилення від лінійності не перевищує 5 %. </w:t>
            </w:r>
            <w:r w:rsidRPr="00D24504">
              <w:rPr>
                <w:rFonts w:ascii="Times New Roman" w:hAnsi="Times New Roman"/>
                <w:color w:val="000000"/>
                <w:sz w:val="18"/>
                <w:szCs w:val="18"/>
                <w:lang w:eastAsia="ru-RU"/>
              </w:rPr>
              <w:br/>
              <w:t>2. Чутливість не менш 0.5 mmol/l (ммоль/л).</w:t>
            </w:r>
            <w:r w:rsidRPr="00D24504">
              <w:rPr>
                <w:rFonts w:ascii="Times New Roman" w:hAnsi="Times New Roman"/>
                <w:color w:val="000000"/>
                <w:sz w:val="18"/>
                <w:szCs w:val="18"/>
                <w:lang w:eastAsia="ru-RU"/>
              </w:rPr>
              <w:br/>
              <w:t>3. Коефіцієнт варіації результатів визначень – не більш 5 %.</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731236" w:rsidP="00604D16">
            <w:pPr>
              <w:spacing w:after="0" w:line="240" w:lineRule="auto"/>
              <w:jc w:val="center"/>
              <w:rPr>
                <w:rFonts w:ascii="Times New Roman" w:hAnsi="Times New Roman"/>
                <w:lang w:val="ru-RU" w:eastAsia="ru-RU"/>
              </w:rPr>
            </w:pPr>
            <w:r>
              <w:rPr>
                <w:rFonts w:ascii="Times New Roman" w:hAnsi="Times New Roman"/>
                <w:lang w:val="ru-RU"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731236" w:rsidP="00604D16">
            <w:pPr>
              <w:spacing w:after="0" w:line="240" w:lineRule="auto"/>
              <w:jc w:val="center"/>
              <w:rPr>
                <w:rFonts w:ascii="Times New Roman" w:hAnsi="Times New Roman"/>
                <w:lang w:val="ru-RU" w:eastAsia="ru-RU"/>
              </w:rPr>
            </w:pPr>
            <w:r>
              <w:rPr>
                <w:rFonts w:ascii="Times New Roman" w:hAnsi="Times New Roman"/>
                <w:lang w:val="ru-RU" w:eastAsia="ru-RU"/>
              </w:rPr>
              <w:t>паков</w:t>
            </w:r>
          </w:p>
        </w:tc>
      </w:tr>
      <w:tr w:rsidR="00922FB9" w:rsidRPr="00095D3F" w:rsidTr="004F0564">
        <w:trPr>
          <w:trHeight w:val="2280"/>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0026E3">
            <w:pPr>
              <w:spacing w:after="0" w:line="240" w:lineRule="auto"/>
              <w:rPr>
                <w:rFonts w:ascii="Times New Roman" w:hAnsi="Times New Roman"/>
                <w:color w:val="000000"/>
                <w:lang w:eastAsia="ru-RU"/>
              </w:rPr>
            </w:pPr>
            <w:r w:rsidRPr="00D24504">
              <w:rPr>
                <w:rFonts w:ascii="Times New Roman" w:hAnsi="Times New Roman"/>
                <w:color w:val="000000"/>
                <w:lang w:eastAsia="ru-RU"/>
              </w:rPr>
              <w:t>Залізо СпЛ</w:t>
            </w:r>
          </w:p>
          <w:p w:rsidR="00922FB9" w:rsidRPr="00D24504" w:rsidRDefault="00922FB9" w:rsidP="000026E3">
            <w:pPr>
              <w:spacing w:after="0" w:line="240" w:lineRule="auto"/>
              <w:rPr>
                <w:lang w:val="ru-RU" w:eastAsia="en-US"/>
              </w:rPr>
            </w:pPr>
            <w:r w:rsidRPr="00D24504">
              <w:rPr>
                <w:rFonts w:ascii="Times New Roman" w:hAnsi="Times New Roman"/>
                <w:color w:val="000000"/>
                <w:lang w:eastAsia="ru-RU"/>
              </w:rPr>
              <w:t>200 мл/100 визн</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color w:val="000000"/>
                <w:lang w:eastAsia="ru-RU"/>
              </w:rPr>
              <w:t>54758-Залізо IVD (діагностика in vitro ), набір,</w:t>
            </w:r>
            <w:r w:rsidRPr="00D24504">
              <w:rPr>
                <w:rFonts w:ascii="Times New Roman" w:hAnsi="Times New Roman"/>
                <w:color w:val="000000"/>
                <w:lang w:eastAsia="ru-RU"/>
              </w:rPr>
              <w:br/>
              <w:t>спектрофотометричний</w:t>
            </w:r>
            <w:r w:rsidRPr="00D24504">
              <w:rPr>
                <w:rFonts w:ascii="Times New Roman" w:hAnsi="Times New Roman"/>
                <w:color w:val="000000"/>
                <w:lang w:eastAsia="ru-RU"/>
              </w:rPr>
              <w:br/>
              <w:t>аналіз</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color w:val="000000"/>
                <w:sz w:val="18"/>
                <w:szCs w:val="18"/>
                <w:lang w:eastAsia="ru-RU"/>
              </w:rPr>
              <w:t>Склад набору</w:t>
            </w:r>
            <w:r w:rsidRPr="00D24504">
              <w:rPr>
                <w:rFonts w:ascii="Times New Roman" w:hAnsi="Times New Roman"/>
                <w:color w:val="000000"/>
                <w:sz w:val="18"/>
                <w:szCs w:val="18"/>
                <w:lang w:eastAsia="ru-RU"/>
              </w:rPr>
              <w:br/>
              <w:t>1. Реагент 1. Буфер: ацетат рН 4.9 - 100 mmol/l (ммоль/л).</w:t>
            </w:r>
            <w:r w:rsidRPr="00D24504">
              <w:rPr>
                <w:rFonts w:ascii="Times New Roman" w:hAnsi="Times New Roman"/>
                <w:color w:val="000000"/>
                <w:sz w:val="18"/>
                <w:szCs w:val="18"/>
                <w:lang w:eastAsia="ru-RU"/>
              </w:rPr>
              <w:br/>
              <w:t>2. Реагент 2. Відновник: аскорбінова кислота - 99.7%.</w:t>
            </w:r>
            <w:r w:rsidRPr="00D24504">
              <w:rPr>
                <w:rFonts w:ascii="Times New Roman" w:hAnsi="Times New Roman"/>
                <w:color w:val="000000"/>
                <w:sz w:val="18"/>
                <w:szCs w:val="18"/>
                <w:lang w:eastAsia="ru-RU"/>
              </w:rPr>
              <w:br/>
              <w:t>3. Реагент 3. Ферозин - 40 mmol/l (ммоль/л).</w:t>
            </w:r>
            <w:r w:rsidRPr="00D24504">
              <w:rPr>
                <w:rFonts w:ascii="Times New Roman" w:hAnsi="Times New Roman"/>
                <w:color w:val="000000"/>
                <w:sz w:val="18"/>
                <w:szCs w:val="18"/>
                <w:lang w:eastAsia="ru-RU"/>
              </w:rPr>
              <w:br/>
              <w:t>4. Стандарт. Водний розчин заліза - 18 µmol/l (мкмоль/л).</w:t>
            </w:r>
            <w:r w:rsidRPr="00D24504">
              <w:rPr>
                <w:rFonts w:ascii="Times New Roman" w:hAnsi="Times New Roman"/>
                <w:color w:val="000000"/>
                <w:sz w:val="18"/>
                <w:szCs w:val="18"/>
                <w:lang w:eastAsia="ru-RU"/>
              </w:rPr>
              <w:br/>
              <w:t>5. Інструкція з використання.</w:t>
            </w:r>
            <w:r w:rsidRPr="00D24504">
              <w:rPr>
                <w:rFonts w:ascii="Times New Roman" w:hAnsi="Times New Roman"/>
                <w:color w:val="000000"/>
                <w:sz w:val="18"/>
                <w:szCs w:val="18"/>
                <w:lang w:eastAsia="ru-RU"/>
              </w:rPr>
              <w:br/>
              <w:t>6. Паспорт або сертифікат.</w:t>
            </w:r>
            <w:r w:rsidRPr="00D24504">
              <w:rPr>
                <w:rFonts w:ascii="Times New Roman" w:hAnsi="Times New Roman"/>
                <w:color w:val="000000"/>
                <w:sz w:val="18"/>
                <w:szCs w:val="18"/>
                <w:lang w:eastAsia="ru-RU"/>
              </w:rPr>
              <w:br/>
              <w:t>Аналітичні характеристики</w:t>
            </w:r>
            <w:r w:rsidRPr="00D24504">
              <w:rPr>
                <w:rFonts w:ascii="Times New Roman" w:hAnsi="Times New Roman"/>
                <w:color w:val="000000"/>
                <w:sz w:val="18"/>
                <w:szCs w:val="18"/>
                <w:lang w:eastAsia="ru-RU"/>
              </w:rPr>
              <w:br/>
              <w:t xml:space="preserve">1. Лінійність вимірювального діапазону: 0.4 - 180 µmol/l (мкмоль/л). </w:t>
            </w:r>
            <w:r w:rsidRPr="00D24504">
              <w:rPr>
                <w:rFonts w:ascii="Times New Roman" w:hAnsi="Times New Roman"/>
                <w:color w:val="000000"/>
                <w:sz w:val="18"/>
                <w:szCs w:val="18"/>
                <w:lang w:eastAsia="ru-RU"/>
              </w:rPr>
              <w:br/>
              <w:t>Відхилення від лінійності не перевищує 5%. Якщо отримані результати були більше, ніж межі лінійності, розведіть зразки 1:1 (в два рази) NaCl 9 g/l (г/л) та помножте результат на два.</w:t>
            </w:r>
            <w:r w:rsidRPr="00D24504">
              <w:rPr>
                <w:rFonts w:ascii="Times New Roman" w:hAnsi="Times New Roman"/>
                <w:color w:val="000000"/>
                <w:sz w:val="18"/>
                <w:szCs w:val="18"/>
                <w:lang w:eastAsia="ru-RU"/>
              </w:rPr>
              <w:br/>
              <w:t xml:space="preserve">2. Чутливість не менш 0.4 µmol/l (мкмоль/л). </w:t>
            </w:r>
            <w:r w:rsidRPr="00D24504">
              <w:rPr>
                <w:rFonts w:ascii="Times New Roman" w:hAnsi="Times New Roman"/>
                <w:color w:val="000000"/>
                <w:sz w:val="18"/>
                <w:szCs w:val="18"/>
                <w:lang w:eastAsia="ru-RU"/>
              </w:rPr>
              <w:br/>
            </w:r>
            <w:r w:rsidRPr="00D24504">
              <w:rPr>
                <w:rFonts w:ascii="Times New Roman" w:hAnsi="Times New Roman"/>
                <w:color w:val="000000"/>
                <w:sz w:val="18"/>
                <w:szCs w:val="18"/>
                <w:lang w:eastAsia="ru-RU"/>
              </w:rPr>
              <w:lastRenderedPageBreak/>
              <w:t>3. Коефіцієнт варіації результатів визначень – не більш 5%.</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731236" w:rsidP="00604D16">
            <w:pPr>
              <w:spacing w:after="0" w:line="240" w:lineRule="auto"/>
              <w:jc w:val="center"/>
              <w:rPr>
                <w:rFonts w:ascii="Times New Roman" w:hAnsi="Times New Roman"/>
                <w:lang w:val="ru-RU" w:eastAsia="ru-RU"/>
              </w:rPr>
            </w:pPr>
            <w:r>
              <w:rPr>
                <w:rFonts w:ascii="Times New Roman" w:hAnsi="Times New Roman"/>
                <w:lang w:val="ru-RU" w:eastAsia="ru-RU"/>
              </w:rPr>
              <w:lastRenderedPageBreak/>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731236" w:rsidP="00604D16">
            <w:pPr>
              <w:spacing w:after="0" w:line="240" w:lineRule="auto"/>
              <w:jc w:val="center"/>
              <w:rPr>
                <w:rFonts w:ascii="Times New Roman" w:hAnsi="Times New Roman"/>
                <w:lang w:val="ru-RU" w:eastAsia="ru-RU"/>
              </w:rPr>
            </w:pPr>
            <w:r>
              <w:rPr>
                <w:rFonts w:ascii="Times New Roman" w:hAnsi="Times New Roman"/>
                <w:lang w:val="ru-RU" w:eastAsia="ru-RU"/>
              </w:rPr>
              <w:t>паков</w:t>
            </w:r>
          </w:p>
        </w:tc>
      </w:tr>
      <w:tr w:rsidR="00922FB9" w:rsidRPr="00095D3F" w:rsidTr="004F0564">
        <w:trPr>
          <w:trHeight w:val="2280"/>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0026E3">
            <w:pPr>
              <w:spacing w:after="0" w:line="240" w:lineRule="auto"/>
              <w:rPr>
                <w:rFonts w:ascii="Times New Roman" w:hAnsi="Times New Roman"/>
                <w:color w:val="000000"/>
                <w:lang w:eastAsia="ru-RU"/>
              </w:rPr>
            </w:pPr>
            <w:r w:rsidRPr="00D24504">
              <w:rPr>
                <w:rFonts w:ascii="Times New Roman" w:hAnsi="Times New Roman"/>
                <w:color w:val="000000"/>
                <w:lang w:eastAsia="ru-RU"/>
              </w:rPr>
              <w:t>Кальцій СпЛ</w:t>
            </w:r>
          </w:p>
          <w:p w:rsidR="00922FB9" w:rsidRPr="00D24504" w:rsidRDefault="00922FB9" w:rsidP="000026E3">
            <w:pPr>
              <w:spacing w:after="0" w:line="240" w:lineRule="auto"/>
              <w:rPr>
                <w:lang w:val="ru-RU" w:eastAsia="en-US"/>
              </w:rPr>
            </w:pPr>
            <w:r w:rsidRPr="00D24504">
              <w:rPr>
                <w:rFonts w:ascii="Times New Roman" w:hAnsi="Times New Roman"/>
                <w:color w:val="000000"/>
                <w:lang w:eastAsia="ru-RU"/>
              </w:rPr>
              <w:t>600 мл/300 визн</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color w:val="000000"/>
                <w:lang w:eastAsia="ru-RU"/>
              </w:rPr>
              <w:t>45789 -Кальцій (Ca2 +) IVD</w:t>
            </w:r>
            <w:r w:rsidRPr="00D24504">
              <w:rPr>
                <w:rFonts w:ascii="Times New Roman" w:hAnsi="Times New Roman"/>
                <w:color w:val="000000"/>
                <w:lang w:eastAsia="ru-RU"/>
              </w:rPr>
              <w:br/>
              <w:t>(діагностика in vitro ),</w:t>
            </w:r>
            <w:r w:rsidRPr="00D24504">
              <w:rPr>
                <w:rFonts w:ascii="Times New Roman" w:hAnsi="Times New Roman"/>
                <w:color w:val="000000"/>
                <w:lang w:eastAsia="ru-RU"/>
              </w:rPr>
              <w:br/>
              <w:t>набір,спектрофотометричний</w:t>
            </w:r>
            <w:r w:rsidRPr="00D24504">
              <w:rPr>
                <w:rFonts w:ascii="Times New Roman" w:hAnsi="Times New Roman"/>
                <w:color w:val="000000"/>
                <w:lang w:eastAsia="ru-RU"/>
              </w:rPr>
              <w:br/>
              <w:t>аналіз</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color w:val="000000"/>
                <w:sz w:val="18"/>
                <w:szCs w:val="18"/>
                <w:lang w:eastAsia="ru-RU"/>
              </w:rPr>
              <w:t>Склад набору</w:t>
            </w:r>
            <w:r w:rsidRPr="00D24504">
              <w:rPr>
                <w:rFonts w:ascii="Times New Roman" w:hAnsi="Times New Roman"/>
                <w:color w:val="000000"/>
                <w:sz w:val="18"/>
                <w:szCs w:val="18"/>
                <w:lang w:eastAsia="ru-RU"/>
              </w:rPr>
              <w:br/>
              <w:t xml:space="preserve">1. Реагент 1. Буфер: етаноламін - 500 mmol/l (ммоль/л). </w:t>
            </w:r>
            <w:r w:rsidRPr="00D24504">
              <w:rPr>
                <w:rFonts w:ascii="Times New Roman" w:hAnsi="Times New Roman"/>
                <w:color w:val="000000"/>
                <w:sz w:val="18"/>
                <w:szCs w:val="18"/>
                <w:lang w:eastAsia="ru-RU"/>
              </w:rPr>
              <w:br/>
              <w:t>2. Реагент 2. Хромоген: о-крезолфталеїн – 0.62 mmol/l (ммоль/л); 8-гідрохінолін - 69 mmol/l (ммоль/л).</w:t>
            </w:r>
            <w:r w:rsidRPr="00D24504">
              <w:rPr>
                <w:rFonts w:ascii="Times New Roman" w:hAnsi="Times New Roman"/>
                <w:color w:val="000000"/>
                <w:sz w:val="18"/>
                <w:szCs w:val="18"/>
                <w:lang w:eastAsia="ru-RU"/>
              </w:rPr>
              <w:br/>
              <w:t>3. Стандарт. Водний розчин кальцію – 2.5 mmol/l (ммоль/л).</w:t>
            </w:r>
            <w:r w:rsidRPr="00D24504">
              <w:rPr>
                <w:rFonts w:ascii="Times New Roman" w:hAnsi="Times New Roman"/>
                <w:color w:val="000000"/>
                <w:sz w:val="18"/>
                <w:szCs w:val="18"/>
                <w:lang w:eastAsia="ru-RU"/>
              </w:rPr>
              <w:br/>
              <w:t>4. Інструкція з використання.</w:t>
            </w:r>
            <w:r w:rsidRPr="00D24504">
              <w:rPr>
                <w:rFonts w:ascii="Times New Roman" w:hAnsi="Times New Roman"/>
                <w:color w:val="000000"/>
                <w:sz w:val="18"/>
                <w:szCs w:val="18"/>
                <w:lang w:eastAsia="ru-RU"/>
              </w:rPr>
              <w:br/>
              <w:t>5. Паспорт або сертифікат.</w:t>
            </w:r>
            <w:r w:rsidRPr="00D24504">
              <w:rPr>
                <w:rFonts w:ascii="Times New Roman" w:hAnsi="Times New Roman"/>
                <w:color w:val="000000"/>
                <w:sz w:val="18"/>
                <w:szCs w:val="18"/>
                <w:lang w:eastAsia="ru-RU"/>
              </w:rPr>
              <w:br/>
              <w:t>Аналітичні характеристики</w:t>
            </w:r>
            <w:r w:rsidRPr="00D24504">
              <w:rPr>
                <w:rFonts w:ascii="Times New Roman" w:hAnsi="Times New Roman"/>
                <w:color w:val="000000"/>
                <w:sz w:val="18"/>
                <w:szCs w:val="18"/>
                <w:lang w:eastAsia="ru-RU"/>
              </w:rPr>
              <w:br/>
              <w:t>1. Лінійність вимірювального діапазону: 0.125 - 4 mmol/l (ммоль/л).</w:t>
            </w:r>
            <w:r w:rsidRPr="00D24504">
              <w:rPr>
                <w:rFonts w:ascii="Times New Roman" w:hAnsi="Times New Roman"/>
                <w:color w:val="000000"/>
                <w:sz w:val="18"/>
                <w:szCs w:val="18"/>
                <w:lang w:eastAsia="ru-RU"/>
              </w:rPr>
              <w:br/>
              <w:t>Відхилення від лінійності не перевищує 4%. Якщо отримані  результати  були більше, ніж  межі лінійності, розведіть зразки 1:1 (в два рази)  NaCl  9 g/l (г/л) та помножте результат на два.</w:t>
            </w:r>
            <w:r w:rsidRPr="00D24504">
              <w:rPr>
                <w:rFonts w:ascii="Times New Roman" w:hAnsi="Times New Roman"/>
                <w:color w:val="000000"/>
                <w:sz w:val="18"/>
                <w:szCs w:val="18"/>
                <w:lang w:eastAsia="ru-RU"/>
              </w:rPr>
              <w:br/>
              <w:t>2. Чутливість не менш  0.125 mmol/l (ммоль/л).</w:t>
            </w:r>
            <w:r w:rsidRPr="00D24504">
              <w:rPr>
                <w:rFonts w:ascii="Times New Roman" w:hAnsi="Times New Roman"/>
                <w:color w:val="000000"/>
                <w:sz w:val="18"/>
                <w:szCs w:val="18"/>
                <w:lang w:eastAsia="ru-RU"/>
              </w:rPr>
              <w:br/>
              <w:t>3. Коефіцієнт варіації результатів визначень – не більш 4%.</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731236" w:rsidP="00604D16">
            <w:pPr>
              <w:spacing w:after="0" w:line="240" w:lineRule="auto"/>
              <w:jc w:val="center"/>
              <w:rPr>
                <w:rFonts w:ascii="Times New Roman" w:hAnsi="Times New Roman"/>
                <w:lang w:val="ru-RU" w:eastAsia="ru-RU"/>
              </w:rPr>
            </w:pPr>
            <w:r>
              <w:rPr>
                <w:rFonts w:ascii="Times New Roman" w:hAnsi="Times New Roman"/>
                <w:lang w:val="ru-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731236" w:rsidP="00604D16">
            <w:pPr>
              <w:spacing w:after="0" w:line="240" w:lineRule="auto"/>
              <w:jc w:val="center"/>
              <w:rPr>
                <w:rFonts w:ascii="Times New Roman" w:hAnsi="Times New Roman"/>
                <w:lang w:val="ru-RU" w:eastAsia="ru-RU"/>
              </w:rPr>
            </w:pPr>
            <w:r>
              <w:rPr>
                <w:rFonts w:ascii="Times New Roman" w:hAnsi="Times New Roman"/>
                <w:lang w:val="ru-RU" w:eastAsia="ru-RU"/>
              </w:rPr>
              <w:t>паков</w:t>
            </w:r>
          </w:p>
        </w:tc>
      </w:tr>
      <w:tr w:rsidR="00922FB9" w:rsidRPr="00095D3F" w:rsidTr="004F0564">
        <w:trPr>
          <w:trHeight w:val="423"/>
        </w:trPr>
        <w:tc>
          <w:tcPr>
            <w:tcW w:w="851" w:type="dxa"/>
            <w:tcBorders>
              <w:top w:val="nil"/>
              <w:left w:val="single" w:sz="4" w:space="0" w:color="000000"/>
              <w:bottom w:val="single" w:sz="4" w:space="0" w:color="auto"/>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0026E3">
            <w:pPr>
              <w:spacing w:after="0" w:line="240" w:lineRule="auto"/>
              <w:rPr>
                <w:rFonts w:ascii="Times New Roman" w:hAnsi="Times New Roman"/>
                <w:color w:val="000000"/>
                <w:lang w:eastAsia="ru-RU"/>
              </w:rPr>
            </w:pPr>
            <w:r w:rsidRPr="00D24504">
              <w:rPr>
                <w:rFonts w:ascii="Times New Roman" w:hAnsi="Times New Roman"/>
                <w:color w:val="000000"/>
                <w:lang w:eastAsia="ru-RU"/>
              </w:rPr>
              <w:t>Хлориди СпЛ</w:t>
            </w:r>
          </w:p>
          <w:p w:rsidR="00922FB9" w:rsidRPr="00D24504" w:rsidRDefault="00922FB9" w:rsidP="000026E3">
            <w:pPr>
              <w:spacing w:after="0" w:line="240" w:lineRule="auto"/>
              <w:rPr>
                <w:lang w:val="ru-RU" w:eastAsia="en-US"/>
              </w:rPr>
            </w:pPr>
            <w:r w:rsidRPr="00D24504">
              <w:rPr>
                <w:rFonts w:ascii="Times New Roman" w:hAnsi="Times New Roman"/>
                <w:color w:val="000000"/>
                <w:lang w:eastAsia="ru-RU"/>
              </w:rPr>
              <w:t>300 мл/300 визн</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color w:val="000000"/>
                <w:lang w:eastAsia="ru-RU"/>
              </w:rPr>
              <w:t>60037Хлорид (Cl-) IVD</w:t>
            </w:r>
            <w:r w:rsidRPr="00D24504">
              <w:rPr>
                <w:rFonts w:ascii="Times New Roman" w:hAnsi="Times New Roman"/>
                <w:color w:val="000000"/>
                <w:lang w:eastAsia="ru-RU"/>
              </w:rPr>
              <w:br/>
              <w:t>(діагностика in vitro ),</w:t>
            </w:r>
            <w:r w:rsidRPr="00D24504">
              <w:rPr>
                <w:rFonts w:ascii="Times New Roman" w:hAnsi="Times New Roman"/>
                <w:color w:val="000000"/>
                <w:lang w:eastAsia="ru-RU"/>
              </w:rPr>
              <w:br/>
              <w:t>набір, спектрофотометричний</w:t>
            </w:r>
            <w:r w:rsidRPr="00D24504">
              <w:rPr>
                <w:rFonts w:ascii="Times New Roman" w:hAnsi="Times New Roman"/>
                <w:color w:val="000000"/>
                <w:lang w:eastAsia="ru-RU"/>
              </w:rPr>
              <w:br/>
              <w:t>аналіз</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color w:val="000000"/>
                <w:sz w:val="18"/>
                <w:szCs w:val="18"/>
                <w:lang w:eastAsia="ru-RU"/>
              </w:rPr>
              <w:t>Склад набору</w:t>
            </w:r>
            <w:r w:rsidRPr="00D24504">
              <w:rPr>
                <w:rFonts w:ascii="Times New Roman" w:hAnsi="Times New Roman"/>
                <w:color w:val="000000"/>
                <w:sz w:val="18"/>
                <w:szCs w:val="18"/>
                <w:lang w:eastAsia="ru-RU"/>
              </w:rPr>
              <w:br/>
              <w:t>1. Реагент 1. Буфер: гідраргіума роданід - 4 mmol/l (ммоль/л); залізо азотнокисле  - 40 mmol/l (ммоль/л); гідраргіум азотнокислий - 2 mmol/l (ммоль/л); азотна кислота - 45 mmol/l (ммоль/л).</w:t>
            </w:r>
            <w:r w:rsidRPr="00D24504">
              <w:rPr>
                <w:rFonts w:ascii="Times New Roman" w:hAnsi="Times New Roman"/>
                <w:color w:val="000000"/>
                <w:sz w:val="18"/>
                <w:szCs w:val="18"/>
                <w:lang w:eastAsia="ru-RU"/>
              </w:rPr>
              <w:br/>
              <w:t>2. Стандарт. Водний розчин хлориду - 125 mmol/l (ммоль/л).</w:t>
            </w:r>
            <w:r w:rsidRPr="00D24504">
              <w:rPr>
                <w:rFonts w:ascii="Times New Roman" w:hAnsi="Times New Roman"/>
                <w:color w:val="000000"/>
                <w:sz w:val="18"/>
                <w:szCs w:val="18"/>
                <w:lang w:eastAsia="ru-RU"/>
              </w:rPr>
              <w:br/>
              <w:t>3. Інструкція з використання.</w:t>
            </w:r>
            <w:r w:rsidRPr="00D24504">
              <w:rPr>
                <w:rFonts w:ascii="Times New Roman" w:hAnsi="Times New Roman"/>
                <w:color w:val="000000"/>
                <w:sz w:val="18"/>
                <w:szCs w:val="18"/>
                <w:lang w:eastAsia="ru-RU"/>
              </w:rPr>
              <w:br/>
              <w:t>4. Паспорт або сертифікат.</w:t>
            </w:r>
            <w:r w:rsidRPr="00D24504">
              <w:rPr>
                <w:rFonts w:ascii="Times New Roman" w:hAnsi="Times New Roman"/>
                <w:color w:val="000000"/>
                <w:sz w:val="18"/>
                <w:szCs w:val="18"/>
                <w:lang w:eastAsia="ru-RU"/>
              </w:rPr>
              <w:br/>
              <w:t>Аналітичні характеристики</w:t>
            </w:r>
            <w:r w:rsidRPr="00D24504">
              <w:rPr>
                <w:rFonts w:ascii="Times New Roman" w:hAnsi="Times New Roman"/>
                <w:color w:val="000000"/>
                <w:sz w:val="18"/>
                <w:szCs w:val="18"/>
                <w:lang w:eastAsia="ru-RU"/>
              </w:rPr>
              <w:br/>
              <w:t xml:space="preserve">1. Лінійність  вимірювального  діапазону: 10 - 160 mmol/l (ммоль/л). </w:t>
            </w:r>
            <w:r w:rsidRPr="00D24504">
              <w:rPr>
                <w:rFonts w:ascii="Times New Roman" w:hAnsi="Times New Roman"/>
                <w:color w:val="000000"/>
                <w:sz w:val="18"/>
                <w:szCs w:val="18"/>
                <w:lang w:eastAsia="ru-RU"/>
              </w:rPr>
              <w:br/>
              <w:t>Відхилення від лінійності не перевищує 3%.  Якщо  отримані результати були більше, ніж межі лінійності, розведіть 1:1 (в два рази) дистильованою водою та помножте результат на 2.</w:t>
            </w:r>
            <w:r w:rsidRPr="00D24504">
              <w:rPr>
                <w:rFonts w:ascii="Times New Roman" w:hAnsi="Times New Roman"/>
                <w:color w:val="000000"/>
                <w:sz w:val="18"/>
                <w:szCs w:val="18"/>
                <w:lang w:eastAsia="ru-RU"/>
              </w:rPr>
              <w:br/>
              <w:t>2. Чутливість не менш 10 mmol/l (ммоль/л).</w:t>
            </w:r>
            <w:r w:rsidRPr="00D24504">
              <w:rPr>
                <w:rFonts w:ascii="Times New Roman" w:hAnsi="Times New Roman"/>
                <w:color w:val="000000"/>
                <w:sz w:val="18"/>
                <w:szCs w:val="18"/>
                <w:lang w:eastAsia="ru-RU"/>
              </w:rPr>
              <w:br/>
              <w:t>3.  Коефіцієнт варіації результатів визначень – не більш 3%.</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731236" w:rsidP="00604D16">
            <w:pPr>
              <w:spacing w:after="0" w:line="240" w:lineRule="auto"/>
              <w:jc w:val="center"/>
              <w:rPr>
                <w:rFonts w:ascii="Times New Roman" w:hAnsi="Times New Roman"/>
                <w:lang w:val="ru-RU" w:eastAsia="ru-RU"/>
              </w:rPr>
            </w:pPr>
            <w:r>
              <w:rPr>
                <w:rFonts w:ascii="Times New Roman" w:hAnsi="Times New Roman"/>
                <w:lang w:val="ru-RU"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731236" w:rsidP="00604D16">
            <w:pPr>
              <w:spacing w:after="0" w:line="240" w:lineRule="auto"/>
              <w:jc w:val="center"/>
              <w:rPr>
                <w:rFonts w:ascii="Times New Roman" w:hAnsi="Times New Roman"/>
                <w:lang w:val="ru-RU" w:eastAsia="ru-RU"/>
              </w:rPr>
            </w:pPr>
            <w:r>
              <w:rPr>
                <w:rFonts w:ascii="Times New Roman" w:hAnsi="Times New Roman"/>
                <w:lang w:val="ru-RU" w:eastAsia="ru-RU"/>
              </w:rPr>
              <w:t>паков</w:t>
            </w:r>
          </w:p>
        </w:tc>
      </w:tr>
      <w:tr w:rsidR="00922FB9" w:rsidRPr="00095D3F" w:rsidTr="004F0564">
        <w:trPr>
          <w:trHeight w:val="228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0026E3">
            <w:pPr>
              <w:spacing w:after="0" w:line="240" w:lineRule="auto"/>
              <w:rPr>
                <w:rFonts w:ascii="Times New Roman" w:hAnsi="Times New Roman"/>
                <w:color w:val="000000"/>
                <w:lang w:eastAsia="ru-RU"/>
              </w:rPr>
            </w:pPr>
            <w:r w:rsidRPr="00D24504">
              <w:rPr>
                <w:rFonts w:ascii="Times New Roman" w:hAnsi="Times New Roman"/>
                <w:color w:val="000000"/>
                <w:lang w:eastAsia="ru-RU"/>
              </w:rPr>
              <w:t>Магній СпЛ</w:t>
            </w:r>
          </w:p>
          <w:p w:rsidR="00922FB9" w:rsidRPr="00D24504" w:rsidRDefault="00922FB9" w:rsidP="000026E3">
            <w:pPr>
              <w:spacing w:after="0" w:line="240" w:lineRule="auto"/>
              <w:rPr>
                <w:lang w:val="ru-RU" w:eastAsia="en-US"/>
              </w:rPr>
            </w:pPr>
            <w:r w:rsidRPr="00D24504">
              <w:rPr>
                <w:rFonts w:ascii="Times New Roman" w:hAnsi="Times New Roman"/>
                <w:color w:val="000000"/>
                <w:lang w:eastAsia="ru-RU"/>
              </w:rPr>
              <w:t>100 мл/100 визн</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color w:val="000000"/>
                <w:lang w:eastAsia="ru-RU"/>
              </w:rPr>
              <w:t>46795- Магній (Mg2 +) IVD</w:t>
            </w:r>
            <w:r w:rsidRPr="00D24504">
              <w:rPr>
                <w:rFonts w:ascii="Times New Roman" w:hAnsi="Times New Roman"/>
                <w:color w:val="000000"/>
                <w:lang w:eastAsia="ru-RU"/>
              </w:rPr>
              <w:br/>
              <w:t>(діагностика in vitro ),</w:t>
            </w:r>
            <w:r w:rsidRPr="00D24504">
              <w:rPr>
                <w:rFonts w:ascii="Times New Roman" w:hAnsi="Times New Roman"/>
                <w:color w:val="000000"/>
                <w:lang w:eastAsia="ru-RU"/>
              </w:rPr>
              <w:br/>
              <w:t>набір,спектрофотометричний</w:t>
            </w:r>
            <w:r w:rsidRPr="00D24504">
              <w:rPr>
                <w:rFonts w:ascii="Times New Roman" w:hAnsi="Times New Roman"/>
                <w:color w:val="000000"/>
                <w:lang w:eastAsia="ru-RU"/>
              </w:rPr>
              <w:br/>
              <w:t>аналіз</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color w:val="000000"/>
                <w:sz w:val="18"/>
                <w:szCs w:val="18"/>
                <w:lang w:eastAsia="ru-RU"/>
              </w:rPr>
              <w:t>Склад набору</w:t>
            </w:r>
            <w:r w:rsidRPr="00D24504">
              <w:rPr>
                <w:rFonts w:ascii="Times New Roman" w:hAnsi="Times New Roman"/>
                <w:color w:val="000000"/>
                <w:sz w:val="18"/>
                <w:szCs w:val="18"/>
                <w:lang w:eastAsia="ru-RU"/>
              </w:rPr>
              <w:br/>
              <w:t xml:space="preserve">1. Реагент 1. Барвник: ксиліділовий  блакитний - 0.1 mmol/l (ммоль/л); </w:t>
            </w:r>
            <w:r w:rsidRPr="00D24504">
              <w:rPr>
                <w:rFonts w:ascii="Times New Roman" w:hAnsi="Times New Roman"/>
                <w:color w:val="000000"/>
                <w:sz w:val="18"/>
                <w:szCs w:val="18"/>
                <w:lang w:eastAsia="ru-RU"/>
              </w:rPr>
              <w:br/>
              <w:t xml:space="preserve">тіогліколева кислота - 0.7 mmol/l (ммоль/л); ДМСО - 3000 mmol/l (ммоль/л). </w:t>
            </w:r>
            <w:r w:rsidRPr="00D24504">
              <w:rPr>
                <w:rFonts w:ascii="Times New Roman" w:hAnsi="Times New Roman"/>
                <w:color w:val="000000"/>
                <w:sz w:val="18"/>
                <w:szCs w:val="18"/>
                <w:lang w:eastAsia="ru-RU"/>
              </w:rPr>
              <w:br/>
              <w:t>2. Стандарт. Водний розчин магнію - 0.824 mmol/l (ммоль/л).</w:t>
            </w:r>
            <w:r w:rsidRPr="00D24504">
              <w:rPr>
                <w:rFonts w:ascii="Times New Roman" w:hAnsi="Times New Roman"/>
                <w:color w:val="000000"/>
                <w:sz w:val="18"/>
                <w:szCs w:val="18"/>
                <w:lang w:eastAsia="ru-RU"/>
              </w:rPr>
              <w:br/>
              <w:t>3. Інструкція з використання.</w:t>
            </w:r>
            <w:r w:rsidRPr="00D24504">
              <w:rPr>
                <w:rFonts w:ascii="Times New Roman" w:hAnsi="Times New Roman"/>
                <w:color w:val="000000"/>
                <w:sz w:val="18"/>
                <w:szCs w:val="18"/>
                <w:lang w:eastAsia="ru-RU"/>
              </w:rPr>
              <w:br/>
              <w:t>4. Паспорт або сертифікат.</w:t>
            </w:r>
            <w:r w:rsidRPr="00D24504">
              <w:rPr>
                <w:rFonts w:ascii="Times New Roman" w:hAnsi="Times New Roman"/>
                <w:color w:val="000000"/>
                <w:sz w:val="18"/>
                <w:szCs w:val="18"/>
                <w:lang w:eastAsia="ru-RU"/>
              </w:rPr>
              <w:br/>
              <w:t>Аналітичні характеристики</w:t>
            </w:r>
            <w:r w:rsidRPr="00D24504">
              <w:rPr>
                <w:rFonts w:ascii="Times New Roman" w:hAnsi="Times New Roman"/>
                <w:color w:val="000000"/>
                <w:sz w:val="18"/>
                <w:szCs w:val="18"/>
                <w:lang w:eastAsia="ru-RU"/>
              </w:rPr>
              <w:br/>
              <w:t xml:space="preserve">1. Лінійність вимірювального діапазону: 0.2 - 2.1 mmol/l (ммоль/л). </w:t>
            </w:r>
            <w:r w:rsidRPr="00D24504">
              <w:rPr>
                <w:rFonts w:ascii="Times New Roman" w:hAnsi="Times New Roman"/>
                <w:color w:val="000000"/>
                <w:sz w:val="18"/>
                <w:szCs w:val="18"/>
                <w:lang w:eastAsia="ru-RU"/>
              </w:rPr>
              <w:br/>
              <w:t>Відхилення від лінійності не перевищує 3%. Якщо отримані результати були більше, ніж межі  лінійності, розведіть зразки 1:1 (в два рази) NaCl  9 g/l (г/л) та помножте результат на два.</w:t>
            </w:r>
            <w:r w:rsidRPr="00D24504">
              <w:rPr>
                <w:rFonts w:ascii="Times New Roman" w:hAnsi="Times New Roman"/>
                <w:color w:val="000000"/>
                <w:sz w:val="18"/>
                <w:szCs w:val="18"/>
                <w:lang w:eastAsia="ru-RU"/>
              </w:rPr>
              <w:br/>
              <w:t>2. Чутливість не менш 0.2 mmol/l (ммоль/л).</w:t>
            </w:r>
            <w:r w:rsidRPr="00D24504">
              <w:rPr>
                <w:rFonts w:ascii="Times New Roman" w:hAnsi="Times New Roman"/>
                <w:color w:val="000000"/>
                <w:sz w:val="18"/>
                <w:szCs w:val="18"/>
                <w:lang w:eastAsia="ru-RU"/>
              </w:rPr>
              <w:br/>
              <w:t>3 .Коефіцієнт варіації результатів визначень – не більш 3%.</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731236" w:rsidP="00604D16">
            <w:pPr>
              <w:spacing w:after="0" w:line="240" w:lineRule="auto"/>
              <w:jc w:val="center"/>
              <w:rPr>
                <w:rFonts w:ascii="Times New Roman" w:hAnsi="Times New Roman"/>
                <w:lang w:val="ru-RU" w:eastAsia="ru-RU"/>
              </w:rPr>
            </w:pPr>
            <w:r>
              <w:rPr>
                <w:rFonts w:ascii="Times New Roman" w:hAnsi="Times New Roman"/>
                <w:lang w:val="ru-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731236" w:rsidP="00604D16">
            <w:pPr>
              <w:spacing w:after="0" w:line="240" w:lineRule="auto"/>
              <w:jc w:val="center"/>
              <w:rPr>
                <w:rFonts w:ascii="Times New Roman" w:hAnsi="Times New Roman"/>
                <w:lang w:val="ru-RU" w:eastAsia="ru-RU"/>
              </w:rPr>
            </w:pPr>
            <w:r>
              <w:rPr>
                <w:rFonts w:ascii="Times New Roman" w:hAnsi="Times New Roman"/>
                <w:lang w:val="ru-RU" w:eastAsia="ru-RU"/>
              </w:rPr>
              <w:t>паков</w:t>
            </w:r>
          </w:p>
        </w:tc>
      </w:tr>
      <w:tr w:rsidR="00922FB9" w:rsidRPr="00095D3F" w:rsidTr="004F0564">
        <w:trPr>
          <w:trHeight w:val="2280"/>
        </w:trPr>
        <w:tc>
          <w:tcPr>
            <w:tcW w:w="851" w:type="dxa"/>
            <w:tcBorders>
              <w:top w:val="single" w:sz="4" w:space="0" w:color="auto"/>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0026E3">
            <w:pPr>
              <w:spacing w:after="0" w:line="240" w:lineRule="auto"/>
              <w:rPr>
                <w:rFonts w:ascii="Times New Roman" w:hAnsi="Times New Roman"/>
                <w:color w:val="000000"/>
                <w:lang w:eastAsia="ru-RU"/>
              </w:rPr>
            </w:pPr>
            <w:r w:rsidRPr="00D24504">
              <w:rPr>
                <w:rFonts w:ascii="Times New Roman" w:hAnsi="Times New Roman"/>
                <w:color w:val="000000"/>
                <w:lang w:eastAsia="ru-RU"/>
              </w:rPr>
              <w:t>Тимолова проба СпЛ</w:t>
            </w:r>
          </w:p>
          <w:p w:rsidR="00922FB9" w:rsidRPr="00D24504" w:rsidRDefault="00922FB9" w:rsidP="000026E3">
            <w:pPr>
              <w:spacing w:after="0" w:line="240" w:lineRule="auto"/>
              <w:rPr>
                <w:lang w:val="ru-RU" w:eastAsia="en-US"/>
              </w:rPr>
            </w:pPr>
            <w:r w:rsidRPr="00D24504">
              <w:rPr>
                <w:rFonts w:ascii="Times New Roman" w:hAnsi="Times New Roman"/>
                <w:color w:val="000000"/>
                <w:lang w:eastAsia="ru-RU"/>
              </w:rPr>
              <w:t>1000 мл</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color w:val="000000"/>
                <w:lang w:eastAsia="ru-RU"/>
              </w:rPr>
              <w:t>43203 - Набір для проведення тимолової проби</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color w:val="000000"/>
                <w:sz w:val="18"/>
                <w:szCs w:val="18"/>
                <w:lang w:eastAsia="ru-RU"/>
              </w:rPr>
              <w:t>Склад набору</w:t>
            </w:r>
            <w:r w:rsidRPr="00D24504">
              <w:rPr>
                <w:rFonts w:ascii="Times New Roman" w:hAnsi="Times New Roman"/>
                <w:color w:val="000000"/>
                <w:sz w:val="18"/>
                <w:szCs w:val="18"/>
                <w:lang w:eastAsia="ru-RU"/>
              </w:rPr>
              <w:br/>
              <w:t>1. Реагент 1. Концентрований розчин тимолу.</w:t>
            </w:r>
            <w:r w:rsidRPr="00D24504">
              <w:rPr>
                <w:rFonts w:ascii="Times New Roman" w:hAnsi="Times New Roman"/>
                <w:color w:val="000000"/>
                <w:sz w:val="18"/>
                <w:szCs w:val="18"/>
                <w:lang w:eastAsia="ru-RU"/>
              </w:rPr>
              <w:br/>
              <w:t>2. Реагент 2. Сірчана кислота – 2.5 mol/l (моль/л).</w:t>
            </w:r>
            <w:r w:rsidRPr="00D24504">
              <w:rPr>
                <w:rFonts w:ascii="Times New Roman" w:hAnsi="Times New Roman"/>
                <w:color w:val="000000"/>
                <w:sz w:val="18"/>
                <w:szCs w:val="18"/>
                <w:lang w:eastAsia="ru-RU"/>
              </w:rPr>
              <w:br/>
              <w:t>2. Реагент 3. Барію хлорид – 48 mmol/l (ммоль/л).</w:t>
            </w:r>
            <w:r w:rsidRPr="00D24504">
              <w:rPr>
                <w:rFonts w:ascii="Times New Roman" w:hAnsi="Times New Roman"/>
                <w:color w:val="000000"/>
                <w:sz w:val="18"/>
                <w:szCs w:val="18"/>
                <w:lang w:eastAsia="ru-RU"/>
              </w:rPr>
              <w:br/>
              <w:t>3. Інструкція з використання.</w:t>
            </w:r>
            <w:r w:rsidRPr="00D24504">
              <w:rPr>
                <w:rFonts w:ascii="Times New Roman" w:hAnsi="Times New Roman"/>
                <w:color w:val="000000"/>
                <w:sz w:val="18"/>
                <w:szCs w:val="18"/>
                <w:lang w:eastAsia="ru-RU"/>
              </w:rPr>
              <w:br/>
              <w:t>4. Паспорт або сертифікат.</w:t>
            </w:r>
            <w:r w:rsidRPr="00D24504">
              <w:rPr>
                <w:rFonts w:ascii="Times New Roman" w:hAnsi="Times New Roman"/>
                <w:color w:val="000000"/>
                <w:sz w:val="18"/>
                <w:szCs w:val="18"/>
                <w:lang w:eastAsia="ru-RU"/>
              </w:rPr>
              <w:br/>
              <w:t>Аналітичні характеристики</w:t>
            </w:r>
            <w:r w:rsidRPr="00D24504">
              <w:rPr>
                <w:rFonts w:ascii="Times New Roman" w:hAnsi="Times New Roman"/>
                <w:color w:val="000000"/>
                <w:sz w:val="18"/>
                <w:szCs w:val="18"/>
                <w:lang w:eastAsia="ru-RU"/>
              </w:rPr>
              <w:br/>
              <w:t xml:space="preserve">1. Лінійність вимірювального діапазону: 0.5 - 20 S-H. </w:t>
            </w:r>
            <w:r w:rsidRPr="00D24504">
              <w:rPr>
                <w:rFonts w:ascii="Times New Roman" w:hAnsi="Times New Roman"/>
                <w:color w:val="000000"/>
                <w:sz w:val="18"/>
                <w:szCs w:val="18"/>
                <w:lang w:eastAsia="ru-RU"/>
              </w:rPr>
              <w:br/>
              <w:t>Відхилення від лінійності не перевищує 10 %. Якщо отримані результати були більше, ніж межі лінійності, розведіть  зразки 1:1 (в два рази)  NaCl 9 g/l (г/л) та помножте результат на два.</w:t>
            </w:r>
            <w:r w:rsidRPr="00D24504">
              <w:rPr>
                <w:rFonts w:ascii="Times New Roman" w:hAnsi="Times New Roman"/>
                <w:color w:val="000000"/>
                <w:sz w:val="18"/>
                <w:szCs w:val="18"/>
                <w:lang w:eastAsia="ru-RU"/>
              </w:rPr>
              <w:br/>
              <w:t>2. Чутливість не менш 0.5 S-H.</w:t>
            </w:r>
            <w:r w:rsidRPr="00D24504">
              <w:rPr>
                <w:rFonts w:ascii="Times New Roman" w:hAnsi="Times New Roman"/>
                <w:color w:val="000000"/>
                <w:sz w:val="18"/>
                <w:szCs w:val="18"/>
                <w:lang w:eastAsia="ru-RU"/>
              </w:rPr>
              <w:br/>
              <w:t>3. Коефіцієнт варіації результатів визначень – не більш 10 %.</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731236" w:rsidP="00604D16">
            <w:pPr>
              <w:spacing w:after="0" w:line="240" w:lineRule="auto"/>
              <w:jc w:val="center"/>
              <w:rPr>
                <w:rFonts w:ascii="Times New Roman" w:hAnsi="Times New Roman"/>
                <w:lang w:val="ru-RU" w:eastAsia="ru-RU"/>
              </w:rPr>
            </w:pPr>
            <w:r>
              <w:rPr>
                <w:rFonts w:ascii="Times New Roman" w:hAnsi="Times New Roman"/>
                <w:lang w:val="ru-RU"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731236" w:rsidP="00604D16">
            <w:pPr>
              <w:spacing w:after="0" w:line="240" w:lineRule="auto"/>
              <w:jc w:val="center"/>
              <w:rPr>
                <w:rFonts w:ascii="Times New Roman" w:hAnsi="Times New Roman"/>
                <w:lang w:val="ru-RU" w:eastAsia="ru-RU"/>
              </w:rPr>
            </w:pPr>
            <w:r>
              <w:rPr>
                <w:rFonts w:ascii="Times New Roman" w:hAnsi="Times New Roman"/>
                <w:lang w:val="ru-RU" w:eastAsia="ru-RU"/>
              </w:rPr>
              <w:t>паков</w:t>
            </w:r>
          </w:p>
        </w:tc>
      </w:tr>
      <w:tr w:rsidR="00922FB9" w:rsidRPr="00095D3F" w:rsidTr="004F0564">
        <w:trPr>
          <w:trHeight w:val="2280"/>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604D16">
            <w:pPr>
              <w:spacing w:line="256" w:lineRule="auto"/>
              <w:rPr>
                <w:lang w:val="ru-RU" w:eastAsia="en-US"/>
              </w:rPr>
            </w:pPr>
            <w:r w:rsidRPr="00D24504">
              <w:rPr>
                <w:rFonts w:ascii="Times New Roman" w:hAnsi="Times New Roman"/>
              </w:rPr>
              <w:t>ГГТ-набір для визначення активності гамма-глутамілтранспептідази у сироватці крові (REF НР007.01)(1160 мл/ 160 макс. визнач.)</w:t>
            </w:r>
          </w:p>
          <w:p w:rsidR="00922FB9" w:rsidRPr="00D24504" w:rsidRDefault="00922FB9" w:rsidP="00604D16">
            <w:pPr>
              <w:spacing w:line="256" w:lineRule="auto"/>
              <w:rPr>
                <w:lang w:val="ru-RU"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pStyle w:val="Standard"/>
              <w:jc w:val="center"/>
              <w:rPr>
                <w:rFonts w:ascii="Times New Roman" w:hAnsi="Times New Roman"/>
                <w:sz w:val="22"/>
                <w:szCs w:val="22"/>
              </w:rPr>
            </w:pPr>
            <w:r w:rsidRPr="00D24504">
              <w:rPr>
                <w:rFonts w:ascii="Times New Roman" w:hAnsi="Times New Roman" w:hint="eastAsia"/>
                <w:sz w:val="22"/>
                <w:szCs w:val="22"/>
              </w:rPr>
              <w:t>53027</w:t>
            </w:r>
          </w:p>
          <w:p w:rsidR="00922FB9" w:rsidRPr="00D24504" w:rsidRDefault="00922FB9" w:rsidP="00342973">
            <w:pPr>
              <w:pStyle w:val="Standard"/>
              <w:jc w:val="center"/>
              <w:rPr>
                <w:rFonts w:ascii="Times New Roman" w:hAnsi="Times New Roman" w:cs="Times New Roman"/>
                <w:sz w:val="22"/>
                <w:szCs w:val="22"/>
              </w:rPr>
            </w:pPr>
            <w:r w:rsidRPr="00D24504">
              <w:rPr>
                <w:rFonts w:ascii="Times New Roman" w:hAnsi="Times New Roman" w:cs="Times New Roman"/>
                <w:sz w:val="22"/>
                <w:szCs w:val="22"/>
              </w:rPr>
              <w:t>Гама-</w:t>
            </w:r>
          </w:p>
          <w:p w:rsidR="00922FB9" w:rsidRPr="00D24504" w:rsidRDefault="00922FB9" w:rsidP="00342973">
            <w:pPr>
              <w:pStyle w:val="Standard"/>
              <w:jc w:val="center"/>
              <w:rPr>
                <w:rFonts w:ascii="Times New Roman" w:hAnsi="Times New Roman" w:cs="Times New Roman"/>
                <w:sz w:val="22"/>
                <w:szCs w:val="22"/>
              </w:rPr>
            </w:pPr>
            <w:r w:rsidRPr="00D24504">
              <w:rPr>
                <w:rFonts w:ascii="Times New Roman" w:hAnsi="Times New Roman" w:cs="Times New Roman"/>
                <w:sz w:val="22"/>
                <w:szCs w:val="22"/>
              </w:rPr>
              <w:t>глутамілтрансфераза (ГГТ)</w:t>
            </w:r>
          </w:p>
          <w:p w:rsidR="00922FB9" w:rsidRPr="00D24504" w:rsidRDefault="00922FB9" w:rsidP="00342973">
            <w:pPr>
              <w:pStyle w:val="Standard"/>
              <w:jc w:val="center"/>
              <w:rPr>
                <w:rFonts w:ascii="Times New Roman" w:hAnsi="Times New Roman" w:cs="Times New Roman"/>
                <w:sz w:val="22"/>
                <w:szCs w:val="22"/>
              </w:rPr>
            </w:pPr>
            <w:r w:rsidRPr="00D24504">
              <w:rPr>
                <w:rFonts w:ascii="Times New Roman" w:hAnsi="Times New Roman" w:cs="Times New Roman"/>
                <w:sz w:val="22"/>
                <w:szCs w:val="22"/>
              </w:rPr>
              <w:t>IVD (діагностика in vitro),</w:t>
            </w:r>
          </w:p>
          <w:p w:rsidR="00922FB9" w:rsidRPr="00D24504" w:rsidRDefault="00922FB9" w:rsidP="00342973">
            <w:pPr>
              <w:pStyle w:val="Standard"/>
              <w:jc w:val="center"/>
              <w:rPr>
                <w:rFonts w:ascii="Times New Roman" w:hAnsi="Times New Roman" w:cs="Times New Roman"/>
                <w:sz w:val="22"/>
                <w:szCs w:val="22"/>
              </w:rPr>
            </w:pPr>
            <w:r w:rsidRPr="00D24504">
              <w:rPr>
                <w:rFonts w:ascii="Times New Roman" w:hAnsi="Times New Roman" w:cs="Times New Roman"/>
                <w:sz w:val="22"/>
                <w:szCs w:val="22"/>
              </w:rPr>
              <w:t>набір, ферментний</w:t>
            </w:r>
          </w:p>
          <w:p w:rsidR="00922FB9" w:rsidRPr="00D24504" w:rsidRDefault="00922FB9" w:rsidP="00342973">
            <w:pPr>
              <w:pStyle w:val="Standard"/>
              <w:jc w:val="center"/>
              <w:rPr>
                <w:rFonts w:ascii="Times New Roman" w:hAnsi="Times New Roman" w:cs="Times New Roman"/>
                <w:sz w:val="22"/>
                <w:szCs w:val="22"/>
              </w:rPr>
            </w:pPr>
            <w:r w:rsidRPr="00D24504">
              <w:rPr>
                <w:rFonts w:ascii="Times New Roman" w:hAnsi="Times New Roman" w:cs="Times New Roman"/>
                <w:sz w:val="22"/>
                <w:szCs w:val="22"/>
              </w:rPr>
              <w:t>спектрофотометричний</w:t>
            </w:r>
          </w:p>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rPr>
              <w:t>аналіз</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rPr>
              <w:t>СКЛАД НАБОРУ</w:t>
            </w:r>
            <w:r w:rsidRPr="00D24504">
              <w:rPr>
                <w:rFonts w:ascii="Times New Roman" w:hAnsi="Times New Roman"/>
                <w:sz w:val="18"/>
                <w:szCs w:val="18"/>
              </w:rPr>
              <w:br/>
              <w:t>1. Буферний розчин рН (8,0 - 8,3) - 1 флакон з (50 ± 2) мл;</w:t>
            </w:r>
            <w:r w:rsidRPr="00D24504">
              <w:rPr>
                <w:rFonts w:ascii="Times New Roman" w:hAnsi="Times New Roman"/>
                <w:sz w:val="18"/>
                <w:szCs w:val="18"/>
              </w:rPr>
              <w:br/>
              <w:t>• гліцилгліцин   (0,50 ± 0,05) моль/л</w:t>
            </w:r>
            <w:r w:rsidRPr="00D24504">
              <w:rPr>
                <w:rFonts w:ascii="Times New Roman" w:hAnsi="Times New Roman"/>
                <w:sz w:val="18"/>
                <w:szCs w:val="18"/>
              </w:rPr>
              <w:br/>
              <w:t>• тріс-(гідроксиметил)-амінометан - (0,50 ± 0,05) моль/л</w:t>
            </w:r>
            <w:r w:rsidRPr="00D24504">
              <w:rPr>
                <w:rFonts w:ascii="Times New Roman" w:hAnsi="Times New Roman"/>
                <w:sz w:val="18"/>
                <w:szCs w:val="18"/>
              </w:rPr>
              <w:br/>
              <w:t>2. Оцтова кислота- 1 флакон з (100 ± 2) мл або 2 флакони по (50 ± 2) мл;</w:t>
            </w:r>
            <w:r w:rsidRPr="00D24504">
              <w:rPr>
                <w:rFonts w:ascii="Times New Roman" w:hAnsi="Times New Roman"/>
                <w:sz w:val="18"/>
                <w:szCs w:val="18"/>
              </w:rPr>
              <w:br/>
              <w:t>3. Калібратор (п-нітроанілін (5,40 ± 0,06) ммоль/л) - 1 ампула (5,0 ± 0,5) мл;</w:t>
            </w:r>
            <w:r w:rsidRPr="00D24504">
              <w:rPr>
                <w:rFonts w:ascii="Times New Roman" w:hAnsi="Times New Roman"/>
                <w:sz w:val="18"/>
                <w:szCs w:val="18"/>
              </w:rPr>
              <w:br/>
              <w:t>4. Субстрат наважкою або у розчині - (10,0 ± 0,5) мл - 4 мікропробірки або 1 флакон.</w:t>
            </w:r>
            <w:r w:rsidRPr="00D24504">
              <w:rPr>
                <w:rFonts w:ascii="Times New Roman" w:hAnsi="Times New Roman"/>
                <w:sz w:val="18"/>
                <w:szCs w:val="18"/>
              </w:rPr>
              <w:br/>
              <w:t>• (γ-L-(+)-глутаміл-4-нітроанілід (240 ± 5) мг)</w:t>
            </w:r>
            <w:r w:rsidRPr="00D24504">
              <w:rPr>
                <w:rFonts w:ascii="Times New Roman" w:hAnsi="Times New Roman"/>
                <w:sz w:val="18"/>
                <w:szCs w:val="18"/>
              </w:rPr>
              <w:br/>
              <w:t>АНЛІТИЧНІ ХАРАКТЕРИСТИКИ</w:t>
            </w:r>
            <w:r w:rsidRPr="00D24504">
              <w:rPr>
                <w:rFonts w:ascii="Times New Roman" w:hAnsi="Times New Roman"/>
                <w:sz w:val="18"/>
                <w:szCs w:val="18"/>
              </w:rPr>
              <w:br/>
              <w:t>Набір розрахований на 160 напівмікро- (фотометруємий об’єм 3,55 мл) або 80 макровизначень (фотометруємий об’єм 7,1 мл) активності γ-ГГТ (з урахуванням холостих та калібрувальних проб). Діапазон визначаємих активностей - від 0,05 мккат/л до 5 мккат/л (від 3 МОд/л до 300 МОд/л). Коефіцієнт варіації у серії – не більше 5 %.</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731236" w:rsidP="00604D16">
            <w:pPr>
              <w:spacing w:after="0" w:line="240" w:lineRule="auto"/>
              <w:jc w:val="center"/>
              <w:rPr>
                <w:rFonts w:ascii="Times New Roman" w:hAnsi="Times New Roman"/>
                <w:lang w:val="ru-RU" w:eastAsia="ru-RU"/>
              </w:rPr>
            </w:pPr>
            <w:r>
              <w:rPr>
                <w:rFonts w:ascii="Times New Roman" w:hAnsi="Times New Roman"/>
                <w:lang w:val="ru-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набір</w:t>
            </w:r>
          </w:p>
        </w:tc>
      </w:tr>
      <w:tr w:rsidR="00922FB9" w:rsidRPr="00095D3F" w:rsidTr="004F0564">
        <w:trPr>
          <w:trHeight w:val="2280"/>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604D16">
            <w:pPr>
              <w:spacing w:line="256" w:lineRule="auto"/>
              <w:rPr>
                <w:rFonts w:ascii="Times New Roman" w:hAnsi="Times New Roman"/>
                <w:color w:val="000000"/>
                <w:lang w:eastAsia="ru-RU"/>
              </w:rPr>
            </w:pPr>
            <w:r w:rsidRPr="00D24504">
              <w:rPr>
                <w:rFonts w:ascii="Times New Roman" w:hAnsi="Times New Roman"/>
                <w:color w:val="000000"/>
                <w:lang w:eastAsia="ru-RU"/>
              </w:rPr>
              <w:t>Гемоглобін-800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after="0" w:line="240" w:lineRule="auto"/>
              <w:jc w:val="center"/>
              <w:rPr>
                <w:rFonts w:ascii="Times New Roman" w:hAnsi="Times New Roman"/>
                <w:color w:val="000000"/>
                <w:lang w:eastAsia="ru-RU"/>
              </w:rPr>
            </w:pPr>
            <w:r w:rsidRPr="00D24504">
              <w:rPr>
                <w:rFonts w:ascii="Times New Roman" w:hAnsi="Times New Roman"/>
                <w:color w:val="000000"/>
                <w:lang w:eastAsia="ru-RU"/>
              </w:rPr>
              <w:t>55872 — Загальний гемоглобін IVD (діагностика in vitro), набір, спектрофотометричний аналіз</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pStyle w:val="Default"/>
              <w:rPr>
                <w:sz w:val="18"/>
                <w:szCs w:val="18"/>
              </w:rPr>
            </w:pPr>
            <w:r w:rsidRPr="00D24504">
              <w:rPr>
                <w:sz w:val="18"/>
                <w:szCs w:val="18"/>
              </w:rPr>
              <w:t xml:space="preserve">Набір реактивів для визначення концентрації гемоглобіну (геміглобінціанідний </w:t>
            </w:r>
            <w:proofErr w:type="gramStart"/>
            <w:r w:rsidRPr="00D24504">
              <w:rPr>
                <w:sz w:val="18"/>
                <w:szCs w:val="18"/>
              </w:rPr>
              <w:t>метод )</w:t>
            </w:r>
            <w:proofErr w:type="gramEnd"/>
            <w:r w:rsidRPr="00D24504">
              <w:rPr>
                <w:sz w:val="18"/>
                <w:szCs w:val="18"/>
              </w:rPr>
              <w:t xml:space="preserve">  на 800 визначень. </w:t>
            </w:r>
          </w:p>
          <w:p w:rsidR="00922FB9" w:rsidRPr="00D24504" w:rsidRDefault="00922FB9" w:rsidP="00D24504">
            <w:pPr>
              <w:spacing w:after="0" w:line="240" w:lineRule="auto"/>
              <w:ind w:right="80"/>
              <w:rPr>
                <w:rFonts w:ascii="Times New Roman" w:hAnsi="Times New Roman"/>
                <w:color w:val="000000"/>
                <w:sz w:val="18"/>
                <w:szCs w:val="18"/>
                <w:lang w:val="ru-RU" w:eastAsia="ru-RU"/>
              </w:rPr>
            </w:pPr>
            <w:r w:rsidRPr="00D24504">
              <w:rPr>
                <w:rFonts w:ascii="Times New Roman" w:hAnsi="Times New Roman"/>
                <w:color w:val="000000"/>
                <w:sz w:val="18"/>
                <w:szCs w:val="18"/>
                <w:lang w:eastAsia="ru-RU"/>
              </w:rPr>
              <w:t>Склад набору</w:t>
            </w:r>
          </w:p>
          <w:p w:rsidR="00922FB9" w:rsidRPr="00D24504" w:rsidRDefault="00922FB9" w:rsidP="00D24504">
            <w:pPr>
              <w:tabs>
                <w:tab w:val="left" w:pos="743"/>
              </w:tabs>
              <w:spacing w:after="0" w:line="240" w:lineRule="auto"/>
              <w:rPr>
                <w:rFonts w:ascii="Times New Roman" w:hAnsi="Times New Roman"/>
                <w:color w:val="000000"/>
                <w:sz w:val="18"/>
                <w:szCs w:val="18"/>
                <w:lang w:val="ru-RU" w:eastAsia="ru-RU"/>
              </w:rPr>
            </w:pPr>
            <w:r w:rsidRPr="00D24504">
              <w:rPr>
                <w:rFonts w:ascii="Times New Roman" w:hAnsi="Times New Roman"/>
                <w:color w:val="000000"/>
                <w:sz w:val="18"/>
                <w:szCs w:val="18"/>
                <w:lang w:val="ru-RU" w:eastAsia="ru-RU"/>
              </w:rPr>
              <w:t>Ацетонціангідрин, 1,0 мл – 2 амп.</w:t>
            </w:r>
          </w:p>
          <w:p w:rsidR="00922FB9" w:rsidRPr="00D24504" w:rsidRDefault="00922FB9" w:rsidP="00D24504">
            <w:pPr>
              <w:tabs>
                <w:tab w:val="left" w:pos="1420"/>
              </w:tabs>
              <w:spacing w:after="0" w:line="240" w:lineRule="auto"/>
              <w:rPr>
                <w:rFonts w:ascii="Times New Roman" w:hAnsi="Times New Roman"/>
                <w:color w:val="000000"/>
                <w:sz w:val="18"/>
                <w:szCs w:val="18"/>
                <w:lang w:val="ru-RU" w:eastAsia="ru-RU"/>
              </w:rPr>
            </w:pPr>
            <w:r w:rsidRPr="00D24504">
              <w:rPr>
                <w:rFonts w:ascii="Times New Roman" w:hAnsi="Times New Roman"/>
                <w:color w:val="000000"/>
                <w:sz w:val="18"/>
                <w:szCs w:val="18"/>
                <w:lang w:val="ru-RU" w:eastAsia="ru-RU"/>
              </w:rPr>
              <w:t>Окислювальний реагент (суха суміш реактивів), 2,4 г – 2 амп.</w:t>
            </w:r>
          </w:p>
          <w:p w:rsidR="00922FB9" w:rsidRPr="00D24504" w:rsidRDefault="00922FB9" w:rsidP="00D24504">
            <w:pPr>
              <w:tabs>
                <w:tab w:val="left" w:pos="1420"/>
              </w:tabs>
              <w:spacing w:after="0" w:line="240" w:lineRule="auto"/>
              <w:rPr>
                <w:rFonts w:ascii="Times New Roman" w:hAnsi="Times New Roman"/>
                <w:color w:val="000000"/>
                <w:sz w:val="18"/>
                <w:szCs w:val="18"/>
                <w:lang w:val="ru-RU" w:eastAsia="ru-RU"/>
              </w:rPr>
            </w:pPr>
            <w:r w:rsidRPr="00D24504">
              <w:rPr>
                <w:rFonts w:ascii="Times New Roman" w:hAnsi="Times New Roman"/>
                <w:color w:val="000000"/>
                <w:sz w:val="18"/>
                <w:szCs w:val="18"/>
                <w:lang w:val="ru-RU" w:eastAsia="ru-RU"/>
              </w:rPr>
              <w:t>Калібрувальний розчин геміглобінціаніду, 5 мл – 1 амп.</w:t>
            </w:r>
          </w:p>
          <w:p w:rsidR="00922FB9" w:rsidRPr="00D24504" w:rsidRDefault="00922FB9" w:rsidP="00D24504">
            <w:pPr>
              <w:tabs>
                <w:tab w:val="left" w:pos="1420"/>
              </w:tabs>
              <w:spacing w:after="0" w:line="240" w:lineRule="auto"/>
              <w:rPr>
                <w:rFonts w:ascii="Times New Roman" w:hAnsi="Times New Roman"/>
                <w:color w:val="000000"/>
                <w:sz w:val="18"/>
                <w:szCs w:val="18"/>
                <w:lang w:val="ru-RU" w:eastAsia="ru-RU"/>
              </w:rPr>
            </w:pPr>
            <w:r w:rsidRPr="00D24504">
              <w:rPr>
                <w:rFonts w:ascii="Times New Roman" w:hAnsi="Times New Roman"/>
                <w:color w:val="000000"/>
                <w:sz w:val="18"/>
                <w:szCs w:val="18"/>
                <w:lang w:val="ru-RU" w:eastAsia="ru-RU"/>
              </w:rPr>
              <w:t>Інструкція по використанню – 1 шт.</w:t>
            </w:r>
          </w:p>
          <w:p w:rsidR="00922FB9" w:rsidRPr="00D24504" w:rsidRDefault="00922FB9" w:rsidP="00D24504">
            <w:pPr>
              <w:spacing w:after="0" w:line="240" w:lineRule="auto"/>
              <w:rPr>
                <w:rFonts w:ascii="Times New Roman" w:hAnsi="Times New Roman"/>
                <w:color w:val="000000"/>
                <w:sz w:val="18"/>
                <w:szCs w:val="18"/>
                <w:lang w:val="ru-RU" w:eastAsia="ru-RU"/>
              </w:rPr>
            </w:pPr>
          </w:p>
          <w:p w:rsidR="00922FB9" w:rsidRPr="00D24504" w:rsidRDefault="00922FB9" w:rsidP="00D24504">
            <w:pPr>
              <w:spacing w:after="0" w:line="240" w:lineRule="auto"/>
              <w:rPr>
                <w:rFonts w:ascii="Times New Roman" w:hAnsi="Times New Roman"/>
                <w:color w:val="000000"/>
                <w:sz w:val="18"/>
                <w:szCs w:val="18"/>
                <w:lang w:val="ru-RU" w:eastAsia="ru-RU"/>
              </w:rPr>
            </w:pP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731236" w:rsidP="00604D16">
            <w:pPr>
              <w:spacing w:after="0" w:line="240" w:lineRule="auto"/>
              <w:jc w:val="center"/>
              <w:rPr>
                <w:rFonts w:ascii="Times New Roman" w:hAnsi="Times New Roman"/>
                <w:lang w:val="ru-RU" w:eastAsia="ru-RU"/>
              </w:rPr>
            </w:pPr>
            <w:r>
              <w:rPr>
                <w:rFonts w:ascii="Times New Roman" w:hAnsi="Times New Roman"/>
                <w:lang w:val="ru-RU"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731236" w:rsidP="00604D16">
            <w:pPr>
              <w:spacing w:after="0" w:line="240" w:lineRule="auto"/>
              <w:jc w:val="center"/>
              <w:rPr>
                <w:rFonts w:ascii="Times New Roman" w:hAnsi="Times New Roman"/>
                <w:lang w:val="ru-RU" w:eastAsia="ru-RU"/>
              </w:rPr>
            </w:pPr>
            <w:r>
              <w:rPr>
                <w:rFonts w:ascii="Times New Roman" w:hAnsi="Times New Roman"/>
                <w:lang w:val="ru-RU" w:eastAsia="ru-RU"/>
              </w:rPr>
              <w:t>шт</w:t>
            </w:r>
          </w:p>
        </w:tc>
      </w:tr>
      <w:tr w:rsidR="00922FB9" w:rsidRPr="00095D3F" w:rsidTr="004F0564">
        <w:trPr>
          <w:trHeight w:val="2280"/>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0026E3">
            <w:pPr>
              <w:spacing w:after="0" w:line="240" w:lineRule="auto"/>
              <w:rPr>
                <w:rFonts w:ascii="Times New Roman" w:hAnsi="Times New Roman"/>
                <w:color w:val="000000"/>
                <w:lang w:eastAsia="ru-RU"/>
              </w:rPr>
            </w:pPr>
            <w:r w:rsidRPr="00D24504">
              <w:rPr>
                <w:rFonts w:ascii="Times New Roman" w:hAnsi="Times New Roman"/>
                <w:color w:val="000000"/>
                <w:lang w:eastAsia="ru-RU"/>
              </w:rPr>
              <w:t>Лужна фосфатаза-кін.СпЛ (ЛФ-кін.СпЛ)</w:t>
            </w:r>
          </w:p>
          <w:p w:rsidR="00922FB9" w:rsidRPr="00D24504" w:rsidRDefault="00922FB9" w:rsidP="000026E3">
            <w:pPr>
              <w:spacing w:after="0" w:line="240" w:lineRule="auto"/>
              <w:rPr>
                <w:lang w:val="en-US" w:eastAsia="en-US"/>
              </w:rPr>
            </w:pPr>
            <w:r w:rsidRPr="00D24504">
              <w:rPr>
                <w:rFonts w:ascii="Times New Roman" w:hAnsi="Times New Roman"/>
                <w:color w:val="000000"/>
                <w:lang w:eastAsia="ru-RU"/>
              </w:rPr>
              <w:t>50 мл/40 визн</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after="0" w:line="240" w:lineRule="auto"/>
              <w:jc w:val="center"/>
              <w:rPr>
                <w:rFonts w:ascii="Times New Roman" w:hAnsi="Times New Roman"/>
                <w:lang w:val="en-US" w:eastAsia="ru-RU"/>
              </w:rPr>
            </w:pPr>
            <w:r w:rsidRPr="00D24504">
              <w:rPr>
                <w:rFonts w:ascii="Times New Roman" w:hAnsi="Times New Roman"/>
                <w:color w:val="000000"/>
                <w:lang w:eastAsia="ru-RU"/>
              </w:rPr>
              <w:t>52928-Загальна лужна</w:t>
            </w:r>
            <w:r w:rsidRPr="00D24504">
              <w:rPr>
                <w:rFonts w:ascii="Times New Roman" w:hAnsi="Times New Roman"/>
                <w:color w:val="000000"/>
                <w:lang w:eastAsia="ru-RU"/>
              </w:rPr>
              <w:br/>
              <w:t>фосфатаза (ALP) IVD</w:t>
            </w:r>
            <w:r w:rsidRPr="00D24504">
              <w:rPr>
                <w:rFonts w:ascii="Times New Roman" w:hAnsi="Times New Roman"/>
                <w:color w:val="000000"/>
                <w:lang w:eastAsia="ru-RU"/>
              </w:rPr>
              <w:br/>
              <w:t>(діагностика in vitro ),</w:t>
            </w:r>
            <w:r w:rsidRPr="00D24504">
              <w:rPr>
                <w:rFonts w:ascii="Times New Roman" w:hAnsi="Times New Roman"/>
                <w:color w:val="000000"/>
                <w:lang w:eastAsia="ru-RU"/>
              </w:rPr>
              <w:br/>
              <w:t>набір, ферментний</w:t>
            </w:r>
            <w:r w:rsidRPr="00D24504">
              <w:rPr>
                <w:rFonts w:ascii="Times New Roman" w:hAnsi="Times New Roman"/>
                <w:color w:val="000000"/>
                <w:lang w:eastAsia="ru-RU"/>
              </w:rPr>
              <w:br/>
              <w:t>спектрофотометричний</w:t>
            </w:r>
            <w:r w:rsidRPr="00D24504">
              <w:rPr>
                <w:rFonts w:ascii="Times New Roman" w:hAnsi="Times New Roman"/>
                <w:color w:val="000000"/>
                <w:lang w:eastAsia="ru-RU"/>
              </w:rPr>
              <w:br/>
              <w:t>аналіз</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color w:val="000000"/>
                <w:sz w:val="18"/>
                <w:szCs w:val="18"/>
                <w:lang w:eastAsia="ru-RU"/>
              </w:rPr>
              <w:t>Склад набору</w:t>
            </w:r>
            <w:r w:rsidRPr="00D24504">
              <w:rPr>
                <w:rFonts w:ascii="Times New Roman" w:hAnsi="Times New Roman"/>
                <w:color w:val="000000"/>
                <w:sz w:val="18"/>
                <w:szCs w:val="18"/>
                <w:lang w:eastAsia="ru-RU"/>
              </w:rPr>
              <w:br/>
              <w:t xml:space="preserve">1. Реагент 1. Буфер: діетаноламін  рН 10.4 - 1 mmol/l (ммоль/л); магнію хлорид - 0.5 mmol/l (ммоль/л). </w:t>
            </w:r>
            <w:r w:rsidRPr="00D24504">
              <w:rPr>
                <w:rFonts w:ascii="Times New Roman" w:hAnsi="Times New Roman"/>
                <w:color w:val="000000"/>
                <w:sz w:val="18"/>
                <w:szCs w:val="18"/>
                <w:lang w:eastAsia="ru-RU"/>
              </w:rPr>
              <w:br/>
              <w:t xml:space="preserve">2. Реагент 2. Субстрат: п-нітрофенілфосфат - 10 mmol/l (ммоль/л). </w:t>
            </w:r>
            <w:r w:rsidRPr="00D24504">
              <w:rPr>
                <w:rFonts w:ascii="Times New Roman" w:hAnsi="Times New Roman"/>
                <w:color w:val="000000"/>
                <w:sz w:val="18"/>
                <w:szCs w:val="18"/>
                <w:lang w:eastAsia="ru-RU"/>
              </w:rPr>
              <w:br/>
              <w:t>3. Інструкція з використання.</w:t>
            </w:r>
            <w:r w:rsidRPr="00D24504">
              <w:rPr>
                <w:rFonts w:ascii="Times New Roman" w:hAnsi="Times New Roman"/>
                <w:color w:val="000000"/>
                <w:sz w:val="18"/>
                <w:szCs w:val="18"/>
                <w:lang w:eastAsia="ru-RU"/>
              </w:rPr>
              <w:br/>
              <w:t>4. Паспорт або сертифікат.</w:t>
            </w:r>
            <w:r w:rsidRPr="00D24504">
              <w:rPr>
                <w:rFonts w:ascii="Times New Roman" w:hAnsi="Times New Roman"/>
                <w:color w:val="000000"/>
                <w:sz w:val="18"/>
                <w:szCs w:val="18"/>
                <w:lang w:eastAsia="ru-RU"/>
              </w:rPr>
              <w:br/>
              <w:t>Аналітичні характеристики</w:t>
            </w:r>
            <w:r w:rsidRPr="00D24504">
              <w:rPr>
                <w:rFonts w:ascii="Times New Roman" w:hAnsi="Times New Roman"/>
                <w:color w:val="000000"/>
                <w:sz w:val="18"/>
                <w:szCs w:val="18"/>
                <w:lang w:eastAsia="ru-RU"/>
              </w:rPr>
              <w:br/>
              <w:t xml:space="preserve">1. Лінійність вимірювального діапазону: 20 - 1200 U/l (Од/л). </w:t>
            </w:r>
            <w:r w:rsidRPr="00D24504">
              <w:rPr>
                <w:rFonts w:ascii="Times New Roman" w:hAnsi="Times New Roman"/>
                <w:color w:val="000000"/>
                <w:sz w:val="18"/>
                <w:szCs w:val="18"/>
                <w:lang w:eastAsia="ru-RU"/>
              </w:rPr>
              <w:br/>
              <w:t xml:space="preserve">Відхилення від лінійності не перевищує 5 %. Якщо отримані результати були більше, ніж межі лінійності, розведіть  зразки 1:9 (в 10 разів)  NaCl 9 g/l (г/л) та помножте результат на 10. </w:t>
            </w:r>
            <w:r w:rsidRPr="00D24504">
              <w:rPr>
                <w:rFonts w:ascii="Times New Roman" w:hAnsi="Times New Roman"/>
                <w:color w:val="000000"/>
                <w:sz w:val="18"/>
                <w:szCs w:val="18"/>
                <w:lang w:eastAsia="ru-RU"/>
              </w:rPr>
              <w:br/>
              <w:t>2. Чутливість не менш 20 U/l (Од/л).</w:t>
            </w:r>
            <w:r w:rsidRPr="00D24504">
              <w:rPr>
                <w:rFonts w:ascii="Times New Roman" w:hAnsi="Times New Roman"/>
                <w:color w:val="000000"/>
                <w:sz w:val="18"/>
                <w:szCs w:val="18"/>
                <w:lang w:eastAsia="ru-RU"/>
              </w:rPr>
              <w:br/>
              <w:t>3. Коефіцієнт варіації результатів визначень – не більш 5%.</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731236" w:rsidP="00604D16">
            <w:pPr>
              <w:spacing w:after="0" w:line="240" w:lineRule="auto"/>
              <w:jc w:val="center"/>
              <w:rPr>
                <w:rFonts w:ascii="Times New Roman" w:hAnsi="Times New Roman"/>
                <w:lang w:val="ru-RU" w:eastAsia="ru-RU"/>
              </w:rPr>
            </w:pPr>
            <w:r>
              <w:rPr>
                <w:rFonts w:ascii="Times New Roman" w:hAnsi="Times New Roman"/>
                <w:lang w:val="ru-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731236" w:rsidP="00604D16">
            <w:pPr>
              <w:spacing w:after="0" w:line="240" w:lineRule="auto"/>
              <w:jc w:val="center"/>
              <w:rPr>
                <w:rFonts w:ascii="Times New Roman" w:hAnsi="Times New Roman"/>
                <w:lang w:val="ru-RU" w:eastAsia="ru-RU"/>
              </w:rPr>
            </w:pPr>
            <w:r>
              <w:rPr>
                <w:rFonts w:ascii="Times New Roman" w:hAnsi="Times New Roman"/>
                <w:lang w:val="ru-RU" w:eastAsia="ru-RU"/>
              </w:rPr>
              <w:t>паков</w:t>
            </w:r>
          </w:p>
        </w:tc>
      </w:tr>
      <w:tr w:rsidR="00922FB9" w:rsidRPr="00095D3F" w:rsidTr="004F0564">
        <w:trPr>
          <w:trHeight w:val="848"/>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604D16">
            <w:pPr>
              <w:spacing w:line="256" w:lineRule="auto"/>
              <w:rPr>
                <w:lang w:val="ru-RU" w:eastAsia="en-US"/>
              </w:rPr>
            </w:pPr>
            <w:r w:rsidRPr="00D24504">
              <w:rPr>
                <w:rFonts w:ascii="Times New Roman" w:hAnsi="Times New Roman"/>
                <w:lang w:val="ru-RU" w:eastAsia="ru-RU"/>
              </w:rPr>
              <w:t>СРБ - латекс-тест</w:t>
            </w:r>
            <w:r w:rsidRPr="00D24504">
              <w:rPr>
                <w:lang w:val="ru-RU" w:eastAsia="en-US"/>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63234 - C-реактивний білок (CRP)</w:t>
            </w:r>
          </w:p>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 xml:space="preserve">IVD (діагностика in </w:t>
            </w:r>
            <w:proofErr w:type="gramStart"/>
            <w:r w:rsidRPr="00D24504">
              <w:rPr>
                <w:rFonts w:ascii="Times New Roman" w:hAnsi="Times New Roman"/>
                <w:lang w:val="ru-RU" w:eastAsia="ru-RU"/>
              </w:rPr>
              <w:t>vitro )</w:t>
            </w:r>
            <w:proofErr w:type="gramEnd"/>
            <w:r w:rsidRPr="00D24504">
              <w:rPr>
                <w:rFonts w:ascii="Times New Roman" w:hAnsi="Times New Roman"/>
                <w:lang w:val="ru-RU" w:eastAsia="ru-RU"/>
              </w:rPr>
              <w:t>,</w:t>
            </w:r>
          </w:p>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набір, аглютинація,</w:t>
            </w:r>
          </w:p>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експрес-аналіз</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 xml:space="preserve">Склад набору </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1. Реагент 1. Латексна суспензія, 2 ml (мл) (1 шт.)</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2. Реагент 2. Розчинник, 14 ml (мл) (1 шт.)</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3. Реагент 3. Позитивний контроль, який містить СРБ більш 6 mg/l (мг/л), 0.2 ml (мл) (1 шт.)</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4. Реагент 4. Негативний контроль, який містить СРБ менш 6 mg/l (мг/л), 0.2 ml (мл) (1 шт.)</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5. Палички для перемішування (100 шт.)</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6. Тестовий слайд (2 шт.)</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7. Інструкція з використання</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8.  Паспорт або сертифікат</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Аналітичні характеристики</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Чутливість тесту становить 6 mg/l (мг/л). Ефект прозони не спостерігається до 1600 mg/l (мг/л</w:t>
            </w:r>
            <w:proofErr w:type="gramStart"/>
            <w:r w:rsidRPr="00D24504">
              <w:rPr>
                <w:rFonts w:ascii="Times New Roman" w:hAnsi="Times New Roman"/>
                <w:sz w:val="18"/>
                <w:szCs w:val="18"/>
                <w:lang w:val="ru-RU" w:eastAsia="ru-RU"/>
              </w:rPr>
              <w:t>);  Діагностична</w:t>
            </w:r>
            <w:proofErr w:type="gramEnd"/>
            <w:r w:rsidRPr="00D24504">
              <w:rPr>
                <w:rFonts w:ascii="Times New Roman" w:hAnsi="Times New Roman"/>
                <w:sz w:val="18"/>
                <w:szCs w:val="18"/>
                <w:lang w:val="ru-RU" w:eastAsia="ru-RU"/>
              </w:rPr>
              <w:t xml:space="preserve"> чутливість - 95%;   Діагностична специфічність - 96%  </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FB5668" w:rsidP="00604D16">
            <w:pPr>
              <w:spacing w:after="0" w:line="240" w:lineRule="auto"/>
              <w:jc w:val="center"/>
              <w:rPr>
                <w:rFonts w:ascii="Times New Roman" w:hAnsi="Times New Roman"/>
                <w:lang w:val="ru-RU" w:eastAsia="ru-RU"/>
              </w:rPr>
            </w:pPr>
            <w:r>
              <w:rPr>
                <w:rFonts w:ascii="Times New Roman" w:hAnsi="Times New Roman"/>
                <w:lang w:val="ru-RU"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FB5668" w:rsidP="00604D16">
            <w:pPr>
              <w:spacing w:after="0" w:line="240" w:lineRule="auto"/>
              <w:jc w:val="center"/>
              <w:rPr>
                <w:rFonts w:ascii="Times New Roman" w:hAnsi="Times New Roman"/>
                <w:lang w:val="ru-RU" w:eastAsia="ru-RU"/>
              </w:rPr>
            </w:pPr>
            <w:r>
              <w:rPr>
                <w:rFonts w:ascii="Times New Roman" w:hAnsi="Times New Roman"/>
                <w:lang w:val="ru-RU" w:eastAsia="ru-RU"/>
              </w:rPr>
              <w:t>паков</w:t>
            </w:r>
          </w:p>
        </w:tc>
      </w:tr>
      <w:tr w:rsidR="00922FB9" w:rsidRPr="00095D3F" w:rsidTr="004F0564">
        <w:trPr>
          <w:trHeight w:val="416"/>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604D16">
            <w:pPr>
              <w:spacing w:line="256" w:lineRule="auto"/>
              <w:rPr>
                <w:rFonts w:ascii="Times New Roman" w:hAnsi="Times New Roman"/>
                <w:lang w:val="ru-RU" w:eastAsia="ru-RU"/>
              </w:rPr>
            </w:pPr>
            <w:r w:rsidRPr="00D24504">
              <w:rPr>
                <w:rFonts w:ascii="Times New Roman" w:hAnsi="Times New Roman"/>
                <w:lang w:val="ru-RU" w:eastAsia="ru-RU"/>
              </w:rPr>
              <w:t>РФ - латекс-тест</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55112 - Ревматоїдний чинник IVD</w:t>
            </w:r>
          </w:p>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 xml:space="preserve">(діагностика in </w:t>
            </w:r>
            <w:proofErr w:type="gramStart"/>
            <w:r w:rsidRPr="00D24504">
              <w:rPr>
                <w:rFonts w:ascii="Times New Roman" w:hAnsi="Times New Roman"/>
                <w:lang w:val="ru-RU" w:eastAsia="ru-RU"/>
              </w:rPr>
              <w:t>vitro )</w:t>
            </w:r>
            <w:proofErr w:type="gramEnd"/>
            <w:r w:rsidRPr="00D24504">
              <w:rPr>
                <w:rFonts w:ascii="Times New Roman" w:hAnsi="Times New Roman"/>
                <w:lang w:val="ru-RU" w:eastAsia="ru-RU"/>
              </w:rPr>
              <w:t>,</w:t>
            </w:r>
          </w:p>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набір, реакція аглютинації</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 xml:space="preserve">Склад набору </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1. Реагент 1. Латексна суспензія, 2 ml (мл) (1 шт.)</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2. Реагент 2. Розчинник, 14 ml (мл) (1 шт.)</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 xml:space="preserve">3. Реагент 3. Позитивний контроль, який містить РФ більш 12 IU/ml (МОд/мл), </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0.2 ml (мл) (1 шт.)</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 xml:space="preserve">4. Реагент 4. Негативний контроль, який містить РФ менш 12 IU/ml (МОд/мл), </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0.2 ml (мл) (1 шт.)</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5. Палички для перемішування (100 шт.)</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6. Тестовий слайд (2 шт.)</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7. Інструкція з використання</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8.  Паспорт або сертифікат</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Аналітичні характеристики</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Чутливість тесту становить 12 IU/ml (МОд/мл</w:t>
            </w:r>
            <w:proofErr w:type="gramStart"/>
            <w:r w:rsidRPr="00D24504">
              <w:rPr>
                <w:rFonts w:ascii="Times New Roman" w:hAnsi="Times New Roman"/>
                <w:sz w:val="18"/>
                <w:szCs w:val="18"/>
                <w:lang w:val="ru-RU" w:eastAsia="ru-RU"/>
              </w:rPr>
              <w:t>) .</w:t>
            </w:r>
            <w:proofErr w:type="gramEnd"/>
            <w:r w:rsidRPr="00D24504">
              <w:rPr>
                <w:rFonts w:ascii="Times New Roman" w:hAnsi="Times New Roman"/>
                <w:sz w:val="18"/>
                <w:szCs w:val="18"/>
                <w:lang w:val="ru-RU" w:eastAsia="ru-RU"/>
              </w:rPr>
              <w:t xml:space="preserve"> Ефект прозони не спостерігається до 1500 IU/ml (МОд/мл</w:t>
            </w:r>
            <w:proofErr w:type="gramStart"/>
            <w:r w:rsidRPr="00D24504">
              <w:rPr>
                <w:rFonts w:ascii="Times New Roman" w:hAnsi="Times New Roman"/>
                <w:sz w:val="18"/>
                <w:szCs w:val="18"/>
                <w:lang w:val="ru-RU" w:eastAsia="ru-RU"/>
              </w:rPr>
              <w:t>);  Діагностична</w:t>
            </w:r>
            <w:proofErr w:type="gramEnd"/>
            <w:r w:rsidRPr="00D24504">
              <w:rPr>
                <w:rFonts w:ascii="Times New Roman" w:hAnsi="Times New Roman"/>
                <w:sz w:val="18"/>
                <w:szCs w:val="18"/>
                <w:lang w:val="ru-RU" w:eastAsia="ru-RU"/>
              </w:rPr>
              <w:t xml:space="preserve"> чутливість - 100%;   Діагностична специфічність - 100%.  </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FB5668" w:rsidP="00604D16">
            <w:pPr>
              <w:spacing w:after="0" w:line="240" w:lineRule="auto"/>
              <w:jc w:val="center"/>
              <w:rPr>
                <w:rFonts w:ascii="Times New Roman" w:hAnsi="Times New Roman"/>
                <w:lang w:val="ru-RU" w:eastAsia="ru-RU"/>
              </w:rPr>
            </w:pPr>
            <w:r>
              <w:rPr>
                <w:rFonts w:ascii="Times New Roman" w:hAnsi="Times New Roman"/>
                <w:lang w:val="ru-RU"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FB5668" w:rsidP="00604D16">
            <w:pPr>
              <w:spacing w:after="0" w:line="240" w:lineRule="auto"/>
              <w:jc w:val="center"/>
              <w:rPr>
                <w:rFonts w:ascii="Times New Roman" w:hAnsi="Times New Roman"/>
                <w:lang w:val="ru-RU" w:eastAsia="ru-RU"/>
              </w:rPr>
            </w:pPr>
            <w:r>
              <w:rPr>
                <w:rFonts w:ascii="Times New Roman" w:hAnsi="Times New Roman"/>
                <w:lang w:val="ru-RU" w:eastAsia="ru-RU"/>
              </w:rPr>
              <w:t>паков</w:t>
            </w:r>
          </w:p>
        </w:tc>
      </w:tr>
      <w:tr w:rsidR="00922FB9" w:rsidRPr="00095D3F" w:rsidTr="004F0564">
        <w:trPr>
          <w:trHeight w:val="2280"/>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4690C">
            <w:pPr>
              <w:pBdr>
                <w:top w:val="single" w:sz="4" w:space="1" w:color="auto"/>
                <w:left w:val="single" w:sz="4" w:space="4" w:color="auto"/>
                <w:bottom w:val="single" w:sz="4" w:space="1" w:color="auto"/>
                <w:right w:val="single" w:sz="4" w:space="4" w:color="auto"/>
                <w:between w:val="single" w:sz="4" w:space="1" w:color="auto"/>
                <w:bar w:val="single" w:sz="4" w:color="auto"/>
              </w:pBdr>
              <w:spacing w:line="256" w:lineRule="auto"/>
              <w:rPr>
                <w:rFonts w:ascii="Times New Roman" w:hAnsi="Times New Roman"/>
                <w:lang w:val="ru-RU" w:eastAsia="ru-RU"/>
              </w:rPr>
            </w:pPr>
            <w:r w:rsidRPr="00D24504">
              <w:rPr>
                <w:rFonts w:ascii="Times New Roman" w:hAnsi="Times New Roman"/>
                <w:lang w:val="ru-RU" w:eastAsia="ru-RU"/>
              </w:rPr>
              <w:t>АСЛ-О - латекс-тест</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63271 - Бета-гемолітична</w:t>
            </w:r>
          </w:p>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численна група</w:t>
            </w:r>
          </w:p>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стрептококів стрептолізин</w:t>
            </w:r>
          </w:p>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O, антитіла IVD</w:t>
            </w:r>
          </w:p>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 xml:space="preserve">(діагностика in </w:t>
            </w:r>
            <w:proofErr w:type="gramStart"/>
            <w:r w:rsidRPr="00D24504">
              <w:rPr>
                <w:rFonts w:ascii="Times New Roman" w:hAnsi="Times New Roman"/>
                <w:lang w:val="ru-RU" w:eastAsia="ru-RU"/>
              </w:rPr>
              <w:t>vitro )</w:t>
            </w:r>
            <w:proofErr w:type="gramEnd"/>
            <w:r w:rsidRPr="00D24504">
              <w:rPr>
                <w:rFonts w:ascii="Times New Roman" w:hAnsi="Times New Roman"/>
                <w:lang w:val="ru-RU" w:eastAsia="ru-RU"/>
              </w:rPr>
              <w:t>,</w:t>
            </w:r>
          </w:p>
          <w:p w:rsidR="00922FB9" w:rsidRPr="00D24504" w:rsidRDefault="00922FB9" w:rsidP="00342973">
            <w:pPr>
              <w:spacing w:after="0" w:line="240" w:lineRule="auto"/>
              <w:jc w:val="center"/>
              <w:rPr>
                <w:rFonts w:ascii="Times New Roman" w:hAnsi="Times New Roman"/>
                <w:lang w:val="ru-RU" w:eastAsia="ru-RU"/>
              </w:rPr>
            </w:pPr>
            <w:r w:rsidRPr="00D24504">
              <w:rPr>
                <w:rFonts w:ascii="Times New Roman" w:hAnsi="Times New Roman"/>
                <w:lang w:val="ru-RU" w:eastAsia="ru-RU"/>
              </w:rPr>
              <w:t>набір, аглютинація</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 xml:space="preserve">Склад набору </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1. Реагент 1. Латексна суспензія, 2 ml (мл) (1 шт.)</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2. Реагент 2. Розчинник, 14 ml (мл) (1 шт.)</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 xml:space="preserve">3. Реагент 3. Позитивний контроль, який містить АСЛО більш 200 IU/ml (МОд/(мл), </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0.2 ml (мл) (1 шт.)</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 xml:space="preserve">4. Реагент 4. Негативний контроль, який містить АСЛО менш 200 IU/ml (МОд/мл), </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0.2 ml (мл) (1 шт.)</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5. Палички для перемішування (100 шт.)</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6. Тестовий слайд (2 шт.)</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7. Інструкція з використання</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8.  Паспорт або сертифікат</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Аналітичні характеристики</w:t>
            </w:r>
          </w:p>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sz w:val="18"/>
                <w:szCs w:val="18"/>
                <w:lang w:val="ru-RU" w:eastAsia="ru-RU"/>
              </w:rPr>
              <w:t>Чутливість тесту становить 200 IU/ml (МОд/мл). Ефект прозони не спостерігається до 1500 IU/ml (МОд/мл</w:t>
            </w:r>
            <w:proofErr w:type="gramStart"/>
            <w:r w:rsidRPr="00D24504">
              <w:rPr>
                <w:rFonts w:ascii="Times New Roman" w:hAnsi="Times New Roman"/>
                <w:sz w:val="18"/>
                <w:szCs w:val="18"/>
                <w:lang w:val="ru-RU" w:eastAsia="ru-RU"/>
              </w:rPr>
              <w:t>);  Діагностична</w:t>
            </w:r>
            <w:proofErr w:type="gramEnd"/>
            <w:r w:rsidRPr="00D24504">
              <w:rPr>
                <w:rFonts w:ascii="Times New Roman" w:hAnsi="Times New Roman"/>
                <w:sz w:val="18"/>
                <w:szCs w:val="18"/>
                <w:lang w:val="ru-RU" w:eastAsia="ru-RU"/>
              </w:rPr>
              <w:t xml:space="preserve"> чутливість - 98%;   Діагностична специфічність - 97%  </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FB5668" w:rsidP="00604D16">
            <w:pPr>
              <w:spacing w:after="0" w:line="240" w:lineRule="auto"/>
              <w:jc w:val="center"/>
              <w:rPr>
                <w:rFonts w:ascii="Times New Roman" w:hAnsi="Times New Roman"/>
                <w:lang w:val="ru-RU" w:eastAsia="ru-RU"/>
              </w:rPr>
            </w:pPr>
            <w:r>
              <w:rPr>
                <w:rFonts w:ascii="Times New Roman" w:hAnsi="Times New Roman"/>
                <w:lang w:val="ru-RU"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FB5668" w:rsidP="00604D16">
            <w:pPr>
              <w:spacing w:after="0" w:line="240" w:lineRule="auto"/>
              <w:jc w:val="center"/>
              <w:rPr>
                <w:rFonts w:ascii="Times New Roman" w:hAnsi="Times New Roman"/>
                <w:lang w:val="ru-RU" w:eastAsia="ru-RU"/>
              </w:rPr>
            </w:pPr>
            <w:r>
              <w:rPr>
                <w:rFonts w:ascii="Times New Roman" w:hAnsi="Times New Roman"/>
                <w:lang w:val="ru-RU" w:eastAsia="ru-RU"/>
              </w:rPr>
              <w:t>паков</w:t>
            </w:r>
          </w:p>
        </w:tc>
      </w:tr>
      <w:tr w:rsidR="00922FB9" w:rsidRPr="00095D3F" w:rsidTr="004F0564">
        <w:trPr>
          <w:trHeight w:val="2280"/>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0026E3">
            <w:pPr>
              <w:spacing w:line="256" w:lineRule="auto"/>
              <w:rPr>
                <w:rFonts w:ascii="Times New Roman" w:hAnsi="Times New Roman"/>
                <w:lang w:val="ru-RU" w:eastAsia="ru-RU"/>
              </w:rPr>
            </w:pPr>
            <w:proofErr w:type="gramStart"/>
            <w:r w:rsidRPr="00D24504">
              <w:rPr>
                <w:rFonts w:ascii="Times New Roman" w:hAnsi="Times New Roman"/>
                <w:lang w:val="ru-RU" w:eastAsia="ru-RU"/>
              </w:rPr>
              <w:t>Тромбопластин ,</w:t>
            </w:r>
            <w:proofErr w:type="gramEnd"/>
            <w:r w:rsidRPr="00D24504">
              <w:rPr>
                <w:rFonts w:ascii="Times New Roman" w:hAnsi="Times New Roman"/>
                <w:lang w:val="ru-RU" w:eastAsia="ru-RU"/>
              </w:rPr>
              <w:t xml:space="preserve"> 1 г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line="256" w:lineRule="auto"/>
              <w:jc w:val="center"/>
              <w:rPr>
                <w:rFonts w:ascii="Times New Roman" w:hAnsi="Times New Roman"/>
                <w:lang w:val="ru-RU" w:eastAsia="ru-RU"/>
              </w:rPr>
            </w:pPr>
            <w:r w:rsidRPr="00D24504">
              <w:rPr>
                <w:rFonts w:ascii="Times New Roman" w:hAnsi="Times New Roman"/>
                <w:lang w:val="ru-RU" w:eastAsia="ru-RU"/>
              </w:rPr>
              <w:t>55986 — Протромбіновий час (ПЧ) IVD (діагностика in vitro), реагент</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line="256" w:lineRule="auto"/>
              <w:rPr>
                <w:rFonts w:ascii="Times New Roman" w:hAnsi="Times New Roman"/>
                <w:sz w:val="18"/>
                <w:szCs w:val="18"/>
                <w:lang w:val="ru-RU" w:eastAsia="ru-RU"/>
              </w:rPr>
            </w:pPr>
            <w:r w:rsidRPr="00D24504">
              <w:rPr>
                <w:rFonts w:ascii="Times New Roman" w:hAnsi="Times New Roman"/>
                <w:sz w:val="18"/>
                <w:szCs w:val="18"/>
                <w:lang w:val="ru-RU" w:eastAsia="ru-RU"/>
              </w:rPr>
              <w:t xml:space="preserve">Тромбопластин -1 флакон </w:t>
            </w:r>
            <w:proofErr w:type="gramStart"/>
            <w:r w:rsidRPr="00D24504">
              <w:rPr>
                <w:rFonts w:ascii="Times New Roman" w:hAnsi="Times New Roman"/>
                <w:sz w:val="18"/>
                <w:szCs w:val="18"/>
                <w:lang w:val="ru-RU" w:eastAsia="ru-RU"/>
              </w:rPr>
              <w:t>по  1</w:t>
            </w:r>
            <w:proofErr w:type="gramEnd"/>
            <w:r w:rsidRPr="00D24504">
              <w:rPr>
                <w:rFonts w:ascii="Times New Roman" w:hAnsi="Times New Roman"/>
                <w:sz w:val="18"/>
                <w:szCs w:val="18"/>
                <w:lang w:val="ru-RU" w:eastAsia="ru-RU"/>
              </w:rPr>
              <w:t xml:space="preserve"> г</w:t>
            </w:r>
          </w:p>
          <w:p w:rsidR="00922FB9" w:rsidRPr="00D24504" w:rsidRDefault="00922FB9" w:rsidP="00D24504">
            <w:pPr>
              <w:spacing w:after="0" w:line="256" w:lineRule="auto"/>
              <w:rPr>
                <w:rFonts w:ascii="Times New Roman" w:hAnsi="Times New Roman"/>
                <w:sz w:val="18"/>
                <w:szCs w:val="18"/>
                <w:lang w:val="ru-RU" w:eastAsia="ru-RU"/>
              </w:rPr>
            </w:pP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FB5668" w:rsidP="00604D16">
            <w:pPr>
              <w:spacing w:after="0" w:line="240" w:lineRule="auto"/>
              <w:jc w:val="center"/>
              <w:rPr>
                <w:rFonts w:ascii="Times New Roman" w:hAnsi="Times New Roman"/>
                <w:lang w:val="ru-RU" w:eastAsia="ru-RU"/>
              </w:rPr>
            </w:pPr>
            <w:r>
              <w:rPr>
                <w:rFonts w:ascii="Times New Roman" w:hAnsi="Times New Roman"/>
                <w:lang w:val="ru-RU"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FB5668" w:rsidP="00604D16">
            <w:pPr>
              <w:spacing w:after="0" w:line="240" w:lineRule="auto"/>
              <w:jc w:val="center"/>
              <w:rPr>
                <w:rFonts w:ascii="Times New Roman" w:hAnsi="Times New Roman"/>
                <w:lang w:val="ru-RU" w:eastAsia="ru-RU"/>
              </w:rPr>
            </w:pPr>
            <w:r>
              <w:rPr>
                <w:rFonts w:ascii="Times New Roman" w:hAnsi="Times New Roman"/>
                <w:lang w:val="ru-RU" w:eastAsia="ru-RU"/>
              </w:rPr>
              <w:t>5</w:t>
            </w:r>
          </w:p>
        </w:tc>
      </w:tr>
      <w:tr w:rsidR="00922FB9" w:rsidRPr="00095D3F" w:rsidTr="004F0564">
        <w:trPr>
          <w:trHeight w:val="2280"/>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C166FD" w:rsidRDefault="00922FB9" w:rsidP="00C42516">
            <w:pPr>
              <w:spacing w:line="256" w:lineRule="auto"/>
              <w:rPr>
                <w:rFonts w:ascii="Times New Roman" w:hAnsi="Times New Roman"/>
                <w:lang w:val="ru-RU" w:eastAsia="ru-RU"/>
              </w:rPr>
            </w:pPr>
            <w:r w:rsidRPr="00C166FD">
              <w:rPr>
                <w:rFonts w:ascii="Times New Roman" w:hAnsi="Times New Roman"/>
                <w:lang w:val="ru-RU" w:eastAsia="ru-RU"/>
              </w:rPr>
              <w:t xml:space="preserve">Азур-еозин по Романовському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E702E3" w:rsidRDefault="00922FB9" w:rsidP="00342973">
            <w:pPr>
              <w:spacing w:after="0" w:line="240" w:lineRule="auto"/>
              <w:jc w:val="center"/>
              <w:rPr>
                <w:rFonts w:ascii="Times New Roman" w:hAnsi="Times New Roman"/>
                <w:lang w:val="ru-RU" w:eastAsia="ru-RU"/>
              </w:rPr>
            </w:pPr>
            <w:r w:rsidRPr="00E702E3">
              <w:rPr>
                <w:rFonts w:ascii="Times New Roman" w:hAnsi="Times New Roman"/>
                <w:lang w:val="ru-RU" w:eastAsia="ru-RU"/>
              </w:rPr>
              <w:t>44946</w:t>
            </w:r>
          </w:p>
          <w:p w:rsidR="00922FB9" w:rsidRPr="00D24504" w:rsidRDefault="00922FB9" w:rsidP="00342973">
            <w:pPr>
              <w:spacing w:after="0" w:line="240" w:lineRule="auto"/>
              <w:jc w:val="center"/>
              <w:rPr>
                <w:rFonts w:ascii="Times New Roman" w:hAnsi="Times New Roman"/>
                <w:lang w:val="ru-RU" w:eastAsia="ru-RU"/>
              </w:rPr>
            </w:pPr>
            <w:r w:rsidRPr="00E702E3">
              <w:rPr>
                <w:rFonts w:ascii="Times New Roman" w:hAnsi="Times New Roman"/>
                <w:lang w:val="ru-RU" w:eastAsia="ru-RU"/>
              </w:rPr>
              <w:t>Фарбування за Романовським IVD, набір</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C166FD">
              <w:rPr>
                <w:rFonts w:ascii="Times New Roman" w:hAnsi="Times New Roman"/>
                <w:sz w:val="18"/>
                <w:szCs w:val="18"/>
                <w:lang w:val="ru-RU" w:eastAsia="ru-RU"/>
              </w:rPr>
              <w:t xml:space="preserve">Азур-еозин по </w:t>
            </w:r>
            <w:proofErr w:type="gramStart"/>
            <w:r w:rsidRPr="00C166FD">
              <w:rPr>
                <w:rFonts w:ascii="Times New Roman" w:hAnsi="Times New Roman"/>
                <w:sz w:val="18"/>
                <w:szCs w:val="18"/>
                <w:lang w:val="ru-RU" w:eastAsia="ru-RU"/>
              </w:rPr>
              <w:t>Романовському  1</w:t>
            </w:r>
            <w:proofErr w:type="gramEnd"/>
            <w:r w:rsidRPr="00C166FD">
              <w:rPr>
                <w:rFonts w:ascii="Times New Roman" w:hAnsi="Times New Roman"/>
                <w:sz w:val="18"/>
                <w:szCs w:val="18"/>
                <w:lang w:val="ru-RU" w:eastAsia="ru-RU"/>
              </w:rPr>
              <w:t>л=0,85 кг</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л</w:t>
            </w:r>
          </w:p>
        </w:tc>
      </w:tr>
      <w:tr w:rsidR="00922FB9" w:rsidRPr="00095D3F" w:rsidTr="004F0564">
        <w:trPr>
          <w:trHeight w:val="2280"/>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7E1806" w:rsidRDefault="00922FB9" w:rsidP="005D0144">
            <w:pPr>
              <w:spacing w:line="256" w:lineRule="auto"/>
              <w:rPr>
                <w:rFonts w:ascii="Times New Roman" w:hAnsi="Times New Roman"/>
                <w:bCs/>
              </w:rPr>
            </w:pPr>
            <w:r>
              <w:rPr>
                <w:rFonts w:ascii="Times New Roman" w:hAnsi="Times New Roman"/>
                <w:bCs/>
              </w:rPr>
              <w:t>С</w:t>
            </w:r>
            <w:r w:rsidRPr="007E1806">
              <w:rPr>
                <w:rFonts w:ascii="Times New Roman" w:hAnsi="Times New Roman"/>
                <w:bCs/>
              </w:rPr>
              <w:t xml:space="preserve">ульфосаліцилова   </w:t>
            </w:r>
            <w:r>
              <w:rPr>
                <w:rFonts w:ascii="Times New Roman" w:hAnsi="Times New Roman"/>
                <w:bCs/>
              </w:rPr>
              <w:t>кислота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300453" w:rsidRDefault="00922FB9" w:rsidP="00342973">
            <w:pPr>
              <w:spacing w:after="0" w:line="240" w:lineRule="auto"/>
              <w:jc w:val="center"/>
              <w:rPr>
                <w:rFonts w:ascii="Times New Roman" w:hAnsi="Times New Roman"/>
                <w:color w:val="000000"/>
              </w:rPr>
            </w:pPr>
            <w:r w:rsidRPr="00300453">
              <w:rPr>
                <w:rFonts w:ascii="Times New Roman" w:hAnsi="Times New Roman"/>
                <w:color w:val="000000"/>
              </w:rPr>
              <w:t>62707- Базовий компонент</w:t>
            </w:r>
          </w:p>
          <w:p w:rsidR="00922FB9" w:rsidRPr="00300453" w:rsidRDefault="00922FB9" w:rsidP="00342973">
            <w:pPr>
              <w:spacing w:after="0" w:line="240" w:lineRule="auto"/>
              <w:jc w:val="center"/>
              <w:rPr>
                <w:rFonts w:ascii="Times New Roman" w:hAnsi="Times New Roman"/>
                <w:color w:val="000000"/>
              </w:rPr>
            </w:pPr>
            <w:r w:rsidRPr="00300453">
              <w:rPr>
                <w:rFonts w:ascii="Times New Roman" w:hAnsi="Times New Roman"/>
                <w:color w:val="000000"/>
              </w:rPr>
              <w:t>живильного середовища</w:t>
            </w:r>
          </w:p>
          <w:p w:rsidR="00922FB9" w:rsidRPr="00300453" w:rsidRDefault="00922FB9" w:rsidP="00342973">
            <w:pPr>
              <w:spacing w:after="0" w:line="240" w:lineRule="auto"/>
              <w:jc w:val="center"/>
              <w:rPr>
                <w:rFonts w:ascii="Times New Roman" w:hAnsi="Times New Roman"/>
                <w:lang w:val="ru-RU" w:eastAsia="ru-RU"/>
              </w:rPr>
            </w:pPr>
            <w:r w:rsidRPr="00300453">
              <w:rPr>
                <w:rFonts w:ascii="Times New Roman" w:hAnsi="Times New Roman"/>
                <w:color w:val="000000"/>
              </w:rPr>
              <w:t>IVD</w:t>
            </w:r>
            <w:r>
              <w:rPr>
                <w:rFonts w:ascii="Times New Roman" w:hAnsi="Times New Roman"/>
                <w:color w:val="000000"/>
              </w:rPr>
              <w:t xml:space="preserve"> </w:t>
            </w:r>
            <w:r w:rsidRPr="00300453">
              <w:rPr>
                <w:rFonts w:ascii="Times New Roman" w:hAnsi="Times New Roman"/>
                <w:color w:val="000000"/>
              </w:rPr>
              <w:t>(діагностика in vitro )</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EB5B49" w:rsidRDefault="00922FB9" w:rsidP="00342973">
            <w:pPr>
              <w:spacing w:line="256" w:lineRule="auto"/>
              <w:rPr>
                <w:rFonts w:ascii="Times New Roman" w:hAnsi="Times New Roman"/>
                <w:sz w:val="18"/>
                <w:szCs w:val="18"/>
                <w:lang w:val="ru-RU" w:eastAsia="ru-RU"/>
              </w:rPr>
            </w:pPr>
            <w:r w:rsidRPr="00EB5B49">
              <w:rPr>
                <w:rFonts w:ascii="Times New Roman" w:hAnsi="Times New Roman"/>
                <w:sz w:val="18"/>
                <w:szCs w:val="18"/>
                <w:lang w:val="ru-RU" w:eastAsia="ru-RU"/>
              </w:rPr>
              <w:t>Сульфосаліцилова   кислота, чда 1 кг</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кг</w:t>
            </w:r>
          </w:p>
        </w:tc>
      </w:tr>
      <w:tr w:rsidR="00922FB9" w:rsidRPr="00095D3F" w:rsidTr="004F0564">
        <w:trPr>
          <w:trHeight w:val="2280"/>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7E1806" w:rsidRDefault="00922FB9" w:rsidP="007E7ED7">
            <w:pPr>
              <w:spacing w:line="256" w:lineRule="auto"/>
              <w:rPr>
                <w:rFonts w:ascii="Times New Roman" w:hAnsi="Times New Roman"/>
                <w:bCs/>
              </w:rPr>
            </w:pPr>
            <w:r w:rsidRPr="007E1806">
              <w:rPr>
                <w:rFonts w:ascii="Times New Roman" w:hAnsi="Times New Roman"/>
                <w:bCs/>
              </w:rPr>
              <w:t xml:space="preserve">Крохмаль водорозчинний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after="0" w:line="240" w:lineRule="auto"/>
              <w:jc w:val="center"/>
              <w:rPr>
                <w:rFonts w:ascii="Times New Roman" w:hAnsi="Times New Roman"/>
                <w:lang w:val="ru-RU" w:eastAsia="ru-RU"/>
              </w:rPr>
            </w:pPr>
            <w:r w:rsidRPr="00E702E3">
              <w:rPr>
                <w:rFonts w:ascii="Times New Roman" w:hAnsi="Times New Roman"/>
                <w:lang w:val="ru-RU" w:eastAsia="ru-RU"/>
              </w:rPr>
              <w:t>58298 — Засіб гемостатичний на основі сахаридів рослинного походження, що розсмоктується</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0340DA" w:rsidP="00D24504">
            <w:pPr>
              <w:spacing w:after="0" w:line="240" w:lineRule="auto"/>
              <w:rPr>
                <w:rFonts w:ascii="Times New Roman" w:hAnsi="Times New Roman"/>
                <w:sz w:val="18"/>
                <w:szCs w:val="18"/>
                <w:lang w:val="ru-RU" w:eastAsia="ru-RU"/>
              </w:rPr>
            </w:pPr>
            <w:r>
              <w:rPr>
                <w:rFonts w:ascii="Times New Roman" w:hAnsi="Times New Roman"/>
                <w:sz w:val="18"/>
                <w:szCs w:val="18"/>
                <w:lang w:val="ru-RU" w:eastAsia="ru-RU"/>
              </w:rPr>
              <w:t>Крохмаль водорозчинний, 5</w:t>
            </w:r>
            <w:r w:rsidR="00922FB9" w:rsidRPr="00EB5B49">
              <w:rPr>
                <w:rFonts w:ascii="Times New Roman" w:hAnsi="Times New Roman"/>
                <w:sz w:val="18"/>
                <w:szCs w:val="18"/>
                <w:lang w:val="ru-RU" w:eastAsia="ru-RU"/>
              </w:rPr>
              <w:t>00 г</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кг</w:t>
            </w:r>
          </w:p>
        </w:tc>
      </w:tr>
      <w:tr w:rsidR="00922FB9" w:rsidRPr="00095D3F" w:rsidTr="004F0564">
        <w:trPr>
          <w:trHeight w:val="2280"/>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7E1806" w:rsidRDefault="00922FB9" w:rsidP="007E7ED7">
            <w:pPr>
              <w:spacing w:line="256" w:lineRule="auto"/>
              <w:rPr>
                <w:rFonts w:ascii="Times New Roman" w:hAnsi="Times New Roman"/>
                <w:bCs/>
              </w:rPr>
            </w:pPr>
            <w:r w:rsidRPr="007E1806">
              <w:rPr>
                <w:rFonts w:ascii="Times New Roman" w:hAnsi="Times New Roman"/>
                <w:bCs/>
              </w:rPr>
              <w:t xml:space="preserve">Натрій хлористий </w:t>
            </w:r>
            <w:r>
              <w:rPr>
                <w:rFonts w:ascii="Times New Roman" w:hAnsi="Times New Roman"/>
                <w:bCs/>
              </w:rPr>
              <w:t>фарм</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E21CF2" w:rsidRDefault="00922FB9" w:rsidP="00342973">
            <w:pPr>
              <w:spacing w:after="0" w:line="240" w:lineRule="auto"/>
              <w:jc w:val="center"/>
              <w:rPr>
                <w:rFonts w:ascii="Times New Roman" w:hAnsi="Times New Roman"/>
                <w:color w:val="000000"/>
                <w:sz w:val="20"/>
                <w:szCs w:val="20"/>
              </w:rPr>
            </w:pPr>
            <w:r w:rsidRPr="00E21CF2">
              <w:rPr>
                <w:rFonts w:ascii="Times New Roman" w:hAnsi="Times New Roman"/>
                <w:color w:val="000000"/>
                <w:sz w:val="20"/>
                <w:szCs w:val="20"/>
              </w:rPr>
              <w:t>62707- Базовий компонент</w:t>
            </w:r>
          </w:p>
          <w:p w:rsidR="00922FB9" w:rsidRPr="00E21CF2" w:rsidRDefault="00922FB9" w:rsidP="00342973">
            <w:pPr>
              <w:spacing w:after="0" w:line="240" w:lineRule="auto"/>
              <w:jc w:val="center"/>
              <w:rPr>
                <w:rFonts w:ascii="Times New Roman" w:hAnsi="Times New Roman"/>
                <w:color w:val="000000"/>
                <w:sz w:val="20"/>
                <w:szCs w:val="20"/>
              </w:rPr>
            </w:pPr>
            <w:r w:rsidRPr="00E21CF2">
              <w:rPr>
                <w:rFonts w:ascii="Times New Roman" w:hAnsi="Times New Roman"/>
                <w:color w:val="000000"/>
                <w:sz w:val="20"/>
                <w:szCs w:val="20"/>
              </w:rPr>
              <w:t>живильного середовища</w:t>
            </w:r>
          </w:p>
          <w:p w:rsidR="00922FB9" w:rsidRPr="00D24504" w:rsidRDefault="00922FB9" w:rsidP="00342973">
            <w:pPr>
              <w:spacing w:after="0" w:line="240" w:lineRule="auto"/>
              <w:jc w:val="center"/>
              <w:rPr>
                <w:rFonts w:ascii="Times New Roman" w:hAnsi="Times New Roman"/>
                <w:lang w:val="ru-RU" w:eastAsia="ru-RU"/>
              </w:rPr>
            </w:pPr>
            <w:r>
              <w:rPr>
                <w:rFonts w:ascii="Times New Roman" w:hAnsi="Times New Roman"/>
                <w:color w:val="000000"/>
                <w:sz w:val="20"/>
                <w:szCs w:val="20"/>
              </w:rPr>
              <w:t>IVD</w:t>
            </w:r>
            <w:r w:rsidRPr="00E21CF2">
              <w:rPr>
                <w:rFonts w:ascii="Times New Roman" w:hAnsi="Times New Roman"/>
                <w:color w:val="000000"/>
                <w:sz w:val="20"/>
                <w:szCs w:val="20"/>
              </w:rPr>
              <w:t>(діагностика in vitro )</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0340DA" w:rsidP="00D24504">
            <w:pPr>
              <w:spacing w:after="0" w:line="240" w:lineRule="auto"/>
              <w:rPr>
                <w:rFonts w:ascii="Times New Roman" w:hAnsi="Times New Roman"/>
                <w:sz w:val="18"/>
                <w:szCs w:val="18"/>
                <w:lang w:val="ru-RU" w:eastAsia="ru-RU"/>
              </w:rPr>
            </w:pPr>
            <w:r>
              <w:rPr>
                <w:rFonts w:ascii="Times New Roman" w:hAnsi="Times New Roman"/>
                <w:sz w:val="18"/>
                <w:szCs w:val="18"/>
                <w:lang w:val="ru-RU" w:eastAsia="ru-RU"/>
              </w:rPr>
              <w:t>Натрій хлористий фарм, 1</w:t>
            </w:r>
            <w:r w:rsidR="00922FB9" w:rsidRPr="00EB5B49">
              <w:rPr>
                <w:rFonts w:ascii="Times New Roman" w:hAnsi="Times New Roman"/>
                <w:sz w:val="18"/>
                <w:szCs w:val="18"/>
                <w:lang w:val="ru-RU" w:eastAsia="ru-RU"/>
              </w:rPr>
              <w:t xml:space="preserve"> кг</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кг</w:t>
            </w:r>
          </w:p>
        </w:tc>
      </w:tr>
      <w:tr w:rsidR="00922FB9" w:rsidRPr="00095D3F" w:rsidTr="004F0564">
        <w:trPr>
          <w:trHeight w:val="2280"/>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7E1806" w:rsidRDefault="00922FB9" w:rsidP="007E7ED7">
            <w:pPr>
              <w:spacing w:line="256" w:lineRule="auto"/>
              <w:rPr>
                <w:rFonts w:ascii="Times New Roman" w:hAnsi="Times New Roman"/>
                <w:bCs/>
              </w:rPr>
            </w:pPr>
            <w:r>
              <w:rPr>
                <w:rFonts w:ascii="Times New Roman" w:hAnsi="Times New Roman"/>
                <w:bCs/>
              </w:rPr>
              <w:t>Натрій лимоннокислий 3-</w:t>
            </w:r>
            <w:r w:rsidRPr="007E1806">
              <w:rPr>
                <w:rFonts w:ascii="Times New Roman" w:hAnsi="Times New Roman"/>
                <w:bCs/>
              </w:rPr>
              <w:t>зам.</w:t>
            </w:r>
            <w:r>
              <w:rPr>
                <w:rFonts w:ascii="Times New Roman" w:hAnsi="Times New Roman"/>
                <w:bCs/>
              </w:rPr>
              <w:t>2-вод. фарм</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E702E3" w:rsidRDefault="00922FB9" w:rsidP="00342973">
            <w:pPr>
              <w:spacing w:after="0" w:line="240" w:lineRule="auto"/>
              <w:jc w:val="center"/>
              <w:rPr>
                <w:rFonts w:ascii="Times New Roman" w:hAnsi="Times New Roman"/>
                <w:color w:val="000000"/>
                <w:sz w:val="20"/>
                <w:szCs w:val="20"/>
              </w:rPr>
            </w:pPr>
            <w:r w:rsidRPr="00E702E3">
              <w:rPr>
                <w:rFonts w:ascii="Times New Roman" w:hAnsi="Times New Roman"/>
                <w:color w:val="000000"/>
                <w:sz w:val="20"/>
                <w:szCs w:val="20"/>
              </w:rPr>
              <w:t>45815 — Розчин для цитратної антикоагуляції</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EB5B49" w:rsidRDefault="00922FB9" w:rsidP="00342973">
            <w:pPr>
              <w:spacing w:line="256" w:lineRule="auto"/>
              <w:rPr>
                <w:rFonts w:ascii="Times New Roman" w:hAnsi="Times New Roman"/>
                <w:sz w:val="18"/>
                <w:szCs w:val="18"/>
                <w:lang w:val="ru-RU" w:eastAsia="ru-RU"/>
              </w:rPr>
            </w:pPr>
            <w:r w:rsidRPr="00EB5B49">
              <w:rPr>
                <w:rFonts w:ascii="Times New Roman" w:hAnsi="Times New Roman"/>
                <w:sz w:val="18"/>
                <w:szCs w:val="18"/>
                <w:lang w:val="ru-RU" w:eastAsia="ru-RU"/>
              </w:rPr>
              <w:t>Натрій лимоннокислий 3-зам.2-вод. фарм., 500г</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7E7ED7" w:rsidRDefault="00922FB9" w:rsidP="00604D16">
            <w:pPr>
              <w:spacing w:after="0" w:line="240" w:lineRule="auto"/>
              <w:jc w:val="center"/>
              <w:rPr>
                <w:rFonts w:ascii="Times New Roman" w:hAnsi="Times New Roman"/>
                <w:lang w:eastAsia="ru-RU"/>
              </w:rPr>
            </w:pPr>
            <w:r w:rsidRPr="007E7ED7">
              <w:rPr>
                <w:rFonts w:ascii="Times New Roman" w:hAnsi="Times New Roman"/>
                <w:lang w:eastAsia="ru-RU"/>
              </w:rPr>
              <w:t>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7E7ED7" w:rsidRDefault="00922FB9" w:rsidP="00604D16">
            <w:pPr>
              <w:spacing w:after="0" w:line="240" w:lineRule="auto"/>
              <w:jc w:val="center"/>
              <w:rPr>
                <w:rFonts w:ascii="Times New Roman" w:hAnsi="Times New Roman"/>
                <w:lang w:eastAsia="ru-RU"/>
              </w:rPr>
            </w:pPr>
            <w:r w:rsidRPr="007E7ED7">
              <w:rPr>
                <w:rFonts w:ascii="Times New Roman" w:hAnsi="Times New Roman"/>
                <w:lang w:eastAsia="ru-RU"/>
              </w:rPr>
              <w:t>кг</w:t>
            </w:r>
          </w:p>
        </w:tc>
      </w:tr>
      <w:tr w:rsidR="00922FB9" w:rsidRPr="00095D3F" w:rsidTr="004F0564">
        <w:trPr>
          <w:trHeight w:val="2280"/>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7E7ED7" w:rsidRDefault="00922FB9" w:rsidP="00506C2F">
            <w:pPr>
              <w:pStyle w:val="a5"/>
              <w:numPr>
                <w:ilvl w:val="0"/>
                <w:numId w:val="28"/>
              </w:numPr>
              <w:spacing w:after="0" w:line="240" w:lineRule="auto"/>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7E1806" w:rsidRDefault="00922FB9" w:rsidP="00EB5B49">
            <w:pPr>
              <w:spacing w:line="256" w:lineRule="auto"/>
              <w:rPr>
                <w:rFonts w:ascii="Times New Roman" w:hAnsi="Times New Roman"/>
                <w:bCs/>
              </w:rPr>
            </w:pPr>
            <w:r w:rsidRPr="007E1806">
              <w:rPr>
                <w:rFonts w:ascii="Times New Roman" w:hAnsi="Times New Roman"/>
                <w:bCs/>
              </w:rPr>
              <w:t xml:space="preserve">Метиленовий синій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E702E3" w:rsidRDefault="00922FB9" w:rsidP="00342973">
            <w:pPr>
              <w:spacing w:after="0" w:line="240" w:lineRule="auto"/>
              <w:jc w:val="center"/>
              <w:rPr>
                <w:rFonts w:ascii="Times New Roman" w:hAnsi="Times New Roman"/>
                <w:color w:val="000000"/>
                <w:sz w:val="20"/>
                <w:szCs w:val="20"/>
              </w:rPr>
            </w:pPr>
            <w:r w:rsidRPr="00E702E3">
              <w:rPr>
                <w:rFonts w:ascii="Times New Roman" w:hAnsi="Times New Roman"/>
                <w:color w:val="000000"/>
                <w:sz w:val="20"/>
                <w:szCs w:val="20"/>
              </w:rPr>
              <w:t>45351 — Метиленовий синій розчин IVD (діагностика in vitro)</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EB5B49" w:rsidRDefault="000340DA" w:rsidP="00D24504">
            <w:pPr>
              <w:spacing w:after="0" w:line="240" w:lineRule="auto"/>
              <w:rPr>
                <w:rFonts w:ascii="Times New Roman" w:hAnsi="Times New Roman"/>
                <w:sz w:val="18"/>
                <w:szCs w:val="18"/>
                <w:lang w:val="ru-RU" w:eastAsia="ru-RU"/>
              </w:rPr>
            </w:pPr>
            <w:r>
              <w:rPr>
                <w:rFonts w:ascii="Times New Roman" w:hAnsi="Times New Roman"/>
                <w:sz w:val="18"/>
                <w:szCs w:val="18"/>
                <w:lang w:val="ru-RU" w:eastAsia="ru-RU"/>
              </w:rPr>
              <w:t>Метиленовий синій,10</w:t>
            </w:r>
            <w:r w:rsidR="00922FB9" w:rsidRPr="00EB5B49">
              <w:rPr>
                <w:rFonts w:ascii="Times New Roman" w:hAnsi="Times New Roman"/>
                <w:sz w:val="18"/>
                <w:szCs w:val="18"/>
                <w:lang w:val="ru-RU" w:eastAsia="ru-RU"/>
              </w:rPr>
              <w:t>0г</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7E7ED7" w:rsidRDefault="00922FB9" w:rsidP="00604D16">
            <w:pPr>
              <w:spacing w:after="0" w:line="240" w:lineRule="auto"/>
              <w:jc w:val="center"/>
              <w:rPr>
                <w:rFonts w:ascii="Times New Roman" w:hAnsi="Times New Roman"/>
                <w:lang w:eastAsia="ru-RU"/>
              </w:rPr>
            </w:pPr>
            <w:r w:rsidRPr="007E7ED7">
              <w:rPr>
                <w:rFonts w:ascii="Times New Roman" w:hAnsi="Times New Roman"/>
                <w:lang w:eastAsia="ru-RU"/>
              </w:rPr>
              <w:t>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7E7ED7" w:rsidRDefault="00922FB9" w:rsidP="00604D16">
            <w:pPr>
              <w:spacing w:after="0" w:line="240" w:lineRule="auto"/>
              <w:jc w:val="center"/>
              <w:rPr>
                <w:rFonts w:ascii="Times New Roman" w:hAnsi="Times New Roman"/>
                <w:lang w:eastAsia="ru-RU"/>
              </w:rPr>
            </w:pPr>
            <w:r w:rsidRPr="007E7ED7">
              <w:rPr>
                <w:rFonts w:ascii="Times New Roman" w:hAnsi="Times New Roman"/>
                <w:lang w:eastAsia="ru-RU"/>
              </w:rPr>
              <w:t>кг</w:t>
            </w:r>
          </w:p>
        </w:tc>
      </w:tr>
      <w:tr w:rsidR="00922FB9" w:rsidRPr="00095D3F" w:rsidTr="004F0564">
        <w:trPr>
          <w:trHeight w:val="2280"/>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7E7ED7" w:rsidRDefault="00922FB9" w:rsidP="00506C2F">
            <w:pPr>
              <w:pStyle w:val="a5"/>
              <w:numPr>
                <w:ilvl w:val="0"/>
                <w:numId w:val="28"/>
              </w:numPr>
              <w:spacing w:after="0" w:line="240" w:lineRule="auto"/>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7E1806" w:rsidRDefault="00922FB9" w:rsidP="00604D16">
            <w:pPr>
              <w:spacing w:line="256" w:lineRule="auto"/>
              <w:rPr>
                <w:rFonts w:ascii="Times New Roman" w:hAnsi="Times New Roman"/>
                <w:bCs/>
              </w:rPr>
            </w:pPr>
            <w:r w:rsidRPr="007E1806">
              <w:rPr>
                <w:rFonts w:ascii="Times New Roman" w:hAnsi="Times New Roman"/>
                <w:bCs/>
              </w:rPr>
              <w:t xml:space="preserve">Азотна кислота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E21CF2" w:rsidRDefault="00922FB9" w:rsidP="00342973">
            <w:pPr>
              <w:spacing w:after="0" w:line="240" w:lineRule="auto"/>
              <w:jc w:val="center"/>
              <w:rPr>
                <w:rFonts w:ascii="Times New Roman" w:hAnsi="Times New Roman"/>
                <w:color w:val="000000"/>
                <w:sz w:val="20"/>
                <w:szCs w:val="20"/>
              </w:rPr>
            </w:pPr>
            <w:r w:rsidRPr="00E21CF2">
              <w:rPr>
                <w:rFonts w:ascii="Times New Roman" w:hAnsi="Times New Roman"/>
                <w:color w:val="000000"/>
                <w:sz w:val="20"/>
                <w:szCs w:val="20"/>
              </w:rPr>
              <w:t>62707- Базовий компонент</w:t>
            </w:r>
          </w:p>
          <w:p w:rsidR="00922FB9" w:rsidRPr="00E21CF2" w:rsidRDefault="00922FB9" w:rsidP="00342973">
            <w:pPr>
              <w:spacing w:after="0" w:line="240" w:lineRule="auto"/>
              <w:jc w:val="center"/>
              <w:rPr>
                <w:rFonts w:ascii="Times New Roman" w:hAnsi="Times New Roman"/>
                <w:color w:val="000000"/>
                <w:sz w:val="20"/>
                <w:szCs w:val="20"/>
              </w:rPr>
            </w:pPr>
            <w:r w:rsidRPr="00E21CF2">
              <w:rPr>
                <w:rFonts w:ascii="Times New Roman" w:hAnsi="Times New Roman"/>
                <w:color w:val="000000"/>
                <w:sz w:val="20"/>
                <w:szCs w:val="20"/>
              </w:rPr>
              <w:t>живильного середовища</w:t>
            </w:r>
          </w:p>
          <w:p w:rsidR="00922FB9" w:rsidRPr="00D24504" w:rsidRDefault="00922FB9" w:rsidP="00342973">
            <w:pPr>
              <w:spacing w:after="0" w:line="240" w:lineRule="auto"/>
              <w:jc w:val="center"/>
              <w:rPr>
                <w:rFonts w:ascii="Times New Roman" w:hAnsi="Times New Roman"/>
                <w:lang w:val="ru-RU" w:eastAsia="ru-RU"/>
              </w:rPr>
            </w:pPr>
            <w:r w:rsidRPr="00E21CF2">
              <w:rPr>
                <w:rFonts w:ascii="Times New Roman" w:hAnsi="Times New Roman"/>
                <w:color w:val="000000"/>
                <w:sz w:val="20"/>
                <w:szCs w:val="20"/>
              </w:rPr>
              <w:t>IVD (діагностика in vitro )</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DF0303">
              <w:rPr>
                <w:rFonts w:ascii="Times New Roman" w:hAnsi="Times New Roman"/>
                <w:sz w:val="18"/>
                <w:szCs w:val="18"/>
                <w:lang w:val="ru-RU" w:eastAsia="ru-RU"/>
              </w:rPr>
              <w:t>Азотна кислота, ч 1,4 кг</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4,2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кг</w:t>
            </w:r>
          </w:p>
        </w:tc>
      </w:tr>
      <w:tr w:rsidR="00922FB9" w:rsidRPr="00095D3F" w:rsidTr="004F0564">
        <w:trPr>
          <w:trHeight w:val="2280"/>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7E1806" w:rsidRDefault="00922FB9" w:rsidP="00D50AA2">
            <w:pPr>
              <w:spacing w:line="256" w:lineRule="auto"/>
              <w:rPr>
                <w:rFonts w:ascii="Times New Roman" w:hAnsi="Times New Roman"/>
                <w:bCs/>
              </w:rPr>
            </w:pPr>
            <w:r w:rsidRPr="007E1806">
              <w:rPr>
                <w:rFonts w:ascii="Times New Roman" w:hAnsi="Times New Roman"/>
                <w:bCs/>
              </w:rPr>
              <w:t>Оцтова кислота</w:t>
            </w:r>
            <w:r>
              <w:rPr>
                <w:rFonts w:ascii="Times New Roman" w:hAnsi="Times New Roman"/>
                <w:bCs/>
              </w:rPr>
              <w:t xml:space="preserve"> крижана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E21CF2" w:rsidRDefault="00922FB9" w:rsidP="00342973">
            <w:pPr>
              <w:spacing w:after="0" w:line="240" w:lineRule="auto"/>
              <w:jc w:val="center"/>
              <w:rPr>
                <w:rFonts w:ascii="Times New Roman" w:hAnsi="Times New Roman"/>
                <w:color w:val="000000"/>
                <w:sz w:val="20"/>
                <w:szCs w:val="20"/>
              </w:rPr>
            </w:pPr>
            <w:r w:rsidRPr="00E21CF2">
              <w:rPr>
                <w:rFonts w:ascii="Times New Roman" w:hAnsi="Times New Roman"/>
                <w:color w:val="000000"/>
                <w:sz w:val="20"/>
                <w:szCs w:val="20"/>
              </w:rPr>
              <w:t>62707- Базовий компонент</w:t>
            </w:r>
          </w:p>
          <w:p w:rsidR="00922FB9" w:rsidRPr="00E21CF2" w:rsidRDefault="00922FB9" w:rsidP="00342973">
            <w:pPr>
              <w:spacing w:after="0" w:line="240" w:lineRule="auto"/>
              <w:jc w:val="center"/>
              <w:rPr>
                <w:rFonts w:ascii="Times New Roman" w:hAnsi="Times New Roman"/>
                <w:color w:val="000000"/>
                <w:sz w:val="20"/>
                <w:szCs w:val="20"/>
              </w:rPr>
            </w:pPr>
            <w:r w:rsidRPr="00E21CF2">
              <w:rPr>
                <w:rFonts w:ascii="Times New Roman" w:hAnsi="Times New Roman"/>
                <w:color w:val="000000"/>
                <w:sz w:val="20"/>
                <w:szCs w:val="20"/>
              </w:rPr>
              <w:t>живильного середовища</w:t>
            </w:r>
          </w:p>
          <w:p w:rsidR="00922FB9" w:rsidRPr="00D24504" w:rsidRDefault="00922FB9" w:rsidP="00342973">
            <w:pPr>
              <w:spacing w:after="0" w:line="240" w:lineRule="auto"/>
              <w:jc w:val="center"/>
              <w:rPr>
                <w:rFonts w:ascii="Times New Roman" w:hAnsi="Times New Roman"/>
                <w:lang w:val="ru-RU" w:eastAsia="ru-RU"/>
              </w:rPr>
            </w:pPr>
            <w:r w:rsidRPr="00E21CF2">
              <w:rPr>
                <w:rFonts w:ascii="Times New Roman" w:hAnsi="Times New Roman"/>
                <w:color w:val="000000"/>
                <w:sz w:val="20"/>
                <w:szCs w:val="20"/>
              </w:rPr>
              <w:t>IVD (діагностика in vitro )</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DF0303">
              <w:rPr>
                <w:rFonts w:ascii="Times New Roman" w:hAnsi="Times New Roman"/>
                <w:sz w:val="18"/>
                <w:szCs w:val="18"/>
                <w:lang w:val="ru-RU" w:eastAsia="ru-RU"/>
              </w:rPr>
              <w:t>Оцтова кислота крижана хч 1 кг</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кг</w:t>
            </w:r>
          </w:p>
        </w:tc>
      </w:tr>
      <w:tr w:rsidR="00922FB9" w:rsidRPr="00095D3F" w:rsidTr="004F0564">
        <w:trPr>
          <w:trHeight w:val="1082"/>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7E1806" w:rsidRDefault="00922FB9" w:rsidP="00604D16">
            <w:pPr>
              <w:spacing w:line="256" w:lineRule="auto"/>
              <w:rPr>
                <w:rFonts w:ascii="Times New Roman" w:hAnsi="Times New Roman"/>
                <w:bCs/>
              </w:rPr>
            </w:pPr>
            <w:r w:rsidRPr="00D24504">
              <w:rPr>
                <w:rFonts w:ascii="Times New Roman" w:hAnsi="Times New Roman"/>
                <w:bCs/>
              </w:rPr>
              <w:t>Набір реагентів для визначення протромбінового часу</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after="0" w:line="240" w:lineRule="auto"/>
              <w:jc w:val="center"/>
              <w:rPr>
                <w:rFonts w:ascii="Times New Roman" w:hAnsi="Times New Roman"/>
                <w:bCs/>
              </w:rPr>
            </w:pPr>
            <w:r w:rsidRPr="00D24504">
              <w:rPr>
                <w:rFonts w:ascii="Times New Roman" w:hAnsi="Times New Roman"/>
                <w:bCs/>
              </w:rPr>
              <w:t>55986 — Протромбіновий час (ПЧ) IVD (діагностика in vitro), реагент</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EB5B49">
              <w:rPr>
                <w:rFonts w:ascii="Times New Roman" w:hAnsi="Times New Roman"/>
                <w:sz w:val="18"/>
                <w:szCs w:val="18"/>
                <w:lang w:val="ru-RU" w:eastAsia="ru-RU"/>
              </w:rPr>
              <w:t>Набір реагентів для ручного та автоматичного визначення протромбінового часу, ліофілізований реагент. У складі: реагент, хлорид кальцію. Фасування: 6х2 мл.</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шт</w:t>
            </w:r>
          </w:p>
        </w:tc>
      </w:tr>
      <w:tr w:rsidR="00922FB9" w:rsidRPr="00095D3F" w:rsidTr="004F0564">
        <w:trPr>
          <w:trHeight w:val="2280"/>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7E1806" w:rsidRDefault="00922FB9" w:rsidP="00604D16">
            <w:pPr>
              <w:spacing w:line="256" w:lineRule="auto"/>
              <w:rPr>
                <w:rFonts w:ascii="Times New Roman" w:hAnsi="Times New Roman"/>
                <w:bCs/>
              </w:rPr>
            </w:pPr>
            <w:r w:rsidRPr="00D24504">
              <w:rPr>
                <w:rFonts w:ascii="Times New Roman" w:hAnsi="Times New Roman"/>
                <w:bCs/>
              </w:rPr>
              <w:t>Калібратор для коагулометра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after="0" w:line="240" w:lineRule="auto"/>
              <w:jc w:val="center"/>
              <w:rPr>
                <w:rFonts w:ascii="Times New Roman" w:hAnsi="Times New Roman"/>
                <w:bCs/>
              </w:rPr>
            </w:pPr>
            <w:r w:rsidRPr="00D24504">
              <w:rPr>
                <w:rFonts w:ascii="Times New Roman" w:hAnsi="Times New Roman"/>
                <w:bCs/>
              </w:rPr>
              <w:t>55984 — Протромбіновий час (ПЧ) IVD (діагностика in vitro), калібратор</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EB5B49">
              <w:rPr>
                <w:rFonts w:ascii="Times New Roman" w:hAnsi="Times New Roman"/>
                <w:sz w:val="18"/>
                <w:szCs w:val="18"/>
                <w:lang w:val="ru-RU" w:eastAsia="ru-RU"/>
              </w:rPr>
              <w:t>Референсна плазма ліофілізована, із стандартними значеннями тромбопластину та антитромбіну. Фасування: не менше 4 флаконів х1мл</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шт</w:t>
            </w:r>
          </w:p>
        </w:tc>
      </w:tr>
      <w:tr w:rsidR="00922FB9" w:rsidRPr="00095D3F" w:rsidTr="004F0564">
        <w:trPr>
          <w:trHeight w:val="2280"/>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7E1806" w:rsidRDefault="00922FB9" w:rsidP="00604D16">
            <w:pPr>
              <w:spacing w:line="256" w:lineRule="auto"/>
              <w:rPr>
                <w:rFonts w:ascii="Times New Roman" w:hAnsi="Times New Roman"/>
                <w:bCs/>
              </w:rPr>
            </w:pPr>
            <w:r w:rsidRPr="00D24504">
              <w:rPr>
                <w:rFonts w:ascii="Times New Roman" w:hAnsi="Times New Roman"/>
                <w:bCs/>
              </w:rPr>
              <w:t>Контрольна плазма нормальна для дослідження гемостазу</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after="0" w:line="240" w:lineRule="auto"/>
              <w:jc w:val="center"/>
              <w:rPr>
                <w:rFonts w:ascii="Times New Roman" w:hAnsi="Times New Roman"/>
                <w:bCs/>
              </w:rPr>
            </w:pPr>
            <w:r w:rsidRPr="00D24504">
              <w:rPr>
                <w:rFonts w:ascii="Times New Roman" w:hAnsi="Times New Roman"/>
                <w:bCs/>
              </w:rPr>
              <w:t>55985 — Протромбіновий час (ПЧ) IVD (діагностика in vitro), контрольний матеріал</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EB5B49">
              <w:rPr>
                <w:rFonts w:ascii="Times New Roman" w:hAnsi="Times New Roman"/>
                <w:sz w:val="18"/>
                <w:szCs w:val="18"/>
                <w:lang w:val="ru-RU" w:eastAsia="ru-RU"/>
              </w:rPr>
              <w:t xml:space="preserve">Контрольна плазма ліофілізована, рівень норма, </w:t>
            </w:r>
            <w:proofErr w:type="gramStart"/>
            <w:r w:rsidRPr="00EB5B49">
              <w:rPr>
                <w:rFonts w:ascii="Times New Roman" w:hAnsi="Times New Roman"/>
                <w:sz w:val="18"/>
                <w:szCs w:val="18"/>
                <w:lang w:val="ru-RU" w:eastAsia="ru-RU"/>
              </w:rPr>
              <w:t>для контролю</w:t>
            </w:r>
            <w:proofErr w:type="gramEnd"/>
            <w:r w:rsidRPr="00EB5B49">
              <w:rPr>
                <w:rFonts w:ascii="Times New Roman" w:hAnsi="Times New Roman"/>
                <w:sz w:val="18"/>
                <w:szCs w:val="18"/>
                <w:lang w:val="ru-RU" w:eastAsia="ru-RU"/>
              </w:rPr>
              <w:t xml:space="preserve"> параметрів гемостазу, не менше: тромбопластін, АЧТЧ, фібріноген, тромбіновий час. Фасування: не менше 6х1,0 мл.</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шт</w:t>
            </w:r>
          </w:p>
        </w:tc>
      </w:tr>
      <w:tr w:rsidR="00922FB9" w:rsidRPr="00095D3F" w:rsidTr="004F0564">
        <w:trPr>
          <w:trHeight w:val="2280"/>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7E1806" w:rsidRDefault="00922FB9" w:rsidP="00604D16">
            <w:pPr>
              <w:spacing w:line="256" w:lineRule="auto"/>
              <w:rPr>
                <w:rFonts w:ascii="Times New Roman" w:hAnsi="Times New Roman"/>
                <w:bCs/>
              </w:rPr>
            </w:pPr>
            <w:r w:rsidRPr="00D24504">
              <w:rPr>
                <w:rFonts w:ascii="Times New Roman" w:hAnsi="Times New Roman"/>
                <w:bCs/>
              </w:rPr>
              <w:t>Контрольна плазма патологічна для дослідження гемостазу</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after="0" w:line="240" w:lineRule="auto"/>
              <w:jc w:val="center"/>
              <w:rPr>
                <w:rFonts w:ascii="Times New Roman" w:hAnsi="Times New Roman"/>
                <w:bCs/>
              </w:rPr>
            </w:pPr>
            <w:r w:rsidRPr="00D24504">
              <w:rPr>
                <w:rFonts w:ascii="Times New Roman" w:hAnsi="Times New Roman"/>
                <w:bCs/>
              </w:rPr>
              <w:t>55985 — Протромбіновий час (ПЧ) IVD (діагностика in vitro), контрольний матеріал</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EB5B49">
              <w:rPr>
                <w:rFonts w:ascii="Times New Roman" w:hAnsi="Times New Roman"/>
                <w:sz w:val="18"/>
                <w:szCs w:val="18"/>
                <w:lang w:val="ru-RU" w:eastAsia="ru-RU"/>
              </w:rPr>
              <w:t xml:space="preserve">Контрольна плазма ліофілізована, рівень патологія, </w:t>
            </w:r>
            <w:proofErr w:type="gramStart"/>
            <w:r w:rsidRPr="00EB5B49">
              <w:rPr>
                <w:rFonts w:ascii="Times New Roman" w:hAnsi="Times New Roman"/>
                <w:sz w:val="18"/>
                <w:szCs w:val="18"/>
                <w:lang w:val="ru-RU" w:eastAsia="ru-RU"/>
              </w:rPr>
              <w:t>для контролю</w:t>
            </w:r>
            <w:proofErr w:type="gramEnd"/>
            <w:r w:rsidRPr="00EB5B49">
              <w:rPr>
                <w:rFonts w:ascii="Times New Roman" w:hAnsi="Times New Roman"/>
                <w:sz w:val="18"/>
                <w:szCs w:val="18"/>
                <w:lang w:val="ru-RU" w:eastAsia="ru-RU"/>
              </w:rPr>
              <w:t xml:space="preserve"> параметрів гемостазу, не менше: тромбопластін, АЧТЧ, фібріноген, тромбіновий час.  Фасування: 6х1,0 мл</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шт</w:t>
            </w:r>
          </w:p>
        </w:tc>
      </w:tr>
      <w:tr w:rsidR="00922FB9" w:rsidRPr="00095D3F" w:rsidTr="004F0564">
        <w:trPr>
          <w:trHeight w:val="2280"/>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7E1806" w:rsidRDefault="00922FB9" w:rsidP="00604D16">
            <w:pPr>
              <w:spacing w:line="256" w:lineRule="auto"/>
              <w:rPr>
                <w:rFonts w:ascii="Times New Roman" w:hAnsi="Times New Roman"/>
                <w:bCs/>
              </w:rPr>
            </w:pPr>
            <w:r w:rsidRPr="00D24504">
              <w:rPr>
                <w:rFonts w:ascii="Times New Roman" w:hAnsi="Times New Roman"/>
                <w:bCs/>
              </w:rPr>
              <w:t>Кювети з магнітними мішалками для коагулометра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after="0" w:line="240" w:lineRule="auto"/>
              <w:jc w:val="center"/>
              <w:rPr>
                <w:rFonts w:ascii="Times New Roman" w:hAnsi="Times New Roman"/>
                <w:bCs/>
              </w:rPr>
            </w:pPr>
            <w:r w:rsidRPr="00D24504">
              <w:rPr>
                <w:rFonts w:ascii="Times New Roman" w:hAnsi="Times New Roman"/>
                <w:bCs/>
              </w:rPr>
              <w:t>61032 — Кювета для лабораторного аналізатора IVD (діагностика in vitro) одноразового використання</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EB5B49">
              <w:rPr>
                <w:rFonts w:ascii="Times New Roman" w:hAnsi="Times New Roman"/>
                <w:sz w:val="18"/>
                <w:szCs w:val="18"/>
                <w:lang w:val="ru-RU" w:eastAsia="ru-RU"/>
              </w:rPr>
              <w:t>Реакційні кювети для коагулометрів Хумаклот, одноразові, з магнітними мішалками, фасування не менше 500/уп.</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шт</w:t>
            </w:r>
          </w:p>
        </w:tc>
      </w:tr>
      <w:tr w:rsidR="00922FB9" w:rsidRPr="00095D3F" w:rsidTr="004F0564">
        <w:trPr>
          <w:trHeight w:val="2280"/>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7E1806" w:rsidRDefault="00922FB9" w:rsidP="00604D16">
            <w:pPr>
              <w:spacing w:line="256" w:lineRule="auto"/>
              <w:rPr>
                <w:rFonts w:ascii="Times New Roman" w:hAnsi="Times New Roman"/>
                <w:bCs/>
              </w:rPr>
            </w:pPr>
            <w:r w:rsidRPr="007E1806">
              <w:rPr>
                <w:rFonts w:ascii="Times New Roman" w:hAnsi="Times New Roman"/>
                <w:bCs/>
              </w:rPr>
              <w:t>Кардіоліпіновий антиген для РМП (VDRL) РМП-К1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line="256" w:lineRule="auto"/>
              <w:jc w:val="center"/>
              <w:rPr>
                <w:rFonts w:ascii="Times New Roman" w:hAnsi="Times New Roman"/>
              </w:rPr>
            </w:pPr>
            <w:r w:rsidRPr="00D24504">
              <w:rPr>
                <w:rFonts w:ascii="Times New Roman" w:hAnsi="Times New Roman"/>
              </w:rPr>
              <w:t>51819 — Treponema pallidum reagin antibody IVD (діагностика in vitro), набір, реакція аглютинації</w:t>
            </w:r>
          </w:p>
          <w:p w:rsidR="00922FB9" w:rsidRPr="00D24504" w:rsidRDefault="00922FB9" w:rsidP="00342973">
            <w:pPr>
              <w:spacing w:after="0" w:line="240" w:lineRule="auto"/>
              <w:jc w:val="center"/>
              <w:rPr>
                <w:rFonts w:ascii="Times New Roman" w:hAnsi="Times New Roman"/>
                <w:lang w:eastAsia="ru-RU"/>
              </w:rPr>
            </w:pP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hd w:val="clear" w:color="auto" w:fill="FFFFFF"/>
              <w:spacing w:line="240" w:lineRule="auto"/>
              <w:ind w:firstLine="142"/>
              <w:rPr>
                <w:rFonts w:ascii="Times New Roman" w:hAnsi="Times New Roman"/>
                <w:sz w:val="18"/>
                <w:szCs w:val="18"/>
              </w:rPr>
            </w:pPr>
            <w:r w:rsidRPr="00D24504">
              <w:rPr>
                <w:rFonts w:ascii="Times New Roman" w:hAnsi="Times New Roman"/>
                <w:sz w:val="18"/>
                <w:szCs w:val="18"/>
              </w:rPr>
              <w:t>Набір розрахований на проведення 500 досліджень (включаючи контролі).</w:t>
            </w:r>
          </w:p>
          <w:tbl>
            <w:tblPr>
              <w:tblW w:w="4080" w:type="dxa"/>
              <w:tblInd w:w="108" w:type="dxa"/>
              <w:shd w:val="clear" w:color="auto" w:fill="FFFFFF"/>
              <w:tblLayout w:type="fixed"/>
              <w:tblCellMar>
                <w:left w:w="0" w:type="dxa"/>
                <w:right w:w="0" w:type="dxa"/>
              </w:tblCellMar>
              <w:tblLook w:val="04A0" w:firstRow="1" w:lastRow="0" w:firstColumn="1" w:lastColumn="0" w:noHBand="0" w:noVBand="1"/>
            </w:tblPr>
            <w:tblGrid>
              <w:gridCol w:w="3366"/>
              <w:gridCol w:w="714"/>
            </w:tblGrid>
            <w:tr w:rsidR="00922FB9" w:rsidRPr="00D24504" w:rsidTr="00342973">
              <w:tc>
                <w:tcPr>
                  <w:tcW w:w="42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2FB9" w:rsidRPr="00D24504" w:rsidRDefault="00922FB9" w:rsidP="00D24504">
                  <w:pPr>
                    <w:spacing w:after="0" w:line="240" w:lineRule="auto"/>
                    <w:textAlignment w:val="baseline"/>
                    <w:rPr>
                      <w:rFonts w:ascii="Times New Roman" w:hAnsi="Times New Roman"/>
                      <w:sz w:val="18"/>
                      <w:szCs w:val="18"/>
                    </w:rPr>
                  </w:pPr>
                  <w:r w:rsidRPr="00D24504">
                    <w:rPr>
                      <w:rFonts w:ascii="Times New Roman" w:hAnsi="Times New Roman"/>
                      <w:sz w:val="18"/>
                      <w:szCs w:val="18"/>
                    </w:rPr>
                    <w:t>Реагент</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2FB9" w:rsidRPr="00D24504" w:rsidRDefault="00922FB9" w:rsidP="00D24504">
                  <w:pPr>
                    <w:spacing w:before="100" w:beforeAutospacing="1" w:after="100" w:afterAutospacing="1" w:line="240" w:lineRule="auto"/>
                    <w:textAlignment w:val="baseline"/>
                    <w:rPr>
                      <w:rFonts w:ascii="Times New Roman" w:hAnsi="Times New Roman"/>
                      <w:sz w:val="18"/>
                      <w:szCs w:val="18"/>
                    </w:rPr>
                  </w:pPr>
                  <w:r w:rsidRPr="00D24504">
                    <w:rPr>
                      <w:rFonts w:ascii="Times New Roman" w:hAnsi="Times New Roman"/>
                      <w:sz w:val="18"/>
                      <w:szCs w:val="18"/>
                    </w:rPr>
                    <w:t>Кількість</w:t>
                  </w:r>
                </w:p>
              </w:tc>
            </w:tr>
            <w:tr w:rsidR="00922FB9" w:rsidRPr="00D24504" w:rsidTr="00342973">
              <w:tc>
                <w:tcPr>
                  <w:tcW w:w="42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2FB9" w:rsidRPr="00D24504" w:rsidRDefault="00922FB9" w:rsidP="00D24504">
                  <w:pPr>
                    <w:spacing w:after="0" w:line="240" w:lineRule="auto"/>
                    <w:textAlignment w:val="baseline"/>
                    <w:rPr>
                      <w:rFonts w:ascii="Times New Roman" w:hAnsi="Times New Roman"/>
                      <w:sz w:val="18"/>
                      <w:szCs w:val="18"/>
                    </w:rPr>
                  </w:pPr>
                  <w:r w:rsidRPr="00D24504">
                    <w:rPr>
                      <w:rFonts w:ascii="Times New Roman" w:hAnsi="Times New Roman"/>
                      <w:sz w:val="18"/>
                      <w:szCs w:val="18"/>
                    </w:rPr>
                    <w:t>Кардіоліпіновий антиген</w:t>
                  </w:r>
                </w:p>
                <w:p w:rsidR="00922FB9" w:rsidRPr="00D24504" w:rsidRDefault="00922FB9" w:rsidP="00D24504">
                  <w:pPr>
                    <w:spacing w:after="0" w:line="240" w:lineRule="auto"/>
                    <w:textAlignment w:val="baseline"/>
                    <w:rPr>
                      <w:rFonts w:ascii="Times New Roman" w:hAnsi="Times New Roman"/>
                      <w:sz w:val="18"/>
                      <w:szCs w:val="18"/>
                    </w:rPr>
                  </w:pPr>
                  <w:r w:rsidRPr="00D24504">
                    <w:rPr>
                      <w:rFonts w:ascii="Times New Roman" w:hAnsi="Times New Roman"/>
                      <w:sz w:val="18"/>
                      <w:szCs w:val="18"/>
                    </w:rPr>
                    <w:t>Розчин, що містить кардіоліпін (0,03%), лецитин (0,27%) холестерин (0,9%) в абсолютному етиловому спирті. [прозорий безбарвний розчин з характерним запахом спирту. Допускається утворення кристалів холестерину на холоді, які розчиняються при температурі (37±1)°С]</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2FB9" w:rsidRPr="00D24504" w:rsidRDefault="00922FB9" w:rsidP="00D24504">
                  <w:pPr>
                    <w:spacing w:before="100" w:beforeAutospacing="1" w:after="100" w:afterAutospacing="1" w:line="240" w:lineRule="auto"/>
                    <w:textAlignment w:val="baseline"/>
                    <w:rPr>
                      <w:rFonts w:ascii="Times New Roman" w:hAnsi="Times New Roman"/>
                      <w:sz w:val="18"/>
                      <w:szCs w:val="18"/>
                    </w:rPr>
                  </w:pPr>
                  <w:r w:rsidRPr="00D24504">
                    <w:rPr>
                      <w:rFonts w:ascii="Times New Roman" w:hAnsi="Times New Roman"/>
                      <w:sz w:val="18"/>
                      <w:szCs w:val="18"/>
                    </w:rPr>
                    <w:t>5 × 2 мл</w:t>
                  </w:r>
                </w:p>
              </w:tc>
            </w:tr>
            <w:tr w:rsidR="00922FB9" w:rsidRPr="00D24504" w:rsidTr="00342973">
              <w:tc>
                <w:tcPr>
                  <w:tcW w:w="42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2FB9" w:rsidRPr="00D24504" w:rsidRDefault="00922FB9" w:rsidP="00D24504">
                  <w:pPr>
                    <w:spacing w:after="0" w:line="240" w:lineRule="auto"/>
                    <w:textAlignment w:val="baseline"/>
                    <w:rPr>
                      <w:rFonts w:ascii="Times New Roman" w:hAnsi="Times New Roman"/>
                      <w:sz w:val="18"/>
                      <w:szCs w:val="18"/>
                    </w:rPr>
                  </w:pPr>
                  <w:r w:rsidRPr="00D24504">
                    <w:rPr>
                      <w:rFonts w:ascii="Times New Roman" w:hAnsi="Times New Roman"/>
                      <w:sz w:val="18"/>
                      <w:szCs w:val="18"/>
                    </w:rPr>
                    <w:t>Холін-хлорид 70%</w:t>
                  </w:r>
                </w:p>
                <w:p w:rsidR="00922FB9" w:rsidRPr="00D24504" w:rsidRDefault="00922FB9" w:rsidP="00D24504">
                  <w:pPr>
                    <w:spacing w:after="0" w:line="240" w:lineRule="auto"/>
                    <w:textAlignment w:val="baseline"/>
                    <w:rPr>
                      <w:rFonts w:ascii="Times New Roman" w:hAnsi="Times New Roman"/>
                      <w:sz w:val="18"/>
                      <w:szCs w:val="18"/>
                    </w:rPr>
                  </w:pPr>
                  <w:r w:rsidRPr="00D24504">
                    <w:rPr>
                      <w:rFonts w:ascii="Times New Roman" w:hAnsi="Times New Roman"/>
                      <w:sz w:val="18"/>
                      <w:szCs w:val="18"/>
                    </w:rPr>
                    <w:t>Холін-хлорид в 0,9% розчині натрію хлориду [прозорий безбарвний розчин з характерним запахом]</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2FB9" w:rsidRPr="00D24504" w:rsidRDefault="00922FB9" w:rsidP="00D24504">
                  <w:pPr>
                    <w:spacing w:before="100" w:beforeAutospacing="1" w:after="100" w:afterAutospacing="1" w:line="240" w:lineRule="auto"/>
                    <w:textAlignment w:val="baseline"/>
                    <w:rPr>
                      <w:rFonts w:ascii="Times New Roman" w:hAnsi="Times New Roman"/>
                      <w:sz w:val="18"/>
                      <w:szCs w:val="18"/>
                    </w:rPr>
                  </w:pPr>
                  <w:r w:rsidRPr="00D24504">
                    <w:rPr>
                      <w:rFonts w:ascii="Times New Roman" w:hAnsi="Times New Roman"/>
                      <w:sz w:val="18"/>
                      <w:szCs w:val="18"/>
                    </w:rPr>
                    <w:t>1 × 5 мл</w:t>
                  </w:r>
                </w:p>
              </w:tc>
            </w:tr>
          </w:tbl>
          <w:p w:rsidR="00922FB9" w:rsidRPr="00D24504" w:rsidRDefault="00922FB9" w:rsidP="00D24504">
            <w:pPr>
              <w:spacing w:after="0" w:line="240" w:lineRule="auto"/>
              <w:ind w:right="34"/>
              <w:rPr>
                <w:rFonts w:ascii="Times New Roman" w:hAnsi="Times New Roman"/>
                <w:sz w:val="18"/>
                <w:szCs w:val="18"/>
                <w:lang w:val="ru-RU" w:eastAsia="ru-RU"/>
              </w:rPr>
            </w:pP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шт</w:t>
            </w:r>
          </w:p>
        </w:tc>
      </w:tr>
      <w:tr w:rsidR="00922FB9" w:rsidRPr="00095D3F" w:rsidTr="004F0564">
        <w:trPr>
          <w:trHeight w:val="1125"/>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7E1806" w:rsidRDefault="00922FB9" w:rsidP="00555342">
            <w:pPr>
              <w:spacing w:after="0" w:line="240" w:lineRule="auto"/>
              <w:rPr>
                <w:rFonts w:ascii="Times New Roman" w:hAnsi="Times New Roman"/>
                <w:bCs/>
              </w:rPr>
            </w:pPr>
            <w:r w:rsidRPr="007E1806">
              <w:rPr>
                <w:rFonts w:ascii="Times New Roman" w:hAnsi="Times New Roman"/>
                <w:bCs/>
              </w:rPr>
              <w:t>RPR-carbon-тест (500)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342973">
            <w:pPr>
              <w:spacing w:after="0" w:line="240" w:lineRule="auto"/>
              <w:jc w:val="center"/>
              <w:rPr>
                <w:rFonts w:ascii="Times New Roman" w:hAnsi="Times New Roman"/>
              </w:rPr>
            </w:pPr>
            <w:r w:rsidRPr="00D24504">
              <w:rPr>
                <w:rFonts w:ascii="Times New Roman" w:hAnsi="Times New Roman"/>
              </w:rPr>
              <w:t>51819 -Treponema pallidum reagin</w:t>
            </w:r>
          </w:p>
          <w:p w:rsidR="00922FB9" w:rsidRPr="00D24504" w:rsidRDefault="00922FB9" w:rsidP="00342973">
            <w:pPr>
              <w:spacing w:after="0" w:line="240" w:lineRule="auto"/>
              <w:jc w:val="center"/>
              <w:rPr>
                <w:rFonts w:ascii="Times New Roman" w:hAnsi="Times New Roman"/>
              </w:rPr>
            </w:pPr>
            <w:r w:rsidRPr="00D24504">
              <w:rPr>
                <w:rFonts w:ascii="Times New Roman" w:hAnsi="Times New Roman"/>
              </w:rPr>
              <w:t>antibody IVD (діагностика</w:t>
            </w:r>
          </w:p>
          <w:p w:rsidR="00922FB9" w:rsidRPr="00D24504" w:rsidRDefault="00922FB9" w:rsidP="00342973">
            <w:pPr>
              <w:spacing w:after="0" w:line="240" w:lineRule="auto"/>
              <w:jc w:val="center"/>
              <w:rPr>
                <w:rFonts w:ascii="Times New Roman" w:hAnsi="Times New Roman"/>
              </w:rPr>
            </w:pPr>
            <w:r w:rsidRPr="00D24504">
              <w:rPr>
                <w:rFonts w:ascii="Times New Roman" w:hAnsi="Times New Roman"/>
              </w:rPr>
              <w:t>in vitro ), набір, реакція</w:t>
            </w:r>
          </w:p>
          <w:p w:rsidR="00922FB9" w:rsidRPr="00D24504" w:rsidRDefault="00922FB9" w:rsidP="00342973">
            <w:pPr>
              <w:spacing w:after="0" w:line="240" w:lineRule="auto"/>
              <w:jc w:val="center"/>
              <w:rPr>
                <w:rFonts w:ascii="Times New Roman" w:hAnsi="Times New Roman"/>
              </w:rPr>
            </w:pPr>
            <w:r w:rsidRPr="00D24504">
              <w:rPr>
                <w:rFonts w:ascii="Times New Roman" w:hAnsi="Times New Roman"/>
              </w:rPr>
              <w:t>аглютинації</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hd w:val="clear" w:color="auto" w:fill="FFFFFF"/>
              <w:spacing w:after="0" w:line="240" w:lineRule="auto"/>
              <w:ind w:firstLine="142"/>
              <w:rPr>
                <w:rFonts w:ascii="Times New Roman" w:hAnsi="Times New Roman"/>
                <w:sz w:val="18"/>
                <w:szCs w:val="18"/>
              </w:rPr>
            </w:pPr>
            <w:r w:rsidRPr="00D24504">
              <w:rPr>
                <w:rFonts w:ascii="Times New Roman" w:hAnsi="Times New Roman"/>
                <w:sz w:val="18"/>
                <w:szCs w:val="18"/>
              </w:rPr>
              <w:t xml:space="preserve">RPR-carbon-тест - нетрепонемний аглютинаційний тест  для якісного та напівкількісного виявлення плазмових  реагінів в сироватці людини. Метод заснований на реакції преципітації між стабілізованою суспензією вугільних часток, оброблених ліпідним комплексом, та антитілами присутніми в сироватці чи в плазмі  хворих на сифіліс, які в результаті аглютинації утворюють комплекс «антиген-антитіло» у вигляді преципітату, що спостерігається візуально. Інтенсивність аглютинації прямо пропорційна кількості реагінів. </w:t>
            </w:r>
          </w:p>
          <w:p w:rsidR="00922FB9" w:rsidRPr="00D24504" w:rsidRDefault="00922FB9" w:rsidP="00D24504">
            <w:pPr>
              <w:shd w:val="clear" w:color="auto" w:fill="FFFFFF"/>
              <w:spacing w:after="0" w:line="240" w:lineRule="auto"/>
              <w:ind w:firstLine="142"/>
              <w:rPr>
                <w:rFonts w:ascii="Times New Roman" w:hAnsi="Times New Roman"/>
                <w:sz w:val="18"/>
                <w:szCs w:val="18"/>
              </w:rPr>
            </w:pPr>
            <w:r w:rsidRPr="00D24504">
              <w:rPr>
                <w:rFonts w:ascii="Times New Roman" w:hAnsi="Times New Roman"/>
                <w:sz w:val="18"/>
                <w:szCs w:val="18"/>
              </w:rPr>
              <w:t>Склад набору</w:t>
            </w:r>
          </w:p>
          <w:p w:rsidR="00922FB9" w:rsidRPr="00D24504" w:rsidRDefault="00922FB9" w:rsidP="00D24504">
            <w:pPr>
              <w:shd w:val="clear" w:color="auto" w:fill="FFFFFF"/>
              <w:spacing w:after="0" w:line="240" w:lineRule="auto"/>
              <w:ind w:firstLine="142"/>
              <w:rPr>
                <w:rFonts w:ascii="Times New Roman" w:hAnsi="Times New Roman"/>
                <w:sz w:val="18"/>
                <w:szCs w:val="18"/>
              </w:rPr>
            </w:pPr>
            <w:r w:rsidRPr="00D24504">
              <w:rPr>
                <w:rFonts w:ascii="Times New Roman" w:hAnsi="Times New Roman"/>
                <w:sz w:val="18"/>
                <w:szCs w:val="18"/>
              </w:rPr>
              <w:t>1. Реагент 1. Вугільна суспензія: частинки вугілля, покриті сумішшю ліпідів, кардіоліпіну, лецитину і холестерину в фосфатному буфері, 5 ml (мл) (1 фл.)</w:t>
            </w:r>
          </w:p>
          <w:p w:rsidR="00922FB9" w:rsidRPr="00D24504" w:rsidRDefault="00922FB9" w:rsidP="00D24504">
            <w:pPr>
              <w:shd w:val="clear" w:color="auto" w:fill="FFFFFF"/>
              <w:spacing w:after="0" w:line="240" w:lineRule="auto"/>
              <w:ind w:firstLine="142"/>
              <w:rPr>
                <w:rFonts w:ascii="Times New Roman" w:hAnsi="Times New Roman"/>
                <w:sz w:val="18"/>
                <w:szCs w:val="18"/>
              </w:rPr>
            </w:pPr>
            <w:r w:rsidRPr="00D24504">
              <w:rPr>
                <w:rFonts w:ascii="Times New Roman" w:hAnsi="Times New Roman"/>
                <w:sz w:val="18"/>
                <w:szCs w:val="18"/>
              </w:rPr>
              <w:t>2. Реагент 2.  Позитивний контроль, який дає реакцію на  3+ або 4+, 0.5 ml (мл) (1 фл.)</w:t>
            </w:r>
          </w:p>
          <w:p w:rsidR="00922FB9" w:rsidRPr="00D24504" w:rsidRDefault="00922FB9" w:rsidP="00D24504">
            <w:pPr>
              <w:shd w:val="clear" w:color="auto" w:fill="FFFFFF"/>
              <w:spacing w:after="0" w:line="240" w:lineRule="auto"/>
              <w:ind w:firstLine="142"/>
              <w:rPr>
                <w:rFonts w:ascii="Times New Roman" w:hAnsi="Times New Roman"/>
                <w:sz w:val="18"/>
                <w:szCs w:val="18"/>
              </w:rPr>
            </w:pPr>
            <w:r w:rsidRPr="00D24504">
              <w:rPr>
                <w:rFonts w:ascii="Times New Roman" w:hAnsi="Times New Roman"/>
                <w:sz w:val="18"/>
                <w:szCs w:val="18"/>
              </w:rPr>
              <w:t>3. Реагент 3.  Негативний контроль, 0.5 ml (мл) (1 фл.)</w:t>
            </w:r>
          </w:p>
          <w:p w:rsidR="00922FB9" w:rsidRPr="00D24504" w:rsidRDefault="00922FB9" w:rsidP="00D24504">
            <w:pPr>
              <w:shd w:val="clear" w:color="auto" w:fill="FFFFFF"/>
              <w:spacing w:after="0" w:line="240" w:lineRule="auto"/>
              <w:ind w:firstLine="142"/>
              <w:rPr>
                <w:rFonts w:ascii="Times New Roman" w:hAnsi="Times New Roman"/>
                <w:sz w:val="18"/>
                <w:szCs w:val="18"/>
              </w:rPr>
            </w:pPr>
            <w:r w:rsidRPr="00D24504">
              <w:rPr>
                <w:rFonts w:ascii="Times New Roman" w:hAnsi="Times New Roman"/>
                <w:sz w:val="18"/>
                <w:szCs w:val="18"/>
              </w:rPr>
              <w:t>4. Палички для перемішуваня (250 шт.)</w:t>
            </w:r>
          </w:p>
          <w:p w:rsidR="00922FB9" w:rsidRPr="00D24504" w:rsidRDefault="00922FB9" w:rsidP="00D24504">
            <w:pPr>
              <w:shd w:val="clear" w:color="auto" w:fill="FFFFFF"/>
              <w:spacing w:after="0" w:line="240" w:lineRule="auto"/>
              <w:ind w:firstLine="142"/>
              <w:rPr>
                <w:rFonts w:ascii="Times New Roman" w:hAnsi="Times New Roman"/>
                <w:sz w:val="18"/>
                <w:szCs w:val="18"/>
              </w:rPr>
            </w:pPr>
            <w:r w:rsidRPr="00D24504">
              <w:rPr>
                <w:rFonts w:ascii="Times New Roman" w:hAnsi="Times New Roman"/>
                <w:sz w:val="18"/>
                <w:szCs w:val="18"/>
              </w:rPr>
              <w:t>5. Тестовий слайд (5 шт.)</w:t>
            </w:r>
          </w:p>
          <w:p w:rsidR="00922FB9" w:rsidRPr="00D24504" w:rsidRDefault="00922FB9" w:rsidP="00D24504">
            <w:pPr>
              <w:shd w:val="clear" w:color="auto" w:fill="FFFFFF"/>
              <w:spacing w:after="0" w:line="240" w:lineRule="auto"/>
              <w:ind w:firstLine="142"/>
              <w:rPr>
                <w:rFonts w:ascii="Times New Roman" w:hAnsi="Times New Roman"/>
                <w:sz w:val="18"/>
                <w:szCs w:val="18"/>
              </w:rPr>
            </w:pPr>
            <w:r w:rsidRPr="00D24504">
              <w:rPr>
                <w:rFonts w:ascii="Times New Roman" w:hAnsi="Times New Roman"/>
                <w:sz w:val="18"/>
                <w:szCs w:val="18"/>
              </w:rPr>
              <w:t>6. Інструкція з використання</w:t>
            </w:r>
          </w:p>
          <w:p w:rsidR="00922FB9" w:rsidRPr="00D24504" w:rsidRDefault="00922FB9" w:rsidP="00D24504">
            <w:pPr>
              <w:shd w:val="clear" w:color="auto" w:fill="FFFFFF"/>
              <w:spacing w:after="0" w:line="240" w:lineRule="auto"/>
              <w:ind w:firstLine="142"/>
              <w:rPr>
                <w:rFonts w:ascii="Times New Roman" w:hAnsi="Times New Roman"/>
                <w:sz w:val="18"/>
                <w:szCs w:val="18"/>
              </w:rPr>
            </w:pPr>
            <w:r w:rsidRPr="00D24504">
              <w:rPr>
                <w:rFonts w:ascii="Times New Roman" w:hAnsi="Times New Roman"/>
                <w:sz w:val="18"/>
                <w:szCs w:val="18"/>
              </w:rPr>
              <w:t>7.  Паспорт або сертифікат</w:t>
            </w:r>
          </w:p>
          <w:p w:rsidR="00922FB9" w:rsidRPr="00D24504" w:rsidRDefault="00922FB9" w:rsidP="00D24504">
            <w:pPr>
              <w:shd w:val="clear" w:color="auto" w:fill="FFFFFF"/>
              <w:spacing w:after="0" w:line="240" w:lineRule="auto"/>
              <w:ind w:firstLine="142"/>
              <w:rPr>
                <w:rFonts w:ascii="Times New Roman" w:hAnsi="Times New Roman"/>
                <w:sz w:val="18"/>
                <w:szCs w:val="18"/>
              </w:rPr>
            </w:pPr>
            <w:r w:rsidRPr="00D24504">
              <w:rPr>
                <w:rFonts w:ascii="Times New Roman" w:hAnsi="Times New Roman"/>
                <w:sz w:val="18"/>
                <w:szCs w:val="18"/>
              </w:rPr>
              <w:t>Аналітичні характеристики</w:t>
            </w:r>
          </w:p>
          <w:p w:rsidR="00922FB9" w:rsidRPr="00D24504" w:rsidRDefault="00922FB9" w:rsidP="00D24504">
            <w:pPr>
              <w:shd w:val="clear" w:color="auto" w:fill="FFFFFF"/>
              <w:spacing w:after="0" w:line="240" w:lineRule="auto"/>
              <w:ind w:firstLine="142"/>
              <w:rPr>
                <w:rFonts w:ascii="Times New Roman" w:hAnsi="Times New Roman"/>
                <w:sz w:val="18"/>
                <w:szCs w:val="18"/>
              </w:rPr>
            </w:pPr>
            <w:r w:rsidRPr="00D24504">
              <w:rPr>
                <w:rFonts w:ascii="Times New Roman" w:hAnsi="Times New Roman"/>
                <w:sz w:val="18"/>
                <w:szCs w:val="18"/>
              </w:rPr>
              <w:t>Ефект прозони: ефект прозони не спостерігається до титру ≥1/12</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922FB9" w:rsidP="00604D16">
            <w:pPr>
              <w:spacing w:after="0" w:line="240" w:lineRule="auto"/>
              <w:jc w:val="center"/>
              <w:rPr>
                <w:rFonts w:ascii="Times New Roman" w:hAnsi="Times New Roman"/>
                <w:lang w:val="ru-RU" w:eastAsia="ru-RU"/>
              </w:rPr>
            </w:pPr>
            <w:r>
              <w:rPr>
                <w:rFonts w:ascii="Times New Roman" w:hAnsi="Times New Roman"/>
                <w:lang w:val="ru-RU" w:eastAsia="ru-RU"/>
              </w:rPr>
              <w:t>паков</w:t>
            </w:r>
          </w:p>
        </w:tc>
      </w:tr>
      <w:tr w:rsidR="00922FB9" w:rsidRPr="00095D3F" w:rsidTr="004F0564">
        <w:trPr>
          <w:trHeight w:val="2280"/>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506C2F" w:rsidRDefault="00922FB9" w:rsidP="00506C2F">
            <w:pPr>
              <w:pStyle w:val="a5"/>
              <w:numPr>
                <w:ilvl w:val="0"/>
                <w:numId w:val="28"/>
              </w:numPr>
              <w:spacing w:after="0" w:line="240"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7E1806" w:rsidRDefault="00922FB9" w:rsidP="00604D16">
            <w:pPr>
              <w:spacing w:line="256" w:lineRule="auto"/>
              <w:rPr>
                <w:rFonts w:ascii="Times New Roman" w:hAnsi="Times New Roman"/>
                <w:bCs/>
              </w:rPr>
            </w:pPr>
            <w:r w:rsidRPr="007E1806">
              <w:rPr>
                <w:rFonts w:ascii="Times New Roman" w:hAnsi="Times New Roman"/>
                <w:bCs/>
              </w:rPr>
              <w:t>Білірубін-калібратор-набір для використання калібрувальних розчинів білірубіну для калібрування і контролю якості визначення білірубіну у сироватці крові (REF НК005.02)(24 мл)</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Default="00922FB9" w:rsidP="00342973">
            <w:pPr>
              <w:pStyle w:val="Standard"/>
              <w:jc w:val="center"/>
              <w:rPr>
                <w:rFonts w:ascii="Times New Roman" w:hAnsi="Times New Roman"/>
                <w:sz w:val="21"/>
                <w:szCs w:val="21"/>
              </w:rPr>
            </w:pPr>
            <w:r>
              <w:rPr>
                <w:rFonts w:ascii="Times New Roman" w:hAnsi="Times New Roman"/>
                <w:sz w:val="21"/>
                <w:szCs w:val="21"/>
              </w:rPr>
              <w:t>41830</w:t>
            </w:r>
          </w:p>
          <w:p w:rsidR="00922FB9" w:rsidRPr="00664BB7" w:rsidRDefault="00922FB9" w:rsidP="00342973">
            <w:pPr>
              <w:spacing w:after="0" w:line="240" w:lineRule="auto"/>
              <w:jc w:val="center"/>
              <w:rPr>
                <w:rFonts w:ascii="Times New Roman" w:hAnsi="Times New Roman"/>
                <w:lang w:eastAsia="ru-RU"/>
              </w:rPr>
            </w:pPr>
            <w:r>
              <w:rPr>
                <w:rFonts w:ascii="Times New Roman" w:hAnsi="Times New Roman"/>
                <w:sz w:val="21"/>
                <w:szCs w:val="21"/>
              </w:rPr>
              <w:t>Загальний білірубін IVD, калібратор</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664BB7" w:rsidRDefault="00922FB9" w:rsidP="00D24504">
            <w:pPr>
              <w:spacing w:after="0" w:line="240" w:lineRule="auto"/>
              <w:rPr>
                <w:rFonts w:ascii="Times New Roman" w:hAnsi="Times New Roman"/>
                <w:sz w:val="18"/>
                <w:szCs w:val="18"/>
                <w:lang w:eastAsia="ru-RU"/>
              </w:rPr>
            </w:pPr>
            <w:r>
              <w:rPr>
                <w:rFonts w:ascii="Times New Roman" w:hAnsi="Times New Roman"/>
                <w:sz w:val="21"/>
                <w:szCs w:val="21"/>
              </w:rPr>
              <w:t>СКЛАД НАБОРУ</w:t>
            </w:r>
            <w:r>
              <w:rPr>
                <w:rFonts w:ascii="Times New Roman" w:hAnsi="Times New Roman"/>
                <w:sz w:val="21"/>
                <w:szCs w:val="21"/>
              </w:rPr>
              <w:br/>
              <w:t>1. Ліофілізований альбумін для приготування 8 мл калібрувального розчину (20 ± 1) г/л або розчин альбуміну (20 ± 1) г/л - 2 флакони;</w:t>
            </w:r>
            <w:r>
              <w:rPr>
                <w:rFonts w:ascii="Times New Roman" w:hAnsi="Times New Roman"/>
                <w:sz w:val="21"/>
                <w:szCs w:val="21"/>
              </w:rPr>
              <w:br/>
              <w:t>2. Ліофілізований білірубін з альбуміном для приготування 4 мл калібрувального розчину - 2 флакони.</w:t>
            </w:r>
            <w:r>
              <w:rPr>
                <w:rFonts w:ascii="Times New Roman" w:hAnsi="Times New Roman"/>
                <w:sz w:val="21"/>
                <w:szCs w:val="21"/>
              </w:rPr>
              <w:br/>
              <w:t>АНЛІТИЧНІ ХАРАКТЕРИСТИКИ</w:t>
            </w:r>
            <w:r>
              <w:rPr>
                <w:rFonts w:ascii="Times New Roman" w:hAnsi="Times New Roman"/>
                <w:sz w:val="21"/>
                <w:szCs w:val="21"/>
              </w:rPr>
              <w:br/>
              <w:t>Набір розрахований на приготування 10 калібрувальних розчинів об'ємом по 2 мл. Діапазон калібрувальних концентрацій від 15 мкмоль/л до 240 мкмоль/л. Коефіцієнт варіації концентрації - не більше 5 %.</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664BB7" w:rsidRDefault="00FB5668" w:rsidP="00604D16">
            <w:pPr>
              <w:spacing w:after="0" w:line="240" w:lineRule="auto"/>
              <w:jc w:val="center"/>
              <w:rPr>
                <w:rFonts w:ascii="Times New Roman" w:hAnsi="Times New Roman"/>
                <w:lang w:eastAsia="ru-RU"/>
              </w:rPr>
            </w:pPr>
            <w:r>
              <w:rPr>
                <w:rFonts w:ascii="Times New Roman" w:hAnsi="Times New Roman"/>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664BB7" w:rsidRDefault="00922FB9" w:rsidP="00604D16">
            <w:pPr>
              <w:spacing w:after="0" w:line="240" w:lineRule="auto"/>
              <w:jc w:val="center"/>
              <w:rPr>
                <w:rFonts w:ascii="Times New Roman" w:hAnsi="Times New Roman"/>
                <w:lang w:eastAsia="ru-RU"/>
              </w:rPr>
            </w:pPr>
            <w:r>
              <w:rPr>
                <w:rFonts w:ascii="Times New Roman" w:hAnsi="Times New Roman"/>
                <w:lang w:eastAsia="ru-RU"/>
              </w:rPr>
              <w:t>набір</w:t>
            </w:r>
          </w:p>
        </w:tc>
      </w:tr>
      <w:tr w:rsidR="00922FB9" w:rsidRPr="00095D3F" w:rsidTr="004F0564">
        <w:trPr>
          <w:trHeight w:val="2280"/>
        </w:trPr>
        <w:tc>
          <w:tcPr>
            <w:tcW w:w="851" w:type="dxa"/>
            <w:tcBorders>
              <w:top w:val="nil"/>
              <w:left w:val="single" w:sz="4" w:space="0" w:color="000000"/>
              <w:bottom w:val="single" w:sz="4" w:space="0" w:color="000000"/>
              <w:right w:val="single" w:sz="4" w:space="0" w:color="auto"/>
            </w:tcBorders>
            <w:shd w:val="clear" w:color="auto" w:fill="auto"/>
            <w:noWrap/>
          </w:tcPr>
          <w:p w:rsidR="00922FB9" w:rsidRPr="00664BB7" w:rsidRDefault="00922FB9" w:rsidP="00506C2F">
            <w:pPr>
              <w:pStyle w:val="a5"/>
              <w:numPr>
                <w:ilvl w:val="0"/>
                <w:numId w:val="28"/>
              </w:numPr>
              <w:spacing w:after="0" w:line="240" w:lineRule="auto"/>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FB9" w:rsidRPr="007E1806" w:rsidRDefault="00922FB9" w:rsidP="00604D16">
            <w:pPr>
              <w:spacing w:line="256" w:lineRule="auto"/>
              <w:rPr>
                <w:rFonts w:ascii="Times New Roman" w:hAnsi="Times New Roman"/>
                <w:bCs/>
              </w:rPr>
            </w:pPr>
            <w:r w:rsidRPr="007E1806">
              <w:rPr>
                <w:rFonts w:ascii="Times New Roman" w:hAnsi="Times New Roman"/>
                <w:bCs/>
              </w:rPr>
              <w:t>СпЛ HbCN - калібратор 60, 90, 120, 150, 200 g/L</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2FB9" w:rsidRPr="000340DA" w:rsidRDefault="00922FB9" w:rsidP="00342973">
            <w:pPr>
              <w:spacing w:after="0" w:line="240" w:lineRule="auto"/>
              <w:jc w:val="center"/>
              <w:rPr>
                <w:rFonts w:ascii="Times New Roman" w:hAnsi="Times New Roman"/>
                <w:lang w:eastAsia="ru-RU"/>
              </w:rPr>
            </w:pPr>
            <w:r w:rsidRPr="00D24504">
              <w:rPr>
                <w:rFonts w:ascii="Times New Roman" w:hAnsi="Times New Roman"/>
                <w:color w:val="000000"/>
                <w:lang w:eastAsia="ru-RU"/>
              </w:rPr>
              <w:t>56227 - Загальний гемоглобін IVD(діагностика in vitro ),</w:t>
            </w:r>
            <w:r w:rsidRPr="00D24504">
              <w:rPr>
                <w:rFonts w:ascii="Times New Roman" w:hAnsi="Times New Roman"/>
                <w:color w:val="000000"/>
                <w:lang w:eastAsia="ru-RU"/>
              </w:rPr>
              <w:br/>
              <w:t>калібратор</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922FB9" w:rsidRPr="00D24504" w:rsidRDefault="00922FB9" w:rsidP="00D24504">
            <w:pPr>
              <w:spacing w:after="0" w:line="240" w:lineRule="auto"/>
              <w:rPr>
                <w:rFonts w:ascii="Times New Roman" w:hAnsi="Times New Roman"/>
                <w:sz w:val="18"/>
                <w:szCs w:val="18"/>
                <w:lang w:val="ru-RU" w:eastAsia="ru-RU"/>
              </w:rPr>
            </w:pPr>
            <w:r w:rsidRPr="00D24504">
              <w:rPr>
                <w:rFonts w:ascii="Times New Roman" w:hAnsi="Times New Roman"/>
                <w:color w:val="000000"/>
                <w:sz w:val="18"/>
                <w:szCs w:val="18"/>
                <w:lang w:eastAsia="ru-RU"/>
              </w:rPr>
              <w:t>СпЛ HbCN-калібратор 60, 90, 120, 150, 200 g/l (г/л) призначений для побудови калібрувального графіка при визначенні гемоглобіну в крові гемоглобінцианідним методом  в клініко-діагностичних та біохімічних лабораторіях.</w:t>
            </w:r>
            <w:r w:rsidRPr="00D24504">
              <w:rPr>
                <w:rFonts w:ascii="Times New Roman" w:hAnsi="Times New Roman"/>
                <w:color w:val="000000"/>
                <w:sz w:val="18"/>
                <w:szCs w:val="18"/>
                <w:lang w:eastAsia="ru-RU"/>
              </w:rPr>
              <w:br/>
              <w:t>Склад набору</w:t>
            </w:r>
            <w:r w:rsidRPr="00D24504">
              <w:rPr>
                <w:rFonts w:ascii="Times New Roman" w:hAnsi="Times New Roman"/>
                <w:color w:val="000000"/>
                <w:sz w:val="18"/>
                <w:szCs w:val="18"/>
                <w:lang w:eastAsia="ru-RU"/>
              </w:rPr>
              <w:br/>
              <w:t>1. Реагент 1. HbCN-калібратор 60 g/l (г/л) ±2%.</w:t>
            </w:r>
            <w:r w:rsidRPr="00D24504">
              <w:rPr>
                <w:rFonts w:ascii="Times New Roman" w:hAnsi="Times New Roman"/>
                <w:color w:val="000000"/>
                <w:sz w:val="18"/>
                <w:szCs w:val="18"/>
                <w:lang w:eastAsia="ru-RU"/>
              </w:rPr>
              <w:br/>
              <w:t>2. Реагент 2. HbCN-калібратор 90 g/l (г/л) ±2%.</w:t>
            </w:r>
            <w:r w:rsidRPr="00D24504">
              <w:rPr>
                <w:rFonts w:ascii="Times New Roman" w:hAnsi="Times New Roman"/>
                <w:color w:val="000000"/>
                <w:sz w:val="18"/>
                <w:szCs w:val="18"/>
                <w:lang w:eastAsia="ru-RU"/>
              </w:rPr>
              <w:br/>
              <w:t>3. Реагент 3. HbCN-калібратор 120 g/l (г/л) ±2%.</w:t>
            </w:r>
            <w:r w:rsidRPr="00D24504">
              <w:rPr>
                <w:rFonts w:ascii="Times New Roman" w:hAnsi="Times New Roman"/>
                <w:color w:val="000000"/>
                <w:sz w:val="18"/>
                <w:szCs w:val="18"/>
                <w:lang w:eastAsia="ru-RU"/>
              </w:rPr>
              <w:br/>
              <w:t>4. Реагент 4. HbCN-калібратор 150 g/l (г/л) ±2%.</w:t>
            </w:r>
            <w:r w:rsidRPr="00D24504">
              <w:rPr>
                <w:rFonts w:ascii="Times New Roman" w:hAnsi="Times New Roman"/>
                <w:color w:val="000000"/>
                <w:sz w:val="18"/>
                <w:szCs w:val="18"/>
                <w:lang w:eastAsia="ru-RU"/>
              </w:rPr>
              <w:br/>
              <w:t>5. Реагент 5. HbCN-калібратор 200 g/l (г/л) ±2%.</w:t>
            </w:r>
            <w:r w:rsidRPr="00D24504">
              <w:rPr>
                <w:rFonts w:ascii="Times New Roman" w:hAnsi="Times New Roman"/>
                <w:color w:val="000000"/>
                <w:sz w:val="18"/>
                <w:szCs w:val="18"/>
                <w:lang w:eastAsia="ru-RU"/>
              </w:rPr>
              <w:br/>
              <w:t>6. Інструкція з використання.</w:t>
            </w:r>
            <w:r w:rsidRPr="00D24504">
              <w:rPr>
                <w:rFonts w:ascii="Times New Roman" w:hAnsi="Times New Roman"/>
                <w:color w:val="000000"/>
                <w:sz w:val="18"/>
                <w:szCs w:val="18"/>
                <w:lang w:eastAsia="ru-RU"/>
              </w:rPr>
              <w:br/>
              <w:t>7. Паспорт або сертифікат.</w:t>
            </w:r>
            <w:r w:rsidRPr="00D24504">
              <w:rPr>
                <w:rFonts w:ascii="Times New Roman" w:hAnsi="Times New Roman"/>
                <w:color w:val="000000"/>
                <w:sz w:val="18"/>
                <w:szCs w:val="18"/>
                <w:lang w:eastAsia="ru-RU"/>
              </w:rPr>
              <w:br/>
              <w:t>Аналітичні характеристики</w:t>
            </w:r>
            <w:r w:rsidRPr="00D24504">
              <w:rPr>
                <w:rFonts w:ascii="Times New Roman" w:hAnsi="Times New Roman"/>
                <w:color w:val="000000"/>
                <w:sz w:val="18"/>
                <w:szCs w:val="18"/>
                <w:lang w:eastAsia="ru-RU"/>
              </w:rPr>
              <w:br/>
              <w:t xml:space="preserve">1. Діапазон калібрувальних концентрацій: 60-200 g/l (г/л). </w:t>
            </w:r>
            <w:r w:rsidRPr="00D24504">
              <w:rPr>
                <w:rFonts w:ascii="Times New Roman" w:hAnsi="Times New Roman"/>
                <w:color w:val="000000"/>
                <w:sz w:val="18"/>
                <w:szCs w:val="18"/>
                <w:lang w:eastAsia="ru-RU"/>
              </w:rPr>
              <w:br/>
              <w:t>2. Коефіцієнт варіації результатів визначень – не більш 2%.</w:t>
            </w:r>
            <w:r w:rsidRPr="00D24504">
              <w:rPr>
                <w:rFonts w:ascii="Times New Roman" w:hAnsi="Times New Roman"/>
                <w:color w:val="000000"/>
                <w:sz w:val="18"/>
                <w:szCs w:val="18"/>
                <w:lang w:eastAsia="ru-RU"/>
              </w:rPr>
              <w:br/>
              <w:t>Реагенти готові до використання.                                                                                                                                                                                                                                                                                                                                         Усі компоненти набору стабільні до закінчення терміну придатності, не менше 12 місяців</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922FB9" w:rsidRPr="00095D3F" w:rsidRDefault="00FB5668" w:rsidP="00604D16">
            <w:pPr>
              <w:spacing w:after="0" w:line="240" w:lineRule="auto"/>
              <w:jc w:val="center"/>
              <w:rPr>
                <w:rFonts w:ascii="Times New Roman" w:hAnsi="Times New Roman"/>
                <w:lang w:val="ru-RU" w:eastAsia="ru-RU"/>
              </w:rPr>
            </w:pPr>
            <w:r>
              <w:rPr>
                <w:rFonts w:ascii="Times New Roman" w:hAnsi="Times New Roman"/>
                <w:lang w:val="ru-RU"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B9" w:rsidRPr="00095D3F" w:rsidRDefault="00FB5668" w:rsidP="00604D16">
            <w:pPr>
              <w:spacing w:after="0" w:line="240" w:lineRule="auto"/>
              <w:jc w:val="center"/>
              <w:rPr>
                <w:rFonts w:ascii="Times New Roman" w:hAnsi="Times New Roman"/>
                <w:lang w:val="ru-RU" w:eastAsia="ru-RU"/>
              </w:rPr>
            </w:pPr>
            <w:r>
              <w:rPr>
                <w:rFonts w:ascii="Times New Roman" w:hAnsi="Times New Roman"/>
                <w:lang w:val="ru-RU" w:eastAsia="ru-RU"/>
              </w:rPr>
              <w:t>паков</w:t>
            </w:r>
          </w:p>
        </w:tc>
      </w:tr>
    </w:tbl>
    <w:p w:rsidR="0038118F" w:rsidRPr="0038118F" w:rsidRDefault="0038118F" w:rsidP="00911E62">
      <w:pPr>
        <w:spacing w:after="0" w:line="240" w:lineRule="auto"/>
        <w:ind w:right="-1"/>
        <w:jc w:val="center"/>
        <w:rPr>
          <w:rFonts w:ascii="Times New Roman" w:hAnsi="Times New Roman"/>
          <w:b/>
          <w:bCs/>
          <w:sz w:val="24"/>
          <w:szCs w:val="24"/>
          <w:u w:val="single"/>
        </w:rPr>
      </w:pPr>
    </w:p>
    <w:p w:rsidR="00F7357E" w:rsidRPr="00F7357E" w:rsidRDefault="00F7357E" w:rsidP="00F7357E">
      <w:pPr>
        <w:shd w:val="clear" w:color="auto" w:fill="FFFFFF"/>
        <w:tabs>
          <w:tab w:val="center" w:pos="5127"/>
          <w:tab w:val="left" w:pos="9075"/>
        </w:tabs>
        <w:jc w:val="center"/>
        <w:rPr>
          <w:rFonts w:ascii="Times New Roman" w:hAnsi="Times New Roman"/>
          <w:b/>
          <w:bCs/>
          <w:spacing w:val="-1"/>
          <w:sz w:val="20"/>
          <w:szCs w:val="20"/>
        </w:rPr>
      </w:pPr>
      <w:r w:rsidRPr="00F7357E">
        <w:rPr>
          <w:rFonts w:ascii="Times New Roman" w:hAnsi="Times New Roman"/>
          <w:b/>
          <w:bCs/>
          <w:spacing w:val="-1"/>
          <w:sz w:val="20"/>
          <w:szCs w:val="20"/>
        </w:rPr>
        <w:t>Загальні вимоги до предмету закупівлі:</w:t>
      </w:r>
    </w:p>
    <w:p w:rsidR="00F7357E" w:rsidRPr="00FD2E4E" w:rsidRDefault="00F7357E" w:rsidP="00F7357E">
      <w:pPr>
        <w:pStyle w:val="a5"/>
        <w:widowControl w:val="0"/>
        <w:numPr>
          <w:ilvl w:val="0"/>
          <w:numId w:val="26"/>
        </w:numPr>
        <w:suppressAutoHyphens/>
        <w:autoSpaceDE w:val="0"/>
        <w:spacing w:after="0" w:line="240" w:lineRule="auto"/>
        <w:ind w:right="-23"/>
        <w:jc w:val="both"/>
        <w:rPr>
          <w:rFonts w:ascii="Times New Roman" w:hAnsi="Times New Roman"/>
        </w:rPr>
      </w:pPr>
      <w:r w:rsidRPr="00E202A6">
        <w:rPr>
          <w:rFonts w:ascii="Times New Roman" w:hAnsi="Times New Roman"/>
        </w:rPr>
        <w:t>Запропонований учасником товар повинен бути зареєстрованим та дозволеним до застосування в Україні у встановленому законодавств</w:t>
      </w:r>
      <w:r>
        <w:rPr>
          <w:rFonts w:ascii="Times New Roman" w:hAnsi="Times New Roman"/>
        </w:rPr>
        <w:t xml:space="preserve">ом порядку. </w:t>
      </w:r>
      <w:r w:rsidRPr="00E202A6">
        <w:rPr>
          <w:rFonts w:ascii="Times New Roman" w:hAnsi="Times New Roman"/>
        </w:rPr>
        <w:t>Учасник повинен надати документи, що підтверджують проведення оцінки відповідності запропонованого товару вимогам технічного регламенту (копії сертифікату, або свідоцтва, або декларації відповід</w:t>
      </w:r>
      <w:r>
        <w:rPr>
          <w:rFonts w:ascii="Times New Roman" w:hAnsi="Times New Roman"/>
        </w:rPr>
        <w:t xml:space="preserve">ності) </w:t>
      </w:r>
      <w:r w:rsidRPr="00E202A6">
        <w:rPr>
          <w:rFonts w:ascii="Times New Roman" w:hAnsi="Times New Roman"/>
        </w:rPr>
        <w:t>(</w:t>
      </w:r>
      <w:r>
        <w:rPr>
          <w:rFonts w:ascii="Times New Roman" w:hAnsi="Times New Roman"/>
        </w:rPr>
        <w:t xml:space="preserve">надати </w:t>
      </w:r>
      <w:r w:rsidRPr="00E202A6">
        <w:rPr>
          <w:rFonts w:ascii="Times New Roman" w:hAnsi="Times New Roman"/>
        </w:rPr>
        <w:t>в складі тендерної пропозиції).</w:t>
      </w:r>
    </w:p>
    <w:p w:rsidR="00F7357E" w:rsidRPr="00E202A6" w:rsidRDefault="00F7357E" w:rsidP="00F7357E">
      <w:pPr>
        <w:pStyle w:val="a5"/>
        <w:widowControl w:val="0"/>
        <w:numPr>
          <w:ilvl w:val="0"/>
          <w:numId w:val="26"/>
        </w:numPr>
        <w:suppressAutoHyphens/>
        <w:autoSpaceDE w:val="0"/>
        <w:spacing w:after="0" w:line="240" w:lineRule="auto"/>
        <w:ind w:right="-23"/>
        <w:jc w:val="both"/>
        <w:rPr>
          <w:rFonts w:ascii="Times New Roman" w:hAnsi="Times New Roman"/>
        </w:rPr>
      </w:pPr>
      <w:r w:rsidRPr="00E202A6">
        <w:rPr>
          <w:rFonts w:ascii="Times New Roman" w:hAnsi="Times New Roman"/>
        </w:rPr>
        <w:t xml:space="preserve">Учасник повинен надати в складі тендерної пропозиції Гарантійний лист про те, що на момент постачання товару залишковий термін його придатності складатиме не менше </w:t>
      </w:r>
      <w:r>
        <w:rPr>
          <w:rFonts w:ascii="Times New Roman" w:hAnsi="Times New Roman"/>
        </w:rPr>
        <w:t>60</w:t>
      </w:r>
      <w:r w:rsidRPr="00E202A6">
        <w:rPr>
          <w:rFonts w:ascii="Times New Roman" w:hAnsi="Times New Roman"/>
        </w:rPr>
        <w:t xml:space="preserve"> % загального терміну придатності.</w:t>
      </w:r>
    </w:p>
    <w:p w:rsidR="00F7357E" w:rsidRPr="00E202A6" w:rsidRDefault="00F7357E" w:rsidP="00F7357E">
      <w:pPr>
        <w:pStyle w:val="a5"/>
        <w:widowControl w:val="0"/>
        <w:numPr>
          <w:ilvl w:val="0"/>
          <w:numId w:val="26"/>
        </w:numPr>
        <w:suppressAutoHyphens/>
        <w:autoSpaceDE w:val="0"/>
        <w:spacing w:after="0" w:line="240" w:lineRule="auto"/>
        <w:ind w:right="-23"/>
        <w:jc w:val="both"/>
        <w:rPr>
          <w:rFonts w:ascii="Times New Roman" w:hAnsi="Times New Roman"/>
        </w:rPr>
      </w:pPr>
      <w:r w:rsidRPr="00E202A6">
        <w:rPr>
          <w:rFonts w:ascii="Times New Roman" w:hAnsi="Times New Roman"/>
        </w:rPr>
        <w:t xml:space="preserve">Учасник повинен підтвердити можливість поставки запропонованого ним товару, у кількості та в терміни, визначені </w:t>
      </w:r>
      <w:r>
        <w:rPr>
          <w:rFonts w:ascii="Times New Roman" w:hAnsi="Times New Roman"/>
        </w:rPr>
        <w:t>тендерною д</w:t>
      </w:r>
      <w:r w:rsidRPr="00E202A6">
        <w:rPr>
          <w:rFonts w:ascii="Times New Roman" w:hAnsi="Times New Roman"/>
        </w:rPr>
        <w:t xml:space="preserve">окументацією та пропозицією Учасника. На підтвердження Учасник повинен надати сканкопію з оригіналу гарантійного 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Гарантійний лист повинен включати номер оголошення про проведення відкритих торгів, оприлюдненого на веб-порталі Уповноваженого органу та назву Учасника та Замовника. </w:t>
      </w:r>
    </w:p>
    <w:p w:rsidR="00F7357E" w:rsidRPr="00E202A6" w:rsidRDefault="00F7357E" w:rsidP="00F7357E">
      <w:pPr>
        <w:pStyle w:val="a5"/>
        <w:widowControl w:val="0"/>
        <w:numPr>
          <w:ilvl w:val="0"/>
          <w:numId w:val="26"/>
        </w:numPr>
        <w:suppressAutoHyphens/>
        <w:autoSpaceDE w:val="0"/>
        <w:spacing w:after="0" w:line="240" w:lineRule="auto"/>
        <w:ind w:right="-23"/>
        <w:jc w:val="both"/>
        <w:rPr>
          <w:rFonts w:ascii="Times New Roman" w:hAnsi="Times New Roman"/>
          <w:color w:val="000000"/>
          <w:shd w:val="clear" w:color="auto" w:fill="FFFFFF"/>
        </w:rPr>
      </w:pPr>
      <w:r w:rsidRPr="00E202A6">
        <w:rPr>
          <w:rFonts w:ascii="Times New Roman" w:hAnsi="Times New Roman"/>
        </w:rPr>
        <w:t xml:space="preserve"> </w:t>
      </w:r>
      <w:r w:rsidRPr="00E202A6">
        <w:rPr>
          <w:rFonts w:ascii="Times New Roman" w:hAnsi="Times New Roman"/>
          <w:color w:val="000000"/>
          <w:shd w:val="clear" w:color="auto" w:fill="FFFFFF"/>
        </w:rPr>
        <w:t>Якщо у технічному завданні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"або еквівалент"</w:t>
      </w:r>
      <w:r>
        <w:rPr>
          <w:rFonts w:ascii="Times New Roman" w:hAnsi="Times New Roman"/>
          <w:color w:val="000000"/>
          <w:shd w:val="clear" w:color="auto" w:fill="FFFFFF"/>
        </w:rPr>
        <w:t>*</w:t>
      </w:r>
      <w:r w:rsidRPr="00E202A6">
        <w:rPr>
          <w:rFonts w:ascii="Times New Roman" w:hAnsi="Times New Roman"/>
          <w:color w:val="000000"/>
          <w:shd w:val="clear" w:color="auto" w:fill="FFFFFF"/>
        </w:rPr>
        <w:t>.</w:t>
      </w:r>
    </w:p>
    <w:p w:rsidR="00F7357E" w:rsidRPr="00F7357E" w:rsidRDefault="00F7357E" w:rsidP="00F7357E">
      <w:pPr>
        <w:ind w:left="426"/>
        <w:rPr>
          <w:rFonts w:ascii="Times New Roman" w:hAnsi="Times New Roman"/>
          <w:color w:val="000000"/>
          <w:shd w:val="clear" w:color="auto" w:fill="FFFFFF"/>
        </w:rPr>
      </w:pPr>
      <w:r w:rsidRPr="00F7357E">
        <w:rPr>
          <w:rFonts w:ascii="Times New Roman" w:hAnsi="Times New Roman"/>
          <w:color w:val="000000"/>
          <w:shd w:val="clear" w:color="auto" w:fill="FFFFFF"/>
        </w:rPr>
        <w:t xml:space="preserve">* В разі подачі еквіваленту Учасник повинен надати порівняльну таблицю в довільній формі,  з детальним описом запропонованого товару, копії сертифікату якості (паспорта), копії інструкцій на запропоновані еквіваленти. </w:t>
      </w:r>
    </w:p>
    <w:p w:rsidR="004F0564" w:rsidRPr="004F0564" w:rsidRDefault="004F0564" w:rsidP="004F0564">
      <w:pPr>
        <w:spacing w:after="0" w:line="200" w:lineRule="atLeast"/>
        <w:ind w:right="22"/>
        <w:jc w:val="center"/>
        <w:rPr>
          <w:rFonts w:eastAsia="Arial" w:cs="Calibri"/>
          <w:b/>
          <w:color w:val="000000"/>
          <w:shd w:val="clear" w:color="auto" w:fill="FFFFFF"/>
          <w:lang w:eastAsia="en-US"/>
        </w:rPr>
      </w:pPr>
      <w:r w:rsidRPr="004F0564">
        <w:rPr>
          <w:rFonts w:eastAsia="Calibri" w:cs="Calibri"/>
          <w:b/>
          <w:color w:val="000000"/>
          <w:lang w:eastAsia="en-US"/>
        </w:rPr>
        <w:t>Інформація про спосіб документального підтвердження відповідності учасників</w:t>
      </w:r>
    </w:p>
    <w:p w:rsidR="004F0564" w:rsidRPr="004F0564" w:rsidRDefault="004F0564" w:rsidP="004F0564">
      <w:pPr>
        <w:spacing w:after="0" w:line="200" w:lineRule="atLeast"/>
        <w:ind w:right="22"/>
        <w:jc w:val="center"/>
        <w:rPr>
          <w:rFonts w:eastAsia="Arial" w:cs="Calibri"/>
          <w:b/>
          <w:color w:val="000000"/>
          <w:shd w:val="clear" w:color="auto" w:fill="FFFFFF"/>
          <w:lang w:eastAsia="en-US"/>
        </w:rPr>
      </w:pPr>
      <w:r w:rsidRPr="004F0564">
        <w:rPr>
          <w:rFonts w:eastAsia="Arial" w:cs="Calibri"/>
          <w:b/>
          <w:color w:val="000000"/>
          <w:shd w:val="clear" w:color="auto" w:fill="FFFFFF"/>
          <w:lang w:eastAsia="en-US"/>
        </w:rPr>
        <w:t>установленим критеріям та вимогам згідно із законодавством</w:t>
      </w:r>
    </w:p>
    <w:p w:rsidR="004F0564" w:rsidRPr="004F0564" w:rsidRDefault="004F0564" w:rsidP="004F0564">
      <w:pPr>
        <w:spacing w:after="160" w:line="200" w:lineRule="atLeast"/>
        <w:ind w:right="22"/>
        <w:jc w:val="center"/>
        <w:rPr>
          <w:rFonts w:eastAsia="Arial" w:cs="Calibri"/>
          <w:b/>
          <w:color w:val="000000"/>
          <w:shd w:val="clear" w:color="auto" w:fill="FFFFFF"/>
          <w:lang w:eastAsia="en-US"/>
        </w:rPr>
      </w:pPr>
    </w:p>
    <w:tbl>
      <w:tblPr>
        <w:tblW w:w="0" w:type="auto"/>
        <w:tblInd w:w="-65" w:type="dxa"/>
        <w:tblLayout w:type="fixed"/>
        <w:tblCellMar>
          <w:top w:w="108" w:type="dxa"/>
          <w:bottom w:w="108" w:type="dxa"/>
        </w:tblCellMar>
        <w:tblLook w:val="0000" w:firstRow="0" w:lastRow="0" w:firstColumn="0" w:lastColumn="0" w:noHBand="0" w:noVBand="0"/>
      </w:tblPr>
      <w:tblGrid>
        <w:gridCol w:w="2631"/>
        <w:gridCol w:w="7577"/>
      </w:tblGrid>
      <w:tr w:rsidR="004F0564" w:rsidRPr="004F0564" w:rsidTr="000F7014">
        <w:tc>
          <w:tcPr>
            <w:tcW w:w="2631" w:type="dxa"/>
            <w:tcBorders>
              <w:top w:val="single" w:sz="4" w:space="0" w:color="000000"/>
              <w:left w:val="single" w:sz="4" w:space="0" w:color="000000"/>
              <w:bottom w:val="single" w:sz="4" w:space="0" w:color="000000"/>
            </w:tcBorders>
            <w:shd w:val="clear" w:color="auto" w:fill="FFFFFF"/>
          </w:tcPr>
          <w:p w:rsidR="004F0564" w:rsidRPr="004F0564" w:rsidRDefault="004F0564" w:rsidP="004F0564">
            <w:pPr>
              <w:spacing w:after="160" w:line="200" w:lineRule="atLeast"/>
              <w:ind w:left="105" w:right="105"/>
              <w:rPr>
                <w:rFonts w:ascii="Times New Roman" w:eastAsia="Calibri" w:hAnsi="Times New Roman"/>
                <w:color w:val="000000"/>
                <w:lang w:eastAsia="en-US"/>
              </w:rPr>
            </w:pPr>
            <w:r w:rsidRPr="004F0564">
              <w:rPr>
                <w:rFonts w:ascii="Times New Roman" w:eastAsia="Calibri" w:hAnsi="Times New Roman"/>
                <w:color w:val="000000"/>
                <w:lang w:eastAsia="en-US"/>
              </w:rPr>
              <w:t>1. Документи, які підтверджують, що Учасник провадить господарську діяльність відповідно до положень його Статуту</w:t>
            </w:r>
          </w:p>
        </w:tc>
        <w:tc>
          <w:tcPr>
            <w:tcW w:w="7577" w:type="dxa"/>
            <w:tcBorders>
              <w:top w:val="single" w:sz="4" w:space="0" w:color="000000"/>
              <w:left w:val="single" w:sz="4" w:space="0" w:color="000000"/>
              <w:bottom w:val="single" w:sz="4" w:space="0" w:color="000000"/>
              <w:right w:val="single" w:sz="4" w:space="0" w:color="000000"/>
            </w:tcBorders>
            <w:shd w:val="clear" w:color="auto" w:fill="FFFFFF"/>
          </w:tcPr>
          <w:p w:rsidR="004F0564" w:rsidRPr="004F0564" w:rsidRDefault="004F0564" w:rsidP="004F0564">
            <w:pPr>
              <w:numPr>
                <w:ilvl w:val="0"/>
                <w:numId w:val="29"/>
              </w:numPr>
              <w:suppressAutoHyphens/>
              <w:spacing w:after="0" w:line="200" w:lineRule="atLeast"/>
              <w:jc w:val="both"/>
              <w:rPr>
                <w:rFonts w:ascii="Times New Roman" w:eastAsia="Calibri" w:hAnsi="Times New Roman"/>
                <w:color w:val="000000"/>
                <w:lang w:eastAsia="en-US"/>
              </w:rPr>
            </w:pPr>
            <w:r w:rsidRPr="004F0564">
              <w:rPr>
                <w:rFonts w:ascii="Times New Roman" w:eastAsia="Calibri" w:hAnsi="Times New Roman"/>
                <w:color w:val="000000"/>
                <w:lang w:eastAsia="en-US"/>
              </w:rPr>
              <w:t>Копію Статуту з останніми змінами або іншого установчого документу;</w:t>
            </w:r>
          </w:p>
          <w:p w:rsidR="004F0564" w:rsidRPr="004F0564" w:rsidRDefault="004F0564" w:rsidP="004F0564">
            <w:pPr>
              <w:numPr>
                <w:ilvl w:val="0"/>
                <w:numId w:val="29"/>
              </w:numPr>
              <w:suppressAutoHyphens/>
              <w:spacing w:after="0" w:line="200" w:lineRule="atLeast"/>
              <w:jc w:val="both"/>
              <w:rPr>
                <w:rFonts w:ascii="Times New Roman" w:eastAsia="Calibri" w:hAnsi="Times New Roman"/>
                <w:color w:val="000000"/>
                <w:lang w:eastAsia="en-US"/>
              </w:rPr>
            </w:pPr>
            <w:r w:rsidRPr="004F0564">
              <w:rPr>
                <w:rFonts w:ascii="Times New Roman" w:eastAsia="Calibri" w:hAnsi="Times New Roman"/>
                <w:color w:val="000000"/>
                <w:lang w:eastAsia="en-US"/>
              </w:rPr>
              <w:t>Копія свідоцтва про реєстрацію платника податку на додану вартість (сплату єдиного податку), або витяг з реєстру платників податку на додану вартість, чи єдиного податку у відповідності до порядку оподаткування Учасника (за наявності).</w:t>
            </w:r>
          </w:p>
          <w:p w:rsidR="004F0564" w:rsidRPr="004F0564" w:rsidRDefault="004F0564" w:rsidP="004F0564">
            <w:pPr>
              <w:keepLines/>
              <w:numPr>
                <w:ilvl w:val="0"/>
                <w:numId w:val="29"/>
              </w:numPr>
              <w:tabs>
                <w:tab w:val="left" w:pos="900"/>
                <w:tab w:val="center" w:pos="4819"/>
                <w:tab w:val="right" w:pos="9639"/>
              </w:tabs>
              <w:suppressAutoHyphens/>
              <w:spacing w:after="0" w:line="200" w:lineRule="atLeast"/>
              <w:jc w:val="both"/>
              <w:rPr>
                <w:rFonts w:ascii="Times New Roman" w:eastAsia="Calibri" w:hAnsi="Times New Roman"/>
                <w:color w:val="000000"/>
                <w:lang w:eastAsia="en-US"/>
              </w:rPr>
            </w:pPr>
            <w:r w:rsidRPr="004F0564">
              <w:rPr>
                <w:rFonts w:ascii="Times New Roman" w:eastAsia="Calibri" w:hAnsi="Times New Roman"/>
                <w:color w:val="000000"/>
                <w:lang w:eastAsia="en-US"/>
              </w:rPr>
              <w:t>Витяг з ЄДР, що містить актуальні відомості про учасника.</w:t>
            </w:r>
          </w:p>
          <w:p w:rsidR="004F0564" w:rsidRPr="004F0564" w:rsidRDefault="004F0564" w:rsidP="004F0564">
            <w:pPr>
              <w:numPr>
                <w:ilvl w:val="0"/>
                <w:numId w:val="29"/>
              </w:numPr>
              <w:tabs>
                <w:tab w:val="left" w:pos="900"/>
                <w:tab w:val="center" w:pos="4819"/>
                <w:tab w:val="right" w:pos="9639"/>
              </w:tabs>
              <w:suppressAutoHyphens/>
              <w:spacing w:after="0" w:line="200" w:lineRule="atLeast"/>
              <w:jc w:val="both"/>
              <w:rPr>
                <w:rFonts w:ascii="Times New Roman" w:eastAsia="Calibri" w:hAnsi="Times New Roman"/>
                <w:color w:val="000000"/>
                <w:lang w:eastAsia="en-US"/>
              </w:rPr>
            </w:pPr>
            <w:r w:rsidRPr="004F0564">
              <w:rPr>
                <w:rFonts w:ascii="Times New Roman" w:eastAsia="Calibri" w:hAnsi="Times New Roman"/>
                <w:color w:val="000000"/>
                <w:lang w:eastAsia="en-US"/>
              </w:rPr>
              <w:t>Довідка про присвоєння ідентифікаційного коду -</w:t>
            </w:r>
            <w:r w:rsidRPr="004F0564">
              <w:rPr>
                <w:rFonts w:ascii="Times New Roman" w:eastAsia="Calibri" w:hAnsi="Times New Roman"/>
                <w:b/>
                <w:color w:val="000000"/>
                <w:lang w:eastAsia="en-US"/>
              </w:rPr>
              <w:t>для ФОП</w:t>
            </w:r>
          </w:p>
          <w:p w:rsidR="004F0564" w:rsidRPr="004F0564" w:rsidRDefault="004F0564" w:rsidP="004F0564">
            <w:pPr>
              <w:numPr>
                <w:ilvl w:val="0"/>
                <w:numId w:val="29"/>
              </w:numPr>
              <w:tabs>
                <w:tab w:val="left" w:pos="900"/>
                <w:tab w:val="center" w:pos="4819"/>
                <w:tab w:val="right" w:pos="9639"/>
              </w:tabs>
              <w:suppressAutoHyphens/>
              <w:spacing w:after="0" w:line="200" w:lineRule="atLeast"/>
              <w:jc w:val="both"/>
              <w:rPr>
                <w:rFonts w:ascii="Times New Roman" w:eastAsia="Calibri" w:hAnsi="Times New Roman"/>
                <w:color w:val="000000"/>
                <w:lang w:eastAsia="en-US"/>
              </w:rPr>
            </w:pPr>
            <w:r w:rsidRPr="004F0564">
              <w:rPr>
                <w:rFonts w:ascii="Times New Roman" w:eastAsia="Calibri" w:hAnsi="Times New Roman"/>
                <w:color w:val="000000"/>
                <w:lang w:eastAsia="en-US"/>
              </w:rPr>
              <w:t xml:space="preserve">Копія паспорту,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 </w:t>
            </w:r>
            <w:r w:rsidRPr="004F0564">
              <w:rPr>
                <w:rFonts w:ascii="Times New Roman" w:eastAsia="Calibri" w:hAnsi="Times New Roman"/>
                <w:b/>
                <w:color w:val="000000"/>
                <w:lang w:eastAsia="en-US"/>
              </w:rPr>
              <w:t>для ФОП.</w:t>
            </w:r>
          </w:p>
          <w:p w:rsidR="004F0564" w:rsidRPr="004F0564" w:rsidRDefault="004F0564" w:rsidP="004F0564">
            <w:pPr>
              <w:numPr>
                <w:ilvl w:val="0"/>
                <w:numId w:val="29"/>
              </w:numPr>
              <w:shd w:val="clear" w:color="auto" w:fill="FFFFFF"/>
              <w:tabs>
                <w:tab w:val="left" w:pos="900"/>
                <w:tab w:val="center" w:pos="4819"/>
                <w:tab w:val="right" w:pos="9639"/>
              </w:tabs>
              <w:suppressAutoHyphens/>
              <w:spacing w:after="0" w:line="200" w:lineRule="atLeast"/>
              <w:jc w:val="both"/>
              <w:rPr>
                <w:rFonts w:ascii="Times New Roman" w:eastAsia="Calibri" w:hAnsi="Times New Roman"/>
                <w:color w:val="000000"/>
                <w:lang w:eastAsia="en-US"/>
              </w:rPr>
            </w:pPr>
            <w:r w:rsidRPr="004F0564">
              <w:rPr>
                <w:rFonts w:ascii="Times New Roman" w:eastAsia="Calibri" w:hAnsi="Times New Roman"/>
                <w:color w:val="000000"/>
                <w:lang w:eastAsia="en-US"/>
              </w:rPr>
              <w:lastRenderedPageBreak/>
              <w:t xml:space="preserve">Копія Ліцензії на провадження певного виду господарської діяльності (з додатками) відповідно до предмету закупівлі (якщо учасник отримав електронну Ліцензію, він надає відомості з реєстру, де розміщена така ліцензія). У разі, якщо відсутня необхідність у отриманні ліцензії, згідно із нормами чинного законодавства, учасник подає довідку у довільній формі із зазначенням відповідної інформації, а також посиланням на відповідні нормативно правові акти законодавства. </w:t>
            </w:r>
          </w:p>
          <w:p w:rsidR="004F0564" w:rsidRPr="004F0564" w:rsidRDefault="004F0564" w:rsidP="004F0564">
            <w:pPr>
              <w:numPr>
                <w:ilvl w:val="0"/>
                <w:numId w:val="29"/>
              </w:numPr>
              <w:suppressAutoHyphens/>
              <w:spacing w:after="0" w:line="200" w:lineRule="atLeast"/>
              <w:jc w:val="both"/>
              <w:rPr>
                <w:rFonts w:ascii="Times New Roman" w:eastAsia="Calibri" w:hAnsi="Times New Roman"/>
                <w:i/>
                <w:iCs/>
                <w:color w:val="000000"/>
                <w:lang w:eastAsia="en-US"/>
              </w:rPr>
            </w:pPr>
            <w:r w:rsidRPr="004F0564">
              <w:rPr>
                <w:rFonts w:ascii="Times New Roman" w:eastAsia="Calibri" w:hAnsi="Times New Roman"/>
                <w:color w:val="000000"/>
                <w:lang w:eastAsia="en-US"/>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4F0564" w:rsidRPr="004F0564" w:rsidRDefault="004F0564" w:rsidP="004F0564">
            <w:pPr>
              <w:shd w:val="clear" w:color="auto" w:fill="FFFFFF"/>
              <w:tabs>
                <w:tab w:val="left" w:pos="900"/>
                <w:tab w:val="center" w:pos="4819"/>
                <w:tab w:val="right" w:pos="9639"/>
              </w:tabs>
              <w:spacing w:after="160" w:line="200" w:lineRule="atLeast"/>
              <w:rPr>
                <w:rFonts w:ascii="Times New Roman" w:eastAsia="Calibri" w:hAnsi="Times New Roman"/>
                <w:lang w:eastAsia="en-US"/>
              </w:rPr>
            </w:pPr>
            <w:r w:rsidRPr="004F0564">
              <w:rPr>
                <w:rFonts w:ascii="Times New Roman" w:eastAsia="Calibri" w:hAnsi="Times New Roman"/>
                <w:i/>
                <w:iCs/>
                <w:color w:val="000000"/>
                <w:lang w:eastAsia="en-US"/>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4F0564" w:rsidRPr="004F0564" w:rsidTr="000F7014">
        <w:trPr>
          <w:trHeight w:val="750"/>
        </w:trPr>
        <w:tc>
          <w:tcPr>
            <w:tcW w:w="2631" w:type="dxa"/>
            <w:tcBorders>
              <w:left w:val="single" w:sz="4" w:space="0" w:color="000000"/>
              <w:bottom w:val="single" w:sz="4" w:space="0" w:color="000000"/>
            </w:tcBorders>
            <w:shd w:val="clear" w:color="auto" w:fill="FFFFFF"/>
            <w:vAlign w:val="center"/>
          </w:tcPr>
          <w:p w:rsidR="004F0564" w:rsidRPr="004F0564" w:rsidRDefault="004F0564" w:rsidP="004F0564">
            <w:pPr>
              <w:spacing w:after="160" w:line="200" w:lineRule="atLeast"/>
              <w:ind w:right="-108"/>
              <w:rPr>
                <w:rFonts w:ascii="Times New Roman" w:eastAsia="Calibri" w:hAnsi="Times New Roman"/>
                <w:color w:val="000000"/>
                <w:lang w:eastAsia="en-US"/>
              </w:rPr>
            </w:pPr>
            <w:r w:rsidRPr="004F0564">
              <w:rPr>
                <w:rFonts w:ascii="Times New Roman" w:eastAsia="Calibri" w:hAnsi="Times New Roman"/>
                <w:color w:val="000000"/>
                <w:lang w:eastAsia="en-US"/>
              </w:rPr>
              <w:lastRenderedPageBreak/>
              <w:t>2.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та договору про закупівлю</w:t>
            </w:r>
          </w:p>
        </w:tc>
        <w:tc>
          <w:tcPr>
            <w:tcW w:w="7577" w:type="dxa"/>
            <w:tcBorders>
              <w:left w:val="single" w:sz="4" w:space="0" w:color="000000"/>
              <w:bottom w:val="single" w:sz="4" w:space="0" w:color="000000"/>
              <w:right w:val="single" w:sz="4" w:space="0" w:color="000000"/>
            </w:tcBorders>
            <w:shd w:val="clear" w:color="auto" w:fill="FFFFFF"/>
            <w:vAlign w:val="center"/>
          </w:tcPr>
          <w:p w:rsidR="004F0564" w:rsidRPr="004F0564" w:rsidRDefault="004F0564" w:rsidP="004F0564">
            <w:pPr>
              <w:numPr>
                <w:ilvl w:val="0"/>
                <w:numId w:val="30"/>
              </w:numPr>
              <w:suppressAutoHyphens/>
              <w:spacing w:after="0" w:line="200" w:lineRule="atLeast"/>
              <w:jc w:val="both"/>
              <w:rPr>
                <w:rFonts w:ascii="Times New Roman" w:hAnsi="Times New Roman"/>
                <w:color w:val="000000"/>
                <w:sz w:val="24"/>
                <w:szCs w:val="24"/>
                <w:lang w:eastAsia="ru-RU"/>
              </w:rPr>
            </w:pPr>
            <w:r w:rsidRPr="004F0564">
              <w:rPr>
                <w:rFonts w:ascii="Times New Roman" w:hAnsi="Times New Roman"/>
                <w:color w:val="000000"/>
                <w:sz w:val="24"/>
                <w:szCs w:val="24"/>
                <w:lang w:eastAsia="ru-RU"/>
              </w:rPr>
              <w:t>якщо тендерну пропозицію підписує уповноважена посадова (службова) особа учасника (далі - уповноважена особа) - копією протоколу зборів засновників про призначення директора/президента/голови правління, або випискою (витягом) з нього чи Статуту та копією наказу про його призначення або про вступ на посаду;</w:t>
            </w:r>
          </w:p>
          <w:p w:rsidR="004F0564" w:rsidRPr="004F0564" w:rsidRDefault="004F0564" w:rsidP="004F0564">
            <w:pPr>
              <w:numPr>
                <w:ilvl w:val="0"/>
                <w:numId w:val="30"/>
              </w:numPr>
              <w:suppressAutoHyphens/>
              <w:spacing w:after="0" w:line="200" w:lineRule="atLeast"/>
              <w:jc w:val="both"/>
              <w:rPr>
                <w:rFonts w:ascii="Times New Roman" w:hAnsi="Times New Roman"/>
                <w:color w:val="000000"/>
                <w:sz w:val="24"/>
                <w:szCs w:val="24"/>
                <w:lang w:eastAsia="ru-RU"/>
              </w:rPr>
            </w:pPr>
            <w:r w:rsidRPr="004F0564">
              <w:rPr>
                <w:rFonts w:ascii="Times New Roman" w:hAnsi="Times New Roman"/>
                <w:color w:val="000000"/>
                <w:sz w:val="24"/>
                <w:szCs w:val="24"/>
                <w:lang w:eastAsia="ru-RU"/>
              </w:rPr>
              <w:t>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p>
        </w:tc>
      </w:tr>
      <w:tr w:rsidR="004F0564" w:rsidRPr="004F0564" w:rsidTr="000F7014">
        <w:tblPrEx>
          <w:tblCellMar>
            <w:top w:w="0" w:type="dxa"/>
            <w:bottom w:w="0" w:type="dxa"/>
          </w:tblCellMar>
        </w:tblPrEx>
        <w:trPr>
          <w:trHeight w:val="1179"/>
        </w:trPr>
        <w:tc>
          <w:tcPr>
            <w:tcW w:w="2631" w:type="dxa"/>
            <w:tcBorders>
              <w:top w:val="single" w:sz="4" w:space="0" w:color="000000"/>
              <w:left w:val="single" w:sz="4" w:space="0" w:color="000000"/>
              <w:bottom w:val="single" w:sz="4" w:space="0" w:color="000000"/>
            </w:tcBorders>
            <w:shd w:val="clear" w:color="auto" w:fill="FFFFFF"/>
          </w:tcPr>
          <w:p w:rsidR="004F0564" w:rsidRPr="004F0564" w:rsidRDefault="004F0564" w:rsidP="004F0564">
            <w:pPr>
              <w:spacing w:after="160" w:line="200" w:lineRule="atLeast"/>
              <w:ind w:right="-108"/>
              <w:rPr>
                <w:rFonts w:ascii="Times New Roman" w:eastAsia="Calibri" w:hAnsi="Times New Roman"/>
                <w:color w:val="000000"/>
                <w:lang w:eastAsia="en-US"/>
              </w:rPr>
            </w:pPr>
            <w:r w:rsidRPr="004F0564">
              <w:rPr>
                <w:rFonts w:ascii="Times New Roman" w:eastAsia="Calibri" w:hAnsi="Times New Roman"/>
                <w:color w:val="000000"/>
                <w:lang w:eastAsia="en-US"/>
              </w:rPr>
              <w:t>3. Інша документація</w:t>
            </w:r>
          </w:p>
        </w:tc>
        <w:tc>
          <w:tcPr>
            <w:tcW w:w="7577" w:type="dxa"/>
            <w:tcBorders>
              <w:top w:val="single" w:sz="4" w:space="0" w:color="000000"/>
              <w:left w:val="single" w:sz="4" w:space="0" w:color="000000"/>
              <w:bottom w:val="single" w:sz="4" w:space="0" w:color="000000"/>
              <w:right w:val="single" w:sz="4" w:space="0" w:color="000000"/>
            </w:tcBorders>
            <w:shd w:val="clear" w:color="auto" w:fill="FFFFFF"/>
          </w:tcPr>
          <w:p w:rsidR="004F0564" w:rsidRPr="004F0564" w:rsidRDefault="004F0564" w:rsidP="004F0564">
            <w:pPr>
              <w:numPr>
                <w:ilvl w:val="0"/>
                <w:numId w:val="31"/>
              </w:numPr>
              <w:shd w:val="clear" w:color="auto" w:fill="FFFFFF"/>
              <w:tabs>
                <w:tab w:val="left" w:pos="900"/>
                <w:tab w:val="center" w:pos="4819"/>
                <w:tab w:val="right" w:pos="9639"/>
              </w:tabs>
              <w:suppressAutoHyphens/>
              <w:spacing w:after="0" w:line="200" w:lineRule="atLeast"/>
              <w:jc w:val="both"/>
              <w:rPr>
                <w:rFonts w:ascii="Times New Roman" w:eastAsia="Calibri" w:hAnsi="Times New Roman"/>
                <w:i/>
                <w:iCs/>
                <w:color w:val="000000"/>
                <w:lang w:eastAsia="en-US"/>
              </w:rPr>
            </w:pPr>
            <w:r w:rsidRPr="004F0564">
              <w:rPr>
                <w:rFonts w:ascii="Times New Roman" w:eastAsia="Calibri" w:hAnsi="Times New Roman"/>
                <w:color w:val="000000"/>
                <w:lang w:eastAsia="en-US"/>
              </w:rPr>
              <w:t xml:space="preserve">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4F0564" w:rsidRPr="004F0564" w:rsidRDefault="004F0564" w:rsidP="004F0564">
            <w:pPr>
              <w:spacing w:after="160" w:line="200" w:lineRule="atLeast"/>
              <w:rPr>
                <w:rFonts w:ascii="Times New Roman" w:eastAsia="Calibri" w:hAnsi="Times New Roman"/>
                <w:color w:val="000000"/>
                <w:lang w:eastAsia="en-US"/>
              </w:rPr>
            </w:pPr>
            <w:r w:rsidRPr="004F0564">
              <w:rPr>
                <w:rFonts w:ascii="Times New Roman" w:eastAsia="Calibri" w:hAnsi="Times New Roman"/>
                <w:i/>
                <w:iCs/>
                <w:color w:val="000000"/>
                <w:lang w:eastAsia="en-US"/>
              </w:rPr>
              <w:t>У разі ненадання учасником вищевказаної довідки замовник відхиляє такого учасника на підставі абзацу 7 підпункту 1 пункту 41 Особливостей.</w:t>
            </w:r>
          </w:p>
          <w:p w:rsidR="004F0564" w:rsidRPr="004F0564" w:rsidRDefault="004F0564" w:rsidP="004F0564">
            <w:pPr>
              <w:spacing w:after="160" w:line="200" w:lineRule="atLeast"/>
              <w:rPr>
                <w:rFonts w:ascii="Times New Roman" w:eastAsia="Calibri" w:hAnsi="Times New Roman"/>
                <w:color w:val="000000"/>
                <w:lang w:eastAsia="en-US"/>
              </w:rPr>
            </w:pPr>
          </w:p>
          <w:p w:rsidR="004F0564" w:rsidRPr="004F0564" w:rsidRDefault="004F0564" w:rsidP="004F0564">
            <w:pPr>
              <w:numPr>
                <w:ilvl w:val="0"/>
                <w:numId w:val="31"/>
              </w:numPr>
              <w:suppressAutoHyphens/>
              <w:spacing w:after="0" w:line="200" w:lineRule="atLeast"/>
              <w:jc w:val="both"/>
              <w:rPr>
                <w:rFonts w:ascii="Times New Roman" w:eastAsia="Calibri" w:hAnsi="Times New Roman"/>
                <w:color w:val="000000"/>
                <w:lang w:eastAsia="en-US"/>
              </w:rPr>
            </w:pPr>
            <w:r w:rsidRPr="004F0564">
              <w:rPr>
                <w:rFonts w:ascii="Times New Roman" w:eastAsia="Calibri" w:hAnsi="Times New Roman"/>
                <w:color w:val="000000"/>
                <w:lang w:eastAsia="en-US"/>
              </w:rPr>
              <w:lastRenderedPageBreak/>
              <w:t xml:space="preserve">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довідку та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4F0564" w:rsidRPr="004F0564" w:rsidRDefault="004F0564" w:rsidP="004F0564">
            <w:pPr>
              <w:spacing w:after="160" w:line="200" w:lineRule="atLeast"/>
              <w:rPr>
                <w:rFonts w:ascii="Times New Roman" w:eastAsia="Calibri" w:hAnsi="Times New Roman"/>
                <w:i/>
                <w:iCs/>
                <w:color w:val="000000"/>
                <w:lang w:eastAsia="en-US"/>
              </w:rPr>
            </w:pPr>
            <w:r w:rsidRPr="004F0564">
              <w:rPr>
                <w:rFonts w:ascii="Times New Roman" w:eastAsia="Calibri" w:hAnsi="Times New Roman"/>
                <w:color w:val="000000"/>
                <w:lang w:eastAsia="en-US"/>
              </w:rPr>
              <w:t>Тимчасово окупованою територією є частини</w:t>
            </w:r>
            <w:bookmarkStart w:id="1" w:name="_Hlk117697886"/>
            <w:r w:rsidRPr="004F0564">
              <w:rPr>
                <w:rFonts w:ascii="Times New Roman" w:eastAsia="Calibri" w:hAnsi="Times New Roman"/>
                <w:color w:val="000000"/>
                <w:lang w:eastAsia="en-US"/>
              </w:rPr>
              <w:t xml:space="preserve">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w:t>
            </w:r>
            <w:bookmarkEnd w:id="1"/>
            <w:r w:rsidRPr="004F0564">
              <w:rPr>
                <w:rFonts w:ascii="Times New Roman" w:eastAsia="Calibri" w:hAnsi="Times New Roman"/>
                <w:color w:val="000000"/>
                <w:lang w:eastAsia="en-US"/>
              </w:rPr>
              <w:t xml:space="preserve">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F0564" w:rsidRPr="004F0564" w:rsidRDefault="004F0564" w:rsidP="004F0564">
            <w:pPr>
              <w:shd w:val="clear" w:color="auto" w:fill="FFFFFF"/>
              <w:tabs>
                <w:tab w:val="left" w:pos="900"/>
                <w:tab w:val="center" w:pos="4819"/>
                <w:tab w:val="right" w:pos="9639"/>
              </w:tabs>
              <w:spacing w:after="160" w:line="200" w:lineRule="atLeast"/>
              <w:rPr>
                <w:rFonts w:ascii="Times New Roman" w:eastAsia="Calibri" w:hAnsi="Times New Roman"/>
                <w:lang w:eastAsia="en-US"/>
              </w:rPr>
            </w:pPr>
            <w:r w:rsidRPr="004F0564">
              <w:rPr>
                <w:rFonts w:ascii="Times New Roman" w:eastAsia="Calibri" w:hAnsi="Times New Roman"/>
                <w:i/>
                <w:iCs/>
                <w:color w:val="000000"/>
                <w:lang w:eastAsia="en-US"/>
              </w:rPr>
              <w:t>У разі ненадання учасником вищевказаної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rsidR="004F0564" w:rsidRPr="004F0564" w:rsidRDefault="004F0564" w:rsidP="004F0564">
      <w:pPr>
        <w:spacing w:after="160" w:line="200" w:lineRule="atLeast"/>
        <w:ind w:left="502"/>
        <w:contextualSpacing/>
        <w:jc w:val="both"/>
        <w:rPr>
          <w:rFonts w:ascii="Times New Roman" w:eastAsia="Calibri" w:hAnsi="Times New Roman"/>
          <w:color w:val="221F1F"/>
          <w:sz w:val="24"/>
          <w:szCs w:val="24"/>
          <w:bdr w:val="none" w:sz="0" w:space="0" w:color="auto" w:frame="1"/>
          <w:shd w:val="clear" w:color="auto" w:fill="FFFFFF"/>
        </w:rPr>
      </w:pPr>
    </w:p>
    <w:p w:rsidR="004F0564" w:rsidRPr="004F0564" w:rsidRDefault="004F0564" w:rsidP="004F0564">
      <w:pPr>
        <w:keepLines/>
        <w:tabs>
          <w:tab w:val="left" w:pos="900"/>
          <w:tab w:val="center" w:pos="4819"/>
          <w:tab w:val="right" w:pos="9639"/>
        </w:tabs>
        <w:suppressAutoHyphens/>
        <w:spacing w:after="0" w:line="200" w:lineRule="atLeast"/>
        <w:ind w:right="90"/>
        <w:jc w:val="both"/>
        <w:rPr>
          <w:rFonts w:ascii="Times New Roman" w:eastAsia="Calibri" w:hAnsi="Times New Roman"/>
          <w:color w:val="221F1F"/>
          <w:sz w:val="24"/>
          <w:szCs w:val="24"/>
          <w:bdr w:val="none" w:sz="0" w:space="0" w:color="auto" w:frame="1"/>
          <w:shd w:val="clear" w:color="auto" w:fill="FFFFFF"/>
        </w:rPr>
      </w:pPr>
      <w:r w:rsidRPr="004F0564">
        <w:rPr>
          <w:rFonts w:ascii="Times New Roman" w:eastAsia="Tahoma" w:hAnsi="Times New Roman"/>
          <w:b/>
          <w:bCs/>
          <w:i/>
          <w:iCs/>
          <w:color w:val="000000"/>
          <w:sz w:val="24"/>
          <w:szCs w:val="24"/>
          <w:lang w:eastAsia="ar-SA"/>
        </w:rPr>
        <w:t xml:space="preserve">*Примітки: </w:t>
      </w:r>
      <w:r w:rsidRPr="004F0564">
        <w:rPr>
          <w:rFonts w:ascii="Times New Roman" w:eastAsia="Calibri" w:hAnsi="Times New Roman"/>
          <w:color w:val="221F1F"/>
          <w:sz w:val="24"/>
          <w:szCs w:val="24"/>
          <w:bdr w:val="none" w:sz="0" w:space="0" w:color="auto" w:frame="1"/>
          <w:shd w:val="clear" w:color="auto" w:fill="FFFFFF"/>
        </w:rPr>
        <w:t>У разі, якщо Учасник відповідно до норм чинного Законодавства не зобов’язаний складати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ненадання вищезазначених документів.</w:t>
      </w:r>
    </w:p>
    <w:p w:rsidR="004F0564" w:rsidRPr="004F0564" w:rsidRDefault="004F0564" w:rsidP="004F0564">
      <w:pPr>
        <w:tabs>
          <w:tab w:val="left" w:pos="900"/>
          <w:tab w:val="center" w:pos="4819"/>
          <w:tab w:val="right" w:pos="9639"/>
        </w:tabs>
        <w:suppressAutoHyphens/>
        <w:spacing w:after="0" w:line="200" w:lineRule="atLeast"/>
        <w:ind w:right="30"/>
        <w:jc w:val="both"/>
        <w:rPr>
          <w:rFonts w:ascii="Times New Roman" w:eastAsia="Calibri" w:hAnsi="Times New Roman"/>
          <w:color w:val="221F1F"/>
          <w:sz w:val="24"/>
          <w:szCs w:val="24"/>
          <w:bdr w:val="none" w:sz="0" w:space="0" w:color="auto" w:frame="1"/>
          <w:shd w:val="clear" w:color="auto" w:fill="FFFFFF"/>
        </w:rPr>
      </w:pPr>
      <w:r w:rsidRPr="004F0564">
        <w:rPr>
          <w:rFonts w:ascii="Times New Roman" w:eastAsia="Calibri" w:hAnsi="Times New Roman"/>
          <w:color w:val="221F1F"/>
          <w:sz w:val="24"/>
          <w:szCs w:val="24"/>
          <w:bdr w:val="none" w:sz="0" w:space="0" w:color="auto" w:frame="1"/>
          <w:shd w:val="clear" w:color="auto" w:fill="FFFFFF"/>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p w:rsidR="004F0564" w:rsidRPr="004F0564" w:rsidRDefault="004F0564" w:rsidP="004F0564">
      <w:pPr>
        <w:spacing w:after="0" w:line="200" w:lineRule="atLeast"/>
        <w:rPr>
          <w:rFonts w:ascii="Times New Roman" w:eastAsia="Calibri" w:hAnsi="Times New Roman"/>
          <w:color w:val="221F1F"/>
          <w:sz w:val="24"/>
          <w:szCs w:val="24"/>
          <w:bdr w:val="none" w:sz="0" w:space="0" w:color="auto" w:frame="1"/>
          <w:shd w:val="clear" w:color="auto" w:fill="FFFFFF"/>
          <w:lang w:eastAsia="en-US"/>
        </w:rPr>
      </w:pPr>
      <w:r w:rsidRPr="004F0564">
        <w:rPr>
          <w:rFonts w:ascii="Times New Roman" w:eastAsia="Calibri" w:hAnsi="Times New Roman"/>
          <w:color w:val="221F1F"/>
          <w:sz w:val="24"/>
          <w:szCs w:val="24"/>
          <w:bdr w:val="none" w:sz="0" w:space="0" w:color="auto" w:frame="1"/>
          <w:shd w:val="clear" w:color="auto" w:fill="FFFFFF"/>
          <w:lang w:eastAsia="en-US"/>
        </w:rPr>
        <w:t xml:space="preserve">Документи на які відсутні форми або орган, що їх видає, надається в довільній формі. </w:t>
      </w:r>
    </w:p>
    <w:p w:rsidR="004F0564" w:rsidRPr="004F0564" w:rsidRDefault="004F0564" w:rsidP="004F0564">
      <w:pPr>
        <w:spacing w:after="0" w:line="200" w:lineRule="atLeast"/>
        <w:rPr>
          <w:rFonts w:ascii="Times New Roman" w:eastAsia="Calibri" w:hAnsi="Times New Roman"/>
          <w:color w:val="221F1F"/>
          <w:sz w:val="24"/>
          <w:szCs w:val="24"/>
          <w:bdr w:val="none" w:sz="0" w:space="0" w:color="auto" w:frame="1"/>
          <w:shd w:val="clear" w:color="auto" w:fill="FFFFFF"/>
          <w:lang w:eastAsia="en-US"/>
        </w:rPr>
      </w:pPr>
      <w:r w:rsidRPr="004F0564">
        <w:rPr>
          <w:rFonts w:ascii="Times New Roman" w:eastAsia="Calibri" w:hAnsi="Times New Roman"/>
          <w:color w:val="221F1F"/>
          <w:sz w:val="24"/>
          <w:szCs w:val="24"/>
          <w:bdr w:val="none" w:sz="0" w:space="0" w:color="auto" w:frame="1"/>
          <w:shd w:val="clear" w:color="auto" w:fill="FFFFFF"/>
          <w:lang w:eastAsia="en-US"/>
        </w:rPr>
        <w:t xml:space="preserve">Всі довідки повинні бути на фірмовому бланку з обов’язковим зазначенням вихідного номера, підпису керівника підприємства та печатки (у разі наявності). </w:t>
      </w:r>
    </w:p>
    <w:p w:rsidR="004F0564" w:rsidRPr="004F0564" w:rsidRDefault="004F0564" w:rsidP="004F0564">
      <w:pPr>
        <w:widowControl w:val="0"/>
        <w:tabs>
          <w:tab w:val="left" w:pos="900"/>
          <w:tab w:val="center" w:pos="4819"/>
          <w:tab w:val="right" w:pos="9639"/>
        </w:tabs>
        <w:spacing w:after="0" w:line="200" w:lineRule="atLeast"/>
        <w:ind w:right="-1"/>
        <w:rPr>
          <w:rFonts w:ascii="Times New Roman" w:eastAsia="Calibri" w:hAnsi="Times New Roman"/>
          <w:color w:val="221F1F"/>
          <w:sz w:val="24"/>
          <w:szCs w:val="24"/>
          <w:bdr w:val="none" w:sz="0" w:space="0" w:color="auto" w:frame="1"/>
          <w:shd w:val="clear" w:color="auto" w:fill="FFFFFF"/>
          <w:lang w:eastAsia="en-US"/>
        </w:rPr>
      </w:pPr>
      <w:r w:rsidRPr="004F0564">
        <w:rPr>
          <w:rFonts w:ascii="Times New Roman" w:eastAsia="Calibri" w:hAnsi="Times New Roman"/>
          <w:color w:val="221F1F"/>
          <w:sz w:val="24"/>
          <w:szCs w:val="24"/>
          <w:bdr w:val="none" w:sz="0" w:space="0" w:color="auto" w:frame="1"/>
          <w:shd w:val="clear" w:color="auto" w:fill="FFFFFF"/>
          <w:lang w:eastAsia="en-US"/>
        </w:rPr>
        <w:t>ЯКЩО БУДЬ-ЯКИЙ З ДОКУМЕНТІВ НЕ МОЖЕ БУТИ НАДАНИЙ З ПРИЧИН ЙОГО ВТРАТИ ЧИННОСТІ АБО ЗМІНИ ФОРМИ, НАЗВИ ітд, УЧАСНИК НАДАЄ ІНШИЙ РІВНОЗНАЧНИЙ ДОКУМЕНТ ТА ПИСЬМОВЕ ПОЯСНЕННЯ.</w:t>
      </w:r>
    </w:p>
    <w:p w:rsidR="004F0564" w:rsidRPr="004F0564" w:rsidRDefault="004F0564" w:rsidP="004F0564">
      <w:pPr>
        <w:tabs>
          <w:tab w:val="left" w:pos="900"/>
          <w:tab w:val="center" w:pos="4819"/>
          <w:tab w:val="right" w:pos="9639"/>
        </w:tabs>
        <w:suppressAutoHyphens/>
        <w:spacing w:after="0" w:line="200" w:lineRule="atLeast"/>
        <w:ind w:right="60"/>
        <w:jc w:val="both"/>
        <w:rPr>
          <w:rFonts w:ascii="Times New Roman" w:eastAsia="Calibri" w:hAnsi="Times New Roman"/>
          <w:color w:val="221F1F"/>
          <w:sz w:val="24"/>
          <w:szCs w:val="24"/>
          <w:bdr w:val="none" w:sz="0" w:space="0" w:color="auto" w:frame="1"/>
          <w:shd w:val="clear" w:color="auto" w:fill="FFFFFF"/>
        </w:rPr>
      </w:pPr>
      <w:r w:rsidRPr="004F0564">
        <w:rPr>
          <w:rFonts w:ascii="Times New Roman" w:eastAsia="Calibri" w:hAnsi="Times New Roman"/>
          <w:color w:val="221F1F"/>
          <w:sz w:val="24"/>
          <w:szCs w:val="24"/>
          <w:bdr w:val="none" w:sz="0" w:space="0" w:color="auto" w:frame="1"/>
          <w:shd w:val="clear" w:color="auto" w:fill="FFFFFF"/>
        </w:rPr>
        <w:t>Відсутність документів, передбачених в цьому додатку документації, розцінюється як невідповідність пропозиції умовам тендерної документації.</w:t>
      </w:r>
    </w:p>
    <w:p w:rsidR="004F0564" w:rsidRPr="004F0564" w:rsidRDefault="004F0564" w:rsidP="004F0564">
      <w:pPr>
        <w:shd w:val="clear" w:color="auto" w:fill="FFFFFF"/>
        <w:spacing w:after="0" w:line="240" w:lineRule="auto"/>
        <w:ind w:firstLine="720"/>
        <w:jc w:val="both"/>
        <w:rPr>
          <w:rFonts w:ascii="Times New Roman" w:hAnsi="Times New Roman"/>
          <w:i/>
          <w:color w:val="FF0000"/>
          <w:sz w:val="24"/>
          <w:szCs w:val="24"/>
          <w:highlight w:val="white"/>
          <w:lang w:eastAsia="en-US"/>
        </w:rPr>
      </w:pPr>
    </w:p>
    <w:p w:rsidR="004F0564" w:rsidRPr="004F0564" w:rsidRDefault="004F0564" w:rsidP="004F0564">
      <w:pPr>
        <w:shd w:val="clear" w:color="auto" w:fill="FFFFFF"/>
        <w:spacing w:after="0" w:line="240" w:lineRule="auto"/>
        <w:ind w:firstLine="720"/>
        <w:jc w:val="both"/>
        <w:rPr>
          <w:rFonts w:ascii="Times New Roman" w:hAnsi="Times New Roman"/>
          <w:i/>
          <w:color w:val="FF0000"/>
          <w:sz w:val="24"/>
          <w:szCs w:val="24"/>
          <w:highlight w:val="white"/>
          <w:lang w:eastAsia="en-US"/>
        </w:rPr>
      </w:pPr>
    </w:p>
    <w:p w:rsidR="00F7357E" w:rsidRDefault="00F7357E" w:rsidP="00152B0A">
      <w:pPr>
        <w:spacing w:after="0" w:line="240" w:lineRule="auto"/>
        <w:ind w:firstLine="709"/>
        <w:jc w:val="center"/>
        <w:rPr>
          <w:rFonts w:ascii="Times New Roman" w:hAnsi="Times New Roman"/>
          <w:b/>
          <w:bCs/>
          <w:sz w:val="24"/>
          <w:szCs w:val="24"/>
        </w:rPr>
      </w:pPr>
    </w:p>
    <w:sectPr w:rsidR="00F7357E" w:rsidSect="00AE549A">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MS Gothic"/>
    <w:panose1 w:val="05010000000000000000"/>
    <w:charset w:val="80"/>
    <w:family w:val="auto"/>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singleLevel"/>
    <w:tmpl w:val="00000004"/>
    <w:name w:val="WW8Num8"/>
    <w:lvl w:ilvl="0">
      <w:numFmt w:val="bullet"/>
      <w:lvlText w:val="-"/>
      <w:lvlJc w:val="left"/>
      <w:pPr>
        <w:tabs>
          <w:tab w:val="num" w:pos="634"/>
        </w:tabs>
        <w:ind w:left="180" w:firstLine="284"/>
      </w:pPr>
      <w:rPr>
        <w:rFonts w:ascii="Times New Roman" w:hAnsi="Times New Roman" w:cs="Times New Roman" w:hint="default"/>
      </w:rPr>
    </w:lvl>
  </w:abstractNum>
  <w:abstractNum w:abstractNumId="2" w15:restartNumberingAfterBreak="0">
    <w:nsid w:val="00000006"/>
    <w:multiLevelType w:val="singleLevel"/>
    <w:tmpl w:val="00000006"/>
    <w:name w:val="WW8Num6"/>
    <w:lvl w:ilvl="0">
      <w:start w:val="1"/>
      <w:numFmt w:val="upperRoman"/>
      <w:lvlText w:val="%1."/>
      <w:lvlJc w:val="left"/>
      <w:pPr>
        <w:tabs>
          <w:tab w:val="num" w:pos="0"/>
        </w:tabs>
        <w:ind w:left="1080" w:hanging="720"/>
      </w:pPr>
      <w:rPr>
        <w:rFonts w:cs="Times New Roman"/>
      </w:rPr>
    </w:lvl>
  </w:abstractNum>
  <w:abstractNum w:abstractNumId="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color w:val="000000"/>
        <w:sz w:val="24"/>
        <w:szCs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color w:val="000000"/>
        <w:sz w:val="24"/>
        <w:szCs w:val="24"/>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color w:val="000000"/>
        <w:sz w:val="24"/>
        <w:szCs w:val="24"/>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4" w15:restartNumberingAfterBreak="0">
    <w:nsid w:val="00000008"/>
    <w:multiLevelType w:val="multilevel"/>
    <w:tmpl w:val="00000008"/>
    <w:lvl w:ilvl="0">
      <w:start w:val="1"/>
      <w:numFmt w:val="bullet"/>
      <w:lvlText w:val=""/>
      <w:lvlJc w:val="left"/>
      <w:pPr>
        <w:tabs>
          <w:tab w:val="num" w:pos="0"/>
        </w:tabs>
        <w:ind w:left="720" w:hanging="360"/>
      </w:pPr>
      <w:rPr>
        <w:rFonts w:ascii="Wingdings" w:hAnsi="Wingdings" w:cs="Arial"/>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Arial"/>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Arial"/>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5"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cs="Wingdings"/>
        <w:color w:val="00000A"/>
        <w:sz w:val="24"/>
        <w:szCs w:val="24"/>
        <w:u w:val="none"/>
        <w:shd w:val="clear" w:color="auto" w:fill="FFFFFF"/>
        <w:lang w:val="uk-UA"/>
      </w:rPr>
    </w:lvl>
    <w:lvl w:ilvl="1">
      <w:start w:val="1"/>
      <w:numFmt w:val="bullet"/>
      <w:lvlText w:val="◦"/>
      <w:lvlJc w:val="left"/>
      <w:pPr>
        <w:tabs>
          <w:tab w:val="num" w:pos="720"/>
        </w:tabs>
        <w:ind w:left="720" w:hanging="360"/>
      </w:pPr>
      <w:rPr>
        <w:rFonts w:ascii="OpenSymbol" w:hAnsi="OpenSymbol" w:cs="Wingdings 2"/>
        <w:sz w:val="24"/>
        <w:szCs w:val="24"/>
        <w:u w:val="none"/>
        <w:shd w:val="clear" w:color="auto" w:fill="FFFFFF"/>
        <w:lang w:val="uk-UA"/>
      </w:rPr>
    </w:lvl>
    <w:lvl w:ilvl="2">
      <w:start w:val="1"/>
      <w:numFmt w:val="bullet"/>
      <w:lvlText w:val="▪"/>
      <w:lvlJc w:val="left"/>
      <w:pPr>
        <w:tabs>
          <w:tab w:val="num" w:pos="1080"/>
        </w:tabs>
        <w:ind w:left="1080" w:hanging="360"/>
      </w:pPr>
      <w:rPr>
        <w:rFonts w:ascii="OpenSymbol" w:hAnsi="OpenSymbol" w:cs="Wingdings 2"/>
        <w:sz w:val="24"/>
        <w:szCs w:val="24"/>
        <w:u w:val="none"/>
        <w:shd w:val="clear" w:color="auto" w:fill="FFFFFF"/>
        <w:lang w:val="uk-UA"/>
      </w:rPr>
    </w:lvl>
    <w:lvl w:ilvl="3">
      <w:start w:val="1"/>
      <w:numFmt w:val="bullet"/>
      <w:lvlText w:val=""/>
      <w:lvlJc w:val="left"/>
      <w:pPr>
        <w:tabs>
          <w:tab w:val="num" w:pos="1440"/>
        </w:tabs>
        <w:ind w:left="1440" w:hanging="360"/>
      </w:pPr>
      <w:rPr>
        <w:rFonts w:ascii="Symbol" w:hAnsi="Symbol" w:cs="Wingdings"/>
        <w:color w:val="00000A"/>
        <w:sz w:val="24"/>
        <w:szCs w:val="24"/>
        <w:u w:val="none"/>
        <w:shd w:val="clear" w:color="auto" w:fill="FFFFFF"/>
        <w:lang w:val="uk-UA"/>
      </w:rPr>
    </w:lvl>
    <w:lvl w:ilvl="4">
      <w:start w:val="1"/>
      <w:numFmt w:val="bullet"/>
      <w:lvlText w:val="◦"/>
      <w:lvlJc w:val="left"/>
      <w:pPr>
        <w:tabs>
          <w:tab w:val="num" w:pos="1800"/>
        </w:tabs>
        <w:ind w:left="1800" w:hanging="360"/>
      </w:pPr>
      <w:rPr>
        <w:rFonts w:ascii="OpenSymbol" w:hAnsi="OpenSymbol" w:cs="Wingdings 2"/>
        <w:sz w:val="24"/>
        <w:szCs w:val="24"/>
        <w:u w:val="none"/>
        <w:shd w:val="clear" w:color="auto" w:fill="FFFFFF"/>
        <w:lang w:val="uk-UA"/>
      </w:rPr>
    </w:lvl>
    <w:lvl w:ilvl="5">
      <w:start w:val="1"/>
      <w:numFmt w:val="bullet"/>
      <w:lvlText w:val="▪"/>
      <w:lvlJc w:val="left"/>
      <w:pPr>
        <w:tabs>
          <w:tab w:val="num" w:pos="2160"/>
        </w:tabs>
        <w:ind w:left="2160" w:hanging="360"/>
      </w:pPr>
      <w:rPr>
        <w:rFonts w:ascii="OpenSymbol" w:hAnsi="OpenSymbol" w:cs="Wingdings 2"/>
        <w:sz w:val="24"/>
        <w:szCs w:val="24"/>
        <w:u w:val="none"/>
        <w:shd w:val="clear" w:color="auto" w:fill="FFFFFF"/>
        <w:lang w:val="uk-UA"/>
      </w:rPr>
    </w:lvl>
    <w:lvl w:ilvl="6">
      <w:start w:val="1"/>
      <w:numFmt w:val="bullet"/>
      <w:lvlText w:val=""/>
      <w:lvlJc w:val="left"/>
      <w:pPr>
        <w:tabs>
          <w:tab w:val="num" w:pos="2520"/>
        </w:tabs>
        <w:ind w:left="2520" w:hanging="360"/>
      </w:pPr>
      <w:rPr>
        <w:rFonts w:ascii="Symbol" w:hAnsi="Symbol" w:cs="Wingdings"/>
        <w:color w:val="00000A"/>
        <w:sz w:val="24"/>
        <w:szCs w:val="24"/>
        <w:u w:val="none"/>
        <w:shd w:val="clear" w:color="auto" w:fill="FFFFFF"/>
        <w:lang w:val="uk-UA"/>
      </w:rPr>
    </w:lvl>
    <w:lvl w:ilvl="7">
      <w:start w:val="1"/>
      <w:numFmt w:val="bullet"/>
      <w:lvlText w:val="◦"/>
      <w:lvlJc w:val="left"/>
      <w:pPr>
        <w:tabs>
          <w:tab w:val="num" w:pos="2880"/>
        </w:tabs>
        <w:ind w:left="2880" w:hanging="360"/>
      </w:pPr>
      <w:rPr>
        <w:rFonts w:ascii="OpenSymbol" w:hAnsi="OpenSymbol" w:cs="Wingdings 2"/>
        <w:sz w:val="24"/>
        <w:szCs w:val="24"/>
        <w:u w:val="none"/>
        <w:shd w:val="clear" w:color="auto" w:fill="FFFFFF"/>
        <w:lang w:val="uk-UA"/>
      </w:rPr>
    </w:lvl>
    <w:lvl w:ilvl="8">
      <w:start w:val="1"/>
      <w:numFmt w:val="bullet"/>
      <w:lvlText w:val="▪"/>
      <w:lvlJc w:val="left"/>
      <w:pPr>
        <w:tabs>
          <w:tab w:val="num" w:pos="3240"/>
        </w:tabs>
        <w:ind w:left="3240" w:hanging="360"/>
      </w:pPr>
      <w:rPr>
        <w:rFonts w:ascii="OpenSymbol" w:hAnsi="OpenSymbol" w:cs="Wingdings 2"/>
        <w:sz w:val="24"/>
        <w:szCs w:val="24"/>
        <w:u w:val="none"/>
        <w:shd w:val="clear" w:color="auto" w:fill="FFFFFF"/>
        <w:lang w:val="uk-UA"/>
      </w:rPr>
    </w:lvl>
  </w:abstractNum>
  <w:abstractNum w:abstractNumId="6"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7"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8" w15:restartNumberingAfterBreak="0">
    <w:nsid w:val="0BCB2C23"/>
    <w:multiLevelType w:val="hybridMultilevel"/>
    <w:tmpl w:val="E0EEA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407EF1"/>
    <w:multiLevelType w:val="hybridMultilevel"/>
    <w:tmpl w:val="9260E4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2" w15:restartNumberingAfterBreak="0">
    <w:nsid w:val="35F23857"/>
    <w:multiLevelType w:val="multilevel"/>
    <w:tmpl w:val="497EB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9E2585A"/>
    <w:multiLevelType w:val="hybridMultilevel"/>
    <w:tmpl w:val="967A39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6" w15:restartNumberingAfterBreak="0">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7" w15:restartNumberingAfterBreak="0">
    <w:nsid w:val="483561FA"/>
    <w:multiLevelType w:val="multilevel"/>
    <w:tmpl w:val="D0DAF65A"/>
    <w:lvl w:ilvl="0">
      <w:start w:val="5"/>
      <w:numFmt w:val="none"/>
      <w:pStyle w:val="a"/>
      <w:lvlText w:val="11.5."/>
      <w:lvlJc w:val="left"/>
      <w:pPr>
        <w:tabs>
          <w:tab w:val="num" w:pos="360"/>
        </w:tabs>
      </w:pPr>
      <w:rPr>
        <w:rFonts w:cs="Times New Roman"/>
        <w:b/>
        <w:i w:val="0"/>
      </w:rPr>
    </w:lvl>
    <w:lvl w:ilvl="1">
      <w:numFmt w:val="none"/>
      <w:pStyle w:val="a0"/>
      <w:suff w:val="space"/>
      <w:lvlText w:val="17.4."/>
      <w:lvlJc w:val="left"/>
      <w:rPr>
        <w:rFonts w:cs="Times New Roman"/>
        <w:b/>
        <w:i w:val="0"/>
      </w:rPr>
    </w:lvl>
    <w:lvl w:ilvl="2">
      <w:start w:val="1"/>
      <w:numFmt w:val="decimal"/>
      <w:suff w:val="space"/>
      <w:lvlText w:val="8.%2.%3."/>
      <w:lvlJc w:val="left"/>
      <w:pPr>
        <w:ind w:left="284" w:hanging="284"/>
      </w:pPr>
      <w:rPr>
        <w:rFonts w:cs="Times New Roman"/>
        <w:b/>
        <w:i w:val="0"/>
      </w:rPr>
    </w:lvl>
    <w:lvl w:ilvl="3">
      <w:start w:val="1"/>
      <w:numFmt w:val="decimal"/>
      <w:suff w:val="space"/>
      <w:lvlText w:val="%1.%2.%3.%4."/>
      <w:lvlJc w:val="left"/>
      <w:pPr>
        <w:ind w:left="567"/>
      </w:pPr>
      <w:rPr>
        <w:rFonts w:cs="Times New Roman"/>
        <w:b/>
        <w:i w:val="0"/>
      </w:rPr>
    </w:lvl>
    <w:lvl w:ilvl="4">
      <w:start w:val="1"/>
      <w:numFmt w:val="decimal"/>
      <w:lvlText w:val="%1.%2.%3.%4.%5."/>
      <w:lvlJc w:val="left"/>
      <w:pPr>
        <w:tabs>
          <w:tab w:val="num" w:pos="1648"/>
        </w:tabs>
        <w:ind w:left="1648" w:hanging="1080"/>
      </w:pPr>
      <w:rPr>
        <w:rFonts w:cs="Times New Roman"/>
      </w:rPr>
    </w:lvl>
    <w:lvl w:ilvl="5">
      <w:start w:val="1"/>
      <w:numFmt w:val="decimal"/>
      <w:lvlText w:val="%1.%2.%3.%4.%5.%6."/>
      <w:lvlJc w:val="left"/>
      <w:pPr>
        <w:tabs>
          <w:tab w:val="num" w:pos="1790"/>
        </w:tabs>
        <w:ind w:left="1790" w:hanging="1080"/>
      </w:pPr>
      <w:rPr>
        <w:rFonts w:cs="Times New Roman"/>
      </w:rPr>
    </w:lvl>
    <w:lvl w:ilvl="6">
      <w:start w:val="1"/>
      <w:numFmt w:val="decimal"/>
      <w:lvlText w:val="%1.%2.%3.%4.%5.%6.%7."/>
      <w:lvlJc w:val="left"/>
      <w:pPr>
        <w:tabs>
          <w:tab w:val="num" w:pos="2292"/>
        </w:tabs>
        <w:ind w:left="2292" w:hanging="1440"/>
      </w:pPr>
      <w:rPr>
        <w:rFonts w:cs="Times New Roman"/>
      </w:rPr>
    </w:lvl>
    <w:lvl w:ilvl="7">
      <w:start w:val="1"/>
      <w:numFmt w:val="decimal"/>
      <w:lvlText w:val="%1.%2.%3.%4.%5.%6.%7.%8."/>
      <w:lvlJc w:val="left"/>
      <w:pPr>
        <w:tabs>
          <w:tab w:val="num" w:pos="2434"/>
        </w:tabs>
        <w:ind w:left="2434" w:hanging="1440"/>
      </w:pPr>
      <w:rPr>
        <w:rFonts w:cs="Times New Roman"/>
      </w:rPr>
    </w:lvl>
    <w:lvl w:ilvl="8">
      <w:start w:val="1"/>
      <w:numFmt w:val="decimal"/>
      <w:lvlText w:val="%1.%2.%3.%4.%5.%6.%7.%8.%9."/>
      <w:lvlJc w:val="left"/>
      <w:pPr>
        <w:tabs>
          <w:tab w:val="num" w:pos="2936"/>
        </w:tabs>
        <w:ind w:left="2936" w:hanging="1800"/>
      </w:pPr>
      <w:rPr>
        <w:rFonts w:cs="Times New Roman"/>
      </w:rPr>
    </w:lvl>
  </w:abstractNum>
  <w:abstractNum w:abstractNumId="18" w15:restartNumberingAfterBreak="0">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hint="default"/>
      </w:rPr>
    </w:lvl>
    <w:lvl w:ilvl="1" w:tplc="04190003" w:tentative="1">
      <w:start w:val="1"/>
      <w:numFmt w:val="bullet"/>
      <w:lvlText w:val="o"/>
      <w:lvlJc w:val="left"/>
      <w:pPr>
        <w:ind w:left="1164" w:hanging="360"/>
      </w:pPr>
      <w:rPr>
        <w:rFonts w:ascii="Courier New" w:hAnsi="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19" w15:restartNumberingAfterBreak="0">
    <w:nsid w:val="5BB87560"/>
    <w:multiLevelType w:val="hybridMultilevel"/>
    <w:tmpl w:val="641E60EA"/>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0" w15:restartNumberingAfterBreak="0">
    <w:nsid w:val="66D67BFE"/>
    <w:multiLevelType w:val="hybridMultilevel"/>
    <w:tmpl w:val="20829C04"/>
    <w:lvl w:ilvl="0" w:tplc="0078329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097E51"/>
    <w:multiLevelType w:val="multilevel"/>
    <w:tmpl w:val="61B6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3"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4" w15:restartNumberingAfterBreak="0">
    <w:nsid w:val="71E11A86"/>
    <w:multiLevelType w:val="hybridMultilevel"/>
    <w:tmpl w:val="967EE0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7DCA7596"/>
    <w:multiLevelType w:val="hybridMultilevel"/>
    <w:tmpl w:val="7F764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2C426C"/>
    <w:multiLevelType w:val="hybridMultilevel"/>
    <w:tmpl w:val="3D6A81FA"/>
    <w:lvl w:ilvl="0" w:tplc="888E4DC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6"/>
  </w:num>
  <w:num w:numId="4">
    <w:abstractNumId w:val="23"/>
  </w:num>
  <w:num w:numId="5">
    <w:abstractNumId w:val="22"/>
  </w:num>
  <w:num w:numId="6">
    <w:abstractNumId w:val="11"/>
  </w:num>
  <w:num w:numId="7">
    <w:abstractNumId w:val="7"/>
  </w:num>
  <w:num w:numId="8">
    <w:abstractNumId w:val="25"/>
  </w:num>
  <w:num w:numId="9">
    <w:abstractNumId w:val="24"/>
  </w:num>
  <w:num w:numId="10">
    <w:abstractNumId w:val="20"/>
  </w:num>
  <w:num w:numId="11">
    <w:abstractNumId w:val="10"/>
  </w:num>
  <w:num w:numId="12">
    <w:abstractNumId w:val="18"/>
  </w:num>
  <w:num w:numId="13">
    <w:abstractNumId w:val="10"/>
  </w:num>
  <w:num w:numId="14">
    <w:abstractNumId w:val="9"/>
  </w:num>
  <w:num w:numId="15">
    <w:abstractNumId w:val="14"/>
  </w:num>
  <w:num w:numId="16">
    <w:abstractNumId w:val="17"/>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2"/>
    <w:lvlOverride w:ilvl="0">
      <w:startOverride w:val="1"/>
    </w:lvlOverride>
  </w:num>
  <w:num w:numId="20">
    <w:abstractNumId w:val="21"/>
  </w:num>
  <w:num w:numId="21">
    <w:abstractNumId w:val="12"/>
  </w:num>
  <w:num w:numId="22">
    <w:abstractNumId w:val="2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6"/>
  </w:num>
  <w:num w:numId="26">
    <w:abstractNumId w:val="19"/>
  </w:num>
  <w:num w:numId="27">
    <w:abstractNumId w:val="0"/>
  </w:num>
  <w:num w:numId="28">
    <w:abstractNumId w:val="8"/>
  </w:num>
  <w:num w:numId="29">
    <w:abstractNumId w:val="3"/>
  </w:num>
  <w:num w:numId="30">
    <w:abstractNumId w:val="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2562"/>
    <w:rsid w:val="000026E3"/>
    <w:rsid w:val="0000274F"/>
    <w:rsid w:val="0000570D"/>
    <w:rsid w:val="00007D20"/>
    <w:rsid w:val="00012575"/>
    <w:rsid w:val="00013E1B"/>
    <w:rsid w:val="00017B6E"/>
    <w:rsid w:val="00022B81"/>
    <w:rsid w:val="000239ED"/>
    <w:rsid w:val="00025BB0"/>
    <w:rsid w:val="00026D5F"/>
    <w:rsid w:val="00031602"/>
    <w:rsid w:val="000340DA"/>
    <w:rsid w:val="00045712"/>
    <w:rsid w:val="000537EC"/>
    <w:rsid w:val="0005552A"/>
    <w:rsid w:val="000555D4"/>
    <w:rsid w:val="00055A61"/>
    <w:rsid w:val="00055C26"/>
    <w:rsid w:val="0005636E"/>
    <w:rsid w:val="000577A6"/>
    <w:rsid w:val="00060420"/>
    <w:rsid w:val="000641EA"/>
    <w:rsid w:val="00067360"/>
    <w:rsid w:val="00067AF7"/>
    <w:rsid w:val="00071267"/>
    <w:rsid w:val="00076A57"/>
    <w:rsid w:val="000816F3"/>
    <w:rsid w:val="00081AE1"/>
    <w:rsid w:val="00086209"/>
    <w:rsid w:val="00086932"/>
    <w:rsid w:val="00093B43"/>
    <w:rsid w:val="00094F6D"/>
    <w:rsid w:val="00095D3F"/>
    <w:rsid w:val="000962D6"/>
    <w:rsid w:val="00097774"/>
    <w:rsid w:val="000A194B"/>
    <w:rsid w:val="000A3793"/>
    <w:rsid w:val="000A583E"/>
    <w:rsid w:val="000B037E"/>
    <w:rsid w:val="000B39CF"/>
    <w:rsid w:val="000B4DCF"/>
    <w:rsid w:val="000B702B"/>
    <w:rsid w:val="000C1645"/>
    <w:rsid w:val="000D324C"/>
    <w:rsid w:val="000D3F68"/>
    <w:rsid w:val="000D5E7B"/>
    <w:rsid w:val="000D670C"/>
    <w:rsid w:val="000D70A4"/>
    <w:rsid w:val="000D77A3"/>
    <w:rsid w:val="000E108E"/>
    <w:rsid w:val="000E159D"/>
    <w:rsid w:val="000E3608"/>
    <w:rsid w:val="000E3B33"/>
    <w:rsid w:val="000E709A"/>
    <w:rsid w:val="000F0F21"/>
    <w:rsid w:val="000F5E70"/>
    <w:rsid w:val="000F70C8"/>
    <w:rsid w:val="00100269"/>
    <w:rsid w:val="00100314"/>
    <w:rsid w:val="00101526"/>
    <w:rsid w:val="00102850"/>
    <w:rsid w:val="001030C5"/>
    <w:rsid w:val="0010523C"/>
    <w:rsid w:val="001120BB"/>
    <w:rsid w:val="00112AAD"/>
    <w:rsid w:val="00114785"/>
    <w:rsid w:val="00126062"/>
    <w:rsid w:val="00135B44"/>
    <w:rsid w:val="00142FA1"/>
    <w:rsid w:val="001459CE"/>
    <w:rsid w:val="00146D0C"/>
    <w:rsid w:val="00147006"/>
    <w:rsid w:val="001517B3"/>
    <w:rsid w:val="00151925"/>
    <w:rsid w:val="00152B0A"/>
    <w:rsid w:val="00154A32"/>
    <w:rsid w:val="00154F1F"/>
    <w:rsid w:val="00157265"/>
    <w:rsid w:val="001665EA"/>
    <w:rsid w:val="00173187"/>
    <w:rsid w:val="00177AA5"/>
    <w:rsid w:val="001869A2"/>
    <w:rsid w:val="0019369A"/>
    <w:rsid w:val="00195191"/>
    <w:rsid w:val="001967AB"/>
    <w:rsid w:val="001A2807"/>
    <w:rsid w:val="001A3FA2"/>
    <w:rsid w:val="001A687C"/>
    <w:rsid w:val="001B2B3A"/>
    <w:rsid w:val="001B6632"/>
    <w:rsid w:val="001B6982"/>
    <w:rsid w:val="001C502B"/>
    <w:rsid w:val="001C63C3"/>
    <w:rsid w:val="001D0E4E"/>
    <w:rsid w:val="001D1D0C"/>
    <w:rsid w:val="001D2F1D"/>
    <w:rsid w:val="001D3732"/>
    <w:rsid w:val="001D7C52"/>
    <w:rsid w:val="001E0D11"/>
    <w:rsid w:val="001E4C59"/>
    <w:rsid w:val="001E6F40"/>
    <w:rsid w:val="001F1349"/>
    <w:rsid w:val="001F3EE7"/>
    <w:rsid w:val="001F7F2F"/>
    <w:rsid w:val="001F7F75"/>
    <w:rsid w:val="00211AAD"/>
    <w:rsid w:val="00216E8B"/>
    <w:rsid w:val="00216EDA"/>
    <w:rsid w:val="002173B1"/>
    <w:rsid w:val="00217B4C"/>
    <w:rsid w:val="002209E4"/>
    <w:rsid w:val="00220E0D"/>
    <w:rsid w:val="002230C6"/>
    <w:rsid w:val="00230D5F"/>
    <w:rsid w:val="00230F99"/>
    <w:rsid w:val="002331DF"/>
    <w:rsid w:val="002338C7"/>
    <w:rsid w:val="00234DC9"/>
    <w:rsid w:val="0023554F"/>
    <w:rsid w:val="00235DC4"/>
    <w:rsid w:val="00240E2A"/>
    <w:rsid w:val="00242DB3"/>
    <w:rsid w:val="0024336B"/>
    <w:rsid w:val="0025516B"/>
    <w:rsid w:val="002570F1"/>
    <w:rsid w:val="00257794"/>
    <w:rsid w:val="002638B6"/>
    <w:rsid w:val="002645C5"/>
    <w:rsid w:val="00265360"/>
    <w:rsid w:val="00271490"/>
    <w:rsid w:val="002722B7"/>
    <w:rsid w:val="002773F9"/>
    <w:rsid w:val="00283508"/>
    <w:rsid w:val="00283E30"/>
    <w:rsid w:val="00284899"/>
    <w:rsid w:val="00287BD5"/>
    <w:rsid w:val="00297AA2"/>
    <w:rsid w:val="002A0F33"/>
    <w:rsid w:val="002A762F"/>
    <w:rsid w:val="002B0AF7"/>
    <w:rsid w:val="002B1533"/>
    <w:rsid w:val="002B3B6A"/>
    <w:rsid w:val="002B3D99"/>
    <w:rsid w:val="002B5ABA"/>
    <w:rsid w:val="002D71F9"/>
    <w:rsid w:val="002E07DE"/>
    <w:rsid w:val="002E23C4"/>
    <w:rsid w:val="002E2717"/>
    <w:rsid w:val="002E7417"/>
    <w:rsid w:val="002F02B8"/>
    <w:rsid w:val="002F02EC"/>
    <w:rsid w:val="002F4715"/>
    <w:rsid w:val="00300453"/>
    <w:rsid w:val="00304BA6"/>
    <w:rsid w:val="00304FB2"/>
    <w:rsid w:val="003111D4"/>
    <w:rsid w:val="00313671"/>
    <w:rsid w:val="00317E31"/>
    <w:rsid w:val="00322BB5"/>
    <w:rsid w:val="00323C05"/>
    <w:rsid w:val="00330D59"/>
    <w:rsid w:val="00337E6D"/>
    <w:rsid w:val="00340752"/>
    <w:rsid w:val="0034096C"/>
    <w:rsid w:val="003417CC"/>
    <w:rsid w:val="00342973"/>
    <w:rsid w:val="00344E9D"/>
    <w:rsid w:val="0035477C"/>
    <w:rsid w:val="00356A8B"/>
    <w:rsid w:val="00357EA0"/>
    <w:rsid w:val="0036232B"/>
    <w:rsid w:val="003630B4"/>
    <w:rsid w:val="0036320C"/>
    <w:rsid w:val="003649BE"/>
    <w:rsid w:val="00364A33"/>
    <w:rsid w:val="003668AE"/>
    <w:rsid w:val="00367395"/>
    <w:rsid w:val="00373F53"/>
    <w:rsid w:val="003750FE"/>
    <w:rsid w:val="00375E47"/>
    <w:rsid w:val="0037674F"/>
    <w:rsid w:val="00376D71"/>
    <w:rsid w:val="0038118F"/>
    <w:rsid w:val="00381200"/>
    <w:rsid w:val="003871FF"/>
    <w:rsid w:val="00392D76"/>
    <w:rsid w:val="003A5370"/>
    <w:rsid w:val="003B15BD"/>
    <w:rsid w:val="003B18AE"/>
    <w:rsid w:val="003B1FD6"/>
    <w:rsid w:val="003B4ABE"/>
    <w:rsid w:val="003B4ED4"/>
    <w:rsid w:val="003B7FDA"/>
    <w:rsid w:val="003C0966"/>
    <w:rsid w:val="003C1558"/>
    <w:rsid w:val="003C6A37"/>
    <w:rsid w:val="003C70B1"/>
    <w:rsid w:val="003D14BB"/>
    <w:rsid w:val="003D6EDE"/>
    <w:rsid w:val="003D7E3E"/>
    <w:rsid w:val="003E3A8B"/>
    <w:rsid w:val="003E5ED6"/>
    <w:rsid w:val="003E763D"/>
    <w:rsid w:val="003E7B0F"/>
    <w:rsid w:val="003F2782"/>
    <w:rsid w:val="00405EF3"/>
    <w:rsid w:val="00410FD3"/>
    <w:rsid w:val="00412EDB"/>
    <w:rsid w:val="00414421"/>
    <w:rsid w:val="004150A2"/>
    <w:rsid w:val="004210A5"/>
    <w:rsid w:val="00421A8B"/>
    <w:rsid w:val="00425325"/>
    <w:rsid w:val="00425CFB"/>
    <w:rsid w:val="00425E49"/>
    <w:rsid w:val="0043213C"/>
    <w:rsid w:val="00433943"/>
    <w:rsid w:val="004363C7"/>
    <w:rsid w:val="00437A02"/>
    <w:rsid w:val="004432CE"/>
    <w:rsid w:val="004439F8"/>
    <w:rsid w:val="00447FCB"/>
    <w:rsid w:val="00450E6E"/>
    <w:rsid w:val="004532A9"/>
    <w:rsid w:val="00454235"/>
    <w:rsid w:val="004543D1"/>
    <w:rsid w:val="004623D1"/>
    <w:rsid w:val="00463F0D"/>
    <w:rsid w:val="0046752B"/>
    <w:rsid w:val="0047269D"/>
    <w:rsid w:val="00476C10"/>
    <w:rsid w:val="00477D43"/>
    <w:rsid w:val="00483451"/>
    <w:rsid w:val="004913A8"/>
    <w:rsid w:val="004928E9"/>
    <w:rsid w:val="004A3946"/>
    <w:rsid w:val="004A6905"/>
    <w:rsid w:val="004A6DEB"/>
    <w:rsid w:val="004A75AB"/>
    <w:rsid w:val="004B2AE3"/>
    <w:rsid w:val="004B42EB"/>
    <w:rsid w:val="004C0823"/>
    <w:rsid w:val="004C23E4"/>
    <w:rsid w:val="004C3374"/>
    <w:rsid w:val="004C3ADF"/>
    <w:rsid w:val="004C7484"/>
    <w:rsid w:val="004C74F9"/>
    <w:rsid w:val="004D7B2F"/>
    <w:rsid w:val="004E6FB8"/>
    <w:rsid w:val="004F0564"/>
    <w:rsid w:val="004F4378"/>
    <w:rsid w:val="004F6CDE"/>
    <w:rsid w:val="00503DA6"/>
    <w:rsid w:val="00505A32"/>
    <w:rsid w:val="00505DC2"/>
    <w:rsid w:val="00506B34"/>
    <w:rsid w:val="00506C2F"/>
    <w:rsid w:val="00507935"/>
    <w:rsid w:val="00515909"/>
    <w:rsid w:val="00516783"/>
    <w:rsid w:val="005210C7"/>
    <w:rsid w:val="0052343A"/>
    <w:rsid w:val="00523B95"/>
    <w:rsid w:val="00525443"/>
    <w:rsid w:val="00527BC7"/>
    <w:rsid w:val="00527ED6"/>
    <w:rsid w:val="00533899"/>
    <w:rsid w:val="005341C7"/>
    <w:rsid w:val="00535003"/>
    <w:rsid w:val="0054032D"/>
    <w:rsid w:val="00543370"/>
    <w:rsid w:val="00547B8D"/>
    <w:rsid w:val="00554199"/>
    <w:rsid w:val="00554218"/>
    <w:rsid w:val="00555342"/>
    <w:rsid w:val="00557C43"/>
    <w:rsid w:val="00562415"/>
    <w:rsid w:val="005644D3"/>
    <w:rsid w:val="0056584E"/>
    <w:rsid w:val="005705A1"/>
    <w:rsid w:val="005760A0"/>
    <w:rsid w:val="005768BD"/>
    <w:rsid w:val="00580CBC"/>
    <w:rsid w:val="00585582"/>
    <w:rsid w:val="00587DB7"/>
    <w:rsid w:val="0059310F"/>
    <w:rsid w:val="00597378"/>
    <w:rsid w:val="005A1BAC"/>
    <w:rsid w:val="005A7736"/>
    <w:rsid w:val="005B78D9"/>
    <w:rsid w:val="005C0601"/>
    <w:rsid w:val="005C1469"/>
    <w:rsid w:val="005C22FB"/>
    <w:rsid w:val="005C60AF"/>
    <w:rsid w:val="005D0144"/>
    <w:rsid w:val="005D0ACA"/>
    <w:rsid w:val="005D0D6D"/>
    <w:rsid w:val="005D59DC"/>
    <w:rsid w:val="005D6E9E"/>
    <w:rsid w:val="005E1EB8"/>
    <w:rsid w:val="005E3E79"/>
    <w:rsid w:val="005E5AFC"/>
    <w:rsid w:val="005E6E04"/>
    <w:rsid w:val="005F73D0"/>
    <w:rsid w:val="00600E27"/>
    <w:rsid w:val="006048B5"/>
    <w:rsid w:val="00604D16"/>
    <w:rsid w:val="00611739"/>
    <w:rsid w:val="006141BB"/>
    <w:rsid w:val="00614671"/>
    <w:rsid w:val="00614C9C"/>
    <w:rsid w:val="00616542"/>
    <w:rsid w:val="0061662A"/>
    <w:rsid w:val="00617BC0"/>
    <w:rsid w:val="006203BD"/>
    <w:rsid w:val="006203E0"/>
    <w:rsid w:val="00620D37"/>
    <w:rsid w:val="006218E8"/>
    <w:rsid w:val="006237DB"/>
    <w:rsid w:val="00624C5D"/>
    <w:rsid w:val="0062535B"/>
    <w:rsid w:val="00627460"/>
    <w:rsid w:val="00632CBD"/>
    <w:rsid w:val="006332DE"/>
    <w:rsid w:val="006337D8"/>
    <w:rsid w:val="00637B43"/>
    <w:rsid w:val="006429B3"/>
    <w:rsid w:val="00647139"/>
    <w:rsid w:val="00647B6B"/>
    <w:rsid w:val="00651284"/>
    <w:rsid w:val="0065249B"/>
    <w:rsid w:val="00655137"/>
    <w:rsid w:val="00657ACF"/>
    <w:rsid w:val="00664BB7"/>
    <w:rsid w:val="00665050"/>
    <w:rsid w:val="0066687B"/>
    <w:rsid w:val="00667F7E"/>
    <w:rsid w:val="0067004D"/>
    <w:rsid w:val="00672FEA"/>
    <w:rsid w:val="00673316"/>
    <w:rsid w:val="00673C09"/>
    <w:rsid w:val="00674555"/>
    <w:rsid w:val="00683F88"/>
    <w:rsid w:val="00691B18"/>
    <w:rsid w:val="0069225D"/>
    <w:rsid w:val="006948C6"/>
    <w:rsid w:val="00694A4E"/>
    <w:rsid w:val="0069524A"/>
    <w:rsid w:val="00696507"/>
    <w:rsid w:val="00697A3C"/>
    <w:rsid w:val="006A1CF9"/>
    <w:rsid w:val="006A640F"/>
    <w:rsid w:val="006A6695"/>
    <w:rsid w:val="006A7615"/>
    <w:rsid w:val="006A7A39"/>
    <w:rsid w:val="006B399E"/>
    <w:rsid w:val="006B68C9"/>
    <w:rsid w:val="006B7589"/>
    <w:rsid w:val="006C02FF"/>
    <w:rsid w:val="006C4DD3"/>
    <w:rsid w:val="006C51DC"/>
    <w:rsid w:val="006C5C05"/>
    <w:rsid w:val="006C5DCF"/>
    <w:rsid w:val="006D16DE"/>
    <w:rsid w:val="006D4177"/>
    <w:rsid w:val="006D4781"/>
    <w:rsid w:val="006D66DA"/>
    <w:rsid w:val="006D74CA"/>
    <w:rsid w:val="006E34CE"/>
    <w:rsid w:val="006E3766"/>
    <w:rsid w:val="006E4996"/>
    <w:rsid w:val="006E4E22"/>
    <w:rsid w:val="006E7AB0"/>
    <w:rsid w:val="006E7B79"/>
    <w:rsid w:val="006F18F1"/>
    <w:rsid w:val="006F1F9E"/>
    <w:rsid w:val="006F3AC5"/>
    <w:rsid w:val="006F606E"/>
    <w:rsid w:val="006F627D"/>
    <w:rsid w:val="00702F41"/>
    <w:rsid w:val="00707197"/>
    <w:rsid w:val="00710126"/>
    <w:rsid w:val="00711A8F"/>
    <w:rsid w:val="00713397"/>
    <w:rsid w:val="007145F9"/>
    <w:rsid w:val="00714640"/>
    <w:rsid w:val="00720DDB"/>
    <w:rsid w:val="00720F90"/>
    <w:rsid w:val="0072637B"/>
    <w:rsid w:val="00727A32"/>
    <w:rsid w:val="00731236"/>
    <w:rsid w:val="00732E61"/>
    <w:rsid w:val="00735E75"/>
    <w:rsid w:val="007368D2"/>
    <w:rsid w:val="00737BF3"/>
    <w:rsid w:val="00740001"/>
    <w:rsid w:val="0074435B"/>
    <w:rsid w:val="00751FED"/>
    <w:rsid w:val="007561BC"/>
    <w:rsid w:val="00756651"/>
    <w:rsid w:val="00757B1B"/>
    <w:rsid w:val="00757CC8"/>
    <w:rsid w:val="00765292"/>
    <w:rsid w:val="00766B0C"/>
    <w:rsid w:val="00771A36"/>
    <w:rsid w:val="00771A57"/>
    <w:rsid w:val="00773DE1"/>
    <w:rsid w:val="007748A7"/>
    <w:rsid w:val="00774C21"/>
    <w:rsid w:val="00776A19"/>
    <w:rsid w:val="00776D80"/>
    <w:rsid w:val="00780F9D"/>
    <w:rsid w:val="00781BF9"/>
    <w:rsid w:val="0078654C"/>
    <w:rsid w:val="00786EED"/>
    <w:rsid w:val="007905DF"/>
    <w:rsid w:val="007920F8"/>
    <w:rsid w:val="0079305E"/>
    <w:rsid w:val="00793B7D"/>
    <w:rsid w:val="0079456B"/>
    <w:rsid w:val="00795C46"/>
    <w:rsid w:val="00797A51"/>
    <w:rsid w:val="007A1DAC"/>
    <w:rsid w:val="007A7D51"/>
    <w:rsid w:val="007B297E"/>
    <w:rsid w:val="007B70E2"/>
    <w:rsid w:val="007C22B9"/>
    <w:rsid w:val="007C5899"/>
    <w:rsid w:val="007C596A"/>
    <w:rsid w:val="007C71BC"/>
    <w:rsid w:val="007D756D"/>
    <w:rsid w:val="007E13F3"/>
    <w:rsid w:val="007E1806"/>
    <w:rsid w:val="007E4A38"/>
    <w:rsid w:val="007E7ED7"/>
    <w:rsid w:val="007F0AAD"/>
    <w:rsid w:val="007F0CDB"/>
    <w:rsid w:val="007F30FC"/>
    <w:rsid w:val="0080248A"/>
    <w:rsid w:val="00804079"/>
    <w:rsid w:val="008118C8"/>
    <w:rsid w:val="008130E3"/>
    <w:rsid w:val="008163A2"/>
    <w:rsid w:val="008176DB"/>
    <w:rsid w:val="008216EE"/>
    <w:rsid w:val="00821C8C"/>
    <w:rsid w:val="00823E96"/>
    <w:rsid w:val="00832445"/>
    <w:rsid w:val="008330AD"/>
    <w:rsid w:val="00835A36"/>
    <w:rsid w:val="0083713A"/>
    <w:rsid w:val="00841990"/>
    <w:rsid w:val="008419CA"/>
    <w:rsid w:val="00844D0F"/>
    <w:rsid w:val="00845874"/>
    <w:rsid w:val="00850C57"/>
    <w:rsid w:val="008517D1"/>
    <w:rsid w:val="0085291A"/>
    <w:rsid w:val="00852AE4"/>
    <w:rsid w:val="00852EFE"/>
    <w:rsid w:val="00863C02"/>
    <w:rsid w:val="008641DA"/>
    <w:rsid w:val="00867A72"/>
    <w:rsid w:val="008702AB"/>
    <w:rsid w:val="00871645"/>
    <w:rsid w:val="00871801"/>
    <w:rsid w:val="00871EDF"/>
    <w:rsid w:val="00873222"/>
    <w:rsid w:val="00874A22"/>
    <w:rsid w:val="00880B11"/>
    <w:rsid w:val="00880BEC"/>
    <w:rsid w:val="00880F0F"/>
    <w:rsid w:val="00882BB0"/>
    <w:rsid w:val="008834C7"/>
    <w:rsid w:val="00883916"/>
    <w:rsid w:val="00885D1D"/>
    <w:rsid w:val="00887AB0"/>
    <w:rsid w:val="00891119"/>
    <w:rsid w:val="00891903"/>
    <w:rsid w:val="00897C8C"/>
    <w:rsid w:val="008A07B1"/>
    <w:rsid w:val="008A08FC"/>
    <w:rsid w:val="008A0C01"/>
    <w:rsid w:val="008A1F15"/>
    <w:rsid w:val="008A266B"/>
    <w:rsid w:val="008A5E72"/>
    <w:rsid w:val="008A73D8"/>
    <w:rsid w:val="008B20EA"/>
    <w:rsid w:val="008B3BB4"/>
    <w:rsid w:val="008B7066"/>
    <w:rsid w:val="008C1B10"/>
    <w:rsid w:val="008C2F4A"/>
    <w:rsid w:val="008C49FF"/>
    <w:rsid w:val="008C56EE"/>
    <w:rsid w:val="008C62C4"/>
    <w:rsid w:val="008C7406"/>
    <w:rsid w:val="008D0F7D"/>
    <w:rsid w:val="008D6607"/>
    <w:rsid w:val="008D69F8"/>
    <w:rsid w:val="008E0285"/>
    <w:rsid w:val="008E334A"/>
    <w:rsid w:val="008E3D95"/>
    <w:rsid w:val="008E43FB"/>
    <w:rsid w:val="008E51AE"/>
    <w:rsid w:val="008E7019"/>
    <w:rsid w:val="008F02F6"/>
    <w:rsid w:val="008F0C5F"/>
    <w:rsid w:val="008F5930"/>
    <w:rsid w:val="008F627C"/>
    <w:rsid w:val="009019E0"/>
    <w:rsid w:val="0090259A"/>
    <w:rsid w:val="009051E4"/>
    <w:rsid w:val="00907020"/>
    <w:rsid w:val="00911782"/>
    <w:rsid w:val="00911E62"/>
    <w:rsid w:val="009155C0"/>
    <w:rsid w:val="009155C1"/>
    <w:rsid w:val="00916400"/>
    <w:rsid w:val="009176F8"/>
    <w:rsid w:val="00920273"/>
    <w:rsid w:val="009219E7"/>
    <w:rsid w:val="00922571"/>
    <w:rsid w:val="00922FB9"/>
    <w:rsid w:val="009244F2"/>
    <w:rsid w:val="0092660E"/>
    <w:rsid w:val="00926A3A"/>
    <w:rsid w:val="00930FB7"/>
    <w:rsid w:val="00932247"/>
    <w:rsid w:val="00933D27"/>
    <w:rsid w:val="00935EAB"/>
    <w:rsid w:val="00937D4E"/>
    <w:rsid w:val="0094171C"/>
    <w:rsid w:val="00941CE6"/>
    <w:rsid w:val="00942185"/>
    <w:rsid w:val="009470A4"/>
    <w:rsid w:val="00954054"/>
    <w:rsid w:val="00957322"/>
    <w:rsid w:val="00957D7E"/>
    <w:rsid w:val="00961802"/>
    <w:rsid w:val="00961D85"/>
    <w:rsid w:val="009665B4"/>
    <w:rsid w:val="00970AA2"/>
    <w:rsid w:val="00973C08"/>
    <w:rsid w:val="00974773"/>
    <w:rsid w:val="009757DB"/>
    <w:rsid w:val="00976A45"/>
    <w:rsid w:val="009802D5"/>
    <w:rsid w:val="00980A5C"/>
    <w:rsid w:val="009826AE"/>
    <w:rsid w:val="00982FDA"/>
    <w:rsid w:val="0098324E"/>
    <w:rsid w:val="009838DF"/>
    <w:rsid w:val="00987E98"/>
    <w:rsid w:val="00991A09"/>
    <w:rsid w:val="00991C8A"/>
    <w:rsid w:val="009932D1"/>
    <w:rsid w:val="00994EEA"/>
    <w:rsid w:val="009A01E5"/>
    <w:rsid w:val="009A1706"/>
    <w:rsid w:val="009A6AC3"/>
    <w:rsid w:val="009A7A49"/>
    <w:rsid w:val="009B64D7"/>
    <w:rsid w:val="009C0030"/>
    <w:rsid w:val="009C21AF"/>
    <w:rsid w:val="009C6A13"/>
    <w:rsid w:val="009D09E2"/>
    <w:rsid w:val="009D0F05"/>
    <w:rsid w:val="009D4630"/>
    <w:rsid w:val="009D69AD"/>
    <w:rsid w:val="009E1701"/>
    <w:rsid w:val="009E1C8B"/>
    <w:rsid w:val="009E33F9"/>
    <w:rsid w:val="009E5C7A"/>
    <w:rsid w:val="009F0C96"/>
    <w:rsid w:val="009F136A"/>
    <w:rsid w:val="009F248C"/>
    <w:rsid w:val="009F3AEA"/>
    <w:rsid w:val="009F51E5"/>
    <w:rsid w:val="009F6279"/>
    <w:rsid w:val="00A00C32"/>
    <w:rsid w:val="00A00F79"/>
    <w:rsid w:val="00A054BC"/>
    <w:rsid w:val="00A073D2"/>
    <w:rsid w:val="00A11B95"/>
    <w:rsid w:val="00A138BC"/>
    <w:rsid w:val="00A1395D"/>
    <w:rsid w:val="00A17103"/>
    <w:rsid w:val="00A21E6A"/>
    <w:rsid w:val="00A23A3F"/>
    <w:rsid w:val="00A2620C"/>
    <w:rsid w:val="00A267C0"/>
    <w:rsid w:val="00A26EA8"/>
    <w:rsid w:val="00A438A8"/>
    <w:rsid w:val="00A43D75"/>
    <w:rsid w:val="00A443DD"/>
    <w:rsid w:val="00A46A1B"/>
    <w:rsid w:val="00A47A80"/>
    <w:rsid w:val="00A47D04"/>
    <w:rsid w:val="00A50291"/>
    <w:rsid w:val="00A55447"/>
    <w:rsid w:val="00A56111"/>
    <w:rsid w:val="00A65E78"/>
    <w:rsid w:val="00A666DF"/>
    <w:rsid w:val="00A70E9C"/>
    <w:rsid w:val="00A8056F"/>
    <w:rsid w:val="00A846BC"/>
    <w:rsid w:val="00A8678A"/>
    <w:rsid w:val="00A90D94"/>
    <w:rsid w:val="00AA2C93"/>
    <w:rsid w:val="00AA375C"/>
    <w:rsid w:val="00AA3831"/>
    <w:rsid w:val="00AA442C"/>
    <w:rsid w:val="00AA5B62"/>
    <w:rsid w:val="00AA6207"/>
    <w:rsid w:val="00AB29CD"/>
    <w:rsid w:val="00AB2E05"/>
    <w:rsid w:val="00AB2E72"/>
    <w:rsid w:val="00AB460A"/>
    <w:rsid w:val="00AB50B2"/>
    <w:rsid w:val="00AB6A72"/>
    <w:rsid w:val="00AC0564"/>
    <w:rsid w:val="00AC1C6D"/>
    <w:rsid w:val="00AC25AE"/>
    <w:rsid w:val="00AC3825"/>
    <w:rsid w:val="00AC47C4"/>
    <w:rsid w:val="00AC5430"/>
    <w:rsid w:val="00AC5935"/>
    <w:rsid w:val="00AC718A"/>
    <w:rsid w:val="00AC7D7A"/>
    <w:rsid w:val="00AD104C"/>
    <w:rsid w:val="00AD2A8B"/>
    <w:rsid w:val="00AD2CE8"/>
    <w:rsid w:val="00AD2D25"/>
    <w:rsid w:val="00AD3D65"/>
    <w:rsid w:val="00AD4645"/>
    <w:rsid w:val="00AD51CE"/>
    <w:rsid w:val="00AD637D"/>
    <w:rsid w:val="00AE549A"/>
    <w:rsid w:val="00AE75AC"/>
    <w:rsid w:val="00AF080B"/>
    <w:rsid w:val="00AF1FD4"/>
    <w:rsid w:val="00AF49D4"/>
    <w:rsid w:val="00AF65E8"/>
    <w:rsid w:val="00B036D4"/>
    <w:rsid w:val="00B054CD"/>
    <w:rsid w:val="00B077B9"/>
    <w:rsid w:val="00B128BE"/>
    <w:rsid w:val="00B14671"/>
    <w:rsid w:val="00B149EC"/>
    <w:rsid w:val="00B1655E"/>
    <w:rsid w:val="00B20C12"/>
    <w:rsid w:val="00B22F36"/>
    <w:rsid w:val="00B237AD"/>
    <w:rsid w:val="00B23BBF"/>
    <w:rsid w:val="00B251D3"/>
    <w:rsid w:val="00B273F1"/>
    <w:rsid w:val="00B36BE6"/>
    <w:rsid w:val="00B378C8"/>
    <w:rsid w:val="00B37BC4"/>
    <w:rsid w:val="00B37D79"/>
    <w:rsid w:val="00B42955"/>
    <w:rsid w:val="00B43688"/>
    <w:rsid w:val="00B46E9D"/>
    <w:rsid w:val="00B50B7A"/>
    <w:rsid w:val="00B5660B"/>
    <w:rsid w:val="00B71F13"/>
    <w:rsid w:val="00B80041"/>
    <w:rsid w:val="00B80103"/>
    <w:rsid w:val="00B8192C"/>
    <w:rsid w:val="00B827A3"/>
    <w:rsid w:val="00B85AA9"/>
    <w:rsid w:val="00B94E60"/>
    <w:rsid w:val="00BB41AC"/>
    <w:rsid w:val="00BB5119"/>
    <w:rsid w:val="00BB61E7"/>
    <w:rsid w:val="00BC1EFB"/>
    <w:rsid w:val="00BC4E86"/>
    <w:rsid w:val="00BC64CC"/>
    <w:rsid w:val="00BC78CE"/>
    <w:rsid w:val="00BD0C50"/>
    <w:rsid w:val="00BD3030"/>
    <w:rsid w:val="00BD36AF"/>
    <w:rsid w:val="00BE0D61"/>
    <w:rsid w:val="00BE0FF0"/>
    <w:rsid w:val="00BF3B80"/>
    <w:rsid w:val="00BF60A1"/>
    <w:rsid w:val="00BF7EDE"/>
    <w:rsid w:val="00C0488E"/>
    <w:rsid w:val="00C07720"/>
    <w:rsid w:val="00C1194A"/>
    <w:rsid w:val="00C12157"/>
    <w:rsid w:val="00C15041"/>
    <w:rsid w:val="00C166FD"/>
    <w:rsid w:val="00C2048E"/>
    <w:rsid w:val="00C23A83"/>
    <w:rsid w:val="00C24955"/>
    <w:rsid w:val="00C33A75"/>
    <w:rsid w:val="00C408D2"/>
    <w:rsid w:val="00C42516"/>
    <w:rsid w:val="00C451E5"/>
    <w:rsid w:val="00C451F1"/>
    <w:rsid w:val="00C46DA5"/>
    <w:rsid w:val="00C50DA3"/>
    <w:rsid w:val="00C53668"/>
    <w:rsid w:val="00C55307"/>
    <w:rsid w:val="00C55383"/>
    <w:rsid w:val="00C55EA0"/>
    <w:rsid w:val="00C56D46"/>
    <w:rsid w:val="00C57685"/>
    <w:rsid w:val="00C577AE"/>
    <w:rsid w:val="00C61CD7"/>
    <w:rsid w:val="00C647AC"/>
    <w:rsid w:val="00C6510E"/>
    <w:rsid w:val="00C65347"/>
    <w:rsid w:val="00C65474"/>
    <w:rsid w:val="00C655A2"/>
    <w:rsid w:val="00C666CF"/>
    <w:rsid w:val="00C85020"/>
    <w:rsid w:val="00C86249"/>
    <w:rsid w:val="00C8769F"/>
    <w:rsid w:val="00C92042"/>
    <w:rsid w:val="00C927B6"/>
    <w:rsid w:val="00C9471E"/>
    <w:rsid w:val="00C95DF8"/>
    <w:rsid w:val="00C961BE"/>
    <w:rsid w:val="00C97918"/>
    <w:rsid w:val="00C97E90"/>
    <w:rsid w:val="00CA3A5B"/>
    <w:rsid w:val="00CA7C42"/>
    <w:rsid w:val="00CB1D15"/>
    <w:rsid w:val="00CB2B06"/>
    <w:rsid w:val="00CB53EE"/>
    <w:rsid w:val="00CB5B0D"/>
    <w:rsid w:val="00CB6626"/>
    <w:rsid w:val="00CB7FAD"/>
    <w:rsid w:val="00CC198F"/>
    <w:rsid w:val="00CC2519"/>
    <w:rsid w:val="00CC3CDB"/>
    <w:rsid w:val="00CC4311"/>
    <w:rsid w:val="00CD283C"/>
    <w:rsid w:val="00CD571E"/>
    <w:rsid w:val="00CF0307"/>
    <w:rsid w:val="00CF0775"/>
    <w:rsid w:val="00CF14BD"/>
    <w:rsid w:val="00CF184A"/>
    <w:rsid w:val="00CF204C"/>
    <w:rsid w:val="00CF32F4"/>
    <w:rsid w:val="00CF358B"/>
    <w:rsid w:val="00CF6220"/>
    <w:rsid w:val="00CF7292"/>
    <w:rsid w:val="00D00EB5"/>
    <w:rsid w:val="00D02535"/>
    <w:rsid w:val="00D164AC"/>
    <w:rsid w:val="00D17B44"/>
    <w:rsid w:val="00D22B53"/>
    <w:rsid w:val="00D23B54"/>
    <w:rsid w:val="00D23EDE"/>
    <w:rsid w:val="00D24504"/>
    <w:rsid w:val="00D25C52"/>
    <w:rsid w:val="00D322BA"/>
    <w:rsid w:val="00D40E4B"/>
    <w:rsid w:val="00D414FE"/>
    <w:rsid w:val="00D468C9"/>
    <w:rsid w:val="00D4690C"/>
    <w:rsid w:val="00D4776C"/>
    <w:rsid w:val="00D509D9"/>
    <w:rsid w:val="00D50AA2"/>
    <w:rsid w:val="00D53298"/>
    <w:rsid w:val="00D54C2E"/>
    <w:rsid w:val="00D56066"/>
    <w:rsid w:val="00D57BC8"/>
    <w:rsid w:val="00D62123"/>
    <w:rsid w:val="00D65B49"/>
    <w:rsid w:val="00D76DB6"/>
    <w:rsid w:val="00D7753E"/>
    <w:rsid w:val="00D81505"/>
    <w:rsid w:val="00D82071"/>
    <w:rsid w:val="00D839D6"/>
    <w:rsid w:val="00D85952"/>
    <w:rsid w:val="00D93A10"/>
    <w:rsid w:val="00D95CC2"/>
    <w:rsid w:val="00D97A61"/>
    <w:rsid w:val="00DA282F"/>
    <w:rsid w:val="00DA3EE5"/>
    <w:rsid w:val="00DA6B86"/>
    <w:rsid w:val="00DB33D7"/>
    <w:rsid w:val="00DB3880"/>
    <w:rsid w:val="00DB6D2F"/>
    <w:rsid w:val="00DC0A02"/>
    <w:rsid w:val="00DC1E82"/>
    <w:rsid w:val="00DC278F"/>
    <w:rsid w:val="00DC33E4"/>
    <w:rsid w:val="00DC358E"/>
    <w:rsid w:val="00DC6862"/>
    <w:rsid w:val="00DD0198"/>
    <w:rsid w:val="00DD41F8"/>
    <w:rsid w:val="00DD43A2"/>
    <w:rsid w:val="00DD4E79"/>
    <w:rsid w:val="00DD57F5"/>
    <w:rsid w:val="00DD70DD"/>
    <w:rsid w:val="00DE3AF3"/>
    <w:rsid w:val="00DE5704"/>
    <w:rsid w:val="00DF0303"/>
    <w:rsid w:val="00DF2815"/>
    <w:rsid w:val="00DF4EFC"/>
    <w:rsid w:val="00DF78D6"/>
    <w:rsid w:val="00E11219"/>
    <w:rsid w:val="00E14CC1"/>
    <w:rsid w:val="00E15502"/>
    <w:rsid w:val="00E230CD"/>
    <w:rsid w:val="00E24212"/>
    <w:rsid w:val="00E30B9D"/>
    <w:rsid w:val="00E329DC"/>
    <w:rsid w:val="00E35702"/>
    <w:rsid w:val="00E4059A"/>
    <w:rsid w:val="00E409E0"/>
    <w:rsid w:val="00E40E71"/>
    <w:rsid w:val="00E433E7"/>
    <w:rsid w:val="00E44F3E"/>
    <w:rsid w:val="00E46BFF"/>
    <w:rsid w:val="00E5459C"/>
    <w:rsid w:val="00E6347C"/>
    <w:rsid w:val="00E702E3"/>
    <w:rsid w:val="00E712FF"/>
    <w:rsid w:val="00E71F18"/>
    <w:rsid w:val="00E7209F"/>
    <w:rsid w:val="00E728B9"/>
    <w:rsid w:val="00E751AB"/>
    <w:rsid w:val="00E751BE"/>
    <w:rsid w:val="00E761BF"/>
    <w:rsid w:val="00E778C6"/>
    <w:rsid w:val="00E778E0"/>
    <w:rsid w:val="00E8067F"/>
    <w:rsid w:val="00E871F0"/>
    <w:rsid w:val="00E92A45"/>
    <w:rsid w:val="00E92F57"/>
    <w:rsid w:val="00E9581A"/>
    <w:rsid w:val="00E961BC"/>
    <w:rsid w:val="00E96826"/>
    <w:rsid w:val="00EA3F61"/>
    <w:rsid w:val="00EA4838"/>
    <w:rsid w:val="00EA619C"/>
    <w:rsid w:val="00EB03B4"/>
    <w:rsid w:val="00EB3FAD"/>
    <w:rsid w:val="00EB4F18"/>
    <w:rsid w:val="00EB5B49"/>
    <w:rsid w:val="00EC0428"/>
    <w:rsid w:val="00EC0A47"/>
    <w:rsid w:val="00EC19E9"/>
    <w:rsid w:val="00EC2E96"/>
    <w:rsid w:val="00EC3468"/>
    <w:rsid w:val="00EC6F4D"/>
    <w:rsid w:val="00EC7929"/>
    <w:rsid w:val="00ED13EF"/>
    <w:rsid w:val="00ED1CCE"/>
    <w:rsid w:val="00ED1F87"/>
    <w:rsid w:val="00ED7DDD"/>
    <w:rsid w:val="00EE15A1"/>
    <w:rsid w:val="00EE403A"/>
    <w:rsid w:val="00EE7011"/>
    <w:rsid w:val="00EF2159"/>
    <w:rsid w:val="00EF63F3"/>
    <w:rsid w:val="00F01024"/>
    <w:rsid w:val="00F02525"/>
    <w:rsid w:val="00F07329"/>
    <w:rsid w:val="00F11F77"/>
    <w:rsid w:val="00F134DF"/>
    <w:rsid w:val="00F16421"/>
    <w:rsid w:val="00F17FDD"/>
    <w:rsid w:val="00F2150F"/>
    <w:rsid w:val="00F22930"/>
    <w:rsid w:val="00F23442"/>
    <w:rsid w:val="00F2529C"/>
    <w:rsid w:val="00F261C6"/>
    <w:rsid w:val="00F31CF3"/>
    <w:rsid w:val="00F335B2"/>
    <w:rsid w:val="00F34D84"/>
    <w:rsid w:val="00F3748F"/>
    <w:rsid w:val="00F4670D"/>
    <w:rsid w:val="00F474BC"/>
    <w:rsid w:val="00F50B90"/>
    <w:rsid w:val="00F52AD1"/>
    <w:rsid w:val="00F52C03"/>
    <w:rsid w:val="00F7357E"/>
    <w:rsid w:val="00F751EC"/>
    <w:rsid w:val="00F75D7E"/>
    <w:rsid w:val="00F75DCC"/>
    <w:rsid w:val="00F82904"/>
    <w:rsid w:val="00F83A9F"/>
    <w:rsid w:val="00F840F0"/>
    <w:rsid w:val="00F90836"/>
    <w:rsid w:val="00F94335"/>
    <w:rsid w:val="00F948E5"/>
    <w:rsid w:val="00F9711C"/>
    <w:rsid w:val="00FA1A0C"/>
    <w:rsid w:val="00FA1BB0"/>
    <w:rsid w:val="00FA34AD"/>
    <w:rsid w:val="00FA3BEC"/>
    <w:rsid w:val="00FA47FB"/>
    <w:rsid w:val="00FB26BD"/>
    <w:rsid w:val="00FB49A5"/>
    <w:rsid w:val="00FB5668"/>
    <w:rsid w:val="00FB5997"/>
    <w:rsid w:val="00FC087D"/>
    <w:rsid w:val="00FC141C"/>
    <w:rsid w:val="00FC3543"/>
    <w:rsid w:val="00FC385D"/>
    <w:rsid w:val="00FC450F"/>
    <w:rsid w:val="00FC55B0"/>
    <w:rsid w:val="00FC55F1"/>
    <w:rsid w:val="00FC77F6"/>
    <w:rsid w:val="00FD1912"/>
    <w:rsid w:val="00FD2A27"/>
    <w:rsid w:val="00FD60DC"/>
    <w:rsid w:val="00FD62B0"/>
    <w:rsid w:val="00FD634B"/>
    <w:rsid w:val="00FD7481"/>
    <w:rsid w:val="00FE349C"/>
    <w:rsid w:val="00FE3FA7"/>
    <w:rsid w:val="00FE53AC"/>
    <w:rsid w:val="00FE67C1"/>
    <w:rsid w:val="00FF00AC"/>
    <w:rsid w:val="00FF01C8"/>
    <w:rsid w:val="00FF0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A72C84-1729-4559-BB93-CC8DDF3D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7265"/>
    <w:pPr>
      <w:spacing w:after="200" w:line="276" w:lineRule="auto"/>
    </w:pPr>
    <w:rPr>
      <w:sz w:val="22"/>
      <w:szCs w:val="22"/>
      <w:lang w:val="uk-UA" w:eastAsia="uk-UA"/>
    </w:rPr>
  </w:style>
  <w:style w:type="paragraph" w:styleId="1">
    <w:name w:val="heading 1"/>
    <w:basedOn w:val="a1"/>
    <w:next w:val="a1"/>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ED13EF"/>
    <w:rPr>
      <w:rFonts w:ascii="Cambria" w:hAnsi="Cambria" w:cs="Times New Roman"/>
      <w:b/>
      <w:kern w:val="32"/>
      <w:sz w:val="32"/>
      <w:lang w:val="ru-RU" w:eastAsia="ru-RU"/>
    </w:rPr>
  </w:style>
  <w:style w:type="paragraph" w:customStyle="1" w:styleId="11">
    <w:name w:val="Обычный1"/>
    <w:uiPriority w:val="99"/>
    <w:rsid w:val="007748A7"/>
    <w:pPr>
      <w:spacing w:line="276" w:lineRule="auto"/>
    </w:pPr>
    <w:rPr>
      <w:rFonts w:ascii="Arial" w:hAnsi="Arial" w:cs="Arial"/>
      <w:color w:val="000000"/>
      <w:sz w:val="22"/>
      <w:szCs w:val="22"/>
    </w:rPr>
  </w:style>
  <w:style w:type="paragraph" w:styleId="a5">
    <w:name w:val="List Paragraph"/>
    <w:basedOn w:val="a1"/>
    <w:uiPriority w:val="34"/>
    <w:qFormat/>
    <w:rsid w:val="00E92A45"/>
    <w:pPr>
      <w:ind w:left="720"/>
      <w:contextualSpacing/>
    </w:pPr>
  </w:style>
  <w:style w:type="table" w:styleId="a6">
    <w:name w:val="Table Grid"/>
    <w:basedOn w:val="a3"/>
    <w:uiPriority w:val="3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2"/>
    <w:uiPriority w:val="99"/>
    <w:rsid w:val="00B077B9"/>
    <w:rPr>
      <w:rFonts w:cs="Times New Roman"/>
      <w:color w:val="0000FF"/>
      <w:u w:val="single"/>
    </w:rPr>
  </w:style>
  <w:style w:type="paragraph" w:customStyle="1" w:styleId="rvps7">
    <w:name w:val="rvps7"/>
    <w:basedOn w:val="a1"/>
    <w:uiPriority w:val="99"/>
    <w:rsid w:val="000B39C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154F1F"/>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1"/>
    <w:link w:val="a9"/>
    <w:uiPriority w:val="99"/>
    <w:rsid w:val="00C9471E"/>
    <w:pPr>
      <w:spacing w:before="100" w:beforeAutospacing="1" w:after="100" w:afterAutospacing="1" w:line="240" w:lineRule="auto"/>
    </w:pPr>
    <w:rPr>
      <w:rFonts w:ascii="Times New Roman" w:hAnsi="Times New Roman"/>
      <w:sz w:val="24"/>
      <w:szCs w:val="20"/>
    </w:rPr>
  </w:style>
  <w:style w:type="character" w:styleId="aa">
    <w:name w:val="Strong"/>
    <w:basedOn w:val="a2"/>
    <w:uiPriority w:val="99"/>
    <w:qFormat/>
    <w:rsid w:val="00C9471E"/>
    <w:rPr>
      <w:rFonts w:cs="Times New Roman"/>
      <w:b/>
    </w:rPr>
  </w:style>
  <w:style w:type="character" w:customStyle="1" w:styleId="a9">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8"/>
    <w:uiPriority w:val="99"/>
    <w:locked/>
    <w:rsid w:val="00707197"/>
    <w:rPr>
      <w:rFonts w:ascii="Times New Roman" w:hAnsi="Times New Roman"/>
      <w:sz w:val="24"/>
    </w:rPr>
  </w:style>
  <w:style w:type="paragraph" w:styleId="ab">
    <w:name w:val="Balloon Text"/>
    <w:basedOn w:val="a1"/>
    <w:link w:val="ac"/>
    <w:uiPriority w:val="99"/>
    <w:semiHidden/>
    <w:rsid w:val="007D756D"/>
    <w:pPr>
      <w:spacing w:after="0" w:line="240" w:lineRule="auto"/>
    </w:pPr>
    <w:rPr>
      <w:rFonts w:ascii="Tahoma" w:hAnsi="Tahoma"/>
      <w:sz w:val="16"/>
      <w:szCs w:val="16"/>
      <w:lang w:val="en-US" w:eastAsia="en-US"/>
    </w:rPr>
  </w:style>
  <w:style w:type="character" w:customStyle="1" w:styleId="ac">
    <w:name w:val="Текст у виносці Знак"/>
    <w:basedOn w:val="a2"/>
    <w:link w:val="ab"/>
    <w:uiPriority w:val="99"/>
    <w:semiHidden/>
    <w:locked/>
    <w:rsid w:val="007D756D"/>
    <w:rPr>
      <w:rFonts w:ascii="Tahoma" w:hAnsi="Tahoma" w:cs="Times New Roman"/>
      <w:sz w:val="16"/>
      <w:lang w:eastAsia="en-US"/>
    </w:rPr>
  </w:style>
  <w:style w:type="paragraph" w:customStyle="1" w:styleId="rvps2">
    <w:name w:val="rvps2"/>
    <w:basedOn w:val="a1"/>
    <w:uiPriority w:val="99"/>
    <w:rsid w:val="00433943"/>
    <w:pPr>
      <w:spacing w:before="100" w:beforeAutospacing="1" w:after="100" w:afterAutospacing="1" w:line="240" w:lineRule="auto"/>
    </w:pPr>
    <w:rPr>
      <w:rFonts w:ascii="Times New Roman" w:hAnsi="Times New Roman"/>
      <w:sz w:val="24"/>
      <w:szCs w:val="24"/>
      <w:lang w:val="ru-RU" w:eastAsia="ru-RU"/>
    </w:rPr>
  </w:style>
  <w:style w:type="paragraph" w:customStyle="1" w:styleId="ad">
    <w:name w:val="a"/>
    <w:basedOn w:val="a1"/>
    <w:uiPriority w:val="99"/>
    <w:rsid w:val="000816F3"/>
    <w:pPr>
      <w:spacing w:before="100" w:beforeAutospacing="1" w:after="100" w:afterAutospacing="1" w:line="240" w:lineRule="auto"/>
    </w:pPr>
    <w:rPr>
      <w:rFonts w:ascii="Times New Roman" w:hAnsi="Times New Roman"/>
      <w:sz w:val="24"/>
      <w:szCs w:val="24"/>
      <w:lang w:val="ru-RU" w:eastAsia="ru-RU"/>
    </w:rPr>
  </w:style>
  <w:style w:type="paragraph" w:styleId="HTML">
    <w:name w:val="HTML Preformatted"/>
    <w:aliases w:val="Знак"/>
    <w:basedOn w:val="a1"/>
    <w:link w:val="HTML0"/>
    <w:uiPriority w:val="99"/>
    <w:rsid w:val="000816F3"/>
    <w:pPr>
      <w:spacing w:after="0" w:line="240" w:lineRule="auto"/>
    </w:pPr>
    <w:rPr>
      <w:rFonts w:ascii="Courier New" w:hAnsi="Courier New"/>
      <w:sz w:val="20"/>
      <w:szCs w:val="20"/>
      <w:lang w:val="ru-RU" w:eastAsia="ru-RU"/>
    </w:rPr>
  </w:style>
  <w:style w:type="character" w:customStyle="1" w:styleId="HTML0">
    <w:name w:val="Стандартний HTML Знак"/>
    <w:aliases w:val="Знак Знак"/>
    <w:basedOn w:val="a2"/>
    <w:link w:val="HTML"/>
    <w:uiPriority w:val="99"/>
    <w:locked/>
    <w:rsid w:val="000816F3"/>
    <w:rPr>
      <w:rFonts w:ascii="Courier New" w:hAnsi="Courier New" w:cs="Times New Roman"/>
      <w:sz w:val="20"/>
      <w:lang w:val="ru-RU" w:eastAsia="ru-RU"/>
    </w:rPr>
  </w:style>
  <w:style w:type="character" w:customStyle="1" w:styleId="HTML1">
    <w:name w:val="Стандартный HTML Знак1"/>
    <w:uiPriority w:val="99"/>
    <w:semiHidden/>
    <w:rsid w:val="00C0488E"/>
    <w:rPr>
      <w:rFonts w:ascii="Courier New" w:hAnsi="Courier New"/>
      <w:lang w:eastAsia="en-US"/>
    </w:rPr>
  </w:style>
  <w:style w:type="paragraph" w:customStyle="1" w:styleId="Default">
    <w:name w:val="Default"/>
    <w:rsid w:val="00151925"/>
    <w:pPr>
      <w:autoSpaceDE w:val="0"/>
      <w:autoSpaceDN w:val="0"/>
      <w:adjustRightInd w:val="0"/>
    </w:pPr>
    <w:rPr>
      <w:rFonts w:ascii="Times New Roman" w:hAnsi="Times New Roman"/>
      <w:color w:val="000000"/>
      <w:sz w:val="24"/>
      <w:szCs w:val="24"/>
    </w:rPr>
  </w:style>
  <w:style w:type="character" w:customStyle="1" w:styleId="xfm01677869">
    <w:name w:val="xfm_01677869"/>
    <w:uiPriority w:val="99"/>
    <w:rsid w:val="00611739"/>
  </w:style>
  <w:style w:type="character" w:customStyle="1" w:styleId="rvts46">
    <w:name w:val="rvts46"/>
    <w:basedOn w:val="a2"/>
    <w:uiPriority w:val="99"/>
    <w:rsid w:val="00F3748F"/>
    <w:rPr>
      <w:rFonts w:cs="Times New Roman"/>
    </w:rPr>
  </w:style>
  <w:style w:type="paragraph" w:styleId="ae">
    <w:name w:val="Body Text"/>
    <w:basedOn w:val="a1"/>
    <w:link w:val="af"/>
    <w:uiPriority w:val="99"/>
    <w:semiHidden/>
    <w:rsid w:val="00F3748F"/>
    <w:pPr>
      <w:spacing w:after="120"/>
    </w:pPr>
  </w:style>
  <w:style w:type="character" w:customStyle="1" w:styleId="af">
    <w:name w:val="Основний текст Знак"/>
    <w:basedOn w:val="a2"/>
    <w:link w:val="ae"/>
    <w:rsid w:val="00F3748F"/>
    <w:rPr>
      <w:sz w:val="22"/>
      <w:szCs w:val="22"/>
      <w:lang w:val="uk-UA" w:eastAsia="uk-UA"/>
    </w:rPr>
  </w:style>
  <w:style w:type="paragraph" w:customStyle="1" w:styleId="a">
    <w:name w:val="Раздел"/>
    <w:basedOn w:val="a1"/>
    <w:uiPriority w:val="99"/>
    <w:rsid w:val="00F3748F"/>
    <w:pPr>
      <w:numPr>
        <w:numId w:val="16"/>
      </w:numPr>
      <w:spacing w:after="0" w:line="240" w:lineRule="auto"/>
    </w:pPr>
    <w:rPr>
      <w:rFonts w:ascii="Times New Roman" w:hAnsi="Times New Roman"/>
      <w:sz w:val="24"/>
      <w:szCs w:val="24"/>
      <w:lang w:val="ru-RU" w:eastAsia="ru-RU"/>
    </w:rPr>
  </w:style>
  <w:style w:type="paragraph" w:customStyle="1" w:styleId="a0">
    <w:name w:val="Статья"/>
    <w:basedOn w:val="a1"/>
    <w:uiPriority w:val="99"/>
    <w:rsid w:val="00F3748F"/>
    <w:pPr>
      <w:numPr>
        <w:ilvl w:val="1"/>
        <w:numId w:val="16"/>
      </w:numPr>
      <w:spacing w:after="0" w:line="240" w:lineRule="auto"/>
    </w:pPr>
    <w:rPr>
      <w:rFonts w:ascii="Times New Roman" w:hAnsi="Times New Roman"/>
      <w:sz w:val="24"/>
      <w:szCs w:val="24"/>
      <w:lang w:val="ru-RU" w:eastAsia="ru-RU"/>
    </w:rPr>
  </w:style>
  <w:style w:type="character" w:customStyle="1" w:styleId="4B4tuuyuwy444">
    <w:name w:val="В4Bы4・дt?еu?л|?еu?н~?иy?еu ?жw?иy?р・4н?4ы4]м"/>
    <w:uiPriority w:val="99"/>
    <w:rsid w:val="00C85020"/>
    <w:rPr>
      <w:b/>
    </w:rPr>
  </w:style>
  <w:style w:type="character" w:customStyle="1" w:styleId="rvts9">
    <w:name w:val="rvts9"/>
    <w:uiPriority w:val="99"/>
    <w:rsid w:val="006203BD"/>
    <w:rPr>
      <w:rFonts w:cs="Times New Roman"/>
    </w:rPr>
  </w:style>
  <w:style w:type="character" w:customStyle="1" w:styleId="rvts23">
    <w:name w:val="rvts23"/>
    <w:uiPriority w:val="99"/>
    <w:rsid w:val="006203BD"/>
    <w:rPr>
      <w:rFonts w:cs="Times New Roman"/>
    </w:rPr>
  </w:style>
  <w:style w:type="paragraph" w:customStyle="1" w:styleId="Standard">
    <w:name w:val="Standard"/>
    <w:rsid w:val="006203BD"/>
    <w:pPr>
      <w:suppressAutoHyphens/>
      <w:autoSpaceDN w:val="0"/>
    </w:pPr>
    <w:rPr>
      <w:rFonts w:ascii="Arial" w:hAnsi="Arial" w:cs="Arial"/>
      <w:kern w:val="3"/>
      <w:sz w:val="24"/>
      <w:szCs w:val="24"/>
      <w:lang w:eastAsia="ar-SA"/>
    </w:rPr>
  </w:style>
  <w:style w:type="character" w:customStyle="1" w:styleId="af0">
    <w:name w:val="Верхній колонтитул Знак"/>
    <w:basedOn w:val="a2"/>
    <w:link w:val="af1"/>
    <w:uiPriority w:val="99"/>
    <w:semiHidden/>
    <w:rsid w:val="00647B6B"/>
    <w:rPr>
      <w:rFonts w:asciiTheme="minorHAnsi" w:eastAsiaTheme="minorHAnsi" w:hAnsiTheme="minorHAnsi" w:cstheme="minorBidi"/>
      <w:sz w:val="22"/>
      <w:szCs w:val="22"/>
      <w:lang w:eastAsia="en-US"/>
    </w:rPr>
  </w:style>
  <w:style w:type="paragraph" w:styleId="af1">
    <w:name w:val="header"/>
    <w:basedOn w:val="a1"/>
    <w:link w:val="af0"/>
    <w:uiPriority w:val="99"/>
    <w:semiHidden/>
    <w:unhideWhenUsed/>
    <w:rsid w:val="00647B6B"/>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12">
    <w:name w:val="Верхний колонтитул Знак1"/>
    <w:basedOn w:val="a2"/>
    <w:uiPriority w:val="99"/>
    <w:semiHidden/>
    <w:rsid w:val="00647B6B"/>
    <w:rPr>
      <w:sz w:val="22"/>
      <w:szCs w:val="22"/>
      <w:lang w:val="uk-UA" w:eastAsia="uk-UA"/>
    </w:rPr>
  </w:style>
  <w:style w:type="character" w:customStyle="1" w:styleId="af2">
    <w:name w:val="Нижній колонтитул Знак"/>
    <w:basedOn w:val="a2"/>
    <w:link w:val="af3"/>
    <w:uiPriority w:val="99"/>
    <w:semiHidden/>
    <w:rsid w:val="00647B6B"/>
    <w:rPr>
      <w:rFonts w:asciiTheme="minorHAnsi" w:eastAsiaTheme="minorHAnsi" w:hAnsiTheme="minorHAnsi" w:cstheme="minorBidi"/>
      <w:sz w:val="22"/>
      <w:szCs w:val="22"/>
      <w:lang w:eastAsia="en-US"/>
    </w:rPr>
  </w:style>
  <w:style w:type="paragraph" w:styleId="af3">
    <w:name w:val="footer"/>
    <w:basedOn w:val="a1"/>
    <w:link w:val="af2"/>
    <w:uiPriority w:val="99"/>
    <w:semiHidden/>
    <w:unhideWhenUsed/>
    <w:rsid w:val="00647B6B"/>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13">
    <w:name w:val="Нижний колонтитул Знак1"/>
    <w:basedOn w:val="a2"/>
    <w:uiPriority w:val="99"/>
    <w:semiHidden/>
    <w:rsid w:val="00647B6B"/>
    <w:rPr>
      <w:sz w:val="22"/>
      <w:szCs w:val="22"/>
      <w:lang w:val="uk-UA" w:eastAsia="uk-UA"/>
    </w:rPr>
  </w:style>
  <w:style w:type="character" w:customStyle="1" w:styleId="subject">
    <w:name w:val="subject"/>
    <w:uiPriority w:val="99"/>
    <w:rsid w:val="00D22B53"/>
  </w:style>
  <w:style w:type="character" w:customStyle="1" w:styleId="WW8Num1z0">
    <w:name w:val="WW8Num1z0"/>
    <w:uiPriority w:val="99"/>
    <w:rsid w:val="00D22B53"/>
  </w:style>
  <w:style w:type="paragraph" w:customStyle="1" w:styleId="western">
    <w:name w:val="western"/>
    <w:basedOn w:val="a1"/>
    <w:rsid w:val="00DC0A02"/>
    <w:pPr>
      <w:spacing w:before="100" w:beforeAutospacing="1" w:after="119" w:line="240" w:lineRule="auto"/>
    </w:pPr>
    <w:rPr>
      <w:rFonts w:ascii="Times New Roman" w:hAnsi="Times New Roman"/>
      <w:color w:val="000000"/>
      <w:sz w:val="24"/>
      <w:szCs w:val="24"/>
    </w:rPr>
  </w:style>
  <w:style w:type="character" w:customStyle="1" w:styleId="2">
    <w:name w:val="Основной текст (2)_"/>
    <w:basedOn w:val="a2"/>
    <w:link w:val="21"/>
    <w:uiPriority w:val="99"/>
    <w:locked/>
    <w:rsid w:val="00071267"/>
    <w:rPr>
      <w:rFonts w:ascii="Arial" w:hAnsi="Arial" w:cs="Arial"/>
      <w:sz w:val="12"/>
      <w:szCs w:val="12"/>
      <w:shd w:val="clear" w:color="auto" w:fill="FFFFFF"/>
    </w:rPr>
  </w:style>
  <w:style w:type="paragraph" w:customStyle="1" w:styleId="21">
    <w:name w:val="Основной текст (2)1"/>
    <w:basedOn w:val="a1"/>
    <w:link w:val="2"/>
    <w:uiPriority w:val="99"/>
    <w:rsid w:val="00071267"/>
    <w:pPr>
      <w:widowControl w:val="0"/>
      <w:shd w:val="clear" w:color="auto" w:fill="FFFFFF"/>
      <w:spacing w:after="0" w:line="168" w:lineRule="exact"/>
      <w:ind w:hanging="180"/>
      <w:jc w:val="both"/>
    </w:pPr>
    <w:rPr>
      <w:rFonts w:ascii="Arial" w:hAnsi="Arial" w:cs="Arial"/>
      <w:sz w:val="12"/>
      <w:szCs w:val="12"/>
      <w:lang w:val="ru-RU" w:eastAsia="ru-RU"/>
    </w:rPr>
  </w:style>
  <w:style w:type="paragraph" w:customStyle="1" w:styleId="TableParagraph">
    <w:name w:val="Table Paragraph"/>
    <w:basedOn w:val="a1"/>
    <w:uiPriority w:val="1"/>
    <w:qFormat/>
    <w:rsid w:val="00EC2E96"/>
    <w:pPr>
      <w:widowControl w:val="0"/>
      <w:spacing w:after="0" w:line="240" w:lineRule="auto"/>
    </w:pPr>
    <w:rPr>
      <w:rFonts w:asciiTheme="minorHAnsi" w:eastAsiaTheme="minorHAnsi" w:hAnsiTheme="minorHAnsi" w:cstheme="minorBidi"/>
      <w:lang w:val="en-US" w:eastAsia="en-US"/>
    </w:rPr>
  </w:style>
  <w:style w:type="character" w:styleId="af4">
    <w:name w:val="Emphasis"/>
    <w:basedOn w:val="a2"/>
    <w:uiPriority w:val="20"/>
    <w:qFormat/>
    <w:locked/>
    <w:rsid w:val="00EC2E96"/>
    <w:rPr>
      <w:i/>
      <w:iCs/>
    </w:rPr>
  </w:style>
  <w:style w:type="character" w:customStyle="1" w:styleId="h-hidden">
    <w:name w:val="h-hidden"/>
    <w:basedOn w:val="a2"/>
    <w:rsid w:val="00EC2E96"/>
  </w:style>
  <w:style w:type="paragraph" w:styleId="af5">
    <w:name w:val="No Spacing"/>
    <w:uiPriority w:val="1"/>
    <w:qFormat/>
    <w:rsid w:val="00922FB9"/>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8500">
      <w:bodyDiv w:val="1"/>
      <w:marLeft w:val="0"/>
      <w:marRight w:val="0"/>
      <w:marTop w:val="0"/>
      <w:marBottom w:val="0"/>
      <w:divBdr>
        <w:top w:val="none" w:sz="0" w:space="0" w:color="auto"/>
        <w:left w:val="none" w:sz="0" w:space="0" w:color="auto"/>
        <w:bottom w:val="none" w:sz="0" w:space="0" w:color="auto"/>
        <w:right w:val="none" w:sz="0" w:space="0" w:color="auto"/>
      </w:divBdr>
    </w:div>
    <w:div w:id="200288036">
      <w:bodyDiv w:val="1"/>
      <w:marLeft w:val="0"/>
      <w:marRight w:val="0"/>
      <w:marTop w:val="0"/>
      <w:marBottom w:val="0"/>
      <w:divBdr>
        <w:top w:val="none" w:sz="0" w:space="0" w:color="auto"/>
        <w:left w:val="none" w:sz="0" w:space="0" w:color="auto"/>
        <w:bottom w:val="none" w:sz="0" w:space="0" w:color="auto"/>
        <w:right w:val="none" w:sz="0" w:space="0" w:color="auto"/>
      </w:divBdr>
    </w:div>
    <w:div w:id="422412089">
      <w:bodyDiv w:val="1"/>
      <w:marLeft w:val="0"/>
      <w:marRight w:val="0"/>
      <w:marTop w:val="0"/>
      <w:marBottom w:val="0"/>
      <w:divBdr>
        <w:top w:val="none" w:sz="0" w:space="0" w:color="auto"/>
        <w:left w:val="none" w:sz="0" w:space="0" w:color="auto"/>
        <w:bottom w:val="none" w:sz="0" w:space="0" w:color="auto"/>
        <w:right w:val="none" w:sz="0" w:space="0" w:color="auto"/>
      </w:divBdr>
    </w:div>
    <w:div w:id="940186282">
      <w:bodyDiv w:val="1"/>
      <w:marLeft w:val="0"/>
      <w:marRight w:val="0"/>
      <w:marTop w:val="0"/>
      <w:marBottom w:val="0"/>
      <w:divBdr>
        <w:top w:val="none" w:sz="0" w:space="0" w:color="auto"/>
        <w:left w:val="none" w:sz="0" w:space="0" w:color="auto"/>
        <w:bottom w:val="none" w:sz="0" w:space="0" w:color="auto"/>
        <w:right w:val="none" w:sz="0" w:space="0" w:color="auto"/>
      </w:divBdr>
    </w:div>
    <w:div w:id="1278029963">
      <w:bodyDiv w:val="1"/>
      <w:marLeft w:val="0"/>
      <w:marRight w:val="0"/>
      <w:marTop w:val="0"/>
      <w:marBottom w:val="0"/>
      <w:divBdr>
        <w:top w:val="none" w:sz="0" w:space="0" w:color="auto"/>
        <w:left w:val="none" w:sz="0" w:space="0" w:color="auto"/>
        <w:bottom w:val="none" w:sz="0" w:space="0" w:color="auto"/>
        <w:right w:val="none" w:sz="0" w:space="0" w:color="auto"/>
      </w:divBdr>
    </w:div>
    <w:div w:id="1373388130">
      <w:bodyDiv w:val="1"/>
      <w:marLeft w:val="0"/>
      <w:marRight w:val="0"/>
      <w:marTop w:val="0"/>
      <w:marBottom w:val="0"/>
      <w:divBdr>
        <w:top w:val="none" w:sz="0" w:space="0" w:color="auto"/>
        <w:left w:val="none" w:sz="0" w:space="0" w:color="auto"/>
        <w:bottom w:val="none" w:sz="0" w:space="0" w:color="auto"/>
        <w:right w:val="none" w:sz="0" w:space="0" w:color="auto"/>
      </w:divBdr>
    </w:div>
    <w:div w:id="1391995707">
      <w:marLeft w:val="0"/>
      <w:marRight w:val="0"/>
      <w:marTop w:val="0"/>
      <w:marBottom w:val="0"/>
      <w:divBdr>
        <w:top w:val="none" w:sz="0" w:space="0" w:color="auto"/>
        <w:left w:val="none" w:sz="0" w:space="0" w:color="auto"/>
        <w:bottom w:val="none" w:sz="0" w:space="0" w:color="auto"/>
        <w:right w:val="none" w:sz="0" w:space="0" w:color="auto"/>
      </w:divBdr>
    </w:div>
    <w:div w:id="1391995708">
      <w:marLeft w:val="0"/>
      <w:marRight w:val="0"/>
      <w:marTop w:val="0"/>
      <w:marBottom w:val="0"/>
      <w:divBdr>
        <w:top w:val="none" w:sz="0" w:space="0" w:color="auto"/>
        <w:left w:val="none" w:sz="0" w:space="0" w:color="auto"/>
        <w:bottom w:val="none" w:sz="0" w:space="0" w:color="auto"/>
        <w:right w:val="none" w:sz="0" w:space="0" w:color="auto"/>
      </w:divBdr>
    </w:div>
    <w:div w:id="1438479679">
      <w:bodyDiv w:val="1"/>
      <w:marLeft w:val="0"/>
      <w:marRight w:val="0"/>
      <w:marTop w:val="0"/>
      <w:marBottom w:val="0"/>
      <w:divBdr>
        <w:top w:val="none" w:sz="0" w:space="0" w:color="auto"/>
        <w:left w:val="none" w:sz="0" w:space="0" w:color="auto"/>
        <w:bottom w:val="none" w:sz="0" w:space="0" w:color="auto"/>
        <w:right w:val="none" w:sz="0" w:space="0" w:color="auto"/>
      </w:divBdr>
    </w:div>
    <w:div w:id="1592621523">
      <w:bodyDiv w:val="1"/>
      <w:marLeft w:val="0"/>
      <w:marRight w:val="0"/>
      <w:marTop w:val="0"/>
      <w:marBottom w:val="0"/>
      <w:divBdr>
        <w:top w:val="none" w:sz="0" w:space="0" w:color="auto"/>
        <w:left w:val="none" w:sz="0" w:space="0" w:color="auto"/>
        <w:bottom w:val="none" w:sz="0" w:space="0" w:color="auto"/>
        <w:right w:val="none" w:sz="0" w:space="0" w:color="auto"/>
      </w:divBdr>
    </w:div>
    <w:div w:id="1905486568">
      <w:bodyDiv w:val="1"/>
      <w:marLeft w:val="0"/>
      <w:marRight w:val="0"/>
      <w:marTop w:val="0"/>
      <w:marBottom w:val="0"/>
      <w:divBdr>
        <w:top w:val="none" w:sz="0" w:space="0" w:color="auto"/>
        <w:left w:val="none" w:sz="0" w:space="0" w:color="auto"/>
        <w:bottom w:val="none" w:sz="0" w:space="0" w:color="auto"/>
        <w:right w:val="none" w:sz="0" w:space="0" w:color="auto"/>
      </w:divBdr>
    </w:div>
    <w:div w:id="1985500461">
      <w:bodyDiv w:val="1"/>
      <w:marLeft w:val="0"/>
      <w:marRight w:val="0"/>
      <w:marTop w:val="0"/>
      <w:marBottom w:val="0"/>
      <w:divBdr>
        <w:top w:val="none" w:sz="0" w:space="0" w:color="auto"/>
        <w:left w:val="none" w:sz="0" w:space="0" w:color="auto"/>
        <w:bottom w:val="none" w:sz="0" w:space="0" w:color="auto"/>
        <w:right w:val="none" w:sz="0" w:space="0" w:color="auto"/>
      </w:divBdr>
    </w:div>
    <w:div w:id="2010324027">
      <w:bodyDiv w:val="1"/>
      <w:marLeft w:val="0"/>
      <w:marRight w:val="0"/>
      <w:marTop w:val="0"/>
      <w:marBottom w:val="0"/>
      <w:divBdr>
        <w:top w:val="none" w:sz="0" w:space="0" w:color="auto"/>
        <w:left w:val="none" w:sz="0" w:space="0" w:color="auto"/>
        <w:bottom w:val="none" w:sz="0" w:space="0" w:color="auto"/>
        <w:right w:val="none" w:sz="0" w:space="0" w:color="auto"/>
      </w:divBdr>
    </w:div>
    <w:div w:id="20518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921A8-7BBF-4560-995E-FA58C3F0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26703</Words>
  <Characters>15221</Characters>
  <Application>Microsoft Office Word</Application>
  <DocSecurity>0</DocSecurity>
  <Lines>126</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PK-Uzer</dc:creator>
  <cp:lastModifiedBy>User</cp:lastModifiedBy>
  <cp:revision>3</cp:revision>
  <cp:lastPrinted>2021-02-26T12:57:00Z</cp:lastPrinted>
  <dcterms:created xsi:type="dcterms:W3CDTF">2024-04-05T08:26:00Z</dcterms:created>
  <dcterms:modified xsi:type="dcterms:W3CDTF">2024-04-05T08:31:00Z</dcterms:modified>
</cp:coreProperties>
</file>