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2A" w:rsidRPr="00FA3F07" w:rsidRDefault="009E532A" w:rsidP="009E532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A3F0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№ </w:t>
      </w:r>
      <w:r w:rsidRPr="00FA3F0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</w:t>
      </w:r>
    </w:p>
    <w:p w:rsidR="009E532A" w:rsidRPr="00FA3F07" w:rsidRDefault="009E532A" w:rsidP="009E53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A3F0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до </w:t>
      </w:r>
      <w:proofErr w:type="spellStart"/>
      <w:r w:rsidRPr="00FA3F07">
        <w:rPr>
          <w:rFonts w:ascii="Times New Roman" w:eastAsia="Times New Roman" w:hAnsi="Times New Roman" w:cs="Times New Roman"/>
          <w:bCs/>
          <w:i/>
          <w:sz w:val="24"/>
          <w:szCs w:val="24"/>
        </w:rPr>
        <w:t>тендерної</w:t>
      </w:r>
      <w:proofErr w:type="spellEnd"/>
      <w:r w:rsidRPr="00FA3F0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A3F07">
        <w:rPr>
          <w:rFonts w:ascii="Times New Roman" w:eastAsia="Times New Roman" w:hAnsi="Times New Roman" w:cs="Times New Roman"/>
          <w:bCs/>
          <w:i/>
          <w:sz w:val="24"/>
          <w:szCs w:val="24"/>
        </w:rPr>
        <w:t>документації</w:t>
      </w:r>
      <w:proofErr w:type="spellEnd"/>
    </w:p>
    <w:p w:rsidR="009E532A" w:rsidRPr="00FA3F07" w:rsidRDefault="009E532A" w:rsidP="009E5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E532A" w:rsidRPr="00FA3F07" w:rsidRDefault="009E532A" w:rsidP="009E532A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9E532A" w:rsidRDefault="009E532A" w:rsidP="009E532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FC0">
        <w:rPr>
          <w:rFonts w:ascii="Times New Roman" w:hAnsi="Times New Roman"/>
          <w:b/>
          <w:sz w:val="28"/>
          <w:szCs w:val="28"/>
          <w:lang w:val="uk-UA"/>
        </w:rPr>
        <w:t xml:space="preserve">ТЕХНІЧНЕ ЗАВДАННЯ </w:t>
      </w:r>
    </w:p>
    <w:p w:rsidR="009E532A" w:rsidRPr="00EF2FC0" w:rsidRDefault="009E532A" w:rsidP="009E532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62CD">
        <w:rPr>
          <w:rFonts w:ascii="Times New Roman" w:hAnsi="Times New Roman"/>
          <w:b/>
          <w:sz w:val="28"/>
          <w:szCs w:val="28"/>
          <w:lang w:val="uk-UA"/>
        </w:rPr>
        <w:t>(ТЕХНІЧНІ, ЯКІСНІ ТА КІЛЬКІСНІ ХАРАКТЕРИСТИКИ ПРЕДМЕТА ЗАКУПІВЛІ)</w:t>
      </w:r>
    </w:p>
    <w:p w:rsidR="009E532A" w:rsidRDefault="009E532A" w:rsidP="009E5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з видалення самосійних дерев (порослі) та скошування трави на території Козятинської територіальної громади </w:t>
      </w:r>
    </w:p>
    <w:p w:rsidR="009E532A" w:rsidRPr="007E196F" w:rsidRDefault="009E532A" w:rsidP="009E532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</w:t>
      </w:r>
      <w:r w:rsidRPr="003D4C7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ДК 021:2015 - </w:t>
      </w:r>
      <w:r w:rsidRPr="00820B27">
        <w:rPr>
          <w:rFonts w:ascii="Times New Roman" w:hAnsi="Times New Roman" w:cs="Times New Roman"/>
          <w:b/>
          <w:sz w:val="32"/>
          <w:szCs w:val="32"/>
          <w:lang w:val="uk-UA"/>
        </w:rPr>
        <w:t>77310000-6   Послуги з озеленення територій та утримання зелених насаджень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  <w:r w:rsidRPr="00820B2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9E532A" w:rsidRPr="00EF2FC0" w:rsidRDefault="009E532A" w:rsidP="009E5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578"/>
        <w:gridCol w:w="1976"/>
        <w:gridCol w:w="1459"/>
      </w:tblGrid>
      <w:tr w:rsidR="009E532A" w:rsidRPr="00B24249" w:rsidTr="0071208B">
        <w:tc>
          <w:tcPr>
            <w:tcW w:w="616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616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робіт та витрат</w:t>
            </w:r>
          </w:p>
        </w:tc>
        <w:tc>
          <w:tcPr>
            <w:tcW w:w="1985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62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9E532A" w:rsidRPr="00B24249" w:rsidTr="0071208B">
        <w:tc>
          <w:tcPr>
            <w:tcW w:w="616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16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E532A" w:rsidRPr="00B24249" w:rsidTr="0071208B">
        <w:tc>
          <w:tcPr>
            <w:tcW w:w="616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16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4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Викошування комбінованих газонів</w:t>
            </w: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вручну</w:t>
            </w:r>
          </w:p>
        </w:tc>
        <w:tc>
          <w:tcPr>
            <w:tcW w:w="1985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B24249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>232000</w:t>
            </w:r>
          </w:p>
        </w:tc>
      </w:tr>
      <w:tr w:rsidR="009E532A" w:rsidRPr="00B24249" w:rsidTr="0071208B">
        <w:tc>
          <w:tcPr>
            <w:tcW w:w="616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16" w:type="dxa"/>
            <w:shd w:val="clear" w:color="auto" w:fill="auto"/>
          </w:tcPr>
          <w:p w:rsidR="009E532A" w:rsidRPr="00B24249" w:rsidRDefault="009E532A" w:rsidP="0071208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Викошування комбінованих газонів тракторною косаркою</w:t>
            </w:r>
          </w:p>
        </w:tc>
        <w:tc>
          <w:tcPr>
            <w:tcW w:w="1985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B24249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>94000</w:t>
            </w:r>
          </w:p>
        </w:tc>
      </w:tr>
      <w:tr w:rsidR="009E532A" w:rsidRPr="00B24249" w:rsidTr="0071208B">
        <w:tc>
          <w:tcPr>
            <w:tcW w:w="616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6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Механізоване зрізання порослі</w:t>
            </w:r>
          </w:p>
        </w:tc>
        <w:tc>
          <w:tcPr>
            <w:tcW w:w="1985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B24249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>113000</w:t>
            </w:r>
          </w:p>
        </w:tc>
      </w:tr>
      <w:tr w:rsidR="009E532A" w:rsidRPr="00B24249" w:rsidTr="0071208B">
        <w:tc>
          <w:tcPr>
            <w:tcW w:w="616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16" w:type="dxa"/>
            <w:shd w:val="clear" w:color="auto" w:fill="auto"/>
          </w:tcPr>
          <w:p w:rsidR="009E532A" w:rsidRPr="00B24249" w:rsidRDefault="009E532A" w:rsidP="0071208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Навантаження скошеної порослі </w:t>
            </w:r>
            <w:proofErr w:type="spellStart"/>
            <w:r w:rsidRPr="00B2424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навантажувачем</w:t>
            </w:r>
            <w:proofErr w:type="spellEnd"/>
            <w:r w:rsidRPr="00B2424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на транспортний засіб</w:t>
            </w:r>
          </w:p>
        </w:tc>
        <w:tc>
          <w:tcPr>
            <w:tcW w:w="1985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462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</w:tr>
      <w:tr w:rsidR="009E532A" w:rsidRPr="00B24249" w:rsidTr="0071208B">
        <w:tc>
          <w:tcPr>
            <w:tcW w:w="616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16" w:type="dxa"/>
            <w:shd w:val="clear" w:color="auto" w:fill="auto"/>
          </w:tcPr>
          <w:p w:rsidR="009E532A" w:rsidRPr="00B24249" w:rsidRDefault="009E532A" w:rsidP="0071208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Перевезення скошеної порослі до 10 км</w:t>
            </w:r>
          </w:p>
        </w:tc>
        <w:tc>
          <w:tcPr>
            <w:tcW w:w="1985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462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</w:tr>
      <w:tr w:rsidR="009E532A" w:rsidRPr="00B24249" w:rsidTr="0071208B">
        <w:tc>
          <w:tcPr>
            <w:tcW w:w="616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16" w:type="dxa"/>
            <w:shd w:val="clear" w:color="auto" w:fill="auto"/>
          </w:tcPr>
          <w:p w:rsidR="009E532A" w:rsidRPr="00B24249" w:rsidRDefault="009E532A" w:rsidP="0071208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Захоронення твердих побутових відходів</w:t>
            </w:r>
          </w:p>
        </w:tc>
        <w:tc>
          <w:tcPr>
            <w:tcW w:w="1985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462" w:type="dxa"/>
            <w:shd w:val="clear" w:color="auto" w:fill="auto"/>
          </w:tcPr>
          <w:p w:rsidR="009E532A" w:rsidRPr="00B24249" w:rsidRDefault="009E532A" w:rsidP="0071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249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</w:tr>
    </w:tbl>
    <w:p w:rsidR="009E532A" w:rsidRDefault="009E532A" w:rsidP="009E53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617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532A" w:rsidRPr="00BB00D7" w:rsidRDefault="009E532A" w:rsidP="009E53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00D7">
        <w:rPr>
          <w:rFonts w:ascii="Times New Roman" w:hAnsi="Times New Roman"/>
          <w:sz w:val="24"/>
          <w:szCs w:val="24"/>
          <w:lang w:val="uk-UA"/>
        </w:rPr>
        <w:t>Забороняється складування відходів деревини та гілок у не санкціонованих місцях. Під час здачі актів надання послуг необхідно додавати підтверджуючі документи (довідки) про кількість прийнятих відходів деревини та гілля на полігон.</w:t>
      </w:r>
    </w:p>
    <w:p w:rsidR="009E532A" w:rsidRPr="00BB00D7" w:rsidRDefault="009E532A" w:rsidP="009E53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00D7">
        <w:rPr>
          <w:rFonts w:ascii="Times New Roman" w:hAnsi="Times New Roman"/>
          <w:sz w:val="24"/>
          <w:szCs w:val="24"/>
          <w:lang w:val="uk-UA"/>
        </w:rPr>
        <w:t>Для підтвердження можливості захоронення та/або видалення та/або розміщення відходів       (деревини, гілок) згідно вимог замовника у складі тендерної пропозиції учасника надається договір/ договори на захоронення та/або видалення та/або розміщення відходів із суб’єктом/суб’єктами господарювання, який/які мають відповідні документи на захоронення та/або видалення та/або розміщення відходів та здійснює/здійснюють захоронення та/або видалення та/або розміщення відходів, у т. ч. відходів деревини, або інші підтверджуючі документи  щодо можливості захоронення та/або видалення та/або розміщення відходів ( деревини, гілок).</w:t>
      </w:r>
    </w:p>
    <w:p w:rsidR="009E532A" w:rsidRPr="00BB00D7" w:rsidRDefault="009E532A" w:rsidP="009E53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00D7">
        <w:rPr>
          <w:rFonts w:ascii="Times New Roman" w:hAnsi="Times New Roman"/>
          <w:sz w:val="24"/>
          <w:szCs w:val="24"/>
          <w:lang w:val="uk-UA"/>
        </w:rPr>
        <w:t xml:space="preserve">Учасник повинен використовувати обладнання та матеріали, які не спричиняють шкоди довкілля, забезпечити унеможливлення розсипання зібраного сміття у процесі його прибирання та перевезення, не допускати забруднення навколишнього середовища паливно-мастильними матеріалами, які використовуються  у процесі експлуатації машин та механізмів при наданні послуг. </w:t>
      </w:r>
    </w:p>
    <w:p w:rsidR="009E532A" w:rsidRPr="00BB00D7" w:rsidRDefault="009E532A" w:rsidP="009E53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00D7">
        <w:rPr>
          <w:rFonts w:ascii="Times New Roman" w:hAnsi="Times New Roman"/>
          <w:sz w:val="24"/>
          <w:szCs w:val="24"/>
          <w:lang w:val="uk-UA"/>
        </w:rPr>
        <w:t>Учасник при підготовці пропозицій повинен враховувати заходи щодо захисту довкілля та дотримуватися положень чинних нормативно-правових актів у галузі  охорони навколишнього середовища та екологічної безпеки. Інформація про це  подається у формі довідки за підписом уповноваженої особи учасника.</w:t>
      </w:r>
    </w:p>
    <w:p w:rsidR="009E532A" w:rsidRPr="00BB00D7" w:rsidRDefault="009E532A" w:rsidP="009E53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00D7">
        <w:rPr>
          <w:rFonts w:ascii="Times New Roman" w:hAnsi="Times New Roman"/>
          <w:sz w:val="24"/>
          <w:szCs w:val="24"/>
          <w:lang w:val="uk-UA"/>
        </w:rPr>
        <w:t xml:space="preserve">       Заходи щодо захисту довкілля:</w:t>
      </w:r>
    </w:p>
    <w:p w:rsidR="009E532A" w:rsidRPr="00BB00D7" w:rsidRDefault="009E532A" w:rsidP="009E532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00D7">
        <w:rPr>
          <w:rFonts w:ascii="Times New Roman" w:hAnsi="Times New Roman"/>
          <w:sz w:val="24"/>
          <w:szCs w:val="24"/>
          <w:lang w:val="uk-UA"/>
        </w:rPr>
        <w:t>невідкладно прибирати територію після проведення робіт;</w:t>
      </w:r>
    </w:p>
    <w:p w:rsidR="009E532A" w:rsidRPr="00BB00D7" w:rsidRDefault="009E532A" w:rsidP="009E532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00D7">
        <w:rPr>
          <w:rFonts w:ascii="Times New Roman" w:hAnsi="Times New Roman"/>
          <w:sz w:val="24"/>
          <w:szCs w:val="24"/>
          <w:lang w:val="uk-UA"/>
        </w:rPr>
        <w:t>забезпечити унеможливлення забруднення ґрунтів паливно- мастильними матеріалами (які користуються в процесі експлуатації машин та механізмів при наданні послуг);</w:t>
      </w:r>
    </w:p>
    <w:p w:rsidR="009E532A" w:rsidRPr="00BB00D7" w:rsidRDefault="009E532A" w:rsidP="009E53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00D7">
        <w:rPr>
          <w:rFonts w:ascii="Times New Roman" w:hAnsi="Times New Roman"/>
          <w:sz w:val="24"/>
          <w:szCs w:val="24"/>
          <w:lang w:val="uk-UA"/>
        </w:rPr>
        <w:t>Додаткові вимоги:</w:t>
      </w:r>
    </w:p>
    <w:p w:rsidR="009E532A" w:rsidRPr="00BB00D7" w:rsidRDefault="009E532A" w:rsidP="009E532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00D7">
        <w:rPr>
          <w:rFonts w:ascii="Times New Roman" w:hAnsi="Times New Roman"/>
          <w:sz w:val="24"/>
          <w:szCs w:val="24"/>
          <w:lang w:val="uk-UA"/>
        </w:rPr>
        <w:lastRenderedPageBreak/>
        <w:t xml:space="preserve">Чітке дотримання </w:t>
      </w:r>
      <w:r w:rsidRPr="00BB00D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N105</w:t>
      </w:r>
    </w:p>
    <w:p w:rsidR="009E532A" w:rsidRPr="00BB00D7" w:rsidRDefault="009E532A" w:rsidP="009E532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00D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Дотримання техніки безпеки та охорони праці.</w:t>
      </w:r>
    </w:p>
    <w:p w:rsidR="009E532A" w:rsidRPr="00BB00D7" w:rsidRDefault="009E532A" w:rsidP="009E532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00D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Проводити косіння газонів періодично, при досягненні трав’яним покровом висоти 15 см, залишаючи висоту покрову 5 – 8 см</w:t>
      </w:r>
      <w:r w:rsidRPr="00BB00D7">
        <w:rPr>
          <w:rFonts w:ascii="Times New Roman" w:hAnsi="Times New Roman"/>
          <w:color w:val="424242"/>
          <w:sz w:val="24"/>
          <w:szCs w:val="24"/>
          <w:shd w:val="clear" w:color="auto" w:fill="FFFFFF"/>
          <w:lang w:val="uk-UA"/>
        </w:rPr>
        <w:t xml:space="preserve"> </w:t>
      </w:r>
      <w:r w:rsidRPr="00BB00D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(по вулицям Козятинської ТГ).</w:t>
      </w:r>
    </w:p>
    <w:p w:rsidR="009E532A" w:rsidRPr="00BB00D7" w:rsidRDefault="009E532A" w:rsidP="009E532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00D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Систематично (3 рази на рік) видаляти самосійні дерева (порослі) (з кореневою шийкою до 5 см): по вул. Білоцерківській; під'їзд до </w:t>
      </w:r>
      <w:proofErr w:type="spellStart"/>
      <w:r w:rsidRPr="00BB00D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м.Козятина</w:t>
      </w:r>
      <w:proofErr w:type="spellEnd"/>
      <w:r w:rsidRPr="00BB00D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 дороги Н02; вул. Джерельна.</w:t>
      </w:r>
    </w:p>
    <w:p w:rsidR="009E532A" w:rsidRPr="00BB00D7" w:rsidRDefault="009E532A" w:rsidP="009E532A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532A" w:rsidRPr="004E1801" w:rsidRDefault="009E532A" w:rsidP="009E53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E180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Учасник повинен приступити до виконання завдань не пізніше 24 годин з моменту отримання їх від Замовника. У разі необхідності виконавець забезпечує роботу техніки та працівників, також і в вихідні дні згідно заявок Замовника.</w:t>
      </w:r>
    </w:p>
    <w:p w:rsidR="009E532A" w:rsidRPr="004E1801" w:rsidRDefault="009E532A" w:rsidP="009E53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E180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разі неякісного надання відповідних послуг, які не відповідають вимогам Замовника, Учасник зобов'язаний виправити недоліки та надати послуги без додаткової оплати протягом 72 годин після отримання зауважень.</w:t>
      </w:r>
    </w:p>
    <w:p w:rsidR="009E532A" w:rsidRPr="004E1801" w:rsidRDefault="009E532A" w:rsidP="009E53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E180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Учасник відповідає за одержання всіх необхідних дозволів, ліцензій, сертифікатів на послуги та самостійно несе всі витрати на отримання таких дозволів, ліцензій, сертифікатів та інше.</w:t>
      </w:r>
    </w:p>
    <w:p w:rsidR="009E532A" w:rsidRPr="004E1801" w:rsidRDefault="009E532A" w:rsidP="009E53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E180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Учасник зобов’язується відшкодувати збитки, пов’язані із псуванням або втратою майна Замовника або третьої особи, що знаходиться в місцях надання послуг, нанесених з вини працівників Виконавця, у визначеному чинним законодавством України порядку.</w:t>
      </w:r>
    </w:p>
    <w:p w:rsidR="009E532A" w:rsidRPr="004E1801" w:rsidRDefault="009E532A" w:rsidP="009E53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E1801">
        <w:rPr>
          <w:rFonts w:ascii="Times New Roman" w:eastAsia="Calibri" w:hAnsi="Times New Roman" w:cs="Times New Roman"/>
          <w:sz w:val="24"/>
          <w:szCs w:val="24"/>
          <w:lang w:val="uk-UA"/>
        </w:rPr>
        <w:t>Учасник визначає ціну пропозиції з урахуванням усіх своїх витрат, податків і зборів, що сплачуються або мають бути сплачені.</w:t>
      </w:r>
    </w:p>
    <w:p w:rsidR="009E532A" w:rsidRPr="004E1801" w:rsidRDefault="009E532A" w:rsidP="009E532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uk-UA" w:eastAsia="ar-SA"/>
        </w:rPr>
      </w:pPr>
      <w:r w:rsidRPr="004E1801">
        <w:rPr>
          <w:rFonts w:ascii="Times New Roman" w:eastAsia="Calibri" w:hAnsi="Times New Roman" w:cs="Times New Roman"/>
          <w:spacing w:val="-4"/>
          <w:sz w:val="24"/>
          <w:szCs w:val="24"/>
          <w:lang w:val="uk-UA" w:eastAsia="ar-SA"/>
        </w:rPr>
        <w:t xml:space="preserve">Вартість робіт розраховується відповідно до «Настанови з визначення вартості будівництва» затвердженої Наказом </w:t>
      </w:r>
      <w:proofErr w:type="spellStart"/>
      <w:r w:rsidRPr="004E1801">
        <w:rPr>
          <w:rFonts w:ascii="Times New Roman" w:eastAsia="Calibri" w:hAnsi="Times New Roman" w:cs="Times New Roman"/>
          <w:spacing w:val="-4"/>
          <w:sz w:val="24"/>
          <w:szCs w:val="24"/>
          <w:lang w:val="uk-UA" w:eastAsia="ar-SA"/>
        </w:rPr>
        <w:t>Мінрегіону</w:t>
      </w:r>
      <w:proofErr w:type="spellEnd"/>
      <w:r w:rsidRPr="004E1801">
        <w:rPr>
          <w:rFonts w:ascii="Times New Roman" w:eastAsia="Calibri" w:hAnsi="Times New Roman" w:cs="Times New Roman"/>
          <w:spacing w:val="-4"/>
          <w:sz w:val="24"/>
          <w:szCs w:val="24"/>
          <w:lang w:val="uk-UA" w:eastAsia="ar-SA"/>
        </w:rPr>
        <w:t xml:space="preserve"> від 01.11.2021 № 281 «Про затвердження кошторисних норм України у будівництві».</w:t>
      </w:r>
    </w:p>
    <w:p w:rsidR="009E532A" w:rsidRPr="00BB00D7" w:rsidRDefault="009E532A" w:rsidP="009E5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BB00D7">
        <w:rPr>
          <w:rFonts w:ascii="Times New Roman" w:hAnsi="Times New Roman"/>
          <w:sz w:val="24"/>
          <w:szCs w:val="24"/>
          <w:lang w:val="uk-UA" w:eastAsia="uk-UA"/>
        </w:rPr>
        <w:t xml:space="preserve">Учасник в складі </w:t>
      </w:r>
      <w:r w:rsidRPr="00BB00D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тендерної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пропозиції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BB00D7">
        <w:rPr>
          <w:rFonts w:ascii="Times New Roman" w:hAnsi="Times New Roman"/>
          <w:sz w:val="24"/>
          <w:szCs w:val="24"/>
          <w:lang w:val="uk-UA" w:eastAsia="uk-UA"/>
        </w:rPr>
        <w:t>надає</w:t>
      </w:r>
      <w:r w:rsidRPr="00BB00D7">
        <w:rPr>
          <w:rFonts w:ascii="Times New Roman" w:hAnsi="Times New Roman"/>
          <w:sz w:val="24"/>
          <w:szCs w:val="24"/>
          <w:lang w:eastAsia="uk-UA"/>
        </w:rPr>
        <w:t xml:space="preserve">: </w:t>
      </w:r>
    </w:p>
    <w:p w:rsidR="009E532A" w:rsidRPr="00BB00D7" w:rsidRDefault="009E532A" w:rsidP="009E5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BB00D7">
        <w:rPr>
          <w:rFonts w:ascii="Times New Roman" w:hAnsi="Times New Roman"/>
          <w:sz w:val="24"/>
          <w:szCs w:val="24"/>
          <w:lang w:eastAsia="uk-UA"/>
        </w:rPr>
        <w:t xml:space="preserve">1) 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договірна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ціна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 xml:space="preserve"> (тверда);</w:t>
      </w:r>
    </w:p>
    <w:p w:rsidR="009E532A" w:rsidRPr="00BB00D7" w:rsidRDefault="009E532A" w:rsidP="009E5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BB00D7">
        <w:rPr>
          <w:rFonts w:ascii="Times New Roman" w:hAnsi="Times New Roman"/>
          <w:sz w:val="24"/>
          <w:szCs w:val="24"/>
          <w:lang w:eastAsia="uk-UA"/>
        </w:rPr>
        <w:t xml:space="preserve">2)  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розрахунки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договірної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ціни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>:</w:t>
      </w:r>
    </w:p>
    <w:p w:rsidR="009E532A" w:rsidRPr="00BB00D7" w:rsidRDefault="009E532A" w:rsidP="009E5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BB00D7">
        <w:rPr>
          <w:rFonts w:ascii="Times New Roman" w:hAnsi="Times New Roman"/>
          <w:sz w:val="24"/>
          <w:szCs w:val="24"/>
          <w:lang w:eastAsia="uk-UA"/>
        </w:rPr>
        <w:t xml:space="preserve">- 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локальний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кошторис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>;</w:t>
      </w:r>
    </w:p>
    <w:p w:rsidR="009E532A" w:rsidRPr="00BB00D7" w:rsidRDefault="009E532A" w:rsidP="009E5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BB00D7">
        <w:rPr>
          <w:rFonts w:ascii="Times New Roman" w:hAnsi="Times New Roman"/>
          <w:sz w:val="24"/>
          <w:szCs w:val="24"/>
          <w:lang w:eastAsia="uk-UA"/>
        </w:rPr>
        <w:t xml:space="preserve">- 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розрахунок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загально-виробничих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витрат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 xml:space="preserve"> до локального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кошторису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>;</w:t>
      </w:r>
    </w:p>
    <w:p w:rsidR="009E532A" w:rsidRPr="00BB00D7" w:rsidRDefault="009E532A" w:rsidP="009E5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BB00D7">
        <w:rPr>
          <w:rFonts w:ascii="Times New Roman" w:hAnsi="Times New Roman"/>
          <w:sz w:val="24"/>
          <w:szCs w:val="24"/>
          <w:lang w:eastAsia="uk-UA"/>
        </w:rPr>
        <w:t xml:space="preserve">- 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підсумкова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відомість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ресурсів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>;</w:t>
      </w:r>
    </w:p>
    <w:p w:rsidR="009E532A" w:rsidRPr="00BB00D7" w:rsidRDefault="009E532A" w:rsidP="009E5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BB00D7">
        <w:rPr>
          <w:rFonts w:ascii="Times New Roman" w:hAnsi="Times New Roman"/>
          <w:sz w:val="24"/>
          <w:szCs w:val="24"/>
          <w:lang w:eastAsia="uk-UA"/>
        </w:rPr>
        <w:t xml:space="preserve">- 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розрахунок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вартості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експлуатації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будівельних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 xml:space="preserve"> машин </w:t>
      </w:r>
      <w:proofErr w:type="gramStart"/>
      <w:r w:rsidRPr="00BB00D7">
        <w:rPr>
          <w:rFonts w:ascii="Times New Roman" w:hAnsi="Times New Roman"/>
          <w:sz w:val="24"/>
          <w:szCs w:val="24"/>
          <w:lang w:eastAsia="uk-UA"/>
        </w:rPr>
        <w:t xml:space="preserve">і 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механізмів</w:t>
      </w:r>
      <w:proofErr w:type="spellEnd"/>
      <w:proofErr w:type="gramEnd"/>
      <w:r w:rsidRPr="00BB00D7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9E532A" w:rsidRPr="00BB00D7" w:rsidRDefault="009E532A" w:rsidP="009E5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BB00D7">
        <w:rPr>
          <w:rFonts w:ascii="Times New Roman" w:hAnsi="Times New Roman"/>
          <w:sz w:val="24"/>
          <w:szCs w:val="24"/>
          <w:lang w:eastAsia="uk-UA"/>
        </w:rPr>
        <w:t xml:space="preserve"> -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кошторисний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пибуток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>;</w:t>
      </w:r>
    </w:p>
    <w:p w:rsidR="009E532A" w:rsidRPr="00BB00D7" w:rsidRDefault="009E532A" w:rsidP="009E53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BB00D7"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розрахунок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коштів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покриття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адміністративних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B00D7">
        <w:rPr>
          <w:rFonts w:ascii="Times New Roman" w:hAnsi="Times New Roman"/>
          <w:sz w:val="24"/>
          <w:szCs w:val="24"/>
          <w:lang w:eastAsia="uk-UA"/>
        </w:rPr>
        <w:t>витрат</w:t>
      </w:r>
      <w:proofErr w:type="spellEnd"/>
      <w:r w:rsidRPr="00BB00D7">
        <w:rPr>
          <w:rFonts w:ascii="Times New Roman" w:hAnsi="Times New Roman"/>
          <w:sz w:val="24"/>
          <w:szCs w:val="24"/>
          <w:lang w:eastAsia="uk-UA"/>
        </w:rPr>
        <w:t>.</w:t>
      </w:r>
    </w:p>
    <w:p w:rsidR="009E532A" w:rsidRPr="00A26D2B" w:rsidRDefault="009E532A" w:rsidP="009E532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E532A" w:rsidRDefault="009E532A" w:rsidP="009E532A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9E532A" w:rsidRDefault="009E532A" w:rsidP="009E532A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9E532A" w:rsidRDefault="009E532A" w:rsidP="009E532A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9E532A" w:rsidRPr="00FA3F07" w:rsidRDefault="009E532A" w:rsidP="009E532A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9E532A" w:rsidRDefault="009E532A" w:rsidP="009E53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E532A" w:rsidRDefault="009E532A" w:rsidP="009E53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E532A" w:rsidRDefault="009E532A" w:rsidP="009E53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E532A" w:rsidRDefault="009E532A" w:rsidP="009E53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E532A" w:rsidRDefault="009E532A" w:rsidP="009E53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E532A" w:rsidRDefault="009E532A" w:rsidP="009E53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E532A" w:rsidRDefault="009E532A" w:rsidP="009E53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E532A" w:rsidRDefault="009E532A" w:rsidP="009E53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E532A" w:rsidRDefault="009E532A" w:rsidP="009E53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E532A" w:rsidRDefault="009E532A" w:rsidP="009E53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E532A" w:rsidRDefault="009E532A" w:rsidP="009E53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E532A" w:rsidRDefault="009E532A" w:rsidP="009E53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E532A" w:rsidRDefault="009E532A" w:rsidP="009E53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E532A" w:rsidRDefault="009E532A" w:rsidP="009E53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E532A" w:rsidRDefault="009E532A" w:rsidP="009E53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E532A" w:rsidRDefault="009E532A" w:rsidP="009E53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E532A" w:rsidRDefault="009E532A" w:rsidP="009E53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E532A" w:rsidRDefault="009E532A" w:rsidP="009E53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E532A" w:rsidRDefault="009E532A" w:rsidP="009E53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B00B30" w:rsidRDefault="009E532A" w:rsidP="009E532A"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</w:t>
      </w:r>
      <w:r w:rsidRPr="00FA3F0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ода</w:t>
      </w:r>
      <w:bookmarkStart w:id="0" w:name="_GoBack"/>
      <w:bookmarkEnd w:id="0"/>
    </w:p>
    <w:sectPr w:rsidR="00B00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A028D"/>
    <w:multiLevelType w:val="hybridMultilevel"/>
    <w:tmpl w:val="FF4C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A42C3"/>
    <w:multiLevelType w:val="hybridMultilevel"/>
    <w:tmpl w:val="26A85F0E"/>
    <w:lvl w:ilvl="0" w:tplc="E1AE81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F7"/>
    <w:rsid w:val="009E532A"/>
    <w:rsid w:val="00B00B30"/>
    <w:rsid w:val="00C1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91E5-3BC0-4559-B3B2-A1F9750E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2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2998</Words>
  <Characters>1710</Characters>
  <Application>Microsoft Office Word</Application>
  <DocSecurity>0</DocSecurity>
  <Lines>14</Lines>
  <Paragraphs>9</Paragraphs>
  <ScaleCrop>false</ScaleCrop>
  <Company>SPecialiST RePack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2023-03-24T13:16:00Z</dcterms:created>
  <dcterms:modified xsi:type="dcterms:W3CDTF">2023-03-24T13:17:00Z</dcterms:modified>
</cp:coreProperties>
</file>